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6410" w:rsidRPr="002F4A4D" w:rsidRDefault="00FD6410">
      <w:pPr>
        <w:spacing w:line="400" w:lineRule="exact"/>
        <w:rPr>
          <w:rFonts w:ascii="Times New Roman" w:hAnsi="Times New Roman"/>
        </w:rPr>
      </w:pPr>
    </w:p>
    <w:p w:rsidR="00FD6410" w:rsidRPr="002F4A4D" w:rsidRDefault="00F737FF">
      <w:pPr>
        <w:pStyle w:val="2"/>
        <w:jc w:val="center"/>
        <w:rPr>
          <w:rFonts w:ascii="宋体" w:eastAsia="宋体" w:hAnsi="宋体" w:cs="宋体"/>
          <w:sz w:val="56"/>
          <w:szCs w:val="56"/>
        </w:rPr>
      </w:pPr>
      <w:r w:rsidRPr="002F4A4D">
        <w:rPr>
          <w:rFonts w:ascii="宋体" w:eastAsia="宋体" w:hAnsi="宋体" w:cs="宋体" w:hint="eastAsia"/>
          <w:sz w:val="56"/>
          <w:szCs w:val="56"/>
        </w:rPr>
        <w:t>广州白云国际机场三期扩建工程</w:t>
      </w:r>
    </w:p>
    <w:p w:rsidR="00FD6410" w:rsidRPr="002F4A4D" w:rsidRDefault="00F737FF">
      <w:pPr>
        <w:pStyle w:val="2"/>
        <w:jc w:val="center"/>
      </w:pPr>
      <w:r w:rsidRPr="002F4A4D">
        <w:rPr>
          <w:rFonts w:ascii="宋体" w:eastAsia="宋体" w:hAnsi="宋体" w:cs="宋体" w:hint="eastAsia"/>
          <w:sz w:val="56"/>
          <w:szCs w:val="56"/>
        </w:rPr>
        <w:t>空管工程土建施工监理</w:t>
      </w:r>
    </w:p>
    <w:p w:rsidR="00FD6410" w:rsidRPr="002F4A4D" w:rsidRDefault="00FD6410">
      <w:pPr>
        <w:pStyle w:val="af3"/>
      </w:pPr>
    </w:p>
    <w:p w:rsidR="00FD6410" w:rsidRPr="002F4A4D" w:rsidRDefault="00FD6410">
      <w:pPr>
        <w:pStyle w:val="af3"/>
      </w:pPr>
    </w:p>
    <w:p w:rsidR="00FD6410" w:rsidRPr="002F4A4D" w:rsidRDefault="00FD6410">
      <w:pPr>
        <w:pStyle w:val="af3"/>
      </w:pPr>
    </w:p>
    <w:p w:rsidR="00FD6410" w:rsidRPr="002F4A4D" w:rsidRDefault="00F737FF">
      <w:pPr>
        <w:spacing w:line="360" w:lineRule="auto"/>
        <w:jc w:val="center"/>
        <w:rPr>
          <w:rFonts w:ascii="宋体" w:hAnsi="宋体" w:cs="宋体"/>
          <w:b/>
          <w:bCs/>
          <w:sz w:val="52"/>
          <w:szCs w:val="52"/>
        </w:rPr>
      </w:pPr>
      <w:r w:rsidRPr="002F4A4D">
        <w:rPr>
          <w:rFonts w:ascii="宋体" w:hAnsi="宋体" w:cs="宋体" w:hint="eastAsia"/>
          <w:b/>
          <w:bCs/>
          <w:sz w:val="52"/>
          <w:szCs w:val="52"/>
        </w:rPr>
        <w:t>招标文件</w:t>
      </w:r>
    </w:p>
    <w:p w:rsidR="00FD6410" w:rsidRPr="002F4A4D" w:rsidRDefault="00FD6410">
      <w:pPr>
        <w:ind w:firstLine="2313"/>
        <w:rPr>
          <w:rFonts w:ascii="宋体" w:hAnsi="宋体" w:cs="宋体"/>
          <w:b/>
          <w:bCs/>
          <w:spacing w:val="26"/>
          <w:sz w:val="110"/>
          <w:szCs w:val="110"/>
        </w:rPr>
      </w:pPr>
    </w:p>
    <w:p w:rsidR="00FD6410" w:rsidRPr="002F4A4D" w:rsidRDefault="00FD6410">
      <w:pPr>
        <w:pStyle w:val="af3"/>
        <w:rPr>
          <w:rFonts w:ascii="宋体" w:hAnsi="宋体" w:cs="宋体"/>
        </w:rPr>
      </w:pPr>
    </w:p>
    <w:p w:rsidR="00FD6410" w:rsidRPr="002F4A4D" w:rsidRDefault="00FD6410">
      <w:pPr>
        <w:pStyle w:val="af3"/>
        <w:rPr>
          <w:rFonts w:ascii="宋体" w:hAnsi="宋体" w:cs="宋体"/>
        </w:rPr>
      </w:pPr>
    </w:p>
    <w:p w:rsidR="00FD6410" w:rsidRPr="002F4A4D" w:rsidRDefault="00FD6410">
      <w:pPr>
        <w:ind w:firstLine="666"/>
        <w:rPr>
          <w:rFonts w:ascii="宋体" w:hAnsi="宋体" w:cs="宋体"/>
          <w:b/>
          <w:bCs/>
          <w:spacing w:val="26"/>
          <w:sz w:val="28"/>
          <w:szCs w:val="28"/>
        </w:rPr>
      </w:pPr>
    </w:p>
    <w:p w:rsidR="00FD6410" w:rsidRPr="002F4A4D" w:rsidRDefault="00FD6410">
      <w:pPr>
        <w:pStyle w:val="af3"/>
        <w:rPr>
          <w:rFonts w:ascii="宋体" w:hAnsi="宋体" w:cs="宋体"/>
          <w:b/>
          <w:bCs/>
          <w:spacing w:val="26"/>
          <w:sz w:val="28"/>
          <w:szCs w:val="28"/>
        </w:rPr>
      </w:pPr>
    </w:p>
    <w:p w:rsidR="00FD6410" w:rsidRPr="002F4A4D" w:rsidRDefault="00F737FF">
      <w:pPr>
        <w:spacing w:line="360" w:lineRule="auto"/>
        <w:ind w:firstLineChars="500" w:firstLine="1600"/>
        <w:rPr>
          <w:rFonts w:ascii="宋体" w:hAnsi="宋体" w:cs="宋体"/>
          <w:bCs/>
          <w:sz w:val="32"/>
          <w:szCs w:val="32"/>
        </w:rPr>
      </w:pPr>
      <w:r w:rsidRPr="002F4A4D">
        <w:rPr>
          <w:rFonts w:ascii="宋体" w:hAnsi="宋体" w:cs="宋体" w:hint="eastAsia"/>
          <w:bCs/>
          <w:sz w:val="32"/>
          <w:szCs w:val="32"/>
        </w:rPr>
        <w:t>招标单位：</w:t>
      </w:r>
      <w:r w:rsidRPr="002F4A4D">
        <w:rPr>
          <w:rFonts w:ascii="宋体" w:hAnsi="宋体" w:cs="宋体" w:hint="eastAsia"/>
          <w:bCs/>
          <w:sz w:val="32"/>
          <w:szCs w:val="32"/>
          <w:u w:val="single"/>
        </w:rPr>
        <w:t>中国民用航空中南地区空中交通管理局</w:t>
      </w:r>
    </w:p>
    <w:p w:rsidR="00FD6410" w:rsidRPr="002F4A4D" w:rsidRDefault="00F737FF">
      <w:pPr>
        <w:spacing w:line="360" w:lineRule="auto"/>
        <w:ind w:firstLineChars="500" w:firstLine="1600"/>
        <w:rPr>
          <w:rFonts w:ascii="宋体" w:hAnsi="宋体" w:cs="宋体"/>
          <w:bCs/>
          <w:sz w:val="32"/>
          <w:szCs w:val="32"/>
        </w:rPr>
      </w:pPr>
      <w:r w:rsidRPr="002F4A4D">
        <w:rPr>
          <w:rFonts w:ascii="宋体" w:hAnsi="宋体" w:cs="宋体" w:hint="eastAsia"/>
          <w:bCs/>
          <w:sz w:val="32"/>
          <w:szCs w:val="32"/>
        </w:rPr>
        <w:t>招标代理机构：</w:t>
      </w:r>
      <w:r w:rsidRPr="002F4A4D">
        <w:rPr>
          <w:rFonts w:ascii="宋体" w:hAnsi="宋体" w:cs="宋体" w:hint="eastAsia"/>
          <w:bCs/>
          <w:sz w:val="32"/>
          <w:szCs w:val="32"/>
          <w:u w:val="single"/>
        </w:rPr>
        <w:t>建成工程咨询股份有限公司</w:t>
      </w:r>
    </w:p>
    <w:p w:rsidR="00FD6410" w:rsidRPr="002F4A4D" w:rsidRDefault="00F737FF">
      <w:pPr>
        <w:ind w:firstLineChars="500" w:firstLine="1600"/>
        <w:rPr>
          <w:rFonts w:ascii="宋体" w:hAnsi="宋体" w:cs="宋体"/>
          <w:bCs/>
          <w:sz w:val="32"/>
          <w:szCs w:val="32"/>
        </w:rPr>
      </w:pPr>
      <w:r w:rsidRPr="002F4A4D">
        <w:rPr>
          <w:rFonts w:ascii="宋体" w:hAnsi="宋体" w:cs="宋体" w:hint="eastAsia"/>
          <w:bCs/>
          <w:sz w:val="32"/>
          <w:szCs w:val="32"/>
        </w:rPr>
        <w:t>编制日期：</w:t>
      </w:r>
      <w:r w:rsidRPr="002F4A4D">
        <w:rPr>
          <w:rFonts w:ascii="宋体" w:hAnsi="宋体" w:cs="宋体" w:hint="eastAsia"/>
          <w:bCs/>
          <w:sz w:val="32"/>
          <w:szCs w:val="32"/>
          <w:u w:val="single"/>
        </w:rPr>
        <w:t>202</w:t>
      </w:r>
      <w:r w:rsidR="00AE42CB" w:rsidRPr="002F4A4D">
        <w:rPr>
          <w:rFonts w:ascii="宋体" w:hAnsi="宋体" w:cs="宋体" w:hint="eastAsia"/>
          <w:bCs/>
          <w:sz w:val="32"/>
          <w:szCs w:val="32"/>
          <w:u w:val="single"/>
        </w:rPr>
        <w:t>3</w:t>
      </w:r>
      <w:r w:rsidRPr="002F4A4D">
        <w:rPr>
          <w:rFonts w:ascii="宋体" w:hAnsi="宋体" w:cs="宋体" w:hint="eastAsia"/>
          <w:bCs/>
          <w:sz w:val="32"/>
          <w:szCs w:val="32"/>
        </w:rPr>
        <w:t>年</w:t>
      </w:r>
      <w:r w:rsidR="00AE42CB" w:rsidRPr="002F4A4D">
        <w:rPr>
          <w:rFonts w:ascii="宋体" w:hAnsi="宋体" w:cs="宋体" w:hint="eastAsia"/>
          <w:bCs/>
          <w:sz w:val="32"/>
          <w:szCs w:val="32"/>
          <w:u w:val="single"/>
        </w:rPr>
        <w:t>2</w:t>
      </w:r>
      <w:r w:rsidRPr="002F4A4D">
        <w:rPr>
          <w:rFonts w:ascii="宋体" w:hAnsi="宋体" w:cs="宋体" w:hint="eastAsia"/>
          <w:bCs/>
          <w:sz w:val="32"/>
          <w:szCs w:val="32"/>
        </w:rPr>
        <w:t>月</w:t>
      </w:r>
    </w:p>
    <w:p w:rsidR="00FD6410" w:rsidRPr="002F4A4D" w:rsidRDefault="00FD6410">
      <w:pPr>
        <w:jc w:val="center"/>
        <w:rPr>
          <w:rFonts w:ascii="Times New Roman" w:hAnsi="Times New Roman"/>
        </w:rPr>
      </w:pPr>
    </w:p>
    <w:p w:rsidR="00FD6410" w:rsidRPr="002F4A4D" w:rsidRDefault="00F737FF">
      <w:pPr>
        <w:jc w:val="left"/>
        <w:rPr>
          <w:sz w:val="52"/>
        </w:rPr>
      </w:pPr>
      <w:bookmarkStart w:id="0" w:name="_Toc154922225"/>
      <w:bookmarkStart w:id="1" w:name="_Toc154921241"/>
      <w:r w:rsidRPr="002F4A4D">
        <w:rPr>
          <w:rFonts w:hint="eastAsia"/>
          <w:sz w:val="52"/>
        </w:rPr>
        <w:br w:type="page"/>
      </w:r>
    </w:p>
    <w:p w:rsidR="00FD6410" w:rsidRPr="002F4A4D" w:rsidRDefault="00F737FF">
      <w:pPr>
        <w:spacing w:line="360" w:lineRule="auto"/>
        <w:jc w:val="center"/>
        <w:rPr>
          <w:sz w:val="52"/>
        </w:rPr>
      </w:pPr>
      <w:r w:rsidRPr="002F4A4D">
        <w:rPr>
          <w:rFonts w:hint="eastAsia"/>
          <w:sz w:val="52"/>
        </w:rPr>
        <w:lastRenderedPageBreak/>
        <w:t>重要提示</w:t>
      </w:r>
    </w:p>
    <w:p w:rsidR="00FD6410" w:rsidRPr="002F4A4D" w:rsidRDefault="00FD6410" w:rsidP="00905A89">
      <w:pPr>
        <w:spacing w:line="360" w:lineRule="auto"/>
        <w:ind w:firstLineChars="224" w:firstLine="538"/>
        <w:jc w:val="center"/>
        <w:rPr>
          <w:rFonts w:ascii="宋体"/>
          <w:sz w:val="24"/>
        </w:rPr>
      </w:pPr>
    </w:p>
    <w:p w:rsidR="00FD6410" w:rsidRPr="002F4A4D" w:rsidRDefault="00F737FF">
      <w:pPr>
        <w:spacing w:line="360" w:lineRule="auto"/>
        <w:ind w:firstLineChars="200" w:firstLine="480"/>
        <w:rPr>
          <w:sz w:val="24"/>
        </w:rPr>
      </w:pPr>
      <w:r w:rsidRPr="002F4A4D">
        <w:rPr>
          <w:rFonts w:hint="eastAsia"/>
          <w:sz w:val="24"/>
        </w:rPr>
        <w:t>本项目实施电子招投标，投标人应先认真阅读《房屋建筑和市政基础设施工程全流程电子化项目专章》。</w:t>
      </w:r>
    </w:p>
    <w:p w:rsidR="00FD6410" w:rsidRPr="002F4A4D" w:rsidRDefault="00FD6410">
      <w:pPr>
        <w:spacing w:line="360" w:lineRule="auto"/>
        <w:ind w:firstLineChars="200" w:firstLine="480"/>
        <w:rPr>
          <w:sz w:val="24"/>
        </w:rPr>
      </w:pPr>
    </w:p>
    <w:bookmarkEnd w:id="0"/>
    <w:bookmarkEnd w:id="1"/>
    <w:p w:rsidR="00FD6410" w:rsidRPr="002F4A4D" w:rsidRDefault="00FD6410">
      <w:pPr>
        <w:pStyle w:val="TOC11"/>
        <w:keepNext w:val="0"/>
        <w:keepLines w:val="0"/>
        <w:widowControl w:val="0"/>
        <w:jc w:val="center"/>
        <w:rPr>
          <w:rFonts w:ascii="Times New Roman" w:hAnsi="Times New Roman"/>
          <w:b w:val="0"/>
          <w:color w:val="auto"/>
          <w:lang w:val="zh-CN"/>
        </w:rPr>
      </w:pPr>
    </w:p>
    <w:p w:rsidR="00FD6410" w:rsidRPr="002F4A4D" w:rsidRDefault="00F737FF">
      <w:pPr>
        <w:widowControl/>
        <w:jc w:val="left"/>
        <w:rPr>
          <w:rFonts w:ascii="Times New Roman" w:eastAsia="黑体" w:hAnsi="Times New Roman"/>
          <w:kern w:val="0"/>
          <w:sz w:val="28"/>
          <w:szCs w:val="20"/>
          <w:lang w:val="zh-CN"/>
        </w:rPr>
      </w:pPr>
      <w:r w:rsidRPr="002F4A4D">
        <w:rPr>
          <w:rFonts w:ascii="Times New Roman" w:eastAsia="黑体" w:hAnsi="Times New Roman"/>
          <w:b/>
          <w:lang w:val="zh-CN"/>
        </w:rPr>
        <w:br w:type="page"/>
      </w:r>
    </w:p>
    <w:p w:rsidR="00FD6410" w:rsidRPr="002F4A4D" w:rsidRDefault="00FD6410">
      <w:pPr>
        <w:pStyle w:val="10"/>
        <w:tabs>
          <w:tab w:val="right" w:leader="dot" w:pos="8630"/>
        </w:tabs>
        <w:jc w:val="center"/>
        <w:rPr>
          <w:rFonts w:ascii="Times New Roman" w:hAnsi="Times New Roman"/>
        </w:rPr>
      </w:pPr>
    </w:p>
    <w:p w:rsidR="00FD6410" w:rsidRPr="002F4A4D" w:rsidRDefault="00565946">
      <w:pPr>
        <w:pStyle w:val="10"/>
        <w:tabs>
          <w:tab w:val="right" w:leader="dot" w:pos="9112"/>
        </w:tabs>
        <w:rPr>
          <w:rFonts w:ascii="Times New Roman" w:eastAsiaTheme="minorEastAsia" w:hAnsi="Times New Roman"/>
          <w:noProof/>
        </w:rPr>
      </w:pPr>
      <w:r w:rsidRPr="002F4A4D">
        <w:rPr>
          <w:rFonts w:ascii="Times New Roman" w:eastAsiaTheme="minorEastAsia" w:hAnsi="Times New Roman"/>
        </w:rPr>
        <w:fldChar w:fldCharType="begin"/>
      </w:r>
      <w:r w:rsidR="00F737FF" w:rsidRPr="002F4A4D">
        <w:rPr>
          <w:rFonts w:ascii="Times New Roman" w:eastAsiaTheme="minorEastAsia" w:hAnsi="Times New Roman"/>
        </w:rPr>
        <w:instrText xml:space="preserve"> TOC \o "1-3" \h \z \u </w:instrText>
      </w:r>
      <w:r w:rsidRPr="002F4A4D">
        <w:rPr>
          <w:rFonts w:ascii="Times New Roman" w:eastAsiaTheme="minorEastAsia" w:hAnsi="Times New Roman"/>
        </w:rPr>
        <w:fldChar w:fldCharType="separate"/>
      </w:r>
    </w:p>
    <w:sdt>
      <w:sdtPr>
        <w:rPr>
          <w:rFonts w:ascii="宋体" w:hAnsi="宋体"/>
          <w:noProof/>
        </w:rPr>
        <w:id w:val="147457684"/>
        <w:docPartObj>
          <w:docPartGallery w:val="Table of Contents"/>
          <w:docPartUnique/>
        </w:docPartObj>
      </w:sdtPr>
      <w:sdtEndPr/>
      <w:sdtContent>
        <w:p w:rsidR="00FD6410" w:rsidRPr="002F4A4D" w:rsidRDefault="00F737FF">
          <w:pPr>
            <w:spacing w:line="540" w:lineRule="exact"/>
            <w:jc w:val="center"/>
            <w:rPr>
              <w:noProof/>
              <w:sz w:val="28"/>
              <w:szCs w:val="28"/>
            </w:rPr>
          </w:pPr>
          <w:r w:rsidRPr="002F4A4D">
            <w:rPr>
              <w:rFonts w:ascii="宋体" w:hAnsi="宋体"/>
              <w:noProof/>
              <w:sz w:val="28"/>
              <w:szCs w:val="28"/>
            </w:rPr>
            <w:t>目录</w:t>
          </w:r>
        </w:p>
        <w:p w:rsidR="00FD6410" w:rsidRPr="002F4A4D" w:rsidRDefault="00565946">
          <w:pPr>
            <w:pStyle w:val="WPSOffice1"/>
            <w:tabs>
              <w:tab w:val="right" w:leader="dot" w:pos="9122"/>
            </w:tabs>
            <w:spacing w:line="540" w:lineRule="exact"/>
            <w:rPr>
              <w:noProof/>
              <w:sz w:val="28"/>
              <w:szCs w:val="28"/>
            </w:rPr>
          </w:pPr>
          <w:r w:rsidRPr="002F4A4D">
            <w:rPr>
              <w:noProof/>
              <w:sz w:val="28"/>
              <w:szCs w:val="28"/>
            </w:rPr>
            <w:fldChar w:fldCharType="begin"/>
          </w:r>
          <w:r w:rsidR="00F737FF" w:rsidRPr="002F4A4D">
            <w:rPr>
              <w:noProof/>
              <w:sz w:val="28"/>
              <w:szCs w:val="28"/>
            </w:rPr>
            <w:instrText xml:space="preserve">TOC \o "1-1" \h \u </w:instrText>
          </w:r>
          <w:r w:rsidRPr="002F4A4D">
            <w:rPr>
              <w:noProof/>
              <w:sz w:val="28"/>
              <w:szCs w:val="28"/>
            </w:rPr>
            <w:fldChar w:fldCharType="separate"/>
          </w:r>
          <w:hyperlink w:anchor="_Toc18929" w:history="1">
            <w:r w:rsidR="00F737FF" w:rsidRPr="002F4A4D">
              <w:rPr>
                <w:noProof/>
                <w:sz w:val="28"/>
                <w:szCs w:val="28"/>
              </w:rPr>
              <w:t>第一卷</w:t>
            </w:r>
            <w:r w:rsidR="00F737FF" w:rsidRPr="002F4A4D">
              <w:rPr>
                <w:noProof/>
                <w:sz w:val="28"/>
                <w:szCs w:val="28"/>
              </w:rPr>
              <w:tab/>
            </w:r>
            <w:r w:rsidRPr="002F4A4D">
              <w:rPr>
                <w:noProof/>
                <w:sz w:val="28"/>
                <w:szCs w:val="28"/>
              </w:rPr>
              <w:fldChar w:fldCharType="begin"/>
            </w:r>
            <w:r w:rsidR="00F737FF" w:rsidRPr="002F4A4D">
              <w:rPr>
                <w:noProof/>
                <w:sz w:val="28"/>
                <w:szCs w:val="28"/>
              </w:rPr>
              <w:instrText xml:space="preserve"> PAGEREF _Toc18929 \h </w:instrText>
            </w:r>
            <w:r w:rsidRPr="002F4A4D">
              <w:rPr>
                <w:noProof/>
                <w:sz w:val="28"/>
                <w:szCs w:val="28"/>
              </w:rPr>
            </w:r>
            <w:r w:rsidRPr="002F4A4D">
              <w:rPr>
                <w:noProof/>
                <w:sz w:val="28"/>
                <w:szCs w:val="28"/>
              </w:rPr>
              <w:fldChar w:fldCharType="separate"/>
            </w:r>
            <w:r w:rsidR="002F4A4D">
              <w:rPr>
                <w:noProof/>
                <w:sz w:val="28"/>
                <w:szCs w:val="28"/>
              </w:rPr>
              <w:t>4</w:t>
            </w:r>
            <w:r w:rsidRPr="002F4A4D">
              <w:rPr>
                <w:noProof/>
                <w:sz w:val="28"/>
                <w:szCs w:val="28"/>
              </w:rPr>
              <w:fldChar w:fldCharType="end"/>
            </w:r>
          </w:hyperlink>
        </w:p>
        <w:p w:rsidR="00FD6410" w:rsidRPr="002F4A4D" w:rsidRDefault="005A0674">
          <w:pPr>
            <w:pStyle w:val="WPSOffice1"/>
            <w:tabs>
              <w:tab w:val="right" w:leader="dot" w:pos="9122"/>
            </w:tabs>
            <w:spacing w:line="540" w:lineRule="exact"/>
            <w:rPr>
              <w:noProof/>
              <w:sz w:val="28"/>
              <w:szCs w:val="28"/>
            </w:rPr>
          </w:pPr>
          <w:hyperlink w:anchor="_Toc5927" w:history="1">
            <w:r w:rsidR="00F737FF" w:rsidRPr="002F4A4D">
              <w:rPr>
                <w:noProof/>
                <w:sz w:val="28"/>
                <w:szCs w:val="28"/>
              </w:rPr>
              <w:t>第一章招标公告</w:t>
            </w:r>
            <w:r w:rsidR="00F737FF" w:rsidRPr="002F4A4D">
              <w:rPr>
                <w:noProof/>
                <w:sz w:val="28"/>
                <w:szCs w:val="28"/>
              </w:rPr>
              <w:tab/>
            </w:r>
            <w:r w:rsidR="00565946" w:rsidRPr="002F4A4D">
              <w:rPr>
                <w:noProof/>
                <w:sz w:val="28"/>
                <w:szCs w:val="28"/>
              </w:rPr>
              <w:fldChar w:fldCharType="begin"/>
            </w:r>
            <w:r w:rsidR="00F737FF" w:rsidRPr="002F4A4D">
              <w:rPr>
                <w:noProof/>
                <w:sz w:val="28"/>
                <w:szCs w:val="28"/>
              </w:rPr>
              <w:instrText xml:space="preserve"> PAGEREF _Toc5927 \h </w:instrText>
            </w:r>
            <w:r w:rsidR="00565946" w:rsidRPr="002F4A4D">
              <w:rPr>
                <w:noProof/>
                <w:sz w:val="28"/>
                <w:szCs w:val="28"/>
              </w:rPr>
            </w:r>
            <w:r w:rsidR="00565946" w:rsidRPr="002F4A4D">
              <w:rPr>
                <w:noProof/>
                <w:sz w:val="28"/>
                <w:szCs w:val="28"/>
              </w:rPr>
              <w:fldChar w:fldCharType="separate"/>
            </w:r>
            <w:r w:rsidR="002F4A4D">
              <w:rPr>
                <w:noProof/>
                <w:sz w:val="28"/>
                <w:szCs w:val="28"/>
              </w:rPr>
              <w:t>7</w:t>
            </w:r>
            <w:r w:rsidR="00565946" w:rsidRPr="002F4A4D">
              <w:rPr>
                <w:noProof/>
                <w:sz w:val="28"/>
                <w:szCs w:val="28"/>
              </w:rPr>
              <w:fldChar w:fldCharType="end"/>
            </w:r>
          </w:hyperlink>
        </w:p>
        <w:p w:rsidR="00FD6410" w:rsidRPr="002F4A4D" w:rsidRDefault="005A0674">
          <w:pPr>
            <w:pStyle w:val="WPSOffice1"/>
            <w:tabs>
              <w:tab w:val="right" w:leader="dot" w:pos="9122"/>
            </w:tabs>
            <w:spacing w:line="540" w:lineRule="exact"/>
            <w:rPr>
              <w:noProof/>
              <w:sz w:val="28"/>
              <w:szCs w:val="28"/>
            </w:rPr>
          </w:pPr>
          <w:hyperlink w:anchor="_Toc2644" w:history="1">
            <w:r w:rsidR="00F737FF" w:rsidRPr="002F4A4D">
              <w:rPr>
                <w:rFonts w:hint="eastAsia"/>
                <w:noProof/>
                <w:sz w:val="28"/>
                <w:szCs w:val="28"/>
              </w:rPr>
              <w:t>第二章投标人须知</w:t>
            </w:r>
            <w:r w:rsidR="00F737FF" w:rsidRPr="002F4A4D">
              <w:rPr>
                <w:noProof/>
                <w:sz w:val="28"/>
                <w:szCs w:val="28"/>
              </w:rPr>
              <w:tab/>
            </w:r>
            <w:r w:rsidR="00565946" w:rsidRPr="002F4A4D">
              <w:rPr>
                <w:noProof/>
                <w:sz w:val="28"/>
                <w:szCs w:val="28"/>
              </w:rPr>
              <w:fldChar w:fldCharType="begin"/>
            </w:r>
            <w:r w:rsidR="00F737FF" w:rsidRPr="002F4A4D">
              <w:rPr>
                <w:noProof/>
                <w:sz w:val="28"/>
                <w:szCs w:val="28"/>
              </w:rPr>
              <w:instrText xml:space="preserve"> PAGEREF _Toc2644 \h </w:instrText>
            </w:r>
            <w:r w:rsidR="00565946" w:rsidRPr="002F4A4D">
              <w:rPr>
                <w:noProof/>
                <w:sz w:val="28"/>
                <w:szCs w:val="28"/>
              </w:rPr>
            </w:r>
            <w:r w:rsidR="00565946" w:rsidRPr="002F4A4D">
              <w:rPr>
                <w:noProof/>
                <w:sz w:val="28"/>
                <w:szCs w:val="28"/>
              </w:rPr>
              <w:fldChar w:fldCharType="separate"/>
            </w:r>
            <w:r w:rsidR="002F4A4D">
              <w:rPr>
                <w:noProof/>
                <w:sz w:val="28"/>
                <w:szCs w:val="28"/>
              </w:rPr>
              <w:t>8</w:t>
            </w:r>
            <w:r w:rsidR="00565946" w:rsidRPr="002F4A4D">
              <w:rPr>
                <w:noProof/>
                <w:sz w:val="28"/>
                <w:szCs w:val="28"/>
              </w:rPr>
              <w:fldChar w:fldCharType="end"/>
            </w:r>
          </w:hyperlink>
        </w:p>
        <w:p w:rsidR="00FD6410" w:rsidRPr="002F4A4D" w:rsidRDefault="005A0674">
          <w:pPr>
            <w:pStyle w:val="WPSOffice1"/>
            <w:tabs>
              <w:tab w:val="right" w:leader="dot" w:pos="9122"/>
            </w:tabs>
            <w:spacing w:line="540" w:lineRule="exact"/>
            <w:rPr>
              <w:noProof/>
              <w:sz w:val="28"/>
              <w:szCs w:val="28"/>
            </w:rPr>
          </w:pPr>
          <w:hyperlink w:anchor="_Toc6395" w:history="1">
            <w:r w:rsidR="00F737FF" w:rsidRPr="002F4A4D">
              <w:rPr>
                <w:rFonts w:hint="eastAsia"/>
                <w:noProof/>
                <w:sz w:val="28"/>
                <w:szCs w:val="28"/>
              </w:rPr>
              <w:t>第三章评标办法（“评定分离”定标办法）</w:t>
            </w:r>
            <w:r w:rsidR="00F737FF" w:rsidRPr="002F4A4D">
              <w:rPr>
                <w:noProof/>
                <w:sz w:val="28"/>
                <w:szCs w:val="28"/>
              </w:rPr>
              <w:tab/>
            </w:r>
            <w:r w:rsidR="00565946" w:rsidRPr="002F4A4D">
              <w:rPr>
                <w:noProof/>
                <w:sz w:val="28"/>
                <w:szCs w:val="28"/>
              </w:rPr>
              <w:fldChar w:fldCharType="begin"/>
            </w:r>
            <w:r w:rsidR="00F737FF" w:rsidRPr="002F4A4D">
              <w:rPr>
                <w:noProof/>
                <w:sz w:val="28"/>
                <w:szCs w:val="28"/>
              </w:rPr>
              <w:instrText xml:space="preserve"> PAGEREF _Toc6395 \h </w:instrText>
            </w:r>
            <w:r w:rsidR="00565946" w:rsidRPr="002F4A4D">
              <w:rPr>
                <w:noProof/>
                <w:sz w:val="28"/>
                <w:szCs w:val="28"/>
              </w:rPr>
            </w:r>
            <w:r w:rsidR="00565946" w:rsidRPr="002F4A4D">
              <w:rPr>
                <w:noProof/>
                <w:sz w:val="28"/>
                <w:szCs w:val="28"/>
              </w:rPr>
              <w:fldChar w:fldCharType="separate"/>
            </w:r>
            <w:r w:rsidR="002F4A4D">
              <w:rPr>
                <w:noProof/>
                <w:sz w:val="28"/>
                <w:szCs w:val="28"/>
              </w:rPr>
              <w:t>33</w:t>
            </w:r>
            <w:r w:rsidR="00565946" w:rsidRPr="002F4A4D">
              <w:rPr>
                <w:noProof/>
                <w:sz w:val="28"/>
                <w:szCs w:val="28"/>
              </w:rPr>
              <w:fldChar w:fldCharType="end"/>
            </w:r>
          </w:hyperlink>
        </w:p>
        <w:p w:rsidR="00FD6410" w:rsidRPr="002F4A4D" w:rsidRDefault="005A0674">
          <w:pPr>
            <w:pStyle w:val="WPSOffice1"/>
            <w:tabs>
              <w:tab w:val="right" w:leader="dot" w:pos="9122"/>
            </w:tabs>
            <w:spacing w:line="540" w:lineRule="exact"/>
            <w:rPr>
              <w:noProof/>
              <w:sz w:val="28"/>
              <w:szCs w:val="28"/>
            </w:rPr>
          </w:pPr>
          <w:hyperlink w:anchor="_Toc15726" w:history="1">
            <w:r w:rsidR="00F737FF" w:rsidRPr="002F4A4D">
              <w:rPr>
                <w:rFonts w:hint="eastAsia"/>
                <w:noProof/>
                <w:sz w:val="28"/>
                <w:szCs w:val="28"/>
              </w:rPr>
              <w:t>第四章合同条款及格式</w:t>
            </w:r>
            <w:r w:rsidR="00F737FF" w:rsidRPr="002F4A4D">
              <w:rPr>
                <w:noProof/>
                <w:sz w:val="28"/>
                <w:szCs w:val="28"/>
              </w:rPr>
              <w:tab/>
            </w:r>
            <w:r w:rsidR="00565946" w:rsidRPr="002F4A4D">
              <w:rPr>
                <w:noProof/>
                <w:sz w:val="28"/>
                <w:szCs w:val="28"/>
              </w:rPr>
              <w:fldChar w:fldCharType="begin"/>
            </w:r>
            <w:r w:rsidR="00F737FF" w:rsidRPr="002F4A4D">
              <w:rPr>
                <w:noProof/>
                <w:sz w:val="28"/>
                <w:szCs w:val="28"/>
              </w:rPr>
              <w:instrText xml:space="preserve"> PAGEREF _Toc15726 \h </w:instrText>
            </w:r>
            <w:r w:rsidR="00565946" w:rsidRPr="002F4A4D">
              <w:rPr>
                <w:noProof/>
                <w:sz w:val="28"/>
                <w:szCs w:val="28"/>
              </w:rPr>
            </w:r>
            <w:r w:rsidR="00565946" w:rsidRPr="002F4A4D">
              <w:rPr>
                <w:noProof/>
                <w:sz w:val="28"/>
                <w:szCs w:val="28"/>
              </w:rPr>
              <w:fldChar w:fldCharType="separate"/>
            </w:r>
            <w:r w:rsidR="002F4A4D">
              <w:rPr>
                <w:noProof/>
                <w:sz w:val="28"/>
                <w:szCs w:val="28"/>
              </w:rPr>
              <w:t>49</w:t>
            </w:r>
            <w:r w:rsidR="00565946" w:rsidRPr="002F4A4D">
              <w:rPr>
                <w:noProof/>
                <w:sz w:val="28"/>
                <w:szCs w:val="28"/>
              </w:rPr>
              <w:fldChar w:fldCharType="end"/>
            </w:r>
          </w:hyperlink>
        </w:p>
        <w:p w:rsidR="00FD6410" w:rsidRPr="002F4A4D" w:rsidRDefault="005A0674">
          <w:pPr>
            <w:pStyle w:val="WPSOffice1"/>
            <w:tabs>
              <w:tab w:val="right" w:leader="dot" w:pos="9122"/>
            </w:tabs>
            <w:spacing w:line="540" w:lineRule="exact"/>
            <w:rPr>
              <w:noProof/>
              <w:sz w:val="28"/>
              <w:szCs w:val="28"/>
            </w:rPr>
          </w:pPr>
          <w:hyperlink w:anchor="_Toc1039" w:history="1">
            <w:r w:rsidR="00F737FF" w:rsidRPr="002F4A4D">
              <w:rPr>
                <w:rFonts w:hint="eastAsia"/>
                <w:noProof/>
                <w:sz w:val="28"/>
                <w:szCs w:val="28"/>
              </w:rPr>
              <w:t>第二卷</w:t>
            </w:r>
            <w:r w:rsidR="00F737FF" w:rsidRPr="002F4A4D">
              <w:rPr>
                <w:noProof/>
                <w:sz w:val="28"/>
                <w:szCs w:val="28"/>
              </w:rPr>
              <w:tab/>
            </w:r>
            <w:r w:rsidR="00565946" w:rsidRPr="002F4A4D">
              <w:rPr>
                <w:noProof/>
                <w:sz w:val="28"/>
                <w:szCs w:val="28"/>
              </w:rPr>
              <w:fldChar w:fldCharType="begin"/>
            </w:r>
            <w:r w:rsidR="00F737FF" w:rsidRPr="002F4A4D">
              <w:rPr>
                <w:noProof/>
                <w:sz w:val="28"/>
                <w:szCs w:val="28"/>
              </w:rPr>
              <w:instrText xml:space="preserve"> PAGEREF _Toc1039 \h </w:instrText>
            </w:r>
            <w:r w:rsidR="00565946" w:rsidRPr="002F4A4D">
              <w:rPr>
                <w:noProof/>
                <w:sz w:val="28"/>
                <w:szCs w:val="28"/>
              </w:rPr>
            </w:r>
            <w:r w:rsidR="00565946" w:rsidRPr="002F4A4D">
              <w:rPr>
                <w:noProof/>
                <w:sz w:val="28"/>
                <w:szCs w:val="28"/>
              </w:rPr>
              <w:fldChar w:fldCharType="separate"/>
            </w:r>
            <w:r w:rsidR="002F4A4D">
              <w:rPr>
                <w:noProof/>
                <w:sz w:val="28"/>
                <w:szCs w:val="28"/>
              </w:rPr>
              <w:t>50</w:t>
            </w:r>
            <w:r w:rsidR="00565946" w:rsidRPr="002F4A4D">
              <w:rPr>
                <w:noProof/>
                <w:sz w:val="28"/>
                <w:szCs w:val="28"/>
              </w:rPr>
              <w:fldChar w:fldCharType="end"/>
            </w:r>
          </w:hyperlink>
        </w:p>
        <w:p w:rsidR="00FD6410" w:rsidRPr="002F4A4D" w:rsidRDefault="005A0674">
          <w:pPr>
            <w:pStyle w:val="WPSOffice1"/>
            <w:tabs>
              <w:tab w:val="right" w:leader="dot" w:pos="9122"/>
            </w:tabs>
            <w:spacing w:line="540" w:lineRule="exact"/>
            <w:rPr>
              <w:noProof/>
              <w:sz w:val="28"/>
              <w:szCs w:val="28"/>
            </w:rPr>
          </w:pPr>
          <w:hyperlink w:anchor="_Toc25775" w:history="1">
            <w:r w:rsidR="00F737FF" w:rsidRPr="002F4A4D">
              <w:rPr>
                <w:rFonts w:hint="eastAsia"/>
                <w:noProof/>
                <w:sz w:val="28"/>
                <w:szCs w:val="28"/>
              </w:rPr>
              <w:t>第五章委托人要求</w:t>
            </w:r>
            <w:r w:rsidR="00F737FF" w:rsidRPr="002F4A4D">
              <w:rPr>
                <w:noProof/>
                <w:sz w:val="28"/>
                <w:szCs w:val="28"/>
              </w:rPr>
              <w:tab/>
            </w:r>
            <w:r w:rsidR="00565946" w:rsidRPr="002F4A4D">
              <w:rPr>
                <w:noProof/>
                <w:sz w:val="28"/>
                <w:szCs w:val="28"/>
              </w:rPr>
              <w:fldChar w:fldCharType="begin"/>
            </w:r>
            <w:r w:rsidR="00F737FF" w:rsidRPr="002F4A4D">
              <w:rPr>
                <w:noProof/>
                <w:sz w:val="28"/>
                <w:szCs w:val="28"/>
              </w:rPr>
              <w:instrText xml:space="preserve"> PAGEREF _Toc25775 \h </w:instrText>
            </w:r>
            <w:r w:rsidR="00565946" w:rsidRPr="002F4A4D">
              <w:rPr>
                <w:noProof/>
                <w:sz w:val="28"/>
                <w:szCs w:val="28"/>
              </w:rPr>
            </w:r>
            <w:r w:rsidR="00565946" w:rsidRPr="002F4A4D">
              <w:rPr>
                <w:noProof/>
                <w:sz w:val="28"/>
                <w:szCs w:val="28"/>
              </w:rPr>
              <w:fldChar w:fldCharType="separate"/>
            </w:r>
            <w:r w:rsidR="002F4A4D">
              <w:rPr>
                <w:noProof/>
                <w:sz w:val="28"/>
                <w:szCs w:val="28"/>
              </w:rPr>
              <w:t>50</w:t>
            </w:r>
            <w:r w:rsidR="00565946" w:rsidRPr="002F4A4D">
              <w:rPr>
                <w:noProof/>
                <w:sz w:val="28"/>
                <w:szCs w:val="28"/>
              </w:rPr>
              <w:fldChar w:fldCharType="end"/>
            </w:r>
          </w:hyperlink>
        </w:p>
        <w:p w:rsidR="00FD6410" w:rsidRPr="002F4A4D" w:rsidRDefault="005A0674">
          <w:pPr>
            <w:pStyle w:val="WPSOffice1"/>
            <w:tabs>
              <w:tab w:val="right" w:leader="dot" w:pos="9122"/>
            </w:tabs>
            <w:spacing w:line="540" w:lineRule="exact"/>
            <w:rPr>
              <w:noProof/>
              <w:sz w:val="28"/>
              <w:szCs w:val="28"/>
            </w:rPr>
          </w:pPr>
          <w:hyperlink w:anchor="_Toc29685" w:history="1">
            <w:r w:rsidR="00F737FF" w:rsidRPr="002F4A4D">
              <w:rPr>
                <w:rFonts w:hint="eastAsia"/>
                <w:noProof/>
                <w:sz w:val="28"/>
                <w:szCs w:val="28"/>
              </w:rPr>
              <w:t>第三卷</w:t>
            </w:r>
            <w:r w:rsidR="00F737FF" w:rsidRPr="002F4A4D">
              <w:rPr>
                <w:noProof/>
                <w:sz w:val="28"/>
                <w:szCs w:val="28"/>
              </w:rPr>
              <w:tab/>
            </w:r>
            <w:r w:rsidR="00565946" w:rsidRPr="002F4A4D">
              <w:rPr>
                <w:noProof/>
                <w:sz w:val="28"/>
                <w:szCs w:val="28"/>
              </w:rPr>
              <w:fldChar w:fldCharType="begin"/>
            </w:r>
            <w:r w:rsidR="00F737FF" w:rsidRPr="002F4A4D">
              <w:rPr>
                <w:noProof/>
                <w:sz w:val="28"/>
                <w:szCs w:val="28"/>
              </w:rPr>
              <w:instrText xml:space="preserve"> PAGEREF _Toc29685 \h </w:instrText>
            </w:r>
            <w:r w:rsidR="00565946" w:rsidRPr="002F4A4D">
              <w:rPr>
                <w:noProof/>
                <w:sz w:val="28"/>
                <w:szCs w:val="28"/>
              </w:rPr>
            </w:r>
            <w:r w:rsidR="00565946" w:rsidRPr="002F4A4D">
              <w:rPr>
                <w:noProof/>
                <w:sz w:val="28"/>
                <w:szCs w:val="28"/>
              </w:rPr>
              <w:fldChar w:fldCharType="separate"/>
            </w:r>
            <w:r w:rsidR="002F4A4D">
              <w:rPr>
                <w:noProof/>
                <w:sz w:val="28"/>
                <w:szCs w:val="28"/>
              </w:rPr>
              <w:t>60</w:t>
            </w:r>
            <w:r w:rsidR="00565946" w:rsidRPr="002F4A4D">
              <w:rPr>
                <w:noProof/>
                <w:sz w:val="28"/>
                <w:szCs w:val="28"/>
              </w:rPr>
              <w:fldChar w:fldCharType="end"/>
            </w:r>
          </w:hyperlink>
        </w:p>
        <w:p w:rsidR="00FD6410" w:rsidRPr="002F4A4D" w:rsidRDefault="005A0674">
          <w:pPr>
            <w:pStyle w:val="WPSOffice1"/>
            <w:tabs>
              <w:tab w:val="right" w:leader="dot" w:pos="9122"/>
            </w:tabs>
            <w:spacing w:line="540" w:lineRule="exact"/>
            <w:rPr>
              <w:noProof/>
              <w:sz w:val="28"/>
              <w:szCs w:val="28"/>
            </w:rPr>
          </w:pPr>
          <w:hyperlink w:anchor="_Toc1700" w:history="1">
            <w:r w:rsidR="00F737FF" w:rsidRPr="002F4A4D">
              <w:rPr>
                <w:noProof/>
                <w:sz w:val="28"/>
                <w:szCs w:val="28"/>
              </w:rPr>
              <w:t>第六章投标文件格式</w:t>
            </w:r>
            <w:r w:rsidR="00F737FF" w:rsidRPr="002F4A4D">
              <w:rPr>
                <w:noProof/>
                <w:sz w:val="28"/>
                <w:szCs w:val="28"/>
              </w:rPr>
              <w:tab/>
            </w:r>
            <w:r w:rsidR="00565946" w:rsidRPr="002F4A4D">
              <w:rPr>
                <w:noProof/>
                <w:sz w:val="28"/>
                <w:szCs w:val="28"/>
              </w:rPr>
              <w:fldChar w:fldCharType="begin"/>
            </w:r>
            <w:r w:rsidR="00F737FF" w:rsidRPr="002F4A4D">
              <w:rPr>
                <w:noProof/>
                <w:sz w:val="28"/>
                <w:szCs w:val="28"/>
              </w:rPr>
              <w:instrText xml:space="preserve"> PAGEREF _Toc1700 \h </w:instrText>
            </w:r>
            <w:r w:rsidR="00565946" w:rsidRPr="002F4A4D">
              <w:rPr>
                <w:noProof/>
                <w:sz w:val="28"/>
                <w:szCs w:val="28"/>
              </w:rPr>
            </w:r>
            <w:r w:rsidR="00565946" w:rsidRPr="002F4A4D">
              <w:rPr>
                <w:noProof/>
                <w:sz w:val="28"/>
                <w:szCs w:val="28"/>
              </w:rPr>
              <w:fldChar w:fldCharType="separate"/>
            </w:r>
            <w:r w:rsidR="002F4A4D">
              <w:rPr>
                <w:noProof/>
                <w:sz w:val="28"/>
                <w:szCs w:val="28"/>
              </w:rPr>
              <w:t>61</w:t>
            </w:r>
            <w:r w:rsidR="00565946" w:rsidRPr="002F4A4D">
              <w:rPr>
                <w:noProof/>
                <w:sz w:val="28"/>
                <w:szCs w:val="28"/>
              </w:rPr>
              <w:fldChar w:fldCharType="end"/>
            </w:r>
          </w:hyperlink>
        </w:p>
        <w:p w:rsidR="00FD6410" w:rsidRPr="002F4A4D" w:rsidRDefault="005A0674">
          <w:pPr>
            <w:pStyle w:val="WPSOffice1"/>
            <w:tabs>
              <w:tab w:val="right" w:leader="dot" w:pos="9122"/>
            </w:tabs>
            <w:spacing w:line="540" w:lineRule="exact"/>
            <w:rPr>
              <w:noProof/>
              <w:sz w:val="28"/>
              <w:szCs w:val="28"/>
            </w:rPr>
          </w:pPr>
          <w:hyperlink w:anchor="_Toc19391" w:history="1">
            <w:r w:rsidR="00F737FF" w:rsidRPr="002F4A4D">
              <w:rPr>
                <w:rFonts w:hint="eastAsia"/>
                <w:noProof/>
                <w:sz w:val="28"/>
                <w:szCs w:val="28"/>
              </w:rPr>
              <w:t>第七章定标文件</w:t>
            </w:r>
            <w:r w:rsidR="00F737FF" w:rsidRPr="002F4A4D">
              <w:rPr>
                <w:noProof/>
                <w:sz w:val="28"/>
                <w:szCs w:val="28"/>
              </w:rPr>
              <w:tab/>
            </w:r>
            <w:r w:rsidR="00565946" w:rsidRPr="002F4A4D">
              <w:rPr>
                <w:noProof/>
                <w:sz w:val="28"/>
                <w:szCs w:val="28"/>
              </w:rPr>
              <w:fldChar w:fldCharType="begin"/>
            </w:r>
            <w:r w:rsidR="00F737FF" w:rsidRPr="002F4A4D">
              <w:rPr>
                <w:noProof/>
                <w:sz w:val="28"/>
                <w:szCs w:val="28"/>
              </w:rPr>
              <w:instrText xml:space="preserve"> PAGEREF _Toc19391 \h </w:instrText>
            </w:r>
            <w:r w:rsidR="00565946" w:rsidRPr="002F4A4D">
              <w:rPr>
                <w:noProof/>
                <w:sz w:val="28"/>
                <w:szCs w:val="28"/>
              </w:rPr>
            </w:r>
            <w:r w:rsidR="00565946" w:rsidRPr="002F4A4D">
              <w:rPr>
                <w:noProof/>
                <w:sz w:val="28"/>
                <w:szCs w:val="28"/>
              </w:rPr>
              <w:fldChar w:fldCharType="separate"/>
            </w:r>
            <w:r w:rsidR="002F4A4D">
              <w:rPr>
                <w:noProof/>
                <w:sz w:val="28"/>
                <w:szCs w:val="28"/>
              </w:rPr>
              <w:t>75</w:t>
            </w:r>
            <w:r w:rsidR="00565946" w:rsidRPr="002F4A4D">
              <w:rPr>
                <w:noProof/>
                <w:sz w:val="28"/>
                <w:szCs w:val="28"/>
              </w:rPr>
              <w:fldChar w:fldCharType="end"/>
            </w:r>
          </w:hyperlink>
        </w:p>
        <w:p w:rsidR="00FD6410" w:rsidRPr="002F4A4D" w:rsidRDefault="00FD6410">
          <w:pPr>
            <w:pStyle w:val="WPSOffice1"/>
            <w:tabs>
              <w:tab w:val="right" w:leader="dot" w:pos="9122"/>
            </w:tabs>
            <w:spacing w:line="540" w:lineRule="exact"/>
            <w:rPr>
              <w:noProof/>
              <w:sz w:val="28"/>
              <w:szCs w:val="28"/>
            </w:rPr>
          </w:pPr>
        </w:p>
        <w:p w:rsidR="00FD6410" w:rsidRPr="002F4A4D" w:rsidRDefault="00565946">
          <w:pPr>
            <w:spacing w:line="540" w:lineRule="exact"/>
            <w:rPr>
              <w:noProof/>
            </w:rPr>
          </w:pPr>
          <w:r w:rsidRPr="002F4A4D">
            <w:rPr>
              <w:noProof/>
              <w:sz w:val="28"/>
              <w:szCs w:val="28"/>
            </w:rPr>
            <w:fldChar w:fldCharType="end"/>
          </w:r>
        </w:p>
      </w:sdtContent>
    </w:sdt>
    <w:p w:rsidR="00FD6410" w:rsidRPr="002F4A4D" w:rsidRDefault="00FD6410">
      <w:pPr>
        <w:pStyle w:val="21"/>
        <w:tabs>
          <w:tab w:val="right" w:leader="dot" w:pos="9112"/>
        </w:tabs>
        <w:ind w:left="420"/>
        <w:rPr>
          <w:rFonts w:ascii="Times New Roman" w:eastAsiaTheme="minorEastAsia" w:hAnsi="Times New Roman"/>
          <w:noProof/>
        </w:rPr>
      </w:pPr>
    </w:p>
    <w:p w:rsidR="00FD6410" w:rsidRPr="002F4A4D" w:rsidRDefault="00565946">
      <w:pPr>
        <w:rPr>
          <w:rFonts w:ascii="Times New Roman" w:hAnsi="Times New Roman"/>
        </w:rPr>
      </w:pPr>
      <w:r w:rsidRPr="002F4A4D">
        <w:rPr>
          <w:rFonts w:ascii="Times New Roman" w:eastAsiaTheme="minorEastAsia" w:hAnsi="Times New Roman"/>
        </w:rPr>
        <w:fldChar w:fldCharType="end"/>
      </w:r>
    </w:p>
    <w:p w:rsidR="00FD6410" w:rsidRPr="002F4A4D" w:rsidRDefault="00FD6410">
      <w:pPr>
        <w:rPr>
          <w:rFonts w:ascii="Times New Roman" w:hAnsi="Times New Roman"/>
        </w:rPr>
        <w:sectPr w:rsidR="00FD6410" w:rsidRPr="002F4A4D">
          <w:footerReference w:type="default" r:id="rId10"/>
          <w:pgSz w:w="12240" w:h="15840"/>
          <w:pgMar w:top="1440" w:right="1559" w:bottom="1440" w:left="1559" w:header="720" w:footer="1017" w:gutter="0"/>
          <w:pgNumType w:start="1"/>
          <w:cols w:space="720"/>
          <w:docGrid w:linePitch="285"/>
        </w:sectPr>
      </w:pPr>
    </w:p>
    <w:p w:rsidR="00FD6410" w:rsidRPr="002F4A4D" w:rsidRDefault="00FD6410">
      <w:bookmarkStart w:id="2" w:name="_Toc49509952"/>
    </w:p>
    <w:p w:rsidR="00FD6410" w:rsidRPr="002F4A4D" w:rsidRDefault="00FD6410">
      <w:pPr>
        <w:pStyle w:val="2"/>
      </w:pPr>
    </w:p>
    <w:p w:rsidR="00FD6410" w:rsidRPr="002F4A4D" w:rsidRDefault="00FD6410"/>
    <w:p w:rsidR="00FD6410" w:rsidRPr="002F4A4D" w:rsidRDefault="00FD6410">
      <w:pPr>
        <w:pStyle w:val="2"/>
      </w:pPr>
    </w:p>
    <w:p w:rsidR="00FD6410" w:rsidRPr="002F4A4D" w:rsidRDefault="00FD6410"/>
    <w:p w:rsidR="00FD6410" w:rsidRPr="002F4A4D" w:rsidRDefault="00FD6410">
      <w:pPr>
        <w:pStyle w:val="2"/>
      </w:pPr>
    </w:p>
    <w:p w:rsidR="00FD6410" w:rsidRPr="002F4A4D" w:rsidRDefault="00F737FF">
      <w:pPr>
        <w:pStyle w:val="1"/>
        <w:jc w:val="center"/>
      </w:pPr>
      <w:bookmarkStart w:id="3" w:name="_Toc18929"/>
      <w:r w:rsidRPr="002F4A4D">
        <w:t>第一卷</w:t>
      </w:r>
      <w:bookmarkEnd w:id="2"/>
      <w:bookmarkEnd w:id="3"/>
    </w:p>
    <w:p w:rsidR="00FD6410" w:rsidRPr="002F4A4D" w:rsidRDefault="00FD6410"/>
    <w:p w:rsidR="00FD6410" w:rsidRPr="002F4A4D" w:rsidRDefault="00FD6410"/>
    <w:p w:rsidR="00FD6410" w:rsidRPr="002F4A4D" w:rsidRDefault="00F737FF">
      <w:pPr>
        <w:pStyle w:val="1"/>
        <w:spacing w:line="240" w:lineRule="auto"/>
        <w:jc w:val="center"/>
      </w:pPr>
      <w:bookmarkStart w:id="4" w:name="_GoBack"/>
      <w:bookmarkEnd w:id="4"/>
      <w:r w:rsidRPr="002F4A4D">
        <w:br w:type="page"/>
      </w:r>
      <w:bookmarkStart w:id="5" w:name="_Toc12375838"/>
      <w:bookmarkStart w:id="6" w:name="_Toc38984402"/>
      <w:bookmarkStart w:id="7" w:name="_Toc34403424"/>
      <w:bookmarkStart w:id="8" w:name="_Toc15770"/>
      <w:bookmarkStart w:id="9" w:name="_Toc49509953"/>
      <w:r w:rsidRPr="002F4A4D">
        <w:rPr>
          <w:rFonts w:hint="eastAsia"/>
        </w:rPr>
        <w:lastRenderedPageBreak/>
        <w:t>投标文件否决性条款摘要</w:t>
      </w:r>
      <w:bookmarkEnd w:id="5"/>
      <w:bookmarkEnd w:id="6"/>
      <w:bookmarkEnd w:id="7"/>
      <w:bookmarkEnd w:id="8"/>
      <w:bookmarkEnd w:id="9"/>
    </w:p>
    <w:p w:rsidR="00FD6410" w:rsidRPr="002F4A4D" w:rsidRDefault="00FD6410">
      <w:pPr>
        <w:adjustRightInd w:val="0"/>
        <w:snapToGrid w:val="0"/>
        <w:spacing w:line="360" w:lineRule="auto"/>
        <w:ind w:firstLineChars="202" w:firstLine="424"/>
        <w:rPr>
          <w:rFonts w:ascii="Times New Roman" w:hAnsi="Times New Roman"/>
          <w:szCs w:val="21"/>
        </w:rPr>
      </w:pP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本章节是本招标文件（含招标文件的澄清、补充文件等）中涉及的所有否决性条款的摘要，否决性条款包括：不予受理、无效标、否决性条款。除出现以下情形外，投标文件的其他任何情形均不得作否决处理。招标文件中有关否决性条款的阐述与本章节不一致的，以本章节内容为准。</w:t>
      </w:r>
    </w:p>
    <w:p w:rsidR="00FD6410" w:rsidRPr="002F4A4D" w:rsidRDefault="00F737FF">
      <w:pPr>
        <w:adjustRightInd w:val="0"/>
        <w:snapToGrid w:val="0"/>
        <w:spacing w:line="360" w:lineRule="auto"/>
        <w:ind w:firstLineChars="201" w:firstLine="424"/>
        <w:rPr>
          <w:rFonts w:ascii="Times New Roman" w:hAnsi="Times New Roman"/>
          <w:b/>
          <w:szCs w:val="21"/>
        </w:rPr>
      </w:pPr>
      <w:r w:rsidRPr="002F4A4D">
        <w:rPr>
          <w:rFonts w:ascii="Times New Roman" w:hAnsi="Times New Roman" w:hint="eastAsia"/>
          <w:b/>
          <w:szCs w:val="21"/>
        </w:rPr>
        <w:t>（一）开标阶段不予受理的情形</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1</w:t>
      </w:r>
      <w:r w:rsidRPr="002F4A4D">
        <w:rPr>
          <w:rFonts w:ascii="Times New Roman" w:hAnsi="Times New Roman"/>
          <w:szCs w:val="21"/>
        </w:rPr>
        <w:t xml:space="preserve">. </w:t>
      </w:r>
      <w:r w:rsidRPr="002F4A4D">
        <w:rPr>
          <w:rFonts w:ascii="Times New Roman" w:hAnsi="Times New Roman" w:hint="eastAsia"/>
          <w:szCs w:val="21"/>
        </w:rPr>
        <w:t>第一章招标公告中</w:t>
      </w:r>
      <w:r w:rsidRPr="002F4A4D">
        <w:rPr>
          <w:rFonts w:ascii="Times New Roman" w:hAnsi="Times New Roman" w:hint="eastAsia"/>
          <w:szCs w:val="21"/>
        </w:rPr>
        <w:t xml:space="preserve"> /</w:t>
      </w:r>
      <w:r w:rsidRPr="002F4A4D">
        <w:rPr>
          <w:rFonts w:ascii="Times New Roman" w:hAnsi="Times New Roman"/>
          <w:szCs w:val="24"/>
        </w:rPr>
        <w:t>5.2</w:t>
      </w:r>
      <w:r w:rsidRPr="002F4A4D">
        <w:rPr>
          <w:rFonts w:ascii="Times New Roman" w:hAnsi="Times New Roman" w:hint="eastAsia"/>
          <w:szCs w:val="24"/>
        </w:rPr>
        <w:t>逾期送达的投标文件，电子招标投标交易平台将予以拒收。采取电子投标时，逾期未上</w:t>
      </w:r>
      <w:proofErr w:type="gramStart"/>
      <w:r w:rsidRPr="002F4A4D">
        <w:rPr>
          <w:rFonts w:ascii="Times New Roman" w:hAnsi="Times New Roman" w:hint="eastAsia"/>
          <w:szCs w:val="24"/>
        </w:rPr>
        <w:t>传成功</w:t>
      </w:r>
      <w:proofErr w:type="gramEnd"/>
      <w:r w:rsidRPr="002F4A4D">
        <w:rPr>
          <w:rFonts w:ascii="Times New Roman" w:hAnsi="Times New Roman" w:hint="eastAsia"/>
          <w:szCs w:val="24"/>
        </w:rPr>
        <w:t>的电子投标文件，招标人拒绝接收。</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2</w:t>
      </w:r>
      <w:r w:rsidRPr="002F4A4D">
        <w:rPr>
          <w:rFonts w:ascii="Times New Roman" w:hAnsi="Times New Roman"/>
          <w:szCs w:val="21"/>
        </w:rPr>
        <w:t xml:space="preserve">. </w:t>
      </w:r>
      <w:r w:rsidRPr="002F4A4D">
        <w:rPr>
          <w:rFonts w:ascii="Times New Roman" w:hAnsi="Times New Roman" w:hint="eastAsia"/>
          <w:szCs w:val="21"/>
        </w:rPr>
        <w:t>第二章投标人须知</w:t>
      </w:r>
      <w:r w:rsidRPr="002F4A4D">
        <w:rPr>
          <w:rFonts w:ascii="Times New Roman" w:hAnsi="Times New Roman" w:hint="eastAsia"/>
          <w:szCs w:val="21"/>
        </w:rPr>
        <w:t xml:space="preserve"> /</w:t>
      </w:r>
      <w:r w:rsidRPr="002F4A4D">
        <w:rPr>
          <w:rFonts w:ascii="Times New Roman" w:hAnsi="Times New Roman"/>
          <w:szCs w:val="24"/>
        </w:rPr>
        <w:t>4.1.3</w:t>
      </w:r>
      <w:r w:rsidRPr="002F4A4D">
        <w:rPr>
          <w:rFonts w:ascii="Times New Roman" w:hAnsi="Times New Roman" w:hint="eastAsia"/>
          <w:szCs w:val="24"/>
        </w:rPr>
        <w:t>未按本章第</w:t>
      </w:r>
      <w:r w:rsidRPr="002F4A4D">
        <w:rPr>
          <w:rFonts w:ascii="Times New Roman" w:hAnsi="Times New Roman"/>
          <w:szCs w:val="24"/>
        </w:rPr>
        <w:t>4.1.1</w:t>
      </w:r>
      <w:r w:rsidRPr="002F4A4D">
        <w:rPr>
          <w:rFonts w:ascii="Times New Roman" w:hAnsi="Times New Roman" w:hint="eastAsia"/>
          <w:szCs w:val="24"/>
        </w:rPr>
        <w:t>项要求密封的投标文件，招标人将予以拒收。</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3</w:t>
      </w:r>
      <w:r w:rsidRPr="002F4A4D">
        <w:rPr>
          <w:rFonts w:ascii="Times New Roman" w:hAnsi="Times New Roman"/>
          <w:szCs w:val="21"/>
        </w:rPr>
        <w:t xml:space="preserve">. </w:t>
      </w:r>
      <w:r w:rsidRPr="002F4A4D">
        <w:rPr>
          <w:rFonts w:ascii="Times New Roman" w:hAnsi="Times New Roman" w:hint="eastAsia"/>
          <w:szCs w:val="21"/>
        </w:rPr>
        <w:t>第二章投标人须知</w:t>
      </w:r>
      <w:r w:rsidRPr="002F4A4D">
        <w:rPr>
          <w:rFonts w:ascii="Times New Roman" w:hAnsi="Times New Roman" w:hint="eastAsia"/>
          <w:szCs w:val="21"/>
        </w:rPr>
        <w:t xml:space="preserve"> /4.2.5</w:t>
      </w:r>
      <w:r w:rsidRPr="002F4A4D">
        <w:rPr>
          <w:rFonts w:ascii="Times New Roman" w:hAnsi="Times New Roman" w:hint="eastAsia"/>
          <w:szCs w:val="21"/>
        </w:rPr>
        <w:t>逾期送达的投标文件，电子招标投标交易平台将予以拒收。</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4</w:t>
      </w:r>
      <w:r w:rsidRPr="002F4A4D">
        <w:rPr>
          <w:rFonts w:ascii="Times New Roman" w:hAnsi="Times New Roman"/>
          <w:szCs w:val="21"/>
        </w:rPr>
        <w:t xml:space="preserve">. </w:t>
      </w:r>
      <w:r w:rsidRPr="002F4A4D">
        <w:rPr>
          <w:rFonts w:ascii="Times New Roman" w:hAnsi="Times New Roman" w:hint="eastAsia"/>
          <w:szCs w:val="21"/>
        </w:rPr>
        <w:t>第二章投标人须知</w:t>
      </w:r>
      <w:r w:rsidRPr="002F4A4D">
        <w:rPr>
          <w:rFonts w:ascii="Times New Roman" w:hAnsi="Times New Roman"/>
          <w:szCs w:val="21"/>
        </w:rPr>
        <w:t>/5.2.3</w:t>
      </w:r>
      <w:r w:rsidRPr="002F4A4D">
        <w:rPr>
          <w:rFonts w:ascii="Times New Roman" w:hAnsi="Times New Roman" w:hint="eastAsia"/>
          <w:szCs w:val="24"/>
        </w:rPr>
        <w:t>开标时，两个（含两个）以上的投标人加密打包投标文件电脑机器特征码一致的，不参与下一程序，并由评标委员会否决其投标。</w:t>
      </w:r>
    </w:p>
    <w:p w:rsidR="00FD6410" w:rsidRPr="002F4A4D" w:rsidRDefault="00F737FF">
      <w:pPr>
        <w:adjustRightInd w:val="0"/>
        <w:snapToGrid w:val="0"/>
        <w:spacing w:line="360" w:lineRule="auto"/>
        <w:ind w:firstLineChars="201" w:firstLine="424"/>
        <w:rPr>
          <w:rFonts w:ascii="Times New Roman" w:hAnsi="Times New Roman"/>
          <w:b/>
          <w:szCs w:val="21"/>
        </w:rPr>
      </w:pPr>
      <w:r w:rsidRPr="002F4A4D">
        <w:rPr>
          <w:rFonts w:ascii="Times New Roman" w:hAnsi="Times New Roman" w:hint="eastAsia"/>
          <w:b/>
          <w:szCs w:val="21"/>
        </w:rPr>
        <w:t>（二）评标阶段有关无效标的情形</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 xml:space="preserve">1. </w:t>
      </w:r>
      <w:r w:rsidRPr="002F4A4D">
        <w:rPr>
          <w:rFonts w:ascii="Times New Roman" w:hAnsi="Times New Roman" w:hint="eastAsia"/>
          <w:szCs w:val="21"/>
        </w:rPr>
        <w:t>第二章投标人须知</w:t>
      </w:r>
      <w:r w:rsidRPr="002F4A4D">
        <w:rPr>
          <w:rFonts w:ascii="Times New Roman" w:hAnsi="Times New Roman" w:hint="eastAsia"/>
          <w:szCs w:val="21"/>
        </w:rPr>
        <w:t xml:space="preserve"> /1.4.2</w:t>
      </w:r>
      <w:r w:rsidRPr="002F4A4D">
        <w:rPr>
          <w:rFonts w:ascii="Times New Roman" w:hAnsi="Times New Roman" w:hint="eastAsia"/>
          <w:szCs w:val="21"/>
        </w:rPr>
        <w:t>（</w:t>
      </w:r>
      <w:r w:rsidRPr="002F4A4D">
        <w:rPr>
          <w:rFonts w:ascii="Times New Roman" w:hAnsi="Times New Roman" w:hint="eastAsia"/>
          <w:szCs w:val="21"/>
        </w:rPr>
        <w:t>3</w:t>
      </w:r>
      <w:r w:rsidRPr="002F4A4D">
        <w:rPr>
          <w:rFonts w:ascii="Times New Roman" w:hAnsi="Times New Roman" w:hint="eastAsia"/>
          <w:szCs w:val="21"/>
        </w:rPr>
        <w:t>）</w:t>
      </w:r>
      <w:r w:rsidRPr="002F4A4D">
        <w:rPr>
          <w:rFonts w:ascii="Times New Roman" w:hAnsi="Times New Roman"/>
          <w:szCs w:val="21"/>
        </w:rPr>
        <w:t>联合体各方不得再以自己名义单独或参加其他联合体在本招标项目中投标，</w:t>
      </w:r>
      <w:proofErr w:type="gramStart"/>
      <w:r w:rsidRPr="002F4A4D">
        <w:rPr>
          <w:rFonts w:ascii="Times New Roman" w:hAnsi="Times New Roman"/>
          <w:szCs w:val="21"/>
        </w:rPr>
        <w:t>否则各</w:t>
      </w:r>
      <w:proofErr w:type="gramEnd"/>
      <w:r w:rsidRPr="002F4A4D">
        <w:rPr>
          <w:rFonts w:ascii="Times New Roman" w:hAnsi="Times New Roman"/>
          <w:szCs w:val="21"/>
        </w:rPr>
        <w:t>相关投标均无效</w:t>
      </w:r>
      <w:r w:rsidRPr="002F4A4D">
        <w:rPr>
          <w:rFonts w:ascii="Times New Roman" w:hAnsi="Times New Roman" w:hint="eastAsia"/>
          <w:szCs w:val="21"/>
        </w:rPr>
        <w:t>。</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 xml:space="preserve">2. </w:t>
      </w:r>
      <w:r w:rsidRPr="002F4A4D">
        <w:rPr>
          <w:rFonts w:ascii="Times New Roman" w:hAnsi="Times New Roman" w:hint="eastAsia"/>
          <w:szCs w:val="21"/>
        </w:rPr>
        <w:t>第二章投标人须知</w:t>
      </w:r>
      <w:r w:rsidRPr="002F4A4D">
        <w:rPr>
          <w:rFonts w:ascii="Times New Roman" w:hAnsi="Times New Roman" w:hint="eastAsia"/>
          <w:szCs w:val="21"/>
        </w:rPr>
        <w:t xml:space="preserve"> /1.4.3</w:t>
      </w:r>
      <w:r w:rsidRPr="002F4A4D">
        <w:rPr>
          <w:rFonts w:ascii="Times New Roman" w:hAnsi="Times New Roman" w:hint="eastAsia"/>
          <w:szCs w:val="21"/>
        </w:rPr>
        <w:t>投标人不得存在下列情形之一：</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1</w:t>
      </w:r>
      <w:r w:rsidRPr="002F4A4D">
        <w:rPr>
          <w:rFonts w:ascii="Times New Roman" w:hAnsi="Times New Roman" w:hint="eastAsia"/>
          <w:szCs w:val="21"/>
        </w:rPr>
        <w:t>）为招标人不具有独立法人资格的附属机构（单位）；</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2</w:t>
      </w:r>
      <w:r w:rsidRPr="002F4A4D">
        <w:rPr>
          <w:rFonts w:ascii="Times New Roman" w:hAnsi="Times New Roman" w:hint="eastAsia"/>
          <w:szCs w:val="21"/>
        </w:rPr>
        <w:t>）与招标人存在利害关系且可能影响招标公正性；</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3</w:t>
      </w:r>
      <w:r w:rsidRPr="002F4A4D">
        <w:rPr>
          <w:rFonts w:ascii="Times New Roman" w:hAnsi="Times New Roman" w:hint="eastAsia"/>
          <w:szCs w:val="21"/>
        </w:rPr>
        <w:t>）与本招标项目的其他投标人为同一个单位负责人；</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4</w:t>
      </w:r>
      <w:r w:rsidRPr="002F4A4D">
        <w:rPr>
          <w:rFonts w:ascii="Times New Roman" w:hAnsi="Times New Roman" w:hint="eastAsia"/>
          <w:szCs w:val="21"/>
        </w:rPr>
        <w:t>）与本招标项目的其他投标人存在控股、管理关系；</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6</w:t>
      </w:r>
      <w:r w:rsidRPr="002F4A4D">
        <w:rPr>
          <w:rFonts w:ascii="Times New Roman" w:hAnsi="Times New Roman" w:hint="eastAsia"/>
          <w:szCs w:val="21"/>
        </w:rPr>
        <w:t>）为本招标项目的招标代理机构；</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7</w:t>
      </w:r>
      <w:r w:rsidRPr="002F4A4D">
        <w:rPr>
          <w:rFonts w:ascii="Times New Roman" w:hAnsi="Times New Roman" w:hint="eastAsia"/>
          <w:szCs w:val="21"/>
        </w:rPr>
        <w:t>）与本招标项目的代建人或招标代理机构同为一个法定代表人；</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8</w:t>
      </w:r>
      <w:r w:rsidRPr="002F4A4D">
        <w:rPr>
          <w:rFonts w:ascii="Times New Roman" w:hAnsi="Times New Roman" w:hint="eastAsia"/>
          <w:szCs w:val="21"/>
        </w:rPr>
        <w:t>）与本招标项目的代建人或招标代理机构存在控股或参股关系；</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9</w:t>
      </w:r>
      <w:r w:rsidRPr="002F4A4D">
        <w:rPr>
          <w:rFonts w:ascii="Times New Roman" w:hAnsi="Times New Roman" w:hint="eastAsia"/>
          <w:szCs w:val="21"/>
        </w:rPr>
        <w:t>）与本招标项目的施工承包人以及建筑材料、建筑构配件和设备供应商有隶属关系或者其他利害关系；</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10</w:t>
      </w:r>
      <w:r w:rsidRPr="002F4A4D">
        <w:rPr>
          <w:rFonts w:ascii="Times New Roman" w:hAnsi="Times New Roman" w:hint="eastAsia"/>
          <w:szCs w:val="21"/>
        </w:rPr>
        <w:t>）被依法暂停或者取消投标资格；</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11</w:t>
      </w:r>
      <w:r w:rsidRPr="002F4A4D">
        <w:rPr>
          <w:rFonts w:ascii="Times New Roman" w:hAnsi="Times New Roman" w:hint="eastAsia"/>
          <w:szCs w:val="21"/>
        </w:rPr>
        <w:t>）被责令停产停业、暂扣或者吊销许可证、暂扣或者吊销执照；</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12</w:t>
      </w:r>
      <w:r w:rsidRPr="002F4A4D">
        <w:rPr>
          <w:rFonts w:ascii="Times New Roman" w:hAnsi="Times New Roman" w:hint="eastAsia"/>
          <w:szCs w:val="21"/>
        </w:rPr>
        <w:t>）进入清算程序，或被宣告破产，或其他丧失履约能力的情形；</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13</w:t>
      </w:r>
      <w:r w:rsidRPr="002F4A4D">
        <w:rPr>
          <w:rFonts w:ascii="Times New Roman" w:hAnsi="Times New Roman" w:hint="eastAsia"/>
          <w:szCs w:val="21"/>
        </w:rPr>
        <w:t>）在最近五年内发生较大或以上生产安全责任事故（以相关行业主管部门的行政处罚决定或司法机关出具的有关法律文书为准）；</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14</w:t>
      </w:r>
      <w:r w:rsidRPr="002F4A4D">
        <w:rPr>
          <w:rFonts w:ascii="Times New Roman" w:hAnsi="Times New Roman" w:hint="eastAsia"/>
          <w:szCs w:val="21"/>
        </w:rPr>
        <w:t>）被工商行政管理机关在全国企业信用信息公示系统中列入严重违法失信企业名单；</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lastRenderedPageBreak/>
        <w:t>（</w:t>
      </w:r>
      <w:r w:rsidRPr="002F4A4D">
        <w:rPr>
          <w:rFonts w:ascii="Times New Roman" w:hAnsi="Times New Roman" w:hint="eastAsia"/>
          <w:szCs w:val="21"/>
        </w:rPr>
        <w:t>15</w:t>
      </w:r>
      <w:r w:rsidRPr="002F4A4D">
        <w:rPr>
          <w:rFonts w:ascii="Times New Roman" w:hAnsi="Times New Roman" w:hint="eastAsia"/>
          <w:szCs w:val="21"/>
        </w:rPr>
        <w:t>）被最高人民法院在“信用中国”网站（</w:t>
      </w:r>
      <w:r w:rsidRPr="002F4A4D">
        <w:rPr>
          <w:rFonts w:ascii="Times New Roman" w:hAnsi="Times New Roman" w:hint="eastAsia"/>
          <w:szCs w:val="21"/>
        </w:rPr>
        <w:t>www.creditchina.gov.cn</w:t>
      </w:r>
      <w:r w:rsidRPr="002F4A4D">
        <w:rPr>
          <w:rFonts w:ascii="Times New Roman" w:hAnsi="Times New Roman" w:hint="eastAsia"/>
          <w:szCs w:val="21"/>
        </w:rPr>
        <w:t>）或各级信用信息共享平台中列入失信被执行人名单；</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16</w:t>
      </w:r>
      <w:r w:rsidRPr="002F4A4D">
        <w:rPr>
          <w:rFonts w:ascii="Times New Roman" w:hAnsi="Times New Roman" w:hint="eastAsia"/>
          <w:szCs w:val="21"/>
        </w:rPr>
        <w:t>）在近三年内投标人或其法定代表人、拟委任的总监理工程师有行贿犯罪行为的；</w:t>
      </w:r>
    </w:p>
    <w:p w:rsidR="00FD6410" w:rsidRPr="002F4A4D" w:rsidRDefault="00F737FF">
      <w:pPr>
        <w:adjustRightInd w:val="0"/>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17</w:t>
      </w:r>
      <w:r w:rsidRPr="002F4A4D">
        <w:rPr>
          <w:rFonts w:ascii="Times New Roman" w:hAnsi="Times New Roman" w:hint="eastAsia"/>
          <w:szCs w:val="21"/>
        </w:rPr>
        <w:t>）法律法规或投标人须知前附表规定的其他情形。</w:t>
      </w:r>
    </w:p>
    <w:p w:rsidR="00FD6410" w:rsidRPr="002F4A4D" w:rsidRDefault="00F737FF">
      <w:pPr>
        <w:adjustRightInd w:val="0"/>
        <w:snapToGrid w:val="0"/>
        <w:spacing w:line="360" w:lineRule="auto"/>
        <w:ind w:firstLineChars="201" w:firstLine="424"/>
        <w:rPr>
          <w:rFonts w:ascii="Times New Roman" w:hAnsi="Times New Roman"/>
          <w:b/>
          <w:szCs w:val="21"/>
        </w:rPr>
      </w:pPr>
      <w:r w:rsidRPr="002F4A4D">
        <w:rPr>
          <w:rFonts w:ascii="Times New Roman" w:hAnsi="Times New Roman" w:hint="eastAsia"/>
          <w:b/>
          <w:szCs w:val="21"/>
        </w:rPr>
        <w:t>（三）评标阶段有关投标被否决的情形</w:t>
      </w:r>
    </w:p>
    <w:p w:rsidR="00FD6410" w:rsidRPr="002F4A4D" w:rsidRDefault="00F737FF">
      <w:pPr>
        <w:snapToGrid w:val="0"/>
        <w:spacing w:line="360" w:lineRule="auto"/>
        <w:ind w:firstLineChars="202" w:firstLine="424"/>
        <w:rPr>
          <w:rFonts w:ascii="Times New Roman" w:hAnsi="Times New Roman"/>
          <w:szCs w:val="21"/>
        </w:rPr>
      </w:pPr>
      <w:r w:rsidRPr="002F4A4D">
        <w:rPr>
          <w:rFonts w:ascii="Times New Roman" w:hAnsi="Times New Roman"/>
          <w:szCs w:val="21"/>
        </w:rPr>
        <w:t>1</w:t>
      </w:r>
      <w:r w:rsidRPr="002F4A4D">
        <w:rPr>
          <w:rFonts w:ascii="Times New Roman" w:hAnsi="Times New Roman" w:hint="eastAsia"/>
          <w:szCs w:val="21"/>
        </w:rPr>
        <w:t xml:space="preserve">. </w:t>
      </w:r>
      <w:r w:rsidRPr="002F4A4D">
        <w:rPr>
          <w:rFonts w:ascii="Times New Roman" w:hAnsi="Times New Roman" w:hint="eastAsia"/>
          <w:szCs w:val="21"/>
        </w:rPr>
        <w:t>第二章投标人须知</w:t>
      </w:r>
      <w:r w:rsidRPr="002F4A4D">
        <w:rPr>
          <w:rFonts w:ascii="Times New Roman" w:hAnsi="Times New Roman" w:hint="eastAsia"/>
          <w:szCs w:val="21"/>
        </w:rPr>
        <w:t xml:space="preserve"> /</w:t>
      </w:r>
      <w:r w:rsidRPr="002F4A4D">
        <w:rPr>
          <w:rFonts w:ascii="Times New Roman" w:hAnsi="Times New Roman"/>
        </w:rPr>
        <w:t>1.12.1</w:t>
      </w:r>
      <w:r w:rsidRPr="002F4A4D">
        <w:rPr>
          <w:rFonts w:ascii="Times New Roman" w:hAnsi="Times New Roman"/>
        </w:rPr>
        <w:t>投标文件应当对招标文件的实质性要求和条件</w:t>
      </w:r>
      <w:proofErr w:type="gramStart"/>
      <w:r w:rsidRPr="002F4A4D">
        <w:rPr>
          <w:rFonts w:ascii="Times New Roman" w:hAnsi="Times New Roman"/>
        </w:rPr>
        <w:t>作出</w:t>
      </w:r>
      <w:proofErr w:type="gramEnd"/>
      <w:r w:rsidRPr="002F4A4D">
        <w:rPr>
          <w:rFonts w:ascii="Times New Roman" w:hAnsi="Times New Roman"/>
        </w:rPr>
        <w:t>满足性或更有利于招标人的响应，否则，投标人的投标将被否决。实质性要求和条件见投标人须知前附表。</w:t>
      </w:r>
    </w:p>
    <w:p w:rsidR="00FD6410" w:rsidRPr="002F4A4D" w:rsidRDefault="00F737FF">
      <w:pPr>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 xml:space="preserve">2. </w:t>
      </w:r>
      <w:r w:rsidRPr="002F4A4D">
        <w:rPr>
          <w:rFonts w:ascii="Times New Roman" w:hAnsi="Times New Roman" w:hint="eastAsia"/>
          <w:szCs w:val="21"/>
        </w:rPr>
        <w:t>第二章投标人须知</w:t>
      </w:r>
      <w:r w:rsidRPr="002F4A4D">
        <w:rPr>
          <w:rFonts w:ascii="Times New Roman" w:hAnsi="Times New Roman" w:hint="eastAsia"/>
          <w:szCs w:val="21"/>
        </w:rPr>
        <w:t xml:space="preserve"> /3.4.2</w:t>
      </w:r>
      <w:r w:rsidRPr="002F4A4D">
        <w:rPr>
          <w:rFonts w:ascii="Times New Roman" w:hAnsi="Times New Roman" w:hint="eastAsia"/>
          <w:szCs w:val="21"/>
        </w:rPr>
        <w:t>投标人不按本章第</w:t>
      </w:r>
      <w:r w:rsidRPr="002F4A4D">
        <w:rPr>
          <w:rFonts w:ascii="Times New Roman" w:hAnsi="Times New Roman" w:hint="eastAsia"/>
          <w:szCs w:val="21"/>
        </w:rPr>
        <w:t>3.4.1</w:t>
      </w:r>
      <w:r w:rsidRPr="002F4A4D">
        <w:rPr>
          <w:rFonts w:ascii="Times New Roman" w:hAnsi="Times New Roman" w:hint="eastAsia"/>
          <w:szCs w:val="21"/>
        </w:rPr>
        <w:t>项要求提交投标保证金的，评标委员会将否决其投标。</w:t>
      </w:r>
    </w:p>
    <w:p w:rsidR="00FD6410" w:rsidRPr="002F4A4D" w:rsidRDefault="00F737FF">
      <w:pPr>
        <w:snapToGrid w:val="0"/>
        <w:spacing w:line="360" w:lineRule="auto"/>
        <w:ind w:firstLineChars="202" w:firstLine="424"/>
        <w:rPr>
          <w:rFonts w:ascii="Times New Roman" w:hAnsi="Times New Roman"/>
          <w:szCs w:val="21"/>
        </w:rPr>
      </w:pPr>
      <w:r w:rsidRPr="002F4A4D">
        <w:rPr>
          <w:rFonts w:ascii="Times New Roman" w:hAnsi="Times New Roman" w:hint="eastAsia"/>
          <w:szCs w:val="21"/>
        </w:rPr>
        <w:t xml:space="preserve">3. </w:t>
      </w:r>
      <w:r w:rsidRPr="002F4A4D">
        <w:rPr>
          <w:rFonts w:ascii="Times New Roman" w:hAnsi="Times New Roman" w:hint="eastAsia"/>
          <w:szCs w:val="21"/>
        </w:rPr>
        <w:t>第二章投标人须知</w:t>
      </w:r>
      <w:r w:rsidRPr="002F4A4D">
        <w:rPr>
          <w:rFonts w:ascii="Times New Roman" w:hAnsi="Times New Roman" w:hint="eastAsia"/>
          <w:szCs w:val="21"/>
        </w:rPr>
        <w:t xml:space="preserve"> /3.</w:t>
      </w:r>
      <w:r w:rsidRPr="002F4A4D">
        <w:rPr>
          <w:rFonts w:ascii="Times New Roman" w:hAnsi="Times New Roman"/>
          <w:szCs w:val="21"/>
        </w:rPr>
        <w:t>6</w:t>
      </w:r>
      <w:r w:rsidRPr="002F4A4D">
        <w:rPr>
          <w:rFonts w:ascii="Times New Roman" w:hAnsi="Times New Roman" w:hint="eastAsia"/>
          <w:szCs w:val="21"/>
        </w:rPr>
        <w:t>.</w:t>
      </w:r>
      <w:r w:rsidRPr="002F4A4D">
        <w:rPr>
          <w:rFonts w:ascii="Times New Roman" w:hAnsi="Times New Roman"/>
          <w:szCs w:val="21"/>
        </w:rPr>
        <w:t>1</w:t>
      </w:r>
      <w:r w:rsidRPr="002F4A4D">
        <w:rPr>
          <w:rFonts w:ascii="Times New Roman" w:hAnsi="Times New Roman"/>
        </w:rPr>
        <w:t>除投标人须知前附表规定允许外，投标人不得递交备选投标方案，否则其投标将被否决。</w:t>
      </w:r>
    </w:p>
    <w:p w:rsidR="00FD6410" w:rsidRPr="002F4A4D" w:rsidRDefault="00F737FF">
      <w:pPr>
        <w:snapToGrid w:val="0"/>
        <w:spacing w:line="360" w:lineRule="auto"/>
        <w:ind w:firstLineChars="202" w:firstLine="424"/>
        <w:rPr>
          <w:rFonts w:ascii="Times New Roman" w:hAnsi="Times New Roman"/>
          <w:szCs w:val="21"/>
        </w:rPr>
      </w:pPr>
      <w:r w:rsidRPr="002F4A4D">
        <w:rPr>
          <w:rFonts w:ascii="Times New Roman" w:hAnsi="Times New Roman"/>
          <w:szCs w:val="21"/>
        </w:rPr>
        <w:t>4</w:t>
      </w:r>
      <w:r w:rsidRPr="002F4A4D">
        <w:rPr>
          <w:rFonts w:ascii="Times New Roman" w:hAnsi="Times New Roman" w:hint="eastAsia"/>
          <w:szCs w:val="21"/>
        </w:rPr>
        <w:t xml:space="preserve">. </w:t>
      </w:r>
      <w:r w:rsidRPr="002F4A4D">
        <w:rPr>
          <w:rFonts w:ascii="Times New Roman" w:hAnsi="Times New Roman" w:hint="eastAsia"/>
          <w:szCs w:val="21"/>
        </w:rPr>
        <w:t>第三章评标方法</w:t>
      </w:r>
      <w:r w:rsidRPr="002F4A4D">
        <w:rPr>
          <w:rFonts w:ascii="Times New Roman" w:hAnsi="Times New Roman" w:hint="eastAsia"/>
          <w:szCs w:val="21"/>
        </w:rPr>
        <w:t xml:space="preserve"> /</w:t>
      </w:r>
      <w:r w:rsidRPr="002F4A4D">
        <w:rPr>
          <w:rFonts w:ascii="Times New Roman" w:hAnsi="Times New Roman"/>
          <w:szCs w:val="21"/>
        </w:rPr>
        <w:t>3</w:t>
      </w:r>
      <w:r w:rsidRPr="002F4A4D">
        <w:rPr>
          <w:rFonts w:ascii="Times New Roman" w:hAnsi="Times New Roman" w:hint="eastAsia"/>
          <w:szCs w:val="21"/>
        </w:rPr>
        <w:t>.</w:t>
      </w:r>
      <w:r w:rsidRPr="002F4A4D">
        <w:rPr>
          <w:rFonts w:ascii="Times New Roman" w:hAnsi="Times New Roman"/>
          <w:szCs w:val="21"/>
        </w:rPr>
        <w:t>1.1</w:t>
      </w:r>
      <w:r w:rsidRPr="002F4A4D">
        <w:rPr>
          <w:rFonts w:ascii="Times New Roman" w:hAnsi="Times New Roman" w:hint="eastAsia"/>
          <w:szCs w:val="21"/>
        </w:rPr>
        <w:t>评标委员会依据本章第</w:t>
      </w:r>
      <w:r w:rsidRPr="002F4A4D">
        <w:rPr>
          <w:rFonts w:ascii="Times New Roman" w:hAnsi="Times New Roman" w:hint="eastAsia"/>
          <w:szCs w:val="21"/>
        </w:rPr>
        <w:t>2.1</w:t>
      </w:r>
      <w:r w:rsidRPr="002F4A4D">
        <w:rPr>
          <w:rFonts w:ascii="Times New Roman" w:hAnsi="Times New Roman" w:hint="eastAsia"/>
          <w:szCs w:val="21"/>
        </w:rPr>
        <w:t>款规定的标准对投标文件进行初步评审。有一项不符合评审标准的，评标委员会应当否决其投标。</w:t>
      </w:r>
    </w:p>
    <w:p w:rsidR="00FD6410" w:rsidRPr="002F4A4D" w:rsidRDefault="00F737FF">
      <w:pPr>
        <w:spacing w:line="360" w:lineRule="auto"/>
        <w:ind w:firstLineChars="200" w:firstLine="420"/>
        <w:rPr>
          <w:rFonts w:ascii="Times New Roman" w:hAnsi="Times New Roman"/>
          <w:szCs w:val="21"/>
        </w:rPr>
      </w:pPr>
      <w:r w:rsidRPr="002F4A4D">
        <w:rPr>
          <w:rFonts w:ascii="Times New Roman" w:hAnsi="Times New Roman"/>
          <w:szCs w:val="21"/>
        </w:rPr>
        <w:t>5</w:t>
      </w:r>
      <w:r w:rsidRPr="002F4A4D">
        <w:rPr>
          <w:rFonts w:ascii="Times New Roman" w:hAnsi="Times New Roman" w:hint="eastAsia"/>
          <w:szCs w:val="21"/>
        </w:rPr>
        <w:t xml:space="preserve">. </w:t>
      </w:r>
      <w:r w:rsidRPr="002F4A4D">
        <w:rPr>
          <w:rFonts w:ascii="Times New Roman" w:hAnsi="Times New Roman" w:hint="eastAsia"/>
          <w:szCs w:val="21"/>
        </w:rPr>
        <w:t>第三章评标方法</w:t>
      </w:r>
      <w:r w:rsidRPr="002F4A4D">
        <w:rPr>
          <w:rFonts w:ascii="Times New Roman" w:hAnsi="Times New Roman" w:hint="eastAsia"/>
          <w:szCs w:val="21"/>
        </w:rPr>
        <w:t xml:space="preserve"> /</w:t>
      </w:r>
      <w:r w:rsidRPr="002F4A4D">
        <w:rPr>
          <w:rFonts w:ascii="Times New Roman" w:hAnsi="Times New Roman"/>
          <w:szCs w:val="21"/>
        </w:rPr>
        <w:t>3</w:t>
      </w:r>
      <w:r w:rsidRPr="002F4A4D">
        <w:rPr>
          <w:rFonts w:ascii="Times New Roman" w:hAnsi="Times New Roman" w:hint="eastAsia"/>
          <w:szCs w:val="21"/>
        </w:rPr>
        <w:t>.</w:t>
      </w:r>
      <w:r w:rsidRPr="002F4A4D">
        <w:rPr>
          <w:rFonts w:ascii="Times New Roman" w:hAnsi="Times New Roman"/>
          <w:szCs w:val="21"/>
        </w:rPr>
        <w:t>1.2</w:t>
      </w:r>
      <w:r w:rsidRPr="002F4A4D">
        <w:rPr>
          <w:rFonts w:ascii="Times New Roman" w:hAnsi="Times New Roman" w:hint="eastAsia"/>
          <w:szCs w:val="21"/>
        </w:rPr>
        <w:t>投标人有以下情形之一的，评标委员会应当否决其投标：</w:t>
      </w:r>
    </w:p>
    <w:p w:rsidR="00FD6410" w:rsidRPr="002F4A4D" w:rsidRDefault="00F737FF">
      <w:pPr>
        <w:spacing w:line="360" w:lineRule="auto"/>
        <w:ind w:leftChars="200" w:left="420" w:firstLineChars="142" w:firstLine="298"/>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1</w:t>
      </w:r>
      <w:r w:rsidRPr="002F4A4D">
        <w:rPr>
          <w:rFonts w:ascii="Times New Roman" w:hAnsi="Times New Roman" w:hint="eastAsia"/>
          <w:szCs w:val="21"/>
        </w:rPr>
        <w:t>）投标文件没有对招标文件的实质性要求和条件</w:t>
      </w:r>
      <w:proofErr w:type="gramStart"/>
      <w:r w:rsidRPr="002F4A4D">
        <w:rPr>
          <w:rFonts w:ascii="Times New Roman" w:hAnsi="Times New Roman" w:hint="eastAsia"/>
          <w:szCs w:val="21"/>
        </w:rPr>
        <w:t>作出</w:t>
      </w:r>
      <w:proofErr w:type="gramEnd"/>
      <w:r w:rsidRPr="002F4A4D">
        <w:rPr>
          <w:rFonts w:ascii="Times New Roman" w:hAnsi="Times New Roman" w:hint="eastAsia"/>
          <w:szCs w:val="21"/>
        </w:rPr>
        <w:t>响应，或者对招标文件的偏差超出招标文件规定的偏差范围或最高项数；</w:t>
      </w:r>
    </w:p>
    <w:p w:rsidR="00FD6410" w:rsidRPr="002F4A4D" w:rsidRDefault="00F737FF">
      <w:pPr>
        <w:spacing w:line="360" w:lineRule="auto"/>
        <w:ind w:firstLineChars="342" w:firstLine="718"/>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2</w:t>
      </w:r>
      <w:r w:rsidRPr="002F4A4D">
        <w:rPr>
          <w:rFonts w:ascii="Times New Roman" w:hAnsi="Times New Roman" w:hint="eastAsia"/>
          <w:szCs w:val="21"/>
        </w:rPr>
        <w:t>）有串通投标、弄虚作假、行贿等违法行为。</w:t>
      </w:r>
    </w:p>
    <w:p w:rsidR="00FD6410" w:rsidRPr="002F4A4D" w:rsidRDefault="00F737FF">
      <w:pPr>
        <w:spacing w:line="360" w:lineRule="auto"/>
        <w:ind w:firstLineChars="200" w:firstLine="420"/>
        <w:rPr>
          <w:rFonts w:ascii="Times New Roman" w:hAnsi="Times New Roman"/>
          <w:szCs w:val="21"/>
        </w:rPr>
      </w:pPr>
      <w:r w:rsidRPr="002F4A4D">
        <w:rPr>
          <w:rFonts w:ascii="Times New Roman" w:hAnsi="Times New Roman"/>
          <w:szCs w:val="21"/>
        </w:rPr>
        <w:t>6.</w:t>
      </w:r>
      <w:r w:rsidRPr="002F4A4D">
        <w:rPr>
          <w:rFonts w:ascii="Times New Roman" w:hAnsi="Times New Roman" w:hint="eastAsia"/>
          <w:szCs w:val="21"/>
        </w:rPr>
        <w:t>第三章评标方法</w:t>
      </w:r>
      <w:r w:rsidRPr="002F4A4D">
        <w:rPr>
          <w:rFonts w:ascii="Times New Roman" w:hAnsi="Times New Roman" w:hint="eastAsia"/>
          <w:szCs w:val="21"/>
        </w:rPr>
        <w:t xml:space="preserve"> /</w:t>
      </w:r>
      <w:r w:rsidRPr="002F4A4D">
        <w:rPr>
          <w:rFonts w:ascii="Times New Roman" w:hAnsi="Times New Roman"/>
          <w:szCs w:val="21"/>
        </w:rPr>
        <w:t>3</w:t>
      </w:r>
      <w:r w:rsidRPr="002F4A4D">
        <w:rPr>
          <w:rFonts w:ascii="Times New Roman" w:hAnsi="Times New Roman" w:hint="eastAsia"/>
          <w:szCs w:val="21"/>
        </w:rPr>
        <w:t>.</w:t>
      </w:r>
      <w:r w:rsidRPr="002F4A4D">
        <w:rPr>
          <w:rFonts w:ascii="Times New Roman" w:hAnsi="Times New Roman"/>
          <w:szCs w:val="21"/>
        </w:rPr>
        <w:t>1.3</w:t>
      </w:r>
      <w:r w:rsidRPr="002F4A4D">
        <w:rPr>
          <w:rFonts w:ascii="Times New Roman" w:hAnsi="Times New Roman" w:hint="eastAsia"/>
          <w:szCs w:val="21"/>
        </w:rPr>
        <w:t>投标报价有算术错误及其他错误的，评标委员会按以下原则要求投标人对投标报价进行修正，并要求投标人书面澄清确认。投标人拒不澄清确认的，评标委员会应当否决其投标：</w:t>
      </w:r>
    </w:p>
    <w:p w:rsidR="00FD6410" w:rsidRPr="002F4A4D" w:rsidRDefault="00F737FF">
      <w:pPr>
        <w:spacing w:line="360" w:lineRule="auto"/>
        <w:ind w:firstLineChars="342" w:firstLine="718"/>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1</w:t>
      </w:r>
      <w:r w:rsidRPr="002F4A4D">
        <w:rPr>
          <w:rFonts w:ascii="Times New Roman" w:hAnsi="Times New Roman" w:hint="eastAsia"/>
          <w:szCs w:val="21"/>
        </w:rPr>
        <w:t>）投标文件中的大写金额与小写金额不一致的，以大写金额为准；</w:t>
      </w:r>
    </w:p>
    <w:p w:rsidR="00FD6410" w:rsidRPr="002F4A4D" w:rsidRDefault="00F737FF">
      <w:pPr>
        <w:spacing w:line="360" w:lineRule="auto"/>
        <w:ind w:leftChars="200" w:left="420" w:firstLineChars="142" w:firstLine="298"/>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2</w:t>
      </w:r>
      <w:r w:rsidRPr="002F4A4D">
        <w:rPr>
          <w:rFonts w:ascii="Times New Roman" w:hAnsi="Times New Roman" w:hint="eastAsia"/>
          <w:szCs w:val="21"/>
        </w:rPr>
        <w:t>）总价金额与单价金额不一致的，以单价金额为准，但单价金额小数点有明显错误的除外。</w:t>
      </w:r>
    </w:p>
    <w:p w:rsidR="00FD6410" w:rsidRPr="002F4A4D" w:rsidRDefault="00F737FF">
      <w:pPr>
        <w:spacing w:line="360" w:lineRule="auto"/>
        <w:ind w:leftChars="200" w:left="420" w:firstLineChars="142" w:firstLine="298"/>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3</w:t>
      </w:r>
      <w:r w:rsidRPr="002F4A4D">
        <w:rPr>
          <w:rFonts w:ascii="Times New Roman" w:hAnsi="Times New Roman" w:hint="eastAsia"/>
          <w:szCs w:val="21"/>
        </w:rPr>
        <w:t>）当修正后的报价小于原投标报价，中标价按修正后的报价执行；当修正后的报价大于原投标报价，中标价按原报价执行。</w:t>
      </w:r>
    </w:p>
    <w:p w:rsidR="00FD6410" w:rsidRPr="002F4A4D" w:rsidRDefault="00F737FF">
      <w:pPr>
        <w:spacing w:line="360" w:lineRule="auto"/>
        <w:ind w:leftChars="200" w:left="420" w:firstLineChars="142" w:firstLine="298"/>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4</w:t>
      </w:r>
      <w:r w:rsidRPr="002F4A4D">
        <w:rPr>
          <w:rFonts w:ascii="Times New Roman" w:hAnsi="Times New Roman" w:hint="eastAsia"/>
          <w:szCs w:val="21"/>
        </w:rPr>
        <w:t>）投标报价评分以投标人修正后的价格进行计算。</w:t>
      </w:r>
    </w:p>
    <w:p w:rsidR="00FD6410" w:rsidRPr="002F4A4D" w:rsidRDefault="00F737FF">
      <w:pPr>
        <w:spacing w:line="360" w:lineRule="auto"/>
        <w:ind w:leftChars="200" w:left="420" w:firstLineChars="142" w:firstLine="298"/>
        <w:rPr>
          <w:rFonts w:ascii="Times New Roman" w:hAnsi="Times New Roman"/>
          <w:szCs w:val="21"/>
        </w:rPr>
      </w:pPr>
      <w:r w:rsidRPr="002F4A4D">
        <w:rPr>
          <w:rFonts w:ascii="Times New Roman" w:hAnsi="Times New Roman" w:hint="eastAsia"/>
          <w:szCs w:val="21"/>
        </w:rPr>
        <w:t>（</w:t>
      </w:r>
      <w:r w:rsidRPr="002F4A4D">
        <w:rPr>
          <w:rFonts w:ascii="Times New Roman" w:hAnsi="Times New Roman" w:hint="eastAsia"/>
          <w:szCs w:val="21"/>
        </w:rPr>
        <w:t>5</w:t>
      </w:r>
      <w:r w:rsidRPr="002F4A4D">
        <w:rPr>
          <w:rFonts w:ascii="Times New Roman" w:hAnsi="Times New Roman" w:hint="eastAsia"/>
          <w:szCs w:val="21"/>
        </w:rPr>
        <w:t>）如果投标人不接受修正后的价格，评标委员会应当否决其投标。</w:t>
      </w:r>
    </w:p>
    <w:p w:rsidR="00FD6410" w:rsidRPr="002F4A4D" w:rsidRDefault="00F737FF">
      <w:pPr>
        <w:spacing w:line="360" w:lineRule="auto"/>
        <w:ind w:firstLineChars="200" w:firstLine="420"/>
        <w:rPr>
          <w:rFonts w:ascii="Times New Roman" w:hAnsi="Times New Roman"/>
          <w:b/>
          <w:kern w:val="44"/>
          <w:sz w:val="44"/>
          <w:szCs w:val="20"/>
        </w:rPr>
      </w:pPr>
      <w:r w:rsidRPr="002F4A4D">
        <w:rPr>
          <w:rFonts w:ascii="Times New Roman" w:hAnsi="Times New Roman"/>
          <w:szCs w:val="21"/>
        </w:rPr>
        <w:t>7</w:t>
      </w:r>
      <w:r w:rsidRPr="002F4A4D">
        <w:rPr>
          <w:rFonts w:ascii="Times New Roman" w:hAnsi="Times New Roman" w:hint="eastAsia"/>
          <w:szCs w:val="21"/>
        </w:rPr>
        <w:t xml:space="preserve">. </w:t>
      </w:r>
      <w:r w:rsidRPr="002F4A4D">
        <w:rPr>
          <w:rFonts w:ascii="Times New Roman" w:hAnsi="Times New Roman" w:hint="eastAsia"/>
          <w:szCs w:val="21"/>
        </w:rPr>
        <w:t>第三章评标方法</w:t>
      </w:r>
      <w:r w:rsidRPr="002F4A4D">
        <w:rPr>
          <w:rFonts w:ascii="Times New Roman" w:hAnsi="Times New Roman" w:hint="eastAsia"/>
          <w:szCs w:val="21"/>
        </w:rPr>
        <w:t xml:space="preserve"> /</w:t>
      </w:r>
      <w:r w:rsidRPr="002F4A4D">
        <w:rPr>
          <w:rFonts w:ascii="Times New Roman" w:hAnsi="Times New Roman"/>
          <w:szCs w:val="21"/>
        </w:rPr>
        <w:t>3</w:t>
      </w:r>
      <w:r w:rsidRPr="002F4A4D">
        <w:rPr>
          <w:rFonts w:ascii="Times New Roman" w:hAnsi="Times New Roman" w:hint="eastAsia"/>
          <w:szCs w:val="21"/>
        </w:rPr>
        <w:t>.</w:t>
      </w:r>
      <w:r w:rsidRPr="002F4A4D">
        <w:rPr>
          <w:rFonts w:ascii="Times New Roman" w:hAnsi="Times New Roman"/>
          <w:szCs w:val="21"/>
        </w:rPr>
        <w:t>2.2</w:t>
      </w:r>
      <w:r w:rsidRPr="002F4A4D">
        <w:rPr>
          <w:rFonts w:ascii="Times New Roman" w:hAnsi="Times New Roman" w:hint="eastAsia"/>
          <w:szCs w:val="21"/>
        </w:rPr>
        <w:t>评标委员会发现投标人的报价明显低于其他投标报价，使得其投标报价可能低于其个别成本的，应当要求该投标人</w:t>
      </w:r>
      <w:proofErr w:type="gramStart"/>
      <w:r w:rsidRPr="002F4A4D">
        <w:rPr>
          <w:rFonts w:ascii="Times New Roman" w:hAnsi="Times New Roman" w:hint="eastAsia"/>
          <w:szCs w:val="21"/>
        </w:rPr>
        <w:t>作出</w:t>
      </w:r>
      <w:proofErr w:type="gramEnd"/>
      <w:r w:rsidRPr="002F4A4D">
        <w:rPr>
          <w:rFonts w:ascii="Times New Roman" w:hAnsi="Times New Roman" w:hint="eastAsia"/>
          <w:szCs w:val="21"/>
        </w:rPr>
        <w:t>书面说明并提供相应的证明材料。投标人不能合理说明或者不能提供相应证明材料的，评标委员会应当认定该投标人以低于成本报价竞标，并否决其投标。</w:t>
      </w:r>
    </w:p>
    <w:p w:rsidR="00FD6410" w:rsidRPr="002F4A4D" w:rsidRDefault="00F737FF">
      <w:pPr>
        <w:widowControl/>
        <w:jc w:val="left"/>
        <w:rPr>
          <w:rFonts w:ascii="Times New Roman" w:hAnsi="Times New Roman"/>
          <w:b/>
          <w:kern w:val="44"/>
          <w:sz w:val="44"/>
          <w:szCs w:val="20"/>
        </w:rPr>
      </w:pPr>
      <w:r w:rsidRPr="002F4A4D">
        <w:br w:type="page"/>
      </w:r>
    </w:p>
    <w:p w:rsidR="00FD6410" w:rsidRPr="002F4A4D" w:rsidRDefault="00F737FF">
      <w:pPr>
        <w:pStyle w:val="1"/>
        <w:spacing w:line="240" w:lineRule="auto"/>
        <w:jc w:val="center"/>
      </w:pPr>
      <w:bookmarkStart w:id="10" w:name="_Toc5927"/>
      <w:bookmarkStart w:id="11" w:name="_Toc49509954"/>
      <w:r w:rsidRPr="002F4A4D">
        <w:lastRenderedPageBreak/>
        <w:t>第一章招标公告</w:t>
      </w:r>
      <w:bookmarkEnd w:id="10"/>
      <w:bookmarkEnd w:id="11"/>
    </w:p>
    <w:p w:rsidR="00FD6410" w:rsidRPr="002F4A4D" w:rsidRDefault="00F737FF">
      <w:pPr>
        <w:spacing w:line="400" w:lineRule="exact"/>
        <w:jc w:val="center"/>
        <w:rPr>
          <w:rFonts w:ascii="宋体" w:hAnsi="宋体"/>
          <w:sz w:val="28"/>
          <w:szCs w:val="28"/>
        </w:rPr>
      </w:pPr>
      <w:bookmarkStart w:id="12" w:name="_Toc361508575"/>
      <w:bookmarkStart w:id="13" w:name="_Toc384308200"/>
      <w:r w:rsidRPr="002F4A4D">
        <w:rPr>
          <w:rFonts w:ascii="宋体" w:hAnsi="宋体" w:hint="eastAsia"/>
          <w:sz w:val="28"/>
          <w:szCs w:val="28"/>
        </w:rPr>
        <w:t>（另册）</w:t>
      </w:r>
    </w:p>
    <w:p w:rsidR="00FD6410" w:rsidRPr="002F4A4D" w:rsidRDefault="00F737FF">
      <w:pPr>
        <w:spacing w:line="360" w:lineRule="auto"/>
        <w:rPr>
          <w:rFonts w:ascii="Times New Roman" w:hAnsi="Times New Roman"/>
        </w:rPr>
      </w:pPr>
      <w:r w:rsidRPr="002F4A4D">
        <w:rPr>
          <w:rFonts w:ascii="Times New Roman" w:hAnsi="Times New Roman"/>
        </w:rPr>
        <w:br w:type="page"/>
      </w:r>
    </w:p>
    <w:p w:rsidR="00FD6410" w:rsidRPr="002F4A4D" w:rsidRDefault="00F737FF">
      <w:pPr>
        <w:pStyle w:val="1"/>
        <w:jc w:val="center"/>
      </w:pPr>
      <w:bookmarkStart w:id="14" w:name="_Toc2644"/>
      <w:bookmarkStart w:id="15" w:name="_Toc49509963"/>
      <w:bookmarkEnd w:id="12"/>
      <w:bookmarkEnd w:id="13"/>
      <w:r w:rsidRPr="002F4A4D">
        <w:rPr>
          <w:rFonts w:hint="eastAsia"/>
        </w:rPr>
        <w:lastRenderedPageBreak/>
        <w:t>第二章投标人须知</w:t>
      </w:r>
      <w:bookmarkEnd w:id="14"/>
      <w:bookmarkEnd w:id="15"/>
    </w:p>
    <w:p w:rsidR="00FD6410" w:rsidRPr="002F4A4D" w:rsidRDefault="00F737FF">
      <w:pPr>
        <w:pStyle w:val="2"/>
        <w:jc w:val="center"/>
        <w:rPr>
          <w:rFonts w:ascii="Times New Roman" w:hAnsi="Times New Roman"/>
        </w:rPr>
      </w:pPr>
      <w:bookmarkStart w:id="16" w:name="_Toc49509964"/>
      <w:r w:rsidRPr="002F4A4D">
        <w:rPr>
          <w:rFonts w:ascii="Times New Roman" w:hAnsi="Times New Roman" w:hint="eastAsia"/>
        </w:rPr>
        <w:t>投标人须知前附表</w:t>
      </w:r>
      <w:bookmarkEnd w:id="16"/>
    </w:p>
    <w:tbl>
      <w:tblPr>
        <w:tblW w:w="9209" w:type="dxa"/>
        <w:tblLayout w:type="fixed"/>
        <w:tblLook w:val="04A0" w:firstRow="1" w:lastRow="0" w:firstColumn="1" w:lastColumn="0" w:noHBand="0" w:noVBand="1"/>
      </w:tblPr>
      <w:tblGrid>
        <w:gridCol w:w="1165"/>
        <w:gridCol w:w="2629"/>
        <w:gridCol w:w="5415"/>
      </w:tblGrid>
      <w:tr w:rsidR="002F4A4D" w:rsidRPr="002F4A4D">
        <w:trPr>
          <w:tblHeader/>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b/>
                <w:szCs w:val="21"/>
              </w:rPr>
            </w:pPr>
            <w:r w:rsidRPr="002F4A4D">
              <w:rPr>
                <w:rFonts w:ascii="Times New Roman" w:hAnsi="Times New Roman" w:hint="eastAsia"/>
                <w:b/>
                <w:szCs w:val="21"/>
              </w:rPr>
              <w:t>条款号</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b/>
                <w:szCs w:val="21"/>
              </w:rPr>
            </w:pPr>
            <w:r w:rsidRPr="002F4A4D">
              <w:rPr>
                <w:rFonts w:ascii="Times New Roman" w:hAnsi="Times New Roman" w:hint="eastAsia"/>
                <w:b/>
                <w:szCs w:val="21"/>
              </w:rPr>
              <w:t>条款名称</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b/>
                <w:szCs w:val="21"/>
              </w:rPr>
            </w:pPr>
            <w:r w:rsidRPr="002F4A4D">
              <w:rPr>
                <w:rFonts w:ascii="Times New Roman" w:hAnsi="Times New Roman" w:hint="eastAsia"/>
                <w:b/>
                <w:szCs w:val="21"/>
              </w:rPr>
              <w:t>编列内容</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1.1.2</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招标人</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rPr>
                <w:rFonts w:ascii="宋体" w:hAnsi="宋体" w:cs="宋体"/>
                <w:szCs w:val="21"/>
              </w:rPr>
            </w:pPr>
            <w:r w:rsidRPr="002F4A4D">
              <w:rPr>
                <w:rFonts w:ascii="宋体" w:hAnsi="宋体" w:cs="宋体" w:hint="eastAsia"/>
                <w:szCs w:val="21"/>
              </w:rPr>
              <w:t>名称：</w:t>
            </w:r>
            <w:r w:rsidRPr="002F4A4D">
              <w:rPr>
                <w:rFonts w:ascii="宋体" w:hAnsi="宋体" w:cs="宋体" w:hint="eastAsia"/>
                <w:szCs w:val="21"/>
                <w:u w:val="single"/>
              </w:rPr>
              <w:t>中国民用航空中南地区空中交通管理局</w:t>
            </w:r>
          </w:p>
          <w:p w:rsidR="00FD6410" w:rsidRPr="002F4A4D" w:rsidRDefault="00F737FF">
            <w:pPr>
              <w:rPr>
                <w:rFonts w:ascii="宋体" w:hAnsi="宋体" w:cs="宋体"/>
                <w:szCs w:val="21"/>
                <w:u w:val="single"/>
              </w:rPr>
            </w:pPr>
            <w:r w:rsidRPr="002F4A4D">
              <w:rPr>
                <w:rFonts w:ascii="宋体" w:hAnsi="宋体" w:cs="宋体" w:hint="eastAsia"/>
                <w:szCs w:val="21"/>
              </w:rPr>
              <w:t>地址：</w:t>
            </w:r>
            <w:r w:rsidRPr="002F4A4D">
              <w:rPr>
                <w:rFonts w:ascii="宋体" w:hAnsi="宋体" w:cs="宋体" w:hint="eastAsia"/>
                <w:szCs w:val="21"/>
                <w:u w:val="single"/>
              </w:rPr>
              <w:t>广州市机场路南云东街</w:t>
            </w:r>
            <w:r w:rsidRPr="002F4A4D">
              <w:rPr>
                <w:rFonts w:ascii="宋体" w:hAnsi="宋体" w:cs="宋体"/>
                <w:szCs w:val="21"/>
                <w:u w:val="single"/>
              </w:rPr>
              <w:t xml:space="preserve">3 </w:t>
            </w:r>
            <w:r w:rsidRPr="002F4A4D">
              <w:rPr>
                <w:rFonts w:ascii="宋体" w:hAnsi="宋体" w:cs="宋体" w:hint="eastAsia"/>
                <w:szCs w:val="21"/>
                <w:u w:val="single"/>
              </w:rPr>
              <w:t>号</w:t>
            </w:r>
          </w:p>
          <w:p w:rsidR="00FD6410" w:rsidRPr="002F4A4D" w:rsidRDefault="00F737FF">
            <w:pPr>
              <w:rPr>
                <w:rFonts w:ascii="宋体" w:hAnsi="宋体" w:cs="宋体"/>
                <w:szCs w:val="21"/>
              </w:rPr>
            </w:pPr>
            <w:r w:rsidRPr="002F4A4D">
              <w:rPr>
                <w:rFonts w:ascii="宋体" w:hAnsi="宋体" w:cs="宋体" w:hint="eastAsia"/>
                <w:szCs w:val="21"/>
              </w:rPr>
              <w:t>联系人：</w:t>
            </w:r>
            <w:r w:rsidR="003C056F" w:rsidRPr="002F4A4D">
              <w:rPr>
                <w:rFonts w:ascii="宋体" w:hAnsi="宋体" w:cs="宋体" w:hint="eastAsia"/>
                <w:szCs w:val="21"/>
                <w:u w:val="single"/>
              </w:rPr>
              <w:t>闻</w:t>
            </w:r>
            <w:r w:rsidRPr="002F4A4D">
              <w:rPr>
                <w:rFonts w:ascii="宋体" w:hAnsi="宋体" w:cs="宋体"/>
                <w:szCs w:val="21"/>
                <w:u w:val="single"/>
              </w:rPr>
              <w:t>工</w:t>
            </w:r>
          </w:p>
          <w:p w:rsidR="00FD6410" w:rsidRPr="002F4A4D" w:rsidRDefault="00F737FF" w:rsidP="003C056F">
            <w:pPr>
              <w:rPr>
                <w:rFonts w:ascii="Times New Roman" w:hAnsi="Times New Roman"/>
                <w:szCs w:val="21"/>
                <w:u w:val="single"/>
              </w:rPr>
            </w:pPr>
            <w:r w:rsidRPr="002F4A4D">
              <w:rPr>
                <w:rFonts w:ascii="宋体" w:hAnsi="宋体" w:cs="宋体" w:hint="eastAsia"/>
                <w:szCs w:val="21"/>
              </w:rPr>
              <w:t>电话：</w:t>
            </w:r>
            <w:r w:rsidRPr="002F4A4D">
              <w:rPr>
                <w:rFonts w:ascii="宋体" w:hAnsi="宋体" w:cs="宋体" w:hint="eastAsia"/>
                <w:szCs w:val="21"/>
                <w:u w:val="single"/>
              </w:rPr>
              <w:t>020-861</w:t>
            </w:r>
            <w:r w:rsidR="003C056F" w:rsidRPr="002F4A4D">
              <w:rPr>
                <w:rFonts w:ascii="宋体" w:hAnsi="宋体" w:cs="宋体" w:hint="eastAsia"/>
                <w:szCs w:val="21"/>
                <w:u w:val="single"/>
              </w:rPr>
              <w:t>20923</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1.1.3</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招标代理机构</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rPr>
                <w:rFonts w:ascii="宋体" w:hAnsi="宋体" w:cs="宋体"/>
                <w:szCs w:val="21"/>
              </w:rPr>
            </w:pPr>
            <w:r w:rsidRPr="002F4A4D">
              <w:rPr>
                <w:rFonts w:ascii="宋体" w:hAnsi="宋体" w:cs="宋体" w:hint="eastAsia"/>
                <w:szCs w:val="21"/>
              </w:rPr>
              <w:t>名称：</w:t>
            </w:r>
            <w:r w:rsidRPr="002F4A4D">
              <w:rPr>
                <w:rFonts w:ascii="宋体" w:hAnsi="宋体" w:cs="宋体" w:hint="eastAsia"/>
                <w:szCs w:val="21"/>
                <w:u w:val="single"/>
              </w:rPr>
              <w:t>建成工程咨询股份有限公司</w:t>
            </w:r>
          </w:p>
          <w:p w:rsidR="00FD6410" w:rsidRPr="002F4A4D" w:rsidRDefault="00F737FF">
            <w:pPr>
              <w:rPr>
                <w:rFonts w:ascii="宋体" w:hAnsi="宋体" w:cs="宋体"/>
                <w:szCs w:val="21"/>
              </w:rPr>
            </w:pPr>
            <w:r w:rsidRPr="002F4A4D">
              <w:rPr>
                <w:rFonts w:ascii="宋体" w:hAnsi="宋体" w:cs="宋体" w:hint="eastAsia"/>
                <w:szCs w:val="21"/>
              </w:rPr>
              <w:t>地址：</w:t>
            </w:r>
            <w:r w:rsidRPr="002F4A4D">
              <w:rPr>
                <w:rFonts w:ascii="宋体" w:hAnsi="宋体" w:cs="宋体" w:hint="eastAsia"/>
                <w:szCs w:val="21"/>
                <w:u w:val="single"/>
              </w:rPr>
              <w:t>广州市越秀区东风中路318号22层</w:t>
            </w:r>
          </w:p>
          <w:p w:rsidR="00FD6410" w:rsidRPr="002F4A4D" w:rsidRDefault="00F737FF">
            <w:pPr>
              <w:rPr>
                <w:rFonts w:ascii="宋体" w:hAnsi="宋体" w:cs="宋体"/>
                <w:szCs w:val="21"/>
              </w:rPr>
            </w:pPr>
            <w:r w:rsidRPr="002F4A4D">
              <w:rPr>
                <w:rFonts w:ascii="宋体" w:hAnsi="宋体" w:cs="宋体" w:hint="eastAsia"/>
                <w:szCs w:val="21"/>
              </w:rPr>
              <w:t>联系人：</w:t>
            </w:r>
            <w:r w:rsidR="007C70F3" w:rsidRPr="002F4A4D">
              <w:rPr>
                <w:rFonts w:ascii="宋体" w:hAnsi="宋体" w:cs="宋体" w:hint="eastAsia"/>
                <w:szCs w:val="21"/>
                <w:u w:val="single"/>
              </w:rPr>
              <w:t>曾</w:t>
            </w:r>
            <w:r w:rsidRPr="002F4A4D">
              <w:rPr>
                <w:rFonts w:ascii="宋体" w:hAnsi="宋体" w:cs="宋体" w:hint="eastAsia"/>
                <w:szCs w:val="21"/>
                <w:u w:val="single"/>
              </w:rPr>
              <w:t>工</w:t>
            </w:r>
          </w:p>
          <w:p w:rsidR="00FD6410" w:rsidRPr="002F4A4D" w:rsidRDefault="00F737FF" w:rsidP="007C70F3">
            <w:pPr>
              <w:rPr>
                <w:rFonts w:ascii="Times New Roman" w:hAnsi="Times New Roman"/>
                <w:szCs w:val="21"/>
                <w:u w:val="single"/>
              </w:rPr>
            </w:pPr>
            <w:r w:rsidRPr="002F4A4D">
              <w:rPr>
                <w:rFonts w:ascii="宋体" w:hAnsi="宋体" w:cs="宋体" w:hint="eastAsia"/>
                <w:szCs w:val="21"/>
              </w:rPr>
              <w:t>电话：</w:t>
            </w:r>
            <w:r w:rsidR="007C70F3" w:rsidRPr="002F4A4D">
              <w:rPr>
                <w:rFonts w:ascii="宋体" w:hAnsi="宋体" w:cs="宋体" w:hint="eastAsia"/>
                <w:szCs w:val="21"/>
                <w:u w:val="single"/>
              </w:rPr>
              <w:t>020-83293649</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1.1.4</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u w:val="single"/>
              </w:rPr>
            </w:pPr>
            <w:r w:rsidRPr="002F4A4D">
              <w:rPr>
                <w:rFonts w:ascii="Times New Roman" w:hAnsi="Times New Roman" w:hint="eastAsia"/>
                <w:szCs w:val="21"/>
                <w:u w:val="single"/>
              </w:rPr>
              <w:t>招标项目名称</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u w:val="single"/>
              </w:rPr>
            </w:pPr>
            <w:r w:rsidRPr="002F4A4D">
              <w:rPr>
                <w:rFonts w:ascii="宋体" w:hAnsi="宋体" w:cs="宋体" w:hint="eastAsia"/>
                <w:szCs w:val="21"/>
                <w:u w:val="single"/>
              </w:rPr>
              <w:t>广州白云国际机场三期扩建工程空管工程土建施工监理</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1.1.5</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项目建设地点</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left"/>
              <w:rPr>
                <w:rFonts w:ascii="Times New Roman" w:hAnsi="Times New Roman"/>
                <w:szCs w:val="21"/>
                <w:u w:val="single"/>
              </w:rPr>
            </w:pPr>
            <w:r w:rsidRPr="002F4A4D">
              <w:rPr>
                <w:rFonts w:ascii="宋体" w:hAnsi="宋体" w:cs="宋体" w:hint="eastAsia"/>
                <w:szCs w:val="21"/>
              </w:rPr>
              <w:t>详见招标公告</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1.1.6</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项目建设规模</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rPr>
                <w:rFonts w:ascii="宋体" w:hAnsi="宋体"/>
                <w:szCs w:val="21"/>
                <w:u w:val="single"/>
              </w:rPr>
            </w:pPr>
            <w:r w:rsidRPr="002F4A4D">
              <w:rPr>
                <w:rFonts w:ascii="宋体" w:hAnsi="宋体" w:cs="宋体" w:hint="eastAsia"/>
                <w:szCs w:val="21"/>
              </w:rPr>
              <w:t>详见招标公告</w:t>
            </w:r>
          </w:p>
        </w:tc>
      </w:tr>
      <w:tr w:rsidR="002F4A4D" w:rsidRPr="002F4A4D">
        <w:trPr>
          <w:trHeight w:val="840"/>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1.1.7</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工程项目施工预计开工日期和建设周期</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widowControl/>
              <w:jc w:val="left"/>
              <w:rPr>
                <w:rFonts w:ascii="宋体" w:hAnsi="宋体" w:cs="宋体"/>
                <w:szCs w:val="21"/>
              </w:rPr>
            </w:pPr>
            <w:r w:rsidRPr="002F4A4D">
              <w:rPr>
                <w:rFonts w:ascii="宋体" w:hAnsi="宋体" w:cs="宋体" w:hint="eastAsia"/>
                <w:szCs w:val="21"/>
              </w:rPr>
              <w:t>暂定工期</w:t>
            </w:r>
            <w:r w:rsidR="008D07CE" w:rsidRPr="002F4A4D">
              <w:rPr>
                <w:rFonts w:ascii="宋体" w:hAnsi="宋体" w:cs="宋体" w:hint="eastAsia"/>
                <w:szCs w:val="21"/>
              </w:rPr>
              <w:t>60</w:t>
            </w:r>
            <w:r w:rsidRPr="002F4A4D">
              <w:rPr>
                <w:rFonts w:ascii="宋体" w:hAnsi="宋体" w:cs="宋体" w:hint="eastAsia"/>
                <w:szCs w:val="21"/>
              </w:rPr>
              <w:t>个月，具体开工时间以甲方通知为准</w:t>
            </w:r>
          </w:p>
          <w:p w:rsidR="00FD6410" w:rsidRPr="002F4A4D" w:rsidRDefault="00F737FF">
            <w:pPr>
              <w:widowControl/>
              <w:jc w:val="left"/>
              <w:rPr>
                <w:rFonts w:ascii="Times New Roman" w:hAnsi="Times New Roman"/>
                <w:szCs w:val="21"/>
                <w:u w:val="single"/>
              </w:rPr>
            </w:pPr>
            <w:r w:rsidRPr="002F4A4D">
              <w:rPr>
                <w:rFonts w:ascii="宋体" w:hAnsi="宋体" w:cs="宋体" w:hint="eastAsia"/>
                <w:szCs w:val="21"/>
              </w:rPr>
              <w:t>建设周期：施工工期为业主下达开</w:t>
            </w:r>
            <w:proofErr w:type="gramStart"/>
            <w:r w:rsidRPr="002F4A4D">
              <w:rPr>
                <w:rFonts w:ascii="宋体" w:hAnsi="宋体" w:cs="宋体" w:hint="eastAsia"/>
                <w:szCs w:val="21"/>
              </w:rPr>
              <w:t>工令</w:t>
            </w:r>
            <w:proofErr w:type="gramEnd"/>
            <w:r w:rsidRPr="002F4A4D">
              <w:rPr>
                <w:rFonts w:ascii="宋体" w:hAnsi="宋体" w:cs="宋体" w:hint="eastAsia"/>
                <w:szCs w:val="21"/>
              </w:rPr>
              <w:t>或开工报告审批之日起按施工进度要求控制。</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1.1.8</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建筑安装工程费</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u w:val="single"/>
              </w:rPr>
            </w:pPr>
            <w:r w:rsidRPr="002F4A4D">
              <w:rPr>
                <w:rFonts w:ascii="宋体" w:hAnsi="宋体" w:hint="eastAsia"/>
                <w:szCs w:val="21"/>
              </w:rPr>
              <w:t>详见招标公告。</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1.2.1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资金来源及比例</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572DAA">
            <w:pPr>
              <w:spacing w:line="440" w:lineRule="exact"/>
              <w:rPr>
                <w:rFonts w:ascii="Times New Roman" w:hAnsi="Times New Roman"/>
                <w:szCs w:val="21"/>
                <w:u w:val="single"/>
              </w:rPr>
            </w:pPr>
            <w:r w:rsidRPr="002F4A4D">
              <w:rPr>
                <w:rFonts w:ascii="Times New Roman" w:hAnsi="Times New Roman" w:hint="eastAsia"/>
                <w:szCs w:val="21"/>
              </w:rPr>
              <w:t>中央</w:t>
            </w:r>
            <w:r w:rsidR="00F737FF" w:rsidRPr="002F4A4D">
              <w:rPr>
                <w:rFonts w:ascii="Times New Roman" w:hAnsi="Times New Roman" w:hint="eastAsia"/>
                <w:szCs w:val="21"/>
              </w:rPr>
              <w:t>资金，比例</w:t>
            </w:r>
            <w:r w:rsidR="00F737FF" w:rsidRPr="002F4A4D">
              <w:rPr>
                <w:rFonts w:ascii="Times New Roman" w:hAnsi="Times New Roman" w:hint="eastAsia"/>
                <w:szCs w:val="21"/>
              </w:rPr>
              <w:t xml:space="preserve">100% </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1.2.2</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资金落实情况</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u w:val="single"/>
              </w:rPr>
            </w:pPr>
            <w:r w:rsidRPr="002F4A4D">
              <w:rPr>
                <w:rFonts w:ascii="Times New Roman" w:hAnsi="Times New Roman" w:hint="eastAsia"/>
                <w:szCs w:val="21"/>
                <w:u w:val="single"/>
              </w:rPr>
              <w:t>资金已落实</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1.3.1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招标范围</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rPr>
                <w:rFonts w:ascii="Times New Roman" w:hAnsi="Times New Roman"/>
                <w:szCs w:val="21"/>
                <w:u w:val="single"/>
              </w:rPr>
            </w:pPr>
            <w:r w:rsidRPr="002F4A4D">
              <w:rPr>
                <w:rFonts w:ascii="宋体" w:hAnsi="宋体" w:hint="eastAsia"/>
                <w:szCs w:val="21"/>
              </w:rPr>
              <w:t>详见招标公告。</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1.3.2</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服务期限</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rPr>
                <w:rFonts w:ascii="宋体" w:hAnsi="宋体"/>
                <w:szCs w:val="21"/>
                <w:u w:val="single"/>
              </w:rPr>
            </w:pPr>
            <w:r w:rsidRPr="002F4A4D">
              <w:rPr>
                <w:rFonts w:ascii="宋体" w:hAnsi="宋体" w:hint="eastAsia"/>
                <w:szCs w:val="21"/>
              </w:rPr>
              <w:t>详见招标公告。</w:t>
            </w:r>
          </w:p>
        </w:tc>
      </w:tr>
      <w:tr w:rsidR="002F4A4D" w:rsidRPr="002F4A4D">
        <w:trPr>
          <w:trHeight w:val="672"/>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1.3.3</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质量标准</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rPr>
                <w:rFonts w:ascii="Times New Roman" w:hAnsi="Times New Roman"/>
                <w:szCs w:val="21"/>
                <w:u w:val="single"/>
              </w:rPr>
            </w:pPr>
            <w:r w:rsidRPr="002F4A4D">
              <w:rPr>
                <w:rFonts w:ascii="宋体" w:hAnsi="宋体" w:hint="eastAsia"/>
                <w:szCs w:val="21"/>
              </w:rPr>
              <w:t>合格。</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1.4.1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center"/>
              <w:rPr>
                <w:rFonts w:ascii="Times New Roman" w:hAnsi="Times New Roman"/>
                <w:szCs w:val="21"/>
              </w:rPr>
            </w:pPr>
            <w:r w:rsidRPr="002F4A4D">
              <w:rPr>
                <w:rFonts w:ascii="Times New Roman" w:hAnsi="Times New Roman" w:hint="eastAsia"/>
                <w:szCs w:val="21"/>
              </w:rPr>
              <w:t>投标人资质条件、能力、信誉</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rPr>
                <w:rFonts w:ascii="宋体" w:hAnsi="宋体"/>
                <w:szCs w:val="21"/>
              </w:rPr>
            </w:pPr>
            <w:r w:rsidRPr="002F4A4D">
              <w:rPr>
                <w:rFonts w:ascii="宋体" w:hAnsi="宋体" w:hint="eastAsia"/>
                <w:szCs w:val="21"/>
              </w:rPr>
              <w:t>（1）资质要求：详见公告。</w:t>
            </w:r>
          </w:p>
          <w:p w:rsidR="00FD6410" w:rsidRPr="002F4A4D" w:rsidRDefault="00F737FF">
            <w:pPr>
              <w:rPr>
                <w:rFonts w:ascii="宋体" w:hAnsi="宋体"/>
                <w:szCs w:val="21"/>
              </w:rPr>
            </w:pPr>
            <w:r w:rsidRPr="002F4A4D">
              <w:rPr>
                <w:rFonts w:ascii="宋体" w:hAnsi="宋体" w:hint="eastAsia"/>
                <w:szCs w:val="21"/>
              </w:rPr>
              <w:t>（2）财务要求：不要求。</w:t>
            </w:r>
          </w:p>
          <w:p w:rsidR="00FD6410" w:rsidRPr="002F4A4D" w:rsidRDefault="00F737FF">
            <w:pPr>
              <w:rPr>
                <w:rFonts w:ascii="宋体" w:hAnsi="宋体"/>
                <w:szCs w:val="21"/>
              </w:rPr>
            </w:pPr>
            <w:r w:rsidRPr="002F4A4D">
              <w:rPr>
                <w:rFonts w:ascii="宋体" w:hAnsi="宋体" w:hint="eastAsia"/>
                <w:szCs w:val="21"/>
              </w:rPr>
              <w:t>（3）业绩要求：详见公告。</w:t>
            </w:r>
          </w:p>
          <w:p w:rsidR="00FD6410" w:rsidRPr="002F4A4D" w:rsidRDefault="00F737FF">
            <w:pPr>
              <w:rPr>
                <w:rFonts w:ascii="宋体" w:hAnsi="宋体"/>
                <w:szCs w:val="21"/>
              </w:rPr>
            </w:pPr>
            <w:r w:rsidRPr="002F4A4D">
              <w:rPr>
                <w:rFonts w:ascii="宋体" w:hAnsi="宋体" w:hint="eastAsia"/>
                <w:szCs w:val="21"/>
              </w:rPr>
              <w:t>（4）信誉要求：不要求。</w:t>
            </w:r>
          </w:p>
          <w:p w:rsidR="00FD6410" w:rsidRPr="002F4A4D" w:rsidRDefault="00F737FF">
            <w:pPr>
              <w:rPr>
                <w:rFonts w:ascii="宋体" w:hAnsi="宋体"/>
                <w:szCs w:val="21"/>
              </w:rPr>
            </w:pPr>
            <w:r w:rsidRPr="002F4A4D">
              <w:rPr>
                <w:rFonts w:ascii="宋体" w:hAnsi="宋体" w:hint="eastAsia"/>
                <w:szCs w:val="21"/>
              </w:rPr>
              <w:t>（5）</w:t>
            </w:r>
            <w:r w:rsidRPr="002F4A4D">
              <w:rPr>
                <w:rFonts w:hAnsi="宋体" w:hint="eastAsia"/>
                <w:szCs w:val="21"/>
              </w:rPr>
              <w:t>项目负责人</w:t>
            </w:r>
            <w:r w:rsidRPr="002F4A4D">
              <w:rPr>
                <w:rFonts w:hAnsi="宋体"/>
                <w:szCs w:val="21"/>
              </w:rPr>
              <w:t>要求：</w:t>
            </w:r>
            <w:r w:rsidRPr="002F4A4D">
              <w:rPr>
                <w:rFonts w:ascii="宋体" w:hAnsi="宋体" w:hint="eastAsia"/>
                <w:szCs w:val="21"/>
              </w:rPr>
              <w:t>见招标公告投标人资格要求。</w:t>
            </w:r>
          </w:p>
          <w:p w:rsidR="00FD6410" w:rsidRPr="002F4A4D" w:rsidRDefault="00F737FF">
            <w:pPr>
              <w:rPr>
                <w:rFonts w:ascii="宋体" w:hAnsi="宋体"/>
                <w:szCs w:val="21"/>
              </w:rPr>
            </w:pPr>
            <w:r w:rsidRPr="002F4A4D">
              <w:rPr>
                <w:rFonts w:ascii="宋体" w:hAnsi="宋体" w:hint="eastAsia"/>
                <w:szCs w:val="21"/>
              </w:rPr>
              <w:t>（6）其他主要人员要求：不要求。</w:t>
            </w:r>
          </w:p>
          <w:p w:rsidR="00FD6410" w:rsidRPr="002F4A4D" w:rsidRDefault="00F737FF">
            <w:pPr>
              <w:rPr>
                <w:rFonts w:ascii="宋体" w:hAnsi="宋体"/>
                <w:szCs w:val="21"/>
              </w:rPr>
            </w:pPr>
            <w:r w:rsidRPr="002F4A4D">
              <w:rPr>
                <w:rFonts w:ascii="宋体" w:hAnsi="宋体" w:hint="eastAsia"/>
                <w:szCs w:val="21"/>
              </w:rPr>
              <w:t>（7）试验检测仪器设备要求：不要求。</w:t>
            </w:r>
          </w:p>
          <w:p w:rsidR="00FD6410" w:rsidRPr="002F4A4D" w:rsidRDefault="00F737FF">
            <w:pPr>
              <w:rPr>
                <w:rFonts w:ascii="Times New Roman" w:hAnsi="Times New Roman"/>
                <w:szCs w:val="21"/>
              </w:rPr>
            </w:pPr>
            <w:r w:rsidRPr="002F4A4D">
              <w:rPr>
                <w:rFonts w:ascii="宋体" w:hAnsi="宋体" w:hint="eastAsia"/>
                <w:szCs w:val="21"/>
              </w:rPr>
              <w:t>（8）其他要求：见招标公告投标人资格要求。</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1.4.2</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是否接受联合体投标</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spacing w:line="440" w:lineRule="exact"/>
              <w:rPr>
                <w:rFonts w:ascii="Times New Roman" w:hAnsi="Times New Roman"/>
                <w:szCs w:val="21"/>
              </w:rPr>
            </w:pPr>
            <w:r w:rsidRPr="002F4A4D">
              <w:rPr>
                <w:rFonts w:ascii="宋体" w:hAnsi="宋体" w:hint="eastAsia"/>
                <w:szCs w:val="21"/>
              </w:rPr>
              <w:t>■</w:t>
            </w:r>
            <w:r w:rsidRPr="002F4A4D">
              <w:rPr>
                <w:rFonts w:ascii="Times New Roman" w:hAnsi="Times New Roman" w:hint="eastAsia"/>
                <w:szCs w:val="21"/>
              </w:rPr>
              <w:t>不</w:t>
            </w:r>
            <w:r w:rsidRPr="002F4A4D">
              <w:rPr>
                <w:rFonts w:ascii="Times New Roman" w:hAnsi="Times New Roman"/>
                <w:szCs w:val="21"/>
              </w:rPr>
              <w:t>接受</w:t>
            </w:r>
            <w:r w:rsidRPr="002F4A4D">
              <w:rPr>
                <w:rFonts w:ascii="Times New Roman" w:hAnsi="Times New Roman" w:hint="eastAsia"/>
                <w:szCs w:val="21"/>
              </w:rPr>
              <w:t>，本项目不接受联合体投标。</w:t>
            </w:r>
          </w:p>
          <w:p w:rsidR="00FD6410" w:rsidRPr="002F4A4D" w:rsidRDefault="00F737FF">
            <w:pPr>
              <w:spacing w:line="440" w:lineRule="exact"/>
              <w:rPr>
                <w:rFonts w:ascii="Times New Roman" w:hAnsi="Times New Roman"/>
                <w:szCs w:val="21"/>
              </w:rPr>
            </w:pPr>
            <w:r w:rsidRPr="002F4A4D">
              <w:rPr>
                <w:rFonts w:hAnsi="宋体"/>
                <w:szCs w:val="21"/>
              </w:rPr>
              <w:lastRenderedPageBreak/>
              <w:sym w:font="Wingdings" w:char="00A8"/>
            </w:r>
            <w:r w:rsidRPr="002F4A4D">
              <w:rPr>
                <w:rFonts w:ascii="Times New Roman" w:hAnsi="Times New Roman"/>
                <w:szCs w:val="21"/>
              </w:rPr>
              <w:t>接受</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lastRenderedPageBreak/>
              <w:t>1.4.3</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00" w:lineRule="exact"/>
              <w:jc w:val="center"/>
              <w:rPr>
                <w:rFonts w:ascii="Times New Roman" w:hAnsi="Times New Roman"/>
                <w:szCs w:val="21"/>
              </w:rPr>
            </w:pPr>
            <w:r w:rsidRPr="002F4A4D">
              <w:rPr>
                <w:rFonts w:ascii="Times New Roman" w:hAnsi="Times New Roman" w:hint="eastAsia"/>
                <w:szCs w:val="21"/>
              </w:rPr>
              <w:t>投标人不得存在的其他情形</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u w:val="single"/>
              </w:rPr>
            </w:pPr>
            <w:r w:rsidRPr="002F4A4D">
              <w:rPr>
                <w:rFonts w:ascii="Times New Roman" w:hAnsi="Times New Roman" w:hint="eastAsia"/>
                <w:szCs w:val="21"/>
                <w:u w:val="single"/>
              </w:rPr>
              <w:t>在招标公告发布时投标人被纳入联合惩戒范围。</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1.9.1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center"/>
              <w:rPr>
                <w:rFonts w:ascii="Times New Roman" w:eastAsiaTheme="minorEastAsia" w:hAnsi="Times New Roman"/>
                <w:szCs w:val="21"/>
              </w:rPr>
            </w:pPr>
            <w:r w:rsidRPr="002F4A4D">
              <w:rPr>
                <w:rFonts w:ascii="Times New Roman" w:eastAsiaTheme="minorEastAsia" w:hAnsi="Times New Roman"/>
                <w:szCs w:val="21"/>
              </w:rPr>
              <w:t>踏勘现场</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30"/>
              <w:topLinePunct/>
              <w:spacing w:line="400" w:lineRule="exact"/>
              <w:rPr>
                <w:rFonts w:ascii="Times New Roman" w:hAnsi="Times New Roman"/>
                <w:sz w:val="21"/>
                <w:szCs w:val="21"/>
              </w:rPr>
            </w:pPr>
            <w:r w:rsidRPr="002F4A4D">
              <w:rPr>
                <w:rFonts w:hAnsi="宋体" w:hint="eastAsia"/>
                <w:szCs w:val="21"/>
              </w:rPr>
              <w:t>■</w:t>
            </w:r>
            <w:r w:rsidRPr="002F4A4D">
              <w:rPr>
                <w:rFonts w:ascii="Times New Roman" w:hAnsi="Times New Roman" w:hint="eastAsia"/>
                <w:sz w:val="21"/>
                <w:szCs w:val="21"/>
              </w:rPr>
              <w:t>不组织</w:t>
            </w:r>
          </w:p>
          <w:p w:rsidR="00FD6410" w:rsidRPr="002F4A4D" w:rsidRDefault="00F737FF">
            <w:pPr>
              <w:pStyle w:val="30"/>
              <w:topLinePunct/>
              <w:spacing w:line="400" w:lineRule="exact"/>
              <w:rPr>
                <w:sz w:val="21"/>
                <w:szCs w:val="21"/>
              </w:rPr>
            </w:pPr>
            <w:r w:rsidRPr="002F4A4D">
              <w:rPr>
                <w:rFonts w:hint="eastAsia"/>
                <w:sz w:val="21"/>
                <w:szCs w:val="21"/>
              </w:rPr>
              <w:t>补充说明如下：</w:t>
            </w:r>
          </w:p>
          <w:p w:rsidR="00FD6410" w:rsidRPr="002F4A4D" w:rsidRDefault="00F737FF">
            <w:pPr>
              <w:pStyle w:val="30"/>
              <w:topLinePunct/>
              <w:spacing w:line="400" w:lineRule="exact"/>
              <w:rPr>
                <w:sz w:val="21"/>
                <w:szCs w:val="21"/>
              </w:rPr>
            </w:pPr>
            <w:r w:rsidRPr="002F4A4D">
              <w:rPr>
                <w:rFonts w:hint="eastAsia"/>
                <w:sz w:val="21"/>
                <w:szCs w:val="21"/>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rsidR="00FD6410" w:rsidRPr="002F4A4D" w:rsidRDefault="00F737FF">
            <w:pPr>
              <w:pStyle w:val="30"/>
              <w:topLinePunct/>
              <w:spacing w:line="400" w:lineRule="exact"/>
              <w:rPr>
                <w:sz w:val="21"/>
                <w:szCs w:val="21"/>
              </w:rPr>
            </w:pPr>
            <w:r w:rsidRPr="002F4A4D">
              <w:rPr>
                <w:rFonts w:hint="eastAsia"/>
                <w:sz w:val="21"/>
                <w:szCs w:val="21"/>
              </w:rPr>
              <w:t>（</w:t>
            </w:r>
            <w:r w:rsidRPr="002F4A4D">
              <w:rPr>
                <w:sz w:val="21"/>
                <w:szCs w:val="21"/>
              </w:rPr>
              <w:t>2</w:t>
            </w:r>
            <w:r w:rsidRPr="002F4A4D">
              <w:rPr>
                <w:rFonts w:hint="eastAsia"/>
                <w:sz w:val="21"/>
                <w:szCs w:val="21"/>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rsidR="00FD6410" w:rsidRPr="002F4A4D" w:rsidRDefault="00F737FF">
            <w:pPr>
              <w:pStyle w:val="30"/>
              <w:topLinePunct/>
              <w:spacing w:line="400" w:lineRule="exact"/>
              <w:rPr>
                <w:rFonts w:ascii="Times New Roman" w:hAnsi="Times New Roman"/>
                <w:sz w:val="21"/>
                <w:szCs w:val="21"/>
              </w:rPr>
            </w:pPr>
            <w:r w:rsidRPr="002F4A4D">
              <w:rPr>
                <w:rFonts w:hint="eastAsia"/>
                <w:sz w:val="21"/>
                <w:szCs w:val="21"/>
              </w:rPr>
              <w:t>（</w:t>
            </w:r>
            <w:r w:rsidRPr="002F4A4D">
              <w:rPr>
                <w:sz w:val="21"/>
                <w:szCs w:val="21"/>
              </w:rPr>
              <w:t>3</w:t>
            </w:r>
            <w:r w:rsidRPr="002F4A4D">
              <w:rPr>
                <w:rFonts w:hint="eastAsia"/>
                <w:sz w:val="21"/>
                <w:szCs w:val="21"/>
              </w:rPr>
              <w:t>）在现场考察中由招标人提供的资料和数据，只是为了使投标人能够利用招标人现有的资料。招标人对投标人由此而</w:t>
            </w:r>
            <w:proofErr w:type="gramStart"/>
            <w:r w:rsidRPr="002F4A4D">
              <w:rPr>
                <w:rFonts w:hint="eastAsia"/>
                <w:sz w:val="21"/>
                <w:szCs w:val="21"/>
              </w:rPr>
              <w:t>作出</w:t>
            </w:r>
            <w:proofErr w:type="gramEnd"/>
            <w:r w:rsidRPr="002F4A4D">
              <w:rPr>
                <w:rFonts w:hint="eastAsia"/>
                <w:sz w:val="21"/>
                <w:szCs w:val="21"/>
              </w:rPr>
              <w:t>的推论、解释和结论概不负责。</w:t>
            </w:r>
          </w:p>
          <w:p w:rsidR="00FD6410" w:rsidRPr="002F4A4D" w:rsidRDefault="00F737FF">
            <w:pPr>
              <w:pStyle w:val="30"/>
              <w:topLinePunct/>
              <w:spacing w:line="400" w:lineRule="exact"/>
              <w:rPr>
                <w:rFonts w:ascii="Times New Roman" w:hAnsi="Times New Roman"/>
                <w:sz w:val="21"/>
                <w:szCs w:val="21"/>
              </w:rPr>
            </w:pPr>
            <w:r w:rsidRPr="002F4A4D">
              <w:rPr>
                <w:rFonts w:ascii="Times New Roman" w:hAnsi="Times New Roman" w:hint="eastAsia"/>
                <w:sz w:val="21"/>
                <w:szCs w:val="21"/>
              </w:rPr>
              <w:t>□组织，踏勘时间：</w:t>
            </w:r>
            <w:r w:rsidRPr="002F4A4D">
              <w:rPr>
                <w:rFonts w:ascii="Times New Roman" w:hAnsi="Times New Roman" w:hint="eastAsia"/>
                <w:sz w:val="21"/>
                <w:szCs w:val="21"/>
              </w:rPr>
              <w:t>/</w:t>
            </w:r>
          </w:p>
          <w:p w:rsidR="00FD6410" w:rsidRPr="002F4A4D" w:rsidRDefault="00F737FF">
            <w:pPr>
              <w:pStyle w:val="30"/>
              <w:topLinePunct/>
              <w:spacing w:line="400" w:lineRule="exact"/>
              <w:ind w:firstLineChars="400" w:firstLine="840"/>
              <w:rPr>
                <w:rFonts w:ascii="Times New Roman" w:hAnsi="Times New Roman"/>
                <w:sz w:val="21"/>
                <w:szCs w:val="21"/>
              </w:rPr>
            </w:pPr>
            <w:r w:rsidRPr="002F4A4D">
              <w:rPr>
                <w:rFonts w:ascii="Times New Roman" w:hAnsi="Times New Roman" w:hint="eastAsia"/>
                <w:sz w:val="21"/>
                <w:szCs w:val="21"/>
              </w:rPr>
              <w:t>踏勘集中地点：</w:t>
            </w:r>
            <w:r w:rsidRPr="002F4A4D">
              <w:rPr>
                <w:rFonts w:ascii="Times New Roman" w:hAnsi="Times New Roman" w:hint="eastAsia"/>
                <w:sz w:val="21"/>
                <w:szCs w:val="21"/>
              </w:rPr>
              <w:t>/</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1.10.1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投标预备会</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30"/>
              <w:topLinePunct/>
              <w:spacing w:line="400" w:lineRule="exact"/>
              <w:rPr>
                <w:rFonts w:ascii="Times New Roman" w:hAnsi="Times New Roman"/>
                <w:sz w:val="21"/>
                <w:szCs w:val="21"/>
              </w:rPr>
            </w:pPr>
            <w:r w:rsidRPr="002F4A4D">
              <w:rPr>
                <w:rFonts w:hAnsi="宋体" w:hint="eastAsia"/>
                <w:szCs w:val="21"/>
              </w:rPr>
              <w:t>■</w:t>
            </w:r>
            <w:r w:rsidRPr="002F4A4D">
              <w:rPr>
                <w:rFonts w:ascii="Times New Roman" w:hAnsi="Times New Roman" w:hint="eastAsia"/>
                <w:sz w:val="21"/>
                <w:szCs w:val="21"/>
              </w:rPr>
              <w:t>不召开</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□召开，召开时间：</w:t>
            </w:r>
            <w:r w:rsidRPr="002F4A4D">
              <w:rPr>
                <w:rFonts w:ascii="Times New Roman" w:hAnsi="Times New Roman" w:hint="eastAsia"/>
                <w:szCs w:val="21"/>
              </w:rPr>
              <w:t>/</w:t>
            </w:r>
          </w:p>
          <w:p w:rsidR="00FD6410" w:rsidRPr="002F4A4D" w:rsidRDefault="00F737FF">
            <w:pPr>
              <w:spacing w:line="440" w:lineRule="exact"/>
              <w:ind w:firstLineChars="400" w:firstLine="840"/>
              <w:rPr>
                <w:rFonts w:ascii="Times New Roman" w:hAnsi="Times New Roman"/>
                <w:szCs w:val="21"/>
              </w:rPr>
            </w:pPr>
            <w:r w:rsidRPr="002F4A4D">
              <w:rPr>
                <w:rFonts w:ascii="Times New Roman" w:hAnsi="Times New Roman" w:hint="eastAsia"/>
                <w:szCs w:val="21"/>
              </w:rPr>
              <w:t>召开地点：</w:t>
            </w:r>
            <w:r w:rsidRPr="002F4A4D">
              <w:rPr>
                <w:rFonts w:ascii="Times New Roman" w:hAnsi="Times New Roman" w:hint="eastAsia"/>
                <w:szCs w:val="21"/>
              </w:rPr>
              <w:t>/</w:t>
            </w:r>
          </w:p>
        </w:tc>
      </w:tr>
      <w:tr w:rsidR="002F4A4D" w:rsidRPr="002F4A4D">
        <w:tc>
          <w:tcPr>
            <w:tcW w:w="1165" w:type="dxa"/>
            <w:vMerge w:val="restart"/>
            <w:tcBorders>
              <w:top w:val="single" w:sz="4" w:space="0" w:color="auto"/>
              <w:left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1.10.2</w:t>
            </w:r>
          </w:p>
        </w:tc>
        <w:tc>
          <w:tcPr>
            <w:tcW w:w="2629" w:type="dxa"/>
            <w:vMerge w:val="restart"/>
            <w:tcBorders>
              <w:top w:val="single" w:sz="4" w:space="0" w:color="auto"/>
              <w:left w:val="single" w:sz="4" w:space="0" w:color="auto"/>
              <w:right w:val="single" w:sz="4" w:space="0" w:color="auto"/>
            </w:tcBorders>
            <w:vAlign w:val="center"/>
          </w:tcPr>
          <w:p w:rsidR="00FD6410" w:rsidRPr="002F4A4D" w:rsidRDefault="00F737FF">
            <w:pPr>
              <w:jc w:val="center"/>
              <w:rPr>
                <w:rFonts w:ascii="Times New Roman" w:hAnsi="Times New Roman"/>
                <w:szCs w:val="21"/>
              </w:rPr>
            </w:pPr>
            <w:r w:rsidRPr="002F4A4D">
              <w:rPr>
                <w:rFonts w:ascii="Times New Roman" w:hAnsi="Times New Roman" w:hint="eastAsia"/>
                <w:szCs w:val="21"/>
              </w:rPr>
              <w:t>投标人在投标预备会前提出问题</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时间：</w:t>
            </w:r>
            <w:r w:rsidRPr="002F4A4D">
              <w:rPr>
                <w:rFonts w:ascii="Times New Roman" w:hAnsi="Times New Roman" w:hint="eastAsia"/>
                <w:szCs w:val="21"/>
              </w:rPr>
              <w:t>/</w:t>
            </w:r>
          </w:p>
        </w:tc>
      </w:tr>
      <w:tr w:rsidR="002F4A4D" w:rsidRPr="002F4A4D">
        <w:tc>
          <w:tcPr>
            <w:tcW w:w="1165" w:type="dxa"/>
            <w:vMerge/>
            <w:tcBorders>
              <w:left w:val="single" w:sz="4" w:space="0" w:color="auto"/>
              <w:bottom w:val="single" w:sz="4" w:space="0" w:color="auto"/>
              <w:right w:val="single" w:sz="4" w:space="0" w:color="auto"/>
            </w:tcBorders>
            <w:vAlign w:val="center"/>
          </w:tcPr>
          <w:p w:rsidR="00FD6410" w:rsidRPr="002F4A4D" w:rsidRDefault="00FD6410">
            <w:pPr>
              <w:spacing w:line="440" w:lineRule="exact"/>
              <w:jc w:val="center"/>
              <w:rPr>
                <w:rFonts w:ascii="Times New Roman" w:hAnsi="Times New Roman"/>
                <w:szCs w:val="21"/>
              </w:rPr>
            </w:pPr>
          </w:p>
        </w:tc>
        <w:tc>
          <w:tcPr>
            <w:tcW w:w="2629" w:type="dxa"/>
            <w:vMerge/>
            <w:tcBorders>
              <w:left w:val="single" w:sz="4" w:space="0" w:color="auto"/>
              <w:bottom w:val="single" w:sz="4" w:space="0" w:color="auto"/>
              <w:right w:val="single" w:sz="4" w:space="0" w:color="auto"/>
            </w:tcBorders>
            <w:vAlign w:val="center"/>
          </w:tcPr>
          <w:p w:rsidR="00FD6410" w:rsidRPr="002F4A4D" w:rsidRDefault="00FD6410">
            <w:pPr>
              <w:spacing w:line="440" w:lineRule="exact"/>
              <w:jc w:val="center"/>
              <w:rPr>
                <w:rFonts w:ascii="Times New Roman" w:hAnsi="Times New Roman"/>
                <w:szCs w:val="21"/>
              </w:rPr>
            </w:pP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形式：</w:t>
            </w:r>
            <w:r w:rsidRPr="002F4A4D">
              <w:rPr>
                <w:rFonts w:ascii="Times New Roman" w:hAnsi="Times New Roman" w:hint="eastAsia"/>
                <w:szCs w:val="21"/>
              </w:rPr>
              <w:t>/</w:t>
            </w:r>
          </w:p>
        </w:tc>
      </w:tr>
      <w:tr w:rsidR="002F4A4D" w:rsidRPr="002F4A4D">
        <w:tc>
          <w:tcPr>
            <w:tcW w:w="1165" w:type="dxa"/>
            <w:tcBorders>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1.10.3</w:t>
            </w:r>
          </w:p>
        </w:tc>
        <w:tc>
          <w:tcPr>
            <w:tcW w:w="2629" w:type="dxa"/>
            <w:tcBorders>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招标文件澄清发出的形式</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在广州公共资源交易中心网站“招标答疑”专区发布，一经在发布，视作已发放给所有投标人。</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1.12.1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实质性要求和条件</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30"/>
              <w:topLinePunct/>
              <w:spacing w:line="400" w:lineRule="exact"/>
              <w:rPr>
                <w:rFonts w:ascii="Times New Roman" w:hAnsi="Times New Roman"/>
                <w:sz w:val="21"/>
                <w:szCs w:val="21"/>
              </w:rPr>
            </w:pPr>
            <w:r w:rsidRPr="002F4A4D">
              <w:rPr>
                <w:rFonts w:hint="eastAsia"/>
                <w:sz w:val="21"/>
                <w:szCs w:val="21"/>
              </w:rPr>
              <w:t>详见第三章</w:t>
            </w:r>
            <w:proofErr w:type="gramStart"/>
            <w:r w:rsidRPr="002F4A4D">
              <w:rPr>
                <w:rFonts w:hint="eastAsia"/>
                <w:sz w:val="21"/>
                <w:szCs w:val="21"/>
              </w:rPr>
              <w:t>“</w:t>
            </w:r>
            <w:proofErr w:type="gramEnd"/>
            <w:r w:rsidRPr="002F4A4D">
              <w:rPr>
                <w:rFonts w:hint="eastAsia"/>
                <w:sz w:val="21"/>
                <w:szCs w:val="21"/>
              </w:rPr>
              <w:t>评标办法（“评定分离”定标办法）</w:t>
            </w:r>
            <w:proofErr w:type="gramStart"/>
            <w:r w:rsidRPr="002F4A4D">
              <w:rPr>
                <w:rFonts w:hint="eastAsia"/>
                <w:sz w:val="21"/>
                <w:szCs w:val="21"/>
              </w:rPr>
              <w:t>”</w:t>
            </w:r>
            <w:proofErr w:type="gramEnd"/>
            <w:r w:rsidRPr="002F4A4D">
              <w:rPr>
                <w:sz w:val="21"/>
                <w:szCs w:val="21"/>
              </w:rPr>
              <w:t>规定</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1.12.3</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偏差</w:t>
            </w:r>
          </w:p>
        </w:tc>
        <w:tc>
          <w:tcPr>
            <w:tcW w:w="5415" w:type="dxa"/>
            <w:tcBorders>
              <w:top w:val="single" w:sz="4" w:space="0" w:color="auto"/>
              <w:left w:val="single" w:sz="4" w:space="0" w:color="auto"/>
              <w:bottom w:val="single" w:sz="4" w:space="0" w:color="auto"/>
              <w:right w:val="single" w:sz="4" w:space="0" w:color="auto"/>
            </w:tcBorders>
          </w:tcPr>
          <w:p w:rsidR="00FD6410" w:rsidRPr="002F4A4D" w:rsidRDefault="00F737FF">
            <w:pPr>
              <w:spacing w:line="440" w:lineRule="exact"/>
              <w:rPr>
                <w:rFonts w:ascii="Times New Roman" w:hAnsi="Times New Roman"/>
                <w:szCs w:val="21"/>
              </w:rPr>
            </w:pPr>
            <w:r w:rsidRPr="002F4A4D">
              <w:rPr>
                <w:rFonts w:ascii="宋体" w:hAnsi="宋体" w:hint="eastAsia"/>
                <w:szCs w:val="21"/>
              </w:rPr>
              <w:t>■</w:t>
            </w:r>
            <w:r w:rsidRPr="002F4A4D">
              <w:rPr>
                <w:rFonts w:ascii="Times New Roman" w:hAnsi="Times New Roman"/>
                <w:szCs w:val="21"/>
              </w:rPr>
              <w:t>不允许</w:t>
            </w:r>
          </w:p>
          <w:p w:rsidR="00FD6410" w:rsidRPr="002F4A4D" w:rsidRDefault="00F737FF">
            <w:pPr>
              <w:pStyle w:val="30"/>
              <w:topLinePunct/>
              <w:spacing w:line="400" w:lineRule="exact"/>
              <w:rPr>
                <w:rFonts w:ascii="Times New Roman" w:hAnsi="Times New Roman"/>
                <w:sz w:val="21"/>
                <w:szCs w:val="21"/>
              </w:rPr>
            </w:pPr>
            <w:r w:rsidRPr="002F4A4D">
              <w:rPr>
                <w:rFonts w:asciiTheme="minorEastAsia" w:eastAsiaTheme="minorEastAsia" w:hAnsiTheme="minorEastAsia"/>
                <w:sz w:val="21"/>
                <w:szCs w:val="21"/>
              </w:rPr>
              <w:t>□</w:t>
            </w:r>
            <w:r w:rsidRPr="002F4A4D">
              <w:rPr>
                <w:rFonts w:ascii="Times New Roman" w:hAnsi="Times New Roman"/>
                <w:sz w:val="21"/>
                <w:szCs w:val="21"/>
              </w:rPr>
              <w:t>允许，偏差范围：</w:t>
            </w:r>
            <w:r w:rsidRPr="002F4A4D">
              <w:rPr>
                <w:rFonts w:ascii="Times New Roman" w:hAnsi="Times New Roman" w:hint="eastAsia"/>
                <w:sz w:val="21"/>
                <w:szCs w:val="21"/>
              </w:rPr>
              <w:t>/</w:t>
            </w:r>
          </w:p>
          <w:p w:rsidR="00FD6410" w:rsidRPr="002F4A4D" w:rsidRDefault="00F737FF">
            <w:pPr>
              <w:pStyle w:val="30"/>
              <w:topLinePunct/>
              <w:spacing w:line="400" w:lineRule="exact"/>
              <w:ind w:firstLineChars="450" w:firstLine="945"/>
              <w:rPr>
                <w:rFonts w:ascii="Times New Roman" w:hAnsi="Times New Roman"/>
                <w:sz w:val="21"/>
                <w:szCs w:val="21"/>
              </w:rPr>
            </w:pPr>
            <w:r w:rsidRPr="002F4A4D">
              <w:rPr>
                <w:rFonts w:ascii="Times New Roman" w:hAnsi="Times New Roman"/>
                <w:sz w:val="21"/>
                <w:szCs w:val="21"/>
              </w:rPr>
              <w:t>偏差幅度：</w:t>
            </w:r>
            <w:r w:rsidRPr="002F4A4D">
              <w:rPr>
                <w:rFonts w:ascii="Times New Roman" w:hAnsi="Times New Roman" w:hint="eastAsia"/>
                <w:sz w:val="21"/>
                <w:szCs w:val="21"/>
              </w:rPr>
              <w:t>/</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lastRenderedPageBreak/>
              <w:t>2.1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构成招标文件的其他资料</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rFonts w:ascii="Times New Roman" w:hAnsi="Times New Roman"/>
                <w:szCs w:val="21"/>
              </w:rPr>
              <w:t>/</w:t>
            </w:r>
          </w:p>
        </w:tc>
      </w:tr>
      <w:tr w:rsidR="002F4A4D" w:rsidRPr="002F4A4D">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2.2.1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center"/>
              <w:rPr>
                <w:rFonts w:ascii="Times New Roman" w:hAnsi="Times New Roman"/>
                <w:szCs w:val="21"/>
              </w:rPr>
            </w:pPr>
            <w:r w:rsidRPr="002F4A4D">
              <w:rPr>
                <w:rFonts w:ascii="Times New Roman" w:hAnsi="Times New Roman" w:hint="eastAsia"/>
                <w:szCs w:val="21"/>
              </w:rPr>
              <w:t>投标人要求澄清招标文件</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rPr>
                <w:szCs w:val="21"/>
              </w:rPr>
            </w:pPr>
            <w:r w:rsidRPr="002F4A4D">
              <w:rPr>
                <w:rFonts w:hint="eastAsia"/>
                <w:szCs w:val="21"/>
              </w:rPr>
              <w:t>投标人若对招标文件（包括招标控制价）有疑问的，可在规定的时间内通过广州公共资源交易中心网站凭密码进入提问区域将问题提交给招标人或招标代理人，提交问题时一律不得署名。</w:t>
            </w:r>
          </w:p>
          <w:p w:rsidR="00FD6410" w:rsidRPr="002F4A4D" w:rsidRDefault="00F737FF">
            <w:pPr>
              <w:rPr>
                <w:rFonts w:ascii="宋体" w:hAnsi="宋体"/>
                <w:szCs w:val="21"/>
              </w:rPr>
            </w:pPr>
            <w:r w:rsidRPr="002F4A4D">
              <w:rPr>
                <w:rFonts w:hint="eastAsia"/>
                <w:szCs w:val="21"/>
              </w:rPr>
              <w:t>网上答疑的操作指南为：</w:t>
            </w:r>
            <w:r w:rsidRPr="002F4A4D">
              <w:rPr>
                <w:rFonts w:ascii="宋体" w:hAnsi="宋体" w:hint="eastAsia"/>
                <w:szCs w:val="21"/>
              </w:rPr>
              <w:t>投标人登录交易中心数字交易平台，进入“我是投标人（供应商）”-&gt;“我的投标”-&gt;“招标答疑提问”查询项目并提问。</w:t>
            </w:r>
          </w:p>
          <w:p w:rsidR="00FD6410" w:rsidRPr="002F4A4D" w:rsidRDefault="00F737FF">
            <w:pPr>
              <w:rPr>
                <w:szCs w:val="21"/>
              </w:rPr>
            </w:pPr>
            <w:r w:rsidRPr="002F4A4D">
              <w:rPr>
                <w:rFonts w:hint="eastAsia"/>
                <w:szCs w:val="21"/>
              </w:rPr>
              <w:t>（具体操作方法详见《房建市政全流程电子化项目操作专章》。）</w:t>
            </w:r>
          </w:p>
          <w:p w:rsidR="00FD6410" w:rsidRPr="002F4A4D" w:rsidRDefault="00F737FF">
            <w:pPr>
              <w:rPr>
                <w:szCs w:val="21"/>
              </w:rPr>
            </w:pPr>
            <w:r w:rsidRPr="002F4A4D">
              <w:rPr>
                <w:rFonts w:hint="eastAsia"/>
                <w:szCs w:val="21"/>
              </w:rPr>
              <w:t xml:space="preserve">1. </w:t>
            </w:r>
            <w:r w:rsidRPr="002F4A4D">
              <w:rPr>
                <w:rFonts w:ascii="宋体" w:hAnsi="宋体" w:hint="eastAsia"/>
                <w:szCs w:val="21"/>
              </w:rPr>
              <w:t>形式：投标人疑问通过网上提交。具体操作方法详见《房建市政全流程电子化项目操作专章》。</w:t>
            </w:r>
          </w:p>
          <w:p w:rsidR="00FD6410" w:rsidRPr="002F4A4D" w:rsidRDefault="00F737FF">
            <w:pPr>
              <w:rPr>
                <w:rFonts w:ascii="宋体" w:hAnsi="宋体"/>
                <w:szCs w:val="21"/>
                <w:u w:val="single"/>
              </w:rPr>
            </w:pPr>
            <w:r w:rsidRPr="002F4A4D">
              <w:rPr>
                <w:rFonts w:hint="eastAsia"/>
                <w:szCs w:val="21"/>
              </w:rPr>
              <w:t>2.</w:t>
            </w:r>
            <w:r w:rsidRPr="002F4A4D">
              <w:rPr>
                <w:rFonts w:ascii="宋体" w:hAnsi="宋体" w:hint="eastAsia"/>
                <w:szCs w:val="21"/>
              </w:rPr>
              <w:t>投标人网上提问截止时间：</w:t>
            </w:r>
            <w:r w:rsidRPr="002F4A4D">
              <w:rPr>
                <w:rFonts w:hint="eastAsia"/>
                <w:szCs w:val="21"/>
              </w:rPr>
              <w:t>在递交投标文件截止日期</w:t>
            </w:r>
            <w:r w:rsidRPr="002F4A4D">
              <w:rPr>
                <w:rFonts w:hint="eastAsia"/>
                <w:szCs w:val="21"/>
              </w:rPr>
              <w:t>18</w:t>
            </w:r>
            <w:r w:rsidRPr="002F4A4D">
              <w:rPr>
                <w:rFonts w:hint="eastAsia"/>
                <w:szCs w:val="21"/>
              </w:rPr>
              <w:t>日前</w:t>
            </w:r>
          </w:p>
          <w:p w:rsidR="00FD6410" w:rsidRPr="002F4A4D" w:rsidRDefault="00F737FF">
            <w:pPr>
              <w:spacing w:line="440" w:lineRule="exact"/>
              <w:rPr>
                <w:rFonts w:ascii="Times New Roman" w:hAnsi="Times New Roman"/>
                <w:szCs w:val="21"/>
              </w:rPr>
            </w:pPr>
            <w:r w:rsidRPr="002F4A4D">
              <w:rPr>
                <w:rFonts w:ascii="宋体" w:hAnsi="宋体" w:hint="eastAsia"/>
                <w:szCs w:val="21"/>
              </w:rPr>
              <w:t>3.招标答疑纪要为招标文件的一部分。投标人可在广州公共资源交易中心网站浏览、下载招标答疑纪要。若招标答疑纪要与招标文件有矛盾时，以广州公共资源交易中心网站最后发布的招标答疑纪要为准。</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2.2.2</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招标文件澄清发出的形式</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在递交投标文件截止时间</w:t>
            </w:r>
            <w:r w:rsidRPr="002F4A4D">
              <w:rPr>
                <w:rFonts w:ascii="Times New Roman" w:hAnsi="Times New Roman" w:hint="eastAsia"/>
                <w:szCs w:val="21"/>
              </w:rPr>
              <w:t>15</w:t>
            </w:r>
            <w:r w:rsidRPr="002F4A4D">
              <w:rPr>
                <w:rFonts w:ascii="Times New Roman" w:hAnsi="Times New Roman" w:hint="eastAsia"/>
                <w:szCs w:val="21"/>
              </w:rPr>
              <w:t>天前；在广州公共资源交易中心网站通过项目答疑专区网上公开发布。</w:t>
            </w:r>
          </w:p>
        </w:tc>
      </w:tr>
      <w:tr w:rsidR="002F4A4D" w:rsidRPr="002F4A4D">
        <w:trPr>
          <w:trHeight w:val="890"/>
        </w:trPr>
        <w:tc>
          <w:tcPr>
            <w:tcW w:w="1165" w:type="dxa"/>
            <w:vMerge w:val="restart"/>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2.2.3</w:t>
            </w:r>
          </w:p>
        </w:tc>
        <w:tc>
          <w:tcPr>
            <w:tcW w:w="2629" w:type="dxa"/>
            <w:vMerge w:val="restart"/>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center"/>
              <w:rPr>
                <w:rFonts w:ascii="Times New Roman" w:hAnsi="Times New Roman"/>
                <w:szCs w:val="21"/>
              </w:rPr>
            </w:pPr>
            <w:r w:rsidRPr="002F4A4D">
              <w:rPr>
                <w:rFonts w:ascii="Times New Roman" w:hAnsi="Times New Roman" w:hint="eastAsia"/>
                <w:szCs w:val="21"/>
              </w:rPr>
              <w:t>投标人确认收到招标文件澄清</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left"/>
              <w:rPr>
                <w:rFonts w:ascii="Times New Roman" w:hAnsi="Times New Roman"/>
                <w:szCs w:val="21"/>
              </w:rPr>
            </w:pPr>
            <w:r w:rsidRPr="002F4A4D">
              <w:rPr>
                <w:rFonts w:ascii="Times New Roman" w:hAnsi="Times New Roman" w:hint="eastAsia"/>
                <w:szCs w:val="21"/>
              </w:rPr>
              <w:t>时间：发出即视作收到</w:t>
            </w:r>
          </w:p>
        </w:tc>
      </w:tr>
      <w:tr w:rsidR="002F4A4D" w:rsidRPr="002F4A4D">
        <w:trPr>
          <w:trHeight w:val="890"/>
        </w:trPr>
        <w:tc>
          <w:tcPr>
            <w:tcW w:w="11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40" w:lineRule="exact"/>
              <w:jc w:val="center"/>
              <w:rPr>
                <w:rFonts w:ascii="Times New Roman" w:hAnsi="Times New Roman"/>
                <w:szCs w:val="21"/>
              </w:rPr>
            </w:pPr>
          </w:p>
        </w:tc>
        <w:tc>
          <w:tcPr>
            <w:tcW w:w="2629"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jc w:val="center"/>
              <w:rPr>
                <w:rFonts w:ascii="Times New Roman" w:hAnsi="Times New Roman"/>
                <w:szCs w:val="21"/>
              </w:rPr>
            </w:pP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left"/>
              <w:rPr>
                <w:rFonts w:ascii="Times New Roman" w:hAnsi="Times New Roman"/>
                <w:szCs w:val="21"/>
              </w:rPr>
            </w:pPr>
            <w:r w:rsidRPr="002F4A4D">
              <w:rPr>
                <w:rFonts w:ascii="Times New Roman" w:hAnsi="Times New Roman" w:hint="eastAsia"/>
                <w:szCs w:val="21"/>
              </w:rPr>
              <w:t>形式：招标文件澄清（招标答疑纪要）一经在广州公共资源交易中心网站发布，视作已发放给所有投标人。</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2.3.1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招标文件修改发出的形式</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u w:val="single"/>
              </w:rPr>
            </w:pPr>
            <w:r w:rsidRPr="002F4A4D">
              <w:rPr>
                <w:rFonts w:hint="eastAsia"/>
                <w:szCs w:val="21"/>
                <w:u w:val="single"/>
              </w:rPr>
              <w:t>在广州公共资源交易中心网站项目答疑专区或以补充公告形式发布。</w:t>
            </w:r>
          </w:p>
        </w:tc>
      </w:tr>
      <w:tr w:rsidR="002F4A4D" w:rsidRPr="002F4A4D">
        <w:trPr>
          <w:trHeight w:val="653"/>
        </w:trPr>
        <w:tc>
          <w:tcPr>
            <w:tcW w:w="1165" w:type="dxa"/>
            <w:vMerge w:val="restart"/>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2.3.2</w:t>
            </w:r>
          </w:p>
        </w:tc>
        <w:tc>
          <w:tcPr>
            <w:tcW w:w="2629" w:type="dxa"/>
            <w:vMerge w:val="restart"/>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center"/>
              <w:rPr>
                <w:rFonts w:ascii="Times New Roman" w:hAnsi="Times New Roman"/>
                <w:szCs w:val="21"/>
              </w:rPr>
            </w:pPr>
            <w:r w:rsidRPr="002F4A4D">
              <w:rPr>
                <w:rFonts w:ascii="Times New Roman" w:hAnsi="Times New Roman" w:hint="eastAsia"/>
                <w:szCs w:val="21"/>
              </w:rPr>
              <w:t>投标人确认收到招标文件修改</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left"/>
              <w:rPr>
                <w:rFonts w:ascii="Times New Roman" w:hAnsi="Times New Roman"/>
                <w:szCs w:val="21"/>
              </w:rPr>
            </w:pPr>
            <w:r w:rsidRPr="002F4A4D">
              <w:rPr>
                <w:rFonts w:ascii="Times New Roman" w:hAnsi="Times New Roman" w:hint="eastAsia"/>
                <w:szCs w:val="21"/>
              </w:rPr>
              <w:t>时间：发出即视作收到</w:t>
            </w:r>
          </w:p>
        </w:tc>
      </w:tr>
      <w:tr w:rsidR="002F4A4D" w:rsidRPr="002F4A4D">
        <w:trPr>
          <w:trHeight w:val="890"/>
        </w:trPr>
        <w:tc>
          <w:tcPr>
            <w:tcW w:w="11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40" w:lineRule="exact"/>
              <w:jc w:val="center"/>
              <w:rPr>
                <w:rFonts w:ascii="Times New Roman" w:hAnsi="Times New Roman"/>
                <w:szCs w:val="21"/>
              </w:rPr>
            </w:pPr>
          </w:p>
        </w:tc>
        <w:tc>
          <w:tcPr>
            <w:tcW w:w="2629"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jc w:val="center"/>
              <w:rPr>
                <w:rFonts w:ascii="Times New Roman" w:hAnsi="Times New Roman"/>
                <w:szCs w:val="21"/>
              </w:rPr>
            </w:pP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left"/>
              <w:rPr>
                <w:rFonts w:ascii="Times New Roman" w:hAnsi="Times New Roman"/>
                <w:szCs w:val="21"/>
              </w:rPr>
            </w:pPr>
            <w:r w:rsidRPr="002F4A4D">
              <w:rPr>
                <w:rFonts w:ascii="Times New Roman" w:hAnsi="Times New Roman" w:hint="eastAsia"/>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3.1.1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构成投标文件的其他资料</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szCs w:val="21"/>
              </w:rPr>
            </w:pPr>
            <w:r w:rsidRPr="002F4A4D">
              <w:rPr>
                <w:rFonts w:hint="eastAsia"/>
                <w:szCs w:val="21"/>
              </w:rPr>
              <w:t>（</w:t>
            </w:r>
            <w:r w:rsidRPr="002F4A4D">
              <w:rPr>
                <w:rFonts w:hint="eastAsia"/>
                <w:szCs w:val="21"/>
              </w:rPr>
              <w:t>1</w:t>
            </w:r>
            <w:r w:rsidRPr="002F4A4D">
              <w:rPr>
                <w:rFonts w:hint="eastAsia"/>
                <w:szCs w:val="21"/>
              </w:rPr>
              <w:t>）按本招标文件规定，需提交的其它所有资料；</w:t>
            </w:r>
          </w:p>
          <w:p w:rsidR="00FD6410" w:rsidRPr="002F4A4D" w:rsidRDefault="00F737FF">
            <w:pPr>
              <w:spacing w:line="440" w:lineRule="exact"/>
              <w:rPr>
                <w:szCs w:val="21"/>
              </w:rPr>
            </w:pPr>
            <w:r w:rsidRPr="002F4A4D">
              <w:rPr>
                <w:rFonts w:hint="eastAsia"/>
                <w:szCs w:val="21"/>
              </w:rPr>
              <w:t>（</w:t>
            </w:r>
            <w:r w:rsidRPr="002F4A4D">
              <w:rPr>
                <w:rFonts w:hint="eastAsia"/>
                <w:szCs w:val="21"/>
              </w:rPr>
              <w:t>2</w:t>
            </w:r>
            <w:r w:rsidRPr="002F4A4D">
              <w:rPr>
                <w:rFonts w:hint="eastAsia"/>
                <w:szCs w:val="21"/>
              </w:rPr>
              <w:t>）投标人认为需要提交的其他资料。</w:t>
            </w:r>
          </w:p>
          <w:p w:rsidR="00FD6410" w:rsidRPr="002F4A4D" w:rsidRDefault="00F737FF">
            <w:pPr>
              <w:spacing w:line="440" w:lineRule="exact"/>
              <w:rPr>
                <w:szCs w:val="21"/>
              </w:rPr>
            </w:pPr>
            <w:r w:rsidRPr="002F4A4D">
              <w:rPr>
                <w:rFonts w:hint="eastAsia"/>
                <w:szCs w:val="21"/>
              </w:rPr>
              <w:t>具体内容要求按投标文件格式填写，并按要求用单位数字证书加盖电子印章。</w:t>
            </w:r>
          </w:p>
          <w:p w:rsidR="00FD6410" w:rsidRPr="002F4A4D" w:rsidRDefault="00F737FF">
            <w:pPr>
              <w:spacing w:line="440" w:lineRule="exact"/>
              <w:rPr>
                <w:rFonts w:ascii="Times New Roman" w:hAnsi="Times New Roman"/>
                <w:szCs w:val="21"/>
              </w:rPr>
            </w:pPr>
            <w:r w:rsidRPr="002F4A4D">
              <w:rPr>
                <w:rFonts w:hint="eastAsia"/>
                <w:szCs w:val="21"/>
              </w:rPr>
              <w:lastRenderedPageBreak/>
              <w:t>投标人按照招标文件提供的投标文件格式的要求如实填写（表格可以按同样格式扩展、缩小，内容项目不能变化）。</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lastRenderedPageBreak/>
              <w:t>3.2.1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增值税税金的计算方法</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u w:val="single"/>
              </w:rPr>
              <w:t>按国家税务机关的规定执行。</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3.2.3</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报价方式</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rPr>
                <w:rFonts w:ascii="Times New Roman" w:hAnsi="Times New Roman"/>
                <w:szCs w:val="21"/>
                <w:u w:val="single"/>
              </w:rPr>
            </w:pPr>
            <w:r w:rsidRPr="002F4A4D">
              <w:rPr>
                <w:rFonts w:ascii="宋体" w:hAnsi="宋体" w:hint="eastAsia"/>
                <w:szCs w:val="21"/>
                <w:u w:val="single"/>
              </w:rPr>
              <w:t>投标人自行报价，以元为单位，精确到小数位后2位，投标报价超过本项目最高投标限价的投标文件将被拒绝。</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3.2.4</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最高投标限价</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7C70F3">
            <w:pPr>
              <w:spacing w:line="440" w:lineRule="exact"/>
              <w:rPr>
                <w:rFonts w:ascii="Times New Roman" w:hAnsi="Times New Roman"/>
                <w:szCs w:val="21"/>
              </w:rPr>
            </w:pPr>
            <w:r w:rsidRPr="002F4A4D">
              <w:rPr>
                <w:rFonts w:ascii="宋体" w:hAnsi="宋体" w:hint="eastAsia"/>
                <w:szCs w:val="21"/>
              </w:rPr>
              <w:t>□</w:t>
            </w:r>
            <w:r w:rsidR="00F737FF" w:rsidRPr="002F4A4D">
              <w:rPr>
                <w:rFonts w:ascii="Times New Roman" w:hAnsi="Times New Roman"/>
                <w:szCs w:val="21"/>
              </w:rPr>
              <w:t>无</w:t>
            </w:r>
          </w:p>
          <w:p w:rsidR="00FD6410" w:rsidRPr="002F4A4D" w:rsidRDefault="00F737FF">
            <w:pPr>
              <w:spacing w:line="440" w:lineRule="exact"/>
              <w:rPr>
                <w:rFonts w:ascii="Times New Roman" w:hAnsi="Times New Roman"/>
                <w:szCs w:val="21"/>
              </w:rPr>
            </w:pPr>
            <w:r w:rsidRPr="002F4A4D">
              <w:rPr>
                <w:rFonts w:ascii="宋体" w:hAnsi="宋体" w:hint="eastAsia"/>
                <w:szCs w:val="21"/>
              </w:rPr>
              <w:t>■</w:t>
            </w:r>
            <w:r w:rsidRPr="002F4A4D">
              <w:rPr>
                <w:rFonts w:ascii="Times New Roman" w:hAnsi="Times New Roman"/>
                <w:szCs w:val="21"/>
              </w:rPr>
              <w:t>有，</w:t>
            </w:r>
            <w:r w:rsidRPr="002F4A4D">
              <w:rPr>
                <w:rFonts w:ascii="Times New Roman" w:hAnsi="Times New Roman" w:hint="eastAsia"/>
                <w:szCs w:val="21"/>
              </w:rPr>
              <w:t>工程监理服务费最高投标限价总价：</w:t>
            </w:r>
            <w:r w:rsidR="00F330A2" w:rsidRPr="002F4A4D">
              <w:rPr>
                <w:rFonts w:ascii="Times New Roman" w:hAnsi="Times New Roman" w:hint="eastAsia"/>
                <w:szCs w:val="21"/>
              </w:rPr>
              <w:t>￥</w:t>
            </w:r>
            <w:r w:rsidRPr="002F4A4D">
              <w:rPr>
                <w:rFonts w:ascii="Times New Roman" w:hAnsi="Times New Roman"/>
                <w:szCs w:val="21"/>
              </w:rPr>
              <w:t>13</w:t>
            </w:r>
            <w:r w:rsidR="00F330A2" w:rsidRPr="002F4A4D">
              <w:rPr>
                <w:rFonts w:ascii="Times New Roman" w:hAnsi="Times New Roman"/>
                <w:szCs w:val="21"/>
              </w:rPr>
              <w:t>,</w:t>
            </w:r>
            <w:r w:rsidRPr="002F4A4D">
              <w:rPr>
                <w:rFonts w:ascii="Times New Roman" w:hAnsi="Times New Roman" w:hint="eastAsia"/>
                <w:szCs w:val="21"/>
              </w:rPr>
              <w:t>0</w:t>
            </w:r>
            <w:r w:rsidRPr="002F4A4D">
              <w:rPr>
                <w:rFonts w:ascii="Times New Roman" w:hAnsi="Times New Roman"/>
                <w:szCs w:val="21"/>
              </w:rPr>
              <w:t>00</w:t>
            </w:r>
            <w:r w:rsidR="00F330A2" w:rsidRPr="002F4A4D">
              <w:rPr>
                <w:rFonts w:ascii="Times New Roman" w:hAnsi="Times New Roman" w:hint="eastAsia"/>
                <w:szCs w:val="21"/>
              </w:rPr>
              <w:t>,</w:t>
            </w:r>
            <w:r w:rsidRPr="002F4A4D">
              <w:rPr>
                <w:rFonts w:ascii="Times New Roman" w:hAnsi="Times New Roman"/>
                <w:szCs w:val="21"/>
              </w:rPr>
              <w:t>000.00</w:t>
            </w:r>
            <w:r w:rsidRPr="002F4A4D">
              <w:rPr>
                <w:rFonts w:ascii="Times New Roman" w:hAnsi="Times New Roman" w:hint="eastAsia"/>
                <w:szCs w:val="21"/>
              </w:rPr>
              <w:t>元</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u w:val="single"/>
              </w:rPr>
              <w:t>投标人应结合自身因素进行投标报价，投标总价及各专业报价均不得超出招标最高投标限价，否则投标无效。</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3.2.5</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投标报价的其他要求</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numPr>
                <w:ilvl w:val="0"/>
                <w:numId w:val="2"/>
              </w:numPr>
              <w:rPr>
                <w:szCs w:val="21"/>
              </w:rPr>
            </w:pPr>
            <w:r w:rsidRPr="002F4A4D">
              <w:rPr>
                <w:rFonts w:hint="eastAsia"/>
                <w:szCs w:val="21"/>
              </w:rPr>
              <w:t>投标人必须详细审阅全部招标文件及有关资料</w:t>
            </w:r>
            <w:r w:rsidRPr="002F4A4D">
              <w:rPr>
                <w:rFonts w:hint="eastAsia"/>
                <w:szCs w:val="21"/>
              </w:rPr>
              <w:t>,</w:t>
            </w:r>
            <w:r w:rsidRPr="002F4A4D">
              <w:rPr>
                <w:rFonts w:hint="eastAsia"/>
                <w:szCs w:val="21"/>
              </w:rPr>
              <w:t>充分考虑职责和义务</w:t>
            </w:r>
            <w:r w:rsidRPr="002F4A4D">
              <w:rPr>
                <w:rFonts w:hint="eastAsia"/>
                <w:szCs w:val="21"/>
              </w:rPr>
              <w:t>,</w:t>
            </w:r>
            <w:r w:rsidRPr="002F4A4D">
              <w:rPr>
                <w:rFonts w:hint="eastAsia"/>
                <w:szCs w:val="21"/>
              </w:rPr>
              <w:t>全面地理解招标文件对投标报价的要求</w:t>
            </w:r>
            <w:r w:rsidRPr="002F4A4D">
              <w:rPr>
                <w:rFonts w:hint="eastAsia"/>
                <w:szCs w:val="21"/>
              </w:rPr>
              <w:t>,</w:t>
            </w:r>
            <w:r w:rsidRPr="002F4A4D">
              <w:rPr>
                <w:rFonts w:hint="eastAsia"/>
                <w:szCs w:val="21"/>
              </w:rPr>
              <w:t>并按招标人提出的条件及内容进行报价。</w:t>
            </w:r>
          </w:p>
          <w:p w:rsidR="00FD6410" w:rsidRPr="002F4A4D" w:rsidRDefault="00F737FF">
            <w:pPr>
              <w:pStyle w:val="Style3"/>
              <w:numPr>
                <w:ilvl w:val="0"/>
                <w:numId w:val="2"/>
              </w:numPr>
              <w:rPr>
                <w:szCs w:val="21"/>
              </w:rPr>
            </w:pPr>
            <w:r w:rsidRPr="002F4A4D">
              <w:rPr>
                <w:rFonts w:hint="eastAsia"/>
                <w:szCs w:val="21"/>
              </w:rPr>
              <w:t>投标报价有算术错误及其他错误的，评标委员会按以下原则要求投标人对投标报价进行修正，并要求投标人书面澄清确认。投标人拒不澄清确认的，评标委员会应当否决其投标：</w:t>
            </w:r>
          </w:p>
          <w:p w:rsidR="00FD6410" w:rsidRPr="002F4A4D" w:rsidRDefault="00F737FF">
            <w:pPr>
              <w:pStyle w:val="Style3"/>
              <w:numPr>
                <w:ilvl w:val="255"/>
                <w:numId w:val="0"/>
              </w:numPr>
              <w:rPr>
                <w:szCs w:val="21"/>
              </w:rPr>
            </w:pPr>
            <w:r w:rsidRPr="002F4A4D">
              <w:rPr>
                <w:rFonts w:hint="eastAsia"/>
                <w:szCs w:val="21"/>
              </w:rPr>
              <w:t>①投标文件中的大写金额与小写金额不一致的，以大写金额为准；</w:t>
            </w:r>
          </w:p>
          <w:p w:rsidR="00FD6410" w:rsidRPr="002F4A4D" w:rsidRDefault="00F737FF">
            <w:pPr>
              <w:pStyle w:val="Style3"/>
              <w:numPr>
                <w:ilvl w:val="255"/>
                <w:numId w:val="0"/>
              </w:numPr>
              <w:rPr>
                <w:szCs w:val="21"/>
              </w:rPr>
            </w:pPr>
            <w:r w:rsidRPr="002F4A4D">
              <w:rPr>
                <w:rFonts w:hint="eastAsia"/>
                <w:szCs w:val="21"/>
              </w:rPr>
              <w:t>②总价金额与单价金额不一致的，以单价金额为准，但单价金额小数点有明显错误的除外。</w:t>
            </w:r>
          </w:p>
          <w:p w:rsidR="00FD6410" w:rsidRPr="002F4A4D" w:rsidRDefault="00F737FF">
            <w:pPr>
              <w:pStyle w:val="Style3"/>
              <w:numPr>
                <w:ilvl w:val="255"/>
                <w:numId w:val="0"/>
              </w:numPr>
              <w:rPr>
                <w:szCs w:val="21"/>
              </w:rPr>
            </w:pPr>
            <w:r w:rsidRPr="002F4A4D">
              <w:rPr>
                <w:rFonts w:hint="eastAsia"/>
                <w:szCs w:val="21"/>
              </w:rPr>
              <w:t>③当修正后的报价小于原投标报价，中标价按修正后的报价执行；当修正后的报价大于原投标报价，中标价按原报价执行。</w:t>
            </w:r>
          </w:p>
          <w:p w:rsidR="00FD6410" w:rsidRPr="002F4A4D" w:rsidRDefault="00F737FF">
            <w:pPr>
              <w:pStyle w:val="Style3"/>
              <w:numPr>
                <w:ilvl w:val="255"/>
                <w:numId w:val="0"/>
              </w:numPr>
              <w:rPr>
                <w:szCs w:val="21"/>
              </w:rPr>
            </w:pPr>
            <w:r w:rsidRPr="002F4A4D">
              <w:rPr>
                <w:rFonts w:hint="eastAsia"/>
                <w:szCs w:val="21"/>
              </w:rPr>
              <w:t>④投标报价评分以投标人修正后的价格进行计算。</w:t>
            </w:r>
          </w:p>
          <w:p w:rsidR="00FD6410" w:rsidRPr="002F4A4D" w:rsidRDefault="00F737FF">
            <w:pPr>
              <w:pStyle w:val="Style3"/>
              <w:numPr>
                <w:ilvl w:val="255"/>
                <w:numId w:val="0"/>
              </w:numPr>
              <w:rPr>
                <w:szCs w:val="21"/>
              </w:rPr>
            </w:pPr>
            <w:r w:rsidRPr="002F4A4D">
              <w:rPr>
                <w:rFonts w:hint="eastAsia"/>
                <w:szCs w:val="21"/>
              </w:rPr>
              <w:t>⑤如果投标人不接受修正后的价格，评标委员会应当否决其投标。</w:t>
            </w:r>
          </w:p>
          <w:p w:rsidR="00FD6410" w:rsidRPr="002F4A4D" w:rsidRDefault="00F737FF">
            <w:pPr>
              <w:pStyle w:val="Style3"/>
              <w:numPr>
                <w:ilvl w:val="255"/>
                <w:numId w:val="0"/>
              </w:numPr>
              <w:rPr>
                <w:szCs w:val="21"/>
              </w:rPr>
            </w:pPr>
            <w:r w:rsidRPr="002F4A4D">
              <w:rPr>
                <w:rFonts w:hint="eastAsia"/>
                <w:szCs w:val="21"/>
              </w:rPr>
              <w:t>（</w:t>
            </w:r>
            <w:r w:rsidRPr="002F4A4D">
              <w:rPr>
                <w:rFonts w:hint="eastAsia"/>
                <w:szCs w:val="21"/>
              </w:rPr>
              <w:t>3</w:t>
            </w:r>
            <w:r w:rsidRPr="002F4A4D">
              <w:rPr>
                <w:rFonts w:hint="eastAsia"/>
                <w:szCs w:val="21"/>
              </w:rPr>
              <w:t>）评标委员会发现投标人的报价明显低于其他投标报价，使得其投标报价可能低于其个别成本的，应当要求该投标人</w:t>
            </w:r>
            <w:proofErr w:type="gramStart"/>
            <w:r w:rsidRPr="002F4A4D">
              <w:rPr>
                <w:rFonts w:hint="eastAsia"/>
                <w:szCs w:val="21"/>
              </w:rPr>
              <w:t>作出</w:t>
            </w:r>
            <w:proofErr w:type="gramEnd"/>
            <w:r w:rsidRPr="002F4A4D">
              <w:rPr>
                <w:rFonts w:hint="eastAsia"/>
                <w:szCs w:val="21"/>
              </w:rPr>
              <w:t>书面说明并提供相应的证明材料。投标人不能合理说明或者不能提供相应证明材料的，评标委员会应当认定该投标人以低于成本报价竞标，并否决其投标。</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3.3.1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投标有效期</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bookmarkStart w:id="17" w:name="_Toc1789"/>
            <w:bookmarkStart w:id="18" w:name="_Toc369531512"/>
            <w:bookmarkStart w:id="19" w:name="_Toc352691470"/>
            <w:bookmarkStart w:id="20" w:name="_Toc300834946"/>
            <w:bookmarkStart w:id="21" w:name="_Toc361508582"/>
            <w:bookmarkStart w:id="22" w:name="_Toc384308207"/>
            <w:r w:rsidRPr="002F4A4D">
              <w:rPr>
                <w:rFonts w:ascii="Times New Roman" w:hAnsi="Times New Roman"/>
                <w:szCs w:val="21"/>
              </w:rPr>
              <w:t>120</w:t>
            </w:r>
            <w:proofErr w:type="gramStart"/>
            <w:r w:rsidRPr="002F4A4D">
              <w:rPr>
                <w:rFonts w:ascii="Times New Roman" w:hAnsi="Times New Roman" w:hint="eastAsia"/>
                <w:szCs w:val="21"/>
              </w:rPr>
              <w:t>日历天</w:t>
            </w:r>
            <w:proofErr w:type="gramEnd"/>
          </w:p>
        </w:tc>
      </w:tr>
      <w:bookmarkEnd w:id="17"/>
      <w:bookmarkEnd w:id="18"/>
      <w:bookmarkEnd w:id="19"/>
      <w:bookmarkEnd w:id="20"/>
      <w:bookmarkEnd w:id="21"/>
      <w:bookmarkEnd w:id="22"/>
      <w:tr w:rsidR="002F4A4D" w:rsidRPr="002F4A4D">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3.4.1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投标保证金</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spacing w:line="440" w:lineRule="exact"/>
              <w:jc w:val="left"/>
              <w:rPr>
                <w:rFonts w:ascii="Times New Roman" w:hAnsi="Times New Roman"/>
                <w:szCs w:val="21"/>
              </w:rPr>
            </w:pPr>
            <w:r w:rsidRPr="002F4A4D">
              <w:rPr>
                <w:rFonts w:ascii="Times New Roman" w:hAnsi="Times New Roman" w:hint="eastAsia"/>
                <w:szCs w:val="21"/>
              </w:rPr>
              <w:t>是否要求投标人递交投标保证金：</w:t>
            </w:r>
          </w:p>
          <w:p w:rsidR="00FD6410" w:rsidRPr="002F4A4D" w:rsidRDefault="00F737FF">
            <w:pPr>
              <w:topLinePunct/>
              <w:spacing w:line="440" w:lineRule="exact"/>
              <w:jc w:val="left"/>
              <w:rPr>
                <w:rFonts w:ascii="Times New Roman" w:hAnsi="Times New Roman"/>
                <w:szCs w:val="21"/>
              </w:rPr>
            </w:pPr>
            <w:r w:rsidRPr="002F4A4D">
              <w:rPr>
                <w:rFonts w:ascii="Times New Roman" w:hAnsi="Times New Roman" w:hint="eastAsia"/>
                <w:szCs w:val="21"/>
              </w:rPr>
              <w:t>□不要求递交投标保证金。</w:t>
            </w:r>
          </w:p>
          <w:p w:rsidR="00FD6410" w:rsidRPr="002F4A4D" w:rsidRDefault="00F737FF">
            <w:pPr>
              <w:topLinePunct/>
              <w:spacing w:line="440" w:lineRule="exact"/>
              <w:jc w:val="left"/>
              <w:rPr>
                <w:rFonts w:ascii="Times New Roman" w:hAnsi="Times New Roman"/>
                <w:szCs w:val="21"/>
              </w:rPr>
            </w:pPr>
            <w:r w:rsidRPr="002F4A4D">
              <w:rPr>
                <w:rFonts w:ascii="宋体" w:hAnsi="宋体" w:hint="eastAsia"/>
                <w:szCs w:val="21"/>
              </w:rPr>
              <w:t>■</w:t>
            </w:r>
            <w:r w:rsidRPr="002F4A4D">
              <w:rPr>
                <w:rFonts w:ascii="Times New Roman" w:hAnsi="Times New Roman" w:hint="eastAsia"/>
                <w:szCs w:val="21"/>
              </w:rPr>
              <w:t>要求递交投标保证金。</w:t>
            </w:r>
          </w:p>
          <w:p w:rsidR="00FD6410" w:rsidRPr="002F4A4D" w:rsidRDefault="00F737FF">
            <w:pPr>
              <w:topLinePunct/>
              <w:spacing w:line="440" w:lineRule="exact"/>
              <w:jc w:val="left"/>
              <w:rPr>
                <w:rFonts w:ascii="Times New Roman" w:hAnsi="Times New Roman"/>
                <w:szCs w:val="21"/>
              </w:rPr>
            </w:pPr>
            <w:r w:rsidRPr="002F4A4D">
              <w:rPr>
                <w:rFonts w:ascii="Times New Roman" w:hAnsi="Times New Roman" w:hint="eastAsia"/>
                <w:szCs w:val="21"/>
              </w:rPr>
              <w:t>投标保证金的金额：</w:t>
            </w:r>
            <w:r w:rsidR="00F330A2" w:rsidRPr="002F4A4D">
              <w:rPr>
                <w:rFonts w:ascii="Times New Roman" w:hAnsi="Times New Roman" w:hint="eastAsia"/>
                <w:szCs w:val="21"/>
              </w:rPr>
              <w:t>￥</w:t>
            </w:r>
            <w:r w:rsidR="00F330A2" w:rsidRPr="002F4A4D">
              <w:rPr>
                <w:rFonts w:ascii="Times New Roman" w:hAnsi="Times New Roman"/>
                <w:szCs w:val="21"/>
              </w:rPr>
              <w:t>20</w:t>
            </w:r>
            <w:r w:rsidRPr="002F4A4D">
              <w:rPr>
                <w:rFonts w:ascii="Times New Roman" w:hAnsi="Times New Roman" w:hint="eastAsia"/>
                <w:szCs w:val="21"/>
              </w:rPr>
              <w:t>万元</w:t>
            </w:r>
          </w:p>
          <w:p w:rsidR="00FD6410" w:rsidRPr="002F4A4D" w:rsidRDefault="00F737FF">
            <w:pPr>
              <w:topLinePunct/>
              <w:spacing w:line="440" w:lineRule="exact"/>
              <w:jc w:val="left"/>
              <w:rPr>
                <w:rFonts w:ascii="Times New Roman" w:hAnsi="Times New Roman"/>
                <w:szCs w:val="21"/>
              </w:rPr>
            </w:pPr>
            <w:r w:rsidRPr="002F4A4D">
              <w:rPr>
                <w:rFonts w:ascii="Times New Roman" w:hAnsi="Times New Roman" w:hint="eastAsia"/>
                <w:szCs w:val="21"/>
              </w:rPr>
              <w:t>投标保证金有效期：与投标有效期一致。</w:t>
            </w:r>
          </w:p>
          <w:p w:rsidR="00FD6410" w:rsidRPr="002F4A4D" w:rsidRDefault="00F737FF">
            <w:pPr>
              <w:topLinePunct/>
              <w:spacing w:line="440" w:lineRule="exact"/>
              <w:jc w:val="left"/>
              <w:rPr>
                <w:rFonts w:ascii="Times New Roman" w:hAnsi="Times New Roman"/>
                <w:szCs w:val="21"/>
              </w:rPr>
            </w:pPr>
            <w:r w:rsidRPr="002F4A4D">
              <w:rPr>
                <w:rFonts w:ascii="Times New Roman" w:hAnsi="Times New Roman" w:hint="eastAsia"/>
                <w:szCs w:val="21"/>
              </w:rPr>
              <w:lastRenderedPageBreak/>
              <w:t>具体要求：</w:t>
            </w:r>
          </w:p>
          <w:p w:rsidR="00FD6410" w:rsidRPr="002F4A4D" w:rsidRDefault="00F737FF">
            <w:pPr>
              <w:topLinePunct/>
              <w:spacing w:line="440" w:lineRule="exact"/>
              <w:jc w:val="left"/>
              <w:rPr>
                <w:rFonts w:ascii="Times New Roman" w:hAnsi="Times New Roman"/>
                <w:szCs w:val="21"/>
              </w:rPr>
            </w:pPr>
            <w:r w:rsidRPr="002F4A4D">
              <w:rPr>
                <w:rFonts w:ascii="Times New Roman" w:hAnsi="Times New Roman" w:hint="eastAsia"/>
                <w:szCs w:val="21"/>
              </w:rPr>
              <w:t>1</w:t>
            </w:r>
            <w:r w:rsidRPr="002F4A4D">
              <w:rPr>
                <w:rFonts w:ascii="Times New Roman" w:hAnsi="Times New Roman" w:hint="eastAsia"/>
                <w:szCs w:val="21"/>
              </w:rPr>
              <w:t>、投标保证金可采用</w:t>
            </w:r>
            <w:r w:rsidRPr="002F4A4D">
              <w:rPr>
                <w:rFonts w:ascii="宋体" w:hAnsi="宋体" w:cs="宋体" w:hint="eastAsia"/>
                <w:szCs w:val="21"/>
              </w:rPr>
              <w:t>投标保函、转账、现金、支票、汇票、投标保证保险、专业担保公司担保</w:t>
            </w:r>
            <w:r w:rsidRPr="002F4A4D">
              <w:rPr>
                <w:rFonts w:ascii="Times New Roman" w:hAnsi="Times New Roman" w:hint="eastAsia"/>
                <w:szCs w:val="21"/>
              </w:rPr>
              <w:t>的形式，须在递交投标文件截止时间前完成缴纳。</w:t>
            </w:r>
          </w:p>
          <w:p w:rsidR="00FD6410" w:rsidRPr="002F4A4D" w:rsidRDefault="00F737FF">
            <w:pPr>
              <w:topLinePunct/>
              <w:spacing w:line="440" w:lineRule="exact"/>
              <w:jc w:val="left"/>
              <w:rPr>
                <w:rFonts w:ascii="Times New Roman" w:hAnsi="Times New Roman"/>
                <w:szCs w:val="21"/>
              </w:rPr>
            </w:pPr>
            <w:r w:rsidRPr="002F4A4D">
              <w:rPr>
                <w:rFonts w:ascii="Times New Roman" w:hAnsi="Times New Roman" w:hint="eastAsia"/>
                <w:szCs w:val="21"/>
              </w:rPr>
              <w:t>2</w:t>
            </w:r>
            <w:r w:rsidRPr="002F4A4D">
              <w:rPr>
                <w:rFonts w:ascii="Times New Roman" w:hAnsi="Times New Roman" w:hint="eastAsia"/>
                <w:szCs w:val="21"/>
              </w:rPr>
              <w:t>、如采用现金或者支票形式提交的由广州公共资源交易中心代收。缴纳情况以广州公共资源交易中心网站查询为准。具体操作流程详见广州公共资源交易中心最新的投标保证金缴纳操作指引或自行咨询交易中心。</w:t>
            </w:r>
          </w:p>
          <w:p w:rsidR="00FD6410" w:rsidRPr="002F4A4D" w:rsidRDefault="00F737FF">
            <w:pPr>
              <w:topLinePunct/>
              <w:spacing w:line="440" w:lineRule="exact"/>
              <w:jc w:val="left"/>
              <w:rPr>
                <w:rFonts w:ascii="Times New Roman" w:hAnsi="Times New Roman"/>
                <w:szCs w:val="21"/>
              </w:rPr>
            </w:pPr>
            <w:r w:rsidRPr="002F4A4D">
              <w:rPr>
                <w:rFonts w:ascii="Times New Roman" w:hAnsi="Times New Roman" w:hint="eastAsia"/>
                <w:szCs w:val="21"/>
              </w:rPr>
              <w:t>3</w:t>
            </w:r>
            <w:r w:rsidRPr="002F4A4D">
              <w:rPr>
                <w:rFonts w:ascii="Times New Roman" w:hAnsi="Times New Roman" w:hint="eastAsia"/>
                <w:szCs w:val="21"/>
              </w:rPr>
              <w:t>、如采用投标保函（纸质版）（格式按招标文件要求及承诺书）或</w:t>
            </w:r>
            <w:r w:rsidRPr="002F4A4D">
              <w:rPr>
                <w:rFonts w:ascii="宋体" w:hAnsi="宋体" w:cs="宋体" w:hint="eastAsia"/>
                <w:szCs w:val="21"/>
              </w:rPr>
              <w:t>投标保证保险或专业担保公司担保</w:t>
            </w:r>
            <w:r w:rsidRPr="002F4A4D">
              <w:rPr>
                <w:rFonts w:ascii="Times New Roman" w:hAnsi="Times New Roman" w:hint="eastAsia"/>
                <w:szCs w:val="21"/>
              </w:rPr>
              <w:t>等形式提交的，银行保函、</w:t>
            </w:r>
            <w:r w:rsidRPr="002F4A4D">
              <w:rPr>
                <w:rFonts w:ascii="宋体" w:hAnsi="宋体" w:cs="宋体" w:hint="eastAsia"/>
                <w:szCs w:val="21"/>
              </w:rPr>
              <w:t>专业担保公司担保</w:t>
            </w:r>
            <w:r w:rsidRPr="002F4A4D">
              <w:rPr>
                <w:rFonts w:ascii="Times New Roman" w:hAnsi="Times New Roman" w:hint="eastAsia"/>
                <w:szCs w:val="21"/>
              </w:rPr>
              <w:t>需开具给招标人，银行保函、</w:t>
            </w:r>
            <w:r w:rsidRPr="002F4A4D">
              <w:rPr>
                <w:rFonts w:ascii="宋体" w:hAnsi="宋体" w:cs="宋体" w:hint="eastAsia"/>
                <w:szCs w:val="21"/>
              </w:rPr>
              <w:t>专业担保公司担保</w:t>
            </w:r>
            <w:r w:rsidRPr="002F4A4D">
              <w:rPr>
                <w:rFonts w:ascii="Times New Roman" w:hAnsi="Times New Roman" w:hint="eastAsia"/>
                <w:szCs w:val="21"/>
              </w:rPr>
              <w:t>有效期不少于投标有效期。保证保险需开具给招标人（受益人也必须是招标人），保证保险有效期不少于投标有效期。在开标前不强制要求提交纸质原件，但投标人应在投标文件中提交</w:t>
            </w:r>
            <w:r w:rsidRPr="002F4A4D">
              <w:rPr>
                <w:rFonts w:ascii="宋体" w:hAnsi="宋体" w:cs="宋体" w:hint="eastAsia"/>
                <w:szCs w:val="21"/>
              </w:rPr>
              <w:t>投标保函或投标保证保险或专业担保公司担保</w:t>
            </w:r>
            <w:proofErr w:type="gramStart"/>
            <w:r w:rsidRPr="002F4A4D">
              <w:rPr>
                <w:rFonts w:ascii="Times New Roman" w:hAnsi="Times New Roman" w:hint="eastAsia"/>
                <w:szCs w:val="21"/>
              </w:rPr>
              <w:t>扫描件并加盖</w:t>
            </w:r>
            <w:proofErr w:type="gramEnd"/>
            <w:r w:rsidRPr="002F4A4D">
              <w:rPr>
                <w:rFonts w:ascii="Times New Roman" w:hAnsi="Times New Roman" w:hint="eastAsia"/>
                <w:szCs w:val="21"/>
              </w:rPr>
              <w:t>投标人电子印章，由中标候选人在中标候选人公示前提交并在网上公示。（本条款疫情期间适用）</w:t>
            </w:r>
          </w:p>
          <w:p w:rsidR="00FD6410" w:rsidRPr="002F4A4D" w:rsidRDefault="00F737FF">
            <w:pPr>
              <w:topLinePunct/>
              <w:spacing w:line="440" w:lineRule="exact"/>
              <w:jc w:val="left"/>
              <w:rPr>
                <w:rFonts w:ascii="Times New Roman" w:hAnsi="Times New Roman"/>
                <w:szCs w:val="21"/>
              </w:rPr>
            </w:pPr>
            <w:r w:rsidRPr="002F4A4D">
              <w:rPr>
                <w:rFonts w:ascii="Times New Roman" w:hAnsi="Times New Roman" w:hint="eastAsia"/>
                <w:szCs w:val="21"/>
              </w:rPr>
              <w:t>4</w:t>
            </w:r>
            <w:r w:rsidRPr="002F4A4D">
              <w:rPr>
                <w:rFonts w:ascii="Times New Roman" w:hAnsi="Times New Roman" w:hint="eastAsia"/>
                <w:szCs w:val="21"/>
              </w:rPr>
              <w:t>、本项目允许递交电子保函，具体操作详见广州公共资源交易中心电子保函操作指引（</w:t>
            </w:r>
            <w:r w:rsidRPr="002F4A4D">
              <w:rPr>
                <w:rFonts w:ascii="Times New Roman" w:hAnsi="Times New Roman" w:hint="eastAsia"/>
                <w:szCs w:val="21"/>
              </w:rPr>
              <w:t>http://ggzy.gz.gov.cn/fwznxtbzczsc/699986.jhtml</w:t>
            </w:r>
            <w:r w:rsidRPr="002F4A4D">
              <w:rPr>
                <w:rFonts w:ascii="Times New Roman" w:hAnsi="Times New Roman" w:hint="eastAsia"/>
                <w:szCs w:val="21"/>
              </w:rPr>
              <w:t>）。</w:t>
            </w:r>
          </w:p>
          <w:p w:rsidR="00FD6410" w:rsidRPr="002F4A4D" w:rsidRDefault="00F737FF">
            <w:pPr>
              <w:topLinePunct/>
              <w:spacing w:line="440" w:lineRule="exact"/>
              <w:jc w:val="left"/>
              <w:rPr>
                <w:rFonts w:ascii="Times New Roman" w:hAnsi="Times New Roman"/>
                <w:szCs w:val="21"/>
              </w:rPr>
            </w:pPr>
            <w:r w:rsidRPr="002F4A4D">
              <w:rPr>
                <w:rFonts w:ascii="Times New Roman" w:hAnsi="Times New Roman" w:hint="eastAsia"/>
                <w:szCs w:val="21"/>
              </w:rPr>
              <w:t>5</w:t>
            </w:r>
            <w:r w:rsidRPr="002F4A4D">
              <w:rPr>
                <w:rFonts w:ascii="Times New Roman" w:hAnsi="Times New Roman" w:hint="eastAsia"/>
                <w:szCs w:val="21"/>
              </w:rPr>
              <w:t>、开标时，对于未能按要求交纳投标保证金的投标人，招标人将视为不响应招标文件而否决其投标，责任由投标人自负。</w:t>
            </w:r>
          </w:p>
        </w:tc>
      </w:tr>
      <w:tr w:rsidR="002F4A4D" w:rsidRPr="002F4A4D">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lastRenderedPageBreak/>
              <w:t>3.4.4</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其他可以不予退还投标保证金的情形</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left"/>
              <w:rPr>
                <w:rFonts w:ascii="Times New Roman" w:hAnsi="Times New Roman"/>
                <w:szCs w:val="21"/>
              </w:rPr>
            </w:pPr>
            <w:r w:rsidRPr="002F4A4D">
              <w:rPr>
                <w:rFonts w:ascii="宋体" w:hAnsi="宋体" w:hint="eastAsia"/>
                <w:szCs w:val="21"/>
                <w:u w:val="single"/>
              </w:rPr>
              <w:t>法律或者本招标文件规定的其他情形。</w:t>
            </w:r>
          </w:p>
        </w:tc>
      </w:tr>
      <w:tr w:rsidR="002F4A4D" w:rsidRPr="002F4A4D">
        <w:trPr>
          <w:trHeight w:val="672"/>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3.5</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资格审查资料的特殊要求</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30"/>
              <w:topLinePunct/>
              <w:spacing w:line="400" w:lineRule="exact"/>
              <w:rPr>
                <w:rFonts w:ascii="Times New Roman" w:hAnsi="Times New Roman"/>
                <w:sz w:val="21"/>
                <w:szCs w:val="21"/>
              </w:rPr>
            </w:pPr>
            <w:r w:rsidRPr="002F4A4D">
              <w:rPr>
                <w:rFonts w:hAnsi="宋体" w:hint="eastAsia"/>
                <w:szCs w:val="21"/>
              </w:rPr>
              <w:t>■</w:t>
            </w:r>
            <w:r w:rsidRPr="002F4A4D">
              <w:rPr>
                <w:rFonts w:ascii="Times New Roman" w:hAnsi="Times New Roman"/>
                <w:sz w:val="21"/>
                <w:szCs w:val="21"/>
              </w:rPr>
              <w:t>无</w:t>
            </w:r>
          </w:p>
          <w:p w:rsidR="00FD6410" w:rsidRPr="002F4A4D" w:rsidRDefault="00F737FF">
            <w:pPr>
              <w:pStyle w:val="30"/>
              <w:topLinePunct/>
              <w:spacing w:line="400" w:lineRule="exact"/>
              <w:rPr>
                <w:rFonts w:ascii="Times New Roman" w:hAnsi="Times New Roman"/>
                <w:sz w:val="21"/>
                <w:szCs w:val="21"/>
              </w:rPr>
            </w:pPr>
            <w:r w:rsidRPr="002F4A4D">
              <w:rPr>
                <w:rFonts w:hAnsi="宋体" w:cs="宋体" w:hint="eastAsia"/>
                <w:sz w:val="21"/>
                <w:szCs w:val="21"/>
              </w:rPr>
              <w:sym w:font="Wingdings" w:char="00A8"/>
            </w:r>
            <w:r w:rsidRPr="002F4A4D">
              <w:rPr>
                <w:rFonts w:ascii="Times New Roman" w:hAnsi="Times New Roman"/>
                <w:sz w:val="21"/>
                <w:szCs w:val="21"/>
              </w:rPr>
              <w:t>有，具体要求：</w:t>
            </w:r>
          </w:p>
        </w:tc>
      </w:tr>
      <w:tr w:rsidR="002F4A4D" w:rsidRPr="002F4A4D">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lastRenderedPageBreak/>
              <w:t>3.5.2</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近年财务状况的年份要求</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u w:val="single"/>
              </w:rPr>
            </w:pPr>
            <w:r w:rsidRPr="002F4A4D">
              <w:rPr>
                <w:rFonts w:ascii="宋体" w:hAnsi="宋体" w:hint="eastAsia"/>
                <w:szCs w:val="21"/>
              </w:rPr>
              <w:t>/</w:t>
            </w:r>
          </w:p>
        </w:tc>
      </w:tr>
      <w:tr w:rsidR="002F4A4D" w:rsidRPr="002F4A4D">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3.5.3</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近年完成的类似项目情况</w:t>
            </w:r>
            <w:r w:rsidRPr="002F4A4D">
              <w:rPr>
                <w:rFonts w:ascii="Times New Roman" w:hAnsi="Times New Roman" w:hint="eastAsia"/>
                <w:szCs w:val="21"/>
              </w:rPr>
              <w:t>的</w:t>
            </w:r>
            <w:r w:rsidRPr="002F4A4D">
              <w:rPr>
                <w:rFonts w:ascii="Times New Roman" w:hAnsi="Times New Roman"/>
                <w:szCs w:val="21"/>
              </w:rPr>
              <w:t>时间要求</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w:t>
            </w:r>
          </w:p>
        </w:tc>
      </w:tr>
      <w:tr w:rsidR="002F4A4D" w:rsidRPr="002F4A4D">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3.5.5</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近年发生的诉讼及仲裁情况的时间要求</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szCs w:val="21"/>
              </w:rPr>
              <w:t>不要求提供</w:t>
            </w:r>
          </w:p>
        </w:tc>
      </w:tr>
      <w:tr w:rsidR="002F4A4D" w:rsidRPr="002F4A4D">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3.6.1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是否允许递交备选投标方案</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30"/>
              <w:topLinePunct/>
              <w:spacing w:line="400" w:lineRule="exact"/>
              <w:rPr>
                <w:rFonts w:ascii="Times New Roman" w:hAnsi="Times New Roman"/>
                <w:sz w:val="21"/>
                <w:szCs w:val="21"/>
              </w:rPr>
            </w:pPr>
            <w:r w:rsidRPr="002F4A4D">
              <w:rPr>
                <w:rFonts w:hAnsi="宋体" w:hint="eastAsia"/>
                <w:szCs w:val="21"/>
              </w:rPr>
              <w:t>■</w:t>
            </w:r>
            <w:r w:rsidRPr="002F4A4D">
              <w:rPr>
                <w:rFonts w:ascii="Times New Roman" w:hAnsi="Times New Roman"/>
                <w:sz w:val="21"/>
                <w:szCs w:val="21"/>
              </w:rPr>
              <w:t>不允许</w:t>
            </w:r>
          </w:p>
          <w:p w:rsidR="00FD6410" w:rsidRPr="002F4A4D" w:rsidRDefault="00F737FF">
            <w:pPr>
              <w:spacing w:line="440" w:lineRule="exact"/>
              <w:rPr>
                <w:rFonts w:ascii="Times New Roman" w:hAnsi="Times New Roman"/>
                <w:szCs w:val="21"/>
              </w:rPr>
            </w:pPr>
            <w:r w:rsidRPr="002F4A4D">
              <w:rPr>
                <w:rFonts w:hAnsi="宋体" w:cs="宋体" w:hint="eastAsia"/>
                <w:szCs w:val="21"/>
              </w:rPr>
              <w:sym w:font="Wingdings" w:char="00A8"/>
            </w:r>
            <w:r w:rsidRPr="002F4A4D">
              <w:rPr>
                <w:rFonts w:ascii="Times New Roman" w:hAnsi="Times New Roman"/>
                <w:szCs w:val="21"/>
              </w:rPr>
              <w:t>允许</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3.7.3</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00" w:lineRule="exact"/>
              <w:jc w:val="center"/>
              <w:rPr>
                <w:rFonts w:ascii="Times New Roman" w:hAnsi="Times New Roman"/>
                <w:szCs w:val="21"/>
              </w:rPr>
            </w:pPr>
            <w:r w:rsidRPr="002F4A4D">
              <w:rPr>
                <w:rFonts w:ascii="Times New Roman" w:hAnsi="Times New Roman" w:hint="eastAsia"/>
                <w:szCs w:val="21"/>
              </w:rPr>
              <w:t>投标文件所附证书证件要求</w:t>
            </w:r>
          </w:p>
        </w:tc>
        <w:tc>
          <w:tcPr>
            <w:tcW w:w="5415" w:type="dxa"/>
            <w:tcBorders>
              <w:top w:val="single" w:sz="4" w:space="0" w:color="auto"/>
              <w:left w:val="single" w:sz="4" w:space="0" w:color="auto"/>
              <w:bottom w:val="single" w:sz="4" w:space="0" w:color="auto"/>
              <w:right w:val="single" w:sz="4" w:space="0" w:color="auto"/>
            </w:tcBorders>
          </w:tcPr>
          <w:p w:rsidR="00FD6410" w:rsidRPr="002F4A4D" w:rsidRDefault="00F737FF">
            <w:pPr>
              <w:spacing w:line="400" w:lineRule="exact"/>
              <w:jc w:val="left"/>
              <w:rPr>
                <w:szCs w:val="21"/>
                <w:u w:val="single"/>
              </w:rPr>
            </w:pPr>
            <w:r w:rsidRPr="002F4A4D">
              <w:rPr>
                <w:rFonts w:hint="eastAsia"/>
                <w:szCs w:val="21"/>
                <w:u w:val="single"/>
              </w:rPr>
              <w:t>投标文件所附证书证件要求：证书证件需为原件清晰扫描件，并采用单位数字证书，按照招标文件要求在相应位置用单位数字证书加盖电子印章。</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3.7.3</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00" w:lineRule="exact"/>
              <w:jc w:val="center"/>
              <w:rPr>
                <w:rFonts w:ascii="Times New Roman" w:hAnsi="Times New Roman"/>
                <w:szCs w:val="21"/>
              </w:rPr>
            </w:pPr>
            <w:r w:rsidRPr="002F4A4D">
              <w:rPr>
                <w:rFonts w:ascii="Times New Roman" w:hAnsi="Times New Roman" w:hint="eastAsia"/>
                <w:szCs w:val="21"/>
              </w:rPr>
              <w:t>投标文件签字或盖章要求</w:t>
            </w:r>
          </w:p>
        </w:tc>
        <w:tc>
          <w:tcPr>
            <w:tcW w:w="5415" w:type="dxa"/>
            <w:tcBorders>
              <w:top w:val="single" w:sz="4" w:space="0" w:color="auto"/>
              <w:left w:val="single" w:sz="4" w:space="0" w:color="auto"/>
              <w:bottom w:val="single" w:sz="4" w:space="0" w:color="auto"/>
              <w:right w:val="single" w:sz="4" w:space="0" w:color="auto"/>
            </w:tcBorders>
          </w:tcPr>
          <w:p w:rsidR="00FD6410" w:rsidRPr="002F4A4D" w:rsidRDefault="00F737FF">
            <w:pPr>
              <w:spacing w:line="400" w:lineRule="exact"/>
              <w:jc w:val="left"/>
              <w:rPr>
                <w:szCs w:val="21"/>
                <w:u w:val="single"/>
              </w:rPr>
            </w:pPr>
            <w:r w:rsidRPr="002F4A4D">
              <w:rPr>
                <w:rFonts w:hAnsi="宋体" w:hint="eastAsia"/>
                <w:szCs w:val="21"/>
              </w:rPr>
              <w:t>投标文件全部采用电子文档，投标文件所附证书证件均为原件彩色扫描件，并采用单位数字证书，按招标文件要求在相应位置加盖电子印章。投标文件中需个人签字或盖章的，</w:t>
            </w:r>
            <w:r w:rsidRPr="002F4A4D">
              <w:rPr>
                <w:rFonts w:hAnsi="宋体" w:hint="eastAsia"/>
                <w:szCs w:val="21"/>
                <w:u w:val="single"/>
              </w:rPr>
              <w:t>应在线下完成后扫描上传</w:t>
            </w:r>
            <w:r w:rsidRPr="002F4A4D">
              <w:rPr>
                <w:rFonts w:hAnsi="宋体" w:hint="eastAsia"/>
                <w:szCs w:val="21"/>
              </w:rPr>
              <w:t>，</w:t>
            </w:r>
            <w:r w:rsidRPr="002F4A4D">
              <w:rPr>
                <w:rFonts w:hAnsi="宋体"/>
                <w:szCs w:val="21"/>
              </w:rPr>
              <w:t>对加盖个人电子印章不做要求</w:t>
            </w:r>
            <w:r w:rsidRPr="002F4A4D">
              <w:rPr>
                <w:rFonts w:hAnsi="宋体"/>
                <w:szCs w:val="21"/>
                <w:u w:val="single"/>
              </w:rPr>
              <w:t>。</w:t>
            </w:r>
            <w:r w:rsidRPr="002F4A4D">
              <w:rPr>
                <w:rFonts w:hAnsi="宋体" w:hint="eastAsia"/>
                <w:szCs w:val="21"/>
              </w:rPr>
              <w:t>具体操作详见广州公共资源交易中心网站最新发布的《房屋建筑和市政基础设施工程全流程电子化项目专章》。</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4.1.1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00" w:lineRule="exact"/>
              <w:jc w:val="center"/>
              <w:rPr>
                <w:rFonts w:ascii="Times New Roman" w:hAnsi="Times New Roman"/>
                <w:szCs w:val="21"/>
              </w:rPr>
            </w:pPr>
            <w:r w:rsidRPr="002F4A4D">
              <w:rPr>
                <w:rFonts w:ascii="Times New Roman" w:hAnsi="Times New Roman" w:hint="eastAsia"/>
                <w:szCs w:val="21"/>
              </w:rPr>
              <w:t>投标文件加密要求</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00" w:lineRule="exact"/>
              <w:jc w:val="left"/>
              <w:rPr>
                <w:rFonts w:ascii="Times New Roman" w:hAnsi="Times New Roman"/>
                <w:szCs w:val="21"/>
              </w:rPr>
            </w:pPr>
            <w:r w:rsidRPr="002F4A4D">
              <w:rPr>
                <w:rFonts w:hint="eastAsia"/>
                <w:szCs w:val="21"/>
              </w:rPr>
              <w:t>网上递交的电子投标文件须进行加密。具体操作详见《房屋建筑和市政基础设施工程全流程电子化项目专章》</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4.1.2</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szCs w:val="21"/>
              </w:rPr>
            </w:pPr>
            <w:r w:rsidRPr="002F4A4D">
              <w:rPr>
                <w:rFonts w:hint="eastAsia"/>
                <w:szCs w:val="21"/>
              </w:rPr>
              <w:t>封套上应载明的信息</w:t>
            </w:r>
          </w:p>
          <w:p w:rsidR="00FD6410" w:rsidRPr="002F4A4D" w:rsidRDefault="00F737FF">
            <w:pPr>
              <w:spacing w:line="440" w:lineRule="exact"/>
              <w:jc w:val="center"/>
              <w:rPr>
                <w:rFonts w:ascii="Times New Roman" w:hAnsi="Times New Roman"/>
                <w:szCs w:val="21"/>
                <w:shd w:val="clear" w:color="FFFFFF" w:fill="D9D9D9"/>
              </w:rPr>
            </w:pPr>
            <w:r w:rsidRPr="002F4A4D">
              <w:rPr>
                <w:rFonts w:hint="eastAsia"/>
                <w:szCs w:val="21"/>
              </w:rPr>
              <w:t>（适用于提交备用光盘的情况）</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354" w:lineRule="exact"/>
              <w:rPr>
                <w:szCs w:val="21"/>
              </w:rPr>
            </w:pPr>
            <w:r w:rsidRPr="002F4A4D">
              <w:rPr>
                <w:rFonts w:hint="eastAsia"/>
                <w:szCs w:val="21"/>
              </w:rPr>
              <w:t>招标人名称：</w:t>
            </w:r>
          </w:p>
          <w:p w:rsidR="00FD6410" w:rsidRPr="002F4A4D" w:rsidRDefault="00F737FF">
            <w:pPr>
              <w:pStyle w:val="30"/>
              <w:topLinePunct/>
              <w:spacing w:line="400" w:lineRule="exact"/>
              <w:rPr>
                <w:sz w:val="21"/>
                <w:szCs w:val="21"/>
              </w:rPr>
            </w:pPr>
            <w:r w:rsidRPr="002F4A4D">
              <w:rPr>
                <w:rFonts w:hint="eastAsia"/>
                <w:sz w:val="21"/>
                <w:szCs w:val="21"/>
              </w:rPr>
              <w:t>（项目名称）投标文件</w:t>
            </w:r>
          </w:p>
          <w:p w:rsidR="00FD6410" w:rsidRPr="002F4A4D" w:rsidRDefault="00F737FF">
            <w:pPr>
              <w:pStyle w:val="30"/>
              <w:topLinePunct/>
              <w:spacing w:line="400" w:lineRule="exact"/>
              <w:rPr>
                <w:sz w:val="21"/>
                <w:szCs w:val="21"/>
              </w:rPr>
            </w:pPr>
            <w:r w:rsidRPr="002F4A4D">
              <w:rPr>
                <w:rFonts w:hint="eastAsia"/>
                <w:sz w:val="21"/>
                <w:szCs w:val="21"/>
              </w:rPr>
              <w:t>招标项目编号：</w:t>
            </w:r>
          </w:p>
          <w:p w:rsidR="00FD6410" w:rsidRPr="002F4A4D" w:rsidRDefault="00F737FF">
            <w:pPr>
              <w:pStyle w:val="30"/>
              <w:topLinePunct/>
              <w:spacing w:line="400" w:lineRule="exact"/>
              <w:rPr>
                <w:rFonts w:ascii="Times New Roman" w:hAnsi="Times New Roman"/>
                <w:sz w:val="21"/>
                <w:szCs w:val="21"/>
              </w:rPr>
            </w:pPr>
            <w:r w:rsidRPr="002F4A4D">
              <w:rPr>
                <w:rFonts w:hint="eastAsia"/>
                <w:sz w:val="21"/>
                <w:szCs w:val="21"/>
              </w:rPr>
              <w:t>在年月日时前不得开启（填入前附表第</w:t>
            </w:r>
            <w:r w:rsidRPr="002F4A4D">
              <w:rPr>
                <w:sz w:val="21"/>
                <w:szCs w:val="21"/>
              </w:rPr>
              <w:t>4.2.1</w:t>
            </w:r>
            <w:r w:rsidRPr="002F4A4D">
              <w:rPr>
                <w:rFonts w:hint="eastAsia"/>
                <w:sz w:val="21"/>
                <w:szCs w:val="21"/>
              </w:rPr>
              <w:t>条的时间）。</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4.2.1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投标截止时间</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rFonts w:hint="eastAsia"/>
                <w:szCs w:val="21"/>
              </w:rPr>
              <w:t>详见第一章招标公告</w:t>
            </w:r>
            <w:r w:rsidRPr="002F4A4D">
              <w:rPr>
                <w:rFonts w:ascii="宋体" w:hAnsi="宋体" w:cs="宋体" w:hint="eastAsia"/>
                <w:szCs w:val="21"/>
              </w:rPr>
              <w:t>。</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napToGrid w:val="0"/>
              <w:jc w:val="center"/>
              <w:rPr>
                <w:rFonts w:ascii="宋体" w:hAnsi="宋体" w:cs="宋体"/>
                <w:szCs w:val="21"/>
              </w:rPr>
            </w:pPr>
            <w:r w:rsidRPr="002F4A4D">
              <w:rPr>
                <w:rFonts w:ascii="宋体" w:hAnsi="宋体" w:cs="宋体" w:hint="eastAsia"/>
                <w:szCs w:val="21"/>
              </w:rPr>
              <w:t>4.2.2（A）</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napToGrid w:val="0"/>
              <w:jc w:val="center"/>
              <w:rPr>
                <w:rFonts w:ascii="宋体" w:hAnsi="宋体" w:cs="宋体"/>
                <w:szCs w:val="21"/>
              </w:rPr>
            </w:pPr>
            <w:r w:rsidRPr="002F4A4D">
              <w:rPr>
                <w:rFonts w:ascii="宋体" w:hAnsi="宋体" w:cs="宋体" w:hint="eastAsia"/>
                <w:szCs w:val="21"/>
              </w:rPr>
              <w:t>递交投标文件地点</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napToGrid w:val="0"/>
              <w:rPr>
                <w:rFonts w:ascii="宋体" w:hAnsi="宋体" w:cs="宋体"/>
                <w:szCs w:val="21"/>
                <w:u w:val="single"/>
              </w:rPr>
            </w:pPr>
            <w:r w:rsidRPr="002F4A4D">
              <w:rPr>
                <w:rFonts w:ascii="宋体" w:hAnsi="宋体" w:cs="宋体" w:hint="eastAsia"/>
                <w:szCs w:val="21"/>
                <w:u w:val="single"/>
              </w:rPr>
              <w:t>1.递交方式：网上递交投标文件</w:t>
            </w:r>
          </w:p>
          <w:p w:rsidR="00FD6410" w:rsidRPr="002F4A4D" w:rsidRDefault="00F737FF">
            <w:pPr>
              <w:snapToGrid w:val="0"/>
              <w:rPr>
                <w:rFonts w:ascii="宋体" w:hAnsi="宋体" w:cs="宋体"/>
                <w:szCs w:val="21"/>
                <w:u w:val="single"/>
              </w:rPr>
            </w:pPr>
            <w:r w:rsidRPr="002F4A4D">
              <w:rPr>
                <w:rFonts w:ascii="宋体" w:hAnsi="宋体" w:cs="宋体" w:hint="eastAsia"/>
                <w:szCs w:val="21"/>
                <w:u w:val="single"/>
              </w:rPr>
              <w:t>2.地点：广州公共资源交易中心网站。</w:t>
            </w:r>
          </w:p>
          <w:p w:rsidR="00FD6410" w:rsidRPr="002F4A4D" w:rsidRDefault="00F737FF">
            <w:pPr>
              <w:snapToGrid w:val="0"/>
              <w:rPr>
                <w:rFonts w:ascii="宋体" w:hAnsi="宋体" w:cs="宋体"/>
                <w:szCs w:val="21"/>
                <w:u w:val="single"/>
              </w:rPr>
            </w:pPr>
            <w:r w:rsidRPr="002F4A4D">
              <w:rPr>
                <w:rFonts w:ascii="宋体" w:hAnsi="宋体" w:cs="宋体" w:hint="eastAsia"/>
                <w:szCs w:val="21"/>
                <w:u w:val="single"/>
              </w:rPr>
              <w:t>3.上述时间及地点是否有改变，请密切留意招标答疑纪要的相关信息。</w:t>
            </w:r>
          </w:p>
          <w:p w:rsidR="00FD6410" w:rsidRPr="002F4A4D" w:rsidRDefault="00F737FF">
            <w:pPr>
              <w:snapToGrid w:val="0"/>
              <w:rPr>
                <w:rFonts w:ascii="宋体" w:hAnsi="宋体" w:cs="宋体"/>
                <w:szCs w:val="21"/>
                <w:u w:val="single"/>
              </w:rPr>
            </w:pPr>
            <w:r w:rsidRPr="002F4A4D">
              <w:rPr>
                <w:rFonts w:ascii="宋体" w:hAnsi="宋体" w:cs="宋体" w:hint="eastAsia"/>
                <w:szCs w:val="21"/>
              </w:rPr>
              <w:t>4.上述时间及地点是否有改变，请密切留意招标答疑纪要的相关信息。</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4.2.3</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投标文件是否退还</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30"/>
              <w:topLinePunct/>
              <w:spacing w:line="400" w:lineRule="exact"/>
              <w:rPr>
                <w:rFonts w:ascii="Times New Roman" w:hAnsi="Times New Roman"/>
                <w:sz w:val="21"/>
                <w:szCs w:val="21"/>
              </w:rPr>
            </w:pPr>
            <w:r w:rsidRPr="002F4A4D">
              <w:rPr>
                <w:rFonts w:hAnsi="宋体" w:hint="eastAsia"/>
                <w:szCs w:val="21"/>
              </w:rPr>
              <w:t>■</w:t>
            </w:r>
            <w:r w:rsidRPr="002F4A4D">
              <w:rPr>
                <w:rFonts w:ascii="Times New Roman" w:hAnsi="Times New Roman"/>
                <w:sz w:val="21"/>
                <w:szCs w:val="21"/>
              </w:rPr>
              <w:t>否</w:t>
            </w:r>
          </w:p>
          <w:p w:rsidR="00FD6410" w:rsidRPr="002F4A4D" w:rsidRDefault="00F737FF">
            <w:pPr>
              <w:pStyle w:val="30"/>
              <w:topLinePunct/>
              <w:spacing w:line="400" w:lineRule="exact"/>
              <w:rPr>
                <w:rFonts w:ascii="Times New Roman" w:hAnsi="Times New Roman"/>
                <w:sz w:val="21"/>
                <w:szCs w:val="21"/>
              </w:rPr>
            </w:pPr>
            <w:r w:rsidRPr="002F4A4D">
              <w:rPr>
                <w:rFonts w:ascii="Times New Roman" w:hAnsi="Times New Roman" w:hint="eastAsia"/>
                <w:sz w:val="21"/>
                <w:szCs w:val="21"/>
              </w:rPr>
              <w:t>□</w:t>
            </w:r>
            <w:r w:rsidRPr="002F4A4D">
              <w:rPr>
                <w:rFonts w:ascii="Times New Roman" w:hAnsi="Times New Roman"/>
                <w:sz w:val="21"/>
                <w:szCs w:val="21"/>
              </w:rPr>
              <w:t>是，退还时间：</w:t>
            </w:r>
          </w:p>
        </w:tc>
      </w:tr>
      <w:tr w:rsidR="002F4A4D" w:rsidRPr="002F4A4D">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lastRenderedPageBreak/>
              <w:t>5.1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开标时间和地点</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left"/>
              <w:rPr>
                <w:rFonts w:ascii="宋体" w:hAnsi="宋体" w:cs="宋体"/>
                <w:szCs w:val="21"/>
                <w:u w:val="single"/>
              </w:rPr>
            </w:pPr>
            <w:proofErr w:type="gramStart"/>
            <w:r w:rsidRPr="002F4A4D">
              <w:rPr>
                <w:rFonts w:ascii="宋体" w:hAnsi="宋体" w:cs="宋体" w:hint="eastAsia"/>
                <w:szCs w:val="21"/>
                <w:u w:val="single"/>
              </w:rPr>
              <w:t>本电子招</w:t>
            </w:r>
            <w:proofErr w:type="gramEnd"/>
            <w:r w:rsidRPr="002F4A4D">
              <w:rPr>
                <w:rFonts w:ascii="宋体" w:hAnsi="宋体" w:cs="宋体" w:hint="eastAsia"/>
                <w:szCs w:val="21"/>
                <w:u w:val="single"/>
              </w:rPr>
              <w:t>投标项目在本章4.2.1项规定的投标截止时间（开标时间），在广州公共资源交易中心公开开标，并邀请所有投标人的法定代表人或其委托代理人准时参加。</w:t>
            </w:r>
          </w:p>
          <w:p w:rsidR="00FD6410" w:rsidRPr="002F4A4D" w:rsidRDefault="00F737FF">
            <w:pPr>
              <w:spacing w:line="440" w:lineRule="exact"/>
              <w:rPr>
                <w:rFonts w:ascii="Times New Roman" w:hAnsi="Times New Roman"/>
                <w:szCs w:val="21"/>
              </w:rPr>
            </w:pPr>
            <w:r w:rsidRPr="002F4A4D">
              <w:rPr>
                <w:rFonts w:hint="eastAsia"/>
                <w:szCs w:val="21"/>
                <w:u w:val="single"/>
              </w:rPr>
              <w:t>开标时，投标人代表有权出席开标会，也可以自主决定不参加开标会，若投标人代表对开标过程提出异议，该投标人代表须同时出示本人身份证原件。</w:t>
            </w:r>
          </w:p>
        </w:tc>
      </w:tr>
      <w:tr w:rsidR="002F4A4D" w:rsidRPr="002F4A4D">
        <w:trPr>
          <w:trHeight w:val="381"/>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5.</w:t>
            </w:r>
            <w:r w:rsidRPr="002F4A4D">
              <w:rPr>
                <w:rFonts w:ascii="Times New Roman" w:hAnsi="Times New Roman" w:hint="eastAsia"/>
                <w:szCs w:val="21"/>
              </w:rPr>
              <w:t>2</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hint="eastAsia"/>
                <w:szCs w:val="21"/>
              </w:rPr>
              <w:t>电子招投标</w:t>
            </w:r>
            <w:r w:rsidRPr="002F4A4D">
              <w:rPr>
                <w:rFonts w:ascii="Times New Roman" w:hAnsi="Times New Roman" w:hint="eastAsia"/>
                <w:szCs w:val="21"/>
              </w:rPr>
              <w:t>开标程序</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360" w:lineRule="auto"/>
              <w:rPr>
                <w:rFonts w:ascii="Times New Roman" w:hAnsi="Times New Roman"/>
                <w:szCs w:val="21"/>
              </w:rPr>
            </w:pPr>
            <w:r w:rsidRPr="002F4A4D">
              <w:rPr>
                <w:rFonts w:ascii="Times New Roman" w:hAnsi="Times New Roman" w:hint="eastAsia"/>
                <w:szCs w:val="21"/>
              </w:rPr>
              <w:t>电子招投标项目开标按下列程序进行：</w:t>
            </w:r>
          </w:p>
          <w:p w:rsidR="00FD6410" w:rsidRPr="002F4A4D" w:rsidRDefault="00F737FF">
            <w:pPr>
              <w:spacing w:line="360" w:lineRule="auto"/>
              <w:rPr>
                <w:rFonts w:ascii="Times New Roman" w:hAnsi="Times New Roman"/>
                <w:szCs w:val="21"/>
              </w:rPr>
            </w:pPr>
            <w:r w:rsidRPr="002F4A4D">
              <w:rPr>
                <w:rFonts w:ascii="Times New Roman" w:hAnsi="Times New Roman"/>
                <w:szCs w:val="21"/>
              </w:rPr>
              <w:t>5.2.1</w:t>
            </w:r>
            <w:r w:rsidRPr="002F4A4D">
              <w:rPr>
                <w:rFonts w:ascii="Times New Roman" w:hAnsi="Times New Roman" w:hint="eastAsia"/>
                <w:szCs w:val="21"/>
              </w:rPr>
              <w:t>主持人按下列程序进行开标：</w:t>
            </w:r>
          </w:p>
          <w:p w:rsidR="00FD6410" w:rsidRPr="002F4A4D" w:rsidRDefault="00F737FF">
            <w:pPr>
              <w:spacing w:line="360" w:lineRule="auto"/>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1</w:t>
            </w:r>
            <w:r w:rsidRPr="002F4A4D">
              <w:rPr>
                <w:rFonts w:ascii="Times New Roman" w:hAnsi="Times New Roman" w:hint="eastAsia"/>
                <w:szCs w:val="21"/>
              </w:rPr>
              <w:t>）宣布开标纪律；</w:t>
            </w:r>
          </w:p>
          <w:p w:rsidR="00FD6410" w:rsidRPr="002F4A4D" w:rsidRDefault="00F737FF">
            <w:pPr>
              <w:spacing w:line="360" w:lineRule="auto"/>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2</w:t>
            </w:r>
            <w:r w:rsidRPr="002F4A4D">
              <w:rPr>
                <w:rFonts w:ascii="Times New Roman" w:hAnsi="Times New Roman" w:hint="eastAsia"/>
                <w:szCs w:val="21"/>
              </w:rPr>
              <w:t>）公布在投标截止时间前递交投标文件的投标人名称；</w:t>
            </w:r>
          </w:p>
          <w:p w:rsidR="00FD6410" w:rsidRPr="002F4A4D" w:rsidRDefault="00F737FF">
            <w:pPr>
              <w:spacing w:line="360" w:lineRule="auto"/>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3</w:t>
            </w:r>
            <w:r w:rsidRPr="002F4A4D">
              <w:rPr>
                <w:rFonts w:ascii="Times New Roman" w:hAnsi="Times New Roman" w:hint="eastAsia"/>
                <w:szCs w:val="21"/>
              </w:rPr>
              <w:t>）宣布开标人、唱标人、记录人、</w:t>
            </w:r>
            <w:proofErr w:type="gramStart"/>
            <w:r w:rsidRPr="002F4A4D">
              <w:rPr>
                <w:rFonts w:ascii="Times New Roman" w:hAnsi="Times New Roman" w:hint="eastAsia"/>
                <w:szCs w:val="21"/>
              </w:rPr>
              <w:t>监标人</w:t>
            </w:r>
            <w:proofErr w:type="gramEnd"/>
            <w:r w:rsidRPr="002F4A4D">
              <w:rPr>
                <w:rFonts w:ascii="Times New Roman" w:hAnsi="Times New Roman" w:hint="eastAsia"/>
                <w:szCs w:val="21"/>
              </w:rPr>
              <w:t>等有关人员姓名；</w:t>
            </w:r>
          </w:p>
          <w:p w:rsidR="00FD6410" w:rsidRPr="002F4A4D" w:rsidRDefault="00F737FF">
            <w:pPr>
              <w:spacing w:line="360" w:lineRule="auto"/>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4</w:t>
            </w:r>
            <w:r w:rsidRPr="002F4A4D">
              <w:rPr>
                <w:rFonts w:ascii="Times New Roman" w:hAnsi="Times New Roman" w:hint="eastAsia"/>
                <w:szCs w:val="21"/>
              </w:rPr>
              <w:t>）投标人通过电子招标投标交易平台对已递交的电子投标文件进行解密，公布招标项目名称、投标人名称、投标保证金的递交情况、投标报价及其他内容，并记录在案；</w:t>
            </w:r>
          </w:p>
          <w:p w:rsidR="00FD6410" w:rsidRPr="002F4A4D" w:rsidRDefault="00F737FF">
            <w:pPr>
              <w:spacing w:line="360" w:lineRule="auto"/>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5</w:t>
            </w:r>
            <w:r w:rsidRPr="002F4A4D">
              <w:rPr>
                <w:rFonts w:ascii="Times New Roman" w:hAnsi="Times New Roman" w:hint="eastAsia"/>
                <w:szCs w:val="21"/>
              </w:rPr>
              <w:t>）投标人代表、招标人代表、</w:t>
            </w:r>
            <w:proofErr w:type="gramStart"/>
            <w:r w:rsidRPr="002F4A4D">
              <w:rPr>
                <w:rFonts w:ascii="Times New Roman" w:hAnsi="Times New Roman" w:hint="eastAsia"/>
                <w:szCs w:val="21"/>
              </w:rPr>
              <w:t>监标人</w:t>
            </w:r>
            <w:proofErr w:type="gramEnd"/>
            <w:r w:rsidRPr="002F4A4D">
              <w:rPr>
                <w:rFonts w:ascii="Times New Roman" w:hAnsi="Times New Roman" w:hint="eastAsia"/>
                <w:szCs w:val="21"/>
              </w:rPr>
              <w:t>、记录人等有关人员在开标记录上签字确认；若有关人员不签字的，不影响开标程序；</w:t>
            </w:r>
          </w:p>
          <w:p w:rsidR="00FD6410" w:rsidRPr="002F4A4D" w:rsidRDefault="00F737FF">
            <w:pPr>
              <w:spacing w:line="360" w:lineRule="auto"/>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6</w:t>
            </w:r>
            <w:r w:rsidRPr="002F4A4D">
              <w:rPr>
                <w:rFonts w:ascii="Times New Roman" w:hAnsi="Times New Roman" w:hint="eastAsia"/>
                <w:szCs w:val="21"/>
              </w:rPr>
              <w:t>）开标结束。</w:t>
            </w:r>
          </w:p>
          <w:p w:rsidR="00FD6410" w:rsidRPr="002F4A4D" w:rsidRDefault="00F737FF">
            <w:pPr>
              <w:spacing w:line="360" w:lineRule="auto"/>
              <w:rPr>
                <w:rFonts w:ascii="Times New Roman" w:hAnsi="Times New Roman"/>
                <w:szCs w:val="21"/>
              </w:rPr>
            </w:pPr>
            <w:r w:rsidRPr="002F4A4D">
              <w:rPr>
                <w:rFonts w:ascii="Times New Roman" w:hAnsi="Times New Roman"/>
                <w:szCs w:val="21"/>
              </w:rPr>
              <w:t>5.2.2</w:t>
            </w:r>
            <w:r w:rsidRPr="002F4A4D">
              <w:rPr>
                <w:rFonts w:ascii="Times New Roman" w:hAnsi="Times New Roman" w:hint="eastAsia"/>
                <w:szCs w:val="21"/>
              </w:rPr>
              <w:t>投标截止时间前未完成投标文件传输的或因投标人之外的原因（如：网络瘫痪、服务器损坏、交易系统故障短期无法恢复等因素）造成投标文件未解密的，视为投标人撤回投标文件。因投标人原因造成投标文件未解密的或未在投标截止时间后</w:t>
            </w:r>
            <w:r w:rsidRPr="002F4A4D">
              <w:rPr>
                <w:rFonts w:ascii="Times New Roman" w:hAnsi="Times New Roman" w:hint="eastAsia"/>
                <w:b/>
                <w:szCs w:val="21"/>
                <w:u w:val="single"/>
              </w:rPr>
              <w:t>半小时内</w:t>
            </w:r>
            <w:r w:rsidRPr="002F4A4D">
              <w:rPr>
                <w:rFonts w:ascii="Times New Roman" w:hAnsi="Times New Roman" w:hint="eastAsia"/>
                <w:szCs w:val="21"/>
              </w:rPr>
              <w:t>解密的且未提交备用光盘的，视为撤销其投标文件。</w:t>
            </w:r>
          </w:p>
          <w:p w:rsidR="00FD6410" w:rsidRPr="002F4A4D" w:rsidRDefault="00F737FF">
            <w:pPr>
              <w:spacing w:line="440" w:lineRule="exact"/>
              <w:rPr>
                <w:rFonts w:ascii="Times New Roman" w:hAnsi="Times New Roman"/>
                <w:szCs w:val="21"/>
              </w:rPr>
            </w:pPr>
            <w:r w:rsidRPr="002F4A4D">
              <w:rPr>
                <w:rFonts w:ascii="Times New Roman" w:hAnsi="Times New Roman"/>
                <w:szCs w:val="21"/>
              </w:rPr>
              <w:t>5.2.3</w:t>
            </w:r>
            <w:r w:rsidRPr="002F4A4D">
              <w:rPr>
                <w:rFonts w:ascii="Times New Roman" w:hAnsi="Times New Roman" w:hint="eastAsia"/>
                <w:szCs w:val="21"/>
              </w:rPr>
              <w:t>开标时，两个（含两个）以上的投标人加密打包投标文件电脑机器特征码一致的，不参与下一程序，并由评标委员会否决其投标。</w:t>
            </w:r>
          </w:p>
        </w:tc>
      </w:tr>
      <w:tr w:rsidR="002F4A4D" w:rsidRPr="002F4A4D">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6.1.1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评标委员会的组建</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rFonts w:ascii="宋体" w:hAnsi="宋体" w:cs="宋体" w:hint="eastAsia"/>
                <w:kern w:val="0"/>
                <w:szCs w:val="21"/>
              </w:rPr>
              <w:t>评标委员会由招标人</w:t>
            </w:r>
            <w:r w:rsidRPr="002F4A4D">
              <w:rPr>
                <w:rFonts w:ascii="宋体" w:hAnsi="宋体" w:cs="宋体" w:hint="eastAsia"/>
                <w:szCs w:val="21"/>
                <w:u w:val="single"/>
              </w:rPr>
              <w:t>在开标前</w:t>
            </w:r>
            <w:r w:rsidRPr="002F4A4D">
              <w:rPr>
                <w:rFonts w:ascii="宋体" w:hAnsi="宋体" w:cs="宋体" w:hint="eastAsia"/>
                <w:b/>
                <w:kern w:val="0"/>
                <w:szCs w:val="21"/>
              </w:rPr>
              <w:t>依法组建。</w:t>
            </w:r>
          </w:p>
        </w:tc>
      </w:tr>
      <w:tr w:rsidR="002F4A4D" w:rsidRPr="002F4A4D">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lastRenderedPageBreak/>
              <w:t>6.3.2</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评标委员会推荐中标候选人的人数</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D059C3" w:rsidP="001769E2">
            <w:pPr>
              <w:spacing w:line="440" w:lineRule="exact"/>
              <w:rPr>
                <w:rFonts w:ascii="Times New Roman" w:hAnsi="Times New Roman"/>
                <w:szCs w:val="21"/>
              </w:rPr>
            </w:pPr>
            <w:r w:rsidRPr="002F4A4D">
              <w:rPr>
                <w:rFonts w:ascii="Times New Roman" w:hAnsi="Times New Roman" w:hint="eastAsia"/>
                <w:szCs w:val="24"/>
              </w:rPr>
              <w:t>评标委员会对投标文件进行初步评审（形式评审、资格审查、响应性评审），</w:t>
            </w:r>
            <w:r w:rsidRPr="002F4A4D">
              <w:rPr>
                <w:rFonts w:ascii="Times New Roman" w:hAnsi="Times New Roman" w:hint="eastAsia"/>
                <w:b/>
                <w:szCs w:val="24"/>
              </w:rPr>
              <w:t>若通过初步评审的合格投标人大于</w:t>
            </w:r>
            <w:r w:rsidR="0088096C" w:rsidRPr="002F4A4D">
              <w:rPr>
                <w:rFonts w:ascii="Times New Roman" w:hAnsi="Times New Roman" w:hint="eastAsia"/>
                <w:b/>
                <w:szCs w:val="24"/>
              </w:rPr>
              <w:t>7</w:t>
            </w:r>
            <w:r w:rsidRPr="002F4A4D">
              <w:rPr>
                <w:rFonts w:ascii="Times New Roman" w:hAnsi="Times New Roman" w:hint="eastAsia"/>
                <w:b/>
                <w:szCs w:val="24"/>
              </w:rPr>
              <w:t>名的</w:t>
            </w:r>
            <w:r w:rsidRPr="002F4A4D">
              <w:rPr>
                <w:rFonts w:ascii="Times New Roman" w:hAnsi="Times New Roman" w:hint="eastAsia"/>
                <w:szCs w:val="24"/>
              </w:rPr>
              <w:t>，则通过</w:t>
            </w:r>
            <w:r w:rsidRPr="002F4A4D">
              <w:rPr>
                <w:rFonts w:ascii="Times New Roman" w:hAnsi="Times New Roman"/>
                <w:szCs w:val="24"/>
              </w:rPr>
              <w:t>综合评审择优</w:t>
            </w:r>
            <w:r w:rsidRPr="002F4A4D">
              <w:rPr>
                <w:rFonts w:ascii="Times New Roman" w:hAnsi="Times New Roman" w:hint="eastAsia"/>
                <w:szCs w:val="24"/>
              </w:rPr>
              <w:t>推荐前</w:t>
            </w:r>
            <w:r w:rsidRPr="002F4A4D">
              <w:rPr>
                <w:rFonts w:ascii="Times New Roman" w:hAnsi="Times New Roman" w:hint="eastAsia"/>
                <w:szCs w:val="24"/>
              </w:rPr>
              <w:t>7</w:t>
            </w:r>
            <w:r w:rsidRPr="002F4A4D">
              <w:rPr>
                <w:rFonts w:ascii="Times New Roman" w:hAnsi="Times New Roman" w:hint="eastAsia"/>
                <w:szCs w:val="24"/>
              </w:rPr>
              <w:t>名为中标候选人；</w:t>
            </w:r>
            <w:r w:rsidRPr="002F4A4D">
              <w:rPr>
                <w:rFonts w:ascii="Times New Roman" w:hAnsi="Times New Roman" w:hint="eastAsia"/>
                <w:b/>
                <w:szCs w:val="24"/>
              </w:rPr>
              <w:t>当合格的投标人少于</w:t>
            </w:r>
            <w:r w:rsidR="0088096C" w:rsidRPr="002F4A4D">
              <w:rPr>
                <w:rFonts w:ascii="Times New Roman" w:hAnsi="Times New Roman" w:hint="eastAsia"/>
                <w:b/>
                <w:szCs w:val="24"/>
              </w:rPr>
              <w:t>等于</w:t>
            </w:r>
            <w:r w:rsidRPr="002F4A4D">
              <w:rPr>
                <w:rFonts w:ascii="Times New Roman" w:hAnsi="Times New Roman" w:hint="eastAsia"/>
                <w:b/>
                <w:szCs w:val="24"/>
              </w:rPr>
              <w:t>7</w:t>
            </w:r>
            <w:r w:rsidRPr="002F4A4D">
              <w:rPr>
                <w:rFonts w:ascii="Times New Roman" w:hAnsi="Times New Roman" w:hint="eastAsia"/>
                <w:b/>
                <w:szCs w:val="24"/>
              </w:rPr>
              <w:t>名时</w:t>
            </w:r>
            <w:r w:rsidRPr="002F4A4D">
              <w:rPr>
                <w:rFonts w:ascii="Times New Roman" w:hAnsi="Times New Roman" w:hint="eastAsia"/>
                <w:szCs w:val="24"/>
              </w:rPr>
              <w:t>，则通过评审的合格投标人全部作为中标候选人。</w:t>
            </w:r>
          </w:p>
        </w:tc>
      </w:tr>
      <w:tr w:rsidR="002F4A4D" w:rsidRPr="002F4A4D">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7.1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00" w:lineRule="exact"/>
              <w:jc w:val="center"/>
              <w:rPr>
                <w:rFonts w:ascii="Times New Roman" w:hAnsi="Times New Roman"/>
                <w:szCs w:val="21"/>
              </w:rPr>
            </w:pPr>
            <w:r w:rsidRPr="002F4A4D">
              <w:rPr>
                <w:rFonts w:ascii="Times New Roman" w:hAnsi="Times New Roman"/>
                <w:szCs w:val="21"/>
              </w:rPr>
              <w:t>中标候选人公示媒介及期限</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公示媒介：</w:t>
            </w:r>
            <w:r w:rsidRPr="002F4A4D">
              <w:rPr>
                <w:rFonts w:ascii="Times New Roman" w:hAnsi="Times New Roman" w:hint="eastAsia"/>
                <w:szCs w:val="21"/>
                <w:u w:val="single"/>
              </w:rPr>
              <w:t>广州公共资源交易中心网站（网址：</w:t>
            </w:r>
            <w:r w:rsidRPr="002F4A4D">
              <w:rPr>
                <w:rFonts w:ascii="Times New Roman" w:hAnsi="Times New Roman" w:hint="eastAsia"/>
                <w:szCs w:val="21"/>
                <w:u w:val="single"/>
              </w:rPr>
              <w:t>http://www.gzzb.gd.cn</w:t>
            </w:r>
            <w:r w:rsidRPr="002F4A4D">
              <w:rPr>
                <w:rFonts w:ascii="Times New Roman" w:hAnsi="Times New Roman" w:hint="eastAsia"/>
                <w:szCs w:val="21"/>
                <w:u w:val="single"/>
              </w:rPr>
              <w:t>）、广东省招标投标监管网（网址：</w:t>
            </w:r>
            <w:r w:rsidRPr="002F4A4D">
              <w:rPr>
                <w:rFonts w:ascii="Times New Roman" w:hAnsi="Times New Roman" w:hint="eastAsia"/>
                <w:szCs w:val="21"/>
                <w:u w:val="single"/>
              </w:rPr>
              <w:t>http://www.gdzbtb.gov.cn</w:t>
            </w:r>
            <w:r w:rsidRPr="002F4A4D">
              <w:rPr>
                <w:rFonts w:ascii="Times New Roman" w:hAnsi="Times New Roman" w:hint="eastAsia"/>
                <w:szCs w:val="21"/>
                <w:u w:val="single"/>
              </w:rPr>
              <w:t>）、中国招标投标公共服务平台（网址：</w:t>
            </w:r>
            <w:r w:rsidRPr="002F4A4D">
              <w:rPr>
                <w:rFonts w:ascii="Times New Roman" w:hAnsi="Times New Roman" w:hint="eastAsia"/>
                <w:szCs w:val="21"/>
                <w:u w:val="single"/>
              </w:rPr>
              <w:t>http://www.cebpubservice.com/</w:t>
            </w:r>
            <w:r w:rsidRPr="002F4A4D">
              <w:rPr>
                <w:rFonts w:ascii="Times New Roman" w:hAnsi="Times New Roman" w:hint="eastAsia"/>
                <w:szCs w:val="21"/>
                <w:u w:val="single"/>
              </w:rPr>
              <w:t>）</w:t>
            </w:r>
            <w:r w:rsidR="00FE23D4" w:rsidRPr="002F4A4D">
              <w:rPr>
                <w:rFonts w:ascii="Times New Roman" w:hAnsi="Times New Roman" w:hint="eastAsia"/>
                <w:szCs w:val="21"/>
                <w:u w:val="single"/>
              </w:rPr>
              <w:t>、</w:t>
            </w:r>
            <w:r w:rsidR="00FE23D4" w:rsidRPr="002F4A4D">
              <w:rPr>
                <w:rFonts w:ascii="宋体" w:hAnsi="宋体" w:cs="宋体" w:hint="eastAsia"/>
                <w:sz w:val="24"/>
                <w:u w:val="single"/>
              </w:rPr>
              <w:t>中国政府采购网</w:t>
            </w:r>
            <w:r w:rsidRPr="002F4A4D">
              <w:rPr>
                <w:rFonts w:ascii="宋体" w:hAnsi="宋体" w:cs="宋体" w:hint="eastAsia"/>
                <w:sz w:val="24"/>
                <w:u w:val="single"/>
              </w:rPr>
              <w:t>（https://</w:t>
            </w:r>
            <w:r w:rsidR="00FE23D4" w:rsidRPr="002F4A4D">
              <w:rPr>
                <w:rFonts w:ascii="宋体" w:hAnsi="宋体" w:cs="宋体" w:hint="eastAsia"/>
                <w:sz w:val="24"/>
                <w:u w:val="single"/>
              </w:rPr>
              <w:t>www.ccgp.</w:t>
            </w:r>
            <w:r w:rsidRPr="002F4A4D">
              <w:rPr>
                <w:rFonts w:ascii="宋体" w:hAnsi="宋体" w:cs="宋体" w:hint="eastAsia"/>
                <w:sz w:val="24"/>
                <w:u w:val="single"/>
              </w:rPr>
              <w:t>gov.cn）发布。</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公示期限：</w:t>
            </w:r>
            <w:r w:rsidRPr="002F4A4D">
              <w:rPr>
                <w:rFonts w:ascii="Times New Roman" w:hAnsi="Times New Roman"/>
                <w:szCs w:val="21"/>
                <w:u w:val="single"/>
              </w:rPr>
              <w:t xml:space="preserve"> 3 </w:t>
            </w:r>
            <w:r w:rsidRPr="002F4A4D">
              <w:rPr>
                <w:rFonts w:ascii="Times New Roman" w:hAnsi="Times New Roman" w:hint="eastAsia"/>
                <w:szCs w:val="21"/>
              </w:rPr>
              <w:t>日，公示结束日为工作日。</w:t>
            </w:r>
          </w:p>
          <w:p w:rsidR="00FD6410" w:rsidRPr="002F4A4D" w:rsidRDefault="00F737FF">
            <w:pPr>
              <w:spacing w:line="440" w:lineRule="exact"/>
              <w:rPr>
                <w:rFonts w:ascii="Times New Roman" w:hAnsi="Times New Roman"/>
                <w:szCs w:val="21"/>
              </w:rPr>
            </w:pPr>
            <w:r w:rsidRPr="002F4A4D">
              <w:rPr>
                <w:rFonts w:ascii="Times New Roman" w:hAnsi="Times New Roman"/>
                <w:szCs w:val="21"/>
              </w:rPr>
              <w:t>说明</w:t>
            </w:r>
            <w:r w:rsidRPr="002F4A4D">
              <w:rPr>
                <w:rFonts w:ascii="Times New Roman" w:hAnsi="Times New Roman" w:hint="eastAsia"/>
                <w:szCs w:val="21"/>
              </w:rPr>
              <w:t>：</w:t>
            </w:r>
            <w:r w:rsidR="00D059C3" w:rsidRPr="002F4A4D">
              <w:rPr>
                <w:rFonts w:ascii="Times New Roman" w:hAnsi="Times New Roman" w:hint="eastAsia"/>
                <w:szCs w:val="21"/>
              </w:rPr>
              <w:t>1</w:t>
            </w:r>
            <w:r w:rsidR="00D059C3" w:rsidRPr="002F4A4D">
              <w:rPr>
                <w:rFonts w:ascii="Times New Roman" w:hAnsi="Times New Roman" w:hint="eastAsia"/>
                <w:szCs w:val="21"/>
              </w:rPr>
              <w:t>、</w:t>
            </w:r>
            <w:r w:rsidRPr="002F4A4D">
              <w:rPr>
                <w:rFonts w:ascii="Times New Roman" w:hAnsi="Times New Roman" w:hint="eastAsia"/>
                <w:szCs w:val="21"/>
              </w:rPr>
              <w:t>在产生中标候选人后，招标人将中标候选人的投标文件初步评审部分的电子版（涉及商业秘密的内容除外）在广州公共资源交易中心网站公开。</w:t>
            </w:r>
          </w:p>
          <w:p w:rsidR="00D059C3" w:rsidRPr="002F4A4D" w:rsidRDefault="00D059C3" w:rsidP="00D059C3">
            <w:pPr>
              <w:pStyle w:val="a1"/>
            </w:pPr>
            <w:r w:rsidRPr="002F4A4D">
              <w:rPr>
                <w:rFonts w:hint="eastAsia"/>
              </w:rPr>
              <w:t>2、合格的中标候选人按其统一社会信用代码后4位（除校验码外）大小排位，</w:t>
            </w:r>
            <w:proofErr w:type="gramStart"/>
            <w:r w:rsidRPr="002F4A4D">
              <w:rPr>
                <w:rFonts w:hint="eastAsia"/>
              </w:rPr>
              <w:t>不</w:t>
            </w:r>
            <w:proofErr w:type="gramEnd"/>
            <w:r w:rsidRPr="002F4A4D">
              <w:rPr>
                <w:rFonts w:hint="eastAsia"/>
              </w:rPr>
              <w:t>排序。</w:t>
            </w:r>
          </w:p>
        </w:tc>
      </w:tr>
      <w:tr w:rsidR="002F4A4D" w:rsidRPr="002F4A4D">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7.4</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定标</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1</w:t>
            </w:r>
            <w:r w:rsidRPr="002F4A4D">
              <w:rPr>
                <w:rFonts w:ascii="Times New Roman" w:hAnsi="Times New Roman" w:hint="eastAsia"/>
                <w:szCs w:val="21"/>
              </w:rPr>
              <w:t>）定标由招标人依法组建的定标委员会负责。</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2</w:t>
            </w:r>
            <w:r w:rsidRPr="002F4A4D">
              <w:rPr>
                <w:rFonts w:ascii="Times New Roman" w:hAnsi="Times New Roman" w:hint="eastAsia"/>
                <w:szCs w:val="21"/>
              </w:rPr>
              <w:t>）定标委员会按照第三章“评标办法（</w:t>
            </w:r>
            <w:r w:rsidRPr="002F4A4D">
              <w:rPr>
                <w:rFonts w:ascii="Times New Roman" w:hAnsi="Times New Roman"/>
                <w:szCs w:val="21"/>
              </w:rPr>
              <w:t>’</w:t>
            </w:r>
            <w:r w:rsidRPr="002F4A4D">
              <w:rPr>
                <w:rFonts w:ascii="Times New Roman" w:hAnsi="Times New Roman" w:hint="eastAsia"/>
                <w:szCs w:val="21"/>
              </w:rPr>
              <w:t>评定分离</w:t>
            </w:r>
            <w:r w:rsidRPr="002F4A4D">
              <w:rPr>
                <w:rFonts w:ascii="Times New Roman" w:hAnsi="Times New Roman"/>
                <w:szCs w:val="21"/>
              </w:rPr>
              <w:t>’</w:t>
            </w:r>
            <w:r w:rsidRPr="002F4A4D">
              <w:rPr>
                <w:rFonts w:ascii="Times New Roman" w:hAnsi="Times New Roman" w:hint="eastAsia"/>
                <w:szCs w:val="21"/>
              </w:rPr>
              <w:t>定标办法）”规定的定标方法、标准和程序，在评标委员会向招标人推荐的中标候选人中票</w:t>
            </w:r>
            <w:proofErr w:type="gramStart"/>
            <w:r w:rsidRPr="002F4A4D">
              <w:rPr>
                <w:rFonts w:ascii="Times New Roman" w:hAnsi="Times New Roman" w:hint="eastAsia"/>
                <w:szCs w:val="21"/>
              </w:rPr>
              <w:t>决确定</w:t>
            </w:r>
            <w:proofErr w:type="gramEnd"/>
            <w:r w:rsidRPr="002F4A4D">
              <w:rPr>
                <w:rFonts w:ascii="Times New Roman" w:hAnsi="Times New Roman" w:hint="eastAsia"/>
                <w:szCs w:val="21"/>
              </w:rPr>
              <w:t>中标人。</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3</w:t>
            </w:r>
            <w:r w:rsidRPr="002F4A4D">
              <w:rPr>
                <w:rFonts w:ascii="Times New Roman" w:hAnsi="Times New Roman" w:hint="eastAsia"/>
                <w:szCs w:val="21"/>
              </w:rPr>
              <w:t>）招标人应当在定标工作完成后的</w:t>
            </w:r>
            <w:r w:rsidRPr="002F4A4D">
              <w:rPr>
                <w:rFonts w:ascii="Times New Roman" w:hAnsi="Times New Roman"/>
                <w:szCs w:val="21"/>
              </w:rPr>
              <w:t>3</w:t>
            </w:r>
            <w:r w:rsidRPr="002F4A4D">
              <w:rPr>
                <w:rFonts w:ascii="Times New Roman" w:hAnsi="Times New Roman" w:hint="eastAsia"/>
                <w:szCs w:val="21"/>
              </w:rPr>
              <w:t>日内公示中标结果。公示内容包括：定标时间、所有合格的中标候选人的评分结果或票数及理由、中标人等内容。</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4</w:t>
            </w:r>
            <w:r w:rsidRPr="002F4A4D">
              <w:rPr>
                <w:rFonts w:ascii="Times New Roman" w:hAnsi="Times New Roman" w:hint="eastAsia"/>
                <w:szCs w:val="21"/>
              </w:rPr>
              <w:t>）</w:t>
            </w:r>
            <w:r w:rsidRPr="002F4A4D">
              <w:rPr>
                <w:rFonts w:hint="eastAsia"/>
                <w:szCs w:val="21"/>
              </w:rPr>
              <w:t>中标人放弃中标、因不可抗力不能履行合同、不按照招标文件要求提交履约保证金，或者被查实存在影响中标结果的违法行为等情形，不符合中标条件的，招标人可以从其他合格的中标候选人中采用原定标办法，由原定标委员会确定中标人，也可以重新招标。</w:t>
            </w:r>
          </w:p>
        </w:tc>
      </w:tr>
      <w:tr w:rsidR="002F4A4D" w:rsidRPr="002F4A4D">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7.6.1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履约保证金</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30"/>
              <w:topLinePunct/>
              <w:spacing w:line="400" w:lineRule="exact"/>
              <w:rPr>
                <w:rFonts w:ascii="Times New Roman" w:hAnsi="Times New Roman"/>
                <w:sz w:val="21"/>
                <w:szCs w:val="21"/>
              </w:rPr>
            </w:pPr>
            <w:r w:rsidRPr="002F4A4D">
              <w:rPr>
                <w:rFonts w:ascii="Times New Roman" w:hAnsi="Times New Roman"/>
                <w:sz w:val="21"/>
                <w:szCs w:val="21"/>
              </w:rPr>
              <w:t>是否要求中标人提交履约保证金：</w:t>
            </w:r>
          </w:p>
          <w:p w:rsidR="00FD6410" w:rsidRPr="002F4A4D" w:rsidRDefault="00F330A2">
            <w:pPr>
              <w:pStyle w:val="30"/>
              <w:topLinePunct/>
              <w:spacing w:line="400" w:lineRule="exact"/>
              <w:rPr>
                <w:rFonts w:ascii="Times New Roman" w:hAnsi="Times New Roman"/>
                <w:sz w:val="21"/>
                <w:szCs w:val="21"/>
              </w:rPr>
            </w:pPr>
            <w:r w:rsidRPr="002F4A4D">
              <w:rPr>
                <w:rFonts w:hAnsi="宋体" w:hint="eastAsia"/>
                <w:szCs w:val="21"/>
              </w:rPr>
              <w:t>■</w:t>
            </w:r>
            <w:r w:rsidR="00F737FF" w:rsidRPr="002F4A4D">
              <w:rPr>
                <w:rFonts w:ascii="Times New Roman" w:hAnsi="Times New Roman"/>
                <w:sz w:val="21"/>
                <w:szCs w:val="21"/>
              </w:rPr>
              <w:t>要求</w:t>
            </w:r>
            <w:r w:rsidR="00F737FF" w:rsidRPr="002F4A4D">
              <w:rPr>
                <w:rFonts w:ascii="Times New Roman" w:hAnsi="Times New Roman" w:hint="eastAsia"/>
                <w:sz w:val="21"/>
                <w:szCs w:val="21"/>
              </w:rPr>
              <w:t>，</w:t>
            </w:r>
            <w:r w:rsidR="00F737FF" w:rsidRPr="002F4A4D">
              <w:rPr>
                <w:rFonts w:ascii="Times New Roman" w:hAnsi="Times New Roman"/>
                <w:sz w:val="21"/>
                <w:szCs w:val="21"/>
              </w:rPr>
              <w:t>履约保证金的形式：</w:t>
            </w:r>
            <w:r w:rsidR="00F737FF" w:rsidRPr="002F4A4D">
              <w:rPr>
                <w:rFonts w:ascii="Times New Roman" w:hAnsi="Times New Roman" w:hint="eastAsia"/>
                <w:sz w:val="21"/>
                <w:szCs w:val="21"/>
              </w:rPr>
              <w:t>履约保函</w:t>
            </w:r>
          </w:p>
          <w:p w:rsidR="00FD6410" w:rsidRPr="002F4A4D" w:rsidRDefault="00F737FF">
            <w:pPr>
              <w:spacing w:line="440" w:lineRule="exact"/>
              <w:ind w:firstLineChars="400" w:firstLine="840"/>
              <w:rPr>
                <w:rFonts w:ascii="Times New Roman" w:hAnsi="Times New Roman"/>
                <w:szCs w:val="21"/>
              </w:rPr>
            </w:pPr>
            <w:r w:rsidRPr="002F4A4D">
              <w:rPr>
                <w:rFonts w:ascii="Times New Roman" w:hAnsi="Times New Roman"/>
                <w:szCs w:val="21"/>
              </w:rPr>
              <w:lastRenderedPageBreak/>
              <w:t>履约保证金的金额：</w:t>
            </w:r>
            <w:r w:rsidRPr="002F4A4D">
              <w:rPr>
                <w:rFonts w:ascii="Times New Roman" w:hAnsi="Times New Roman" w:hint="eastAsia"/>
                <w:szCs w:val="21"/>
              </w:rPr>
              <w:t>合同签约酬金的</w:t>
            </w:r>
            <w:r w:rsidRPr="002F4A4D">
              <w:rPr>
                <w:rFonts w:ascii="Times New Roman" w:hAnsi="Times New Roman" w:hint="eastAsia"/>
                <w:szCs w:val="21"/>
              </w:rPr>
              <w:t>10</w:t>
            </w:r>
            <w:r w:rsidRPr="002F4A4D">
              <w:rPr>
                <w:rFonts w:ascii="Times New Roman" w:hAnsi="Times New Roman" w:hint="eastAsia"/>
                <w:szCs w:val="21"/>
              </w:rPr>
              <w:t>％，具体见第四章合同条款。</w:t>
            </w:r>
          </w:p>
          <w:p w:rsidR="00FD6410" w:rsidRPr="002F4A4D" w:rsidRDefault="00F330A2">
            <w:pPr>
              <w:pStyle w:val="30"/>
              <w:topLinePunct/>
              <w:spacing w:line="400" w:lineRule="exact"/>
              <w:rPr>
                <w:rFonts w:ascii="Times New Roman" w:hAnsi="Times New Roman"/>
                <w:sz w:val="21"/>
                <w:szCs w:val="21"/>
              </w:rPr>
            </w:pPr>
            <w:r w:rsidRPr="002F4A4D">
              <w:rPr>
                <w:rFonts w:hAnsi="宋体" w:cs="宋体" w:hint="eastAsia"/>
                <w:sz w:val="21"/>
                <w:szCs w:val="21"/>
              </w:rPr>
              <w:sym w:font="Wingdings" w:char="00A8"/>
            </w:r>
            <w:r w:rsidR="00F737FF" w:rsidRPr="002F4A4D">
              <w:rPr>
                <w:rFonts w:ascii="Times New Roman" w:hAnsi="Times New Roman"/>
                <w:sz w:val="21"/>
                <w:szCs w:val="21"/>
              </w:rPr>
              <w:t>不要求</w:t>
            </w:r>
          </w:p>
        </w:tc>
      </w:tr>
      <w:tr w:rsidR="002F4A4D" w:rsidRPr="002F4A4D">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lastRenderedPageBreak/>
              <w:t>9</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eastAsiaTheme="minorEastAsia" w:hAnsi="Times New Roman"/>
                <w:szCs w:val="21"/>
              </w:rPr>
              <w:t>是否采用电子招标投标</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eastAsiaTheme="minorEastAsia" w:hAnsi="Times New Roman"/>
                <w:szCs w:val="21"/>
              </w:rPr>
            </w:pPr>
            <w:r w:rsidRPr="002F4A4D">
              <w:rPr>
                <w:rFonts w:ascii="Times New Roman" w:hAnsi="Times New Roman" w:hint="eastAsia"/>
                <w:szCs w:val="21"/>
              </w:rPr>
              <w:t>□</w:t>
            </w:r>
            <w:r w:rsidRPr="002F4A4D">
              <w:rPr>
                <w:rFonts w:ascii="Times New Roman" w:eastAsiaTheme="minorEastAsia" w:hAnsi="Times New Roman"/>
                <w:szCs w:val="21"/>
              </w:rPr>
              <w:t>否</w:t>
            </w:r>
          </w:p>
          <w:p w:rsidR="00FD6410" w:rsidRPr="002F4A4D" w:rsidRDefault="00F737FF">
            <w:pPr>
              <w:spacing w:line="440" w:lineRule="exact"/>
              <w:rPr>
                <w:rFonts w:ascii="Times New Roman" w:eastAsiaTheme="minorEastAsia" w:hAnsi="Times New Roman"/>
                <w:szCs w:val="21"/>
              </w:rPr>
            </w:pPr>
            <w:r w:rsidRPr="002F4A4D">
              <w:rPr>
                <w:rFonts w:ascii="宋体" w:hAnsi="宋体" w:hint="eastAsia"/>
                <w:szCs w:val="21"/>
              </w:rPr>
              <w:t>■</w:t>
            </w:r>
            <w:r w:rsidRPr="002F4A4D">
              <w:rPr>
                <w:rFonts w:ascii="Times New Roman" w:eastAsiaTheme="minorEastAsia" w:hAnsi="Times New Roman"/>
                <w:szCs w:val="21"/>
              </w:rPr>
              <w:t>是，具体要求：</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1</w:t>
            </w:r>
            <w:r w:rsidRPr="002F4A4D">
              <w:rPr>
                <w:rFonts w:ascii="Times New Roman" w:hAnsi="Times New Roman" w:hint="eastAsia"/>
                <w:szCs w:val="21"/>
              </w:rPr>
              <w:t>）具体操作详见附件《房屋建筑和市政基础设施工程全流程电子化项目操作专章》。</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2</w:t>
            </w:r>
            <w:r w:rsidRPr="002F4A4D">
              <w:rPr>
                <w:rFonts w:ascii="Times New Roman" w:hAnsi="Times New Roman" w:hint="eastAsia"/>
                <w:szCs w:val="21"/>
              </w:rPr>
              <w:t>）提交投标文件光盘备用</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①投标人可</w:t>
            </w:r>
            <w:proofErr w:type="gramStart"/>
            <w:r w:rsidRPr="002F4A4D">
              <w:rPr>
                <w:rFonts w:ascii="Times New Roman" w:hAnsi="Times New Roman" w:hint="eastAsia"/>
                <w:szCs w:val="21"/>
              </w:rPr>
              <w:t>制作非</w:t>
            </w:r>
            <w:proofErr w:type="gramEnd"/>
            <w:r w:rsidRPr="002F4A4D">
              <w:rPr>
                <w:rFonts w:ascii="Times New Roman" w:hAnsi="Times New Roman" w:hint="eastAsia"/>
                <w:szCs w:val="21"/>
              </w:rPr>
              <w:t>加密的电子投标文件（</w:t>
            </w:r>
            <w:r w:rsidRPr="002F4A4D">
              <w:rPr>
                <w:rFonts w:ascii="Times New Roman" w:hAnsi="Times New Roman"/>
                <w:szCs w:val="21"/>
              </w:rPr>
              <w:t>PDF</w:t>
            </w:r>
            <w:r w:rsidRPr="002F4A4D">
              <w:rPr>
                <w:rFonts w:ascii="Times New Roman" w:hAnsi="Times New Roman" w:hint="eastAsia"/>
                <w:szCs w:val="21"/>
              </w:rPr>
              <w:t>格式及其相应</w:t>
            </w:r>
            <w:r w:rsidRPr="002F4A4D">
              <w:rPr>
                <w:rFonts w:ascii="Times New Roman" w:hAnsi="Times New Roman"/>
                <w:szCs w:val="21"/>
              </w:rPr>
              <w:t>word</w:t>
            </w:r>
            <w:r w:rsidRPr="002F4A4D">
              <w:rPr>
                <w:rFonts w:ascii="Times New Roman" w:hAnsi="Times New Roman" w:hint="eastAsia"/>
                <w:szCs w:val="21"/>
              </w:rPr>
              <w:t>格式或</w:t>
            </w:r>
            <w:r w:rsidRPr="002F4A4D">
              <w:rPr>
                <w:rFonts w:ascii="Times New Roman" w:hAnsi="Times New Roman"/>
                <w:szCs w:val="21"/>
              </w:rPr>
              <w:t>excel</w:t>
            </w:r>
            <w:r w:rsidRPr="002F4A4D">
              <w:rPr>
                <w:rFonts w:ascii="Times New Roman" w:hAnsi="Times New Roman" w:hint="eastAsia"/>
                <w:szCs w:val="21"/>
              </w:rPr>
              <w:t>格式文档）刻入光盘（</w:t>
            </w:r>
            <w:r w:rsidRPr="002F4A4D">
              <w:rPr>
                <w:rFonts w:ascii="Times New Roman" w:hAnsi="Times New Roman"/>
                <w:szCs w:val="21"/>
              </w:rPr>
              <w:t>1</w:t>
            </w:r>
            <w:r w:rsidRPr="002F4A4D">
              <w:rPr>
                <w:rFonts w:ascii="Times New Roman" w:hAnsi="Times New Roman" w:hint="eastAsia"/>
                <w:szCs w:val="21"/>
              </w:rPr>
              <w:t>份），按招标公告规定的时间、地点提交备用。</w:t>
            </w:r>
            <w:r w:rsidRPr="002F4A4D">
              <w:rPr>
                <w:rFonts w:ascii="Times New Roman" w:hAnsi="Times New Roman"/>
                <w:szCs w:val="21"/>
              </w:rPr>
              <w:t>(</w:t>
            </w:r>
            <w:r w:rsidRPr="002F4A4D">
              <w:rPr>
                <w:rFonts w:ascii="Times New Roman" w:hAnsi="Times New Roman" w:hint="eastAsia"/>
                <w:szCs w:val="21"/>
              </w:rPr>
              <w:t>刻录好的投标文件光盘密封在密封袋中，并在封口处加盖投标人单位公章。密封袋上应写明的内容见投标人须知前附表要求</w:t>
            </w:r>
            <w:r w:rsidRPr="002F4A4D">
              <w:rPr>
                <w:rFonts w:ascii="Times New Roman" w:hAnsi="Times New Roman"/>
                <w:szCs w:val="21"/>
              </w:rPr>
              <w:t>4.1.2</w:t>
            </w:r>
            <w:r w:rsidRPr="002F4A4D">
              <w:rPr>
                <w:rFonts w:ascii="Times New Roman" w:hAnsi="Times New Roman" w:hint="eastAsia"/>
                <w:szCs w:val="21"/>
              </w:rPr>
              <w:t>。</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②递交的投标文件（光盘）不得加密。光盘（投标文件）无法读取或导入的，则视为未提交备用投标文件光盘。如果投标人没有按规定通过交易平台网上递交电子投标文件的，不再读取提交的光盘。</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w:t>
            </w:r>
            <w:r w:rsidRPr="002F4A4D">
              <w:rPr>
                <w:rFonts w:ascii="Times New Roman" w:hAnsi="Times New Roman"/>
                <w:szCs w:val="21"/>
              </w:rPr>
              <w:t>3</w:t>
            </w:r>
            <w:r w:rsidRPr="002F4A4D">
              <w:rPr>
                <w:rFonts w:ascii="Times New Roman" w:hAnsi="Times New Roman" w:hint="eastAsia"/>
                <w:szCs w:val="21"/>
              </w:rPr>
              <w:t>）补救方案</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①投标文件解密失败的补救方案：</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在规定时间内，因投标人之外原因</w:t>
            </w:r>
            <w:r w:rsidRPr="002F4A4D">
              <w:rPr>
                <w:rFonts w:ascii="Times New Roman" w:hAnsi="Times New Roman"/>
                <w:szCs w:val="21"/>
              </w:rPr>
              <w:t>(</w:t>
            </w:r>
            <w:r w:rsidRPr="002F4A4D">
              <w:rPr>
                <w:rFonts w:ascii="Times New Roman" w:hAnsi="Times New Roman" w:hint="eastAsia"/>
                <w:szCs w:val="21"/>
              </w:rPr>
              <w:t>指网络瘫痪、服务器损坏、交易系统故障短期无法恢复</w:t>
            </w:r>
            <w:r w:rsidRPr="002F4A4D">
              <w:rPr>
                <w:rFonts w:ascii="Times New Roman" w:hAnsi="Times New Roman"/>
                <w:szCs w:val="21"/>
              </w:rPr>
              <w:t>)</w:t>
            </w:r>
            <w:r w:rsidRPr="002F4A4D">
              <w:rPr>
                <w:rFonts w:ascii="Times New Roman" w:hAnsi="Times New Roman" w:hint="eastAsia"/>
                <w:szCs w:val="21"/>
              </w:rPr>
              <w:t>导致的电子投标文件解密失败，在开标现场读取光盘内容，继续开标程序。评标委员会对其投标文件的评审以光盘内容为准。因投标人之外原因解密失败且未递交电子光盘的，视为撤回投标文件。</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②评标时突发情况的补救方案</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t>若遇不可抗力发生（如：网络瘫痪、服务器损坏、交易系统故障短期无法恢复等因素），由评标委员会开启现场递交的全部投标文件光盘，并按光盘内容进行评审。</w:t>
            </w:r>
          </w:p>
          <w:p w:rsidR="00FD6410" w:rsidRPr="002F4A4D" w:rsidRDefault="00F737FF">
            <w:pPr>
              <w:spacing w:line="440" w:lineRule="exact"/>
              <w:rPr>
                <w:rFonts w:ascii="Times New Roman" w:hAnsi="Times New Roman"/>
                <w:szCs w:val="21"/>
              </w:rPr>
            </w:pPr>
            <w:r w:rsidRPr="002F4A4D">
              <w:rPr>
                <w:rFonts w:ascii="Times New Roman" w:hAnsi="Times New Roman" w:hint="eastAsia"/>
                <w:szCs w:val="21"/>
              </w:rPr>
              <w:lastRenderedPageBreak/>
              <w:t>③除发生上述情况外，开标评标均以投标人通过交易平台网上递交的电子投标文件为准。</w:t>
            </w:r>
          </w:p>
        </w:tc>
      </w:tr>
      <w:tr w:rsidR="002F4A4D" w:rsidRPr="002F4A4D">
        <w:trPr>
          <w:trHeight w:val="602"/>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lastRenderedPageBreak/>
              <w:t>10</w:t>
            </w:r>
          </w:p>
        </w:tc>
        <w:tc>
          <w:tcPr>
            <w:tcW w:w="8044"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szCs w:val="21"/>
              </w:rPr>
            </w:pPr>
            <w:r w:rsidRPr="002F4A4D">
              <w:rPr>
                <w:rFonts w:ascii="Times New Roman" w:hAnsi="Times New Roman"/>
                <w:szCs w:val="21"/>
              </w:rPr>
              <w:t>需要补充的其他内容</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10.1</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特别提示</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left"/>
              <w:rPr>
                <w:rFonts w:ascii="Times New Roman" w:hAnsi="Times New Roman"/>
                <w:szCs w:val="21"/>
              </w:rPr>
            </w:pPr>
            <w:r w:rsidRPr="002F4A4D">
              <w:rPr>
                <w:rFonts w:hint="eastAsia"/>
                <w:szCs w:val="21"/>
              </w:rPr>
              <w:t>若发现第一中标候选人或中标人委派的总监理工程师已于其他在建项目中任职数量不符合《穗建规字〔</w:t>
            </w:r>
            <w:r w:rsidRPr="002F4A4D">
              <w:rPr>
                <w:rFonts w:hint="eastAsia"/>
                <w:szCs w:val="21"/>
              </w:rPr>
              <w:t>2020</w:t>
            </w:r>
            <w:r w:rsidRPr="002F4A4D">
              <w:rPr>
                <w:rFonts w:hint="eastAsia"/>
                <w:szCs w:val="21"/>
              </w:rPr>
              <w:t>〕</w:t>
            </w:r>
            <w:r w:rsidRPr="002F4A4D">
              <w:rPr>
                <w:rFonts w:hint="eastAsia"/>
                <w:szCs w:val="21"/>
              </w:rPr>
              <w:t>32</w:t>
            </w:r>
            <w:r w:rsidRPr="002F4A4D">
              <w:rPr>
                <w:rFonts w:hint="eastAsia"/>
                <w:szCs w:val="21"/>
              </w:rPr>
              <w:t>号》等文件的规定，将取消第一中标候选人资格或中标资格。招标人可以确定排名第二的中标候选人为中标人。以此类推，如所有中标候选人均出现前款所列的情形，为招标失败，招标人依法重新招标。</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10.</w:t>
            </w:r>
            <w:r w:rsidRPr="002F4A4D">
              <w:rPr>
                <w:rFonts w:ascii="Times New Roman" w:hAnsi="Times New Roman" w:hint="eastAsia"/>
                <w:szCs w:val="21"/>
              </w:rPr>
              <w:t>2</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hint="eastAsia"/>
                <w:szCs w:val="21"/>
              </w:rPr>
              <w:t>资格审查方式</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left"/>
              <w:rPr>
                <w:rFonts w:ascii="Times New Roman" w:hAnsi="Times New Roman"/>
                <w:szCs w:val="21"/>
              </w:rPr>
            </w:pPr>
            <w:r w:rsidRPr="002F4A4D">
              <w:rPr>
                <w:rFonts w:ascii="宋体" w:hAnsi="宋体" w:cs="宋体" w:hint="eastAsia"/>
                <w:kern w:val="0"/>
                <w:szCs w:val="21"/>
                <w:u w:val="single"/>
              </w:rPr>
              <w:t>资格后审</w:t>
            </w:r>
          </w:p>
        </w:tc>
      </w:tr>
      <w:tr w:rsidR="002F4A4D" w:rsidRPr="002F4A4D">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10.</w:t>
            </w:r>
            <w:r w:rsidRPr="002F4A4D">
              <w:rPr>
                <w:rFonts w:ascii="Times New Roman" w:hAnsi="Times New Roman" w:hint="eastAsia"/>
                <w:szCs w:val="21"/>
              </w:rPr>
              <w:t>3</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hint="eastAsia"/>
                <w:szCs w:val="21"/>
              </w:rPr>
              <w:t>招标失败的情形</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ind w:left="1"/>
              <w:rPr>
                <w:rFonts w:ascii="Times New Roman" w:hAnsi="Times New Roman"/>
                <w:szCs w:val="21"/>
              </w:rPr>
            </w:pPr>
            <w:r w:rsidRPr="002F4A4D">
              <w:rPr>
                <w:rFonts w:ascii="宋体" w:hAnsi="宋体" w:hint="eastAsia"/>
                <w:szCs w:val="21"/>
                <w:u w:val="single"/>
              </w:rPr>
              <w:t>满足资格审查合格条件或通过初步评审的投标人不足3名时为招标失败。招标人分析招标失败原因，修正招标方案，重新组织招标。</w:t>
            </w:r>
          </w:p>
        </w:tc>
      </w:tr>
      <w:tr w:rsidR="002F4A4D" w:rsidRPr="002F4A4D">
        <w:trPr>
          <w:trHeight w:val="589"/>
        </w:trPr>
        <w:tc>
          <w:tcPr>
            <w:tcW w:w="11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ascii="Times New Roman" w:hAnsi="Times New Roman"/>
                <w:szCs w:val="21"/>
              </w:rPr>
              <w:t>10.</w:t>
            </w:r>
            <w:r w:rsidRPr="002F4A4D">
              <w:rPr>
                <w:rFonts w:ascii="Times New Roman" w:hAnsi="Times New Roman" w:hint="eastAsia"/>
                <w:szCs w:val="21"/>
              </w:rPr>
              <w:t>4</w:t>
            </w:r>
          </w:p>
        </w:tc>
        <w:tc>
          <w:tcPr>
            <w:tcW w:w="26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szCs w:val="21"/>
              </w:rPr>
            </w:pPr>
            <w:r w:rsidRPr="002F4A4D">
              <w:rPr>
                <w:rFonts w:hint="eastAsia"/>
                <w:szCs w:val="21"/>
              </w:rPr>
              <w:t>其他</w:t>
            </w:r>
          </w:p>
        </w:tc>
        <w:tc>
          <w:tcPr>
            <w:tcW w:w="541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ind w:left="1"/>
              <w:rPr>
                <w:szCs w:val="21"/>
              </w:rPr>
            </w:pPr>
            <w:r w:rsidRPr="002F4A4D">
              <w:rPr>
                <w:rFonts w:hint="eastAsia"/>
                <w:szCs w:val="21"/>
              </w:rPr>
              <w:t>（</w:t>
            </w:r>
            <w:r w:rsidRPr="002F4A4D">
              <w:rPr>
                <w:rFonts w:hint="eastAsia"/>
                <w:szCs w:val="21"/>
              </w:rPr>
              <w:t>1</w:t>
            </w:r>
            <w:r w:rsidRPr="002F4A4D">
              <w:rPr>
                <w:rFonts w:hint="eastAsia"/>
                <w:szCs w:val="21"/>
              </w:rPr>
              <w:t>）招标公告、招标文件、答疑纪要、图纸等招标资料全部发布在广州公共资源交易中心网站，由投标人自行下载查阅。</w:t>
            </w:r>
          </w:p>
          <w:p w:rsidR="00FD6410" w:rsidRPr="002F4A4D" w:rsidRDefault="00F737FF">
            <w:pPr>
              <w:spacing w:line="440" w:lineRule="exact"/>
              <w:ind w:left="1"/>
              <w:rPr>
                <w:szCs w:val="21"/>
              </w:rPr>
            </w:pPr>
            <w:r w:rsidRPr="002F4A4D">
              <w:rPr>
                <w:rFonts w:hint="eastAsia"/>
                <w:szCs w:val="21"/>
              </w:rPr>
              <w:t>（</w:t>
            </w:r>
            <w:r w:rsidRPr="002F4A4D">
              <w:rPr>
                <w:rFonts w:hint="eastAsia"/>
                <w:szCs w:val="21"/>
              </w:rPr>
              <w:t>2</w:t>
            </w:r>
            <w:r w:rsidRPr="002F4A4D">
              <w:rPr>
                <w:rFonts w:hint="eastAsia"/>
                <w:szCs w:val="21"/>
              </w:rPr>
              <w:t>）投标文件递交、招标日程安排：请登录广州公共资源交易中心网站首页，点击“建设工程”专栏中的“项目查询（日程安排、答疑纪要）”，输入项目编号或项目名称即可查询，并请密切留意招标答疑中的相关信息。</w:t>
            </w:r>
          </w:p>
          <w:p w:rsidR="00FD6410" w:rsidRPr="002F4A4D" w:rsidRDefault="00F737FF">
            <w:pPr>
              <w:spacing w:line="440" w:lineRule="exact"/>
              <w:ind w:left="1"/>
              <w:rPr>
                <w:szCs w:val="21"/>
              </w:rPr>
            </w:pPr>
            <w:r w:rsidRPr="002F4A4D">
              <w:rPr>
                <w:rFonts w:hint="eastAsia"/>
                <w:szCs w:val="21"/>
              </w:rPr>
              <w:t>（</w:t>
            </w:r>
            <w:r w:rsidRPr="002F4A4D">
              <w:rPr>
                <w:rFonts w:hint="eastAsia"/>
                <w:szCs w:val="21"/>
              </w:rPr>
              <w:t>3</w:t>
            </w:r>
            <w:r w:rsidRPr="002F4A4D">
              <w:rPr>
                <w:rFonts w:hint="eastAsia"/>
                <w:szCs w:val="21"/>
              </w:rPr>
              <w:t>）投标人应认真对待投标书的真实性，投标书中所附的各种评分材料不允许有造假行为，一经发现，则单项得分为零。</w:t>
            </w:r>
          </w:p>
          <w:p w:rsidR="00FD6410" w:rsidRPr="002F4A4D" w:rsidRDefault="00F737FF">
            <w:pPr>
              <w:spacing w:line="440" w:lineRule="exact"/>
              <w:ind w:left="1"/>
              <w:rPr>
                <w:szCs w:val="21"/>
              </w:rPr>
            </w:pPr>
            <w:r w:rsidRPr="002F4A4D">
              <w:rPr>
                <w:rFonts w:hint="eastAsia"/>
                <w:szCs w:val="21"/>
              </w:rPr>
              <w:t>（</w:t>
            </w:r>
            <w:r w:rsidRPr="002F4A4D">
              <w:rPr>
                <w:rFonts w:hint="eastAsia"/>
                <w:szCs w:val="21"/>
              </w:rPr>
              <w:t>4</w:t>
            </w:r>
            <w:r w:rsidRPr="002F4A4D">
              <w:rPr>
                <w:rFonts w:hint="eastAsia"/>
                <w:szCs w:val="21"/>
              </w:rPr>
              <w:t>）本项目交易服务费由中标人向广州公共资源交易中心缴纳，具体标准详见交易中心相关指引。</w:t>
            </w:r>
          </w:p>
        </w:tc>
      </w:tr>
    </w:tbl>
    <w:p w:rsidR="00FD6410" w:rsidRPr="002F4A4D" w:rsidRDefault="00F737FF">
      <w:pPr>
        <w:widowControl/>
        <w:jc w:val="left"/>
        <w:rPr>
          <w:rFonts w:ascii="Times New Roman" w:hAnsi="Times New Roman"/>
          <w:b/>
          <w:sz w:val="32"/>
        </w:rPr>
      </w:pPr>
      <w:r w:rsidRPr="002F4A4D">
        <w:rPr>
          <w:rFonts w:ascii="Times New Roman" w:hAnsi="Times New Roman"/>
        </w:rPr>
        <w:br w:type="page"/>
      </w:r>
    </w:p>
    <w:p w:rsidR="00FD6410" w:rsidRPr="002F4A4D" w:rsidRDefault="00F737FF">
      <w:pPr>
        <w:pStyle w:val="2"/>
        <w:rPr>
          <w:rFonts w:ascii="Times New Roman" w:hAnsi="Times New Roman"/>
        </w:rPr>
      </w:pPr>
      <w:bookmarkStart w:id="23" w:name="_Toc49509965"/>
      <w:r w:rsidRPr="002F4A4D">
        <w:rPr>
          <w:rFonts w:ascii="Times New Roman" w:hAnsi="Times New Roman"/>
        </w:rPr>
        <w:lastRenderedPageBreak/>
        <w:t xml:space="preserve">1. </w:t>
      </w:r>
      <w:r w:rsidRPr="002F4A4D">
        <w:rPr>
          <w:rFonts w:ascii="Times New Roman" w:hAnsi="Times New Roman" w:hint="eastAsia"/>
        </w:rPr>
        <w:t>总则</w:t>
      </w:r>
      <w:bookmarkEnd w:id="23"/>
    </w:p>
    <w:p w:rsidR="00FD6410" w:rsidRPr="002F4A4D" w:rsidRDefault="00F737FF">
      <w:pPr>
        <w:pStyle w:val="3"/>
        <w:spacing w:line="240" w:lineRule="auto"/>
        <w:ind w:firstLine="137"/>
        <w:rPr>
          <w:rFonts w:ascii="Times New Roman" w:hAnsi="Times New Roman"/>
        </w:rPr>
      </w:pPr>
      <w:bookmarkStart w:id="24" w:name="_Toc49506132"/>
      <w:bookmarkStart w:id="25" w:name="_Toc49509966"/>
      <w:r w:rsidRPr="002F4A4D">
        <w:rPr>
          <w:rFonts w:ascii="Times New Roman" w:hAnsi="Times New Roman"/>
        </w:rPr>
        <w:t xml:space="preserve">1.1 </w:t>
      </w:r>
      <w:r w:rsidRPr="002F4A4D">
        <w:rPr>
          <w:rFonts w:ascii="Times New Roman" w:hAnsi="Times New Roman" w:hint="eastAsia"/>
        </w:rPr>
        <w:t>招标项目概况</w:t>
      </w:r>
      <w:bookmarkEnd w:id="24"/>
      <w:bookmarkEnd w:id="25"/>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1.1.1</w:t>
      </w:r>
      <w:r w:rsidRPr="002F4A4D">
        <w:rPr>
          <w:rFonts w:ascii="Times New Roman" w:hAnsi="Times New Roman" w:hint="eastAsia"/>
        </w:rPr>
        <w:t>根据《中华人民共和国招标投标法》、《中华人民共和国招标投标法实施条例》等有关法律、法规和规章的规定，本招标项目已具备招标条件，现对监理服务进行招标。</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1.1.2</w:t>
      </w:r>
      <w:r w:rsidRPr="002F4A4D">
        <w:rPr>
          <w:rFonts w:ascii="Times New Roman" w:hAnsi="Times New Roman" w:hint="eastAsia"/>
        </w:rPr>
        <w:t>招标人：见投标人须知前附表。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1.1.3</w:t>
      </w:r>
      <w:r w:rsidRPr="002F4A4D">
        <w:rPr>
          <w:rFonts w:ascii="Times New Roman" w:hAnsi="Times New Roman" w:hint="eastAsia"/>
        </w:rPr>
        <w:t>招标代理机构：见投标人须知前附表。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1.1.4 </w:t>
      </w:r>
      <w:r w:rsidRPr="002F4A4D">
        <w:rPr>
          <w:rFonts w:ascii="Times New Roman" w:hAnsi="Times New Roman" w:hint="eastAsia"/>
        </w:rPr>
        <w:t>招标项目名称：见投标人须知前附表。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1.1.5</w:t>
      </w:r>
      <w:r w:rsidRPr="002F4A4D">
        <w:rPr>
          <w:rFonts w:ascii="Times New Roman" w:hAnsi="Times New Roman"/>
        </w:rPr>
        <w:t>项目建设地点：见投标人须知前附表。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1.1.6 </w:t>
      </w:r>
      <w:r w:rsidRPr="002F4A4D">
        <w:rPr>
          <w:rFonts w:ascii="Times New Roman" w:hAnsi="Times New Roman"/>
        </w:rPr>
        <w:t>项目建设规模：见投标人须知前附表。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1.1.7 </w:t>
      </w:r>
      <w:r w:rsidRPr="002F4A4D">
        <w:rPr>
          <w:rFonts w:ascii="Times New Roman" w:hAnsi="Times New Roman" w:hint="eastAsia"/>
        </w:rPr>
        <w:t>工程项目施工预计开工日期和建设周期：见投标人须知前附表。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1.1.8 </w:t>
      </w:r>
      <w:r w:rsidRPr="002F4A4D">
        <w:rPr>
          <w:rFonts w:ascii="Times New Roman" w:hAnsi="Times New Roman" w:hint="eastAsia"/>
        </w:rPr>
        <w:t>建筑安装工程费</w:t>
      </w:r>
      <w:r w:rsidRPr="002F4A4D">
        <w:rPr>
          <w:rFonts w:ascii="Times New Roman" w:hAnsi="Times New Roman"/>
        </w:rPr>
        <w:t>/</w:t>
      </w:r>
      <w:r w:rsidRPr="002F4A4D">
        <w:rPr>
          <w:rFonts w:ascii="Times New Roman" w:hAnsi="Times New Roman" w:hint="eastAsia"/>
        </w:rPr>
        <w:t>工程概算：见投标人须知前附表。</w:t>
      </w:r>
    </w:p>
    <w:p w:rsidR="00FD6410" w:rsidRPr="002F4A4D" w:rsidRDefault="00F737FF">
      <w:pPr>
        <w:pStyle w:val="3"/>
        <w:spacing w:line="240" w:lineRule="auto"/>
        <w:ind w:firstLine="137"/>
        <w:rPr>
          <w:rFonts w:ascii="Times New Roman" w:hAnsi="Times New Roman"/>
        </w:rPr>
      </w:pPr>
      <w:bookmarkStart w:id="26" w:name="_Toc49506133"/>
      <w:bookmarkStart w:id="27" w:name="_Toc49509967"/>
      <w:r w:rsidRPr="002F4A4D">
        <w:rPr>
          <w:rFonts w:ascii="Times New Roman" w:hAnsi="Times New Roman"/>
        </w:rPr>
        <w:t xml:space="preserve">1.2 </w:t>
      </w:r>
      <w:r w:rsidRPr="002F4A4D">
        <w:rPr>
          <w:rFonts w:ascii="Times New Roman" w:hAnsi="Times New Roman" w:hint="eastAsia"/>
        </w:rPr>
        <w:t>招标项目的资金来源和落实情况</w:t>
      </w:r>
      <w:bookmarkEnd w:id="26"/>
      <w:bookmarkEnd w:id="27"/>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1.2.1</w:t>
      </w:r>
      <w:r w:rsidRPr="002F4A4D">
        <w:rPr>
          <w:rFonts w:ascii="Times New Roman" w:hAnsi="Times New Roman" w:hint="eastAsia"/>
        </w:rPr>
        <w:t>资金来源及比例：见投标人须知前附表。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1.2.2</w:t>
      </w:r>
      <w:r w:rsidRPr="002F4A4D">
        <w:rPr>
          <w:rFonts w:ascii="Times New Roman" w:hAnsi="Times New Roman" w:hint="eastAsia"/>
        </w:rPr>
        <w:t>资金落实情况：见投标人须知前附表。</w:t>
      </w:r>
    </w:p>
    <w:p w:rsidR="00FD6410" w:rsidRPr="002F4A4D" w:rsidRDefault="00F737FF">
      <w:pPr>
        <w:pStyle w:val="3"/>
        <w:spacing w:line="240" w:lineRule="auto"/>
        <w:ind w:firstLine="137"/>
        <w:rPr>
          <w:rFonts w:ascii="Times New Roman" w:hAnsi="Times New Roman"/>
        </w:rPr>
      </w:pPr>
      <w:bookmarkStart w:id="28" w:name="_Toc49506134"/>
      <w:bookmarkStart w:id="29" w:name="_Toc49509968"/>
      <w:r w:rsidRPr="002F4A4D">
        <w:rPr>
          <w:rFonts w:ascii="Times New Roman" w:hAnsi="Times New Roman"/>
        </w:rPr>
        <w:t>1.3</w:t>
      </w:r>
      <w:r w:rsidRPr="002F4A4D">
        <w:rPr>
          <w:rFonts w:ascii="Times New Roman" w:hAnsi="Times New Roman" w:hint="eastAsia"/>
        </w:rPr>
        <w:t>招标范围、监理服务期限和质量标准</w:t>
      </w:r>
      <w:bookmarkEnd w:id="28"/>
      <w:bookmarkEnd w:id="29"/>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1.3.1</w:t>
      </w:r>
      <w:r w:rsidRPr="002F4A4D">
        <w:rPr>
          <w:rFonts w:ascii="Times New Roman" w:hAnsi="Times New Roman" w:hint="eastAsia"/>
        </w:rPr>
        <w:t>招标范围：见投标人须知前附表。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1.3.2</w:t>
      </w:r>
      <w:r w:rsidRPr="002F4A4D">
        <w:rPr>
          <w:rFonts w:ascii="Times New Roman" w:hAnsi="Times New Roman" w:hint="eastAsia"/>
        </w:rPr>
        <w:t>监理服务期限：见投标人须知前附表。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1.3.3 </w:t>
      </w:r>
      <w:r w:rsidRPr="002F4A4D">
        <w:rPr>
          <w:rFonts w:ascii="Times New Roman" w:hAnsi="Times New Roman" w:hint="eastAsia"/>
        </w:rPr>
        <w:t>质量标准：见投标人须知前附表。</w:t>
      </w:r>
    </w:p>
    <w:p w:rsidR="00FD6410" w:rsidRPr="002F4A4D" w:rsidRDefault="00F737FF">
      <w:pPr>
        <w:pStyle w:val="3"/>
        <w:spacing w:line="240" w:lineRule="auto"/>
        <w:ind w:firstLine="137"/>
        <w:rPr>
          <w:rFonts w:ascii="Times New Roman" w:hAnsi="Times New Roman"/>
        </w:rPr>
      </w:pPr>
      <w:bookmarkStart w:id="30" w:name="_Toc49509969"/>
      <w:bookmarkStart w:id="31" w:name="_Toc49506135"/>
      <w:r w:rsidRPr="002F4A4D">
        <w:rPr>
          <w:rFonts w:ascii="Times New Roman" w:hAnsi="Times New Roman"/>
        </w:rPr>
        <w:t>1.4</w:t>
      </w:r>
      <w:r w:rsidRPr="002F4A4D">
        <w:rPr>
          <w:rFonts w:ascii="Times New Roman" w:hAnsi="Times New Roman" w:hint="eastAsia"/>
        </w:rPr>
        <w:t>投标人资格要求</w:t>
      </w:r>
      <w:bookmarkEnd w:id="30"/>
      <w:bookmarkEnd w:id="31"/>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1.4.1 </w:t>
      </w:r>
      <w:r w:rsidRPr="002F4A4D">
        <w:rPr>
          <w:rFonts w:ascii="Times New Roman" w:hAnsi="Times New Roman" w:hint="eastAsia"/>
        </w:rPr>
        <w:t>投标人应具备承担本招标项目资质条件、能力和信誉</w:t>
      </w:r>
      <w:r w:rsidRPr="002F4A4D">
        <w:rPr>
          <w:rFonts w:ascii="Times New Roman" w:hAnsi="Times New Roman"/>
        </w:rPr>
        <w:t>：</w:t>
      </w:r>
    </w:p>
    <w:p w:rsidR="00FD6410" w:rsidRPr="002F4A4D" w:rsidRDefault="00F737FF">
      <w:pPr>
        <w:spacing w:line="400" w:lineRule="exact"/>
        <w:ind w:firstLineChars="150" w:firstLine="315"/>
        <w:rPr>
          <w:rFonts w:ascii="Times New Roman" w:hAnsi="Times New Roman"/>
        </w:rPr>
      </w:pPr>
      <w:r w:rsidRPr="002F4A4D">
        <w:rPr>
          <w:rFonts w:ascii="Times New Roman" w:hAnsi="Times New Roman" w:hint="eastAsia"/>
        </w:rPr>
        <w:t>（</w:t>
      </w:r>
      <w:r w:rsidRPr="002F4A4D">
        <w:rPr>
          <w:rFonts w:ascii="Times New Roman" w:hAnsi="Times New Roman"/>
        </w:rPr>
        <w:t>1</w:t>
      </w:r>
      <w:r w:rsidRPr="002F4A4D">
        <w:rPr>
          <w:rFonts w:ascii="Times New Roman" w:hAnsi="Times New Roman" w:hint="eastAsia"/>
        </w:rPr>
        <w:t>）资质要求：见投标人须知前附表；</w:t>
      </w:r>
    </w:p>
    <w:p w:rsidR="00FD6410" w:rsidRPr="002F4A4D" w:rsidRDefault="00F737FF">
      <w:pPr>
        <w:spacing w:line="400" w:lineRule="exact"/>
        <w:ind w:firstLineChars="150" w:firstLine="315"/>
        <w:rPr>
          <w:rFonts w:ascii="Times New Roman" w:hAnsi="Times New Roman"/>
        </w:rPr>
      </w:pPr>
      <w:r w:rsidRPr="002F4A4D">
        <w:rPr>
          <w:rFonts w:ascii="Times New Roman" w:hAnsi="Times New Roman" w:hint="eastAsia"/>
        </w:rPr>
        <w:t>（</w:t>
      </w:r>
      <w:r w:rsidRPr="002F4A4D">
        <w:rPr>
          <w:rFonts w:ascii="Times New Roman" w:hAnsi="Times New Roman"/>
        </w:rPr>
        <w:t>2</w:t>
      </w:r>
      <w:r w:rsidRPr="002F4A4D">
        <w:rPr>
          <w:rFonts w:ascii="Times New Roman" w:hAnsi="Times New Roman" w:hint="eastAsia"/>
        </w:rPr>
        <w:t>）</w:t>
      </w:r>
      <w:r w:rsidRPr="002F4A4D">
        <w:rPr>
          <w:rFonts w:ascii="Times New Roman" w:hAnsi="Times New Roman"/>
        </w:rPr>
        <w:t>财务</w:t>
      </w:r>
      <w:r w:rsidRPr="002F4A4D">
        <w:rPr>
          <w:rFonts w:ascii="Times New Roman" w:hAnsi="Times New Roman" w:hint="eastAsia"/>
        </w:rPr>
        <w:t>要求：见投标人须知前附表；</w:t>
      </w:r>
    </w:p>
    <w:p w:rsidR="00FD6410" w:rsidRPr="002F4A4D" w:rsidRDefault="00F737FF">
      <w:pPr>
        <w:spacing w:line="400" w:lineRule="exact"/>
        <w:ind w:firstLineChars="150" w:firstLine="315"/>
        <w:rPr>
          <w:rFonts w:ascii="Times New Roman" w:hAnsi="Times New Roman"/>
        </w:rPr>
      </w:pPr>
      <w:r w:rsidRPr="002F4A4D">
        <w:rPr>
          <w:rFonts w:ascii="Times New Roman" w:hAnsi="Times New Roman"/>
        </w:rPr>
        <w:t>（</w:t>
      </w:r>
      <w:r w:rsidRPr="002F4A4D">
        <w:rPr>
          <w:rFonts w:ascii="Times New Roman" w:hAnsi="Times New Roman"/>
        </w:rPr>
        <w:t>3</w:t>
      </w:r>
      <w:r w:rsidRPr="002F4A4D">
        <w:rPr>
          <w:rFonts w:ascii="Times New Roman" w:hAnsi="Times New Roman"/>
        </w:rPr>
        <w:t>）业绩要求：见投标人须知前附表；</w:t>
      </w:r>
    </w:p>
    <w:p w:rsidR="00FD6410" w:rsidRPr="002F4A4D" w:rsidRDefault="00F737FF">
      <w:pPr>
        <w:spacing w:line="400" w:lineRule="exact"/>
        <w:ind w:firstLineChars="150" w:firstLine="315"/>
        <w:rPr>
          <w:rFonts w:ascii="Times New Roman" w:hAnsi="Times New Roman"/>
        </w:rPr>
      </w:pPr>
      <w:r w:rsidRPr="002F4A4D">
        <w:rPr>
          <w:rFonts w:ascii="Times New Roman" w:hAnsi="Times New Roman"/>
        </w:rPr>
        <w:t>（</w:t>
      </w:r>
      <w:r w:rsidRPr="002F4A4D">
        <w:rPr>
          <w:rFonts w:ascii="Times New Roman" w:hAnsi="Times New Roman"/>
        </w:rPr>
        <w:t>4</w:t>
      </w:r>
      <w:r w:rsidRPr="002F4A4D">
        <w:rPr>
          <w:rFonts w:ascii="Times New Roman" w:hAnsi="Times New Roman"/>
        </w:rPr>
        <w:t>）信誉要求：见投标人须知前附表；</w:t>
      </w:r>
    </w:p>
    <w:p w:rsidR="00FD6410" w:rsidRPr="002F4A4D" w:rsidRDefault="00F737FF">
      <w:pPr>
        <w:spacing w:line="400" w:lineRule="exact"/>
        <w:ind w:firstLineChars="150" w:firstLine="315"/>
        <w:rPr>
          <w:rFonts w:ascii="Times New Roman" w:hAnsi="Times New Roman"/>
        </w:rPr>
      </w:pPr>
      <w:r w:rsidRPr="002F4A4D">
        <w:rPr>
          <w:rFonts w:ascii="Times New Roman" w:hAnsi="Times New Roman"/>
        </w:rPr>
        <w:t>（</w:t>
      </w:r>
      <w:r w:rsidRPr="002F4A4D">
        <w:rPr>
          <w:rFonts w:ascii="Times New Roman" w:hAnsi="Times New Roman"/>
        </w:rPr>
        <w:t>5</w:t>
      </w:r>
      <w:r w:rsidRPr="002F4A4D">
        <w:rPr>
          <w:rFonts w:ascii="Times New Roman" w:hAnsi="Times New Roman"/>
        </w:rPr>
        <w:t>）总监理工程师的资格要求：具体要求见投标人须知前附表；</w:t>
      </w:r>
    </w:p>
    <w:p w:rsidR="00FD6410" w:rsidRPr="002F4A4D" w:rsidRDefault="00F737FF">
      <w:pPr>
        <w:spacing w:line="400" w:lineRule="exact"/>
        <w:ind w:firstLineChars="150" w:firstLine="315"/>
        <w:rPr>
          <w:rFonts w:ascii="Times New Roman" w:hAnsi="Times New Roman"/>
        </w:rPr>
      </w:pPr>
      <w:r w:rsidRPr="002F4A4D">
        <w:rPr>
          <w:rFonts w:ascii="Times New Roman" w:hAnsi="Times New Roman"/>
        </w:rPr>
        <w:t>（</w:t>
      </w:r>
      <w:r w:rsidRPr="002F4A4D">
        <w:rPr>
          <w:rFonts w:ascii="Times New Roman" w:hAnsi="Times New Roman"/>
        </w:rPr>
        <w:t>6</w:t>
      </w:r>
      <w:r w:rsidRPr="002F4A4D">
        <w:rPr>
          <w:rFonts w:ascii="Times New Roman" w:hAnsi="Times New Roman"/>
        </w:rPr>
        <w:t>）其他主要人员要求：见投标人须知前附表。</w:t>
      </w:r>
    </w:p>
    <w:p w:rsidR="00FD6410" w:rsidRPr="002F4A4D" w:rsidRDefault="00F737FF">
      <w:pPr>
        <w:spacing w:line="400" w:lineRule="exact"/>
        <w:ind w:firstLineChars="150" w:firstLine="315"/>
        <w:rPr>
          <w:rFonts w:ascii="Times New Roman" w:hAnsi="Times New Roman"/>
        </w:rPr>
      </w:pPr>
      <w:r w:rsidRPr="002F4A4D">
        <w:rPr>
          <w:rFonts w:ascii="Times New Roman" w:hAnsi="Times New Roman"/>
        </w:rPr>
        <w:t>（</w:t>
      </w:r>
      <w:r w:rsidRPr="002F4A4D">
        <w:rPr>
          <w:rFonts w:ascii="Times New Roman" w:hAnsi="Times New Roman"/>
        </w:rPr>
        <w:t>7</w:t>
      </w:r>
      <w:r w:rsidRPr="002F4A4D">
        <w:rPr>
          <w:rFonts w:ascii="Times New Roman" w:hAnsi="Times New Roman"/>
        </w:rPr>
        <w:t>）试验检测仪器设备要求：见投标人须知前附表。</w:t>
      </w:r>
    </w:p>
    <w:p w:rsidR="00FD6410" w:rsidRPr="002F4A4D" w:rsidRDefault="00F737FF">
      <w:pPr>
        <w:spacing w:line="400" w:lineRule="exact"/>
        <w:ind w:firstLineChars="150" w:firstLine="315"/>
        <w:rPr>
          <w:rFonts w:ascii="Times New Roman" w:hAnsi="Times New Roman"/>
        </w:rPr>
      </w:pPr>
      <w:r w:rsidRPr="002F4A4D">
        <w:rPr>
          <w:rFonts w:ascii="Times New Roman" w:hAnsi="Times New Roman"/>
        </w:rPr>
        <w:t>（</w:t>
      </w:r>
      <w:r w:rsidRPr="002F4A4D">
        <w:rPr>
          <w:rFonts w:ascii="Times New Roman" w:hAnsi="Times New Roman"/>
        </w:rPr>
        <w:t>8</w:t>
      </w:r>
      <w:r w:rsidRPr="002F4A4D">
        <w:rPr>
          <w:rFonts w:ascii="Times New Roman" w:hAnsi="Times New Roman"/>
        </w:rPr>
        <w:t>）其他要求：见投标人须知前附表。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lastRenderedPageBreak/>
        <w:t>需要提交的相关证明材料见本章第</w:t>
      </w:r>
      <w:r w:rsidRPr="002F4A4D">
        <w:rPr>
          <w:rFonts w:ascii="Times New Roman" w:hAnsi="Times New Roman"/>
        </w:rPr>
        <w:t>3.5</w:t>
      </w:r>
      <w:r w:rsidRPr="002F4A4D">
        <w:rPr>
          <w:rFonts w:ascii="Times New Roman" w:hAnsi="Times New Roman"/>
        </w:rPr>
        <w:t>款的规定。</w:t>
      </w:r>
    </w:p>
    <w:p w:rsidR="00FD6410" w:rsidRPr="002F4A4D" w:rsidRDefault="00F737FF">
      <w:pPr>
        <w:spacing w:line="400" w:lineRule="exact"/>
        <w:ind w:firstLineChars="200" w:firstLine="420"/>
        <w:rPr>
          <w:rFonts w:ascii="Times New Roman" w:hAnsi="Times New Roman"/>
          <w:strike/>
        </w:rPr>
      </w:pPr>
      <w:r w:rsidRPr="002F4A4D">
        <w:rPr>
          <w:rFonts w:ascii="Times New Roman" w:hAnsi="Times New Roman"/>
          <w:strike/>
        </w:rPr>
        <w:t>1.4.2</w:t>
      </w:r>
      <w:r w:rsidRPr="002F4A4D">
        <w:rPr>
          <w:rFonts w:ascii="Times New Roman" w:hAnsi="Times New Roman"/>
          <w:strike/>
        </w:rPr>
        <w:t>投标人须知前附表规定接受联合体投标的，</w:t>
      </w:r>
      <w:r w:rsidRPr="002F4A4D">
        <w:rPr>
          <w:rFonts w:ascii="Times New Roman" w:hAnsi="Times New Roman" w:hint="eastAsia"/>
          <w:strike/>
        </w:rPr>
        <w:t>联合体除应符合本章第</w:t>
      </w:r>
      <w:r w:rsidRPr="002F4A4D">
        <w:rPr>
          <w:rFonts w:ascii="Times New Roman" w:hAnsi="Times New Roman"/>
          <w:strike/>
        </w:rPr>
        <w:t>1.4.1</w:t>
      </w:r>
      <w:r w:rsidRPr="002F4A4D">
        <w:rPr>
          <w:rFonts w:ascii="Times New Roman" w:hAnsi="Times New Roman" w:hint="eastAsia"/>
          <w:strike/>
        </w:rPr>
        <w:t>项和投标人须知前附表的要求外，还应遵守以下规定：</w:t>
      </w:r>
    </w:p>
    <w:p w:rsidR="00FD6410" w:rsidRPr="002F4A4D" w:rsidRDefault="00F737FF">
      <w:pPr>
        <w:spacing w:line="400" w:lineRule="exact"/>
        <w:ind w:firstLineChars="150" w:firstLine="315"/>
        <w:rPr>
          <w:rFonts w:ascii="Times New Roman" w:hAnsi="Times New Roman"/>
          <w:strike/>
        </w:rPr>
      </w:pPr>
      <w:r w:rsidRPr="002F4A4D">
        <w:rPr>
          <w:rFonts w:ascii="Times New Roman" w:hAnsi="Times New Roman"/>
          <w:strike/>
        </w:rPr>
        <w:t>（</w:t>
      </w:r>
      <w:r w:rsidRPr="002F4A4D">
        <w:rPr>
          <w:rFonts w:ascii="Times New Roman" w:hAnsi="Times New Roman"/>
          <w:strike/>
        </w:rPr>
        <w:t>1</w:t>
      </w:r>
      <w:r w:rsidRPr="002F4A4D">
        <w:rPr>
          <w:rFonts w:ascii="Times New Roman" w:hAnsi="Times New Roman"/>
          <w:strike/>
        </w:rPr>
        <w:t>）联合体各方应按招标文件提供的格式签订联合体协议书，明确联合体牵头人和各方权利义务，并承诺就中标项目向招标人承担连带责任；</w:t>
      </w:r>
    </w:p>
    <w:p w:rsidR="00FD6410" w:rsidRPr="002F4A4D" w:rsidRDefault="00F737FF">
      <w:pPr>
        <w:spacing w:line="400" w:lineRule="exact"/>
        <w:ind w:firstLineChars="150" w:firstLine="315"/>
        <w:rPr>
          <w:rFonts w:ascii="Times New Roman" w:hAnsi="Times New Roman"/>
          <w:strike/>
        </w:rPr>
      </w:pPr>
      <w:r w:rsidRPr="002F4A4D">
        <w:rPr>
          <w:rFonts w:ascii="Times New Roman" w:hAnsi="Times New Roman"/>
          <w:strike/>
        </w:rPr>
        <w:t>（</w:t>
      </w:r>
      <w:r w:rsidRPr="002F4A4D">
        <w:rPr>
          <w:rFonts w:ascii="Times New Roman" w:hAnsi="Times New Roman"/>
          <w:strike/>
        </w:rPr>
        <w:t>2</w:t>
      </w:r>
      <w:r w:rsidRPr="002F4A4D">
        <w:rPr>
          <w:rFonts w:ascii="Times New Roman" w:hAnsi="Times New Roman"/>
          <w:strike/>
        </w:rPr>
        <w:t>）由同一专业的单位组成的联合体，按照资质等级较低的单位确定资质等级；</w:t>
      </w:r>
    </w:p>
    <w:p w:rsidR="00FD6410" w:rsidRPr="002F4A4D" w:rsidRDefault="00F737FF">
      <w:pPr>
        <w:spacing w:line="400" w:lineRule="exact"/>
        <w:ind w:firstLineChars="150" w:firstLine="315"/>
        <w:rPr>
          <w:rFonts w:ascii="Times New Roman" w:hAnsi="Times New Roman"/>
          <w:strike/>
        </w:rPr>
      </w:pPr>
      <w:r w:rsidRPr="002F4A4D">
        <w:rPr>
          <w:rFonts w:ascii="Times New Roman" w:hAnsi="Times New Roman"/>
          <w:strike/>
        </w:rPr>
        <w:t>（</w:t>
      </w:r>
      <w:r w:rsidRPr="002F4A4D">
        <w:rPr>
          <w:rFonts w:ascii="Times New Roman" w:hAnsi="Times New Roman"/>
          <w:strike/>
        </w:rPr>
        <w:t>3</w:t>
      </w:r>
      <w:r w:rsidRPr="002F4A4D">
        <w:rPr>
          <w:rFonts w:ascii="Times New Roman" w:hAnsi="Times New Roman"/>
          <w:strike/>
        </w:rPr>
        <w:t>）联合体各方不得再以自己名义单独或参加其他联合体在本招标项目中投标，</w:t>
      </w:r>
      <w:proofErr w:type="gramStart"/>
      <w:r w:rsidRPr="002F4A4D">
        <w:rPr>
          <w:rFonts w:ascii="Times New Roman" w:hAnsi="Times New Roman"/>
          <w:strike/>
        </w:rPr>
        <w:t>否则各</w:t>
      </w:r>
      <w:proofErr w:type="gramEnd"/>
      <w:r w:rsidRPr="002F4A4D">
        <w:rPr>
          <w:rFonts w:ascii="Times New Roman" w:hAnsi="Times New Roman"/>
          <w:strike/>
        </w:rPr>
        <w:t>相关投标均无效。</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1.4.3</w:t>
      </w:r>
      <w:r w:rsidRPr="002F4A4D">
        <w:rPr>
          <w:rFonts w:ascii="Times New Roman" w:hAnsi="Times New Roman" w:hint="eastAsia"/>
        </w:rPr>
        <w:t>投标人不得存在下列情形之一：</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1</w:t>
      </w:r>
      <w:r w:rsidRPr="002F4A4D">
        <w:rPr>
          <w:rFonts w:ascii="Times New Roman" w:hAnsi="Times New Roman" w:hint="eastAsia"/>
        </w:rPr>
        <w:t>）为招标人不具有独立法人资格的附属机构（单位）；</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2</w:t>
      </w:r>
      <w:r w:rsidRPr="002F4A4D">
        <w:rPr>
          <w:rFonts w:ascii="Times New Roman" w:hAnsi="Times New Roman" w:hint="eastAsia"/>
        </w:rPr>
        <w:t>）与招标人存在利害关系且可能影响招标公正性；</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3</w:t>
      </w:r>
      <w:r w:rsidRPr="002F4A4D">
        <w:rPr>
          <w:rFonts w:ascii="Times New Roman" w:hAnsi="Times New Roman" w:hint="eastAsia"/>
        </w:rPr>
        <w:t>）与本招标项目的其他投标人为同一个单位负责人；</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4</w:t>
      </w:r>
      <w:r w:rsidRPr="002F4A4D">
        <w:rPr>
          <w:rFonts w:ascii="Times New Roman" w:hAnsi="Times New Roman" w:hint="eastAsia"/>
        </w:rPr>
        <w:t>）与本招标项目的其他投标人存在控股、管理关系；</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5</w:t>
      </w:r>
      <w:r w:rsidRPr="002F4A4D">
        <w:rPr>
          <w:rFonts w:ascii="Times New Roman" w:hAnsi="Times New Roman" w:hint="eastAsia"/>
        </w:rPr>
        <w:t>）为本招标项目的招标代理机构；</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6</w:t>
      </w:r>
      <w:r w:rsidRPr="002F4A4D">
        <w:rPr>
          <w:rFonts w:ascii="Times New Roman" w:hAnsi="Times New Roman" w:hint="eastAsia"/>
        </w:rPr>
        <w:t>）与本招标项目招标代理机构同为一个法定代表人；</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7</w:t>
      </w:r>
      <w:r w:rsidRPr="002F4A4D">
        <w:rPr>
          <w:rFonts w:ascii="Times New Roman" w:hAnsi="Times New Roman" w:hint="eastAsia"/>
        </w:rPr>
        <w:t>）与本招标项目的招标代理机构存在控股或参股关系；</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8</w:t>
      </w:r>
      <w:r w:rsidRPr="002F4A4D">
        <w:rPr>
          <w:rFonts w:ascii="Times New Roman" w:hAnsi="Times New Roman" w:hint="eastAsia"/>
        </w:rPr>
        <w:t>）与本招标项目的施工承包人以及建筑材料、建筑构配件和设备供应商有隶属关系或者其他利害关系；</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9</w:t>
      </w:r>
      <w:r w:rsidRPr="002F4A4D">
        <w:rPr>
          <w:rFonts w:ascii="Times New Roman" w:hAnsi="Times New Roman" w:hint="eastAsia"/>
        </w:rPr>
        <w:t>）被依法暂停或者取消投标资格；</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10</w:t>
      </w:r>
      <w:r w:rsidRPr="002F4A4D">
        <w:rPr>
          <w:rFonts w:ascii="Times New Roman" w:hAnsi="Times New Roman" w:hint="eastAsia"/>
        </w:rPr>
        <w:t>）被责令停产停业、暂扣或者吊销许可证、暂扣或者吊销执照；</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11</w:t>
      </w:r>
      <w:r w:rsidRPr="002F4A4D">
        <w:rPr>
          <w:rFonts w:ascii="Times New Roman" w:hAnsi="Times New Roman" w:hint="eastAsia"/>
        </w:rPr>
        <w:t>）进入清算程序，或被宣告破产，或其他丧失履约能力的情形；</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rPr>
        <w:t>1</w:t>
      </w:r>
      <w:r w:rsidRPr="002F4A4D">
        <w:rPr>
          <w:rFonts w:ascii="Times New Roman" w:hAnsi="Times New Roman" w:hint="eastAsia"/>
        </w:rPr>
        <w:t>2</w:t>
      </w:r>
      <w:r w:rsidRPr="002F4A4D">
        <w:rPr>
          <w:rFonts w:ascii="Times New Roman" w:hAnsi="Times New Roman" w:hint="eastAsia"/>
        </w:rPr>
        <w:t>）在最近五年内发生较大或以上生产安全责任事故（以相关行业主管部门的行政处罚决定或司法机关出具的有关法律文书为准）；</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13</w:t>
      </w:r>
      <w:r w:rsidRPr="002F4A4D">
        <w:rPr>
          <w:rFonts w:ascii="Times New Roman" w:hAnsi="Times New Roman" w:hint="eastAsia"/>
        </w:rPr>
        <w:t>）被工商行政管理机关在全国企业信用信息公示系统中列入严重违法失信企业名单；</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14</w:t>
      </w:r>
      <w:r w:rsidRPr="002F4A4D">
        <w:rPr>
          <w:rFonts w:ascii="Times New Roman" w:hAnsi="Times New Roman" w:hint="eastAsia"/>
        </w:rPr>
        <w:t>）被最高人民法院在“信用中国”网站（</w:t>
      </w:r>
      <w:r w:rsidRPr="002F4A4D">
        <w:rPr>
          <w:rFonts w:ascii="Times New Roman" w:hAnsi="Times New Roman" w:hint="eastAsia"/>
        </w:rPr>
        <w:t>www.creditchina.gov.cn</w:t>
      </w:r>
      <w:r w:rsidRPr="002F4A4D">
        <w:rPr>
          <w:rFonts w:ascii="Times New Roman" w:hAnsi="Times New Roman" w:hint="eastAsia"/>
        </w:rPr>
        <w:t>）或各级信用信息共享平台中列入失信被执行人名单；</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15</w:t>
      </w:r>
      <w:r w:rsidRPr="002F4A4D">
        <w:rPr>
          <w:rFonts w:ascii="Times New Roman" w:hAnsi="Times New Roman" w:hint="eastAsia"/>
        </w:rPr>
        <w:t>）法律法规或投标人须知前附表规定的其他情形。</w:t>
      </w:r>
    </w:p>
    <w:p w:rsidR="00FD6410" w:rsidRPr="002F4A4D" w:rsidRDefault="00F737FF">
      <w:pPr>
        <w:pStyle w:val="3"/>
        <w:spacing w:line="240" w:lineRule="auto"/>
        <w:ind w:firstLine="137"/>
        <w:rPr>
          <w:rFonts w:ascii="Times New Roman" w:hAnsi="Times New Roman"/>
        </w:rPr>
      </w:pPr>
      <w:bookmarkStart w:id="32" w:name="_Toc49509970"/>
      <w:bookmarkStart w:id="33" w:name="_Toc49506136"/>
      <w:r w:rsidRPr="002F4A4D">
        <w:rPr>
          <w:rFonts w:ascii="Times New Roman" w:hAnsi="Times New Roman"/>
        </w:rPr>
        <w:t xml:space="preserve">1.5 </w:t>
      </w:r>
      <w:r w:rsidRPr="002F4A4D">
        <w:rPr>
          <w:rFonts w:ascii="Times New Roman" w:hAnsi="Times New Roman" w:hint="eastAsia"/>
        </w:rPr>
        <w:t>费用承担</w:t>
      </w:r>
      <w:bookmarkEnd w:id="32"/>
      <w:bookmarkEnd w:id="33"/>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投标人准备和参加投标活动发生的费用自理。</w:t>
      </w:r>
    </w:p>
    <w:p w:rsidR="00FD6410" w:rsidRPr="002F4A4D" w:rsidRDefault="00F737FF">
      <w:pPr>
        <w:pStyle w:val="3"/>
        <w:spacing w:line="240" w:lineRule="auto"/>
        <w:ind w:firstLine="137"/>
        <w:rPr>
          <w:rFonts w:ascii="Times New Roman" w:hAnsi="Times New Roman"/>
        </w:rPr>
      </w:pPr>
      <w:bookmarkStart w:id="34" w:name="_Toc49506137"/>
      <w:bookmarkStart w:id="35" w:name="_Toc49509971"/>
      <w:r w:rsidRPr="002F4A4D">
        <w:rPr>
          <w:rFonts w:ascii="Times New Roman" w:hAnsi="Times New Roman"/>
        </w:rPr>
        <w:t>1.6</w:t>
      </w:r>
      <w:r w:rsidRPr="002F4A4D">
        <w:rPr>
          <w:rFonts w:ascii="Times New Roman" w:hAnsi="Times New Roman" w:hint="eastAsia"/>
        </w:rPr>
        <w:t>保密</w:t>
      </w:r>
      <w:bookmarkEnd w:id="34"/>
      <w:bookmarkEnd w:id="35"/>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参与招标投标活动的各方应对招标文件和投标文件中</w:t>
      </w:r>
      <w:bookmarkStart w:id="36" w:name="_Toc369531519"/>
      <w:bookmarkStart w:id="37" w:name="_Toc5326"/>
      <w:bookmarkStart w:id="38" w:name="_Toc384308214"/>
      <w:bookmarkStart w:id="39" w:name="_Toc352691477"/>
      <w:bookmarkStart w:id="40" w:name="_Toc361508589"/>
      <w:r w:rsidRPr="002F4A4D">
        <w:rPr>
          <w:rFonts w:ascii="Times New Roman" w:hAnsi="Times New Roman" w:hint="eastAsia"/>
        </w:rPr>
        <w:t>的商业和技术等秘密保密</w:t>
      </w:r>
      <w:bookmarkEnd w:id="36"/>
      <w:bookmarkEnd w:id="37"/>
      <w:bookmarkEnd w:id="38"/>
      <w:bookmarkEnd w:id="39"/>
      <w:bookmarkEnd w:id="40"/>
      <w:r w:rsidRPr="002F4A4D">
        <w:rPr>
          <w:rFonts w:ascii="Times New Roman" w:hAnsi="Times New Roman" w:hint="eastAsia"/>
        </w:rPr>
        <w:t>，否则应承担</w:t>
      </w:r>
      <w:r w:rsidRPr="002F4A4D">
        <w:rPr>
          <w:rFonts w:ascii="Times New Roman" w:hAnsi="Times New Roman" w:hint="eastAsia"/>
        </w:rPr>
        <w:lastRenderedPageBreak/>
        <w:t>相应的法律责任。</w:t>
      </w:r>
    </w:p>
    <w:p w:rsidR="00FD6410" w:rsidRPr="002F4A4D" w:rsidRDefault="00F737FF">
      <w:pPr>
        <w:pStyle w:val="3"/>
        <w:spacing w:line="240" w:lineRule="auto"/>
        <w:ind w:firstLine="137"/>
        <w:rPr>
          <w:rFonts w:ascii="Times New Roman" w:hAnsi="Times New Roman"/>
        </w:rPr>
      </w:pPr>
      <w:bookmarkStart w:id="41" w:name="_Toc49509972"/>
      <w:bookmarkStart w:id="42" w:name="_Toc49506138"/>
      <w:r w:rsidRPr="002F4A4D">
        <w:rPr>
          <w:rFonts w:ascii="Times New Roman" w:hAnsi="Times New Roman"/>
        </w:rPr>
        <w:t>1.7</w:t>
      </w:r>
      <w:r w:rsidRPr="002F4A4D">
        <w:rPr>
          <w:rFonts w:ascii="Times New Roman" w:hAnsi="Times New Roman" w:hint="eastAsia"/>
        </w:rPr>
        <w:t>语言文字</w:t>
      </w:r>
      <w:bookmarkEnd w:id="41"/>
      <w:bookmarkEnd w:id="42"/>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招标投标文件使用的语言文字为中文。专用术语使用外文的，应附有中文注释。</w:t>
      </w:r>
    </w:p>
    <w:p w:rsidR="00FD6410" w:rsidRPr="002F4A4D" w:rsidRDefault="00F737FF">
      <w:pPr>
        <w:pStyle w:val="3"/>
        <w:spacing w:line="240" w:lineRule="auto"/>
        <w:ind w:firstLine="137"/>
        <w:rPr>
          <w:rFonts w:ascii="Times New Roman" w:hAnsi="Times New Roman"/>
        </w:rPr>
      </w:pPr>
      <w:bookmarkStart w:id="43" w:name="_Toc49509973"/>
      <w:bookmarkStart w:id="44" w:name="_Toc49506139"/>
      <w:r w:rsidRPr="002F4A4D">
        <w:rPr>
          <w:rFonts w:ascii="Times New Roman" w:hAnsi="Times New Roman"/>
        </w:rPr>
        <w:t>1.8</w:t>
      </w:r>
      <w:r w:rsidRPr="002F4A4D">
        <w:rPr>
          <w:rFonts w:ascii="Times New Roman" w:hAnsi="Times New Roman" w:hint="eastAsia"/>
        </w:rPr>
        <w:t>计量单位</w:t>
      </w:r>
      <w:bookmarkEnd w:id="43"/>
      <w:bookmarkEnd w:id="44"/>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所有计量均采用中华人民共和国法定计量单位。</w:t>
      </w:r>
    </w:p>
    <w:p w:rsidR="00FD6410" w:rsidRPr="002F4A4D" w:rsidRDefault="00F737FF">
      <w:pPr>
        <w:pStyle w:val="3"/>
        <w:spacing w:line="240" w:lineRule="auto"/>
        <w:ind w:firstLine="137"/>
        <w:rPr>
          <w:rFonts w:ascii="Times New Roman" w:hAnsi="Times New Roman"/>
        </w:rPr>
      </w:pPr>
      <w:bookmarkStart w:id="45" w:name="_Toc384308219"/>
      <w:bookmarkStart w:id="46" w:name="_Toc247527563"/>
      <w:bookmarkStart w:id="47" w:name="_Toc482188480"/>
      <w:bookmarkStart w:id="48" w:name="_Toc152045539"/>
      <w:bookmarkStart w:id="49" w:name="_Toc49506140"/>
      <w:bookmarkStart w:id="50" w:name="_Toc152042315"/>
      <w:bookmarkStart w:id="51" w:name="_Toc361508594"/>
      <w:bookmarkStart w:id="52" w:name="_Toc391393967"/>
      <w:bookmarkStart w:id="53" w:name="_Toc370676289"/>
      <w:bookmarkStart w:id="54" w:name="_Toc144974507"/>
      <w:bookmarkStart w:id="55" w:name="_Toc49509974"/>
      <w:bookmarkStart w:id="56" w:name="_Toc300834959"/>
      <w:bookmarkStart w:id="57" w:name="_Toc247513962"/>
      <w:r w:rsidRPr="002F4A4D">
        <w:rPr>
          <w:rFonts w:ascii="Times New Roman" w:hAnsi="Times New Roman"/>
        </w:rPr>
        <w:t xml:space="preserve">1.9 </w:t>
      </w:r>
      <w:r w:rsidRPr="002F4A4D">
        <w:rPr>
          <w:rFonts w:ascii="Times New Roman" w:hAnsi="Times New Roman" w:hint="eastAsia"/>
        </w:rPr>
        <w:t>踏勘现场</w:t>
      </w:r>
      <w:bookmarkEnd w:id="45"/>
      <w:bookmarkEnd w:id="46"/>
      <w:bookmarkEnd w:id="47"/>
      <w:bookmarkEnd w:id="48"/>
      <w:bookmarkEnd w:id="49"/>
      <w:bookmarkEnd w:id="50"/>
      <w:bookmarkEnd w:id="51"/>
      <w:bookmarkEnd w:id="52"/>
      <w:bookmarkEnd w:id="53"/>
      <w:bookmarkEnd w:id="54"/>
      <w:bookmarkEnd w:id="55"/>
      <w:bookmarkEnd w:id="56"/>
      <w:bookmarkEnd w:id="57"/>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1.9.1 </w:t>
      </w:r>
      <w:r w:rsidRPr="002F4A4D">
        <w:rPr>
          <w:rFonts w:ascii="Times New Roman" w:hAnsi="Times New Roman" w:hint="eastAsia"/>
        </w:rPr>
        <w:t>投标人须知前附表规定组织踏勘现场的，招标人按投标人须知前附表规定的时间、地点组织投标人踏勘项目现场。部分投标人未按时参加踏勘现场的，不影响踏勘现场的正常进行。</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1.9.2 </w:t>
      </w:r>
      <w:r w:rsidRPr="002F4A4D">
        <w:rPr>
          <w:rFonts w:ascii="Times New Roman" w:hAnsi="Times New Roman" w:hint="eastAsia"/>
        </w:rPr>
        <w:t>投标人踏勘现场发生的费用自理。</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1.9.3 </w:t>
      </w:r>
      <w:r w:rsidRPr="002F4A4D">
        <w:rPr>
          <w:rFonts w:ascii="Times New Roman" w:hAnsi="Times New Roman" w:hint="eastAsia"/>
        </w:rPr>
        <w:t>除招标人的原因外，投标人自行负责在踏勘现场中所发生的人员伤亡和财产损失。</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1.9.4 </w:t>
      </w:r>
      <w:r w:rsidRPr="002F4A4D">
        <w:rPr>
          <w:rFonts w:ascii="Times New Roman" w:hAnsi="Times New Roman" w:hint="eastAsia"/>
        </w:rPr>
        <w:t>招标人在踏勘现场中介绍的工程场地和相关的周边环境情况，供投标人在编制投标文件时参考，招标人不对投标人据此</w:t>
      </w:r>
      <w:proofErr w:type="gramStart"/>
      <w:r w:rsidRPr="002F4A4D">
        <w:rPr>
          <w:rFonts w:ascii="Times New Roman" w:hAnsi="Times New Roman" w:hint="eastAsia"/>
        </w:rPr>
        <w:t>作出</w:t>
      </w:r>
      <w:proofErr w:type="gramEnd"/>
      <w:r w:rsidRPr="002F4A4D">
        <w:rPr>
          <w:rFonts w:ascii="Times New Roman" w:hAnsi="Times New Roman" w:hint="eastAsia"/>
        </w:rPr>
        <w:t>的判断和决策负责。</w:t>
      </w:r>
    </w:p>
    <w:p w:rsidR="00FD6410" w:rsidRPr="002F4A4D" w:rsidRDefault="00F737FF">
      <w:pPr>
        <w:pStyle w:val="3"/>
        <w:spacing w:line="240" w:lineRule="auto"/>
        <w:ind w:firstLine="137"/>
        <w:rPr>
          <w:rFonts w:ascii="Times New Roman" w:hAnsi="Times New Roman"/>
        </w:rPr>
      </w:pPr>
      <w:bookmarkStart w:id="58" w:name="_Toc49509975"/>
      <w:bookmarkStart w:id="59" w:name="_Toc49506141"/>
      <w:r w:rsidRPr="002F4A4D">
        <w:rPr>
          <w:rFonts w:ascii="Times New Roman" w:hAnsi="Times New Roman"/>
        </w:rPr>
        <w:t>1.10</w:t>
      </w:r>
      <w:r w:rsidRPr="002F4A4D">
        <w:rPr>
          <w:rFonts w:ascii="Times New Roman" w:hAnsi="Times New Roman" w:hint="eastAsia"/>
        </w:rPr>
        <w:t>投标预备会</w:t>
      </w:r>
      <w:bookmarkEnd w:id="58"/>
      <w:bookmarkEnd w:id="59"/>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1.10.1 </w:t>
      </w:r>
      <w:r w:rsidRPr="002F4A4D">
        <w:rPr>
          <w:rFonts w:ascii="Times New Roman" w:hAnsi="Times New Roman" w:hint="eastAsia"/>
        </w:rPr>
        <w:t>投标人须知前附表规定召开投标预备会的，招标人按投标人须知前附表规定的时间和地点召开投标预备会，澄清投标人提出的问题。</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1.10.2 </w:t>
      </w:r>
      <w:r w:rsidRPr="002F4A4D">
        <w:rPr>
          <w:rFonts w:ascii="Times New Roman" w:hAnsi="Times New Roman" w:hint="eastAsia"/>
        </w:rPr>
        <w:t>投标人应按投标人须知前附表规定的时间和形式将提出的问题送达招标人，以便招标人在会议期间澄清。</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1.10.3 </w:t>
      </w:r>
      <w:r w:rsidRPr="002F4A4D">
        <w:rPr>
          <w:rFonts w:ascii="Times New Roman" w:hAnsi="Times New Roman" w:hint="eastAsia"/>
        </w:rPr>
        <w:t>投标预备会后，招标人将对投标人所提问题的澄清，以投标人须知前附表规定的形式通知所有购买招标文件的投标人。该澄清内容为招标文件的组成部分。</w:t>
      </w:r>
    </w:p>
    <w:p w:rsidR="00FD6410" w:rsidRPr="002F4A4D" w:rsidRDefault="00F737FF">
      <w:pPr>
        <w:pStyle w:val="3"/>
        <w:spacing w:line="240" w:lineRule="auto"/>
        <w:ind w:firstLine="137"/>
        <w:rPr>
          <w:rFonts w:ascii="Times New Roman" w:hAnsi="Times New Roman"/>
        </w:rPr>
      </w:pPr>
      <w:bookmarkStart w:id="60" w:name="_Toc49506142"/>
      <w:bookmarkStart w:id="61" w:name="_Toc49509976"/>
      <w:r w:rsidRPr="002F4A4D">
        <w:rPr>
          <w:rFonts w:ascii="Times New Roman" w:hAnsi="Times New Roman"/>
        </w:rPr>
        <w:t xml:space="preserve">1.11 </w:t>
      </w:r>
      <w:r w:rsidRPr="002F4A4D">
        <w:rPr>
          <w:rFonts w:ascii="Times New Roman" w:hAnsi="Times New Roman" w:hint="eastAsia"/>
        </w:rPr>
        <w:t>分包</w:t>
      </w:r>
      <w:bookmarkEnd w:id="60"/>
      <w:bookmarkEnd w:id="61"/>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本项目严禁分包。</w:t>
      </w:r>
    </w:p>
    <w:p w:rsidR="00FD6410" w:rsidRPr="002F4A4D" w:rsidRDefault="00F737FF">
      <w:pPr>
        <w:pStyle w:val="3"/>
        <w:spacing w:line="240" w:lineRule="auto"/>
        <w:ind w:firstLine="137"/>
        <w:rPr>
          <w:rFonts w:ascii="Times New Roman" w:hAnsi="Times New Roman"/>
        </w:rPr>
      </w:pPr>
      <w:bookmarkStart w:id="62" w:name="_Toc49506143"/>
      <w:bookmarkStart w:id="63" w:name="_Toc49509977"/>
      <w:r w:rsidRPr="002F4A4D">
        <w:rPr>
          <w:rFonts w:ascii="Times New Roman" w:hAnsi="Times New Roman"/>
        </w:rPr>
        <w:t>1.12</w:t>
      </w:r>
      <w:r w:rsidRPr="002F4A4D">
        <w:rPr>
          <w:rFonts w:ascii="Times New Roman" w:hAnsi="Times New Roman" w:hint="eastAsia"/>
        </w:rPr>
        <w:t>响应和偏差</w:t>
      </w:r>
      <w:bookmarkEnd w:id="62"/>
      <w:bookmarkEnd w:id="63"/>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1.12.1</w:t>
      </w:r>
      <w:r w:rsidRPr="002F4A4D">
        <w:rPr>
          <w:rFonts w:ascii="Times New Roman" w:hAnsi="Times New Roman" w:hint="eastAsia"/>
        </w:rPr>
        <w:t>投标文件应当对招标文件的实质性要求和条件</w:t>
      </w:r>
      <w:proofErr w:type="gramStart"/>
      <w:r w:rsidRPr="002F4A4D">
        <w:rPr>
          <w:rFonts w:ascii="Times New Roman" w:hAnsi="Times New Roman" w:hint="eastAsia"/>
        </w:rPr>
        <w:t>作出</w:t>
      </w:r>
      <w:proofErr w:type="gramEnd"/>
      <w:r w:rsidRPr="002F4A4D">
        <w:rPr>
          <w:rFonts w:ascii="Times New Roman" w:hAnsi="Times New Roman" w:hint="eastAsia"/>
        </w:rPr>
        <w:t>满足性或更有利于招标人的响应，否则，投标人的投标将被否决。实质性要求和条件见投标人须知前附表。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1.12.2 </w:t>
      </w:r>
      <w:r w:rsidRPr="002F4A4D">
        <w:rPr>
          <w:rFonts w:ascii="Times New Roman" w:hAnsi="Times New Roman"/>
          <w:szCs w:val="21"/>
        </w:rPr>
        <w:t>投标人应根据招标文件的要求提供</w:t>
      </w:r>
      <w:r w:rsidRPr="002F4A4D">
        <w:rPr>
          <w:rFonts w:ascii="Times New Roman" w:hAnsi="Times New Roman"/>
        </w:rPr>
        <w:t>投标</w:t>
      </w:r>
      <w:r w:rsidRPr="002F4A4D">
        <w:rPr>
          <w:rFonts w:ascii="Times New Roman" w:hAnsi="Times New Roman" w:hint="eastAsia"/>
        </w:rPr>
        <w:t>监理方案大纲</w:t>
      </w:r>
      <w:r w:rsidRPr="002F4A4D">
        <w:rPr>
          <w:rFonts w:ascii="Times New Roman" w:hAnsi="Times New Roman"/>
        </w:rPr>
        <w:t>等内容以对招标文件</w:t>
      </w:r>
      <w:proofErr w:type="gramStart"/>
      <w:r w:rsidRPr="002F4A4D">
        <w:rPr>
          <w:rFonts w:ascii="Times New Roman" w:hAnsi="Times New Roman"/>
        </w:rPr>
        <w:t>作出</w:t>
      </w:r>
      <w:proofErr w:type="gramEnd"/>
      <w:r w:rsidRPr="002F4A4D">
        <w:rPr>
          <w:rFonts w:ascii="Times New Roman" w:hAnsi="Times New Roman"/>
        </w:rPr>
        <w:t>响应。</w:t>
      </w:r>
    </w:p>
    <w:p w:rsidR="00FD6410" w:rsidRPr="002F4A4D" w:rsidRDefault="00F737FF">
      <w:pPr>
        <w:spacing w:line="400" w:lineRule="exact"/>
        <w:ind w:firstLine="435"/>
        <w:rPr>
          <w:rFonts w:ascii="Times New Roman" w:hAnsi="Times New Roman"/>
        </w:rPr>
      </w:pPr>
      <w:r w:rsidRPr="002F4A4D">
        <w:rPr>
          <w:rFonts w:ascii="Times New Roman" w:hAnsi="Times New Roman"/>
        </w:rPr>
        <w:t>1.12.3</w:t>
      </w:r>
      <w:r w:rsidRPr="002F4A4D">
        <w:rPr>
          <w:rFonts w:ascii="Times New Roman" w:hAnsi="Times New Roman"/>
        </w:rPr>
        <w:t>投标人须知前附表允许投标文件偏离招标文件某些要求的，偏差应当符合招标文件规</w:t>
      </w:r>
      <w:r w:rsidRPr="002F4A4D">
        <w:rPr>
          <w:rFonts w:ascii="Times New Roman" w:hAnsi="Times New Roman"/>
        </w:rPr>
        <w:lastRenderedPageBreak/>
        <w:t>定的偏差范围和幅度。</w:t>
      </w:r>
    </w:p>
    <w:p w:rsidR="00FD6410" w:rsidRPr="002F4A4D" w:rsidRDefault="00F737FF">
      <w:pPr>
        <w:pStyle w:val="2"/>
        <w:rPr>
          <w:rFonts w:ascii="Times New Roman" w:hAnsi="Times New Roman"/>
        </w:rPr>
      </w:pPr>
      <w:bookmarkStart w:id="64" w:name="_Toc49509978"/>
      <w:r w:rsidRPr="002F4A4D">
        <w:rPr>
          <w:rFonts w:ascii="Times New Roman" w:hAnsi="Times New Roman"/>
        </w:rPr>
        <w:t xml:space="preserve">2. </w:t>
      </w:r>
      <w:r w:rsidRPr="002F4A4D">
        <w:rPr>
          <w:rFonts w:ascii="Times New Roman" w:hAnsi="Times New Roman" w:hint="eastAsia"/>
        </w:rPr>
        <w:t>招标文件</w:t>
      </w:r>
      <w:bookmarkEnd w:id="64"/>
    </w:p>
    <w:p w:rsidR="00FD6410" w:rsidRPr="002F4A4D" w:rsidRDefault="00F737FF">
      <w:pPr>
        <w:pStyle w:val="3"/>
        <w:spacing w:line="240" w:lineRule="auto"/>
        <w:ind w:firstLine="137"/>
        <w:rPr>
          <w:rFonts w:ascii="Times New Roman" w:hAnsi="Times New Roman"/>
        </w:rPr>
      </w:pPr>
      <w:bookmarkStart w:id="65" w:name="_Toc49509979"/>
      <w:bookmarkStart w:id="66" w:name="_Toc49506145"/>
      <w:r w:rsidRPr="002F4A4D">
        <w:rPr>
          <w:rFonts w:ascii="Times New Roman" w:hAnsi="Times New Roman"/>
        </w:rPr>
        <w:t xml:space="preserve">2.1 </w:t>
      </w:r>
      <w:r w:rsidRPr="002F4A4D">
        <w:rPr>
          <w:rFonts w:ascii="Times New Roman" w:hAnsi="Times New Roman" w:hint="eastAsia"/>
        </w:rPr>
        <w:t>招标文件的组成</w:t>
      </w:r>
      <w:bookmarkEnd w:id="65"/>
      <w:bookmarkEnd w:id="66"/>
    </w:p>
    <w:p w:rsidR="00FD6410" w:rsidRPr="002F4A4D" w:rsidRDefault="00F737FF">
      <w:pPr>
        <w:spacing w:line="400" w:lineRule="exact"/>
        <w:ind w:firstLineChars="171" w:firstLine="359"/>
        <w:rPr>
          <w:rFonts w:ascii="Times New Roman" w:hAnsi="Times New Roman"/>
        </w:rPr>
      </w:pPr>
      <w:r w:rsidRPr="002F4A4D">
        <w:rPr>
          <w:rFonts w:ascii="Times New Roman" w:hAnsi="Times New Roman" w:hint="eastAsia"/>
        </w:rPr>
        <w:t>本招标文件包括：</w:t>
      </w:r>
    </w:p>
    <w:p w:rsidR="00FD6410" w:rsidRPr="002F4A4D" w:rsidRDefault="00F737FF">
      <w:pPr>
        <w:spacing w:line="400" w:lineRule="exact"/>
        <w:ind w:firstLineChars="171" w:firstLine="359"/>
        <w:rPr>
          <w:rFonts w:ascii="Times New Roman" w:hAnsi="Times New Roman"/>
        </w:rPr>
      </w:pPr>
      <w:r w:rsidRPr="002F4A4D">
        <w:rPr>
          <w:rFonts w:ascii="Times New Roman" w:hAnsi="Times New Roman" w:hint="eastAsia"/>
        </w:rPr>
        <w:t>（</w:t>
      </w:r>
      <w:r w:rsidRPr="002F4A4D">
        <w:rPr>
          <w:rFonts w:ascii="Times New Roman" w:hAnsi="Times New Roman"/>
        </w:rPr>
        <w:t>1</w:t>
      </w:r>
      <w:r w:rsidRPr="002F4A4D">
        <w:rPr>
          <w:rFonts w:ascii="Times New Roman" w:hAnsi="Times New Roman" w:hint="eastAsia"/>
        </w:rPr>
        <w:t>）招标公告（或投标邀请书）；</w:t>
      </w:r>
    </w:p>
    <w:p w:rsidR="00FD6410" w:rsidRPr="002F4A4D" w:rsidRDefault="00F737FF">
      <w:pPr>
        <w:spacing w:line="400" w:lineRule="exact"/>
        <w:ind w:firstLineChars="171" w:firstLine="359"/>
        <w:rPr>
          <w:rFonts w:ascii="Times New Roman" w:hAnsi="Times New Roman"/>
        </w:rPr>
      </w:pPr>
      <w:r w:rsidRPr="002F4A4D">
        <w:rPr>
          <w:rFonts w:ascii="Times New Roman" w:hAnsi="Times New Roman" w:hint="eastAsia"/>
        </w:rPr>
        <w:t>（</w:t>
      </w:r>
      <w:r w:rsidRPr="002F4A4D">
        <w:rPr>
          <w:rFonts w:ascii="Times New Roman" w:hAnsi="Times New Roman"/>
        </w:rPr>
        <w:t>2</w:t>
      </w:r>
      <w:r w:rsidRPr="002F4A4D">
        <w:rPr>
          <w:rFonts w:ascii="Times New Roman" w:hAnsi="Times New Roman" w:hint="eastAsia"/>
        </w:rPr>
        <w:t>）投标人须知；</w:t>
      </w:r>
    </w:p>
    <w:p w:rsidR="00FD6410" w:rsidRPr="002F4A4D" w:rsidRDefault="00F737FF">
      <w:pPr>
        <w:spacing w:line="400" w:lineRule="exact"/>
        <w:ind w:firstLineChars="171" w:firstLine="359"/>
        <w:rPr>
          <w:rFonts w:ascii="Times New Roman" w:hAnsi="Times New Roman"/>
        </w:rPr>
      </w:pPr>
      <w:r w:rsidRPr="002F4A4D">
        <w:rPr>
          <w:rFonts w:ascii="Times New Roman" w:hAnsi="Times New Roman" w:hint="eastAsia"/>
        </w:rPr>
        <w:t>（</w:t>
      </w:r>
      <w:r w:rsidRPr="002F4A4D">
        <w:rPr>
          <w:rFonts w:ascii="Times New Roman" w:hAnsi="Times New Roman"/>
        </w:rPr>
        <w:t>3</w:t>
      </w:r>
      <w:r w:rsidRPr="002F4A4D">
        <w:rPr>
          <w:rFonts w:ascii="Times New Roman" w:hAnsi="Times New Roman" w:hint="eastAsia"/>
        </w:rPr>
        <w:t>）评标办法；</w:t>
      </w:r>
    </w:p>
    <w:p w:rsidR="00FD6410" w:rsidRPr="002F4A4D" w:rsidRDefault="00F737FF">
      <w:pPr>
        <w:spacing w:line="400" w:lineRule="exact"/>
        <w:ind w:firstLineChars="171" w:firstLine="359"/>
        <w:rPr>
          <w:rFonts w:ascii="Times New Roman" w:hAnsi="Times New Roman"/>
        </w:rPr>
      </w:pPr>
      <w:r w:rsidRPr="002F4A4D">
        <w:rPr>
          <w:rFonts w:ascii="Times New Roman" w:hAnsi="Times New Roman" w:hint="eastAsia"/>
        </w:rPr>
        <w:t>（</w:t>
      </w:r>
      <w:r w:rsidRPr="002F4A4D">
        <w:rPr>
          <w:rFonts w:ascii="Times New Roman" w:hAnsi="Times New Roman"/>
        </w:rPr>
        <w:t>4</w:t>
      </w:r>
      <w:r w:rsidRPr="002F4A4D">
        <w:rPr>
          <w:rFonts w:ascii="Times New Roman" w:hAnsi="Times New Roman" w:hint="eastAsia"/>
        </w:rPr>
        <w:t>）合同条款及格式；</w:t>
      </w:r>
    </w:p>
    <w:p w:rsidR="00FD6410" w:rsidRPr="002F4A4D" w:rsidRDefault="00F737FF">
      <w:pPr>
        <w:spacing w:line="400" w:lineRule="exact"/>
        <w:ind w:firstLineChars="171" w:firstLine="359"/>
        <w:rPr>
          <w:rFonts w:ascii="Times New Roman" w:hAnsi="Times New Roman"/>
        </w:rPr>
      </w:pPr>
      <w:r w:rsidRPr="002F4A4D">
        <w:rPr>
          <w:rFonts w:ascii="Times New Roman" w:hAnsi="Times New Roman" w:hint="eastAsia"/>
        </w:rPr>
        <w:t>（</w:t>
      </w:r>
      <w:r w:rsidRPr="002F4A4D">
        <w:rPr>
          <w:rFonts w:ascii="Times New Roman" w:hAnsi="Times New Roman"/>
        </w:rPr>
        <w:t>5</w:t>
      </w:r>
      <w:r w:rsidRPr="002F4A4D">
        <w:rPr>
          <w:rFonts w:ascii="Times New Roman" w:hAnsi="Times New Roman" w:hint="eastAsia"/>
        </w:rPr>
        <w:t>）委托人要求；</w:t>
      </w:r>
    </w:p>
    <w:p w:rsidR="00FD6410" w:rsidRPr="002F4A4D" w:rsidRDefault="00F737FF">
      <w:pPr>
        <w:spacing w:line="400" w:lineRule="exact"/>
        <w:ind w:firstLineChars="171" w:firstLine="359"/>
        <w:rPr>
          <w:rFonts w:ascii="Times New Roman" w:hAnsi="Times New Roman"/>
        </w:rPr>
      </w:pPr>
      <w:r w:rsidRPr="002F4A4D">
        <w:rPr>
          <w:rFonts w:ascii="Times New Roman" w:hAnsi="Times New Roman" w:hint="eastAsia"/>
        </w:rPr>
        <w:t>（</w:t>
      </w:r>
      <w:r w:rsidRPr="002F4A4D">
        <w:rPr>
          <w:rFonts w:ascii="Times New Roman" w:hAnsi="Times New Roman"/>
        </w:rPr>
        <w:t>6</w:t>
      </w:r>
      <w:r w:rsidRPr="002F4A4D">
        <w:rPr>
          <w:rFonts w:ascii="Times New Roman" w:hAnsi="Times New Roman" w:hint="eastAsia"/>
        </w:rPr>
        <w:t>）投标文件格式；</w:t>
      </w:r>
    </w:p>
    <w:p w:rsidR="00FD6410" w:rsidRPr="002F4A4D" w:rsidRDefault="00F737FF">
      <w:pPr>
        <w:spacing w:line="400" w:lineRule="exact"/>
        <w:ind w:firstLineChars="171" w:firstLine="359"/>
        <w:rPr>
          <w:rFonts w:ascii="Times New Roman" w:hAnsi="Times New Roman"/>
        </w:rPr>
      </w:pPr>
      <w:r w:rsidRPr="002F4A4D">
        <w:rPr>
          <w:rFonts w:ascii="Times New Roman" w:hAnsi="Times New Roman" w:hint="eastAsia"/>
        </w:rPr>
        <w:t>（</w:t>
      </w:r>
      <w:r w:rsidRPr="002F4A4D">
        <w:rPr>
          <w:rFonts w:ascii="Times New Roman" w:hAnsi="Times New Roman"/>
        </w:rPr>
        <w:t>7</w:t>
      </w:r>
      <w:r w:rsidRPr="002F4A4D">
        <w:rPr>
          <w:rFonts w:ascii="Times New Roman" w:hAnsi="Times New Roman" w:hint="eastAsia"/>
        </w:rPr>
        <w:t>）投标人须知前附表规定的其他资料。</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根据本章第</w:t>
      </w:r>
      <w:r w:rsidRPr="002F4A4D">
        <w:rPr>
          <w:rFonts w:ascii="Times New Roman" w:hAnsi="Times New Roman"/>
        </w:rPr>
        <w:t>1.10</w:t>
      </w:r>
      <w:r w:rsidRPr="002F4A4D">
        <w:rPr>
          <w:rFonts w:ascii="Times New Roman" w:hAnsi="Times New Roman" w:hint="eastAsia"/>
        </w:rPr>
        <w:t>款、第</w:t>
      </w:r>
      <w:r w:rsidRPr="002F4A4D">
        <w:rPr>
          <w:rFonts w:ascii="Times New Roman" w:hAnsi="Times New Roman"/>
        </w:rPr>
        <w:t>2.2</w:t>
      </w:r>
      <w:r w:rsidRPr="002F4A4D">
        <w:rPr>
          <w:rFonts w:ascii="Times New Roman" w:hAnsi="Times New Roman" w:hint="eastAsia"/>
        </w:rPr>
        <w:t>款和第</w:t>
      </w:r>
      <w:r w:rsidRPr="002F4A4D">
        <w:rPr>
          <w:rFonts w:ascii="Times New Roman" w:hAnsi="Times New Roman"/>
        </w:rPr>
        <w:t>2.3</w:t>
      </w:r>
      <w:r w:rsidRPr="002F4A4D">
        <w:rPr>
          <w:rFonts w:ascii="Times New Roman" w:hAnsi="Times New Roman" w:hint="eastAsia"/>
        </w:rPr>
        <w:t>款对招标文件所作的澄清、修改，构成招标文件的组成部分。</w:t>
      </w:r>
    </w:p>
    <w:p w:rsidR="00FD6410" w:rsidRPr="002F4A4D" w:rsidRDefault="00F737FF">
      <w:pPr>
        <w:pStyle w:val="3"/>
        <w:spacing w:line="240" w:lineRule="auto"/>
        <w:ind w:firstLine="137"/>
        <w:rPr>
          <w:rFonts w:ascii="Times New Roman" w:hAnsi="Times New Roman"/>
        </w:rPr>
      </w:pPr>
      <w:bookmarkStart w:id="67" w:name="_Toc49506146"/>
      <w:bookmarkStart w:id="68" w:name="_Toc49509980"/>
      <w:r w:rsidRPr="002F4A4D">
        <w:rPr>
          <w:rFonts w:ascii="Times New Roman" w:hAnsi="Times New Roman"/>
        </w:rPr>
        <w:t xml:space="preserve">2.2 </w:t>
      </w:r>
      <w:r w:rsidRPr="002F4A4D">
        <w:rPr>
          <w:rFonts w:ascii="Times New Roman" w:hAnsi="Times New Roman" w:hint="eastAsia"/>
        </w:rPr>
        <w:t>招标文件的澄清</w:t>
      </w:r>
      <w:bookmarkEnd w:id="67"/>
      <w:bookmarkEnd w:id="68"/>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2.2.1</w:t>
      </w:r>
      <w:r w:rsidRPr="002F4A4D">
        <w:rPr>
          <w:rFonts w:ascii="Times New Roman" w:hAnsi="Times New Roman" w:hint="eastAsia"/>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2.2.2</w:t>
      </w:r>
      <w:r w:rsidRPr="002F4A4D">
        <w:rPr>
          <w:rFonts w:ascii="Times New Roman" w:hAnsi="Times New Roman" w:hint="eastAsia"/>
        </w:rPr>
        <w:t>招标文件的澄清以投标人须知前附表规定的形式发给所有购买招标文件的投标人，但不指明澄清问题的来源。澄清发出的时间距本章第</w:t>
      </w:r>
      <w:r w:rsidRPr="002F4A4D">
        <w:rPr>
          <w:rFonts w:ascii="Times New Roman" w:hAnsi="Times New Roman"/>
        </w:rPr>
        <w:t>4.2.1</w:t>
      </w:r>
      <w:r w:rsidRPr="002F4A4D">
        <w:rPr>
          <w:rFonts w:ascii="Times New Roman" w:hAnsi="Times New Roman" w:hint="eastAsia"/>
        </w:rPr>
        <w:t>项规定的投标截止时间不足</w:t>
      </w:r>
      <w:r w:rsidRPr="002F4A4D">
        <w:rPr>
          <w:rFonts w:ascii="Times New Roman" w:hAnsi="Times New Roman"/>
        </w:rPr>
        <w:t>15</w:t>
      </w:r>
      <w:r w:rsidRPr="002F4A4D">
        <w:rPr>
          <w:rFonts w:ascii="Times New Roman" w:hAnsi="Times New Roman" w:hint="eastAsia"/>
        </w:rPr>
        <w:t>日的，并且澄清内容可能影响投标文件编制的，将相应延长投标截止时间。</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2.2.3</w:t>
      </w:r>
      <w:r w:rsidRPr="002F4A4D">
        <w:rPr>
          <w:rFonts w:ascii="Times New Roman" w:hAnsi="Times New Roman" w:hint="eastAsia"/>
        </w:rPr>
        <w:t>投标人在收到澄清后，应按投标人须知前附表规定的时间和形式通知招标人，确认已收到该澄清。</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2.2.4</w:t>
      </w:r>
      <w:r w:rsidRPr="002F4A4D">
        <w:rPr>
          <w:rFonts w:ascii="Times New Roman" w:hAnsi="Times New Roman" w:hint="eastAsia"/>
        </w:rPr>
        <w:t>除非招标人认为确有必要答复，否则，招标人有权拒绝回复投标人在本章第</w:t>
      </w:r>
      <w:r w:rsidRPr="002F4A4D">
        <w:rPr>
          <w:rFonts w:ascii="Times New Roman" w:hAnsi="Times New Roman"/>
        </w:rPr>
        <w:t>2.2.1</w:t>
      </w:r>
      <w:r w:rsidRPr="002F4A4D">
        <w:rPr>
          <w:rFonts w:ascii="Times New Roman" w:hAnsi="Times New Roman" w:hint="eastAsia"/>
        </w:rPr>
        <w:t>项规定的时间后的任何澄清要求。</w:t>
      </w:r>
    </w:p>
    <w:p w:rsidR="00FD6410" w:rsidRPr="002F4A4D" w:rsidRDefault="00F737FF">
      <w:pPr>
        <w:pStyle w:val="3"/>
        <w:spacing w:line="240" w:lineRule="auto"/>
        <w:ind w:firstLine="137"/>
        <w:rPr>
          <w:rFonts w:ascii="Times New Roman" w:hAnsi="Times New Roman"/>
        </w:rPr>
      </w:pPr>
      <w:bookmarkStart w:id="69" w:name="_Toc49506147"/>
      <w:bookmarkStart w:id="70" w:name="_Toc49509981"/>
      <w:bookmarkStart w:id="71" w:name="_Toc352691479"/>
      <w:r w:rsidRPr="002F4A4D">
        <w:rPr>
          <w:rFonts w:ascii="Times New Roman" w:hAnsi="Times New Roman"/>
        </w:rPr>
        <w:t xml:space="preserve">2.3 </w:t>
      </w:r>
      <w:r w:rsidRPr="002F4A4D">
        <w:rPr>
          <w:rFonts w:ascii="Times New Roman" w:hAnsi="Times New Roman" w:hint="eastAsia"/>
        </w:rPr>
        <w:t>招标文件的修</w:t>
      </w:r>
      <w:bookmarkStart w:id="72" w:name="_Toc16514"/>
      <w:bookmarkStart w:id="73" w:name="_Toc369531521"/>
      <w:r w:rsidRPr="002F4A4D">
        <w:rPr>
          <w:rFonts w:ascii="Times New Roman" w:hAnsi="Times New Roman" w:hint="eastAsia"/>
        </w:rPr>
        <w:t>改</w:t>
      </w:r>
      <w:bookmarkEnd w:id="69"/>
      <w:bookmarkEnd w:id="70"/>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2.3.1</w:t>
      </w:r>
      <w:r w:rsidRPr="002F4A4D">
        <w:rPr>
          <w:rFonts w:ascii="Times New Roman" w:hAnsi="Times New Roman" w:hint="eastAsia"/>
        </w:rPr>
        <w:t>招标人以投标人须知前附表规定的形式修改招标文件，并通知所有已购买招标文件的投标人。修改招标文件的时间距本章第</w:t>
      </w:r>
      <w:r w:rsidRPr="002F4A4D">
        <w:rPr>
          <w:rFonts w:ascii="Times New Roman" w:hAnsi="Times New Roman"/>
        </w:rPr>
        <w:t>4.2.1</w:t>
      </w:r>
      <w:r w:rsidRPr="002F4A4D">
        <w:rPr>
          <w:rFonts w:ascii="Times New Roman" w:hAnsi="Times New Roman" w:hint="eastAsia"/>
        </w:rPr>
        <w:t>项规定的投标截止时间不足</w:t>
      </w:r>
      <w:r w:rsidRPr="002F4A4D">
        <w:rPr>
          <w:rFonts w:ascii="Times New Roman" w:hAnsi="Times New Roman"/>
        </w:rPr>
        <w:t>15</w:t>
      </w:r>
      <w:r w:rsidRPr="002F4A4D">
        <w:rPr>
          <w:rFonts w:ascii="Times New Roman" w:hAnsi="Times New Roman" w:hint="eastAsia"/>
        </w:rPr>
        <w:t>日的，并且修改内容可能影响投标文件编制的，将相应延长投标截止时间。</w:t>
      </w:r>
    </w:p>
    <w:bookmarkEnd w:id="71"/>
    <w:bookmarkEnd w:id="72"/>
    <w:bookmarkEnd w:id="73"/>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lastRenderedPageBreak/>
        <w:t>2.3.2</w:t>
      </w:r>
      <w:r w:rsidRPr="002F4A4D">
        <w:rPr>
          <w:rFonts w:ascii="Times New Roman" w:hAnsi="Times New Roman" w:hint="eastAsia"/>
        </w:rPr>
        <w:t>投标人收到修改内容</w:t>
      </w:r>
      <w:bookmarkStart w:id="74" w:name="_Toc352691482"/>
      <w:bookmarkStart w:id="75" w:name="_Toc247527562"/>
      <w:bookmarkStart w:id="76" w:name="_Toc384308218"/>
      <w:bookmarkStart w:id="77" w:name="_Toc144974506"/>
      <w:bookmarkStart w:id="78" w:name="_Toc152045538"/>
      <w:bookmarkStart w:id="79" w:name="_Toc361508593"/>
      <w:bookmarkStart w:id="80" w:name="_Toc152042314"/>
      <w:bookmarkStart w:id="81" w:name="_Toc247513961"/>
      <w:bookmarkStart w:id="82" w:name="_Toc24632"/>
      <w:bookmarkStart w:id="83" w:name="_Toc300834958"/>
      <w:bookmarkStart w:id="84" w:name="_Toc369531524"/>
      <w:r w:rsidRPr="002F4A4D">
        <w:rPr>
          <w:rFonts w:ascii="Times New Roman" w:hAnsi="Times New Roman" w:hint="eastAsia"/>
        </w:rPr>
        <w:t>后，</w:t>
      </w:r>
      <w:bookmarkStart w:id="85" w:name="_Toc352691484"/>
      <w:bookmarkStart w:id="86" w:name="_Toc247527564"/>
      <w:bookmarkStart w:id="87" w:name="_Toc152042316"/>
      <w:bookmarkStart w:id="88" w:name="_Toc247513963"/>
      <w:bookmarkStart w:id="89" w:name="_Toc16623"/>
      <w:bookmarkStart w:id="90" w:name="_Toc361508595"/>
      <w:bookmarkStart w:id="91" w:name="_Toc152045540"/>
      <w:bookmarkStart w:id="92" w:name="_Toc369531526"/>
      <w:bookmarkStart w:id="93" w:name="_Toc144974508"/>
      <w:bookmarkStart w:id="94" w:name="_Toc300834960"/>
      <w:bookmarkStart w:id="95" w:name="_Toc384308220"/>
      <w:bookmarkEnd w:id="74"/>
      <w:bookmarkEnd w:id="75"/>
      <w:bookmarkEnd w:id="76"/>
      <w:bookmarkEnd w:id="77"/>
      <w:bookmarkEnd w:id="78"/>
      <w:bookmarkEnd w:id="79"/>
      <w:bookmarkEnd w:id="80"/>
      <w:bookmarkEnd w:id="81"/>
      <w:bookmarkEnd w:id="82"/>
      <w:bookmarkEnd w:id="83"/>
      <w:bookmarkEnd w:id="84"/>
      <w:r w:rsidRPr="002F4A4D">
        <w:rPr>
          <w:rFonts w:ascii="Times New Roman" w:hAnsi="Times New Roman" w:hint="eastAsia"/>
        </w:rPr>
        <w:t>应按投标人须知前附表规定的时间和形式通知招标人，确认已收到该修改。</w:t>
      </w:r>
    </w:p>
    <w:p w:rsidR="00FD6410" w:rsidRPr="002F4A4D" w:rsidRDefault="00F737FF">
      <w:pPr>
        <w:pStyle w:val="3"/>
        <w:spacing w:line="240" w:lineRule="auto"/>
        <w:ind w:firstLine="137"/>
        <w:rPr>
          <w:rFonts w:ascii="Times New Roman" w:hAnsi="Times New Roman"/>
        </w:rPr>
      </w:pPr>
      <w:bookmarkStart w:id="96" w:name="_Toc49506148"/>
      <w:bookmarkStart w:id="97" w:name="_Toc49509982"/>
      <w:r w:rsidRPr="002F4A4D">
        <w:rPr>
          <w:rFonts w:ascii="Times New Roman" w:hAnsi="Times New Roman"/>
        </w:rPr>
        <w:t>2.</w:t>
      </w:r>
      <w:bookmarkEnd w:id="85"/>
      <w:bookmarkEnd w:id="86"/>
      <w:bookmarkEnd w:id="87"/>
      <w:bookmarkEnd w:id="88"/>
      <w:bookmarkEnd w:id="89"/>
      <w:bookmarkEnd w:id="90"/>
      <w:bookmarkEnd w:id="91"/>
      <w:bookmarkEnd w:id="92"/>
      <w:bookmarkEnd w:id="93"/>
      <w:bookmarkEnd w:id="94"/>
      <w:bookmarkEnd w:id="95"/>
      <w:r w:rsidRPr="002F4A4D">
        <w:rPr>
          <w:rFonts w:ascii="Times New Roman" w:hAnsi="Times New Roman"/>
        </w:rPr>
        <w:t xml:space="preserve">4 </w:t>
      </w:r>
      <w:r w:rsidRPr="002F4A4D">
        <w:rPr>
          <w:rFonts w:ascii="Times New Roman" w:hAnsi="Times New Roman" w:hint="eastAsia"/>
        </w:rPr>
        <w:t>招标文件的异议</w:t>
      </w:r>
      <w:bookmarkEnd w:id="96"/>
      <w:bookmarkEnd w:id="97"/>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投标人或者其他利害关系人对招标文件有异议的，应当在投标截止时间</w:t>
      </w:r>
      <w:r w:rsidRPr="002F4A4D">
        <w:rPr>
          <w:rFonts w:ascii="Times New Roman" w:hAnsi="Times New Roman"/>
        </w:rPr>
        <w:t>10</w:t>
      </w:r>
      <w:r w:rsidRPr="002F4A4D">
        <w:rPr>
          <w:rFonts w:ascii="Times New Roman" w:hAnsi="Times New Roman" w:hint="eastAsia"/>
        </w:rPr>
        <w:t>日前以书面形式提出。招标人将在收到异议之日起</w:t>
      </w:r>
      <w:r w:rsidRPr="002F4A4D">
        <w:rPr>
          <w:rFonts w:ascii="Times New Roman" w:hAnsi="Times New Roman"/>
        </w:rPr>
        <w:t>3</w:t>
      </w:r>
      <w:r w:rsidRPr="002F4A4D">
        <w:rPr>
          <w:rFonts w:ascii="Times New Roman" w:hAnsi="Times New Roman" w:hint="eastAsia"/>
        </w:rPr>
        <w:t>日内</w:t>
      </w:r>
      <w:proofErr w:type="gramStart"/>
      <w:r w:rsidRPr="002F4A4D">
        <w:rPr>
          <w:rFonts w:ascii="Times New Roman" w:hAnsi="Times New Roman" w:hint="eastAsia"/>
        </w:rPr>
        <w:t>作出</w:t>
      </w:r>
      <w:proofErr w:type="gramEnd"/>
      <w:r w:rsidRPr="002F4A4D">
        <w:rPr>
          <w:rFonts w:ascii="Times New Roman" w:hAnsi="Times New Roman" w:hint="eastAsia"/>
        </w:rPr>
        <w:t>答复；</w:t>
      </w:r>
      <w:proofErr w:type="gramStart"/>
      <w:r w:rsidRPr="002F4A4D">
        <w:rPr>
          <w:rFonts w:ascii="Times New Roman" w:hAnsi="Times New Roman" w:hint="eastAsia"/>
        </w:rPr>
        <w:t>作出</w:t>
      </w:r>
      <w:proofErr w:type="gramEnd"/>
      <w:r w:rsidRPr="002F4A4D">
        <w:rPr>
          <w:rFonts w:ascii="Times New Roman" w:hAnsi="Times New Roman" w:hint="eastAsia"/>
        </w:rPr>
        <w:t>答复前，将暂停招标投标活动。</w:t>
      </w:r>
    </w:p>
    <w:p w:rsidR="00FD6410" w:rsidRPr="002F4A4D" w:rsidRDefault="00F737FF">
      <w:pPr>
        <w:pStyle w:val="2"/>
        <w:rPr>
          <w:rFonts w:ascii="Times New Roman" w:hAnsi="Times New Roman"/>
        </w:rPr>
      </w:pPr>
      <w:bookmarkStart w:id="98" w:name="_Toc49509983"/>
      <w:r w:rsidRPr="002F4A4D">
        <w:rPr>
          <w:rFonts w:ascii="Times New Roman" w:hAnsi="Times New Roman"/>
        </w:rPr>
        <w:t xml:space="preserve">3. </w:t>
      </w:r>
      <w:r w:rsidRPr="002F4A4D">
        <w:rPr>
          <w:rFonts w:ascii="Times New Roman" w:hAnsi="Times New Roman" w:hint="eastAsia"/>
        </w:rPr>
        <w:t>投标文件</w:t>
      </w:r>
      <w:bookmarkEnd w:id="98"/>
    </w:p>
    <w:p w:rsidR="00FD6410" w:rsidRPr="002F4A4D" w:rsidRDefault="00F737FF">
      <w:pPr>
        <w:pStyle w:val="3"/>
        <w:spacing w:line="240" w:lineRule="auto"/>
        <w:ind w:firstLine="137"/>
        <w:rPr>
          <w:rFonts w:ascii="Times New Roman" w:hAnsi="Times New Roman"/>
        </w:rPr>
      </w:pPr>
      <w:bookmarkStart w:id="99" w:name="_Toc49506150"/>
      <w:bookmarkStart w:id="100" w:name="_Toc49509984"/>
      <w:r w:rsidRPr="002F4A4D">
        <w:rPr>
          <w:rFonts w:ascii="Times New Roman" w:hAnsi="Times New Roman"/>
        </w:rPr>
        <w:t xml:space="preserve">3.1 </w:t>
      </w:r>
      <w:r w:rsidRPr="002F4A4D">
        <w:rPr>
          <w:rFonts w:ascii="Times New Roman" w:hAnsi="Times New Roman" w:hint="eastAsia"/>
        </w:rPr>
        <w:t>投标文件的组成</w:t>
      </w:r>
      <w:bookmarkEnd w:id="99"/>
      <w:bookmarkEnd w:id="100"/>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3.1.1</w:t>
      </w:r>
      <w:r w:rsidRPr="002F4A4D">
        <w:rPr>
          <w:rFonts w:ascii="Times New Roman" w:hAnsi="Times New Roman"/>
        </w:rPr>
        <w:t>投标文件应包括</w:t>
      </w:r>
      <w:r w:rsidRPr="002F4A4D">
        <w:rPr>
          <w:rFonts w:ascii="Times New Roman" w:hAnsi="Times New Roman" w:hint="eastAsia"/>
        </w:rPr>
        <w:t>第六章投标文件格式内容，</w:t>
      </w:r>
      <w:r w:rsidRPr="002F4A4D">
        <w:rPr>
          <w:rFonts w:ascii="Times New Roman" w:hAnsi="Times New Roman"/>
        </w:rPr>
        <w:t>投标人在评标过程中</w:t>
      </w:r>
      <w:proofErr w:type="gramStart"/>
      <w:r w:rsidRPr="002F4A4D">
        <w:rPr>
          <w:rFonts w:ascii="Times New Roman" w:hAnsi="Times New Roman"/>
        </w:rPr>
        <w:t>作出</w:t>
      </w:r>
      <w:proofErr w:type="gramEnd"/>
      <w:r w:rsidRPr="002F4A4D">
        <w:rPr>
          <w:rFonts w:ascii="Times New Roman" w:hAnsi="Times New Roman"/>
        </w:rPr>
        <w:t>的符合法律法规和招标文件规定的澄清确认，构成投标文件的组成部分。</w:t>
      </w:r>
    </w:p>
    <w:p w:rsidR="00FD6410" w:rsidRPr="002F4A4D" w:rsidRDefault="00F737FF">
      <w:pPr>
        <w:spacing w:line="400" w:lineRule="exact"/>
        <w:ind w:firstLineChars="171" w:firstLine="359"/>
        <w:rPr>
          <w:rFonts w:ascii="Times New Roman" w:hAnsi="Times New Roman"/>
        </w:rPr>
      </w:pPr>
      <w:r w:rsidRPr="002F4A4D">
        <w:rPr>
          <w:rFonts w:ascii="Times New Roman" w:hAnsi="Times New Roman"/>
        </w:rPr>
        <w:t>3.1.2</w:t>
      </w:r>
      <w:r w:rsidRPr="002F4A4D">
        <w:rPr>
          <w:rFonts w:ascii="Times New Roman" w:hAnsi="Times New Roman"/>
        </w:rPr>
        <w:t>投标人须知前附表规定不接受联合体投标的，或投标人没有组成联合体的，投标文件不包括本章第</w:t>
      </w:r>
      <w:r w:rsidRPr="002F4A4D">
        <w:rPr>
          <w:rFonts w:ascii="Times New Roman" w:hAnsi="Times New Roman"/>
        </w:rPr>
        <w:t>3.1.1</w:t>
      </w:r>
      <w:r w:rsidRPr="002F4A4D">
        <w:rPr>
          <w:rFonts w:ascii="Times New Roman" w:hAnsi="Times New Roman"/>
        </w:rPr>
        <w:t>（</w:t>
      </w:r>
      <w:r w:rsidRPr="002F4A4D">
        <w:rPr>
          <w:rFonts w:ascii="Times New Roman" w:hAnsi="Times New Roman"/>
        </w:rPr>
        <w:t>3</w:t>
      </w:r>
      <w:r w:rsidRPr="002F4A4D">
        <w:rPr>
          <w:rFonts w:ascii="Times New Roman" w:hAnsi="Times New Roman"/>
        </w:rPr>
        <w:t>）目所指的联合体协议书。</w:t>
      </w:r>
    </w:p>
    <w:p w:rsidR="00FD6410" w:rsidRPr="002F4A4D" w:rsidRDefault="00F737FF">
      <w:pPr>
        <w:spacing w:line="400" w:lineRule="exact"/>
        <w:ind w:firstLineChars="171" w:firstLine="359"/>
        <w:rPr>
          <w:rFonts w:ascii="Times New Roman" w:hAnsi="Times New Roman"/>
        </w:rPr>
      </w:pPr>
      <w:r w:rsidRPr="002F4A4D">
        <w:rPr>
          <w:rFonts w:ascii="Times New Roman" w:hAnsi="Times New Roman"/>
        </w:rPr>
        <w:t>3.1.3</w:t>
      </w:r>
      <w:r w:rsidRPr="002F4A4D">
        <w:rPr>
          <w:rFonts w:ascii="Times New Roman" w:hAnsi="Times New Roman"/>
        </w:rPr>
        <w:t>投标人须知前附表未要求提交投标保证金的，投标文件不包括本章第</w:t>
      </w:r>
      <w:r w:rsidRPr="002F4A4D">
        <w:rPr>
          <w:rFonts w:ascii="Times New Roman" w:hAnsi="Times New Roman"/>
        </w:rPr>
        <w:t>3.1.1</w:t>
      </w:r>
      <w:r w:rsidRPr="002F4A4D">
        <w:rPr>
          <w:rFonts w:ascii="Times New Roman" w:hAnsi="Times New Roman"/>
        </w:rPr>
        <w:t>（</w:t>
      </w:r>
      <w:r w:rsidRPr="002F4A4D">
        <w:rPr>
          <w:rFonts w:ascii="Times New Roman" w:hAnsi="Times New Roman"/>
        </w:rPr>
        <w:t>4</w:t>
      </w:r>
      <w:r w:rsidRPr="002F4A4D">
        <w:rPr>
          <w:rFonts w:ascii="Times New Roman" w:hAnsi="Times New Roman"/>
        </w:rPr>
        <w:t>）目所指的投标保证金。</w:t>
      </w:r>
    </w:p>
    <w:p w:rsidR="00FD6410" w:rsidRPr="002F4A4D" w:rsidRDefault="00F737FF">
      <w:pPr>
        <w:pStyle w:val="3"/>
        <w:spacing w:line="240" w:lineRule="auto"/>
        <w:ind w:firstLine="137"/>
        <w:rPr>
          <w:rFonts w:ascii="Times New Roman" w:hAnsi="Times New Roman"/>
        </w:rPr>
      </w:pPr>
      <w:bookmarkStart w:id="101" w:name="_Toc49509985"/>
      <w:bookmarkStart w:id="102" w:name="_Toc49506151"/>
      <w:r w:rsidRPr="002F4A4D">
        <w:rPr>
          <w:rFonts w:ascii="Times New Roman" w:hAnsi="Times New Roman"/>
        </w:rPr>
        <w:t xml:space="preserve">3.2 </w:t>
      </w:r>
      <w:r w:rsidRPr="002F4A4D">
        <w:rPr>
          <w:rFonts w:ascii="Times New Roman" w:hAnsi="Times New Roman" w:hint="eastAsia"/>
        </w:rPr>
        <w:t>投标报价</w:t>
      </w:r>
      <w:bookmarkEnd w:id="101"/>
      <w:bookmarkEnd w:id="102"/>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3.2.1</w:t>
      </w:r>
      <w:r w:rsidRPr="002F4A4D">
        <w:rPr>
          <w:rFonts w:ascii="Times New Roman" w:hAnsi="Times New Roman"/>
        </w:rPr>
        <w:t>投标报价应包括国家规定的增值税税金，除投标人须知前附表另有规定外，增值税税金按一般计税方法计算。投标人应按第六章</w:t>
      </w:r>
      <w:r w:rsidRPr="002F4A4D">
        <w:rPr>
          <w:rFonts w:ascii="Times New Roman" w:hAnsi="Times New Roman"/>
        </w:rPr>
        <w:t>“</w:t>
      </w:r>
      <w:r w:rsidRPr="002F4A4D">
        <w:rPr>
          <w:rFonts w:ascii="Times New Roman" w:hAnsi="Times New Roman"/>
        </w:rPr>
        <w:t>投标文件格式</w:t>
      </w:r>
      <w:r w:rsidRPr="002F4A4D">
        <w:rPr>
          <w:rFonts w:ascii="Times New Roman" w:hAnsi="Times New Roman"/>
        </w:rPr>
        <w:t>”</w:t>
      </w:r>
      <w:r w:rsidRPr="002F4A4D">
        <w:rPr>
          <w:rFonts w:ascii="Times New Roman" w:hAnsi="Times New Roman"/>
        </w:rPr>
        <w:t>的要求在投标函中进行报价并填写报酬清单。</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3.2.2</w:t>
      </w:r>
      <w:r w:rsidRPr="002F4A4D">
        <w:rPr>
          <w:rFonts w:ascii="Times New Roman" w:hAnsi="Times New Roman"/>
        </w:rPr>
        <w:t>投标人应充分了解该项目的总体情况以及影响投标报价的其他要素。</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3.2.3</w:t>
      </w:r>
      <w:bookmarkStart w:id="103" w:name="_Toc352691487"/>
      <w:bookmarkStart w:id="104" w:name="_Toc384308224"/>
      <w:bookmarkStart w:id="105" w:name="_Toc144974511"/>
      <w:bookmarkStart w:id="106" w:name="_Toc247527568"/>
      <w:bookmarkStart w:id="107" w:name="_Toc369531530"/>
      <w:bookmarkStart w:id="108" w:name="_Toc247513967"/>
      <w:bookmarkStart w:id="109" w:name="_Toc300834964"/>
      <w:bookmarkStart w:id="110" w:name="_Toc152045543"/>
      <w:bookmarkStart w:id="111" w:name="_Toc15242"/>
      <w:bookmarkStart w:id="112" w:name="_Toc361508599"/>
      <w:bookmarkStart w:id="113" w:name="_Toc152042319"/>
      <w:bookmarkEnd w:id="103"/>
      <w:bookmarkEnd w:id="104"/>
      <w:bookmarkEnd w:id="105"/>
      <w:bookmarkEnd w:id="106"/>
      <w:bookmarkEnd w:id="107"/>
      <w:bookmarkEnd w:id="108"/>
      <w:bookmarkEnd w:id="109"/>
      <w:bookmarkEnd w:id="110"/>
      <w:bookmarkEnd w:id="111"/>
      <w:bookmarkEnd w:id="112"/>
      <w:bookmarkEnd w:id="113"/>
      <w:r w:rsidRPr="002F4A4D">
        <w:rPr>
          <w:rFonts w:ascii="Times New Roman" w:hAnsi="Times New Roman" w:hint="eastAsia"/>
        </w:rPr>
        <w:t>本项目的报价方式见投标人须知前附表。</w:t>
      </w:r>
      <w:r w:rsidRPr="002F4A4D">
        <w:rPr>
          <w:rFonts w:ascii="Times New Roman" w:hAnsi="Times New Roman"/>
        </w:rPr>
        <w:t>投标人在投标截止时间前修改投标函中的投标报价总额，应同时修改投标文件</w:t>
      </w:r>
      <w:r w:rsidRPr="002F4A4D">
        <w:rPr>
          <w:rFonts w:ascii="Times New Roman" w:hAnsi="Times New Roman"/>
        </w:rPr>
        <w:t>“</w:t>
      </w:r>
      <w:r w:rsidRPr="002F4A4D">
        <w:rPr>
          <w:rFonts w:ascii="Times New Roman" w:hAnsi="Times New Roman" w:hint="eastAsia"/>
        </w:rPr>
        <w:t>投标报价表</w:t>
      </w:r>
      <w:r w:rsidRPr="002F4A4D">
        <w:rPr>
          <w:rFonts w:ascii="Times New Roman" w:hAnsi="Times New Roman"/>
        </w:rPr>
        <w:t>”</w:t>
      </w:r>
      <w:r w:rsidRPr="002F4A4D">
        <w:rPr>
          <w:rFonts w:ascii="Times New Roman" w:hAnsi="Times New Roman"/>
        </w:rPr>
        <w:t>中的相应报价。此修改须符合本章第</w:t>
      </w:r>
      <w:r w:rsidRPr="002F4A4D">
        <w:rPr>
          <w:rFonts w:ascii="Times New Roman" w:hAnsi="Times New Roman"/>
        </w:rPr>
        <w:t>4.3</w:t>
      </w:r>
      <w:r w:rsidRPr="002F4A4D">
        <w:rPr>
          <w:rFonts w:ascii="Times New Roman" w:hAnsi="Times New Roman"/>
        </w:rPr>
        <w:t>款的有关要求。</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3.2.4</w:t>
      </w:r>
      <w:r w:rsidRPr="002F4A4D">
        <w:rPr>
          <w:rFonts w:ascii="Times New Roman" w:hAnsi="Times New Roman"/>
        </w:rPr>
        <w:t>招标人设有最高投标限价的，投标人的投标报价不得超过最高投标限价，最高投标限价在投标</w:t>
      </w:r>
      <w:bookmarkStart w:id="114" w:name="_Toc144974512"/>
      <w:bookmarkStart w:id="115" w:name="_Toc10429"/>
      <w:bookmarkStart w:id="116" w:name="_Toc361508600"/>
      <w:bookmarkStart w:id="117" w:name="_Toc152045544"/>
      <w:bookmarkStart w:id="118" w:name="_Toc152042320"/>
      <w:bookmarkStart w:id="119" w:name="_Toc352691488"/>
      <w:bookmarkStart w:id="120" w:name="_Toc247513968"/>
      <w:bookmarkStart w:id="121" w:name="_Toc247527569"/>
      <w:bookmarkStart w:id="122" w:name="_Toc300834965"/>
      <w:bookmarkStart w:id="123" w:name="_Toc369531531"/>
      <w:bookmarkStart w:id="124" w:name="_Toc384308225"/>
      <w:r w:rsidRPr="002F4A4D">
        <w:rPr>
          <w:rFonts w:ascii="Times New Roman" w:hAnsi="Times New Roman"/>
        </w:rPr>
        <w:t>人须知前附表中载明。</w:t>
      </w:r>
      <w:bookmarkEnd w:id="114"/>
      <w:bookmarkEnd w:id="115"/>
      <w:bookmarkEnd w:id="116"/>
      <w:bookmarkEnd w:id="117"/>
      <w:bookmarkEnd w:id="118"/>
      <w:bookmarkEnd w:id="119"/>
      <w:bookmarkEnd w:id="120"/>
      <w:bookmarkEnd w:id="121"/>
      <w:bookmarkEnd w:id="122"/>
      <w:bookmarkEnd w:id="123"/>
      <w:bookmarkEnd w:id="124"/>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3.2.5 </w:t>
      </w:r>
      <w:r w:rsidRPr="002F4A4D">
        <w:rPr>
          <w:rFonts w:ascii="Times New Roman" w:hAnsi="Times New Roman" w:hint="eastAsia"/>
        </w:rPr>
        <w:t>投标报价的</w:t>
      </w:r>
      <w:proofErr w:type="gramStart"/>
      <w:r w:rsidRPr="002F4A4D">
        <w:rPr>
          <w:rFonts w:ascii="Times New Roman" w:hAnsi="Times New Roman" w:hint="eastAsia"/>
        </w:rPr>
        <w:t>其他要</w:t>
      </w:r>
      <w:proofErr w:type="gramEnd"/>
      <w:r w:rsidRPr="002F4A4D">
        <w:rPr>
          <w:rFonts w:ascii="Times New Roman" w:hAnsi="Times New Roman" w:hint="eastAsia"/>
        </w:rPr>
        <w:t>求见投标人须知前附表。</w:t>
      </w:r>
    </w:p>
    <w:p w:rsidR="00FD6410" w:rsidRPr="002F4A4D" w:rsidRDefault="00F737FF">
      <w:pPr>
        <w:pStyle w:val="3"/>
        <w:spacing w:line="240" w:lineRule="auto"/>
        <w:ind w:firstLine="137"/>
        <w:rPr>
          <w:rFonts w:ascii="Times New Roman" w:hAnsi="Times New Roman"/>
        </w:rPr>
      </w:pPr>
      <w:bookmarkStart w:id="125" w:name="_Toc49509986"/>
      <w:bookmarkStart w:id="126" w:name="_Toc49506152"/>
      <w:r w:rsidRPr="002F4A4D">
        <w:rPr>
          <w:rFonts w:ascii="Times New Roman" w:hAnsi="Times New Roman"/>
        </w:rPr>
        <w:t xml:space="preserve">3.3 </w:t>
      </w:r>
      <w:r w:rsidRPr="002F4A4D">
        <w:rPr>
          <w:rFonts w:ascii="Times New Roman" w:hAnsi="Times New Roman" w:hint="eastAsia"/>
        </w:rPr>
        <w:t>投标有效期</w:t>
      </w:r>
      <w:bookmarkEnd w:id="125"/>
      <w:bookmarkEnd w:id="126"/>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3.3.1</w:t>
      </w:r>
      <w:r w:rsidRPr="002F4A4D">
        <w:rPr>
          <w:rFonts w:ascii="Times New Roman" w:hAnsi="Times New Roman" w:hint="eastAsia"/>
        </w:rPr>
        <w:t>除</w:t>
      </w:r>
      <w:r w:rsidRPr="002F4A4D">
        <w:rPr>
          <w:rFonts w:ascii="Times New Roman" w:hAnsi="Times New Roman"/>
        </w:rPr>
        <w:t>投标人须知前附表另有规定外，投标有效期为</w:t>
      </w:r>
      <w:r w:rsidRPr="002F4A4D">
        <w:rPr>
          <w:rFonts w:ascii="Times New Roman" w:hAnsi="Times New Roman" w:hint="eastAsia"/>
        </w:rPr>
        <w:t>120</w:t>
      </w:r>
      <w:r w:rsidRPr="002F4A4D">
        <w:rPr>
          <w:rFonts w:ascii="Times New Roman" w:hAnsi="Times New Roman"/>
        </w:rPr>
        <w:t>天</w:t>
      </w:r>
      <w:r w:rsidRPr="002F4A4D">
        <w:rPr>
          <w:rFonts w:ascii="Times New Roman" w:hAnsi="Times New Roman" w:hint="eastAsia"/>
        </w:rPr>
        <w:t>。</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3.3.2</w:t>
      </w:r>
      <w:r w:rsidRPr="002F4A4D">
        <w:rPr>
          <w:rFonts w:ascii="Times New Roman" w:hAnsi="Times New Roman" w:hint="eastAsia"/>
        </w:rPr>
        <w:t>在投标有效期内，投标人撤销投标文件的，应承担招标文件和法律规定的责任。</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lastRenderedPageBreak/>
        <w:t>3.3.3</w:t>
      </w:r>
      <w:r w:rsidRPr="002F4A4D">
        <w:rPr>
          <w:rFonts w:ascii="Times New Roman" w:hAnsi="Times New Roman" w:hint="eastAsia"/>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w:t>
      </w:r>
      <w:r w:rsidRPr="002F4A4D">
        <w:rPr>
          <w:rFonts w:ascii="Times New Roman" w:hAnsi="Times New Roman"/>
        </w:rPr>
        <w:t>人有权收回其投标保证金及以现金或者支票形式递交的投标保证金的银行同期存款利息。</w:t>
      </w:r>
    </w:p>
    <w:p w:rsidR="00FD6410" w:rsidRPr="002F4A4D" w:rsidRDefault="00F737FF">
      <w:pPr>
        <w:pStyle w:val="3"/>
        <w:spacing w:line="240" w:lineRule="auto"/>
        <w:ind w:firstLine="137"/>
        <w:rPr>
          <w:rFonts w:ascii="Times New Roman" w:hAnsi="Times New Roman"/>
        </w:rPr>
      </w:pPr>
      <w:bookmarkStart w:id="127" w:name="_Toc49506153"/>
      <w:bookmarkStart w:id="128" w:name="_Toc49509987"/>
      <w:r w:rsidRPr="002F4A4D">
        <w:rPr>
          <w:rFonts w:ascii="Times New Roman" w:hAnsi="Times New Roman"/>
        </w:rPr>
        <w:t xml:space="preserve">3.4 </w:t>
      </w:r>
      <w:r w:rsidRPr="002F4A4D">
        <w:rPr>
          <w:rFonts w:ascii="Times New Roman" w:hAnsi="Times New Roman" w:hint="eastAsia"/>
        </w:rPr>
        <w:t>投标保证金</w:t>
      </w:r>
      <w:bookmarkEnd w:id="127"/>
      <w:bookmarkEnd w:id="128"/>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3.4.1</w:t>
      </w:r>
      <w:r w:rsidRPr="002F4A4D">
        <w:rPr>
          <w:rFonts w:ascii="Times New Roman" w:hAnsi="Times New Roman" w:hint="eastAsia"/>
        </w:rPr>
        <w:t>投标人在递交投标文件的同时，应按投标人须知前附表规定的金额</w:t>
      </w:r>
      <w:bookmarkStart w:id="129" w:name="_Toc152045545"/>
      <w:bookmarkStart w:id="130" w:name="_Toc369531532"/>
      <w:bookmarkStart w:id="131" w:name="_Toc384308226"/>
      <w:bookmarkStart w:id="132" w:name="_Toc152042321"/>
      <w:bookmarkStart w:id="133" w:name="_Toc300834966"/>
      <w:bookmarkStart w:id="134" w:name="_Toc144974513"/>
      <w:bookmarkStart w:id="135" w:name="_Toc361508601"/>
      <w:bookmarkStart w:id="136" w:name="_Toc247527570"/>
      <w:bookmarkStart w:id="137" w:name="_Toc352691489"/>
      <w:bookmarkStart w:id="138" w:name="_Toc247513969"/>
      <w:bookmarkStart w:id="139" w:name="_Toc4592"/>
      <w:r w:rsidRPr="002F4A4D">
        <w:rPr>
          <w:rFonts w:ascii="Times New Roman" w:hAnsi="Times New Roman" w:hint="eastAsia"/>
        </w:rPr>
        <w:t>、形式和第六章</w:t>
      </w:r>
      <w:r w:rsidRPr="002F4A4D">
        <w:rPr>
          <w:rFonts w:ascii="Times New Roman" w:hAnsi="Times New Roman"/>
        </w:rPr>
        <w:t>“</w:t>
      </w:r>
      <w:r w:rsidRPr="002F4A4D">
        <w:rPr>
          <w:rFonts w:ascii="Times New Roman" w:hAnsi="Times New Roman" w:hint="eastAsia"/>
        </w:rPr>
        <w:t>投标文</w:t>
      </w:r>
      <w:bookmarkEnd w:id="129"/>
      <w:bookmarkEnd w:id="130"/>
      <w:bookmarkEnd w:id="131"/>
      <w:bookmarkEnd w:id="132"/>
      <w:bookmarkEnd w:id="133"/>
      <w:bookmarkEnd w:id="134"/>
      <w:bookmarkEnd w:id="135"/>
      <w:bookmarkEnd w:id="136"/>
      <w:bookmarkEnd w:id="137"/>
      <w:bookmarkEnd w:id="138"/>
      <w:bookmarkEnd w:id="139"/>
      <w:r w:rsidRPr="002F4A4D">
        <w:rPr>
          <w:rFonts w:ascii="Times New Roman" w:hAnsi="Times New Roman" w:hint="eastAsia"/>
        </w:rPr>
        <w:t>件格式</w:t>
      </w:r>
      <w:r w:rsidRPr="002F4A4D">
        <w:rPr>
          <w:rFonts w:ascii="Times New Roman" w:hAnsi="Times New Roman"/>
        </w:rPr>
        <w:t>”</w:t>
      </w:r>
      <w:r w:rsidRPr="002F4A4D">
        <w:rPr>
          <w:rFonts w:ascii="Times New Roman" w:hAnsi="Times New Roman" w:hint="eastAsia"/>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FD6410" w:rsidRPr="002F4A4D" w:rsidRDefault="00F737FF">
      <w:pPr>
        <w:spacing w:line="400" w:lineRule="exact"/>
        <w:ind w:firstLineChars="200" w:firstLine="420"/>
        <w:jc w:val="left"/>
        <w:rPr>
          <w:rFonts w:ascii="Times New Roman" w:hAnsi="Times New Roman"/>
        </w:rPr>
      </w:pPr>
      <w:r w:rsidRPr="002F4A4D">
        <w:rPr>
          <w:rFonts w:ascii="Times New Roman" w:hAnsi="Times New Roman"/>
        </w:rPr>
        <w:t>3.4.2</w:t>
      </w:r>
      <w:r w:rsidRPr="002F4A4D">
        <w:rPr>
          <w:rFonts w:ascii="Times New Roman" w:hAnsi="Times New Roman" w:hint="eastAsia"/>
        </w:rPr>
        <w:t>投标人不按本章第</w:t>
      </w:r>
      <w:r w:rsidRPr="002F4A4D">
        <w:rPr>
          <w:rFonts w:ascii="Times New Roman" w:hAnsi="Times New Roman"/>
        </w:rPr>
        <w:t>3.4.1</w:t>
      </w:r>
      <w:r w:rsidRPr="002F4A4D">
        <w:rPr>
          <w:rFonts w:ascii="Times New Roman" w:hAnsi="Times New Roman" w:hint="eastAsia"/>
        </w:rPr>
        <w:t>项</w:t>
      </w:r>
      <w:bookmarkStart w:id="140" w:name="_Toc29025"/>
      <w:bookmarkStart w:id="141" w:name="_Toc361508602"/>
      <w:bookmarkStart w:id="142" w:name="_Toc384308227"/>
      <w:bookmarkStart w:id="143" w:name="_Toc369531533"/>
      <w:bookmarkStart w:id="144" w:name="_Toc352691490"/>
      <w:r w:rsidRPr="002F4A4D">
        <w:rPr>
          <w:rFonts w:ascii="Times New Roman" w:hAnsi="Times New Roman" w:hint="eastAsia"/>
        </w:rPr>
        <w:t>要求提交投标保证金的，</w:t>
      </w:r>
      <w:bookmarkEnd w:id="140"/>
      <w:bookmarkEnd w:id="141"/>
      <w:bookmarkEnd w:id="142"/>
      <w:bookmarkEnd w:id="143"/>
      <w:bookmarkEnd w:id="144"/>
      <w:r w:rsidRPr="002F4A4D">
        <w:rPr>
          <w:rFonts w:ascii="Times New Roman" w:hAnsi="Times New Roman" w:hint="eastAsia"/>
        </w:rPr>
        <w:t>评标委员会将否决其投标。</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3.4.3</w:t>
      </w:r>
      <w:r w:rsidRPr="002F4A4D">
        <w:rPr>
          <w:rFonts w:ascii="Times New Roman" w:hAnsi="Times New Roman" w:hint="eastAsia"/>
        </w:rPr>
        <w:t>招标人最迟将在与中标人</w:t>
      </w:r>
      <w:bookmarkStart w:id="145" w:name="_Toc361508603"/>
      <w:bookmarkStart w:id="146" w:name="_Toc300834967"/>
      <w:bookmarkStart w:id="147" w:name="_Toc152042322"/>
      <w:bookmarkStart w:id="148" w:name="_Toc369531534"/>
      <w:bookmarkStart w:id="149" w:name="_Toc152045546"/>
      <w:bookmarkStart w:id="150" w:name="_Toc14751"/>
      <w:bookmarkStart w:id="151" w:name="_Toc144974514"/>
      <w:bookmarkStart w:id="152" w:name="_Toc384308228"/>
      <w:bookmarkStart w:id="153" w:name="_Toc247513970"/>
      <w:bookmarkStart w:id="154" w:name="_Toc247527571"/>
      <w:bookmarkStart w:id="155" w:name="_Toc352691491"/>
      <w:r w:rsidRPr="002F4A4D">
        <w:rPr>
          <w:rFonts w:ascii="Times New Roman" w:hAnsi="Times New Roman" w:hint="eastAsia"/>
        </w:rPr>
        <w:t>签订合同后</w:t>
      </w:r>
      <w:r w:rsidRPr="002F4A4D">
        <w:rPr>
          <w:rFonts w:ascii="Times New Roman" w:hAnsi="Times New Roman"/>
        </w:rPr>
        <w:t>5</w:t>
      </w:r>
      <w:r w:rsidRPr="002F4A4D">
        <w:rPr>
          <w:rFonts w:ascii="Times New Roman" w:hAnsi="Times New Roman" w:hint="eastAsia"/>
        </w:rPr>
        <w:t>日</w:t>
      </w:r>
      <w:bookmarkEnd w:id="145"/>
      <w:bookmarkEnd w:id="146"/>
      <w:bookmarkEnd w:id="147"/>
      <w:bookmarkEnd w:id="148"/>
      <w:bookmarkEnd w:id="149"/>
      <w:bookmarkEnd w:id="150"/>
      <w:bookmarkEnd w:id="151"/>
      <w:bookmarkEnd w:id="152"/>
      <w:bookmarkEnd w:id="153"/>
      <w:bookmarkEnd w:id="154"/>
      <w:bookmarkEnd w:id="155"/>
      <w:r w:rsidRPr="002F4A4D">
        <w:rPr>
          <w:rFonts w:ascii="Times New Roman" w:hAnsi="Times New Roman" w:hint="eastAsia"/>
        </w:rPr>
        <w:t>内</w:t>
      </w:r>
      <w:bookmarkStart w:id="156" w:name="_Toc152045547"/>
      <w:bookmarkStart w:id="157" w:name="_Toc247513971"/>
      <w:bookmarkStart w:id="158" w:name="_Toc144974515"/>
      <w:bookmarkStart w:id="159" w:name="_Toc247527572"/>
      <w:bookmarkStart w:id="160" w:name="_Toc384308229"/>
      <w:bookmarkStart w:id="161" w:name="_Toc352691492"/>
      <w:bookmarkStart w:id="162" w:name="_Toc17952"/>
      <w:bookmarkStart w:id="163" w:name="_Toc369531535"/>
      <w:bookmarkStart w:id="164" w:name="_Toc152042323"/>
      <w:bookmarkStart w:id="165" w:name="_Toc300834968"/>
      <w:bookmarkStart w:id="166" w:name="_Toc361508604"/>
      <w:r w:rsidRPr="002F4A4D">
        <w:rPr>
          <w:rFonts w:ascii="Times New Roman" w:hAnsi="Times New Roman" w:hint="eastAsia"/>
        </w:rPr>
        <w:t>，向未中标的投标人和中</w:t>
      </w:r>
      <w:bookmarkEnd w:id="156"/>
      <w:bookmarkEnd w:id="157"/>
      <w:bookmarkEnd w:id="158"/>
      <w:bookmarkEnd w:id="159"/>
      <w:bookmarkEnd w:id="160"/>
      <w:bookmarkEnd w:id="161"/>
      <w:bookmarkEnd w:id="162"/>
      <w:bookmarkEnd w:id="163"/>
      <w:bookmarkEnd w:id="164"/>
      <w:bookmarkEnd w:id="165"/>
      <w:bookmarkEnd w:id="166"/>
      <w:r w:rsidRPr="002F4A4D">
        <w:rPr>
          <w:rFonts w:ascii="Times New Roman" w:hAnsi="Times New Roman" w:hint="eastAsia"/>
        </w:rPr>
        <w:t>标人退还投标保证金。投标保证金以现金或者支票形式递交的，还应退还银行同期存款利息。</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3.4.4</w:t>
      </w:r>
      <w:r w:rsidRPr="002F4A4D">
        <w:rPr>
          <w:rFonts w:ascii="Times New Roman" w:hAnsi="Times New Roman" w:hint="eastAsia"/>
        </w:rPr>
        <w:t>有下列情形之一的，投标保证金将不予退还：</w:t>
      </w:r>
    </w:p>
    <w:p w:rsidR="00FD6410" w:rsidRPr="002F4A4D" w:rsidRDefault="00F737FF">
      <w:pPr>
        <w:spacing w:line="400" w:lineRule="exact"/>
        <w:ind w:firstLineChars="150" w:firstLine="315"/>
        <w:rPr>
          <w:rFonts w:ascii="Times New Roman" w:hAnsi="Times New Roman"/>
        </w:rPr>
      </w:pPr>
      <w:r w:rsidRPr="002F4A4D">
        <w:rPr>
          <w:rFonts w:ascii="Times New Roman" w:hAnsi="Times New Roman" w:hint="eastAsia"/>
        </w:rPr>
        <w:t>（</w:t>
      </w:r>
      <w:r w:rsidRPr="002F4A4D">
        <w:rPr>
          <w:rFonts w:ascii="Times New Roman" w:hAnsi="Times New Roman"/>
        </w:rPr>
        <w:t>1</w:t>
      </w:r>
      <w:r w:rsidRPr="002F4A4D">
        <w:rPr>
          <w:rFonts w:ascii="Times New Roman" w:hAnsi="Times New Roman" w:hint="eastAsia"/>
        </w:rPr>
        <w:t>）投标人在投标有效期内撤销投标文件；</w:t>
      </w:r>
    </w:p>
    <w:p w:rsidR="00FD6410" w:rsidRPr="002F4A4D" w:rsidRDefault="00F737FF">
      <w:pPr>
        <w:spacing w:line="400" w:lineRule="exact"/>
        <w:ind w:firstLineChars="150" w:firstLine="315"/>
        <w:rPr>
          <w:rFonts w:ascii="Times New Roman" w:hAnsi="Times New Roman"/>
        </w:rPr>
      </w:pPr>
      <w:r w:rsidRPr="002F4A4D">
        <w:rPr>
          <w:rFonts w:ascii="Times New Roman" w:hAnsi="Times New Roman" w:hint="eastAsia"/>
        </w:rPr>
        <w:t>（</w:t>
      </w:r>
      <w:r w:rsidRPr="002F4A4D">
        <w:rPr>
          <w:rFonts w:ascii="Times New Roman" w:hAnsi="Times New Roman"/>
        </w:rPr>
        <w:t>2</w:t>
      </w:r>
      <w:r w:rsidRPr="002F4A4D">
        <w:rPr>
          <w:rFonts w:ascii="Times New Roman" w:hAnsi="Times New Roman" w:hint="eastAsia"/>
        </w:rPr>
        <w:t>）中标人在收到中标通知书后，无正当理由不与招标人订立合同，在签订合同时向招标人提出附加条件；</w:t>
      </w:r>
    </w:p>
    <w:p w:rsidR="00FD6410" w:rsidRPr="002F4A4D" w:rsidRDefault="00F737FF">
      <w:pPr>
        <w:spacing w:line="400" w:lineRule="exact"/>
        <w:ind w:firstLineChars="150" w:firstLine="315"/>
        <w:rPr>
          <w:rFonts w:ascii="Times New Roman" w:hAnsi="Times New Roman"/>
        </w:rPr>
      </w:pPr>
      <w:r w:rsidRPr="002F4A4D">
        <w:rPr>
          <w:rFonts w:ascii="Times New Roman" w:hAnsi="Times New Roman" w:hint="eastAsia"/>
        </w:rPr>
        <w:t>（</w:t>
      </w:r>
      <w:r w:rsidRPr="002F4A4D">
        <w:rPr>
          <w:rFonts w:ascii="Times New Roman" w:hAnsi="Times New Roman"/>
        </w:rPr>
        <w:t>3</w:t>
      </w:r>
      <w:r w:rsidRPr="002F4A4D">
        <w:rPr>
          <w:rFonts w:ascii="Times New Roman" w:hAnsi="Times New Roman" w:hint="eastAsia"/>
        </w:rPr>
        <w:t>）发生投标人须知前附表</w:t>
      </w:r>
      <w:r w:rsidRPr="002F4A4D">
        <w:rPr>
          <w:rFonts w:ascii="Times New Roman" w:hAnsi="Times New Roman"/>
          <w:szCs w:val="21"/>
        </w:rPr>
        <w:t>规定的其他可以不予退还投标保证金的情形。</w:t>
      </w:r>
    </w:p>
    <w:p w:rsidR="00FD6410" w:rsidRPr="002F4A4D" w:rsidRDefault="00F737FF">
      <w:pPr>
        <w:pStyle w:val="3"/>
        <w:spacing w:line="240" w:lineRule="auto"/>
        <w:ind w:firstLine="137"/>
        <w:rPr>
          <w:rFonts w:ascii="Times New Roman" w:hAnsi="Times New Roman"/>
        </w:rPr>
      </w:pPr>
      <w:bookmarkStart w:id="167" w:name="_Toc49506154"/>
      <w:bookmarkStart w:id="168" w:name="_Toc49509988"/>
      <w:r w:rsidRPr="002F4A4D">
        <w:rPr>
          <w:rFonts w:ascii="Times New Roman" w:hAnsi="Times New Roman"/>
        </w:rPr>
        <w:t xml:space="preserve">3.5 </w:t>
      </w:r>
      <w:r w:rsidRPr="002F4A4D">
        <w:rPr>
          <w:rFonts w:ascii="Times New Roman" w:hAnsi="Times New Roman" w:hint="eastAsia"/>
        </w:rPr>
        <w:t>资格审查资料（适用于未进行资格预审的）</w:t>
      </w:r>
      <w:bookmarkEnd w:id="167"/>
      <w:bookmarkEnd w:id="168"/>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除投标人须知前附表另有规定外，投标人应按下列规定提供资格审查资料，以证明其满足本章第</w:t>
      </w:r>
      <w:r w:rsidRPr="002F4A4D">
        <w:rPr>
          <w:rFonts w:ascii="Times New Roman" w:hAnsi="Times New Roman"/>
        </w:rPr>
        <w:t>1.4</w:t>
      </w:r>
      <w:r w:rsidRPr="002F4A4D">
        <w:rPr>
          <w:rFonts w:ascii="Times New Roman" w:hAnsi="Times New Roman"/>
        </w:rPr>
        <w:t>款规定的</w:t>
      </w:r>
      <w:r w:rsidRPr="002F4A4D">
        <w:rPr>
          <w:rFonts w:ascii="Times New Roman" w:hAnsi="Times New Roman" w:hint="eastAsia"/>
        </w:rPr>
        <w:t>资质、财务、业绩、信誉等要求。</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 xml:space="preserve">3.5.1 </w:t>
      </w:r>
      <w:r w:rsidRPr="002F4A4D">
        <w:rPr>
          <w:rFonts w:ascii="Times New Roman" w:hAnsi="Times New Roman" w:hint="eastAsia"/>
        </w:rPr>
        <w:t>“投标人基本情况表”应附投标人营业执照和组织机构代码证（按照“三证合一”或“五证合一”登记制度进行登记的，可仅供营业执照扫描件）、投标人资质证书副本等材料。</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 xml:space="preserve">3.5.2 </w:t>
      </w:r>
      <w:r w:rsidRPr="002F4A4D">
        <w:rPr>
          <w:rFonts w:ascii="Times New Roman" w:hAnsi="Times New Roman" w:hint="eastAsia"/>
        </w:rPr>
        <w:t>按招标公告要求提供项目负责人相关证明资料。</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3.5.3</w:t>
      </w:r>
      <w:r w:rsidRPr="002F4A4D">
        <w:rPr>
          <w:rFonts w:ascii="Times New Roman" w:hAnsi="Times New Roman" w:hint="eastAsia"/>
        </w:rPr>
        <w:t>按照招标文件的附件内容签署盖章的投标人声明（原件扫描件）。</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3.5.4</w:t>
      </w:r>
      <w:r w:rsidRPr="002F4A4D">
        <w:rPr>
          <w:rFonts w:ascii="Times New Roman" w:hAnsi="Times New Roman" w:hint="eastAsia"/>
        </w:rPr>
        <w:t>投标人认为需要提交的其他资料。</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 xml:space="preserve">3.5.5 </w:t>
      </w:r>
      <w:r w:rsidRPr="002F4A4D">
        <w:rPr>
          <w:rFonts w:ascii="Times New Roman" w:hAnsi="Times New Roman" w:hint="eastAsia"/>
        </w:rPr>
        <w:t>投标人须知前附表规定不接受联合体投标。</w:t>
      </w:r>
    </w:p>
    <w:p w:rsidR="00FD6410" w:rsidRPr="002F4A4D" w:rsidRDefault="00F737FF">
      <w:pPr>
        <w:pStyle w:val="3"/>
        <w:spacing w:line="240" w:lineRule="auto"/>
        <w:ind w:firstLine="137"/>
        <w:rPr>
          <w:rFonts w:ascii="Times New Roman" w:hAnsi="Times New Roman"/>
        </w:rPr>
      </w:pPr>
      <w:bookmarkStart w:id="169" w:name="_Toc49506155"/>
      <w:bookmarkStart w:id="170" w:name="_Toc49509989"/>
      <w:r w:rsidRPr="002F4A4D">
        <w:rPr>
          <w:rFonts w:ascii="Times New Roman" w:hAnsi="Times New Roman"/>
        </w:rPr>
        <w:t xml:space="preserve">3.6 </w:t>
      </w:r>
      <w:r w:rsidRPr="002F4A4D">
        <w:rPr>
          <w:rFonts w:ascii="Times New Roman" w:hAnsi="Times New Roman" w:hint="eastAsia"/>
        </w:rPr>
        <w:t>备选投标方案</w:t>
      </w:r>
      <w:bookmarkEnd w:id="169"/>
      <w:bookmarkEnd w:id="170"/>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3.6.1</w:t>
      </w:r>
      <w:r w:rsidRPr="002F4A4D">
        <w:rPr>
          <w:rFonts w:ascii="Times New Roman" w:hAnsi="Times New Roman" w:hint="eastAsia"/>
        </w:rPr>
        <w:t>除投标人须知前附表规定允许外，投标人不得递交备选投标方案，否则其投标将被否决。</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3.6.2</w:t>
      </w:r>
      <w:r w:rsidRPr="002F4A4D">
        <w:rPr>
          <w:rFonts w:ascii="Times New Roman" w:hAnsi="Times New Roman" w:hint="eastAsia"/>
        </w:rPr>
        <w:t>允许投标人递交备选投标方案的，只有中标人所递交的备选投标方案方可予以考虑。评标委员会认为中标人的备选投标方案优于其按照招标文件要求编制的投标方案的，招标人可以接</w:t>
      </w:r>
      <w:r w:rsidRPr="002F4A4D">
        <w:rPr>
          <w:rFonts w:ascii="Times New Roman" w:hAnsi="Times New Roman" w:hint="eastAsia"/>
        </w:rPr>
        <w:lastRenderedPageBreak/>
        <w:t>受该备选投标方案。</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3.6.3</w:t>
      </w:r>
      <w:r w:rsidRPr="002F4A4D">
        <w:rPr>
          <w:rFonts w:ascii="Times New Roman" w:hAnsi="Times New Roman" w:hint="eastAsia"/>
        </w:rPr>
        <w:t>投标人提供两个或两个以上投标报价，或者在投标文件中提供一个报价，但同时提供两个或两个以上</w:t>
      </w:r>
      <w:bookmarkStart w:id="171" w:name="_Toc152045550"/>
      <w:bookmarkStart w:id="172" w:name="_Toc352691495"/>
      <w:bookmarkStart w:id="173" w:name="_Toc369531538"/>
      <w:bookmarkStart w:id="174" w:name="_Toc361508607"/>
      <w:bookmarkStart w:id="175" w:name="_Toc384308232"/>
      <w:bookmarkStart w:id="176" w:name="_Toc144974518"/>
      <w:bookmarkStart w:id="177" w:name="_Toc247527575"/>
      <w:bookmarkStart w:id="178" w:name="_Toc152042326"/>
      <w:bookmarkStart w:id="179" w:name="_Toc29902"/>
      <w:bookmarkStart w:id="180" w:name="_Toc247513974"/>
      <w:bookmarkStart w:id="181" w:name="_Toc300834971"/>
      <w:r w:rsidRPr="002F4A4D">
        <w:rPr>
          <w:rFonts w:ascii="Times New Roman" w:hAnsi="Times New Roman" w:hint="eastAsia"/>
        </w:rPr>
        <w:t>监理</w:t>
      </w:r>
      <w:r w:rsidRPr="002F4A4D">
        <w:rPr>
          <w:rFonts w:ascii="Times New Roman" w:hAnsi="Times New Roman"/>
        </w:rPr>
        <w:t>方案的</w:t>
      </w:r>
      <w:bookmarkEnd w:id="171"/>
      <w:bookmarkEnd w:id="172"/>
      <w:bookmarkEnd w:id="173"/>
      <w:bookmarkEnd w:id="174"/>
      <w:bookmarkEnd w:id="175"/>
      <w:bookmarkEnd w:id="176"/>
      <w:bookmarkEnd w:id="177"/>
      <w:bookmarkEnd w:id="178"/>
      <w:bookmarkEnd w:id="179"/>
      <w:bookmarkEnd w:id="180"/>
      <w:bookmarkEnd w:id="181"/>
      <w:r w:rsidRPr="002F4A4D">
        <w:rPr>
          <w:rFonts w:ascii="Times New Roman" w:hAnsi="Times New Roman"/>
        </w:rPr>
        <w:t>，</w:t>
      </w:r>
      <w:r w:rsidRPr="002F4A4D">
        <w:rPr>
          <w:rFonts w:ascii="Times New Roman" w:hAnsi="Times New Roman" w:hint="eastAsia"/>
        </w:rPr>
        <w:t>视为提供备选方案。</w:t>
      </w:r>
    </w:p>
    <w:p w:rsidR="00FD6410" w:rsidRPr="002F4A4D" w:rsidRDefault="00F737FF">
      <w:pPr>
        <w:pStyle w:val="3"/>
        <w:spacing w:line="240" w:lineRule="auto"/>
        <w:ind w:firstLine="137"/>
        <w:rPr>
          <w:rFonts w:ascii="Times New Roman" w:hAnsi="Times New Roman"/>
        </w:rPr>
      </w:pPr>
      <w:bookmarkStart w:id="182" w:name="_Toc49509990"/>
      <w:bookmarkStart w:id="183" w:name="_Toc49506156"/>
      <w:r w:rsidRPr="002F4A4D">
        <w:rPr>
          <w:rFonts w:ascii="Times New Roman" w:hAnsi="Times New Roman"/>
        </w:rPr>
        <w:t xml:space="preserve">3.7 </w:t>
      </w:r>
      <w:r w:rsidRPr="002F4A4D">
        <w:rPr>
          <w:rFonts w:ascii="Times New Roman" w:hAnsi="Times New Roman" w:hint="eastAsia"/>
        </w:rPr>
        <w:t>投标文件的编制</w:t>
      </w:r>
      <w:bookmarkEnd w:id="182"/>
      <w:bookmarkEnd w:id="183"/>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3.7.1</w:t>
      </w:r>
      <w:r w:rsidRPr="002F4A4D">
        <w:rPr>
          <w:rFonts w:ascii="Times New Roman" w:hAnsi="Times New Roman" w:hint="eastAsia"/>
        </w:rPr>
        <w:t>投标文件应按第六章</w:t>
      </w:r>
      <w:r w:rsidRPr="002F4A4D">
        <w:rPr>
          <w:rFonts w:ascii="Times New Roman" w:hAnsi="Times New Roman"/>
        </w:rPr>
        <w:t>“</w:t>
      </w:r>
      <w:r w:rsidRPr="002F4A4D">
        <w:rPr>
          <w:rFonts w:ascii="Times New Roman" w:hAnsi="Times New Roman" w:hint="eastAsia"/>
        </w:rPr>
        <w:t>投标文件格式</w:t>
      </w:r>
      <w:r w:rsidRPr="002F4A4D">
        <w:rPr>
          <w:rFonts w:ascii="Times New Roman" w:hAnsi="Times New Roman"/>
        </w:rPr>
        <w:t>”</w:t>
      </w:r>
      <w:r w:rsidRPr="002F4A4D">
        <w:rPr>
          <w:rFonts w:ascii="Times New Roman" w:hAnsi="Times New Roman" w:hint="eastAsia"/>
        </w:rPr>
        <w:t>进行编写，如有必要，可以增加附页，作为投标文件的组成部分。</w:t>
      </w:r>
      <w:r w:rsidRPr="002F4A4D">
        <w:rPr>
          <w:rFonts w:ascii="Times New Roman" w:hAnsi="Times New Roman"/>
        </w:rPr>
        <w:t>其中，投标函附录在满足招标文件实质性要求的基础上，可以提出比招标文件要求更有利于招标人的承诺。</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3.7.2</w:t>
      </w:r>
      <w:r w:rsidRPr="002F4A4D">
        <w:rPr>
          <w:rFonts w:ascii="Times New Roman" w:hAnsi="Times New Roman" w:hint="eastAsia"/>
        </w:rPr>
        <w:t>投标文件应当对招标文件有关服务期限、投标有效期、委托人要求、招标范围等实质性内容</w:t>
      </w:r>
      <w:proofErr w:type="gramStart"/>
      <w:r w:rsidRPr="002F4A4D">
        <w:rPr>
          <w:rFonts w:ascii="Times New Roman" w:hAnsi="Times New Roman" w:hint="eastAsia"/>
        </w:rPr>
        <w:t>作出</w:t>
      </w:r>
      <w:proofErr w:type="gramEnd"/>
      <w:r w:rsidRPr="002F4A4D">
        <w:rPr>
          <w:rFonts w:ascii="Times New Roman" w:hAnsi="Times New Roman" w:hint="eastAsia"/>
        </w:rPr>
        <w:t>响应。</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3.7.3</w:t>
      </w:r>
      <w:r w:rsidRPr="002F4A4D">
        <w:rPr>
          <w:rFonts w:ascii="Times New Roman" w:hAnsi="Times New Roman" w:hint="eastAsia"/>
        </w:rPr>
        <w:t>投标文件全部采用电子文档，除投标人须知前附表另有规定外，投标文件所附证书证件需为原件清晰扫描件，并采用单位数字证书，按照招标文件要求在相应位置加盖电子印章。取消在招标文件中采用个人数字证书和加盖个人电子印章要求，投标文件中需法定代表人、代理人签字或加盖电子印章的，应手签后扫描上传，对加盖个人电子印章不做要求。投标文件按招标文件要求加盖单位电子印章。具体要求见投标人须知前附表。</w:t>
      </w:r>
    </w:p>
    <w:p w:rsidR="00FD6410" w:rsidRPr="002F4A4D" w:rsidRDefault="00F737FF">
      <w:pPr>
        <w:pStyle w:val="2"/>
        <w:rPr>
          <w:rFonts w:ascii="Times New Roman" w:hAnsi="Times New Roman"/>
        </w:rPr>
      </w:pPr>
      <w:bookmarkStart w:id="184" w:name="_Toc49509991"/>
      <w:r w:rsidRPr="002F4A4D">
        <w:rPr>
          <w:rFonts w:ascii="Times New Roman" w:hAnsi="Times New Roman"/>
        </w:rPr>
        <w:t xml:space="preserve">4. </w:t>
      </w:r>
      <w:r w:rsidRPr="002F4A4D">
        <w:rPr>
          <w:rFonts w:ascii="Times New Roman" w:hAnsi="Times New Roman" w:hint="eastAsia"/>
        </w:rPr>
        <w:t>投标</w:t>
      </w:r>
      <w:bookmarkEnd w:id="184"/>
    </w:p>
    <w:p w:rsidR="00FD6410" w:rsidRPr="002F4A4D" w:rsidRDefault="00F737FF">
      <w:pPr>
        <w:pStyle w:val="3"/>
        <w:spacing w:line="240" w:lineRule="auto"/>
        <w:ind w:firstLine="137"/>
        <w:rPr>
          <w:rFonts w:ascii="Times New Roman" w:hAnsi="Times New Roman"/>
        </w:rPr>
      </w:pPr>
      <w:bookmarkStart w:id="185" w:name="_Toc49509992"/>
      <w:bookmarkStart w:id="186" w:name="_Toc49506158"/>
      <w:r w:rsidRPr="002F4A4D">
        <w:rPr>
          <w:rFonts w:ascii="Times New Roman" w:hAnsi="Times New Roman"/>
        </w:rPr>
        <w:t xml:space="preserve">4.1 </w:t>
      </w:r>
      <w:r w:rsidRPr="002F4A4D">
        <w:rPr>
          <w:rFonts w:ascii="Times New Roman" w:hAnsi="Times New Roman" w:hint="eastAsia"/>
        </w:rPr>
        <w:t>投标文件的密封和标记</w:t>
      </w:r>
      <w:bookmarkEnd w:id="185"/>
      <w:bookmarkEnd w:id="186"/>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4.1.1</w:t>
      </w:r>
      <w:r w:rsidRPr="002F4A4D">
        <w:rPr>
          <w:rFonts w:ascii="Times New Roman" w:hAnsi="Times New Roman"/>
        </w:rPr>
        <w:t>投标文件应密封包装，并在封套的封口处加盖</w:t>
      </w:r>
      <w:r w:rsidRPr="002F4A4D">
        <w:rPr>
          <w:rFonts w:ascii="Times New Roman" w:hAnsi="Times New Roman" w:hint="eastAsia"/>
        </w:rPr>
        <w:t>投标人</w:t>
      </w:r>
      <w:r w:rsidRPr="002F4A4D">
        <w:rPr>
          <w:rFonts w:ascii="Times New Roman" w:hAnsi="Times New Roman"/>
        </w:rPr>
        <w:t>单位章或由投标人的法定代表人或其授权的代理人签字。</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4.</w:t>
      </w:r>
      <w:r w:rsidRPr="002F4A4D">
        <w:rPr>
          <w:rFonts w:ascii="Times New Roman" w:hAnsi="Times New Roman"/>
        </w:rPr>
        <w:t>1.1</w:t>
      </w:r>
      <w:r w:rsidRPr="002F4A4D">
        <w:rPr>
          <w:rFonts w:ascii="Times New Roman" w:hAnsi="Times New Roman" w:hint="eastAsia"/>
        </w:rPr>
        <w:t>网上递交的电子投标文件须进行加密。</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4.1.2</w:t>
      </w:r>
      <w:r w:rsidRPr="002F4A4D">
        <w:rPr>
          <w:rFonts w:ascii="Times New Roman" w:hAnsi="Times New Roman" w:hint="eastAsia"/>
        </w:rPr>
        <w:t>投标文件封套上应写明的内容见投标人须知前附表。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4.1.3</w:t>
      </w:r>
      <w:r w:rsidRPr="002F4A4D">
        <w:rPr>
          <w:rFonts w:ascii="Times New Roman" w:hAnsi="Times New Roman" w:hint="eastAsia"/>
        </w:rPr>
        <w:t>未按本章第</w:t>
      </w:r>
      <w:r w:rsidRPr="002F4A4D">
        <w:rPr>
          <w:rFonts w:ascii="Times New Roman" w:hAnsi="Times New Roman"/>
        </w:rPr>
        <w:t>4.1.1</w:t>
      </w:r>
      <w:r w:rsidRPr="002F4A4D">
        <w:rPr>
          <w:rFonts w:ascii="Times New Roman" w:hAnsi="Times New Roman" w:hint="eastAsia"/>
        </w:rPr>
        <w:t>项要求密封的投标文件，招标人将予以拒收。</w:t>
      </w:r>
    </w:p>
    <w:p w:rsidR="00FD6410" w:rsidRPr="002F4A4D" w:rsidRDefault="00F737FF">
      <w:pPr>
        <w:pStyle w:val="3"/>
        <w:spacing w:line="240" w:lineRule="auto"/>
        <w:ind w:firstLine="137"/>
        <w:rPr>
          <w:rFonts w:ascii="Times New Roman" w:hAnsi="Times New Roman"/>
        </w:rPr>
      </w:pPr>
      <w:bookmarkStart w:id="187" w:name="_Toc49509993"/>
      <w:bookmarkStart w:id="188" w:name="_Toc49506159"/>
      <w:r w:rsidRPr="002F4A4D">
        <w:rPr>
          <w:rFonts w:ascii="Times New Roman" w:hAnsi="Times New Roman"/>
        </w:rPr>
        <w:t xml:space="preserve">4.2 </w:t>
      </w:r>
      <w:r w:rsidRPr="002F4A4D">
        <w:rPr>
          <w:rFonts w:ascii="Times New Roman" w:hAnsi="Times New Roman" w:hint="eastAsia"/>
        </w:rPr>
        <w:t>投标文件的递交</w:t>
      </w:r>
      <w:bookmarkEnd w:id="187"/>
      <w:bookmarkEnd w:id="188"/>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4.2.1</w:t>
      </w:r>
      <w:r w:rsidRPr="002F4A4D">
        <w:rPr>
          <w:rFonts w:ascii="Times New Roman" w:hAnsi="Times New Roman" w:hint="eastAsia"/>
        </w:rPr>
        <w:t>投标人应在投标人须知前附表规定的投标截止时间前递交投标文件。</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4.2.2</w:t>
      </w:r>
      <w:r w:rsidRPr="002F4A4D">
        <w:rPr>
          <w:rFonts w:ascii="Times New Roman" w:hAnsi="Times New Roman" w:hint="eastAsia"/>
        </w:rPr>
        <w:t>投标人通过下载招标文件的电子招标投标交易平台递交电子投标文件。</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4.2.3</w:t>
      </w:r>
      <w:r w:rsidRPr="002F4A4D">
        <w:rPr>
          <w:rFonts w:ascii="Times New Roman" w:hAnsi="Times New Roman" w:hint="eastAsia"/>
        </w:rPr>
        <w:t>除投标人须知前附表另有规定外，投标人所递交的投标文件不予退还。</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4.2.4</w:t>
      </w:r>
      <w:r w:rsidRPr="002F4A4D">
        <w:rPr>
          <w:rFonts w:ascii="Times New Roman" w:hAnsi="Times New Roman" w:hint="eastAsia"/>
        </w:rPr>
        <w:t>投标人</w:t>
      </w:r>
      <w:r w:rsidRPr="002F4A4D">
        <w:rPr>
          <w:rFonts w:ascii="Times New Roman" w:hAnsi="Times New Roman"/>
        </w:rPr>
        <w:t>完成电子投标文件上传后，</w:t>
      </w:r>
      <w:r w:rsidRPr="002F4A4D">
        <w:rPr>
          <w:rFonts w:ascii="Times New Roman" w:hAnsi="Times New Roman" w:hint="eastAsia"/>
        </w:rPr>
        <w:t>电子招标投标交易平台即时向投标人发出递交回执通知</w:t>
      </w:r>
      <w:r w:rsidRPr="002F4A4D">
        <w:rPr>
          <w:rFonts w:ascii="Times New Roman" w:hAnsi="Times New Roman"/>
        </w:rPr>
        <w:t>。递交时间以递交回执通知载明的传输完成时间为准。</w:t>
      </w:r>
    </w:p>
    <w:p w:rsidR="00FD6410" w:rsidRPr="002F4A4D" w:rsidRDefault="00F737FF">
      <w:pPr>
        <w:spacing w:line="400" w:lineRule="exact"/>
        <w:ind w:firstLineChars="200" w:firstLine="420"/>
        <w:jc w:val="left"/>
        <w:rPr>
          <w:rFonts w:ascii="Times New Roman" w:hAnsi="Times New Roman"/>
        </w:rPr>
      </w:pPr>
      <w:r w:rsidRPr="002F4A4D">
        <w:rPr>
          <w:rFonts w:ascii="Times New Roman" w:hAnsi="Times New Roman"/>
        </w:rPr>
        <w:t>4.2.5</w:t>
      </w:r>
      <w:r w:rsidRPr="002F4A4D">
        <w:rPr>
          <w:rFonts w:ascii="Times New Roman" w:hAnsi="Times New Roman"/>
        </w:rPr>
        <w:t>逾期送达的投标文件，电子招标投标交易平台将予以拒收。</w:t>
      </w:r>
    </w:p>
    <w:p w:rsidR="00FD6410" w:rsidRPr="002F4A4D" w:rsidRDefault="00F737FF">
      <w:pPr>
        <w:pStyle w:val="3"/>
        <w:spacing w:line="240" w:lineRule="auto"/>
        <w:ind w:firstLine="137"/>
        <w:rPr>
          <w:rFonts w:ascii="Times New Roman" w:hAnsi="Times New Roman"/>
        </w:rPr>
      </w:pPr>
      <w:bookmarkStart w:id="189" w:name="_Toc49509994"/>
      <w:bookmarkStart w:id="190" w:name="_Toc49506160"/>
      <w:r w:rsidRPr="002F4A4D">
        <w:rPr>
          <w:rFonts w:ascii="Times New Roman" w:hAnsi="Times New Roman"/>
        </w:rPr>
        <w:lastRenderedPageBreak/>
        <w:t xml:space="preserve">4.3 </w:t>
      </w:r>
      <w:r w:rsidRPr="002F4A4D">
        <w:rPr>
          <w:rFonts w:ascii="Times New Roman" w:hAnsi="Times New Roman" w:hint="eastAsia"/>
        </w:rPr>
        <w:t>投标文件的修改与撤回</w:t>
      </w:r>
      <w:bookmarkEnd w:id="189"/>
      <w:bookmarkEnd w:id="190"/>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4.3.1</w:t>
      </w:r>
      <w:r w:rsidRPr="002F4A4D">
        <w:rPr>
          <w:rFonts w:ascii="Times New Roman" w:hAnsi="Times New Roman" w:hint="eastAsia"/>
        </w:rPr>
        <w:t>在本章第</w:t>
      </w:r>
      <w:r w:rsidRPr="002F4A4D">
        <w:rPr>
          <w:rFonts w:ascii="Times New Roman" w:hAnsi="Times New Roman"/>
        </w:rPr>
        <w:t>4.2.1</w:t>
      </w:r>
      <w:r w:rsidRPr="002F4A4D">
        <w:rPr>
          <w:rFonts w:ascii="Times New Roman" w:hAnsi="Times New Roman" w:hint="eastAsia"/>
        </w:rPr>
        <w:t>项规定的投标截止时间前，投标人可以修改或撤回已递交的投标文件，但应以书面形式通知招标人。</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4.3.2</w:t>
      </w:r>
      <w:r w:rsidRPr="002F4A4D">
        <w:rPr>
          <w:rFonts w:ascii="Times New Roman" w:hAnsi="Times New Roman" w:hint="eastAsia"/>
        </w:rPr>
        <w:t>投标人修改或撤回已递交投标文件的通知，应按照本章第</w:t>
      </w:r>
      <w:r w:rsidRPr="002F4A4D">
        <w:rPr>
          <w:rFonts w:ascii="Times New Roman" w:hAnsi="Times New Roman"/>
        </w:rPr>
        <w:t>3.7.3</w:t>
      </w:r>
      <w:r w:rsidRPr="002F4A4D">
        <w:rPr>
          <w:rFonts w:ascii="Times New Roman" w:hAnsi="Times New Roman" w:hint="eastAsia"/>
        </w:rPr>
        <w:t>（</w:t>
      </w:r>
      <w:r w:rsidRPr="002F4A4D">
        <w:rPr>
          <w:rFonts w:ascii="Times New Roman" w:hAnsi="Times New Roman"/>
        </w:rPr>
        <w:t>B</w:t>
      </w:r>
      <w:r w:rsidRPr="002F4A4D">
        <w:rPr>
          <w:rFonts w:ascii="Times New Roman" w:hAnsi="Times New Roman" w:hint="eastAsia"/>
        </w:rPr>
        <w:t>）项的要求加盖电子印章。电子招标投标交易平台收到通知后，即时向投标人发出确认回执通知。</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4.3.3</w:t>
      </w:r>
      <w:r w:rsidRPr="002F4A4D">
        <w:rPr>
          <w:rFonts w:ascii="Times New Roman" w:hAnsi="Times New Roman" w:hint="eastAsia"/>
        </w:rPr>
        <w:t>投标人撤回投标文件的，招标人自收到投标人书面撤回通知之日起</w:t>
      </w:r>
      <w:r w:rsidRPr="002F4A4D">
        <w:rPr>
          <w:rFonts w:ascii="Times New Roman" w:hAnsi="Times New Roman"/>
        </w:rPr>
        <w:t>5</w:t>
      </w:r>
      <w:r w:rsidRPr="002F4A4D">
        <w:rPr>
          <w:rFonts w:ascii="Times New Roman" w:hAnsi="Times New Roman" w:hint="eastAsia"/>
        </w:rPr>
        <w:t>日内退还已收取的投标保证金。</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4.3.</w:t>
      </w:r>
      <w:bookmarkStart w:id="191" w:name="_Toc352691497"/>
      <w:bookmarkStart w:id="192" w:name="_Toc300834974"/>
      <w:bookmarkStart w:id="193" w:name="_Toc152045553"/>
      <w:bookmarkStart w:id="194" w:name="_Toc152042329"/>
      <w:bookmarkStart w:id="195" w:name="_Toc144974521"/>
      <w:bookmarkStart w:id="196" w:name="_Toc247527578"/>
      <w:bookmarkStart w:id="197" w:name="_Toc369531541"/>
      <w:bookmarkStart w:id="198" w:name="_Toc384308235"/>
      <w:bookmarkStart w:id="199" w:name="_Toc361508610"/>
      <w:bookmarkStart w:id="200" w:name="_Toc19203"/>
      <w:bookmarkStart w:id="201" w:name="_Toc247513977"/>
      <w:r w:rsidRPr="002F4A4D">
        <w:rPr>
          <w:rFonts w:ascii="Times New Roman" w:hAnsi="Times New Roman"/>
        </w:rPr>
        <w:t>4</w:t>
      </w:r>
      <w:r w:rsidRPr="002F4A4D">
        <w:rPr>
          <w:rFonts w:ascii="Times New Roman" w:hAnsi="Times New Roman" w:hint="eastAsia"/>
        </w:rPr>
        <w:t>修改的内容为投标</w:t>
      </w:r>
      <w:bookmarkEnd w:id="191"/>
      <w:bookmarkEnd w:id="192"/>
      <w:bookmarkEnd w:id="193"/>
      <w:bookmarkEnd w:id="194"/>
      <w:bookmarkEnd w:id="195"/>
      <w:bookmarkEnd w:id="196"/>
      <w:bookmarkEnd w:id="197"/>
      <w:bookmarkEnd w:id="198"/>
      <w:bookmarkEnd w:id="199"/>
      <w:bookmarkEnd w:id="200"/>
      <w:bookmarkEnd w:id="201"/>
      <w:r w:rsidRPr="002F4A4D">
        <w:rPr>
          <w:rFonts w:ascii="Times New Roman" w:hAnsi="Times New Roman" w:hint="eastAsia"/>
        </w:rPr>
        <w:t>文件的组成部分。修改的投标文件应按照本章第</w:t>
      </w:r>
      <w:r w:rsidRPr="002F4A4D">
        <w:rPr>
          <w:rFonts w:ascii="Times New Roman" w:hAnsi="Times New Roman"/>
        </w:rPr>
        <w:t>3</w:t>
      </w:r>
      <w:r w:rsidRPr="002F4A4D">
        <w:rPr>
          <w:rFonts w:ascii="Times New Roman" w:hAnsi="Times New Roman" w:hint="eastAsia"/>
        </w:rPr>
        <w:t>条、第</w:t>
      </w:r>
      <w:r w:rsidRPr="002F4A4D">
        <w:rPr>
          <w:rFonts w:ascii="Times New Roman" w:hAnsi="Times New Roman"/>
        </w:rPr>
        <w:t>4</w:t>
      </w:r>
      <w:r w:rsidRPr="002F4A4D">
        <w:rPr>
          <w:rFonts w:ascii="Times New Roman" w:hAnsi="Times New Roman" w:hint="eastAsia"/>
        </w:rPr>
        <w:t>条的规定进行编制、密封、标记和递交，并标明</w:t>
      </w:r>
      <w:r w:rsidRPr="002F4A4D">
        <w:rPr>
          <w:rFonts w:ascii="Times New Roman" w:hAnsi="Times New Roman"/>
        </w:rPr>
        <w:t>“</w:t>
      </w:r>
      <w:r w:rsidRPr="002F4A4D">
        <w:rPr>
          <w:rFonts w:ascii="Times New Roman" w:hAnsi="Times New Roman" w:hint="eastAsia"/>
        </w:rPr>
        <w:t>修改</w:t>
      </w:r>
      <w:r w:rsidRPr="002F4A4D">
        <w:rPr>
          <w:rFonts w:ascii="Times New Roman" w:hAnsi="Times New Roman"/>
        </w:rPr>
        <w:t>”</w:t>
      </w:r>
      <w:r w:rsidRPr="002F4A4D">
        <w:rPr>
          <w:rFonts w:ascii="Times New Roman" w:hAnsi="Times New Roman" w:hint="eastAsia"/>
        </w:rPr>
        <w:t>字样。</w:t>
      </w:r>
    </w:p>
    <w:p w:rsidR="00FD6410" w:rsidRPr="002F4A4D" w:rsidRDefault="00F737FF">
      <w:pPr>
        <w:pStyle w:val="2"/>
        <w:rPr>
          <w:rFonts w:ascii="Times New Roman" w:hAnsi="Times New Roman"/>
        </w:rPr>
      </w:pPr>
      <w:bookmarkStart w:id="202" w:name="_Toc49509995"/>
      <w:r w:rsidRPr="002F4A4D">
        <w:rPr>
          <w:rFonts w:ascii="Times New Roman" w:hAnsi="Times New Roman"/>
        </w:rPr>
        <w:t xml:space="preserve">5. </w:t>
      </w:r>
      <w:r w:rsidRPr="002F4A4D">
        <w:rPr>
          <w:rFonts w:ascii="Times New Roman" w:hAnsi="Times New Roman" w:hint="eastAsia"/>
        </w:rPr>
        <w:t>开标</w:t>
      </w:r>
      <w:bookmarkEnd w:id="202"/>
    </w:p>
    <w:p w:rsidR="00FD6410" w:rsidRPr="002F4A4D" w:rsidRDefault="00F737FF">
      <w:pPr>
        <w:pStyle w:val="3"/>
        <w:spacing w:line="240" w:lineRule="auto"/>
        <w:ind w:firstLine="137"/>
        <w:rPr>
          <w:rFonts w:ascii="Times New Roman" w:hAnsi="Times New Roman"/>
        </w:rPr>
      </w:pPr>
      <w:bookmarkStart w:id="203" w:name="_Toc49506162"/>
      <w:bookmarkStart w:id="204" w:name="_Toc49509996"/>
      <w:r w:rsidRPr="002F4A4D">
        <w:rPr>
          <w:rFonts w:ascii="Times New Roman" w:hAnsi="Times New Roman"/>
        </w:rPr>
        <w:t xml:space="preserve">5.1 </w:t>
      </w:r>
      <w:r w:rsidRPr="002F4A4D">
        <w:rPr>
          <w:rFonts w:ascii="Times New Roman" w:hAnsi="Times New Roman" w:hint="eastAsia"/>
        </w:rPr>
        <w:t>开标时间和地点</w:t>
      </w:r>
      <w:bookmarkEnd w:id="203"/>
      <w:bookmarkEnd w:id="204"/>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招标人在本章第</w:t>
      </w:r>
      <w:r w:rsidRPr="002F4A4D">
        <w:rPr>
          <w:rFonts w:ascii="Times New Roman" w:hAnsi="Times New Roman"/>
        </w:rPr>
        <w:t>4.2.1</w:t>
      </w:r>
      <w:r w:rsidRPr="002F4A4D">
        <w:rPr>
          <w:rFonts w:ascii="Times New Roman" w:hAnsi="Times New Roman" w:hint="eastAsia"/>
        </w:rPr>
        <w:t>项规定的投标截止时间（开标时间）</w:t>
      </w:r>
      <w:r w:rsidRPr="002F4A4D">
        <w:rPr>
          <w:rFonts w:ascii="Times New Roman" w:hAnsi="Times New Roman"/>
        </w:rPr>
        <w:t>,</w:t>
      </w:r>
      <w:r w:rsidRPr="002F4A4D">
        <w:rPr>
          <w:rFonts w:ascii="Times New Roman" w:hAnsi="Times New Roman" w:hint="eastAsia"/>
        </w:rPr>
        <w:t>通过电子招标投标交易平台公开开标，所有投标人的法定代表人或其委托代理人应当准时参加。</w:t>
      </w:r>
    </w:p>
    <w:p w:rsidR="00FD6410" w:rsidRPr="002F4A4D" w:rsidRDefault="00F737FF">
      <w:pPr>
        <w:pStyle w:val="3"/>
        <w:spacing w:line="240" w:lineRule="auto"/>
        <w:ind w:firstLine="137"/>
        <w:rPr>
          <w:rFonts w:ascii="Times New Roman" w:hAnsi="Times New Roman"/>
        </w:rPr>
      </w:pPr>
      <w:bookmarkStart w:id="205" w:name="_Toc49509997"/>
      <w:bookmarkStart w:id="206" w:name="_Toc49506163"/>
      <w:r w:rsidRPr="002F4A4D">
        <w:rPr>
          <w:rFonts w:ascii="Times New Roman" w:hAnsi="Times New Roman"/>
        </w:rPr>
        <w:t xml:space="preserve">5.2 </w:t>
      </w:r>
      <w:r w:rsidRPr="002F4A4D">
        <w:rPr>
          <w:rFonts w:ascii="Times New Roman" w:hAnsi="Times New Roman" w:hint="eastAsia"/>
        </w:rPr>
        <w:t>开标程序</w:t>
      </w:r>
      <w:bookmarkEnd w:id="205"/>
      <w:bookmarkEnd w:id="206"/>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主持人按下列程序进行开标：</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rPr>
        <w:t>1</w:t>
      </w:r>
      <w:r w:rsidRPr="002F4A4D">
        <w:rPr>
          <w:rFonts w:ascii="Times New Roman" w:hAnsi="Times New Roman" w:hint="eastAsia"/>
        </w:rPr>
        <w:t>）宣布开标纪律；</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rPr>
        <w:t>2</w:t>
      </w:r>
      <w:r w:rsidRPr="002F4A4D">
        <w:rPr>
          <w:rFonts w:ascii="Times New Roman" w:hAnsi="Times New Roman" w:hint="eastAsia"/>
        </w:rPr>
        <w:t>）公布在投标截止时间前递交投标文件的投标人名称；</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rPr>
        <w:t>3</w:t>
      </w:r>
      <w:r w:rsidRPr="002F4A4D">
        <w:rPr>
          <w:rFonts w:ascii="Times New Roman" w:hAnsi="Times New Roman" w:hint="eastAsia"/>
        </w:rPr>
        <w:t>）宣布</w:t>
      </w:r>
      <w:bookmarkStart w:id="207" w:name="_Toc152045554"/>
      <w:bookmarkStart w:id="208" w:name="_Toc152042330"/>
      <w:bookmarkStart w:id="209" w:name="_Toc247513978"/>
      <w:bookmarkStart w:id="210" w:name="_Toc300834975"/>
      <w:bookmarkStart w:id="211" w:name="_Toc352691498"/>
      <w:bookmarkStart w:id="212" w:name="_Toc22119"/>
      <w:bookmarkStart w:id="213" w:name="_Toc361508611"/>
      <w:bookmarkStart w:id="214" w:name="_Toc247527579"/>
      <w:bookmarkStart w:id="215" w:name="_Toc384308236"/>
      <w:bookmarkStart w:id="216" w:name="_Toc144974522"/>
      <w:bookmarkStart w:id="217" w:name="_Toc369531542"/>
      <w:r w:rsidRPr="002F4A4D">
        <w:rPr>
          <w:rFonts w:ascii="Times New Roman" w:hAnsi="Times New Roman" w:hint="eastAsia"/>
        </w:rPr>
        <w:t>开标人、唱标人、记录人</w:t>
      </w:r>
      <w:bookmarkEnd w:id="207"/>
      <w:bookmarkEnd w:id="208"/>
      <w:bookmarkEnd w:id="209"/>
      <w:bookmarkEnd w:id="210"/>
      <w:bookmarkEnd w:id="211"/>
      <w:bookmarkEnd w:id="212"/>
      <w:bookmarkEnd w:id="213"/>
      <w:bookmarkEnd w:id="214"/>
      <w:bookmarkEnd w:id="215"/>
      <w:bookmarkEnd w:id="216"/>
      <w:bookmarkEnd w:id="217"/>
      <w:r w:rsidRPr="002F4A4D">
        <w:rPr>
          <w:rFonts w:ascii="Times New Roman" w:hAnsi="Times New Roman" w:hint="eastAsia"/>
        </w:rPr>
        <w:t>、</w:t>
      </w:r>
      <w:proofErr w:type="gramStart"/>
      <w:r w:rsidRPr="002F4A4D">
        <w:rPr>
          <w:rFonts w:ascii="Times New Roman" w:hAnsi="Times New Roman" w:hint="eastAsia"/>
        </w:rPr>
        <w:t>监标人</w:t>
      </w:r>
      <w:proofErr w:type="gramEnd"/>
      <w:r w:rsidRPr="002F4A4D">
        <w:rPr>
          <w:rFonts w:ascii="Times New Roman" w:hAnsi="Times New Roman" w:hint="eastAsia"/>
        </w:rPr>
        <w:t>等有关人员姓名；</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rPr>
        <w:t>4</w:t>
      </w:r>
      <w:r w:rsidRPr="002F4A4D">
        <w:rPr>
          <w:rFonts w:ascii="Times New Roman" w:hAnsi="Times New Roman" w:hint="eastAsia"/>
        </w:rPr>
        <w:t>）投标人通过电子招标投标交易平台对已递交的电子投标文件进行解密，公布招标项目名称、投标人名称、投标保证金的递交情况、投标报价、服务期限及其他内容，并记录在案；</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rPr>
        <w:t>5</w:t>
      </w:r>
      <w:r w:rsidRPr="002F4A4D">
        <w:rPr>
          <w:rFonts w:ascii="Times New Roman" w:hAnsi="Times New Roman" w:hint="eastAsia"/>
        </w:rPr>
        <w:t>）投标人代表、招标人代表、</w:t>
      </w:r>
      <w:proofErr w:type="gramStart"/>
      <w:r w:rsidRPr="002F4A4D">
        <w:rPr>
          <w:rFonts w:ascii="Times New Roman" w:hAnsi="Times New Roman" w:hint="eastAsia"/>
        </w:rPr>
        <w:t>监标人</w:t>
      </w:r>
      <w:proofErr w:type="gramEnd"/>
      <w:r w:rsidRPr="002F4A4D">
        <w:rPr>
          <w:rFonts w:ascii="Times New Roman" w:hAnsi="Times New Roman" w:hint="eastAsia"/>
        </w:rPr>
        <w:t>、记录人等有关人员使用本人的电子印章在开标记录上签字确认；</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rPr>
        <w:t>6</w:t>
      </w:r>
      <w:r w:rsidRPr="002F4A4D">
        <w:rPr>
          <w:rFonts w:ascii="Times New Roman" w:hAnsi="Times New Roman" w:hint="eastAsia"/>
        </w:rPr>
        <w:t>）开标结束。</w:t>
      </w:r>
    </w:p>
    <w:p w:rsidR="00FD6410" w:rsidRPr="002F4A4D" w:rsidRDefault="00F737FF">
      <w:pPr>
        <w:pStyle w:val="3"/>
        <w:spacing w:line="240" w:lineRule="auto"/>
        <w:ind w:firstLine="137"/>
        <w:rPr>
          <w:rFonts w:ascii="Times New Roman" w:hAnsi="Times New Roman"/>
        </w:rPr>
      </w:pPr>
      <w:bookmarkStart w:id="218" w:name="_Toc49506164"/>
      <w:bookmarkStart w:id="219" w:name="_Toc49509998"/>
      <w:r w:rsidRPr="002F4A4D">
        <w:rPr>
          <w:rFonts w:ascii="Times New Roman" w:hAnsi="Times New Roman"/>
        </w:rPr>
        <w:t xml:space="preserve">5.3 </w:t>
      </w:r>
      <w:r w:rsidRPr="002F4A4D">
        <w:rPr>
          <w:rFonts w:ascii="Times New Roman" w:hAnsi="Times New Roman" w:hint="eastAsia"/>
        </w:rPr>
        <w:t>开标异议</w:t>
      </w:r>
      <w:bookmarkEnd w:id="218"/>
      <w:bookmarkEnd w:id="219"/>
    </w:p>
    <w:p w:rsidR="00FD6410" w:rsidRPr="002F4A4D" w:rsidRDefault="00F737FF">
      <w:pPr>
        <w:spacing w:line="400" w:lineRule="exact"/>
        <w:ind w:firstLineChars="171" w:firstLine="359"/>
        <w:rPr>
          <w:rFonts w:ascii="Times New Roman" w:hAnsi="Times New Roman"/>
        </w:rPr>
      </w:pPr>
      <w:r w:rsidRPr="002F4A4D">
        <w:rPr>
          <w:rFonts w:ascii="Times New Roman" w:hAnsi="Times New Roman" w:hint="eastAsia"/>
        </w:rPr>
        <w:t>投标人对开标有异议的，应当在开标现场提出，招标人当场</w:t>
      </w:r>
      <w:proofErr w:type="gramStart"/>
      <w:r w:rsidRPr="002F4A4D">
        <w:rPr>
          <w:rFonts w:ascii="Times New Roman" w:hAnsi="Times New Roman" w:hint="eastAsia"/>
        </w:rPr>
        <w:t>作出</w:t>
      </w:r>
      <w:proofErr w:type="gramEnd"/>
      <w:r w:rsidRPr="002F4A4D">
        <w:rPr>
          <w:rFonts w:ascii="Times New Roman" w:hAnsi="Times New Roman" w:hint="eastAsia"/>
        </w:rPr>
        <w:t>答复，并制作记录。</w:t>
      </w:r>
    </w:p>
    <w:p w:rsidR="00FD6410" w:rsidRPr="002F4A4D" w:rsidRDefault="00F737FF">
      <w:pPr>
        <w:pStyle w:val="2"/>
        <w:rPr>
          <w:rFonts w:ascii="Times New Roman" w:hAnsi="Times New Roman"/>
        </w:rPr>
      </w:pPr>
      <w:bookmarkStart w:id="220" w:name="_Toc49509999"/>
      <w:r w:rsidRPr="002F4A4D">
        <w:rPr>
          <w:rFonts w:ascii="Times New Roman" w:hAnsi="Times New Roman"/>
        </w:rPr>
        <w:lastRenderedPageBreak/>
        <w:t xml:space="preserve">6. </w:t>
      </w:r>
      <w:r w:rsidRPr="002F4A4D">
        <w:rPr>
          <w:rFonts w:ascii="Times New Roman" w:hAnsi="Times New Roman" w:hint="eastAsia"/>
        </w:rPr>
        <w:t>评标</w:t>
      </w:r>
      <w:bookmarkEnd w:id="220"/>
    </w:p>
    <w:p w:rsidR="00FD6410" w:rsidRPr="002F4A4D" w:rsidRDefault="00F737FF">
      <w:pPr>
        <w:pStyle w:val="3"/>
        <w:spacing w:line="240" w:lineRule="auto"/>
        <w:ind w:firstLine="137"/>
        <w:rPr>
          <w:rFonts w:ascii="Times New Roman" w:hAnsi="Times New Roman"/>
        </w:rPr>
      </w:pPr>
      <w:bookmarkStart w:id="221" w:name="_Toc49510000"/>
      <w:bookmarkStart w:id="222" w:name="_Toc49506166"/>
      <w:r w:rsidRPr="002F4A4D">
        <w:rPr>
          <w:rFonts w:ascii="Times New Roman" w:hAnsi="Times New Roman"/>
        </w:rPr>
        <w:t xml:space="preserve">6.1 </w:t>
      </w:r>
      <w:r w:rsidRPr="002F4A4D">
        <w:rPr>
          <w:rFonts w:ascii="Times New Roman" w:hAnsi="Times New Roman" w:hint="eastAsia"/>
        </w:rPr>
        <w:t>评标委员会</w:t>
      </w:r>
      <w:bookmarkEnd w:id="221"/>
      <w:bookmarkEnd w:id="222"/>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6.1.1</w:t>
      </w:r>
      <w:r w:rsidRPr="002F4A4D">
        <w:rPr>
          <w:rFonts w:ascii="Times New Roman" w:hAnsi="Times New Roman"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6.1.2</w:t>
      </w:r>
      <w:r w:rsidRPr="002F4A4D">
        <w:rPr>
          <w:rFonts w:ascii="Times New Roman" w:hAnsi="Times New Roman" w:hint="eastAsia"/>
        </w:rPr>
        <w:t>评标委员会成员有下列情形之一的，应当回避：</w:t>
      </w:r>
    </w:p>
    <w:p w:rsidR="00FD6410" w:rsidRPr="002F4A4D" w:rsidRDefault="00F737FF">
      <w:pPr>
        <w:spacing w:line="400" w:lineRule="exact"/>
        <w:ind w:firstLineChars="342" w:firstLine="718"/>
        <w:rPr>
          <w:rFonts w:ascii="Times New Roman" w:hAnsi="Times New Roman"/>
        </w:rPr>
      </w:pPr>
      <w:r w:rsidRPr="002F4A4D">
        <w:rPr>
          <w:rFonts w:ascii="Times New Roman" w:hAnsi="Times New Roman" w:hint="eastAsia"/>
        </w:rPr>
        <w:t>（</w:t>
      </w:r>
      <w:r w:rsidRPr="002F4A4D">
        <w:rPr>
          <w:rFonts w:ascii="Times New Roman" w:hAnsi="Times New Roman"/>
        </w:rPr>
        <w:t>1</w:t>
      </w:r>
      <w:r w:rsidRPr="002F4A4D">
        <w:rPr>
          <w:rFonts w:ascii="Times New Roman" w:hAnsi="Times New Roman" w:hint="eastAsia"/>
        </w:rPr>
        <w:t>）投标人或投标人主要负责人的近亲属；</w:t>
      </w:r>
    </w:p>
    <w:p w:rsidR="00FD6410" w:rsidRPr="002F4A4D" w:rsidRDefault="00F737FF">
      <w:pPr>
        <w:spacing w:line="400" w:lineRule="exact"/>
        <w:ind w:firstLineChars="342" w:firstLine="718"/>
        <w:rPr>
          <w:rFonts w:ascii="Times New Roman" w:hAnsi="Times New Roman"/>
        </w:rPr>
      </w:pPr>
      <w:r w:rsidRPr="002F4A4D">
        <w:rPr>
          <w:rFonts w:ascii="Times New Roman" w:hAnsi="Times New Roman" w:hint="eastAsia"/>
        </w:rPr>
        <w:t>（</w:t>
      </w:r>
      <w:r w:rsidRPr="002F4A4D">
        <w:rPr>
          <w:rFonts w:ascii="Times New Roman" w:hAnsi="Times New Roman"/>
        </w:rPr>
        <w:t>2</w:t>
      </w:r>
      <w:r w:rsidRPr="002F4A4D">
        <w:rPr>
          <w:rFonts w:ascii="Times New Roman" w:hAnsi="Times New Roman" w:hint="eastAsia"/>
        </w:rPr>
        <w:t>）项目主管部门或者行政监督部门的人员；</w:t>
      </w:r>
    </w:p>
    <w:p w:rsidR="00FD6410" w:rsidRPr="002F4A4D" w:rsidRDefault="00F737FF">
      <w:pPr>
        <w:spacing w:line="400" w:lineRule="exact"/>
        <w:ind w:firstLineChars="342" w:firstLine="718"/>
        <w:rPr>
          <w:rFonts w:ascii="Times New Roman" w:hAnsi="Times New Roman"/>
        </w:rPr>
      </w:pPr>
      <w:r w:rsidRPr="002F4A4D">
        <w:rPr>
          <w:rFonts w:ascii="Times New Roman" w:hAnsi="Times New Roman" w:hint="eastAsia"/>
        </w:rPr>
        <w:t>（</w:t>
      </w:r>
      <w:r w:rsidRPr="002F4A4D">
        <w:rPr>
          <w:rFonts w:ascii="Times New Roman" w:hAnsi="Times New Roman"/>
        </w:rPr>
        <w:t>3</w:t>
      </w:r>
      <w:r w:rsidRPr="002F4A4D">
        <w:rPr>
          <w:rFonts w:ascii="Times New Roman" w:hAnsi="Times New Roman" w:hint="eastAsia"/>
        </w:rPr>
        <w:t>）与投标人有经济利益关系，可能影响对投标公正评审的；</w:t>
      </w:r>
    </w:p>
    <w:p w:rsidR="00FD6410" w:rsidRPr="002F4A4D" w:rsidRDefault="00F737FF">
      <w:pPr>
        <w:spacing w:line="400" w:lineRule="exact"/>
        <w:ind w:firstLineChars="342" w:firstLine="718"/>
        <w:rPr>
          <w:rFonts w:ascii="Times New Roman" w:hAnsi="Times New Roman"/>
        </w:rPr>
      </w:pPr>
      <w:r w:rsidRPr="002F4A4D">
        <w:rPr>
          <w:rFonts w:ascii="Times New Roman" w:hAnsi="Times New Roman" w:hint="eastAsia"/>
        </w:rPr>
        <w:t>（</w:t>
      </w:r>
      <w:r w:rsidRPr="002F4A4D">
        <w:rPr>
          <w:rFonts w:ascii="Times New Roman" w:hAnsi="Times New Roman"/>
        </w:rPr>
        <w:t>4</w:t>
      </w:r>
      <w:r w:rsidRPr="002F4A4D">
        <w:rPr>
          <w:rFonts w:ascii="Times New Roman" w:hAnsi="Times New Roman" w:hint="eastAsia"/>
        </w:rPr>
        <w:t>）曾因在招标、评</w:t>
      </w:r>
      <w:bookmarkStart w:id="223" w:name="_Toc300834976"/>
      <w:bookmarkStart w:id="224" w:name="_Toc144974523"/>
      <w:bookmarkStart w:id="225" w:name="_Toc152042331"/>
      <w:bookmarkStart w:id="226" w:name="_Toc6230"/>
      <w:bookmarkStart w:id="227" w:name="_Toc352691499"/>
      <w:bookmarkStart w:id="228" w:name="_Toc247527580"/>
      <w:bookmarkStart w:id="229" w:name="_Toc369531543"/>
      <w:bookmarkStart w:id="230" w:name="_Toc361508612"/>
      <w:bookmarkStart w:id="231" w:name="_Toc247513979"/>
      <w:bookmarkStart w:id="232" w:name="_Toc152045555"/>
      <w:bookmarkStart w:id="233" w:name="_Toc384308237"/>
      <w:r w:rsidRPr="002F4A4D">
        <w:rPr>
          <w:rFonts w:ascii="Times New Roman" w:hAnsi="Times New Roman" w:hint="eastAsia"/>
        </w:rPr>
        <w:t>标以及其他</w:t>
      </w:r>
      <w:bookmarkEnd w:id="223"/>
      <w:bookmarkEnd w:id="224"/>
      <w:bookmarkEnd w:id="225"/>
      <w:bookmarkEnd w:id="226"/>
      <w:bookmarkEnd w:id="227"/>
      <w:bookmarkEnd w:id="228"/>
      <w:bookmarkEnd w:id="229"/>
      <w:bookmarkEnd w:id="230"/>
      <w:bookmarkEnd w:id="231"/>
      <w:bookmarkEnd w:id="232"/>
      <w:bookmarkEnd w:id="233"/>
      <w:r w:rsidRPr="002F4A4D">
        <w:rPr>
          <w:rFonts w:ascii="Times New Roman" w:hAnsi="Times New Roman" w:hint="eastAsia"/>
        </w:rPr>
        <w:t>与</w:t>
      </w:r>
      <w:bookmarkStart w:id="234" w:name="_Toc152042332"/>
      <w:bookmarkStart w:id="235" w:name="_Toc384308238"/>
      <w:bookmarkStart w:id="236" w:name="_Toc300834977"/>
      <w:bookmarkStart w:id="237" w:name="_Toc361508613"/>
      <w:bookmarkStart w:id="238" w:name="_Toc247527581"/>
      <w:bookmarkStart w:id="239" w:name="_Toc352691500"/>
      <w:bookmarkStart w:id="240" w:name="_Toc144974524"/>
      <w:bookmarkStart w:id="241" w:name="_Toc17703"/>
      <w:bookmarkStart w:id="242" w:name="_Toc369531544"/>
      <w:bookmarkStart w:id="243" w:name="_Toc152045556"/>
      <w:bookmarkStart w:id="244" w:name="_Toc247513980"/>
      <w:r w:rsidRPr="002F4A4D">
        <w:rPr>
          <w:rFonts w:ascii="Times New Roman" w:hAnsi="Times New Roman" w:hint="eastAsia"/>
        </w:rPr>
        <w:t>招标投标有关活动中从事违法行</w:t>
      </w:r>
      <w:bookmarkEnd w:id="234"/>
      <w:bookmarkEnd w:id="235"/>
      <w:bookmarkEnd w:id="236"/>
      <w:bookmarkEnd w:id="237"/>
      <w:bookmarkEnd w:id="238"/>
      <w:bookmarkEnd w:id="239"/>
      <w:bookmarkEnd w:id="240"/>
      <w:bookmarkEnd w:id="241"/>
      <w:bookmarkEnd w:id="242"/>
      <w:bookmarkEnd w:id="243"/>
      <w:bookmarkEnd w:id="244"/>
      <w:r w:rsidRPr="002F4A4D">
        <w:rPr>
          <w:rFonts w:ascii="Times New Roman" w:hAnsi="Times New Roman" w:hint="eastAsia"/>
        </w:rPr>
        <w:t>为而受过行政处罚或刑事处罚的；</w:t>
      </w:r>
    </w:p>
    <w:p w:rsidR="00FD6410" w:rsidRPr="002F4A4D" w:rsidRDefault="00F737FF">
      <w:pPr>
        <w:spacing w:line="400" w:lineRule="exact"/>
        <w:ind w:firstLineChars="342" w:firstLine="718"/>
        <w:rPr>
          <w:rFonts w:ascii="Times New Roman" w:hAnsi="Times New Roman"/>
        </w:rPr>
      </w:pPr>
      <w:r w:rsidRPr="002F4A4D">
        <w:rPr>
          <w:rFonts w:ascii="Times New Roman" w:hAnsi="Times New Roman" w:hint="eastAsia"/>
        </w:rPr>
        <w:t>（</w:t>
      </w:r>
      <w:r w:rsidRPr="002F4A4D">
        <w:rPr>
          <w:rFonts w:ascii="Times New Roman" w:hAnsi="Times New Roman"/>
        </w:rPr>
        <w:t>5</w:t>
      </w:r>
      <w:r w:rsidRPr="002F4A4D">
        <w:rPr>
          <w:rFonts w:ascii="Times New Roman" w:hAnsi="Times New Roman" w:hint="eastAsia"/>
        </w:rPr>
        <w:t>）与投标人有其他利害关系。</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6.1.3</w:t>
      </w:r>
      <w:r w:rsidRPr="002F4A4D">
        <w:rPr>
          <w:rFonts w:ascii="Times New Roman" w:hAnsi="Times New Roman" w:hint="eastAsia"/>
        </w:rPr>
        <w:t>评标过程中，评标委员会成员有回避事由、擅离职守或者因健康等原因不能继续评标的，招标人有权更换。被更换的评标委员会成员</w:t>
      </w:r>
      <w:proofErr w:type="gramStart"/>
      <w:r w:rsidRPr="002F4A4D">
        <w:rPr>
          <w:rFonts w:ascii="Times New Roman" w:hAnsi="Times New Roman" w:hint="eastAsia"/>
        </w:rPr>
        <w:t>作出</w:t>
      </w:r>
      <w:proofErr w:type="gramEnd"/>
      <w:r w:rsidRPr="002F4A4D">
        <w:rPr>
          <w:rFonts w:ascii="Times New Roman" w:hAnsi="Times New Roman" w:hint="eastAsia"/>
        </w:rPr>
        <w:t>的评审结论无效，由更换后的评标委员会成员重新进行评审。</w:t>
      </w:r>
    </w:p>
    <w:p w:rsidR="00FD6410" w:rsidRPr="002F4A4D" w:rsidRDefault="00F737FF">
      <w:pPr>
        <w:pStyle w:val="3"/>
        <w:spacing w:line="240" w:lineRule="auto"/>
        <w:ind w:firstLine="137"/>
        <w:rPr>
          <w:rFonts w:ascii="Times New Roman" w:hAnsi="Times New Roman"/>
        </w:rPr>
      </w:pPr>
      <w:bookmarkStart w:id="245" w:name="_Toc49506167"/>
      <w:bookmarkStart w:id="246" w:name="_Toc49510001"/>
      <w:r w:rsidRPr="002F4A4D">
        <w:rPr>
          <w:rFonts w:ascii="Times New Roman" w:hAnsi="Times New Roman"/>
        </w:rPr>
        <w:t xml:space="preserve">6.2 </w:t>
      </w:r>
      <w:r w:rsidRPr="002F4A4D">
        <w:rPr>
          <w:rFonts w:ascii="Times New Roman" w:hAnsi="Times New Roman" w:hint="eastAsia"/>
        </w:rPr>
        <w:t>评标原则</w:t>
      </w:r>
      <w:bookmarkEnd w:id="245"/>
      <w:bookmarkEnd w:id="246"/>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评标活动遵循公平、公正、科学和择优的原</w:t>
      </w:r>
      <w:bookmarkStart w:id="247" w:name="_Toc352691501"/>
      <w:bookmarkStart w:id="248" w:name="_Toc152042333"/>
      <w:bookmarkStart w:id="249" w:name="_Toc384308239"/>
      <w:bookmarkStart w:id="250" w:name="_Toc369531545"/>
      <w:bookmarkStart w:id="251" w:name="_Toc18949"/>
      <w:bookmarkStart w:id="252" w:name="_Toc247513981"/>
      <w:bookmarkStart w:id="253" w:name="_Toc247527582"/>
      <w:bookmarkStart w:id="254" w:name="_Toc152045557"/>
      <w:bookmarkStart w:id="255" w:name="_Toc361508614"/>
      <w:bookmarkStart w:id="256" w:name="_Toc144974525"/>
      <w:bookmarkStart w:id="257" w:name="_Toc300834978"/>
      <w:r w:rsidRPr="002F4A4D">
        <w:rPr>
          <w:rFonts w:ascii="Times New Roman" w:hAnsi="Times New Roman" w:hint="eastAsia"/>
        </w:rPr>
        <w:t>则。</w:t>
      </w:r>
    </w:p>
    <w:p w:rsidR="00FD6410" w:rsidRPr="002F4A4D" w:rsidRDefault="00F737FF">
      <w:pPr>
        <w:pStyle w:val="3"/>
        <w:spacing w:line="240" w:lineRule="auto"/>
        <w:ind w:firstLine="137"/>
        <w:rPr>
          <w:rFonts w:ascii="Times New Roman" w:hAnsi="Times New Roman"/>
        </w:rPr>
      </w:pPr>
      <w:bookmarkStart w:id="258" w:name="_Toc49506168"/>
      <w:bookmarkStart w:id="259" w:name="_Toc49510002"/>
      <w:r w:rsidRPr="002F4A4D">
        <w:rPr>
          <w:rFonts w:ascii="Times New Roman" w:hAnsi="Times New Roman"/>
        </w:rPr>
        <w:t xml:space="preserve">6.3 </w:t>
      </w:r>
      <w:r w:rsidRPr="002F4A4D">
        <w:rPr>
          <w:rFonts w:ascii="Times New Roman" w:hAnsi="Times New Roman" w:hint="eastAsia"/>
        </w:rPr>
        <w:t>评标</w:t>
      </w:r>
      <w:bookmarkEnd w:id="258"/>
      <w:bookmarkEnd w:id="259"/>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6</w:t>
      </w:r>
      <w:bookmarkEnd w:id="247"/>
      <w:bookmarkEnd w:id="248"/>
      <w:bookmarkEnd w:id="249"/>
      <w:bookmarkEnd w:id="250"/>
      <w:bookmarkEnd w:id="251"/>
      <w:bookmarkEnd w:id="252"/>
      <w:bookmarkEnd w:id="253"/>
      <w:bookmarkEnd w:id="254"/>
      <w:bookmarkEnd w:id="255"/>
      <w:bookmarkEnd w:id="256"/>
      <w:bookmarkEnd w:id="257"/>
      <w:r w:rsidRPr="002F4A4D">
        <w:rPr>
          <w:rFonts w:ascii="Times New Roman" w:hAnsi="Times New Roman"/>
        </w:rPr>
        <w:t>.3.1</w:t>
      </w:r>
      <w:r w:rsidRPr="002F4A4D">
        <w:rPr>
          <w:rFonts w:ascii="Times New Roman" w:hAnsi="Times New Roman" w:hint="eastAsia"/>
        </w:rPr>
        <w:t>评标委员会按照第三章</w:t>
      </w:r>
      <w:proofErr w:type="gramStart"/>
      <w:r w:rsidRPr="002F4A4D">
        <w:rPr>
          <w:rFonts w:ascii="Times New Roman" w:hAnsi="Times New Roman"/>
        </w:rPr>
        <w:t>”</w:t>
      </w:r>
      <w:proofErr w:type="gramEnd"/>
      <w:r w:rsidRPr="002F4A4D">
        <w:rPr>
          <w:rFonts w:ascii="Times New Roman" w:hAnsi="Times New Roman"/>
        </w:rPr>
        <w:t>评标办法（</w:t>
      </w:r>
      <w:r w:rsidRPr="002F4A4D">
        <w:rPr>
          <w:rFonts w:ascii="Times New Roman" w:hAnsi="Times New Roman" w:hint="eastAsia"/>
        </w:rPr>
        <w:t>‘</w:t>
      </w:r>
      <w:r w:rsidRPr="002F4A4D">
        <w:rPr>
          <w:rFonts w:ascii="Times New Roman" w:hAnsi="Times New Roman"/>
        </w:rPr>
        <w:t>评定分离</w:t>
      </w:r>
      <w:r w:rsidRPr="002F4A4D">
        <w:rPr>
          <w:rFonts w:ascii="Times New Roman" w:hAnsi="Times New Roman" w:hint="eastAsia"/>
        </w:rPr>
        <w:t>’</w:t>
      </w:r>
      <w:r w:rsidRPr="002F4A4D">
        <w:rPr>
          <w:rFonts w:ascii="Times New Roman" w:hAnsi="Times New Roman"/>
        </w:rPr>
        <w:t>定标办法）</w:t>
      </w:r>
      <w:proofErr w:type="gramStart"/>
      <w:r w:rsidRPr="002F4A4D">
        <w:rPr>
          <w:rFonts w:ascii="Times New Roman" w:hAnsi="Times New Roman"/>
        </w:rPr>
        <w:t>”</w:t>
      </w:r>
      <w:proofErr w:type="gramEnd"/>
      <w:r w:rsidRPr="002F4A4D">
        <w:rPr>
          <w:rFonts w:ascii="Times New Roman" w:hAnsi="Times New Roman" w:hint="eastAsia"/>
        </w:rPr>
        <w:t>规定的方法、评审因素、标准和程序对投标文件进行评审。第三章</w:t>
      </w:r>
      <w:proofErr w:type="gramStart"/>
      <w:r w:rsidRPr="002F4A4D">
        <w:rPr>
          <w:rFonts w:ascii="Times New Roman" w:hAnsi="Times New Roman"/>
        </w:rPr>
        <w:t>”</w:t>
      </w:r>
      <w:proofErr w:type="gramEnd"/>
      <w:r w:rsidRPr="002F4A4D">
        <w:rPr>
          <w:rFonts w:ascii="Times New Roman" w:hAnsi="Times New Roman"/>
        </w:rPr>
        <w:t>评标办法（</w:t>
      </w:r>
      <w:r w:rsidRPr="002F4A4D">
        <w:rPr>
          <w:rFonts w:ascii="Times New Roman" w:hAnsi="Times New Roman" w:hint="eastAsia"/>
        </w:rPr>
        <w:t>‘</w:t>
      </w:r>
      <w:r w:rsidRPr="002F4A4D">
        <w:rPr>
          <w:rFonts w:ascii="Times New Roman" w:hAnsi="Times New Roman"/>
        </w:rPr>
        <w:t>评定分离</w:t>
      </w:r>
      <w:r w:rsidRPr="002F4A4D">
        <w:rPr>
          <w:rFonts w:ascii="Times New Roman" w:hAnsi="Times New Roman" w:hint="eastAsia"/>
        </w:rPr>
        <w:t>’</w:t>
      </w:r>
      <w:r w:rsidRPr="002F4A4D">
        <w:rPr>
          <w:rFonts w:ascii="Times New Roman" w:hAnsi="Times New Roman"/>
        </w:rPr>
        <w:t>定标办法）</w:t>
      </w:r>
      <w:proofErr w:type="gramStart"/>
      <w:r w:rsidRPr="002F4A4D">
        <w:rPr>
          <w:rFonts w:ascii="Times New Roman" w:hAnsi="Times New Roman"/>
        </w:rPr>
        <w:t>”</w:t>
      </w:r>
      <w:proofErr w:type="gramEnd"/>
      <w:r w:rsidRPr="002F4A4D">
        <w:rPr>
          <w:rFonts w:ascii="Times New Roman" w:hAnsi="Times New Roman" w:hint="eastAsia"/>
        </w:rPr>
        <w:t>没有规定的方法、评审因素和标准，不作为评标依据。</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6.3.2</w:t>
      </w:r>
      <w:r w:rsidRPr="002F4A4D">
        <w:rPr>
          <w:rFonts w:ascii="Times New Roman" w:hAnsi="Times New Roman" w:hint="eastAsia"/>
        </w:rPr>
        <w:t>评标完成后，评标委员会应当向招标人提交书面评标报告和中标候选人名单。</w:t>
      </w:r>
    </w:p>
    <w:p w:rsidR="00FD6410" w:rsidRPr="002F4A4D" w:rsidRDefault="00F737FF">
      <w:pPr>
        <w:pStyle w:val="2"/>
        <w:rPr>
          <w:rFonts w:ascii="Times New Roman" w:hAnsi="Times New Roman"/>
        </w:rPr>
      </w:pPr>
      <w:bookmarkStart w:id="260" w:name="_Toc49510004"/>
      <w:r w:rsidRPr="002F4A4D">
        <w:rPr>
          <w:rFonts w:ascii="Times New Roman" w:hAnsi="Times New Roman"/>
        </w:rPr>
        <w:t xml:space="preserve">7. </w:t>
      </w:r>
      <w:r w:rsidRPr="002F4A4D">
        <w:rPr>
          <w:rFonts w:ascii="Times New Roman" w:hAnsi="Times New Roman" w:hint="eastAsia"/>
        </w:rPr>
        <w:t>合同授予</w:t>
      </w:r>
      <w:bookmarkEnd w:id="260"/>
    </w:p>
    <w:p w:rsidR="00FD6410" w:rsidRPr="002F4A4D" w:rsidRDefault="00F737FF">
      <w:pPr>
        <w:pStyle w:val="3"/>
        <w:spacing w:line="240" w:lineRule="auto"/>
        <w:ind w:firstLine="137"/>
        <w:rPr>
          <w:rFonts w:ascii="Times New Roman" w:hAnsi="Times New Roman"/>
        </w:rPr>
      </w:pPr>
      <w:bookmarkStart w:id="261" w:name="_Toc49510005"/>
      <w:bookmarkStart w:id="262" w:name="_Toc49506170"/>
      <w:r w:rsidRPr="002F4A4D">
        <w:rPr>
          <w:rFonts w:ascii="Times New Roman" w:hAnsi="Times New Roman"/>
        </w:rPr>
        <w:t xml:space="preserve">7.1 </w:t>
      </w:r>
      <w:r w:rsidRPr="002F4A4D">
        <w:rPr>
          <w:rFonts w:ascii="Times New Roman" w:hAnsi="Times New Roman" w:hint="eastAsia"/>
        </w:rPr>
        <w:t>中标候选人公示</w:t>
      </w:r>
      <w:bookmarkEnd w:id="261"/>
      <w:bookmarkEnd w:id="262"/>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招标人在</w:t>
      </w:r>
      <w:r w:rsidRPr="002F4A4D">
        <w:rPr>
          <w:rFonts w:ascii="Times New Roman" w:hAnsi="Times New Roman"/>
        </w:rPr>
        <w:t>收到评标报告</w:t>
      </w:r>
      <w:r w:rsidRPr="002F4A4D">
        <w:rPr>
          <w:rFonts w:ascii="Times New Roman" w:hAnsi="Times New Roman" w:hint="eastAsia"/>
        </w:rPr>
        <w:t>之日起</w:t>
      </w:r>
      <w:r w:rsidRPr="002F4A4D">
        <w:rPr>
          <w:rFonts w:ascii="Times New Roman" w:hAnsi="Times New Roman"/>
        </w:rPr>
        <w:t>3</w:t>
      </w:r>
      <w:r w:rsidRPr="002F4A4D">
        <w:rPr>
          <w:rFonts w:ascii="Times New Roman" w:hAnsi="Times New Roman" w:hint="eastAsia"/>
        </w:rPr>
        <w:t>日内，按照投标人须知前附表规定的公示媒介和期限公示中标候选人，公示期不得少于</w:t>
      </w:r>
      <w:r w:rsidRPr="002F4A4D">
        <w:rPr>
          <w:rFonts w:ascii="Times New Roman" w:hAnsi="Times New Roman"/>
        </w:rPr>
        <w:t>3</w:t>
      </w:r>
      <w:r w:rsidRPr="002F4A4D">
        <w:rPr>
          <w:rFonts w:ascii="Times New Roman" w:hAnsi="Times New Roman" w:hint="eastAsia"/>
        </w:rPr>
        <w:t>天。</w:t>
      </w:r>
    </w:p>
    <w:p w:rsidR="00FD6410" w:rsidRPr="002F4A4D" w:rsidRDefault="00F737FF">
      <w:pPr>
        <w:pStyle w:val="3"/>
        <w:spacing w:line="240" w:lineRule="auto"/>
        <w:ind w:firstLine="137"/>
        <w:rPr>
          <w:rFonts w:ascii="Times New Roman" w:hAnsi="Times New Roman"/>
        </w:rPr>
      </w:pPr>
      <w:bookmarkStart w:id="263" w:name="_Toc49510006"/>
      <w:bookmarkStart w:id="264" w:name="_Toc49506171"/>
      <w:r w:rsidRPr="002F4A4D">
        <w:rPr>
          <w:rFonts w:ascii="Times New Roman" w:hAnsi="Times New Roman"/>
        </w:rPr>
        <w:lastRenderedPageBreak/>
        <w:t xml:space="preserve">7.2 </w:t>
      </w:r>
      <w:r w:rsidRPr="002F4A4D">
        <w:rPr>
          <w:rFonts w:ascii="Times New Roman" w:hAnsi="Times New Roman" w:hint="eastAsia"/>
        </w:rPr>
        <w:t>评标结果异议</w:t>
      </w:r>
      <w:bookmarkEnd w:id="263"/>
      <w:bookmarkEnd w:id="264"/>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投标人或者其他利</w:t>
      </w:r>
      <w:bookmarkStart w:id="265" w:name="_Toc384308243"/>
      <w:bookmarkStart w:id="266" w:name="_Toc300834982"/>
      <w:bookmarkStart w:id="267" w:name="_Toc352691505"/>
      <w:bookmarkStart w:id="268" w:name="_Toc361508618"/>
      <w:bookmarkStart w:id="269" w:name="_Toc30095"/>
      <w:bookmarkStart w:id="270" w:name="_Toc152042337"/>
      <w:bookmarkStart w:id="271" w:name="_Toc152045561"/>
      <w:bookmarkStart w:id="272" w:name="_Toc247513985"/>
      <w:bookmarkStart w:id="273" w:name="_Toc247527586"/>
      <w:bookmarkStart w:id="274" w:name="_Toc144974529"/>
      <w:bookmarkStart w:id="275" w:name="_Toc369531549"/>
      <w:r w:rsidRPr="002F4A4D">
        <w:rPr>
          <w:rFonts w:ascii="Times New Roman" w:hAnsi="Times New Roman" w:hint="eastAsia"/>
        </w:rPr>
        <w:t>害关系人对评标结</w:t>
      </w:r>
      <w:bookmarkEnd w:id="265"/>
      <w:bookmarkEnd w:id="266"/>
      <w:bookmarkEnd w:id="267"/>
      <w:bookmarkEnd w:id="268"/>
      <w:bookmarkEnd w:id="269"/>
      <w:bookmarkEnd w:id="270"/>
      <w:bookmarkEnd w:id="271"/>
      <w:bookmarkEnd w:id="272"/>
      <w:bookmarkEnd w:id="273"/>
      <w:bookmarkEnd w:id="274"/>
      <w:bookmarkEnd w:id="275"/>
      <w:r w:rsidRPr="002F4A4D">
        <w:rPr>
          <w:rFonts w:ascii="Times New Roman" w:hAnsi="Times New Roman" w:hint="eastAsia"/>
        </w:rPr>
        <w:t>果有异议的，应当在中标候选人公示期间提出。招标人将在收到异议之日起</w:t>
      </w:r>
      <w:r w:rsidRPr="002F4A4D">
        <w:rPr>
          <w:rFonts w:ascii="Times New Roman" w:hAnsi="Times New Roman"/>
        </w:rPr>
        <w:t>3</w:t>
      </w:r>
      <w:r w:rsidRPr="002F4A4D">
        <w:rPr>
          <w:rFonts w:ascii="Times New Roman" w:hAnsi="Times New Roman" w:hint="eastAsia"/>
        </w:rPr>
        <w:t>日内</w:t>
      </w:r>
      <w:proofErr w:type="gramStart"/>
      <w:r w:rsidRPr="002F4A4D">
        <w:rPr>
          <w:rFonts w:ascii="Times New Roman" w:hAnsi="Times New Roman" w:hint="eastAsia"/>
        </w:rPr>
        <w:t>作出</w:t>
      </w:r>
      <w:proofErr w:type="gramEnd"/>
      <w:r w:rsidRPr="002F4A4D">
        <w:rPr>
          <w:rFonts w:ascii="Times New Roman" w:hAnsi="Times New Roman" w:hint="eastAsia"/>
        </w:rPr>
        <w:t>答复；</w:t>
      </w:r>
      <w:proofErr w:type="gramStart"/>
      <w:r w:rsidRPr="002F4A4D">
        <w:rPr>
          <w:rFonts w:ascii="Times New Roman" w:hAnsi="Times New Roman" w:hint="eastAsia"/>
        </w:rPr>
        <w:t>作出</w:t>
      </w:r>
      <w:proofErr w:type="gramEnd"/>
      <w:r w:rsidRPr="002F4A4D">
        <w:rPr>
          <w:rFonts w:ascii="Times New Roman" w:hAnsi="Times New Roman" w:hint="eastAsia"/>
        </w:rPr>
        <w:t>答复前，将暂停招标投标活动。</w:t>
      </w:r>
    </w:p>
    <w:p w:rsidR="00FD6410" w:rsidRPr="002F4A4D" w:rsidRDefault="00F737FF">
      <w:pPr>
        <w:pStyle w:val="3"/>
        <w:spacing w:line="240" w:lineRule="auto"/>
        <w:ind w:firstLine="137"/>
        <w:rPr>
          <w:rFonts w:ascii="Times New Roman" w:hAnsi="Times New Roman"/>
        </w:rPr>
      </w:pPr>
      <w:bookmarkStart w:id="276" w:name="_Toc49510007"/>
      <w:bookmarkStart w:id="277" w:name="_Toc49506172"/>
      <w:r w:rsidRPr="002F4A4D">
        <w:rPr>
          <w:rFonts w:ascii="Times New Roman" w:hAnsi="Times New Roman"/>
        </w:rPr>
        <w:t xml:space="preserve">7.3 </w:t>
      </w:r>
      <w:r w:rsidRPr="002F4A4D">
        <w:rPr>
          <w:rFonts w:ascii="Times New Roman" w:hAnsi="Times New Roman" w:hint="eastAsia"/>
        </w:rPr>
        <w:t>中标候选人履约能力审查</w:t>
      </w:r>
      <w:bookmarkEnd w:id="276"/>
      <w:bookmarkEnd w:id="277"/>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中标候选人的经营、财务状况发生较大变化或存在违法行为，招标人认为可能影响其履约能力的，将在发出中标通知书前提请原评标委员会按照招标文件规定的标准和方法进行审查确认。</w:t>
      </w:r>
    </w:p>
    <w:p w:rsidR="00FD6410" w:rsidRPr="002F4A4D" w:rsidRDefault="00F737FF">
      <w:pPr>
        <w:pStyle w:val="3"/>
        <w:spacing w:line="240" w:lineRule="auto"/>
        <w:ind w:firstLine="137"/>
        <w:rPr>
          <w:rFonts w:ascii="Times New Roman" w:hAnsi="Times New Roman"/>
        </w:rPr>
      </w:pPr>
      <w:bookmarkStart w:id="278" w:name="_Toc49506173"/>
      <w:bookmarkStart w:id="279" w:name="_Toc49510008"/>
      <w:r w:rsidRPr="002F4A4D">
        <w:rPr>
          <w:rFonts w:ascii="Times New Roman" w:hAnsi="Times New Roman"/>
        </w:rPr>
        <w:t xml:space="preserve">7.4 </w:t>
      </w:r>
      <w:r w:rsidRPr="002F4A4D">
        <w:rPr>
          <w:rFonts w:ascii="Times New Roman" w:hAnsi="Times New Roman" w:hint="eastAsia"/>
        </w:rPr>
        <w:t>定标</w:t>
      </w:r>
      <w:bookmarkEnd w:id="278"/>
      <w:bookmarkEnd w:id="279"/>
    </w:p>
    <w:p w:rsidR="00FD6410" w:rsidRPr="002F4A4D" w:rsidRDefault="00F737FF">
      <w:pPr>
        <w:spacing w:line="420" w:lineRule="exact"/>
        <w:ind w:firstLineChars="200" w:firstLine="420"/>
        <w:rPr>
          <w:rFonts w:ascii="Times New Roman" w:hAnsi="Times New Roman"/>
          <w:u w:val="single"/>
        </w:rPr>
      </w:pPr>
      <w:r w:rsidRPr="002F4A4D">
        <w:rPr>
          <w:rFonts w:ascii="Times New Roman" w:hAnsi="Times New Roman" w:hint="eastAsia"/>
          <w:szCs w:val="24"/>
          <w:u w:val="single"/>
        </w:rPr>
        <w:t>定标委员会</w:t>
      </w:r>
      <w:r w:rsidRPr="002F4A4D">
        <w:rPr>
          <w:rFonts w:ascii="Times New Roman" w:hAnsi="Times New Roman" w:hint="eastAsia"/>
          <w:u w:val="single"/>
        </w:rPr>
        <w:t>按照投标人须知前附表的规定依法确定中标人。</w:t>
      </w:r>
    </w:p>
    <w:p w:rsidR="00FD6410" w:rsidRPr="002F4A4D" w:rsidRDefault="00F737FF">
      <w:pPr>
        <w:pStyle w:val="3"/>
        <w:spacing w:line="240" w:lineRule="auto"/>
        <w:ind w:firstLine="137"/>
        <w:rPr>
          <w:rFonts w:ascii="Times New Roman" w:hAnsi="Times New Roman"/>
        </w:rPr>
      </w:pPr>
      <w:bookmarkStart w:id="280" w:name="_Toc49510009"/>
      <w:bookmarkStart w:id="281" w:name="_Toc49506174"/>
      <w:r w:rsidRPr="002F4A4D">
        <w:rPr>
          <w:rFonts w:ascii="Times New Roman" w:hAnsi="Times New Roman"/>
        </w:rPr>
        <w:t xml:space="preserve">7.5 </w:t>
      </w:r>
      <w:r w:rsidRPr="002F4A4D">
        <w:rPr>
          <w:rFonts w:ascii="Times New Roman" w:hAnsi="Times New Roman" w:hint="eastAsia"/>
        </w:rPr>
        <w:t>中标通知</w:t>
      </w:r>
      <w:bookmarkEnd w:id="280"/>
      <w:bookmarkEnd w:id="281"/>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在本章第</w:t>
      </w:r>
      <w:r w:rsidRPr="002F4A4D">
        <w:rPr>
          <w:rFonts w:ascii="Times New Roman" w:hAnsi="Times New Roman"/>
        </w:rPr>
        <w:t>3.3</w:t>
      </w:r>
      <w:r w:rsidRPr="002F4A4D">
        <w:rPr>
          <w:rFonts w:ascii="Times New Roman" w:hAnsi="Times New Roman" w:hint="eastAsia"/>
        </w:rPr>
        <w:t>款规定的投标有效期内，招标人以书面形式向中标人发出中标</w:t>
      </w:r>
      <w:bookmarkStart w:id="282" w:name="_Toc361508619"/>
      <w:bookmarkStart w:id="283" w:name="_Toc352691506"/>
      <w:bookmarkStart w:id="284" w:name="_Toc5668"/>
      <w:bookmarkStart w:id="285" w:name="_Toc384308244"/>
      <w:bookmarkStart w:id="286" w:name="_Toc369531550"/>
      <w:bookmarkStart w:id="287" w:name="_Toc300834983"/>
      <w:r w:rsidRPr="002F4A4D">
        <w:rPr>
          <w:rFonts w:ascii="Times New Roman" w:hAnsi="Times New Roman" w:hint="eastAsia"/>
        </w:rPr>
        <w:t>通知书，同时将中</w:t>
      </w:r>
      <w:bookmarkEnd w:id="282"/>
      <w:bookmarkEnd w:id="283"/>
      <w:bookmarkEnd w:id="284"/>
      <w:bookmarkEnd w:id="285"/>
      <w:bookmarkEnd w:id="286"/>
      <w:bookmarkEnd w:id="287"/>
      <w:r w:rsidRPr="002F4A4D">
        <w:rPr>
          <w:rFonts w:ascii="Times New Roman" w:hAnsi="Times New Roman" w:hint="eastAsia"/>
        </w:rPr>
        <w:t>标结果通知未中标的投标人。</w:t>
      </w:r>
    </w:p>
    <w:p w:rsidR="00FD6410" w:rsidRPr="002F4A4D" w:rsidRDefault="00F737FF">
      <w:pPr>
        <w:pStyle w:val="3"/>
        <w:spacing w:line="240" w:lineRule="auto"/>
        <w:ind w:firstLine="137"/>
        <w:rPr>
          <w:rFonts w:ascii="Times New Roman" w:hAnsi="Times New Roman"/>
        </w:rPr>
      </w:pPr>
      <w:bookmarkStart w:id="288" w:name="_Toc49506175"/>
      <w:bookmarkStart w:id="289" w:name="_Toc49510010"/>
      <w:r w:rsidRPr="002F4A4D">
        <w:rPr>
          <w:rFonts w:ascii="Times New Roman" w:hAnsi="Times New Roman"/>
        </w:rPr>
        <w:t xml:space="preserve">7.6 </w:t>
      </w:r>
      <w:r w:rsidRPr="002F4A4D">
        <w:rPr>
          <w:rFonts w:ascii="Times New Roman" w:hAnsi="Times New Roman" w:hint="eastAsia"/>
        </w:rPr>
        <w:t>履约保证金</w:t>
      </w:r>
      <w:bookmarkEnd w:id="288"/>
      <w:bookmarkEnd w:id="289"/>
    </w:p>
    <w:p w:rsidR="00FD6410" w:rsidRPr="002F4A4D" w:rsidRDefault="00F737FF">
      <w:pPr>
        <w:spacing w:line="400" w:lineRule="exact"/>
        <w:ind w:firstLineChars="200" w:firstLine="420"/>
        <w:rPr>
          <w:rFonts w:ascii="Times New Roman" w:hAnsi="Times New Roman"/>
          <w:strike/>
        </w:rPr>
      </w:pPr>
      <w:r w:rsidRPr="002F4A4D">
        <w:rPr>
          <w:rFonts w:ascii="Times New Roman" w:hAnsi="Times New Roman"/>
          <w:strike/>
        </w:rPr>
        <w:t>7.6.1</w:t>
      </w:r>
      <w:r w:rsidRPr="002F4A4D">
        <w:rPr>
          <w:rFonts w:ascii="Times New Roman" w:hAnsi="Times New Roman" w:hint="eastAsia"/>
          <w:strike/>
        </w:rPr>
        <w:t>在签订合同前，中标人应按投标人须知前附表规定的形式、金额和招标文件第四章</w:t>
      </w:r>
      <w:r w:rsidRPr="002F4A4D">
        <w:rPr>
          <w:rFonts w:ascii="Times New Roman" w:hAnsi="Times New Roman"/>
          <w:strike/>
        </w:rPr>
        <w:t>“</w:t>
      </w:r>
      <w:r w:rsidRPr="002F4A4D">
        <w:rPr>
          <w:rFonts w:ascii="Times New Roman" w:hAnsi="Times New Roman" w:hint="eastAsia"/>
          <w:strike/>
        </w:rPr>
        <w:t>合同条款及格式</w:t>
      </w:r>
      <w:r w:rsidRPr="002F4A4D">
        <w:rPr>
          <w:rFonts w:ascii="Times New Roman" w:hAnsi="Times New Roman"/>
          <w:strike/>
        </w:rPr>
        <w:t>”</w:t>
      </w:r>
      <w:r w:rsidRPr="002F4A4D">
        <w:rPr>
          <w:rFonts w:ascii="Times New Roman" w:hAnsi="Times New Roman" w:hint="eastAsia"/>
          <w:strike/>
        </w:rPr>
        <w:t>规定的或者事先经过招标人书面认可的履约保证金格式向招标人提交履约保证金。除投标人须知前附表另有规定外，履约保证金为中标合同金额的</w:t>
      </w:r>
      <w:r w:rsidRPr="002F4A4D">
        <w:rPr>
          <w:rFonts w:ascii="Times New Roman" w:hAnsi="Times New Roman"/>
          <w:strike/>
        </w:rPr>
        <w:t>10%</w:t>
      </w:r>
      <w:r w:rsidRPr="002F4A4D">
        <w:rPr>
          <w:rFonts w:ascii="Times New Roman" w:hAnsi="Times New Roman" w:hint="eastAsia"/>
          <w:strike/>
        </w:rPr>
        <w:t>。联合体中标的，其履约保证金以联合体各方或者联合体中牵头人的名义提交。</w:t>
      </w:r>
    </w:p>
    <w:p w:rsidR="00FD6410" w:rsidRPr="002F4A4D" w:rsidRDefault="00F737FF">
      <w:pPr>
        <w:spacing w:line="400" w:lineRule="exact"/>
        <w:ind w:firstLineChars="200" w:firstLine="420"/>
        <w:rPr>
          <w:rFonts w:ascii="Times New Roman" w:hAnsi="Times New Roman"/>
          <w:strike/>
        </w:rPr>
      </w:pPr>
      <w:r w:rsidRPr="002F4A4D">
        <w:rPr>
          <w:rFonts w:ascii="Times New Roman" w:hAnsi="Times New Roman"/>
          <w:strike/>
        </w:rPr>
        <w:t>7.6.2</w:t>
      </w:r>
      <w:r w:rsidRPr="002F4A4D">
        <w:rPr>
          <w:rFonts w:ascii="Times New Roman" w:hAnsi="Times New Roman" w:hint="eastAsia"/>
          <w:strike/>
        </w:rPr>
        <w:t>中标人不能按本章第</w:t>
      </w:r>
      <w:r w:rsidRPr="002F4A4D">
        <w:rPr>
          <w:rFonts w:ascii="Times New Roman" w:hAnsi="Times New Roman"/>
          <w:strike/>
        </w:rPr>
        <w:t>7.6.1</w:t>
      </w:r>
      <w:r w:rsidRPr="002F4A4D">
        <w:rPr>
          <w:rFonts w:ascii="Times New Roman" w:hAnsi="Times New Roman" w:hint="eastAsia"/>
          <w:strike/>
        </w:rPr>
        <w:t>项要求提交履约保证金的，视为放弃中标，其投标保证金不予退还，给招标人造成的损失超过投标保证金数额的，中标人还应当对超过部分予以赔偿。</w:t>
      </w:r>
    </w:p>
    <w:p w:rsidR="00FD6410" w:rsidRPr="002F4A4D" w:rsidRDefault="00F737FF">
      <w:pPr>
        <w:pStyle w:val="3"/>
        <w:spacing w:line="240" w:lineRule="auto"/>
        <w:ind w:firstLine="137"/>
        <w:rPr>
          <w:rFonts w:ascii="Times New Roman" w:hAnsi="Times New Roman"/>
        </w:rPr>
      </w:pPr>
      <w:bookmarkStart w:id="290" w:name="_Toc49506176"/>
      <w:bookmarkStart w:id="291" w:name="_Toc49510011"/>
      <w:r w:rsidRPr="002F4A4D">
        <w:rPr>
          <w:rFonts w:ascii="Times New Roman" w:hAnsi="Times New Roman"/>
        </w:rPr>
        <w:t xml:space="preserve">7.7 </w:t>
      </w:r>
      <w:r w:rsidRPr="002F4A4D">
        <w:rPr>
          <w:rFonts w:ascii="Times New Roman" w:hAnsi="Times New Roman" w:hint="eastAsia"/>
        </w:rPr>
        <w:t>签订合同</w:t>
      </w:r>
      <w:bookmarkEnd w:id="290"/>
      <w:bookmarkEnd w:id="291"/>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7.7.1</w:t>
      </w:r>
      <w:r w:rsidRPr="002F4A4D">
        <w:rPr>
          <w:rFonts w:ascii="Times New Roman" w:hAnsi="Times New Roman" w:hint="eastAsia"/>
        </w:rPr>
        <w:t>招标人和中标人应当在中标通知书发出之日起</w:t>
      </w:r>
      <w:r w:rsidRPr="002F4A4D">
        <w:rPr>
          <w:rFonts w:ascii="Times New Roman" w:hAnsi="Times New Roman"/>
        </w:rPr>
        <w:t>30</w:t>
      </w:r>
      <w:r w:rsidRPr="002F4A4D">
        <w:rPr>
          <w:rFonts w:ascii="Times New Roman" w:hAnsi="Times New Roman" w:hint="eastAsia"/>
        </w:rPr>
        <w:t>日内，根据招标文件和中标人的投标文件订立书面合同。中标人</w:t>
      </w:r>
      <w:r w:rsidRPr="002F4A4D">
        <w:t>无正当理由</w:t>
      </w:r>
      <w:r w:rsidRPr="002F4A4D">
        <w:rPr>
          <w:rFonts w:hint="eastAsia"/>
        </w:rPr>
        <w:t>拒签</w:t>
      </w:r>
      <w:r w:rsidRPr="002F4A4D">
        <w:t>合同，在签订合同时向招标人提出附加条件，或者不按照招标文件要求提交履约保证金的</w:t>
      </w:r>
      <w:r w:rsidRPr="002F4A4D">
        <w:rPr>
          <w:rFonts w:ascii="Times New Roman" w:hAnsi="Times New Roman" w:hint="eastAsia"/>
        </w:rPr>
        <w:t>，招标人有权取消其中标资格，其投标保证金不予退还；给招标人造成的损失超过投标保证金数额的，中标人还应当对超过部分予以赔偿。</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7.7.2</w:t>
      </w:r>
      <w:r w:rsidRPr="002F4A4D">
        <w:rPr>
          <w:rFonts w:ascii="Times New Roman" w:hAnsi="Times New Roman" w:hint="eastAsia"/>
        </w:rPr>
        <w:t>发出中标通知书后，招标人无正当理由拒签合同，或者</w:t>
      </w:r>
      <w:r w:rsidRPr="002F4A4D">
        <w:t>在签订合同时</w:t>
      </w:r>
      <w:r w:rsidRPr="002F4A4D">
        <w:rPr>
          <w:rFonts w:hint="eastAsia"/>
        </w:rPr>
        <w:t>向中标人</w:t>
      </w:r>
      <w:r w:rsidRPr="002F4A4D">
        <w:rPr>
          <w:rFonts w:ascii="Times New Roman" w:hAnsi="Times New Roman" w:hint="eastAsia"/>
        </w:rPr>
        <w:t>提出附加条件的，招标人向中标人退还投标保证金；给中标人造成损失的，还应当赔偿损失。</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7.7.3</w:t>
      </w:r>
      <w:r w:rsidRPr="002F4A4D">
        <w:rPr>
          <w:rFonts w:ascii="Times New Roman" w:hAnsi="Times New Roman" w:hint="eastAsia"/>
        </w:rPr>
        <w:t>联合体中标的，联合体各方应当共同与招标人签订合同，就中标项目向招标人承担连带责任。</w:t>
      </w:r>
    </w:p>
    <w:p w:rsidR="00FD6410" w:rsidRPr="002F4A4D" w:rsidRDefault="00F737FF">
      <w:pPr>
        <w:pStyle w:val="2"/>
        <w:rPr>
          <w:rFonts w:ascii="Times New Roman" w:hAnsi="Times New Roman"/>
        </w:rPr>
      </w:pPr>
      <w:bookmarkStart w:id="292" w:name="_Toc384308252"/>
      <w:bookmarkStart w:id="293" w:name="_Toc24067"/>
      <w:bookmarkStart w:id="294" w:name="_Toc361508627"/>
      <w:bookmarkStart w:id="295" w:name="_Toc49510012"/>
      <w:bookmarkStart w:id="296" w:name="_Toc144974536"/>
      <w:bookmarkStart w:id="297" w:name="_Toc247527593"/>
      <w:bookmarkStart w:id="298" w:name="_Toc247513992"/>
      <w:bookmarkStart w:id="299" w:name="_Toc152045568"/>
      <w:bookmarkStart w:id="300" w:name="_Toc152042344"/>
      <w:bookmarkStart w:id="301" w:name="_Toc300834991"/>
      <w:r w:rsidRPr="002F4A4D">
        <w:rPr>
          <w:rFonts w:ascii="Times New Roman" w:hAnsi="Times New Roman"/>
        </w:rPr>
        <w:lastRenderedPageBreak/>
        <w:t>8.</w:t>
      </w:r>
      <w:bookmarkEnd w:id="292"/>
      <w:bookmarkEnd w:id="293"/>
      <w:bookmarkEnd w:id="294"/>
      <w:r w:rsidRPr="002F4A4D">
        <w:rPr>
          <w:rFonts w:ascii="Times New Roman" w:hAnsi="Times New Roman" w:hint="eastAsia"/>
        </w:rPr>
        <w:t>纪律和监督</w:t>
      </w:r>
      <w:bookmarkEnd w:id="295"/>
    </w:p>
    <w:p w:rsidR="00FD6410" w:rsidRPr="002F4A4D" w:rsidRDefault="00F737FF">
      <w:pPr>
        <w:pStyle w:val="3"/>
        <w:spacing w:line="240" w:lineRule="auto"/>
        <w:ind w:firstLine="137"/>
        <w:rPr>
          <w:rFonts w:ascii="Times New Roman" w:hAnsi="Times New Roman"/>
        </w:rPr>
      </w:pPr>
      <w:bookmarkStart w:id="302" w:name="_Toc49510013"/>
      <w:bookmarkStart w:id="303" w:name="_Toc49506178"/>
      <w:r w:rsidRPr="002F4A4D">
        <w:rPr>
          <w:rFonts w:ascii="Times New Roman" w:hAnsi="Times New Roman"/>
        </w:rPr>
        <w:t xml:space="preserve">8.1 </w:t>
      </w:r>
      <w:r w:rsidRPr="002F4A4D">
        <w:rPr>
          <w:rFonts w:ascii="Times New Roman" w:hAnsi="Times New Roman" w:hint="eastAsia"/>
        </w:rPr>
        <w:t>对招标人的纪律要求</w:t>
      </w:r>
      <w:bookmarkEnd w:id="302"/>
      <w:bookmarkEnd w:id="303"/>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招标人不得泄露招标投标活动中应当保密的情况和资料，不得与投标人串通损害国家利益、社会公共利益或者他人合法权益。</w:t>
      </w:r>
    </w:p>
    <w:p w:rsidR="00FD6410" w:rsidRPr="002F4A4D" w:rsidRDefault="00F737FF">
      <w:pPr>
        <w:pStyle w:val="3"/>
        <w:spacing w:line="240" w:lineRule="auto"/>
        <w:ind w:firstLine="137"/>
        <w:rPr>
          <w:rFonts w:ascii="Times New Roman" w:hAnsi="Times New Roman"/>
        </w:rPr>
      </w:pPr>
      <w:bookmarkStart w:id="304" w:name="_Toc49510014"/>
      <w:bookmarkStart w:id="305" w:name="_Toc49506179"/>
      <w:r w:rsidRPr="002F4A4D">
        <w:rPr>
          <w:rFonts w:ascii="Times New Roman" w:hAnsi="Times New Roman"/>
        </w:rPr>
        <w:t xml:space="preserve">8.2 </w:t>
      </w:r>
      <w:r w:rsidRPr="002F4A4D">
        <w:rPr>
          <w:rFonts w:ascii="Times New Roman" w:hAnsi="Times New Roman" w:hint="eastAsia"/>
        </w:rPr>
        <w:t>对投标人的纪律要求</w:t>
      </w:r>
      <w:bookmarkEnd w:id="304"/>
      <w:bookmarkEnd w:id="305"/>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D6410" w:rsidRPr="002F4A4D" w:rsidRDefault="00F737FF">
      <w:pPr>
        <w:pStyle w:val="3"/>
        <w:spacing w:line="240" w:lineRule="auto"/>
        <w:ind w:firstLine="137"/>
        <w:rPr>
          <w:rFonts w:ascii="Times New Roman" w:hAnsi="Times New Roman"/>
        </w:rPr>
      </w:pPr>
      <w:bookmarkStart w:id="306" w:name="_Toc49510015"/>
      <w:bookmarkStart w:id="307" w:name="_Toc49506180"/>
      <w:r w:rsidRPr="002F4A4D">
        <w:rPr>
          <w:rFonts w:ascii="Times New Roman" w:hAnsi="Times New Roman"/>
        </w:rPr>
        <w:t xml:space="preserve">8.3 </w:t>
      </w:r>
      <w:r w:rsidRPr="002F4A4D">
        <w:rPr>
          <w:rFonts w:ascii="Times New Roman" w:hAnsi="Times New Roman" w:hint="eastAsia"/>
        </w:rPr>
        <w:t>对评标委员会成员的纪律要求</w:t>
      </w:r>
      <w:bookmarkEnd w:id="306"/>
      <w:bookmarkEnd w:id="307"/>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评标委员会成员不得收受他人的财物或者其他好处，不得向他人透露对投标文件的评审</w:t>
      </w:r>
      <w:bookmarkStart w:id="308" w:name="_Toc384308253"/>
      <w:bookmarkStart w:id="309" w:name="_Toc361508628"/>
      <w:bookmarkStart w:id="310" w:name="_Toc369531559"/>
      <w:bookmarkStart w:id="311" w:name="_Toc352691515"/>
      <w:bookmarkStart w:id="312" w:name="_Toc13644"/>
      <w:r w:rsidRPr="002F4A4D">
        <w:rPr>
          <w:rFonts w:ascii="Times New Roman" w:hAnsi="Times New Roman" w:hint="eastAsia"/>
        </w:rPr>
        <w:t>和比较、中标候选人</w:t>
      </w:r>
      <w:bookmarkEnd w:id="296"/>
      <w:bookmarkEnd w:id="297"/>
      <w:bookmarkEnd w:id="298"/>
      <w:bookmarkEnd w:id="299"/>
      <w:bookmarkEnd w:id="300"/>
      <w:bookmarkEnd w:id="301"/>
      <w:bookmarkEnd w:id="308"/>
      <w:bookmarkEnd w:id="309"/>
      <w:bookmarkEnd w:id="310"/>
      <w:bookmarkEnd w:id="311"/>
      <w:bookmarkEnd w:id="312"/>
      <w:r w:rsidRPr="002F4A4D">
        <w:rPr>
          <w:rFonts w:ascii="Times New Roman" w:hAnsi="Times New Roman" w:hint="eastAsia"/>
        </w:rPr>
        <w:t>的推荐情况以及评标有关的其他情况。在评标活动中，评标委员会成员应当客观、公正地履行职责，遵守职业道德，不得擅离职守，影响评标程序正常进行，不得使用第三章</w:t>
      </w:r>
      <w:proofErr w:type="gramStart"/>
      <w:r w:rsidRPr="002F4A4D">
        <w:rPr>
          <w:rFonts w:ascii="Times New Roman" w:hAnsi="Times New Roman"/>
        </w:rPr>
        <w:t>”</w:t>
      </w:r>
      <w:proofErr w:type="gramEnd"/>
      <w:r w:rsidRPr="002F4A4D">
        <w:rPr>
          <w:rFonts w:ascii="Times New Roman" w:hAnsi="Times New Roman"/>
        </w:rPr>
        <w:t>评标办法（</w:t>
      </w:r>
      <w:proofErr w:type="gramStart"/>
      <w:r w:rsidRPr="002F4A4D">
        <w:rPr>
          <w:rFonts w:ascii="Times New Roman" w:hAnsi="Times New Roman" w:hint="eastAsia"/>
        </w:rPr>
        <w:t>’</w:t>
      </w:r>
      <w:proofErr w:type="gramEnd"/>
      <w:r w:rsidRPr="002F4A4D">
        <w:rPr>
          <w:rFonts w:ascii="Times New Roman" w:hAnsi="Times New Roman"/>
        </w:rPr>
        <w:t>评定分离</w:t>
      </w:r>
      <w:proofErr w:type="gramStart"/>
      <w:r w:rsidRPr="002F4A4D">
        <w:rPr>
          <w:rFonts w:ascii="Times New Roman" w:hAnsi="Times New Roman" w:hint="eastAsia"/>
        </w:rPr>
        <w:t>’</w:t>
      </w:r>
      <w:proofErr w:type="gramEnd"/>
      <w:r w:rsidRPr="002F4A4D">
        <w:rPr>
          <w:rFonts w:ascii="Times New Roman" w:hAnsi="Times New Roman"/>
        </w:rPr>
        <w:t>定标办法）</w:t>
      </w:r>
      <w:proofErr w:type="gramStart"/>
      <w:r w:rsidRPr="002F4A4D">
        <w:rPr>
          <w:rFonts w:ascii="Times New Roman" w:hAnsi="Times New Roman"/>
        </w:rPr>
        <w:t>”</w:t>
      </w:r>
      <w:proofErr w:type="gramEnd"/>
      <w:r w:rsidRPr="002F4A4D">
        <w:rPr>
          <w:rFonts w:ascii="Times New Roman" w:hAnsi="Times New Roman" w:hint="eastAsia"/>
        </w:rPr>
        <w:t>没有规定的评审因素和标准进行评标。</w:t>
      </w:r>
    </w:p>
    <w:p w:rsidR="00FD6410" w:rsidRPr="002F4A4D" w:rsidRDefault="00F737FF">
      <w:pPr>
        <w:pStyle w:val="3"/>
        <w:spacing w:line="240" w:lineRule="auto"/>
        <w:ind w:firstLine="137"/>
        <w:rPr>
          <w:rFonts w:ascii="Times New Roman" w:hAnsi="Times New Roman"/>
        </w:rPr>
      </w:pPr>
      <w:bookmarkStart w:id="313" w:name="_Toc49506181"/>
      <w:bookmarkStart w:id="314" w:name="_Toc49510016"/>
      <w:r w:rsidRPr="002F4A4D">
        <w:rPr>
          <w:rFonts w:ascii="Times New Roman" w:hAnsi="Times New Roman"/>
        </w:rPr>
        <w:t xml:space="preserve">8.4 </w:t>
      </w:r>
      <w:r w:rsidRPr="002F4A4D">
        <w:rPr>
          <w:rFonts w:ascii="Times New Roman" w:hAnsi="Times New Roman" w:hint="eastAsia"/>
        </w:rPr>
        <w:t>对与评标活动有关的工作人员的纪律要求</w:t>
      </w:r>
      <w:bookmarkEnd w:id="313"/>
      <w:bookmarkEnd w:id="314"/>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与评标活动有关的工作人员不得收受他人的财物或者其他好处，不得向他人透露对投标文件</w:t>
      </w:r>
      <w:bookmarkStart w:id="315" w:name="_Toc19429"/>
      <w:bookmarkStart w:id="316" w:name="_Toc144974537"/>
      <w:bookmarkStart w:id="317" w:name="_Toc384308254"/>
      <w:bookmarkStart w:id="318" w:name="_Toc152045569"/>
      <w:bookmarkStart w:id="319" w:name="_Toc247513993"/>
      <w:bookmarkStart w:id="320" w:name="_Toc300834992"/>
      <w:bookmarkStart w:id="321" w:name="_Toc352691516"/>
      <w:bookmarkStart w:id="322" w:name="_Toc247527594"/>
      <w:bookmarkStart w:id="323" w:name="_Toc152042345"/>
      <w:bookmarkStart w:id="324" w:name="_Toc369531560"/>
      <w:bookmarkStart w:id="325" w:name="_Toc361508629"/>
      <w:r w:rsidRPr="002F4A4D">
        <w:rPr>
          <w:rFonts w:ascii="Times New Roman" w:hAnsi="Times New Roman" w:hint="eastAsia"/>
        </w:rPr>
        <w:t>的评审和比较、中标</w:t>
      </w:r>
      <w:bookmarkEnd w:id="315"/>
      <w:bookmarkEnd w:id="316"/>
      <w:bookmarkEnd w:id="317"/>
      <w:bookmarkEnd w:id="318"/>
      <w:bookmarkEnd w:id="319"/>
      <w:bookmarkEnd w:id="320"/>
      <w:bookmarkEnd w:id="321"/>
      <w:bookmarkEnd w:id="322"/>
      <w:bookmarkEnd w:id="323"/>
      <w:bookmarkEnd w:id="324"/>
      <w:bookmarkEnd w:id="325"/>
      <w:r w:rsidRPr="002F4A4D">
        <w:rPr>
          <w:rFonts w:ascii="Times New Roman" w:hAnsi="Times New Roman" w:hint="eastAsia"/>
        </w:rPr>
        <w:t>候选人的推荐情况以及评标有关的其他情况。在评标活动中，与评标活动有关的工作人员不得擅离职守，影响评标程序正常进行。</w:t>
      </w:r>
    </w:p>
    <w:p w:rsidR="00FD6410" w:rsidRPr="002F4A4D" w:rsidRDefault="00F737FF">
      <w:pPr>
        <w:pStyle w:val="3"/>
        <w:spacing w:line="240" w:lineRule="auto"/>
        <w:ind w:firstLine="137"/>
        <w:rPr>
          <w:rFonts w:ascii="Times New Roman" w:hAnsi="Times New Roman"/>
        </w:rPr>
      </w:pPr>
      <w:bookmarkStart w:id="326" w:name="_Toc49510017"/>
      <w:bookmarkStart w:id="327" w:name="_Toc49506182"/>
      <w:r w:rsidRPr="002F4A4D">
        <w:rPr>
          <w:rFonts w:ascii="Times New Roman" w:hAnsi="Times New Roman"/>
        </w:rPr>
        <w:t xml:space="preserve">8.5 </w:t>
      </w:r>
      <w:r w:rsidRPr="002F4A4D">
        <w:rPr>
          <w:rFonts w:ascii="Times New Roman" w:hAnsi="Times New Roman" w:hint="eastAsia"/>
        </w:rPr>
        <w:t>投诉</w:t>
      </w:r>
      <w:bookmarkEnd w:id="326"/>
      <w:bookmarkEnd w:id="327"/>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8.5.1</w:t>
      </w:r>
      <w:r w:rsidRPr="002F4A4D">
        <w:rPr>
          <w:rFonts w:ascii="Times New Roman" w:hAnsi="Times New Roman" w:hint="eastAsia"/>
        </w:rPr>
        <w:t>投标人或者其他利害关系人认为招标投标活动不符合法律、行政法规规定的，可以自知道或者应当知道之日起</w:t>
      </w:r>
      <w:r w:rsidRPr="002F4A4D">
        <w:rPr>
          <w:rFonts w:ascii="Times New Roman" w:hAnsi="Times New Roman"/>
        </w:rPr>
        <w:t>10</w:t>
      </w:r>
      <w:r w:rsidRPr="002F4A4D">
        <w:rPr>
          <w:rFonts w:ascii="Times New Roman" w:hAnsi="Times New Roman" w:hint="eastAsia"/>
        </w:rPr>
        <w:t>日内向有关行政监督部门投诉。投诉应当有明确的请求和必要的证明材料。</w:t>
      </w:r>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rPr>
        <w:t xml:space="preserve">8.5.2 </w:t>
      </w:r>
      <w:r w:rsidRPr="002F4A4D">
        <w:rPr>
          <w:rFonts w:ascii="Times New Roman" w:hAnsi="Times New Roman" w:hint="eastAsia"/>
        </w:rPr>
        <w:t>投标人或者其他利害关系人对招标文件、开标和评标结果提出投诉的，应当按照投标人须知第</w:t>
      </w:r>
      <w:r w:rsidRPr="002F4A4D">
        <w:rPr>
          <w:rFonts w:ascii="Times New Roman" w:hAnsi="Times New Roman"/>
        </w:rPr>
        <w:t>2.4</w:t>
      </w:r>
      <w:r w:rsidRPr="002F4A4D">
        <w:rPr>
          <w:rFonts w:ascii="Times New Roman" w:hAnsi="Times New Roman" w:hint="eastAsia"/>
        </w:rPr>
        <w:t>款、第</w:t>
      </w:r>
      <w:r w:rsidRPr="002F4A4D">
        <w:rPr>
          <w:rFonts w:ascii="Times New Roman" w:hAnsi="Times New Roman"/>
        </w:rPr>
        <w:t>5.3</w:t>
      </w:r>
      <w:r w:rsidRPr="002F4A4D">
        <w:rPr>
          <w:rFonts w:ascii="Times New Roman" w:hAnsi="Times New Roman" w:hint="eastAsia"/>
        </w:rPr>
        <w:t>款和第</w:t>
      </w:r>
      <w:r w:rsidRPr="002F4A4D">
        <w:rPr>
          <w:rFonts w:ascii="Times New Roman" w:hAnsi="Times New Roman"/>
        </w:rPr>
        <w:t>7.2</w:t>
      </w:r>
      <w:r w:rsidRPr="002F4A4D">
        <w:rPr>
          <w:rFonts w:ascii="Times New Roman" w:hAnsi="Times New Roman" w:hint="eastAsia"/>
        </w:rPr>
        <w:t>款的规定先向招标人提出异议。异议答复期间</w:t>
      </w:r>
      <w:bookmarkStart w:id="328" w:name="_Toc300834993"/>
      <w:bookmarkStart w:id="329" w:name="_Toc152042346"/>
      <w:bookmarkStart w:id="330" w:name="_Toc352691517"/>
      <w:bookmarkStart w:id="331" w:name="_Toc247527595"/>
      <w:bookmarkStart w:id="332" w:name="_Toc247513994"/>
      <w:bookmarkStart w:id="333" w:name="_Toc384308255"/>
      <w:bookmarkStart w:id="334" w:name="_Toc12776"/>
      <w:bookmarkStart w:id="335" w:name="_Toc361508630"/>
      <w:bookmarkStart w:id="336" w:name="_Toc144974538"/>
      <w:bookmarkStart w:id="337" w:name="_Toc369531561"/>
      <w:bookmarkStart w:id="338" w:name="_Toc152045570"/>
      <w:r w:rsidRPr="002F4A4D">
        <w:rPr>
          <w:rFonts w:ascii="Times New Roman" w:hAnsi="Times New Roman" w:hint="eastAsia"/>
        </w:rPr>
        <w:t>不计算在第</w:t>
      </w:r>
      <w:r w:rsidRPr="002F4A4D">
        <w:rPr>
          <w:rFonts w:ascii="Times New Roman" w:hAnsi="Times New Roman"/>
        </w:rPr>
        <w:t>8.5.</w:t>
      </w:r>
      <w:bookmarkEnd w:id="328"/>
      <w:bookmarkEnd w:id="329"/>
      <w:bookmarkEnd w:id="330"/>
      <w:bookmarkEnd w:id="331"/>
      <w:bookmarkEnd w:id="332"/>
      <w:bookmarkEnd w:id="333"/>
      <w:bookmarkEnd w:id="334"/>
      <w:bookmarkEnd w:id="335"/>
      <w:bookmarkEnd w:id="336"/>
      <w:bookmarkEnd w:id="337"/>
      <w:bookmarkEnd w:id="338"/>
      <w:r w:rsidRPr="002F4A4D">
        <w:rPr>
          <w:rFonts w:ascii="Times New Roman" w:hAnsi="Times New Roman"/>
        </w:rPr>
        <w:t>1</w:t>
      </w:r>
      <w:r w:rsidRPr="002F4A4D">
        <w:rPr>
          <w:rFonts w:ascii="Times New Roman" w:hAnsi="Times New Roman" w:hint="eastAsia"/>
        </w:rPr>
        <w:t>项规定的期限内。</w:t>
      </w:r>
    </w:p>
    <w:p w:rsidR="00FD6410" w:rsidRPr="002F4A4D" w:rsidRDefault="00F737FF">
      <w:pPr>
        <w:pStyle w:val="2"/>
        <w:spacing w:line="240" w:lineRule="auto"/>
        <w:rPr>
          <w:rFonts w:ascii="Times New Roman" w:hAnsi="Times New Roman"/>
        </w:rPr>
      </w:pPr>
      <w:bookmarkStart w:id="339" w:name="_Toc477134992"/>
      <w:bookmarkStart w:id="340" w:name="_Toc49510018"/>
      <w:r w:rsidRPr="002F4A4D">
        <w:rPr>
          <w:rFonts w:ascii="Times New Roman" w:hAnsi="Times New Roman"/>
        </w:rPr>
        <w:lastRenderedPageBreak/>
        <w:t xml:space="preserve">9. </w:t>
      </w:r>
      <w:r w:rsidRPr="002F4A4D">
        <w:rPr>
          <w:rFonts w:ascii="Times New Roman" w:hAnsi="Times New Roman"/>
        </w:rPr>
        <w:t>是否采用电子招标投标</w:t>
      </w:r>
      <w:bookmarkEnd w:id="339"/>
      <w:bookmarkEnd w:id="340"/>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本招标项目是否采用电子招标投标方式，</w:t>
      </w:r>
      <w:r w:rsidRPr="002F4A4D">
        <w:rPr>
          <w:rFonts w:ascii="Times New Roman" w:hAnsi="Times New Roman"/>
        </w:rPr>
        <w:t>见投标人须知前附表。</w:t>
      </w:r>
    </w:p>
    <w:p w:rsidR="00FD6410" w:rsidRPr="002F4A4D" w:rsidRDefault="00F737FF">
      <w:pPr>
        <w:pStyle w:val="2"/>
        <w:spacing w:line="240" w:lineRule="auto"/>
        <w:rPr>
          <w:rFonts w:ascii="Times New Roman" w:hAnsi="Times New Roman"/>
        </w:rPr>
      </w:pPr>
      <w:bookmarkStart w:id="341" w:name="_Toc49510019"/>
      <w:r w:rsidRPr="002F4A4D">
        <w:rPr>
          <w:rFonts w:ascii="Times New Roman" w:hAnsi="Times New Roman"/>
        </w:rPr>
        <w:t xml:space="preserve">10. </w:t>
      </w:r>
      <w:r w:rsidRPr="002F4A4D">
        <w:rPr>
          <w:rFonts w:ascii="Times New Roman" w:hAnsi="Times New Roman" w:hint="eastAsia"/>
        </w:rPr>
        <w:t>需要补充的其他内容</w:t>
      </w:r>
      <w:bookmarkEnd w:id="341"/>
    </w:p>
    <w:p w:rsidR="00FD6410" w:rsidRPr="002F4A4D" w:rsidRDefault="00F737FF">
      <w:pPr>
        <w:spacing w:line="400" w:lineRule="exact"/>
        <w:ind w:firstLineChars="200" w:firstLine="420"/>
        <w:rPr>
          <w:rFonts w:ascii="Times New Roman" w:hAnsi="Times New Roman"/>
        </w:rPr>
      </w:pPr>
      <w:r w:rsidRPr="002F4A4D">
        <w:rPr>
          <w:rFonts w:ascii="Times New Roman" w:hAnsi="Times New Roman" w:hint="eastAsia"/>
        </w:rPr>
        <w:t>需要补充的其他内容：见投标人须知前附表。</w:t>
      </w:r>
    </w:p>
    <w:p w:rsidR="00FD6410" w:rsidRPr="002F4A4D" w:rsidRDefault="00F737FF">
      <w:pPr>
        <w:rPr>
          <w:rFonts w:ascii="Times New Roman" w:hAnsi="Times New Roman"/>
        </w:rPr>
      </w:pPr>
      <w:r w:rsidRPr="002F4A4D">
        <w:rPr>
          <w:rFonts w:ascii="Times New Roman" w:hAnsi="Times New Roman" w:hint="eastAsia"/>
        </w:rPr>
        <w:br w:type="page"/>
      </w:r>
    </w:p>
    <w:p w:rsidR="00FD6410" w:rsidRPr="002F4A4D" w:rsidRDefault="00F737FF">
      <w:pPr>
        <w:spacing w:line="383" w:lineRule="exact"/>
        <w:ind w:left="357" w:right="-20"/>
        <w:jc w:val="left"/>
        <w:rPr>
          <w:rFonts w:ascii="宋体" w:hAnsi="宋体"/>
          <w:sz w:val="28"/>
        </w:rPr>
      </w:pPr>
      <w:r w:rsidRPr="002F4A4D">
        <w:rPr>
          <w:rFonts w:ascii="宋体" w:hAnsi="宋体"/>
          <w:position w:val="-4"/>
          <w:sz w:val="28"/>
        </w:rPr>
        <w:lastRenderedPageBreak/>
        <w:t>附件</w:t>
      </w:r>
      <w:r w:rsidRPr="002F4A4D">
        <w:rPr>
          <w:rFonts w:ascii="宋体" w:hAnsi="宋体" w:hint="eastAsia"/>
          <w:position w:val="-4"/>
          <w:sz w:val="28"/>
        </w:rPr>
        <w:t>一</w:t>
      </w:r>
      <w:r w:rsidRPr="002F4A4D">
        <w:rPr>
          <w:rFonts w:ascii="宋体" w:hAnsi="宋体"/>
          <w:spacing w:val="-3"/>
          <w:position w:val="-4"/>
          <w:sz w:val="28"/>
        </w:rPr>
        <w:t>：</w:t>
      </w:r>
      <w:r w:rsidRPr="002F4A4D">
        <w:rPr>
          <w:rFonts w:ascii="宋体" w:hAnsi="宋体"/>
          <w:position w:val="-4"/>
          <w:sz w:val="28"/>
        </w:rPr>
        <w:t>开标</w:t>
      </w:r>
      <w:r w:rsidRPr="002F4A4D">
        <w:rPr>
          <w:rFonts w:ascii="宋体" w:hAnsi="宋体"/>
          <w:spacing w:val="-3"/>
          <w:position w:val="-4"/>
          <w:sz w:val="28"/>
        </w:rPr>
        <w:t>记录</w:t>
      </w:r>
      <w:r w:rsidRPr="002F4A4D">
        <w:rPr>
          <w:rFonts w:ascii="宋体" w:hAnsi="宋体"/>
          <w:position w:val="-4"/>
          <w:sz w:val="28"/>
        </w:rPr>
        <w:t>表</w:t>
      </w: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before="12" w:line="200" w:lineRule="exact"/>
        <w:jc w:val="left"/>
        <w:rPr>
          <w:rFonts w:ascii="宋体" w:hAnsi="宋体"/>
          <w:sz w:val="20"/>
        </w:rPr>
      </w:pPr>
    </w:p>
    <w:p w:rsidR="00FD6410" w:rsidRPr="002F4A4D" w:rsidRDefault="00F737FF">
      <w:pPr>
        <w:spacing w:line="373" w:lineRule="exact"/>
        <w:ind w:left="3799" w:right="3400"/>
        <w:jc w:val="center"/>
        <w:rPr>
          <w:rFonts w:ascii="宋体" w:hAnsi="宋体"/>
          <w:sz w:val="28"/>
        </w:rPr>
      </w:pPr>
      <w:r w:rsidRPr="002F4A4D">
        <w:rPr>
          <w:rFonts w:ascii="宋体" w:hAnsi="宋体"/>
          <w:sz w:val="28"/>
        </w:rPr>
        <w:t>开标记</w:t>
      </w:r>
      <w:r w:rsidRPr="002F4A4D">
        <w:rPr>
          <w:rFonts w:ascii="宋体" w:hAnsi="宋体"/>
          <w:spacing w:val="-3"/>
          <w:sz w:val="28"/>
        </w:rPr>
        <w:t>录</w:t>
      </w:r>
      <w:r w:rsidRPr="002F4A4D">
        <w:rPr>
          <w:rFonts w:ascii="宋体" w:hAnsi="宋体"/>
          <w:sz w:val="28"/>
        </w:rPr>
        <w:t>表</w:t>
      </w:r>
    </w:p>
    <w:p w:rsidR="00FD6410" w:rsidRPr="002F4A4D" w:rsidRDefault="00FD6410">
      <w:pPr>
        <w:spacing w:before="7" w:line="140" w:lineRule="exact"/>
        <w:jc w:val="left"/>
        <w:rPr>
          <w:rFonts w:ascii="宋体" w:hAnsi="宋体"/>
          <w:sz w:val="14"/>
        </w:rPr>
      </w:pPr>
    </w:p>
    <w:p w:rsidR="00FD6410" w:rsidRPr="002F4A4D" w:rsidRDefault="00F737FF">
      <w:pPr>
        <w:tabs>
          <w:tab w:val="left" w:pos="3600"/>
          <w:tab w:val="left" w:pos="4760"/>
          <w:tab w:val="left" w:pos="5920"/>
          <w:tab w:val="left" w:pos="7060"/>
          <w:tab w:val="left" w:pos="8220"/>
        </w:tabs>
        <w:spacing w:line="337" w:lineRule="exact"/>
        <w:ind w:left="1617" w:right="-20"/>
        <w:jc w:val="left"/>
        <w:rPr>
          <w:rFonts w:ascii="宋体" w:hAnsi="宋体"/>
        </w:rPr>
      </w:pPr>
      <w:r w:rsidRPr="002F4A4D">
        <w:rPr>
          <w:rFonts w:ascii="宋体" w:hAnsi="宋体"/>
          <w:position w:val="-4"/>
        </w:rPr>
        <w:t>开标</w:t>
      </w:r>
      <w:r w:rsidRPr="002F4A4D">
        <w:rPr>
          <w:rFonts w:ascii="宋体" w:hAnsi="宋体"/>
          <w:spacing w:val="-2"/>
          <w:position w:val="-4"/>
        </w:rPr>
        <w:t>时</w:t>
      </w:r>
      <w:r w:rsidRPr="002F4A4D">
        <w:rPr>
          <w:rFonts w:ascii="宋体" w:hAnsi="宋体"/>
          <w:position w:val="-4"/>
        </w:rPr>
        <w:t>间</w:t>
      </w:r>
      <w:r w:rsidRPr="002F4A4D">
        <w:rPr>
          <w:rFonts w:ascii="宋体" w:hAnsi="宋体"/>
          <w:spacing w:val="-2"/>
          <w:position w:val="-4"/>
        </w:rPr>
        <w:t>：</w:t>
      </w:r>
      <w:r w:rsidRPr="002F4A4D">
        <w:rPr>
          <w:rFonts w:ascii="宋体" w:hAnsi="宋体"/>
          <w:position w:val="-4"/>
          <w:u w:val="single"/>
        </w:rPr>
        <w:tab/>
      </w:r>
      <w:r w:rsidRPr="002F4A4D">
        <w:rPr>
          <w:rFonts w:ascii="宋体" w:hAnsi="宋体"/>
          <w:position w:val="-4"/>
        </w:rPr>
        <w:t>年</w:t>
      </w:r>
      <w:r w:rsidRPr="002F4A4D">
        <w:rPr>
          <w:rFonts w:ascii="宋体" w:hAnsi="宋体"/>
          <w:position w:val="-4"/>
          <w:u w:val="single"/>
        </w:rPr>
        <w:tab/>
      </w:r>
      <w:r w:rsidRPr="002F4A4D">
        <w:rPr>
          <w:rFonts w:ascii="宋体" w:hAnsi="宋体"/>
          <w:position w:val="-4"/>
        </w:rPr>
        <w:t>月</w:t>
      </w:r>
      <w:r w:rsidRPr="002F4A4D">
        <w:rPr>
          <w:rFonts w:ascii="宋体" w:hAnsi="宋体"/>
          <w:position w:val="-4"/>
          <w:u w:val="single"/>
        </w:rPr>
        <w:tab/>
      </w:r>
      <w:r w:rsidRPr="002F4A4D">
        <w:rPr>
          <w:rFonts w:ascii="宋体" w:hAnsi="宋体"/>
          <w:position w:val="-4"/>
        </w:rPr>
        <w:t>日</w:t>
      </w:r>
      <w:r w:rsidRPr="002F4A4D">
        <w:rPr>
          <w:rFonts w:ascii="宋体" w:hAnsi="宋体"/>
          <w:position w:val="-4"/>
          <w:u w:val="single"/>
        </w:rPr>
        <w:tab/>
      </w:r>
      <w:r w:rsidRPr="002F4A4D">
        <w:rPr>
          <w:rFonts w:ascii="宋体" w:hAnsi="宋体"/>
          <w:position w:val="-4"/>
        </w:rPr>
        <w:t>时</w:t>
      </w:r>
      <w:r w:rsidRPr="002F4A4D">
        <w:rPr>
          <w:rFonts w:ascii="宋体" w:hAnsi="宋体"/>
          <w:position w:val="-4"/>
          <w:u w:val="single"/>
        </w:rPr>
        <w:tab/>
      </w:r>
      <w:r w:rsidRPr="002F4A4D">
        <w:rPr>
          <w:rFonts w:ascii="宋体" w:hAnsi="宋体"/>
          <w:position w:val="-4"/>
        </w:rPr>
        <w:t>分</w:t>
      </w:r>
    </w:p>
    <w:p w:rsidR="00FD6410" w:rsidRPr="002F4A4D" w:rsidRDefault="00FD6410">
      <w:pPr>
        <w:spacing w:before="1" w:line="170" w:lineRule="exact"/>
        <w:jc w:val="left"/>
        <w:rPr>
          <w:rFonts w:ascii="宋体" w:hAnsi="宋体"/>
          <w:sz w:val="17"/>
        </w:rPr>
      </w:pPr>
    </w:p>
    <w:tbl>
      <w:tblPr>
        <w:tblW w:w="9076" w:type="dxa"/>
        <w:tblLayout w:type="fixed"/>
        <w:tblLook w:val="04A0" w:firstRow="1" w:lastRow="0" w:firstColumn="1" w:lastColumn="0" w:noHBand="0" w:noVBand="1"/>
      </w:tblPr>
      <w:tblGrid>
        <w:gridCol w:w="496"/>
        <w:gridCol w:w="1095"/>
        <w:gridCol w:w="870"/>
        <w:gridCol w:w="868"/>
        <w:gridCol w:w="819"/>
        <w:gridCol w:w="837"/>
        <w:gridCol w:w="966"/>
        <w:gridCol w:w="882"/>
        <w:gridCol w:w="819"/>
        <w:gridCol w:w="674"/>
        <w:gridCol w:w="750"/>
      </w:tblGrid>
      <w:tr w:rsidR="002F4A4D" w:rsidRPr="002F4A4D">
        <w:trPr>
          <w:trHeight w:hRule="exact" w:val="1248"/>
        </w:trPr>
        <w:tc>
          <w:tcPr>
            <w:tcW w:w="496" w:type="dxa"/>
            <w:tcBorders>
              <w:top w:val="single" w:sz="4" w:space="0" w:color="000000"/>
              <w:left w:val="single" w:sz="4" w:space="0" w:color="000000"/>
              <w:bottom w:val="single" w:sz="4" w:space="0" w:color="000000"/>
              <w:right w:val="single" w:sz="4" w:space="0" w:color="000000"/>
            </w:tcBorders>
            <w:vAlign w:val="center"/>
          </w:tcPr>
          <w:p w:rsidR="00FD6410" w:rsidRPr="002F4A4D" w:rsidRDefault="00FD6410">
            <w:pPr>
              <w:spacing w:line="200" w:lineRule="exact"/>
              <w:jc w:val="center"/>
              <w:rPr>
                <w:rFonts w:ascii="宋体" w:hAnsi="宋体"/>
                <w:sz w:val="20"/>
              </w:rPr>
            </w:pPr>
          </w:p>
          <w:p w:rsidR="00FD6410" w:rsidRPr="002F4A4D" w:rsidRDefault="00F737FF">
            <w:pPr>
              <w:ind w:right="-20"/>
              <w:jc w:val="center"/>
              <w:rPr>
                <w:rFonts w:ascii="宋体" w:hAnsi="宋体"/>
                <w:sz w:val="24"/>
              </w:rPr>
            </w:pPr>
            <w:r w:rsidRPr="002F4A4D">
              <w:rPr>
                <w:rFonts w:ascii="宋体" w:hAnsi="宋体"/>
                <w:sz w:val="18"/>
              </w:rPr>
              <w:t>序号</w:t>
            </w:r>
          </w:p>
        </w:tc>
        <w:tc>
          <w:tcPr>
            <w:tcW w:w="1095" w:type="dxa"/>
            <w:tcBorders>
              <w:top w:val="single" w:sz="4" w:space="0" w:color="000000"/>
              <w:left w:val="single" w:sz="4" w:space="0" w:color="000000"/>
              <w:bottom w:val="single" w:sz="4" w:space="0" w:color="000000"/>
              <w:right w:val="single" w:sz="4" w:space="0" w:color="000000"/>
            </w:tcBorders>
            <w:vAlign w:val="center"/>
          </w:tcPr>
          <w:p w:rsidR="00FD6410" w:rsidRPr="002F4A4D" w:rsidRDefault="00FD6410">
            <w:pPr>
              <w:spacing w:before="6" w:line="180" w:lineRule="exact"/>
              <w:jc w:val="center"/>
              <w:rPr>
                <w:rFonts w:ascii="宋体" w:hAnsi="宋体"/>
                <w:sz w:val="18"/>
              </w:rPr>
            </w:pPr>
          </w:p>
          <w:p w:rsidR="00FD6410" w:rsidRPr="002F4A4D" w:rsidRDefault="00F737FF">
            <w:pPr>
              <w:ind w:right="-20"/>
              <w:jc w:val="center"/>
              <w:rPr>
                <w:rFonts w:ascii="宋体" w:hAnsi="宋体"/>
                <w:sz w:val="24"/>
              </w:rPr>
            </w:pPr>
            <w:r w:rsidRPr="002F4A4D">
              <w:rPr>
                <w:rFonts w:ascii="宋体" w:hAnsi="宋体"/>
                <w:sz w:val="18"/>
              </w:rPr>
              <w:t>投标人</w:t>
            </w:r>
          </w:p>
        </w:tc>
        <w:tc>
          <w:tcPr>
            <w:tcW w:w="870" w:type="dxa"/>
            <w:tcBorders>
              <w:top w:val="single" w:sz="4" w:space="0" w:color="000000"/>
              <w:left w:val="single" w:sz="4" w:space="0" w:color="000000"/>
              <w:bottom w:val="single" w:sz="4" w:space="0" w:color="000000"/>
              <w:right w:val="single" w:sz="4" w:space="0" w:color="000000"/>
            </w:tcBorders>
            <w:vAlign w:val="center"/>
          </w:tcPr>
          <w:p w:rsidR="00FD6410" w:rsidRPr="002F4A4D" w:rsidRDefault="00F737FF">
            <w:pPr>
              <w:ind w:left="102" w:right="-20"/>
              <w:jc w:val="center"/>
              <w:rPr>
                <w:rFonts w:ascii="宋体" w:hAnsi="宋体"/>
                <w:sz w:val="24"/>
              </w:rPr>
            </w:pPr>
            <w:r w:rsidRPr="002F4A4D">
              <w:rPr>
                <w:rFonts w:ascii="宋体" w:hAnsi="宋体" w:hint="eastAsia"/>
                <w:sz w:val="20"/>
              </w:rPr>
              <w:t>投标文件解密情况</w:t>
            </w:r>
          </w:p>
        </w:tc>
        <w:tc>
          <w:tcPr>
            <w:tcW w:w="868" w:type="dxa"/>
            <w:tcBorders>
              <w:top w:val="single" w:sz="4" w:space="0" w:color="000000"/>
              <w:left w:val="single" w:sz="4" w:space="0" w:color="000000"/>
              <w:bottom w:val="single" w:sz="4" w:space="0" w:color="000000"/>
              <w:right w:val="single" w:sz="4" w:space="0" w:color="000000"/>
            </w:tcBorders>
            <w:vAlign w:val="center"/>
          </w:tcPr>
          <w:p w:rsidR="00FD6410" w:rsidRPr="002F4A4D" w:rsidRDefault="00F737FF">
            <w:pPr>
              <w:ind w:right="80"/>
              <w:jc w:val="center"/>
              <w:rPr>
                <w:rFonts w:ascii="宋体" w:hAnsi="宋体"/>
                <w:sz w:val="18"/>
              </w:rPr>
            </w:pPr>
            <w:r w:rsidRPr="002F4A4D">
              <w:rPr>
                <w:rFonts w:ascii="宋体" w:hAnsi="宋体" w:hint="eastAsia"/>
                <w:sz w:val="18"/>
              </w:rPr>
              <w:t>机器码是否与其它投标人相同</w:t>
            </w:r>
          </w:p>
        </w:tc>
        <w:tc>
          <w:tcPr>
            <w:tcW w:w="819" w:type="dxa"/>
            <w:tcBorders>
              <w:top w:val="single" w:sz="4" w:space="0" w:color="000000"/>
              <w:left w:val="single" w:sz="4" w:space="0" w:color="000000"/>
              <w:bottom w:val="single" w:sz="4" w:space="0" w:color="000000"/>
              <w:right w:val="single" w:sz="4" w:space="0" w:color="000000"/>
            </w:tcBorders>
            <w:vAlign w:val="center"/>
          </w:tcPr>
          <w:p w:rsidR="00FD6410" w:rsidRPr="002F4A4D" w:rsidRDefault="00F737FF">
            <w:pPr>
              <w:ind w:left="95" w:right="80"/>
              <w:jc w:val="center"/>
              <w:rPr>
                <w:rFonts w:ascii="宋体" w:hAnsi="宋体"/>
                <w:sz w:val="18"/>
              </w:rPr>
            </w:pPr>
            <w:r w:rsidRPr="002F4A4D">
              <w:rPr>
                <w:rFonts w:ascii="宋体" w:hAnsi="宋体" w:hint="eastAsia"/>
                <w:sz w:val="18"/>
              </w:rPr>
              <w:t>投标文件光盘</w:t>
            </w:r>
            <w:r w:rsidRPr="002F4A4D">
              <w:rPr>
                <w:rFonts w:ascii="宋体" w:hAnsi="宋体"/>
                <w:sz w:val="18"/>
              </w:rPr>
              <w:t>密封情况</w:t>
            </w:r>
          </w:p>
        </w:tc>
        <w:tc>
          <w:tcPr>
            <w:tcW w:w="837" w:type="dxa"/>
            <w:tcBorders>
              <w:top w:val="single" w:sz="4" w:space="0" w:color="000000"/>
              <w:left w:val="single" w:sz="4" w:space="0" w:color="000000"/>
              <w:bottom w:val="single" w:sz="4" w:space="0" w:color="000000"/>
              <w:right w:val="single" w:sz="4" w:space="0" w:color="000000"/>
            </w:tcBorders>
            <w:vAlign w:val="center"/>
          </w:tcPr>
          <w:p w:rsidR="00FD6410" w:rsidRPr="002F4A4D" w:rsidRDefault="00FD6410">
            <w:pPr>
              <w:ind w:left="95" w:right="80"/>
              <w:jc w:val="center"/>
              <w:rPr>
                <w:rFonts w:ascii="宋体" w:hAnsi="宋体"/>
                <w:sz w:val="13"/>
              </w:rPr>
            </w:pPr>
          </w:p>
          <w:p w:rsidR="00FD6410" w:rsidRPr="002F4A4D" w:rsidRDefault="00F737FF">
            <w:pPr>
              <w:ind w:left="95" w:right="80"/>
              <w:jc w:val="center"/>
              <w:rPr>
                <w:rFonts w:ascii="宋体" w:hAnsi="宋体"/>
                <w:sz w:val="24"/>
              </w:rPr>
            </w:pPr>
            <w:r w:rsidRPr="002F4A4D">
              <w:rPr>
                <w:rFonts w:ascii="宋体" w:hAnsi="宋体"/>
                <w:sz w:val="18"/>
              </w:rPr>
              <w:t>投标保证金</w:t>
            </w:r>
          </w:p>
        </w:tc>
        <w:tc>
          <w:tcPr>
            <w:tcW w:w="966" w:type="dxa"/>
            <w:tcBorders>
              <w:top w:val="single" w:sz="4" w:space="0" w:color="000000"/>
              <w:left w:val="single" w:sz="4" w:space="0" w:color="000000"/>
              <w:bottom w:val="single" w:sz="4" w:space="0" w:color="000000"/>
              <w:right w:val="single" w:sz="4" w:space="0" w:color="000000"/>
            </w:tcBorders>
            <w:vAlign w:val="center"/>
          </w:tcPr>
          <w:p w:rsidR="00FD6410" w:rsidRPr="002F4A4D" w:rsidRDefault="00FD6410">
            <w:pPr>
              <w:spacing w:before="6" w:line="130" w:lineRule="exact"/>
              <w:jc w:val="center"/>
              <w:rPr>
                <w:rFonts w:ascii="宋体" w:hAnsi="宋体"/>
                <w:sz w:val="13"/>
              </w:rPr>
            </w:pPr>
          </w:p>
          <w:p w:rsidR="00FD6410" w:rsidRPr="002F4A4D" w:rsidRDefault="00F737FF">
            <w:pPr>
              <w:ind w:right="-20"/>
              <w:jc w:val="center"/>
              <w:rPr>
                <w:rFonts w:ascii="宋体" w:hAnsi="宋体"/>
                <w:sz w:val="24"/>
              </w:rPr>
            </w:pPr>
            <w:r w:rsidRPr="002F4A4D">
              <w:rPr>
                <w:rFonts w:ascii="宋体" w:hAnsi="宋体" w:hint="eastAsia"/>
                <w:sz w:val="18"/>
              </w:rPr>
              <w:t>投标报价</w:t>
            </w:r>
            <w:r w:rsidRPr="002F4A4D">
              <w:rPr>
                <w:rFonts w:ascii="宋体" w:hAnsi="宋体"/>
                <w:sz w:val="18"/>
              </w:rPr>
              <w:t>（元）</w:t>
            </w:r>
          </w:p>
        </w:tc>
        <w:tc>
          <w:tcPr>
            <w:tcW w:w="882" w:type="dxa"/>
            <w:tcBorders>
              <w:top w:val="single" w:sz="4" w:space="0" w:color="000000"/>
              <w:left w:val="single" w:sz="4" w:space="0" w:color="000000"/>
              <w:bottom w:val="single" w:sz="4" w:space="0" w:color="000000"/>
              <w:right w:val="single" w:sz="4" w:space="0" w:color="000000"/>
            </w:tcBorders>
            <w:vAlign w:val="center"/>
          </w:tcPr>
          <w:p w:rsidR="00FD6410" w:rsidRPr="002F4A4D" w:rsidRDefault="00FD6410">
            <w:pPr>
              <w:ind w:left="150" w:right="-20"/>
              <w:jc w:val="center"/>
              <w:rPr>
                <w:rFonts w:ascii="宋体" w:hAnsi="宋体"/>
                <w:sz w:val="13"/>
              </w:rPr>
            </w:pPr>
          </w:p>
          <w:p w:rsidR="00FD6410" w:rsidRPr="002F4A4D" w:rsidRDefault="00F737FF">
            <w:pPr>
              <w:ind w:right="-20"/>
              <w:jc w:val="center"/>
              <w:rPr>
                <w:rFonts w:ascii="宋体" w:hAnsi="宋体"/>
                <w:sz w:val="24"/>
              </w:rPr>
            </w:pPr>
            <w:r w:rsidRPr="002F4A4D">
              <w:rPr>
                <w:rFonts w:ascii="宋体" w:hAnsi="宋体"/>
                <w:sz w:val="18"/>
              </w:rPr>
              <w:t>总监理工程师</w:t>
            </w:r>
          </w:p>
        </w:tc>
        <w:tc>
          <w:tcPr>
            <w:tcW w:w="819" w:type="dxa"/>
            <w:tcBorders>
              <w:top w:val="single" w:sz="4" w:space="0" w:color="000000"/>
              <w:left w:val="single" w:sz="4" w:space="0" w:color="000000"/>
              <w:bottom w:val="single" w:sz="4" w:space="0" w:color="000000"/>
              <w:right w:val="single" w:sz="4" w:space="0" w:color="000000"/>
            </w:tcBorders>
            <w:vAlign w:val="center"/>
          </w:tcPr>
          <w:p w:rsidR="00FD6410" w:rsidRPr="002F4A4D" w:rsidRDefault="00FD6410">
            <w:pPr>
              <w:ind w:left="95" w:right="77"/>
              <w:jc w:val="center"/>
              <w:rPr>
                <w:rFonts w:ascii="宋体" w:hAnsi="宋体"/>
                <w:sz w:val="13"/>
              </w:rPr>
            </w:pPr>
          </w:p>
          <w:p w:rsidR="00FD6410" w:rsidRPr="002F4A4D" w:rsidRDefault="00F737FF">
            <w:pPr>
              <w:ind w:left="95" w:right="77"/>
              <w:jc w:val="center"/>
              <w:rPr>
                <w:rFonts w:ascii="宋体" w:hAnsi="宋体"/>
                <w:sz w:val="24"/>
              </w:rPr>
            </w:pPr>
            <w:r w:rsidRPr="002F4A4D">
              <w:rPr>
                <w:rFonts w:ascii="宋体" w:hAnsi="宋体"/>
                <w:sz w:val="18"/>
              </w:rPr>
              <w:t>监理服务期限</w:t>
            </w:r>
          </w:p>
        </w:tc>
        <w:tc>
          <w:tcPr>
            <w:tcW w:w="674" w:type="dxa"/>
            <w:tcBorders>
              <w:top w:val="single" w:sz="4" w:space="0" w:color="000000"/>
              <w:left w:val="single" w:sz="4" w:space="0" w:color="000000"/>
              <w:bottom w:val="single" w:sz="4" w:space="0" w:color="000000"/>
              <w:right w:val="single" w:sz="4" w:space="0" w:color="000000"/>
            </w:tcBorders>
            <w:vAlign w:val="center"/>
          </w:tcPr>
          <w:p w:rsidR="00FD6410" w:rsidRPr="002F4A4D" w:rsidRDefault="00FD6410">
            <w:pPr>
              <w:spacing w:before="6" w:line="180" w:lineRule="exact"/>
              <w:jc w:val="center"/>
              <w:rPr>
                <w:rFonts w:ascii="宋体" w:hAnsi="宋体"/>
                <w:sz w:val="18"/>
              </w:rPr>
            </w:pPr>
          </w:p>
          <w:p w:rsidR="00FD6410" w:rsidRPr="002F4A4D" w:rsidRDefault="00FD6410">
            <w:pPr>
              <w:spacing w:line="200" w:lineRule="exact"/>
              <w:jc w:val="center"/>
              <w:rPr>
                <w:rFonts w:ascii="宋体" w:hAnsi="宋体"/>
                <w:sz w:val="20"/>
              </w:rPr>
            </w:pPr>
          </w:p>
          <w:p w:rsidR="00FD6410" w:rsidRPr="002F4A4D" w:rsidRDefault="00F737FF">
            <w:pPr>
              <w:ind w:right="-20"/>
              <w:jc w:val="center"/>
              <w:rPr>
                <w:rFonts w:ascii="宋体" w:hAnsi="宋体"/>
                <w:sz w:val="24"/>
              </w:rPr>
            </w:pPr>
            <w:r w:rsidRPr="002F4A4D">
              <w:rPr>
                <w:rFonts w:ascii="宋体" w:hAnsi="宋体"/>
                <w:sz w:val="18"/>
              </w:rPr>
              <w:t>备注</w:t>
            </w:r>
          </w:p>
        </w:tc>
        <w:tc>
          <w:tcPr>
            <w:tcW w:w="750" w:type="dxa"/>
            <w:tcBorders>
              <w:top w:val="single" w:sz="4" w:space="0" w:color="000000"/>
              <w:left w:val="single" w:sz="4" w:space="0" w:color="000000"/>
              <w:bottom w:val="single" w:sz="4" w:space="0" w:color="000000"/>
              <w:right w:val="single" w:sz="4" w:space="0" w:color="000000"/>
            </w:tcBorders>
            <w:vAlign w:val="center"/>
          </w:tcPr>
          <w:p w:rsidR="00FD6410" w:rsidRPr="002F4A4D" w:rsidRDefault="00FD6410">
            <w:pPr>
              <w:ind w:left="126" w:right="-20"/>
              <w:jc w:val="center"/>
              <w:rPr>
                <w:rFonts w:ascii="宋体" w:hAnsi="宋体"/>
                <w:sz w:val="13"/>
              </w:rPr>
            </w:pPr>
          </w:p>
          <w:p w:rsidR="00FD6410" w:rsidRPr="002F4A4D" w:rsidRDefault="00F737FF">
            <w:pPr>
              <w:ind w:left="126" w:right="-20"/>
              <w:jc w:val="center"/>
              <w:rPr>
                <w:rFonts w:ascii="宋体" w:hAnsi="宋体"/>
                <w:sz w:val="24"/>
              </w:rPr>
            </w:pPr>
            <w:r w:rsidRPr="002F4A4D">
              <w:rPr>
                <w:rFonts w:ascii="宋体" w:hAnsi="宋体"/>
                <w:sz w:val="18"/>
              </w:rPr>
              <w:t>投标人代表签名</w:t>
            </w:r>
          </w:p>
        </w:tc>
      </w:tr>
      <w:tr w:rsidR="002F4A4D" w:rsidRPr="002F4A4D">
        <w:trPr>
          <w:trHeight w:hRule="exact" w:val="519"/>
        </w:trPr>
        <w:tc>
          <w:tcPr>
            <w:tcW w:w="49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1095"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7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68"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37"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96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82"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674"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75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r>
      <w:tr w:rsidR="002F4A4D" w:rsidRPr="002F4A4D">
        <w:trPr>
          <w:trHeight w:hRule="exact" w:val="522"/>
        </w:trPr>
        <w:tc>
          <w:tcPr>
            <w:tcW w:w="49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1095"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7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68"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37"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96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82"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674"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75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r>
      <w:tr w:rsidR="002F4A4D" w:rsidRPr="002F4A4D">
        <w:trPr>
          <w:trHeight w:hRule="exact" w:val="519"/>
        </w:trPr>
        <w:tc>
          <w:tcPr>
            <w:tcW w:w="49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1095"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7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68"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37"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96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82"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674"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75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r>
      <w:tr w:rsidR="002F4A4D" w:rsidRPr="002F4A4D">
        <w:trPr>
          <w:trHeight w:hRule="exact" w:val="522"/>
        </w:trPr>
        <w:tc>
          <w:tcPr>
            <w:tcW w:w="49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1095"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7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68"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37"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96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82"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674"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75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r>
      <w:tr w:rsidR="002F4A4D" w:rsidRPr="002F4A4D">
        <w:trPr>
          <w:trHeight w:hRule="exact" w:val="519"/>
        </w:trPr>
        <w:tc>
          <w:tcPr>
            <w:tcW w:w="49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1095"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7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68"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37"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96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82"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674"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75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r>
      <w:tr w:rsidR="002F4A4D" w:rsidRPr="002F4A4D">
        <w:trPr>
          <w:trHeight w:hRule="exact" w:val="522"/>
        </w:trPr>
        <w:tc>
          <w:tcPr>
            <w:tcW w:w="49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1095"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7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68"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37"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96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82"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674"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75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r>
      <w:tr w:rsidR="002F4A4D" w:rsidRPr="002F4A4D">
        <w:trPr>
          <w:trHeight w:hRule="exact" w:val="519"/>
        </w:trPr>
        <w:tc>
          <w:tcPr>
            <w:tcW w:w="49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1095"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7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68"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37"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96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82"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674"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75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r>
      <w:tr w:rsidR="002F4A4D" w:rsidRPr="002F4A4D">
        <w:trPr>
          <w:trHeight w:hRule="exact" w:val="522"/>
        </w:trPr>
        <w:tc>
          <w:tcPr>
            <w:tcW w:w="49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1095"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7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68"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37"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96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82"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674"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75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r>
      <w:tr w:rsidR="002F4A4D" w:rsidRPr="002F4A4D">
        <w:trPr>
          <w:trHeight w:hRule="exact" w:val="522"/>
        </w:trPr>
        <w:tc>
          <w:tcPr>
            <w:tcW w:w="49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1095"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7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68"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37"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96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82"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674"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75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r>
      <w:tr w:rsidR="002F4A4D" w:rsidRPr="002F4A4D">
        <w:trPr>
          <w:trHeight w:hRule="exact" w:val="522"/>
        </w:trPr>
        <w:tc>
          <w:tcPr>
            <w:tcW w:w="49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1095"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7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68"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37"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96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82"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674"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75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r>
      <w:tr w:rsidR="002F4A4D" w:rsidRPr="002F4A4D">
        <w:trPr>
          <w:trHeight w:hRule="exact" w:val="519"/>
        </w:trPr>
        <w:tc>
          <w:tcPr>
            <w:tcW w:w="49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1095"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7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68"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37"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966"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82"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819"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674"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c>
          <w:tcPr>
            <w:tcW w:w="750" w:type="dxa"/>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sz w:val="24"/>
              </w:rPr>
            </w:pPr>
          </w:p>
        </w:tc>
      </w:tr>
      <w:tr w:rsidR="00FD6410" w:rsidRPr="002F4A4D">
        <w:trPr>
          <w:trHeight w:hRule="exact" w:val="522"/>
        </w:trPr>
        <w:tc>
          <w:tcPr>
            <w:tcW w:w="2461" w:type="dxa"/>
            <w:gridSpan w:val="3"/>
            <w:tcBorders>
              <w:top w:val="single" w:sz="4" w:space="0" w:color="000000"/>
              <w:left w:val="single" w:sz="4" w:space="0" w:color="000000"/>
              <w:bottom w:val="single" w:sz="4" w:space="0" w:color="000000"/>
              <w:right w:val="single" w:sz="4" w:space="0" w:color="000000"/>
            </w:tcBorders>
          </w:tcPr>
          <w:p w:rsidR="00FD6410" w:rsidRPr="002F4A4D" w:rsidRDefault="00F737FF">
            <w:pPr>
              <w:spacing w:before="92"/>
              <w:ind w:left="102" w:right="-20"/>
              <w:jc w:val="left"/>
              <w:rPr>
                <w:rFonts w:ascii="宋体" w:hAnsi="宋体"/>
                <w:sz w:val="24"/>
              </w:rPr>
            </w:pPr>
            <w:r w:rsidRPr="002F4A4D">
              <w:rPr>
                <w:rFonts w:ascii="宋体" w:hAnsi="宋体"/>
              </w:rPr>
              <w:t>最高</w:t>
            </w:r>
            <w:r w:rsidRPr="002F4A4D">
              <w:rPr>
                <w:rFonts w:ascii="宋体" w:hAnsi="宋体"/>
                <w:spacing w:val="-2"/>
              </w:rPr>
              <w:t>投</w:t>
            </w:r>
            <w:r w:rsidRPr="002F4A4D">
              <w:rPr>
                <w:rFonts w:ascii="宋体" w:hAnsi="宋体"/>
              </w:rPr>
              <w:t>标</w:t>
            </w:r>
            <w:r w:rsidRPr="002F4A4D">
              <w:rPr>
                <w:rFonts w:ascii="宋体" w:hAnsi="宋体"/>
                <w:spacing w:val="-2"/>
              </w:rPr>
              <w:t>限</w:t>
            </w:r>
            <w:r w:rsidRPr="002F4A4D">
              <w:rPr>
                <w:rFonts w:ascii="宋体" w:hAnsi="宋体"/>
              </w:rPr>
              <w:t>价：</w:t>
            </w:r>
          </w:p>
        </w:tc>
        <w:tc>
          <w:tcPr>
            <w:tcW w:w="6615" w:type="dxa"/>
            <w:gridSpan w:val="8"/>
            <w:tcBorders>
              <w:top w:val="single" w:sz="4" w:space="0" w:color="000000"/>
              <w:left w:val="single" w:sz="4" w:space="0" w:color="000000"/>
              <w:bottom w:val="single" w:sz="4" w:space="0" w:color="000000"/>
              <w:right w:val="single" w:sz="4" w:space="0" w:color="000000"/>
            </w:tcBorders>
          </w:tcPr>
          <w:p w:rsidR="00FD6410" w:rsidRPr="002F4A4D" w:rsidRDefault="00FD6410">
            <w:pPr>
              <w:jc w:val="left"/>
              <w:rPr>
                <w:rFonts w:ascii="宋体" w:hAnsi="宋体"/>
                <w:sz w:val="24"/>
              </w:rPr>
            </w:pPr>
          </w:p>
        </w:tc>
      </w:tr>
    </w:tbl>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before="14" w:line="280" w:lineRule="exact"/>
        <w:jc w:val="left"/>
        <w:rPr>
          <w:rFonts w:ascii="宋体" w:hAnsi="宋体"/>
          <w:sz w:val="28"/>
        </w:rPr>
      </w:pPr>
    </w:p>
    <w:p w:rsidR="00FD6410" w:rsidRPr="002F4A4D" w:rsidRDefault="00F737FF">
      <w:pPr>
        <w:tabs>
          <w:tab w:val="left" w:pos="2200"/>
          <w:tab w:val="left" w:pos="3040"/>
          <w:tab w:val="left" w:pos="4620"/>
          <w:tab w:val="left" w:pos="5360"/>
          <w:tab w:val="left" w:pos="6940"/>
        </w:tabs>
        <w:spacing w:line="271" w:lineRule="exact"/>
        <w:ind w:left="220" w:right="-20"/>
        <w:jc w:val="left"/>
        <w:rPr>
          <w:rFonts w:ascii="宋体" w:hAnsi="宋体"/>
        </w:rPr>
      </w:pPr>
      <w:r w:rsidRPr="002F4A4D">
        <w:rPr>
          <w:rFonts w:ascii="宋体" w:hAnsi="宋体"/>
          <w:position w:val="-2"/>
        </w:rPr>
        <w:t>招标</w:t>
      </w:r>
      <w:r w:rsidRPr="002F4A4D">
        <w:rPr>
          <w:rFonts w:ascii="宋体" w:hAnsi="宋体"/>
          <w:spacing w:val="-2"/>
          <w:position w:val="-2"/>
        </w:rPr>
        <w:t>人</w:t>
      </w:r>
      <w:r w:rsidRPr="002F4A4D">
        <w:rPr>
          <w:rFonts w:ascii="宋体" w:hAnsi="宋体"/>
          <w:position w:val="-2"/>
        </w:rPr>
        <w:t>代</w:t>
      </w:r>
      <w:r w:rsidRPr="002F4A4D">
        <w:rPr>
          <w:rFonts w:ascii="宋体" w:hAnsi="宋体"/>
          <w:spacing w:val="-2"/>
          <w:position w:val="-2"/>
        </w:rPr>
        <w:t>表</w:t>
      </w:r>
      <w:r w:rsidRPr="002F4A4D">
        <w:rPr>
          <w:rFonts w:ascii="宋体" w:hAnsi="宋体"/>
          <w:position w:val="-2"/>
        </w:rPr>
        <w:t>：</w:t>
      </w:r>
      <w:r w:rsidRPr="002F4A4D">
        <w:rPr>
          <w:rFonts w:ascii="宋体" w:hAnsi="宋体"/>
          <w:position w:val="-2"/>
          <w:u w:val="single"/>
        </w:rPr>
        <w:tab/>
      </w:r>
      <w:r w:rsidRPr="002F4A4D">
        <w:rPr>
          <w:rFonts w:ascii="宋体" w:hAnsi="宋体"/>
          <w:position w:val="-2"/>
        </w:rPr>
        <w:tab/>
      </w:r>
      <w:r w:rsidRPr="002F4A4D">
        <w:rPr>
          <w:rFonts w:ascii="宋体" w:hAnsi="宋体"/>
          <w:spacing w:val="-2"/>
          <w:position w:val="-2"/>
        </w:rPr>
        <w:t>记</w:t>
      </w:r>
      <w:r w:rsidRPr="002F4A4D">
        <w:rPr>
          <w:rFonts w:ascii="宋体" w:hAnsi="宋体"/>
          <w:position w:val="-2"/>
        </w:rPr>
        <w:t>录</w:t>
      </w:r>
      <w:r w:rsidRPr="002F4A4D">
        <w:rPr>
          <w:rFonts w:ascii="宋体" w:hAnsi="宋体"/>
          <w:spacing w:val="-2"/>
          <w:position w:val="-2"/>
        </w:rPr>
        <w:t>人</w:t>
      </w:r>
      <w:r w:rsidRPr="002F4A4D">
        <w:rPr>
          <w:rFonts w:ascii="宋体" w:hAnsi="宋体"/>
          <w:position w:val="-2"/>
        </w:rPr>
        <w:t>：</w:t>
      </w:r>
      <w:r w:rsidRPr="002F4A4D">
        <w:rPr>
          <w:rFonts w:ascii="宋体" w:hAnsi="宋体"/>
          <w:position w:val="-2"/>
          <w:u w:val="single"/>
        </w:rPr>
        <w:tab/>
      </w:r>
      <w:r w:rsidRPr="002F4A4D">
        <w:rPr>
          <w:rFonts w:ascii="宋体" w:hAnsi="宋体"/>
          <w:position w:val="-2"/>
        </w:rPr>
        <w:tab/>
      </w:r>
      <w:proofErr w:type="gramStart"/>
      <w:r w:rsidRPr="002F4A4D">
        <w:rPr>
          <w:rFonts w:ascii="宋体" w:hAnsi="宋体"/>
          <w:spacing w:val="-2"/>
          <w:position w:val="-2"/>
        </w:rPr>
        <w:t>监</w:t>
      </w:r>
      <w:r w:rsidRPr="002F4A4D">
        <w:rPr>
          <w:rFonts w:ascii="宋体" w:hAnsi="宋体"/>
          <w:position w:val="-2"/>
        </w:rPr>
        <w:t>标</w:t>
      </w:r>
      <w:r w:rsidRPr="002F4A4D">
        <w:rPr>
          <w:rFonts w:ascii="宋体" w:hAnsi="宋体"/>
          <w:spacing w:val="-2"/>
          <w:position w:val="-2"/>
        </w:rPr>
        <w:t>人</w:t>
      </w:r>
      <w:proofErr w:type="gramEnd"/>
      <w:r w:rsidRPr="002F4A4D">
        <w:rPr>
          <w:rFonts w:ascii="宋体" w:hAnsi="宋体"/>
          <w:position w:val="-2"/>
        </w:rPr>
        <w:t>：</w:t>
      </w:r>
      <w:r w:rsidRPr="002F4A4D">
        <w:rPr>
          <w:rFonts w:ascii="宋体" w:hAnsi="宋体"/>
          <w:position w:val="-2"/>
          <w:u w:val="single"/>
        </w:rPr>
        <w:tab/>
      </w:r>
    </w:p>
    <w:p w:rsidR="00FD6410" w:rsidRPr="002F4A4D" w:rsidRDefault="00FD6410">
      <w:pPr>
        <w:spacing w:line="150" w:lineRule="exact"/>
        <w:jc w:val="left"/>
        <w:rPr>
          <w:rFonts w:ascii="宋体" w:hAnsi="宋体"/>
          <w:sz w:val="15"/>
        </w:rPr>
      </w:pPr>
    </w:p>
    <w:p w:rsidR="00FD6410" w:rsidRPr="002F4A4D" w:rsidRDefault="00FD6410">
      <w:pPr>
        <w:spacing w:line="200" w:lineRule="exact"/>
        <w:jc w:val="left"/>
        <w:rPr>
          <w:rFonts w:ascii="宋体" w:hAnsi="宋体"/>
          <w:sz w:val="20"/>
        </w:rPr>
      </w:pPr>
    </w:p>
    <w:p w:rsidR="00FD6410" w:rsidRPr="002F4A4D" w:rsidRDefault="00F737FF">
      <w:pPr>
        <w:tabs>
          <w:tab w:val="left" w:pos="720"/>
          <w:tab w:val="left" w:pos="1680"/>
          <w:tab w:val="left" w:pos="2620"/>
        </w:tabs>
        <w:spacing w:line="295" w:lineRule="exact"/>
        <w:ind w:right="96"/>
        <w:jc w:val="right"/>
        <w:rPr>
          <w:rFonts w:ascii="宋体" w:hAnsi="宋体"/>
        </w:rPr>
      </w:pPr>
      <w:r w:rsidRPr="002F4A4D">
        <w:rPr>
          <w:rFonts w:ascii="宋体" w:hAnsi="宋体"/>
          <w:position w:val="-1"/>
          <w:u w:val="single"/>
        </w:rPr>
        <w:tab/>
      </w:r>
      <w:r w:rsidRPr="002F4A4D">
        <w:rPr>
          <w:rFonts w:ascii="宋体" w:hAnsi="宋体"/>
          <w:position w:val="-1"/>
        </w:rPr>
        <w:t>年</w:t>
      </w:r>
      <w:r w:rsidRPr="002F4A4D">
        <w:rPr>
          <w:rFonts w:ascii="宋体" w:hAnsi="宋体"/>
          <w:position w:val="-1"/>
          <w:u w:val="single"/>
        </w:rPr>
        <w:tab/>
      </w:r>
      <w:r w:rsidRPr="002F4A4D">
        <w:rPr>
          <w:rFonts w:ascii="宋体" w:hAnsi="宋体"/>
          <w:spacing w:val="-2"/>
          <w:position w:val="-1"/>
        </w:rPr>
        <w:t>月</w:t>
      </w:r>
      <w:r w:rsidRPr="002F4A4D">
        <w:rPr>
          <w:rFonts w:ascii="宋体" w:hAnsi="宋体"/>
          <w:position w:val="-1"/>
          <w:u w:val="single"/>
        </w:rPr>
        <w:tab/>
      </w:r>
      <w:r w:rsidRPr="002F4A4D">
        <w:rPr>
          <w:rFonts w:ascii="宋体" w:hAnsi="宋体"/>
          <w:position w:val="-1"/>
        </w:rPr>
        <w:t>日</w:t>
      </w:r>
    </w:p>
    <w:p w:rsidR="00FD6410" w:rsidRPr="002F4A4D" w:rsidRDefault="00F737FF">
      <w:pPr>
        <w:spacing w:line="383" w:lineRule="exact"/>
        <w:ind w:left="237" w:right="-20"/>
        <w:jc w:val="left"/>
        <w:rPr>
          <w:rFonts w:ascii="宋体" w:hAnsi="宋体"/>
          <w:sz w:val="28"/>
        </w:rPr>
      </w:pPr>
      <w:r w:rsidRPr="002F4A4D">
        <w:rPr>
          <w:rFonts w:ascii="宋体" w:hAnsi="宋体" w:cs="宋体" w:hint="eastAsia"/>
        </w:rPr>
        <w:br w:type="page"/>
      </w:r>
      <w:r w:rsidRPr="002F4A4D">
        <w:rPr>
          <w:rFonts w:ascii="宋体" w:hAnsi="宋体"/>
          <w:position w:val="-4"/>
          <w:sz w:val="28"/>
        </w:rPr>
        <w:lastRenderedPageBreak/>
        <w:t>附件二</w:t>
      </w:r>
      <w:r w:rsidRPr="002F4A4D">
        <w:rPr>
          <w:rFonts w:ascii="宋体" w:hAnsi="宋体"/>
          <w:spacing w:val="-3"/>
          <w:position w:val="-4"/>
          <w:sz w:val="28"/>
        </w:rPr>
        <w:t>：</w:t>
      </w:r>
      <w:r w:rsidRPr="002F4A4D">
        <w:rPr>
          <w:rFonts w:ascii="宋体" w:hAnsi="宋体"/>
          <w:position w:val="-4"/>
          <w:sz w:val="28"/>
        </w:rPr>
        <w:t>问题</w:t>
      </w:r>
      <w:r w:rsidRPr="002F4A4D">
        <w:rPr>
          <w:rFonts w:ascii="宋体" w:hAnsi="宋体"/>
          <w:spacing w:val="-3"/>
          <w:position w:val="-4"/>
          <w:sz w:val="28"/>
        </w:rPr>
        <w:t>澄清</w:t>
      </w:r>
      <w:r w:rsidRPr="002F4A4D">
        <w:rPr>
          <w:rFonts w:ascii="宋体" w:hAnsi="宋体"/>
          <w:position w:val="-4"/>
          <w:sz w:val="28"/>
        </w:rPr>
        <w:t>通知</w:t>
      </w: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before="11" w:line="240" w:lineRule="exact"/>
        <w:jc w:val="left"/>
        <w:rPr>
          <w:rFonts w:ascii="宋体" w:hAnsi="宋体"/>
          <w:sz w:val="24"/>
        </w:rPr>
      </w:pPr>
    </w:p>
    <w:p w:rsidR="00FD6410" w:rsidRPr="002F4A4D" w:rsidRDefault="00F737FF">
      <w:pPr>
        <w:spacing w:line="373" w:lineRule="exact"/>
        <w:ind w:left="3540" w:right="3536"/>
        <w:jc w:val="center"/>
        <w:rPr>
          <w:rFonts w:ascii="宋体" w:hAnsi="宋体"/>
          <w:sz w:val="28"/>
        </w:rPr>
      </w:pPr>
      <w:r w:rsidRPr="002F4A4D">
        <w:rPr>
          <w:rFonts w:ascii="宋体" w:hAnsi="宋体"/>
          <w:sz w:val="28"/>
        </w:rPr>
        <w:t>问题澄</w:t>
      </w:r>
      <w:r w:rsidRPr="002F4A4D">
        <w:rPr>
          <w:rFonts w:ascii="宋体" w:hAnsi="宋体"/>
          <w:spacing w:val="-3"/>
          <w:sz w:val="28"/>
        </w:rPr>
        <w:t>清</w:t>
      </w:r>
      <w:r w:rsidRPr="002F4A4D">
        <w:rPr>
          <w:rFonts w:ascii="宋体" w:hAnsi="宋体"/>
          <w:sz w:val="28"/>
        </w:rPr>
        <w:t>通知</w:t>
      </w:r>
    </w:p>
    <w:p w:rsidR="00FD6410" w:rsidRPr="002F4A4D" w:rsidRDefault="00F737FF">
      <w:pPr>
        <w:tabs>
          <w:tab w:val="left" w:pos="5740"/>
        </w:tabs>
        <w:spacing w:before="62" w:line="337" w:lineRule="exact"/>
        <w:ind w:left="2808" w:right="2811"/>
        <w:jc w:val="center"/>
        <w:rPr>
          <w:rFonts w:ascii="宋体" w:hAnsi="宋体"/>
        </w:rPr>
      </w:pPr>
      <w:r w:rsidRPr="002F4A4D">
        <w:rPr>
          <w:rFonts w:ascii="宋体" w:hAnsi="宋体"/>
          <w:position w:val="-4"/>
        </w:rPr>
        <w:t>（编</w:t>
      </w:r>
      <w:r w:rsidRPr="002F4A4D">
        <w:rPr>
          <w:rFonts w:ascii="宋体" w:hAnsi="宋体"/>
          <w:spacing w:val="-2"/>
          <w:position w:val="-4"/>
        </w:rPr>
        <w:t>号</w:t>
      </w:r>
      <w:r w:rsidRPr="002F4A4D">
        <w:rPr>
          <w:rFonts w:ascii="宋体" w:hAnsi="宋体"/>
          <w:position w:val="-4"/>
        </w:rPr>
        <w:t>：</w:t>
      </w:r>
      <w:r w:rsidRPr="002F4A4D">
        <w:rPr>
          <w:rFonts w:ascii="宋体" w:hAnsi="宋体"/>
          <w:position w:val="-4"/>
          <w:u w:val="single"/>
        </w:rPr>
        <w:tab/>
      </w:r>
      <w:r w:rsidRPr="002F4A4D">
        <w:rPr>
          <w:rFonts w:ascii="宋体" w:hAnsi="宋体"/>
          <w:position w:val="-4"/>
        </w:rPr>
        <w:t>）</w:t>
      </w: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before="7" w:line="200" w:lineRule="exact"/>
        <w:jc w:val="left"/>
        <w:rPr>
          <w:rFonts w:ascii="宋体" w:hAnsi="宋体"/>
          <w:sz w:val="20"/>
        </w:rPr>
      </w:pPr>
    </w:p>
    <w:p w:rsidR="00FD6410" w:rsidRPr="002F4A4D" w:rsidRDefault="00F737FF">
      <w:pPr>
        <w:tabs>
          <w:tab w:val="left" w:pos="2300"/>
        </w:tabs>
        <w:ind w:left="100" w:right="-20"/>
        <w:jc w:val="left"/>
        <w:rPr>
          <w:rFonts w:ascii="宋体" w:hAnsi="宋体"/>
        </w:rPr>
      </w:pPr>
      <w:r w:rsidRPr="002F4A4D">
        <w:rPr>
          <w:rFonts w:ascii="宋体" w:hAnsi="宋体"/>
          <w:position w:val="-2"/>
          <w:u w:val="single"/>
        </w:rPr>
        <w:tab/>
      </w:r>
      <w:r w:rsidRPr="002F4A4D">
        <w:rPr>
          <w:rFonts w:ascii="宋体" w:hAnsi="宋体"/>
          <w:spacing w:val="-2"/>
          <w:position w:val="-2"/>
        </w:rPr>
        <w:t>（</w:t>
      </w:r>
      <w:r w:rsidRPr="002F4A4D">
        <w:rPr>
          <w:rFonts w:ascii="宋体" w:hAnsi="宋体"/>
          <w:position w:val="-2"/>
        </w:rPr>
        <w:t>投标</w:t>
      </w:r>
      <w:r w:rsidRPr="002F4A4D">
        <w:rPr>
          <w:rFonts w:ascii="宋体" w:hAnsi="宋体"/>
          <w:spacing w:val="-2"/>
          <w:position w:val="-2"/>
        </w:rPr>
        <w:t>人</w:t>
      </w:r>
      <w:r w:rsidRPr="002F4A4D">
        <w:rPr>
          <w:rFonts w:ascii="宋体" w:hAnsi="宋体"/>
          <w:position w:val="-2"/>
        </w:rPr>
        <w:t>名</w:t>
      </w:r>
      <w:r w:rsidRPr="002F4A4D">
        <w:rPr>
          <w:rFonts w:ascii="宋体" w:hAnsi="宋体"/>
          <w:spacing w:val="-2"/>
          <w:position w:val="-2"/>
        </w:rPr>
        <w:t>称</w:t>
      </w:r>
      <w:r w:rsidRPr="002F4A4D">
        <w:rPr>
          <w:rFonts w:ascii="宋体" w:hAnsi="宋体"/>
          <w:spacing w:val="-106"/>
          <w:position w:val="-2"/>
        </w:rPr>
        <w:t>）</w:t>
      </w:r>
      <w:r w:rsidRPr="002F4A4D">
        <w:rPr>
          <w:rFonts w:ascii="宋体" w:hAnsi="宋体" w:hint="eastAsia"/>
          <w:position w:val="-2"/>
        </w:rPr>
        <w:t>）：</w:t>
      </w: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before="10" w:line="200" w:lineRule="exact"/>
        <w:jc w:val="left"/>
        <w:rPr>
          <w:rFonts w:ascii="宋体" w:hAnsi="宋体"/>
          <w:sz w:val="20"/>
        </w:rPr>
      </w:pPr>
    </w:p>
    <w:p w:rsidR="00FD6410" w:rsidRPr="002F4A4D" w:rsidRDefault="00F737FF">
      <w:pPr>
        <w:ind w:left="523" w:right="-20"/>
        <w:jc w:val="left"/>
        <w:rPr>
          <w:rFonts w:ascii="宋体" w:hAnsi="宋体"/>
        </w:rPr>
      </w:pPr>
      <w:r w:rsidRPr="002F4A4D">
        <w:rPr>
          <w:rFonts w:ascii="宋体" w:hAnsi="宋体"/>
          <w:position w:val="-1"/>
        </w:rPr>
        <w:t>评标委员会</w:t>
      </w:r>
      <w:r w:rsidRPr="002F4A4D">
        <w:rPr>
          <w:rFonts w:ascii="宋体" w:hAnsi="宋体"/>
          <w:spacing w:val="-2"/>
          <w:position w:val="-1"/>
        </w:rPr>
        <w:t>对</w:t>
      </w:r>
      <w:r w:rsidRPr="002F4A4D">
        <w:rPr>
          <w:rFonts w:ascii="宋体" w:hAnsi="宋体"/>
          <w:position w:val="-1"/>
        </w:rPr>
        <w:t>你方</w:t>
      </w:r>
      <w:r w:rsidRPr="002F4A4D">
        <w:rPr>
          <w:rFonts w:ascii="宋体" w:hAnsi="宋体"/>
          <w:spacing w:val="-2"/>
          <w:position w:val="-1"/>
        </w:rPr>
        <w:t>的</w:t>
      </w:r>
      <w:r w:rsidRPr="002F4A4D">
        <w:rPr>
          <w:rFonts w:ascii="宋体" w:hAnsi="宋体"/>
          <w:position w:val="-1"/>
        </w:rPr>
        <w:t>投标文件进行了</w:t>
      </w:r>
      <w:r w:rsidRPr="002F4A4D">
        <w:rPr>
          <w:rFonts w:ascii="宋体" w:hAnsi="宋体"/>
          <w:spacing w:val="-2"/>
          <w:position w:val="-1"/>
        </w:rPr>
        <w:t>仔</w:t>
      </w:r>
      <w:r w:rsidRPr="002F4A4D">
        <w:rPr>
          <w:rFonts w:ascii="宋体" w:hAnsi="宋体"/>
          <w:position w:val="-1"/>
        </w:rPr>
        <w:t>细的</w:t>
      </w:r>
      <w:r w:rsidRPr="002F4A4D">
        <w:rPr>
          <w:rFonts w:ascii="宋体" w:hAnsi="宋体"/>
          <w:spacing w:val="-2"/>
          <w:position w:val="-1"/>
        </w:rPr>
        <w:t>审</w:t>
      </w:r>
      <w:r w:rsidRPr="002F4A4D">
        <w:rPr>
          <w:rFonts w:ascii="宋体" w:hAnsi="宋体"/>
          <w:position w:val="-1"/>
        </w:rPr>
        <w:t>查，现需你方对</w:t>
      </w:r>
      <w:r w:rsidRPr="002F4A4D">
        <w:rPr>
          <w:rFonts w:ascii="宋体" w:hAnsi="宋体"/>
          <w:spacing w:val="-2"/>
          <w:position w:val="-1"/>
        </w:rPr>
        <w:t>下</w:t>
      </w:r>
      <w:r w:rsidRPr="002F4A4D">
        <w:rPr>
          <w:rFonts w:ascii="宋体" w:hAnsi="宋体"/>
          <w:position w:val="-1"/>
        </w:rPr>
        <w:t>列问</w:t>
      </w:r>
      <w:r w:rsidRPr="002F4A4D">
        <w:rPr>
          <w:rFonts w:ascii="宋体" w:hAnsi="宋体"/>
          <w:spacing w:val="-2"/>
          <w:position w:val="-1"/>
        </w:rPr>
        <w:t>题</w:t>
      </w:r>
      <w:r w:rsidRPr="002F4A4D">
        <w:rPr>
          <w:rFonts w:ascii="宋体" w:hAnsi="宋体"/>
          <w:position w:val="-1"/>
        </w:rPr>
        <w:t>以书面形式予</w:t>
      </w:r>
      <w:r w:rsidRPr="002F4A4D">
        <w:rPr>
          <w:rFonts w:ascii="宋体" w:hAnsi="宋体"/>
          <w:spacing w:val="-2"/>
          <w:position w:val="-1"/>
        </w:rPr>
        <w:t>以</w:t>
      </w:r>
      <w:proofErr w:type="gramStart"/>
      <w:r w:rsidRPr="002F4A4D">
        <w:rPr>
          <w:rFonts w:ascii="宋体" w:hAnsi="宋体"/>
          <w:position w:val="-1"/>
        </w:rPr>
        <w:t>澄</w:t>
      </w:r>
      <w:proofErr w:type="gramEnd"/>
    </w:p>
    <w:p w:rsidR="00FD6410" w:rsidRPr="002F4A4D" w:rsidRDefault="00F737FF">
      <w:pPr>
        <w:spacing w:before="78"/>
        <w:ind w:left="100" w:right="-20"/>
        <w:jc w:val="left"/>
        <w:rPr>
          <w:rFonts w:ascii="宋体" w:hAnsi="宋体"/>
        </w:rPr>
      </w:pPr>
      <w:r w:rsidRPr="002F4A4D">
        <w:rPr>
          <w:rFonts w:ascii="宋体" w:hAnsi="宋体"/>
        </w:rPr>
        <w:t>清、</w:t>
      </w:r>
      <w:r w:rsidRPr="002F4A4D">
        <w:rPr>
          <w:rFonts w:ascii="宋体" w:hAnsi="宋体"/>
          <w:spacing w:val="-2"/>
        </w:rPr>
        <w:t>说</w:t>
      </w:r>
      <w:r w:rsidRPr="002F4A4D">
        <w:rPr>
          <w:rFonts w:ascii="宋体" w:hAnsi="宋体"/>
        </w:rPr>
        <w:t>明</w:t>
      </w:r>
      <w:r w:rsidRPr="002F4A4D">
        <w:rPr>
          <w:rFonts w:ascii="宋体" w:hAnsi="宋体"/>
          <w:spacing w:val="-2"/>
        </w:rPr>
        <w:t>或</w:t>
      </w:r>
      <w:r w:rsidRPr="002F4A4D">
        <w:rPr>
          <w:rFonts w:ascii="宋体" w:hAnsi="宋体"/>
        </w:rPr>
        <w:t>补</w:t>
      </w:r>
      <w:r w:rsidRPr="002F4A4D">
        <w:rPr>
          <w:rFonts w:ascii="宋体" w:hAnsi="宋体"/>
          <w:spacing w:val="-2"/>
        </w:rPr>
        <w:t>正</w:t>
      </w:r>
      <w:r w:rsidRPr="002F4A4D">
        <w:rPr>
          <w:rFonts w:ascii="宋体" w:hAnsi="宋体"/>
        </w:rPr>
        <w:t>：</w:t>
      </w:r>
    </w:p>
    <w:p w:rsidR="00FD6410" w:rsidRPr="002F4A4D" w:rsidRDefault="00FD6410">
      <w:pPr>
        <w:jc w:val="left"/>
        <w:rPr>
          <w:rFonts w:ascii="宋体" w:hAnsi="宋体"/>
          <w:sz w:val="20"/>
        </w:rPr>
      </w:pPr>
    </w:p>
    <w:p w:rsidR="00FD6410" w:rsidRPr="002F4A4D" w:rsidRDefault="00FD6410">
      <w:pPr>
        <w:jc w:val="left"/>
        <w:rPr>
          <w:rFonts w:ascii="宋体" w:hAnsi="宋体"/>
          <w:sz w:val="20"/>
        </w:rPr>
      </w:pPr>
    </w:p>
    <w:p w:rsidR="00FD6410" w:rsidRPr="002F4A4D" w:rsidRDefault="00FD6410">
      <w:pPr>
        <w:spacing w:before="11"/>
        <w:jc w:val="left"/>
        <w:rPr>
          <w:rFonts w:ascii="宋体" w:hAnsi="宋体"/>
          <w:sz w:val="22"/>
        </w:rPr>
      </w:pPr>
    </w:p>
    <w:p w:rsidR="00FD6410" w:rsidRPr="002F4A4D" w:rsidRDefault="00F737FF">
      <w:pPr>
        <w:ind w:left="523" w:right="-20"/>
        <w:jc w:val="left"/>
        <w:rPr>
          <w:rFonts w:ascii="宋体" w:hAnsi="宋体"/>
        </w:rPr>
      </w:pPr>
      <w:r w:rsidRPr="002F4A4D">
        <w:rPr>
          <w:rFonts w:ascii="宋体" w:hAnsi="宋体"/>
        </w:rPr>
        <w:t>1.</w:t>
      </w:r>
    </w:p>
    <w:p w:rsidR="00FD6410" w:rsidRPr="002F4A4D" w:rsidRDefault="00FD6410">
      <w:pPr>
        <w:spacing w:before="8"/>
        <w:jc w:val="left"/>
        <w:rPr>
          <w:rFonts w:ascii="宋体" w:hAnsi="宋体"/>
          <w:sz w:val="19"/>
        </w:rPr>
      </w:pPr>
    </w:p>
    <w:p w:rsidR="00FD6410" w:rsidRPr="002F4A4D" w:rsidRDefault="00F737FF">
      <w:pPr>
        <w:ind w:left="523" w:right="-20"/>
        <w:jc w:val="left"/>
        <w:rPr>
          <w:rFonts w:ascii="宋体" w:hAnsi="宋体"/>
        </w:rPr>
      </w:pPr>
      <w:r w:rsidRPr="002F4A4D">
        <w:rPr>
          <w:rFonts w:ascii="宋体" w:hAnsi="宋体"/>
        </w:rPr>
        <w:t>2.</w:t>
      </w:r>
    </w:p>
    <w:p w:rsidR="00FD6410" w:rsidRPr="002F4A4D" w:rsidRDefault="00FD6410">
      <w:pPr>
        <w:spacing w:before="1"/>
        <w:jc w:val="left"/>
        <w:rPr>
          <w:rFonts w:ascii="宋体" w:hAnsi="宋体"/>
          <w:sz w:val="20"/>
        </w:rPr>
      </w:pPr>
    </w:p>
    <w:p w:rsidR="00FD6410" w:rsidRPr="002F4A4D" w:rsidRDefault="00F737FF">
      <w:pPr>
        <w:ind w:left="628" w:right="-20"/>
        <w:jc w:val="left"/>
        <w:rPr>
          <w:rFonts w:ascii="宋体" w:hAnsi="宋体"/>
        </w:rPr>
      </w:pPr>
      <w:r w:rsidRPr="002F4A4D">
        <w:rPr>
          <w:rFonts w:ascii="宋体" w:hAnsi="宋体"/>
        </w:rPr>
        <w:t>.</w:t>
      </w:r>
      <w:r w:rsidRPr="002F4A4D">
        <w:rPr>
          <w:rFonts w:ascii="宋体" w:hAnsi="宋体"/>
          <w:spacing w:val="-2"/>
        </w:rPr>
        <w:t>.</w:t>
      </w:r>
      <w:r w:rsidRPr="002F4A4D">
        <w:rPr>
          <w:rFonts w:ascii="宋体" w:hAnsi="宋体"/>
        </w:rPr>
        <w:t>....</w:t>
      </w:r>
    </w:p>
    <w:p w:rsidR="00FD6410" w:rsidRPr="002F4A4D" w:rsidRDefault="00FD6410">
      <w:pPr>
        <w:spacing w:before="5"/>
        <w:jc w:val="left"/>
        <w:rPr>
          <w:rFonts w:ascii="宋体" w:hAnsi="宋体"/>
          <w:sz w:val="12"/>
        </w:rPr>
      </w:pPr>
    </w:p>
    <w:p w:rsidR="00FD6410" w:rsidRPr="002F4A4D" w:rsidRDefault="00FD6410">
      <w:pPr>
        <w:jc w:val="left"/>
        <w:rPr>
          <w:rFonts w:ascii="宋体" w:hAnsi="宋体"/>
          <w:sz w:val="20"/>
        </w:rPr>
      </w:pPr>
    </w:p>
    <w:p w:rsidR="00FD6410" w:rsidRPr="002F4A4D" w:rsidRDefault="00FD6410">
      <w:pPr>
        <w:jc w:val="left"/>
        <w:rPr>
          <w:rFonts w:ascii="宋体" w:hAnsi="宋体"/>
          <w:sz w:val="20"/>
        </w:rPr>
      </w:pPr>
    </w:p>
    <w:p w:rsidR="00FD6410" w:rsidRPr="002F4A4D" w:rsidRDefault="00F737FF">
      <w:pPr>
        <w:tabs>
          <w:tab w:val="left" w:pos="4600"/>
          <w:tab w:val="left" w:pos="5540"/>
          <w:tab w:val="left" w:pos="6480"/>
          <w:tab w:val="left" w:pos="7420"/>
        </w:tabs>
        <w:ind w:left="506" w:right="-20"/>
        <w:jc w:val="left"/>
        <w:rPr>
          <w:rFonts w:ascii="宋体" w:hAnsi="宋体"/>
        </w:rPr>
      </w:pPr>
      <w:r w:rsidRPr="002F4A4D">
        <w:rPr>
          <w:rFonts w:ascii="宋体" w:hAnsi="宋体"/>
          <w:position w:val="-4"/>
        </w:rPr>
        <w:t>请将</w:t>
      </w:r>
      <w:r w:rsidRPr="002F4A4D">
        <w:rPr>
          <w:rFonts w:ascii="宋体" w:hAnsi="宋体"/>
          <w:spacing w:val="-2"/>
          <w:position w:val="-4"/>
        </w:rPr>
        <w:t>上</w:t>
      </w:r>
      <w:r w:rsidRPr="002F4A4D">
        <w:rPr>
          <w:rFonts w:ascii="宋体" w:hAnsi="宋体"/>
          <w:position w:val="-4"/>
        </w:rPr>
        <w:t>述</w:t>
      </w:r>
      <w:r w:rsidRPr="002F4A4D">
        <w:rPr>
          <w:rFonts w:ascii="宋体" w:hAnsi="宋体"/>
          <w:spacing w:val="-2"/>
          <w:position w:val="-4"/>
        </w:rPr>
        <w:t>问</w:t>
      </w:r>
      <w:r w:rsidRPr="002F4A4D">
        <w:rPr>
          <w:rFonts w:ascii="宋体" w:hAnsi="宋体"/>
          <w:position w:val="-4"/>
        </w:rPr>
        <w:t>题</w:t>
      </w:r>
      <w:r w:rsidRPr="002F4A4D">
        <w:rPr>
          <w:rFonts w:ascii="宋体" w:hAnsi="宋体"/>
          <w:spacing w:val="-2"/>
          <w:position w:val="-4"/>
        </w:rPr>
        <w:t>的</w:t>
      </w:r>
      <w:r w:rsidRPr="002F4A4D">
        <w:rPr>
          <w:rFonts w:ascii="宋体" w:hAnsi="宋体"/>
          <w:position w:val="-4"/>
        </w:rPr>
        <w:t>澄</w:t>
      </w:r>
      <w:r w:rsidRPr="002F4A4D">
        <w:rPr>
          <w:rFonts w:ascii="宋体" w:hAnsi="宋体"/>
          <w:spacing w:val="-2"/>
          <w:position w:val="-4"/>
        </w:rPr>
        <w:t>清</w:t>
      </w:r>
      <w:r w:rsidRPr="002F4A4D">
        <w:rPr>
          <w:rFonts w:ascii="宋体" w:hAnsi="宋体"/>
          <w:position w:val="-4"/>
        </w:rPr>
        <w:t>、</w:t>
      </w:r>
      <w:r w:rsidRPr="002F4A4D">
        <w:rPr>
          <w:rFonts w:ascii="宋体" w:hAnsi="宋体"/>
          <w:spacing w:val="-2"/>
          <w:position w:val="-4"/>
        </w:rPr>
        <w:t>说</w:t>
      </w:r>
      <w:r w:rsidRPr="002F4A4D">
        <w:rPr>
          <w:rFonts w:ascii="宋体" w:hAnsi="宋体"/>
          <w:position w:val="-4"/>
        </w:rPr>
        <w:t>明或</w:t>
      </w:r>
      <w:r w:rsidRPr="002F4A4D">
        <w:rPr>
          <w:rFonts w:ascii="宋体" w:hAnsi="宋体"/>
          <w:spacing w:val="-2"/>
          <w:position w:val="-4"/>
        </w:rPr>
        <w:t>补</w:t>
      </w:r>
      <w:r w:rsidRPr="002F4A4D">
        <w:rPr>
          <w:rFonts w:ascii="宋体" w:hAnsi="宋体"/>
          <w:position w:val="-4"/>
        </w:rPr>
        <w:t>正</w:t>
      </w:r>
      <w:r w:rsidRPr="002F4A4D">
        <w:rPr>
          <w:rFonts w:ascii="宋体" w:hAnsi="宋体"/>
          <w:spacing w:val="-2"/>
          <w:position w:val="-4"/>
        </w:rPr>
        <w:t>于</w:t>
      </w:r>
      <w:r w:rsidRPr="002F4A4D">
        <w:rPr>
          <w:rFonts w:ascii="宋体" w:hAnsi="宋体"/>
          <w:position w:val="-4"/>
          <w:u w:val="single"/>
        </w:rPr>
        <w:tab/>
      </w:r>
      <w:r w:rsidRPr="002F4A4D">
        <w:rPr>
          <w:rFonts w:ascii="宋体" w:hAnsi="宋体"/>
          <w:position w:val="-4"/>
        </w:rPr>
        <w:t>年</w:t>
      </w:r>
      <w:r w:rsidRPr="002F4A4D">
        <w:rPr>
          <w:rFonts w:ascii="宋体" w:hAnsi="宋体"/>
          <w:position w:val="-4"/>
          <w:u w:val="single"/>
        </w:rPr>
        <w:tab/>
      </w:r>
      <w:r w:rsidRPr="002F4A4D">
        <w:rPr>
          <w:rFonts w:ascii="宋体" w:hAnsi="宋体"/>
          <w:position w:val="-4"/>
        </w:rPr>
        <w:t>月</w:t>
      </w:r>
      <w:r w:rsidRPr="002F4A4D">
        <w:rPr>
          <w:rFonts w:ascii="宋体" w:hAnsi="宋体"/>
          <w:position w:val="-4"/>
          <w:u w:val="single"/>
        </w:rPr>
        <w:tab/>
      </w:r>
      <w:r w:rsidRPr="002F4A4D">
        <w:rPr>
          <w:rFonts w:ascii="宋体" w:hAnsi="宋体"/>
          <w:spacing w:val="-2"/>
          <w:position w:val="-4"/>
        </w:rPr>
        <w:t>日</w:t>
      </w:r>
      <w:r w:rsidRPr="002F4A4D">
        <w:rPr>
          <w:rFonts w:ascii="宋体" w:hAnsi="宋体"/>
          <w:position w:val="-4"/>
          <w:u w:val="single"/>
        </w:rPr>
        <w:tab/>
      </w:r>
      <w:r w:rsidRPr="002F4A4D">
        <w:rPr>
          <w:rFonts w:ascii="宋体" w:hAnsi="宋体"/>
          <w:spacing w:val="-2"/>
          <w:position w:val="-4"/>
        </w:rPr>
        <w:t>时</w:t>
      </w:r>
      <w:r w:rsidRPr="002F4A4D">
        <w:rPr>
          <w:rFonts w:ascii="宋体" w:hAnsi="宋体"/>
          <w:position w:val="-4"/>
        </w:rPr>
        <w:t>前递</w:t>
      </w:r>
      <w:r w:rsidRPr="002F4A4D">
        <w:rPr>
          <w:rFonts w:ascii="宋体" w:hAnsi="宋体"/>
          <w:spacing w:val="-2"/>
          <w:position w:val="-4"/>
        </w:rPr>
        <w:t>交</w:t>
      </w:r>
      <w:r w:rsidRPr="002F4A4D">
        <w:rPr>
          <w:rFonts w:ascii="宋体" w:hAnsi="宋体"/>
          <w:position w:val="-4"/>
        </w:rPr>
        <w:t>至</w:t>
      </w:r>
    </w:p>
    <w:p w:rsidR="00FD6410" w:rsidRPr="002F4A4D" w:rsidRDefault="00FD6410">
      <w:pPr>
        <w:jc w:val="left"/>
        <w:rPr>
          <w:rFonts w:ascii="宋体" w:hAnsi="宋体"/>
          <w:sz w:val="17"/>
        </w:rPr>
      </w:pPr>
    </w:p>
    <w:p w:rsidR="00FD6410" w:rsidRPr="002F4A4D" w:rsidRDefault="00F737FF">
      <w:pPr>
        <w:tabs>
          <w:tab w:val="left" w:pos="3040"/>
          <w:tab w:val="left" w:pos="7320"/>
        </w:tabs>
        <w:ind w:left="100" w:right="-20"/>
        <w:jc w:val="left"/>
        <w:rPr>
          <w:rFonts w:ascii="宋体" w:hAnsi="宋体"/>
        </w:rPr>
      </w:pPr>
      <w:r w:rsidRPr="002F4A4D">
        <w:rPr>
          <w:rFonts w:ascii="宋体" w:hAnsi="宋体"/>
          <w:position w:val="-2"/>
          <w:u w:val="single"/>
        </w:rPr>
        <w:tab/>
      </w:r>
      <w:r w:rsidRPr="002F4A4D">
        <w:rPr>
          <w:rFonts w:ascii="宋体" w:hAnsi="宋体"/>
          <w:position w:val="-2"/>
        </w:rPr>
        <w:t>（</w:t>
      </w:r>
      <w:r w:rsidRPr="002F4A4D">
        <w:rPr>
          <w:rFonts w:ascii="宋体" w:hAnsi="宋体"/>
          <w:spacing w:val="-2"/>
          <w:position w:val="-2"/>
        </w:rPr>
        <w:t>详</w:t>
      </w:r>
      <w:r w:rsidRPr="002F4A4D">
        <w:rPr>
          <w:rFonts w:ascii="宋体" w:hAnsi="宋体"/>
          <w:position w:val="-2"/>
        </w:rPr>
        <w:t>细</w:t>
      </w:r>
      <w:r w:rsidRPr="002F4A4D">
        <w:rPr>
          <w:rFonts w:ascii="宋体" w:hAnsi="宋体"/>
          <w:spacing w:val="-2"/>
          <w:position w:val="-2"/>
        </w:rPr>
        <w:t>地址</w:t>
      </w:r>
      <w:r w:rsidRPr="002F4A4D">
        <w:rPr>
          <w:rFonts w:ascii="宋体" w:hAnsi="宋体"/>
          <w:spacing w:val="-24"/>
          <w:position w:val="-2"/>
        </w:rPr>
        <w:t>）</w:t>
      </w:r>
      <w:r w:rsidRPr="002F4A4D">
        <w:rPr>
          <w:rFonts w:ascii="宋体" w:hAnsi="宋体"/>
          <w:spacing w:val="-2"/>
          <w:position w:val="-2"/>
        </w:rPr>
        <w:t>或</w:t>
      </w:r>
      <w:r w:rsidRPr="002F4A4D">
        <w:rPr>
          <w:rFonts w:ascii="宋体" w:hAnsi="宋体"/>
          <w:position w:val="-2"/>
        </w:rPr>
        <w:t>传</w:t>
      </w:r>
      <w:r w:rsidRPr="002F4A4D">
        <w:rPr>
          <w:rFonts w:ascii="宋体" w:hAnsi="宋体"/>
          <w:spacing w:val="-2"/>
          <w:position w:val="-2"/>
        </w:rPr>
        <w:t>真</w:t>
      </w:r>
      <w:r w:rsidRPr="002F4A4D">
        <w:rPr>
          <w:rFonts w:ascii="宋体" w:hAnsi="宋体"/>
          <w:position w:val="-2"/>
        </w:rPr>
        <w:t>至</w:t>
      </w:r>
      <w:r w:rsidRPr="002F4A4D">
        <w:rPr>
          <w:rFonts w:ascii="宋体" w:hAnsi="宋体"/>
          <w:position w:val="-2"/>
          <w:u w:val="single"/>
        </w:rPr>
        <w:tab/>
      </w:r>
      <w:r w:rsidRPr="002F4A4D">
        <w:rPr>
          <w:rFonts w:ascii="宋体" w:hAnsi="宋体"/>
          <w:position w:val="-2"/>
        </w:rPr>
        <w:t>（</w:t>
      </w:r>
      <w:r w:rsidRPr="002F4A4D">
        <w:rPr>
          <w:rFonts w:ascii="宋体" w:hAnsi="宋体"/>
          <w:spacing w:val="-2"/>
          <w:position w:val="-2"/>
        </w:rPr>
        <w:t>传</w:t>
      </w:r>
      <w:r w:rsidRPr="002F4A4D">
        <w:rPr>
          <w:rFonts w:ascii="宋体" w:hAnsi="宋体"/>
          <w:position w:val="-2"/>
        </w:rPr>
        <w:t>真</w:t>
      </w:r>
      <w:r w:rsidRPr="002F4A4D">
        <w:rPr>
          <w:rFonts w:ascii="宋体" w:hAnsi="宋体"/>
          <w:spacing w:val="-2"/>
          <w:position w:val="-2"/>
        </w:rPr>
        <w:t>号码</w:t>
      </w:r>
      <w:r w:rsidRPr="002F4A4D">
        <w:rPr>
          <w:rFonts w:ascii="宋体" w:hAnsi="宋体"/>
          <w:spacing w:val="-24"/>
          <w:position w:val="-2"/>
        </w:rPr>
        <w:t>）</w:t>
      </w:r>
      <w:r w:rsidRPr="002F4A4D">
        <w:rPr>
          <w:rFonts w:ascii="宋体" w:hAnsi="宋体"/>
          <w:position w:val="-2"/>
        </w:rPr>
        <w:t>或</w:t>
      </w:r>
    </w:p>
    <w:p w:rsidR="00FD6410" w:rsidRPr="002F4A4D" w:rsidRDefault="00FD6410">
      <w:pPr>
        <w:spacing w:before="8"/>
        <w:jc w:val="left"/>
        <w:rPr>
          <w:rFonts w:ascii="宋体" w:hAnsi="宋体"/>
          <w:sz w:val="16"/>
        </w:rPr>
      </w:pPr>
    </w:p>
    <w:p w:rsidR="00FD6410" w:rsidRPr="002F4A4D" w:rsidRDefault="00F737FF">
      <w:pPr>
        <w:tabs>
          <w:tab w:val="left" w:pos="7120"/>
          <w:tab w:val="left" w:pos="8080"/>
        </w:tabs>
        <w:ind w:left="100" w:right="-20"/>
        <w:jc w:val="left"/>
        <w:rPr>
          <w:rFonts w:ascii="宋体" w:hAnsi="宋体"/>
        </w:rPr>
      </w:pPr>
      <w:r w:rsidRPr="002F4A4D">
        <w:rPr>
          <w:rFonts w:ascii="宋体" w:hAnsi="宋体"/>
          <w:position w:val="-2"/>
        </w:rPr>
        <w:t>通过</w:t>
      </w:r>
      <w:r w:rsidRPr="002F4A4D">
        <w:rPr>
          <w:rFonts w:ascii="宋体" w:hAnsi="宋体"/>
          <w:spacing w:val="-2"/>
          <w:position w:val="-2"/>
        </w:rPr>
        <w:t>下</w:t>
      </w:r>
      <w:r w:rsidRPr="002F4A4D">
        <w:rPr>
          <w:rFonts w:ascii="宋体" w:hAnsi="宋体"/>
          <w:position w:val="-2"/>
        </w:rPr>
        <w:t>载</w:t>
      </w:r>
      <w:r w:rsidRPr="002F4A4D">
        <w:rPr>
          <w:rFonts w:ascii="宋体" w:hAnsi="宋体"/>
          <w:spacing w:val="-2"/>
          <w:position w:val="-2"/>
        </w:rPr>
        <w:t>招</w:t>
      </w:r>
      <w:r w:rsidRPr="002F4A4D">
        <w:rPr>
          <w:rFonts w:ascii="宋体" w:hAnsi="宋体"/>
          <w:position w:val="-2"/>
        </w:rPr>
        <w:t>标</w:t>
      </w:r>
      <w:r w:rsidRPr="002F4A4D">
        <w:rPr>
          <w:rFonts w:ascii="宋体" w:hAnsi="宋体"/>
          <w:spacing w:val="-2"/>
          <w:position w:val="-2"/>
        </w:rPr>
        <w:t>文</w:t>
      </w:r>
      <w:r w:rsidRPr="002F4A4D">
        <w:rPr>
          <w:rFonts w:ascii="宋体" w:hAnsi="宋体"/>
          <w:position w:val="-2"/>
        </w:rPr>
        <w:t>件</w:t>
      </w:r>
      <w:r w:rsidRPr="002F4A4D">
        <w:rPr>
          <w:rFonts w:ascii="宋体" w:hAnsi="宋体"/>
          <w:spacing w:val="-2"/>
          <w:position w:val="-2"/>
        </w:rPr>
        <w:t>的</w:t>
      </w:r>
      <w:r w:rsidRPr="002F4A4D">
        <w:rPr>
          <w:rFonts w:ascii="宋体" w:hAnsi="宋体"/>
          <w:position w:val="-2"/>
        </w:rPr>
        <w:t>电</w:t>
      </w:r>
      <w:r w:rsidRPr="002F4A4D">
        <w:rPr>
          <w:rFonts w:ascii="宋体" w:hAnsi="宋体"/>
          <w:spacing w:val="-2"/>
          <w:position w:val="-2"/>
        </w:rPr>
        <w:t>子</w:t>
      </w:r>
      <w:r w:rsidRPr="002F4A4D">
        <w:rPr>
          <w:rFonts w:ascii="宋体" w:hAnsi="宋体"/>
          <w:position w:val="-2"/>
        </w:rPr>
        <w:t>招标</w:t>
      </w:r>
      <w:r w:rsidRPr="002F4A4D">
        <w:rPr>
          <w:rFonts w:ascii="宋体" w:hAnsi="宋体"/>
          <w:spacing w:val="-2"/>
          <w:position w:val="-2"/>
        </w:rPr>
        <w:t>交</w:t>
      </w:r>
      <w:r w:rsidRPr="002F4A4D">
        <w:rPr>
          <w:rFonts w:ascii="宋体" w:hAnsi="宋体"/>
          <w:position w:val="-2"/>
        </w:rPr>
        <w:t>易</w:t>
      </w:r>
      <w:r w:rsidRPr="002F4A4D">
        <w:rPr>
          <w:rFonts w:ascii="宋体" w:hAnsi="宋体"/>
          <w:spacing w:val="-2"/>
          <w:position w:val="-2"/>
        </w:rPr>
        <w:t>平</w:t>
      </w:r>
      <w:r w:rsidRPr="002F4A4D">
        <w:rPr>
          <w:rFonts w:ascii="宋体" w:hAnsi="宋体"/>
          <w:position w:val="-2"/>
        </w:rPr>
        <w:t>台</w:t>
      </w:r>
      <w:r w:rsidRPr="002F4A4D">
        <w:rPr>
          <w:rFonts w:ascii="宋体" w:hAnsi="宋体"/>
          <w:spacing w:val="-2"/>
          <w:position w:val="-2"/>
        </w:rPr>
        <w:t>上</w:t>
      </w:r>
      <w:r w:rsidRPr="002F4A4D">
        <w:rPr>
          <w:rFonts w:ascii="宋体" w:hAnsi="宋体"/>
          <w:position w:val="-2"/>
        </w:rPr>
        <w:t>传</w:t>
      </w:r>
      <w:r w:rsidRPr="002F4A4D">
        <w:rPr>
          <w:rFonts w:ascii="宋体" w:hAnsi="宋体"/>
          <w:spacing w:val="-2"/>
          <w:position w:val="-2"/>
        </w:rPr>
        <w:t>。</w:t>
      </w:r>
      <w:r w:rsidRPr="002F4A4D">
        <w:rPr>
          <w:rFonts w:ascii="宋体" w:hAnsi="宋体"/>
          <w:position w:val="-2"/>
        </w:rPr>
        <w:t>采</w:t>
      </w:r>
      <w:r w:rsidRPr="002F4A4D">
        <w:rPr>
          <w:rFonts w:ascii="宋体" w:hAnsi="宋体"/>
          <w:spacing w:val="-2"/>
          <w:position w:val="-2"/>
        </w:rPr>
        <w:t>用</w:t>
      </w:r>
      <w:r w:rsidRPr="002F4A4D">
        <w:rPr>
          <w:rFonts w:ascii="宋体" w:hAnsi="宋体"/>
          <w:position w:val="-2"/>
        </w:rPr>
        <w:t>传真</w:t>
      </w:r>
      <w:r w:rsidRPr="002F4A4D">
        <w:rPr>
          <w:rFonts w:ascii="宋体" w:hAnsi="宋体"/>
          <w:spacing w:val="-2"/>
          <w:position w:val="-2"/>
        </w:rPr>
        <w:t>方</w:t>
      </w:r>
      <w:r w:rsidRPr="002F4A4D">
        <w:rPr>
          <w:rFonts w:ascii="宋体" w:hAnsi="宋体"/>
          <w:position w:val="-2"/>
        </w:rPr>
        <w:t>式</w:t>
      </w:r>
      <w:r w:rsidRPr="002F4A4D">
        <w:rPr>
          <w:rFonts w:ascii="宋体" w:hAnsi="宋体"/>
          <w:spacing w:val="-2"/>
          <w:position w:val="-2"/>
        </w:rPr>
        <w:t>的</w:t>
      </w:r>
      <w:r w:rsidRPr="002F4A4D">
        <w:rPr>
          <w:rFonts w:ascii="宋体" w:hAnsi="宋体"/>
          <w:position w:val="-2"/>
        </w:rPr>
        <w:t>，</w:t>
      </w:r>
      <w:r w:rsidRPr="002F4A4D">
        <w:rPr>
          <w:rFonts w:ascii="宋体" w:hAnsi="宋体"/>
          <w:spacing w:val="-2"/>
          <w:position w:val="-2"/>
        </w:rPr>
        <w:t>应</w:t>
      </w:r>
      <w:r w:rsidRPr="002F4A4D">
        <w:rPr>
          <w:rFonts w:ascii="宋体" w:hAnsi="宋体"/>
          <w:position w:val="-2"/>
        </w:rPr>
        <w:t>在</w:t>
      </w:r>
      <w:r w:rsidRPr="002F4A4D">
        <w:rPr>
          <w:rFonts w:ascii="宋体" w:hAnsi="宋体"/>
          <w:position w:val="-2"/>
          <w:u w:val="single"/>
        </w:rPr>
        <w:tab/>
      </w:r>
      <w:r w:rsidRPr="002F4A4D">
        <w:rPr>
          <w:rFonts w:ascii="宋体" w:hAnsi="宋体"/>
          <w:position w:val="-2"/>
        </w:rPr>
        <w:t>年</w:t>
      </w:r>
      <w:r w:rsidRPr="002F4A4D">
        <w:rPr>
          <w:rFonts w:ascii="宋体" w:hAnsi="宋体"/>
          <w:position w:val="-2"/>
          <w:u w:val="single"/>
        </w:rPr>
        <w:tab/>
      </w:r>
      <w:r w:rsidRPr="002F4A4D">
        <w:rPr>
          <w:rFonts w:ascii="宋体" w:hAnsi="宋体"/>
          <w:position w:val="-2"/>
        </w:rPr>
        <w:t>月</w:t>
      </w:r>
    </w:p>
    <w:p w:rsidR="00FD6410" w:rsidRPr="002F4A4D" w:rsidRDefault="00FD6410">
      <w:pPr>
        <w:spacing w:before="8"/>
        <w:jc w:val="left"/>
        <w:rPr>
          <w:rFonts w:ascii="宋体" w:hAnsi="宋体"/>
          <w:sz w:val="16"/>
        </w:rPr>
      </w:pPr>
    </w:p>
    <w:p w:rsidR="00FD6410" w:rsidRPr="002F4A4D" w:rsidRDefault="00F737FF">
      <w:pPr>
        <w:tabs>
          <w:tab w:val="left" w:pos="820"/>
          <w:tab w:val="left" w:pos="1780"/>
          <w:tab w:val="left" w:pos="5660"/>
        </w:tabs>
        <w:ind w:left="100" w:right="-20"/>
        <w:jc w:val="left"/>
        <w:rPr>
          <w:rFonts w:ascii="宋体" w:hAnsi="宋体"/>
        </w:rPr>
      </w:pPr>
      <w:r w:rsidRPr="002F4A4D">
        <w:rPr>
          <w:rFonts w:ascii="宋体" w:hAnsi="宋体"/>
          <w:position w:val="-2"/>
          <w:u w:val="single"/>
        </w:rPr>
        <w:tab/>
      </w:r>
      <w:r w:rsidRPr="002F4A4D">
        <w:rPr>
          <w:rFonts w:ascii="宋体" w:hAnsi="宋体"/>
          <w:position w:val="-2"/>
        </w:rPr>
        <w:t>日</w:t>
      </w:r>
      <w:r w:rsidRPr="002F4A4D">
        <w:rPr>
          <w:rFonts w:ascii="宋体" w:hAnsi="宋体"/>
          <w:position w:val="-2"/>
          <w:u w:val="single"/>
        </w:rPr>
        <w:tab/>
      </w:r>
      <w:r w:rsidRPr="002F4A4D">
        <w:rPr>
          <w:rFonts w:ascii="宋体" w:hAnsi="宋体"/>
          <w:spacing w:val="-2"/>
          <w:position w:val="-2"/>
        </w:rPr>
        <w:t>时</w:t>
      </w:r>
      <w:r w:rsidRPr="002F4A4D">
        <w:rPr>
          <w:rFonts w:ascii="宋体" w:hAnsi="宋体"/>
          <w:position w:val="-2"/>
        </w:rPr>
        <w:t>前</w:t>
      </w:r>
      <w:r w:rsidRPr="002F4A4D">
        <w:rPr>
          <w:rFonts w:ascii="宋体" w:hAnsi="宋体"/>
          <w:spacing w:val="-2"/>
          <w:position w:val="-2"/>
        </w:rPr>
        <w:t>将</w:t>
      </w:r>
      <w:r w:rsidRPr="002F4A4D">
        <w:rPr>
          <w:rFonts w:ascii="宋体" w:hAnsi="宋体"/>
          <w:position w:val="-2"/>
        </w:rPr>
        <w:t>原件</w:t>
      </w:r>
      <w:r w:rsidRPr="002F4A4D">
        <w:rPr>
          <w:rFonts w:ascii="宋体" w:hAnsi="宋体"/>
          <w:spacing w:val="-2"/>
          <w:position w:val="-2"/>
        </w:rPr>
        <w:t>递</w:t>
      </w:r>
      <w:r w:rsidRPr="002F4A4D">
        <w:rPr>
          <w:rFonts w:ascii="宋体" w:hAnsi="宋体"/>
          <w:position w:val="-2"/>
        </w:rPr>
        <w:t>交</w:t>
      </w:r>
      <w:r w:rsidRPr="002F4A4D">
        <w:rPr>
          <w:rFonts w:ascii="宋体" w:hAnsi="宋体"/>
          <w:spacing w:val="-2"/>
          <w:position w:val="-2"/>
        </w:rPr>
        <w:t>至</w:t>
      </w:r>
      <w:r w:rsidRPr="002F4A4D">
        <w:rPr>
          <w:rFonts w:ascii="宋体" w:hAnsi="宋体"/>
          <w:position w:val="-2"/>
          <w:u w:val="single"/>
        </w:rPr>
        <w:tab/>
      </w:r>
      <w:r w:rsidRPr="002F4A4D">
        <w:rPr>
          <w:rFonts w:ascii="宋体" w:hAnsi="宋体"/>
          <w:spacing w:val="-2"/>
          <w:position w:val="-2"/>
        </w:rPr>
        <w:t>（</w:t>
      </w:r>
      <w:r w:rsidRPr="002F4A4D">
        <w:rPr>
          <w:rFonts w:ascii="宋体" w:hAnsi="宋体"/>
          <w:position w:val="-2"/>
        </w:rPr>
        <w:t>详</w:t>
      </w:r>
      <w:r w:rsidRPr="002F4A4D">
        <w:rPr>
          <w:rFonts w:ascii="宋体" w:hAnsi="宋体"/>
          <w:spacing w:val="-2"/>
          <w:position w:val="-2"/>
        </w:rPr>
        <w:t>细</w:t>
      </w:r>
      <w:r w:rsidRPr="002F4A4D">
        <w:rPr>
          <w:rFonts w:ascii="宋体" w:hAnsi="宋体"/>
          <w:position w:val="-2"/>
        </w:rPr>
        <w:t>地</w:t>
      </w:r>
      <w:r w:rsidRPr="002F4A4D">
        <w:rPr>
          <w:rFonts w:ascii="宋体" w:hAnsi="宋体"/>
          <w:spacing w:val="-2"/>
          <w:position w:val="-2"/>
        </w:rPr>
        <w:t>址</w:t>
      </w:r>
      <w:r w:rsidRPr="002F4A4D">
        <w:rPr>
          <w:rFonts w:ascii="宋体" w:hAnsi="宋体"/>
          <w:spacing w:val="-106"/>
          <w:position w:val="-2"/>
        </w:rPr>
        <w:t>）</w:t>
      </w:r>
      <w:r w:rsidRPr="002F4A4D">
        <w:rPr>
          <w:rFonts w:ascii="宋体" w:hAnsi="宋体"/>
          <w:position w:val="-2"/>
        </w:rPr>
        <w:t>。</w:t>
      </w: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before="9" w:line="240" w:lineRule="exact"/>
        <w:jc w:val="left"/>
        <w:rPr>
          <w:rFonts w:ascii="宋体" w:hAnsi="宋体"/>
          <w:sz w:val="24"/>
        </w:rPr>
      </w:pPr>
    </w:p>
    <w:p w:rsidR="00FD6410" w:rsidRPr="002F4A4D" w:rsidRDefault="00F737FF">
      <w:pPr>
        <w:tabs>
          <w:tab w:val="left" w:pos="7020"/>
        </w:tabs>
        <w:spacing w:line="271" w:lineRule="exact"/>
        <w:ind w:left="2200" w:right="-20"/>
        <w:jc w:val="left"/>
        <w:rPr>
          <w:rFonts w:ascii="宋体" w:hAnsi="宋体"/>
        </w:rPr>
      </w:pPr>
      <w:r w:rsidRPr="002F4A4D">
        <w:rPr>
          <w:rFonts w:ascii="宋体" w:hAnsi="宋体"/>
          <w:position w:val="-2"/>
        </w:rPr>
        <w:t>评标</w:t>
      </w:r>
      <w:r w:rsidRPr="002F4A4D">
        <w:rPr>
          <w:rFonts w:ascii="宋体" w:hAnsi="宋体"/>
          <w:spacing w:val="-2"/>
          <w:position w:val="-2"/>
        </w:rPr>
        <w:t>委</w:t>
      </w:r>
      <w:r w:rsidRPr="002F4A4D">
        <w:rPr>
          <w:rFonts w:ascii="宋体" w:hAnsi="宋体"/>
          <w:position w:val="-2"/>
        </w:rPr>
        <w:t>员</w:t>
      </w:r>
      <w:r w:rsidRPr="002F4A4D">
        <w:rPr>
          <w:rFonts w:ascii="宋体" w:hAnsi="宋体"/>
          <w:spacing w:val="-2"/>
          <w:position w:val="-2"/>
        </w:rPr>
        <w:t>会</w:t>
      </w:r>
      <w:r w:rsidRPr="002F4A4D">
        <w:rPr>
          <w:rFonts w:ascii="宋体" w:hAnsi="宋体"/>
          <w:position w:val="-2"/>
        </w:rPr>
        <w:t>授</w:t>
      </w:r>
      <w:r w:rsidRPr="002F4A4D">
        <w:rPr>
          <w:rFonts w:ascii="宋体" w:hAnsi="宋体"/>
          <w:spacing w:val="-2"/>
          <w:position w:val="-2"/>
        </w:rPr>
        <w:t>权</w:t>
      </w:r>
      <w:r w:rsidRPr="002F4A4D">
        <w:rPr>
          <w:rFonts w:ascii="宋体" w:hAnsi="宋体"/>
          <w:position w:val="-2"/>
        </w:rPr>
        <w:t>的</w:t>
      </w:r>
      <w:r w:rsidRPr="002F4A4D">
        <w:rPr>
          <w:rFonts w:ascii="宋体" w:hAnsi="宋体"/>
          <w:spacing w:val="-2"/>
          <w:position w:val="-2"/>
        </w:rPr>
        <w:t>招</w:t>
      </w:r>
      <w:r w:rsidRPr="002F4A4D">
        <w:rPr>
          <w:rFonts w:ascii="宋体" w:hAnsi="宋体"/>
          <w:position w:val="-2"/>
        </w:rPr>
        <w:t>标</w:t>
      </w:r>
      <w:r w:rsidRPr="002F4A4D">
        <w:rPr>
          <w:rFonts w:ascii="宋体" w:hAnsi="宋体"/>
          <w:spacing w:val="-2"/>
          <w:position w:val="-2"/>
        </w:rPr>
        <w:t>人</w:t>
      </w:r>
      <w:r w:rsidRPr="002F4A4D">
        <w:rPr>
          <w:rFonts w:ascii="宋体" w:hAnsi="宋体"/>
          <w:position w:val="-2"/>
        </w:rPr>
        <w:t>或招</w:t>
      </w:r>
      <w:r w:rsidRPr="002F4A4D">
        <w:rPr>
          <w:rFonts w:ascii="宋体" w:hAnsi="宋体"/>
          <w:spacing w:val="-2"/>
          <w:position w:val="-2"/>
        </w:rPr>
        <w:t>标</w:t>
      </w:r>
      <w:r w:rsidRPr="002F4A4D">
        <w:rPr>
          <w:rFonts w:ascii="宋体" w:hAnsi="宋体"/>
          <w:position w:val="-2"/>
        </w:rPr>
        <w:t>代</w:t>
      </w:r>
      <w:r w:rsidRPr="002F4A4D">
        <w:rPr>
          <w:rFonts w:ascii="宋体" w:hAnsi="宋体"/>
          <w:spacing w:val="-2"/>
          <w:position w:val="-2"/>
        </w:rPr>
        <w:t>理</w:t>
      </w:r>
      <w:r w:rsidRPr="002F4A4D">
        <w:rPr>
          <w:rFonts w:ascii="宋体" w:hAnsi="宋体"/>
          <w:position w:val="-2"/>
        </w:rPr>
        <w:t>机</w:t>
      </w:r>
      <w:r w:rsidRPr="002F4A4D">
        <w:rPr>
          <w:rFonts w:ascii="宋体" w:hAnsi="宋体"/>
          <w:spacing w:val="-2"/>
          <w:position w:val="-2"/>
        </w:rPr>
        <w:t>构</w:t>
      </w:r>
      <w:r w:rsidRPr="002F4A4D">
        <w:rPr>
          <w:rFonts w:ascii="宋体" w:hAnsi="宋体"/>
          <w:position w:val="-2"/>
        </w:rPr>
        <w:t>：</w:t>
      </w:r>
      <w:r w:rsidRPr="002F4A4D">
        <w:rPr>
          <w:rFonts w:ascii="宋体" w:hAnsi="宋体"/>
          <w:position w:val="-2"/>
          <w:u w:val="single"/>
        </w:rPr>
        <w:tab/>
      </w:r>
      <w:r w:rsidRPr="002F4A4D">
        <w:rPr>
          <w:rFonts w:ascii="宋体" w:hAnsi="宋体"/>
          <w:position w:val="-2"/>
        </w:rPr>
        <w:t>（签</w:t>
      </w:r>
      <w:r w:rsidRPr="002F4A4D">
        <w:rPr>
          <w:rFonts w:ascii="宋体" w:hAnsi="宋体"/>
          <w:spacing w:val="-2"/>
          <w:position w:val="-2"/>
        </w:rPr>
        <w:t>字</w:t>
      </w:r>
      <w:r w:rsidRPr="002F4A4D">
        <w:rPr>
          <w:rFonts w:ascii="宋体" w:hAnsi="宋体"/>
          <w:position w:val="-2"/>
        </w:rPr>
        <w:t>或</w:t>
      </w:r>
      <w:r w:rsidRPr="002F4A4D">
        <w:rPr>
          <w:rFonts w:ascii="宋体" w:hAnsi="宋体"/>
          <w:spacing w:val="-2"/>
          <w:position w:val="-2"/>
        </w:rPr>
        <w:t>盖</w:t>
      </w:r>
      <w:r w:rsidRPr="002F4A4D">
        <w:rPr>
          <w:rFonts w:ascii="宋体" w:hAnsi="宋体"/>
          <w:position w:val="-2"/>
        </w:rPr>
        <w:t>章）</w:t>
      </w: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before="10" w:line="200" w:lineRule="exact"/>
        <w:jc w:val="left"/>
        <w:rPr>
          <w:rFonts w:ascii="宋体" w:hAnsi="宋体"/>
          <w:sz w:val="20"/>
        </w:rPr>
      </w:pPr>
    </w:p>
    <w:p w:rsidR="00FD6410" w:rsidRPr="002F4A4D" w:rsidRDefault="00F737FF">
      <w:pPr>
        <w:tabs>
          <w:tab w:val="left" w:pos="5800"/>
          <w:tab w:val="left" w:pos="6740"/>
          <w:tab w:val="left" w:pos="7680"/>
        </w:tabs>
        <w:spacing w:line="295" w:lineRule="exact"/>
        <w:ind w:left="4961" w:right="-20"/>
        <w:jc w:val="left"/>
        <w:rPr>
          <w:rFonts w:ascii="宋体" w:hAnsi="宋体"/>
        </w:rPr>
      </w:pPr>
      <w:r w:rsidRPr="002F4A4D">
        <w:rPr>
          <w:rFonts w:ascii="宋体" w:hAnsi="宋体"/>
          <w:position w:val="-1"/>
          <w:u w:val="single"/>
        </w:rPr>
        <w:tab/>
      </w:r>
      <w:r w:rsidRPr="002F4A4D">
        <w:rPr>
          <w:rFonts w:ascii="宋体" w:hAnsi="宋体"/>
          <w:spacing w:val="-2"/>
          <w:position w:val="-1"/>
        </w:rPr>
        <w:t>年</w:t>
      </w:r>
      <w:r w:rsidRPr="002F4A4D">
        <w:rPr>
          <w:rFonts w:ascii="宋体" w:hAnsi="宋体"/>
          <w:position w:val="-1"/>
          <w:u w:val="single"/>
        </w:rPr>
        <w:tab/>
      </w:r>
      <w:r w:rsidRPr="002F4A4D">
        <w:rPr>
          <w:rFonts w:ascii="宋体" w:hAnsi="宋体"/>
          <w:position w:val="-1"/>
        </w:rPr>
        <w:t>月</w:t>
      </w:r>
      <w:r w:rsidRPr="002F4A4D">
        <w:rPr>
          <w:rFonts w:ascii="宋体" w:hAnsi="宋体"/>
          <w:position w:val="-1"/>
          <w:u w:val="single"/>
        </w:rPr>
        <w:tab/>
      </w:r>
      <w:r w:rsidRPr="002F4A4D">
        <w:rPr>
          <w:rFonts w:ascii="宋体" w:hAnsi="宋体"/>
          <w:position w:val="-1"/>
        </w:rPr>
        <w:t>日</w:t>
      </w:r>
    </w:p>
    <w:p w:rsidR="00FD6410" w:rsidRPr="002F4A4D" w:rsidRDefault="00FD6410">
      <w:pPr>
        <w:tabs>
          <w:tab w:val="left" w:pos="5800"/>
          <w:tab w:val="left" w:pos="6740"/>
          <w:tab w:val="left" w:pos="7680"/>
        </w:tabs>
        <w:spacing w:line="295" w:lineRule="exact"/>
        <w:ind w:left="4961" w:right="-20"/>
        <w:jc w:val="left"/>
        <w:rPr>
          <w:rFonts w:ascii="宋体" w:hAnsi="宋体"/>
        </w:rPr>
        <w:sectPr w:rsidR="00FD6410" w:rsidRPr="002F4A4D">
          <w:pgSz w:w="12240" w:h="15840"/>
          <w:pgMar w:top="1380" w:right="1680" w:bottom="920" w:left="1700" w:header="0" w:footer="721" w:gutter="0"/>
          <w:cols w:space="720"/>
        </w:sectPr>
      </w:pPr>
    </w:p>
    <w:p w:rsidR="00FD6410" w:rsidRPr="002F4A4D" w:rsidRDefault="00F737FF">
      <w:pPr>
        <w:spacing w:line="383" w:lineRule="exact"/>
        <w:ind w:left="237" w:right="-20"/>
        <w:jc w:val="left"/>
        <w:rPr>
          <w:rFonts w:ascii="宋体" w:hAnsi="宋体"/>
          <w:sz w:val="28"/>
        </w:rPr>
      </w:pPr>
      <w:r w:rsidRPr="002F4A4D">
        <w:rPr>
          <w:rFonts w:ascii="宋体" w:hAnsi="宋体"/>
          <w:position w:val="-4"/>
          <w:sz w:val="28"/>
        </w:rPr>
        <w:lastRenderedPageBreak/>
        <w:t>附件三</w:t>
      </w:r>
      <w:r w:rsidRPr="002F4A4D">
        <w:rPr>
          <w:rFonts w:ascii="宋体" w:hAnsi="宋体"/>
          <w:spacing w:val="-3"/>
          <w:position w:val="-4"/>
          <w:sz w:val="28"/>
        </w:rPr>
        <w:t>：</w:t>
      </w:r>
      <w:r w:rsidRPr="002F4A4D">
        <w:rPr>
          <w:rFonts w:ascii="宋体" w:hAnsi="宋体"/>
          <w:position w:val="-4"/>
          <w:sz w:val="28"/>
        </w:rPr>
        <w:t>问题</w:t>
      </w:r>
      <w:r w:rsidRPr="002F4A4D">
        <w:rPr>
          <w:rFonts w:ascii="宋体" w:hAnsi="宋体"/>
          <w:spacing w:val="-3"/>
          <w:position w:val="-4"/>
          <w:sz w:val="28"/>
        </w:rPr>
        <w:t>的澄</w:t>
      </w:r>
      <w:r w:rsidRPr="002F4A4D">
        <w:rPr>
          <w:rFonts w:ascii="宋体" w:hAnsi="宋体"/>
          <w:position w:val="-4"/>
          <w:sz w:val="28"/>
        </w:rPr>
        <w:t>清</w:t>
      </w:r>
    </w:p>
    <w:p w:rsidR="00FD6410" w:rsidRPr="002F4A4D" w:rsidRDefault="00FD6410">
      <w:pPr>
        <w:spacing w:before="9" w:line="170" w:lineRule="exact"/>
        <w:jc w:val="left"/>
        <w:rPr>
          <w:rFonts w:ascii="宋体" w:hAnsi="宋体"/>
          <w:sz w:val="17"/>
        </w:rPr>
      </w:pP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737FF">
      <w:pPr>
        <w:spacing w:line="373" w:lineRule="exact"/>
        <w:ind w:left="3679" w:right="3677"/>
        <w:jc w:val="center"/>
        <w:rPr>
          <w:rFonts w:ascii="宋体" w:hAnsi="宋体"/>
          <w:sz w:val="28"/>
        </w:rPr>
      </w:pPr>
      <w:r w:rsidRPr="002F4A4D">
        <w:rPr>
          <w:rFonts w:ascii="宋体" w:hAnsi="宋体"/>
          <w:sz w:val="28"/>
        </w:rPr>
        <w:t>问题的</w:t>
      </w:r>
      <w:r w:rsidRPr="002F4A4D">
        <w:rPr>
          <w:rFonts w:ascii="宋体" w:hAnsi="宋体"/>
          <w:spacing w:val="-3"/>
          <w:sz w:val="28"/>
        </w:rPr>
        <w:t>澄</w:t>
      </w:r>
      <w:r w:rsidRPr="002F4A4D">
        <w:rPr>
          <w:rFonts w:ascii="宋体" w:hAnsi="宋体"/>
          <w:sz w:val="28"/>
        </w:rPr>
        <w:t>清</w:t>
      </w:r>
    </w:p>
    <w:p w:rsidR="00FD6410" w:rsidRPr="002F4A4D" w:rsidRDefault="00F737FF">
      <w:pPr>
        <w:tabs>
          <w:tab w:val="left" w:pos="5940"/>
        </w:tabs>
        <w:spacing w:before="19" w:line="337" w:lineRule="exact"/>
        <w:ind w:left="3567" w:right="-20"/>
        <w:jc w:val="left"/>
        <w:rPr>
          <w:rFonts w:ascii="宋体" w:hAnsi="宋体"/>
        </w:rPr>
      </w:pPr>
      <w:r w:rsidRPr="002F4A4D">
        <w:rPr>
          <w:rFonts w:ascii="宋体" w:hAnsi="宋体"/>
          <w:position w:val="-4"/>
        </w:rPr>
        <w:t>（编</w:t>
      </w:r>
      <w:r w:rsidRPr="002F4A4D">
        <w:rPr>
          <w:rFonts w:ascii="宋体" w:hAnsi="宋体"/>
          <w:spacing w:val="-2"/>
          <w:position w:val="-4"/>
        </w:rPr>
        <w:t>号</w:t>
      </w:r>
      <w:r w:rsidRPr="002F4A4D">
        <w:rPr>
          <w:rFonts w:ascii="宋体" w:hAnsi="宋体"/>
          <w:position w:val="-4"/>
        </w:rPr>
        <w:t>：</w:t>
      </w:r>
      <w:r w:rsidRPr="002F4A4D">
        <w:rPr>
          <w:rFonts w:ascii="宋体" w:hAnsi="宋体"/>
          <w:position w:val="-4"/>
          <w:u w:val="single"/>
        </w:rPr>
        <w:tab/>
      </w:r>
      <w:r w:rsidRPr="002F4A4D">
        <w:rPr>
          <w:rFonts w:ascii="宋体" w:hAnsi="宋体"/>
          <w:position w:val="-4"/>
        </w:rPr>
        <w:t>）</w:t>
      </w:r>
    </w:p>
    <w:p w:rsidR="00FD6410" w:rsidRPr="002F4A4D" w:rsidRDefault="00FD6410">
      <w:pPr>
        <w:spacing w:before="4" w:line="160" w:lineRule="exact"/>
        <w:jc w:val="left"/>
        <w:rPr>
          <w:rFonts w:ascii="宋体" w:hAnsi="宋体"/>
          <w:sz w:val="16"/>
        </w:rPr>
      </w:pP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737FF">
      <w:pPr>
        <w:spacing w:line="295" w:lineRule="exact"/>
        <w:ind w:left="100" w:right="-20"/>
        <w:jc w:val="left"/>
        <w:rPr>
          <w:rFonts w:ascii="宋体" w:hAnsi="宋体"/>
        </w:rPr>
      </w:pPr>
      <w:r w:rsidRPr="002F4A4D">
        <w:rPr>
          <w:rFonts w:ascii="宋体" w:hAnsi="宋体"/>
          <w:position w:val="-1"/>
        </w:rPr>
        <w:t>评标</w:t>
      </w:r>
      <w:r w:rsidRPr="002F4A4D">
        <w:rPr>
          <w:rFonts w:ascii="宋体" w:hAnsi="宋体"/>
          <w:spacing w:val="-2"/>
          <w:position w:val="-1"/>
        </w:rPr>
        <w:t>委</w:t>
      </w:r>
      <w:r w:rsidRPr="002F4A4D">
        <w:rPr>
          <w:rFonts w:ascii="宋体" w:hAnsi="宋体"/>
          <w:position w:val="-1"/>
        </w:rPr>
        <w:t>员</w:t>
      </w:r>
      <w:r w:rsidRPr="002F4A4D">
        <w:rPr>
          <w:rFonts w:ascii="宋体" w:hAnsi="宋体"/>
          <w:spacing w:val="-3"/>
          <w:position w:val="-1"/>
        </w:rPr>
        <w:t>会</w:t>
      </w:r>
      <w:r w:rsidRPr="002F4A4D">
        <w:rPr>
          <w:rFonts w:ascii="宋体" w:hAnsi="宋体"/>
          <w:position w:val="-1"/>
        </w:rPr>
        <w:t>：</w:t>
      </w:r>
    </w:p>
    <w:p w:rsidR="00FD6410" w:rsidRPr="002F4A4D" w:rsidRDefault="00FD6410">
      <w:pPr>
        <w:spacing w:before="8"/>
        <w:jc w:val="left"/>
        <w:rPr>
          <w:rFonts w:ascii="宋体" w:hAnsi="宋体"/>
          <w:sz w:val="11"/>
        </w:rPr>
      </w:pPr>
    </w:p>
    <w:p w:rsidR="00FD6410" w:rsidRPr="002F4A4D" w:rsidRDefault="00FD6410">
      <w:pPr>
        <w:jc w:val="left"/>
        <w:rPr>
          <w:rFonts w:ascii="宋体" w:hAnsi="宋体"/>
          <w:sz w:val="20"/>
        </w:rPr>
      </w:pPr>
    </w:p>
    <w:p w:rsidR="00FD6410" w:rsidRPr="002F4A4D" w:rsidRDefault="00FD6410">
      <w:pPr>
        <w:jc w:val="left"/>
        <w:rPr>
          <w:rFonts w:ascii="宋体" w:hAnsi="宋体"/>
          <w:sz w:val="20"/>
        </w:rPr>
      </w:pPr>
    </w:p>
    <w:p w:rsidR="00FD6410" w:rsidRPr="002F4A4D" w:rsidRDefault="00F737FF">
      <w:pPr>
        <w:tabs>
          <w:tab w:val="left" w:pos="3460"/>
        </w:tabs>
        <w:ind w:left="523" w:right="-20"/>
        <w:jc w:val="left"/>
        <w:rPr>
          <w:rFonts w:ascii="宋体" w:hAnsi="宋体"/>
        </w:rPr>
      </w:pPr>
      <w:r w:rsidRPr="002F4A4D">
        <w:rPr>
          <w:rFonts w:ascii="宋体" w:hAnsi="宋体"/>
          <w:spacing w:val="-2"/>
          <w:position w:val="-4"/>
        </w:rPr>
        <w:t>问</w:t>
      </w:r>
      <w:r w:rsidRPr="002F4A4D">
        <w:rPr>
          <w:rFonts w:ascii="宋体" w:hAnsi="宋体"/>
          <w:position w:val="-4"/>
        </w:rPr>
        <w:t>题</w:t>
      </w:r>
      <w:r w:rsidRPr="002F4A4D">
        <w:rPr>
          <w:rFonts w:ascii="宋体" w:hAnsi="宋体"/>
          <w:spacing w:val="-2"/>
          <w:position w:val="-4"/>
        </w:rPr>
        <w:t>澄</w:t>
      </w:r>
      <w:r w:rsidRPr="002F4A4D">
        <w:rPr>
          <w:rFonts w:ascii="宋体" w:hAnsi="宋体"/>
          <w:position w:val="-4"/>
        </w:rPr>
        <w:t>清</w:t>
      </w:r>
      <w:r w:rsidRPr="002F4A4D">
        <w:rPr>
          <w:rFonts w:ascii="宋体" w:hAnsi="宋体"/>
          <w:spacing w:val="-2"/>
          <w:position w:val="-4"/>
        </w:rPr>
        <w:t>通</w:t>
      </w:r>
      <w:r w:rsidRPr="002F4A4D">
        <w:rPr>
          <w:rFonts w:ascii="宋体" w:hAnsi="宋体"/>
          <w:position w:val="-4"/>
        </w:rPr>
        <w:t>知</w:t>
      </w:r>
      <w:r w:rsidRPr="002F4A4D">
        <w:rPr>
          <w:rFonts w:ascii="宋体" w:hAnsi="宋体"/>
          <w:spacing w:val="-2"/>
          <w:position w:val="-4"/>
        </w:rPr>
        <w:t>（</w:t>
      </w:r>
      <w:r w:rsidRPr="002F4A4D">
        <w:rPr>
          <w:rFonts w:ascii="宋体" w:hAnsi="宋体"/>
          <w:position w:val="-4"/>
        </w:rPr>
        <w:t>编</w:t>
      </w:r>
      <w:r w:rsidRPr="002F4A4D">
        <w:rPr>
          <w:rFonts w:ascii="宋体" w:hAnsi="宋体"/>
          <w:spacing w:val="-2"/>
          <w:position w:val="-4"/>
        </w:rPr>
        <w:t>号</w:t>
      </w:r>
      <w:r w:rsidRPr="002F4A4D">
        <w:rPr>
          <w:rFonts w:ascii="宋体" w:hAnsi="宋体"/>
          <w:position w:val="-4"/>
        </w:rPr>
        <w:t>：</w:t>
      </w:r>
      <w:r w:rsidRPr="002F4A4D">
        <w:rPr>
          <w:rFonts w:ascii="宋体" w:hAnsi="宋体"/>
          <w:position w:val="-4"/>
          <w:u w:val="single"/>
        </w:rPr>
        <w:tab/>
      </w:r>
      <w:r w:rsidRPr="002F4A4D">
        <w:rPr>
          <w:rFonts w:ascii="宋体" w:hAnsi="宋体"/>
          <w:position w:val="-4"/>
        </w:rPr>
        <w:t>）已收</w:t>
      </w:r>
      <w:r w:rsidRPr="002F4A4D">
        <w:rPr>
          <w:rFonts w:ascii="宋体" w:hAnsi="宋体"/>
          <w:spacing w:val="-2"/>
          <w:position w:val="-4"/>
        </w:rPr>
        <w:t>悉</w:t>
      </w:r>
      <w:r w:rsidRPr="002F4A4D">
        <w:rPr>
          <w:rFonts w:ascii="宋体" w:hAnsi="宋体"/>
          <w:position w:val="-4"/>
        </w:rPr>
        <w:t>，</w:t>
      </w:r>
      <w:r w:rsidRPr="002F4A4D">
        <w:rPr>
          <w:rFonts w:ascii="宋体" w:hAnsi="宋体"/>
          <w:spacing w:val="-2"/>
          <w:position w:val="-4"/>
        </w:rPr>
        <w:t>现</w:t>
      </w:r>
      <w:r w:rsidRPr="002F4A4D">
        <w:rPr>
          <w:rFonts w:ascii="宋体" w:hAnsi="宋体"/>
          <w:position w:val="-4"/>
        </w:rPr>
        <w:t>澄清</w:t>
      </w:r>
      <w:r w:rsidRPr="002F4A4D">
        <w:rPr>
          <w:rFonts w:ascii="宋体" w:hAnsi="宋体"/>
          <w:spacing w:val="-2"/>
          <w:position w:val="-4"/>
        </w:rPr>
        <w:t>、</w:t>
      </w:r>
      <w:r w:rsidRPr="002F4A4D">
        <w:rPr>
          <w:rFonts w:ascii="宋体" w:hAnsi="宋体"/>
          <w:position w:val="-4"/>
        </w:rPr>
        <w:t>说</w:t>
      </w:r>
      <w:r w:rsidRPr="002F4A4D">
        <w:rPr>
          <w:rFonts w:ascii="宋体" w:hAnsi="宋体"/>
          <w:spacing w:val="-2"/>
          <w:position w:val="-4"/>
        </w:rPr>
        <w:t>明</w:t>
      </w:r>
      <w:r w:rsidRPr="002F4A4D">
        <w:rPr>
          <w:rFonts w:ascii="宋体" w:hAnsi="宋体"/>
          <w:position w:val="-4"/>
        </w:rPr>
        <w:t>或</w:t>
      </w:r>
      <w:r w:rsidRPr="002F4A4D">
        <w:rPr>
          <w:rFonts w:ascii="宋体" w:hAnsi="宋体"/>
          <w:spacing w:val="-2"/>
          <w:position w:val="-4"/>
        </w:rPr>
        <w:t>补</w:t>
      </w:r>
      <w:r w:rsidRPr="002F4A4D">
        <w:rPr>
          <w:rFonts w:ascii="宋体" w:hAnsi="宋体"/>
          <w:position w:val="-4"/>
        </w:rPr>
        <w:t>正</w:t>
      </w:r>
      <w:r w:rsidRPr="002F4A4D">
        <w:rPr>
          <w:rFonts w:ascii="宋体" w:hAnsi="宋体"/>
          <w:spacing w:val="-2"/>
          <w:position w:val="-4"/>
        </w:rPr>
        <w:t>如</w:t>
      </w:r>
      <w:r w:rsidRPr="002F4A4D">
        <w:rPr>
          <w:rFonts w:ascii="宋体" w:hAnsi="宋体"/>
          <w:position w:val="-4"/>
        </w:rPr>
        <w:t>下：</w:t>
      </w:r>
    </w:p>
    <w:p w:rsidR="00FD6410" w:rsidRPr="002F4A4D" w:rsidRDefault="00FD6410">
      <w:pPr>
        <w:spacing w:before="2"/>
        <w:jc w:val="left"/>
        <w:rPr>
          <w:rFonts w:ascii="宋体" w:hAnsi="宋体"/>
          <w:sz w:val="18"/>
        </w:rPr>
      </w:pPr>
    </w:p>
    <w:p w:rsidR="00FD6410" w:rsidRPr="002F4A4D" w:rsidRDefault="00F737FF">
      <w:pPr>
        <w:spacing w:before="34"/>
        <w:ind w:left="801" w:right="7809"/>
        <w:jc w:val="center"/>
        <w:rPr>
          <w:rFonts w:ascii="宋体" w:hAnsi="宋体"/>
        </w:rPr>
      </w:pPr>
      <w:r w:rsidRPr="002F4A4D">
        <w:rPr>
          <w:rFonts w:ascii="宋体" w:hAnsi="宋体"/>
        </w:rPr>
        <w:t>1.</w:t>
      </w:r>
    </w:p>
    <w:p w:rsidR="00FD6410" w:rsidRPr="002F4A4D" w:rsidRDefault="00FD6410">
      <w:pPr>
        <w:spacing w:before="8"/>
        <w:jc w:val="left"/>
        <w:rPr>
          <w:rFonts w:ascii="宋体" w:hAnsi="宋体"/>
          <w:sz w:val="19"/>
        </w:rPr>
      </w:pPr>
    </w:p>
    <w:p w:rsidR="00FD6410" w:rsidRPr="002F4A4D" w:rsidRDefault="00F737FF">
      <w:pPr>
        <w:ind w:left="801" w:right="7809"/>
        <w:jc w:val="center"/>
        <w:rPr>
          <w:rFonts w:ascii="宋体" w:hAnsi="宋体"/>
        </w:rPr>
      </w:pPr>
      <w:r w:rsidRPr="002F4A4D">
        <w:rPr>
          <w:rFonts w:ascii="宋体" w:hAnsi="宋体"/>
        </w:rPr>
        <w:t>2.</w:t>
      </w:r>
    </w:p>
    <w:p w:rsidR="00FD6410" w:rsidRPr="002F4A4D" w:rsidRDefault="00FD6410">
      <w:pPr>
        <w:spacing w:before="8"/>
        <w:jc w:val="left"/>
        <w:rPr>
          <w:rFonts w:ascii="宋体" w:hAnsi="宋体"/>
          <w:sz w:val="19"/>
        </w:rPr>
      </w:pPr>
    </w:p>
    <w:p w:rsidR="00FD6410" w:rsidRPr="002F4A4D" w:rsidRDefault="00F737FF">
      <w:pPr>
        <w:ind w:left="628" w:right="-20"/>
        <w:jc w:val="left"/>
        <w:rPr>
          <w:rFonts w:ascii="宋体" w:hAnsi="宋体"/>
        </w:rPr>
      </w:pPr>
      <w:r w:rsidRPr="002F4A4D">
        <w:rPr>
          <w:rFonts w:ascii="宋体" w:hAnsi="宋体"/>
        </w:rPr>
        <w:t>.</w:t>
      </w:r>
      <w:r w:rsidRPr="002F4A4D">
        <w:rPr>
          <w:rFonts w:ascii="宋体" w:hAnsi="宋体"/>
          <w:spacing w:val="-2"/>
        </w:rPr>
        <w:t>.</w:t>
      </w:r>
      <w:r w:rsidRPr="002F4A4D">
        <w:rPr>
          <w:rFonts w:ascii="宋体" w:hAnsi="宋体"/>
        </w:rPr>
        <w:t>....</w:t>
      </w:r>
    </w:p>
    <w:p w:rsidR="00FD6410" w:rsidRPr="002F4A4D" w:rsidRDefault="00FD6410">
      <w:pPr>
        <w:ind w:left="696" w:right="7809"/>
        <w:jc w:val="center"/>
        <w:rPr>
          <w:rFonts w:ascii="宋体" w:hAnsi="宋体"/>
          <w:sz w:val="20"/>
        </w:rPr>
      </w:pPr>
    </w:p>
    <w:p w:rsidR="00FD6410" w:rsidRPr="002F4A4D" w:rsidRDefault="00FD6410">
      <w:pPr>
        <w:jc w:val="left"/>
        <w:rPr>
          <w:rFonts w:ascii="宋体" w:hAnsi="宋体"/>
          <w:sz w:val="20"/>
        </w:rPr>
      </w:pPr>
    </w:p>
    <w:p w:rsidR="00FD6410" w:rsidRPr="002F4A4D" w:rsidRDefault="00FD6410">
      <w:pPr>
        <w:jc w:val="left"/>
        <w:rPr>
          <w:rFonts w:ascii="宋体" w:hAnsi="宋体"/>
          <w:sz w:val="20"/>
        </w:rPr>
      </w:pPr>
    </w:p>
    <w:p w:rsidR="00FD6410" w:rsidRPr="002F4A4D" w:rsidRDefault="00FD6410">
      <w:pPr>
        <w:jc w:val="left"/>
        <w:rPr>
          <w:rFonts w:ascii="宋体" w:hAnsi="宋体"/>
          <w:sz w:val="20"/>
        </w:rPr>
      </w:pPr>
    </w:p>
    <w:p w:rsidR="00FD6410" w:rsidRPr="002F4A4D" w:rsidRDefault="00FD6410">
      <w:pPr>
        <w:jc w:val="left"/>
        <w:rPr>
          <w:rFonts w:ascii="宋体" w:hAnsi="宋体"/>
          <w:sz w:val="20"/>
        </w:rPr>
      </w:pPr>
    </w:p>
    <w:p w:rsidR="00FD6410" w:rsidRPr="002F4A4D" w:rsidRDefault="00FD6410">
      <w:pPr>
        <w:spacing w:before="9"/>
        <w:jc w:val="left"/>
        <w:rPr>
          <w:rFonts w:ascii="宋体" w:hAnsi="宋体"/>
          <w:sz w:val="20"/>
        </w:rPr>
      </w:pPr>
    </w:p>
    <w:p w:rsidR="00FD6410" w:rsidRPr="002F4A4D" w:rsidRDefault="00F737FF">
      <w:pPr>
        <w:ind w:left="100" w:right="43" w:firstLine="420"/>
        <w:jc w:val="left"/>
        <w:rPr>
          <w:rFonts w:ascii="宋体" w:hAnsi="宋体"/>
        </w:rPr>
      </w:pPr>
      <w:r w:rsidRPr="002F4A4D">
        <w:rPr>
          <w:rFonts w:ascii="宋体" w:hAnsi="宋体"/>
        </w:rPr>
        <w:t>上述问题澄清、说</w:t>
      </w:r>
      <w:r w:rsidRPr="002F4A4D">
        <w:rPr>
          <w:rFonts w:ascii="宋体" w:hAnsi="宋体"/>
          <w:spacing w:val="-2"/>
        </w:rPr>
        <w:t>明</w:t>
      </w:r>
      <w:r w:rsidRPr="002F4A4D">
        <w:rPr>
          <w:rFonts w:ascii="宋体" w:hAnsi="宋体"/>
        </w:rPr>
        <w:t>或</w:t>
      </w:r>
      <w:r w:rsidRPr="002F4A4D">
        <w:rPr>
          <w:rFonts w:ascii="宋体" w:hAnsi="宋体"/>
          <w:spacing w:val="-2"/>
        </w:rPr>
        <w:t>补</w:t>
      </w:r>
      <w:r w:rsidRPr="002F4A4D">
        <w:rPr>
          <w:rFonts w:ascii="宋体" w:hAnsi="宋体"/>
        </w:rPr>
        <w:t>正，不改变我方投</w:t>
      </w:r>
      <w:r w:rsidRPr="002F4A4D">
        <w:rPr>
          <w:rFonts w:ascii="宋体" w:hAnsi="宋体"/>
          <w:spacing w:val="-2"/>
        </w:rPr>
        <w:t>标</w:t>
      </w:r>
      <w:r w:rsidRPr="002F4A4D">
        <w:rPr>
          <w:rFonts w:ascii="宋体" w:hAnsi="宋体"/>
        </w:rPr>
        <w:t>文</w:t>
      </w:r>
      <w:r w:rsidRPr="002F4A4D">
        <w:rPr>
          <w:rFonts w:ascii="宋体" w:hAnsi="宋体"/>
          <w:spacing w:val="-2"/>
        </w:rPr>
        <w:t>件</w:t>
      </w:r>
      <w:r w:rsidRPr="002F4A4D">
        <w:rPr>
          <w:rFonts w:ascii="宋体" w:hAnsi="宋体"/>
        </w:rPr>
        <w:t>的实质性内容，构</w:t>
      </w:r>
      <w:r w:rsidRPr="002F4A4D">
        <w:rPr>
          <w:rFonts w:ascii="宋体" w:hAnsi="宋体"/>
          <w:spacing w:val="-2"/>
        </w:rPr>
        <w:t>成</w:t>
      </w:r>
      <w:r w:rsidRPr="002F4A4D">
        <w:rPr>
          <w:rFonts w:ascii="宋体" w:hAnsi="宋体"/>
        </w:rPr>
        <w:t>我</w:t>
      </w:r>
      <w:r w:rsidRPr="002F4A4D">
        <w:rPr>
          <w:rFonts w:ascii="宋体" w:hAnsi="宋体"/>
          <w:spacing w:val="-2"/>
        </w:rPr>
        <w:t>方</w:t>
      </w:r>
      <w:r w:rsidRPr="002F4A4D">
        <w:rPr>
          <w:rFonts w:ascii="宋体" w:hAnsi="宋体"/>
        </w:rPr>
        <w:t>投标文件的组成部</w:t>
      </w:r>
      <w:r w:rsidRPr="002F4A4D">
        <w:rPr>
          <w:rFonts w:ascii="宋体" w:hAnsi="宋体"/>
          <w:spacing w:val="-2"/>
        </w:rPr>
        <w:t>分</w:t>
      </w:r>
      <w:r w:rsidRPr="002F4A4D">
        <w:rPr>
          <w:rFonts w:ascii="宋体" w:hAnsi="宋体"/>
        </w:rPr>
        <w:t>。</w:t>
      </w:r>
    </w:p>
    <w:p w:rsidR="00FD6410" w:rsidRPr="002F4A4D" w:rsidRDefault="00FD6410">
      <w:pPr>
        <w:spacing w:before="7" w:line="150" w:lineRule="exact"/>
        <w:jc w:val="left"/>
        <w:rPr>
          <w:rFonts w:ascii="宋体" w:hAnsi="宋体"/>
          <w:sz w:val="15"/>
        </w:rPr>
      </w:pP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737FF">
      <w:pPr>
        <w:tabs>
          <w:tab w:val="left" w:pos="7380"/>
        </w:tabs>
        <w:ind w:left="3043" w:right="-20"/>
        <w:jc w:val="left"/>
        <w:rPr>
          <w:rFonts w:ascii="宋体" w:hAnsi="宋体"/>
        </w:rPr>
      </w:pPr>
      <w:r w:rsidRPr="002F4A4D">
        <w:rPr>
          <w:rFonts w:ascii="宋体" w:hAnsi="宋体"/>
          <w:position w:val="-4"/>
        </w:rPr>
        <w:t>投</w:t>
      </w:r>
      <w:r w:rsidRPr="002F4A4D">
        <w:rPr>
          <w:rFonts w:ascii="宋体" w:hAnsi="宋体"/>
          <w:spacing w:val="-2"/>
          <w:position w:val="-4"/>
        </w:rPr>
        <w:t>标</w:t>
      </w:r>
      <w:r w:rsidRPr="002F4A4D">
        <w:rPr>
          <w:rFonts w:ascii="宋体" w:hAnsi="宋体"/>
          <w:position w:val="-4"/>
        </w:rPr>
        <w:t>人：</w:t>
      </w:r>
      <w:r w:rsidRPr="002F4A4D">
        <w:rPr>
          <w:rFonts w:ascii="宋体" w:hAnsi="宋体"/>
          <w:position w:val="-4"/>
          <w:u w:val="single"/>
        </w:rPr>
        <w:tab/>
      </w:r>
      <w:r w:rsidRPr="002F4A4D">
        <w:rPr>
          <w:rFonts w:ascii="宋体" w:hAnsi="宋体"/>
          <w:position w:val="-4"/>
        </w:rPr>
        <w:t>（盖</w:t>
      </w:r>
      <w:r w:rsidRPr="002F4A4D">
        <w:rPr>
          <w:rFonts w:ascii="宋体" w:hAnsi="宋体"/>
          <w:spacing w:val="-2"/>
          <w:position w:val="-4"/>
        </w:rPr>
        <w:t>单</w:t>
      </w:r>
      <w:r w:rsidRPr="002F4A4D">
        <w:rPr>
          <w:rFonts w:ascii="宋体" w:hAnsi="宋体"/>
          <w:position w:val="-4"/>
        </w:rPr>
        <w:t>位</w:t>
      </w:r>
      <w:r w:rsidRPr="002F4A4D">
        <w:rPr>
          <w:rFonts w:ascii="宋体" w:hAnsi="宋体"/>
          <w:spacing w:val="-2"/>
          <w:position w:val="-4"/>
        </w:rPr>
        <w:t>章</w:t>
      </w:r>
      <w:r w:rsidRPr="002F4A4D">
        <w:rPr>
          <w:rFonts w:ascii="宋体" w:hAnsi="宋体"/>
          <w:position w:val="-4"/>
        </w:rPr>
        <w:t>）</w:t>
      </w:r>
    </w:p>
    <w:p w:rsidR="00FD6410" w:rsidRPr="002F4A4D" w:rsidRDefault="00FD6410">
      <w:pPr>
        <w:spacing w:before="14"/>
        <w:jc w:val="left"/>
        <w:rPr>
          <w:rFonts w:ascii="宋体" w:hAnsi="宋体"/>
          <w:sz w:val="26"/>
        </w:rPr>
      </w:pPr>
    </w:p>
    <w:p w:rsidR="00FD6410" w:rsidRPr="002F4A4D" w:rsidRDefault="00F737FF">
      <w:pPr>
        <w:tabs>
          <w:tab w:val="left" w:pos="6600"/>
        </w:tabs>
        <w:ind w:left="3041" w:right="-20"/>
        <w:jc w:val="left"/>
        <w:rPr>
          <w:rFonts w:ascii="宋体" w:hAnsi="宋体"/>
        </w:rPr>
      </w:pPr>
      <w:r w:rsidRPr="002F4A4D">
        <w:rPr>
          <w:rFonts w:ascii="宋体" w:hAnsi="宋体"/>
          <w:position w:val="-2"/>
        </w:rPr>
        <w:t>法</w:t>
      </w:r>
      <w:r w:rsidRPr="002F4A4D">
        <w:rPr>
          <w:rFonts w:ascii="宋体" w:hAnsi="宋体"/>
          <w:spacing w:val="-2"/>
          <w:position w:val="-2"/>
        </w:rPr>
        <w:t>定</w:t>
      </w:r>
      <w:r w:rsidRPr="002F4A4D">
        <w:rPr>
          <w:rFonts w:ascii="宋体" w:hAnsi="宋体"/>
          <w:position w:val="-2"/>
        </w:rPr>
        <w:t>代</w:t>
      </w:r>
      <w:r w:rsidRPr="002F4A4D">
        <w:rPr>
          <w:rFonts w:ascii="宋体" w:hAnsi="宋体"/>
          <w:spacing w:val="-2"/>
          <w:position w:val="-2"/>
        </w:rPr>
        <w:t>表</w:t>
      </w:r>
      <w:r w:rsidRPr="002F4A4D">
        <w:rPr>
          <w:rFonts w:ascii="宋体" w:hAnsi="宋体"/>
          <w:position w:val="-2"/>
        </w:rPr>
        <w:t>人</w:t>
      </w:r>
      <w:r w:rsidRPr="002F4A4D">
        <w:rPr>
          <w:rFonts w:ascii="宋体" w:hAnsi="宋体"/>
          <w:spacing w:val="-2"/>
          <w:position w:val="-2"/>
        </w:rPr>
        <w:t>或</w:t>
      </w:r>
      <w:r w:rsidRPr="002F4A4D">
        <w:rPr>
          <w:rFonts w:ascii="宋体" w:hAnsi="宋体"/>
          <w:position w:val="-2"/>
        </w:rPr>
        <w:t>其</w:t>
      </w:r>
      <w:r w:rsidRPr="002F4A4D">
        <w:rPr>
          <w:rFonts w:ascii="宋体" w:hAnsi="宋体"/>
          <w:spacing w:val="-2"/>
          <w:position w:val="-2"/>
        </w:rPr>
        <w:t>委</w:t>
      </w:r>
      <w:r w:rsidRPr="002F4A4D">
        <w:rPr>
          <w:rFonts w:ascii="宋体" w:hAnsi="宋体"/>
          <w:position w:val="-2"/>
        </w:rPr>
        <w:t>托</w:t>
      </w:r>
      <w:r w:rsidRPr="002F4A4D">
        <w:rPr>
          <w:rFonts w:ascii="宋体" w:hAnsi="宋体"/>
          <w:spacing w:val="-2"/>
          <w:position w:val="-2"/>
        </w:rPr>
        <w:t>代理</w:t>
      </w:r>
      <w:r w:rsidRPr="002F4A4D">
        <w:rPr>
          <w:rFonts w:ascii="宋体" w:hAnsi="宋体"/>
          <w:position w:val="-2"/>
        </w:rPr>
        <w:t>人：</w:t>
      </w:r>
      <w:r w:rsidRPr="002F4A4D">
        <w:rPr>
          <w:rFonts w:ascii="宋体" w:hAnsi="宋体"/>
          <w:position w:val="-2"/>
          <w:u w:val="single"/>
        </w:rPr>
        <w:tab/>
      </w:r>
      <w:r w:rsidRPr="002F4A4D">
        <w:rPr>
          <w:rFonts w:ascii="宋体" w:hAnsi="宋体"/>
          <w:spacing w:val="-2"/>
          <w:position w:val="-2"/>
        </w:rPr>
        <w:t>（</w:t>
      </w:r>
      <w:r w:rsidRPr="002F4A4D">
        <w:rPr>
          <w:rFonts w:ascii="宋体" w:hAnsi="宋体"/>
          <w:position w:val="-2"/>
        </w:rPr>
        <w:t>签</w:t>
      </w:r>
      <w:r w:rsidRPr="002F4A4D">
        <w:rPr>
          <w:rFonts w:ascii="宋体" w:hAnsi="宋体"/>
          <w:spacing w:val="-2"/>
          <w:position w:val="-2"/>
        </w:rPr>
        <w:t>字</w:t>
      </w:r>
      <w:r w:rsidRPr="002F4A4D">
        <w:rPr>
          <w:rFonts w:ascii="宋体" w:hAnsi="宋体"/>
          <w:position w:val="-2"/>
        </w:rPr>
        <w:t>）</w:t>
      </w: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line="200" w:lineRule="exact"/>
        <w:jc w:val="left"/>
        <w:rPr>
          <w:rFonts w:ascii="宋体" w:hAnsi="宋体"/>
          <w:sz w:val="20"/>
        </w:rPr>
      </w:pPr>
    </w:p>
    <w:p w:rsidR="00FD6410" w:rsidRPr="002F4A4D" w:rsidRDefault="00FD6410">
      <w:pPr>
        <w:spacing w:before="15" w:line="240" w:lineRule="exact"/>
        <w:jc w:val="left"/>
        <w:rPr>
          <w:rFonts w:ascii="宋体" w:hAnsi="宋体"/>
          <w:sz w:val="24"/>
        </w:rPr>
      </w:pPr>
    </w:p>
    <w:p w:rsidR="00FD6410" w:rsidRPr="002F4A4D" w:rsidRDefault="00F737FF">
      <w:pPr>
        <w:tabs>
          <w:tab w:val="left" w:pos="6420"/>
          <w:tab w:val="left" w:pos="7480"/>
          <w:tab w:val="left" w:pos="8520"/>
        </w:tabs>
        <w:spacing w:line="295" w:lineRule="exact"/>
        <w:ind w:left="5595" w:right="-20"/>
        <w:jc w:val="left"/>
        <w:rPr>
          <w:rFonts w:ascii="宋体" w:hAnsi="宋体"/>
        </w:rPr>
        <w:sectPr w:rsidR="00FD6410" w:rsidRPr="002F4A4D">
          <w:pgSz w:w="12240" w:h="15840"/>
          <w:pgMar w:top="1380" w:right="1680" w:bottom="920" w:left="1700" w:header="0" w:footer="721" w:gutter="0"/>
          <w:cols w:space="720"/>
        </w:sectPr>
      </w:pPr>
      <w:r w:rsidRPr="002F4A4D">
        <w:rPr>
          <w:rFonts w:ascii="宋体" w:hAnsi="宋体"/>
          <w:position w:val="-1"/>
          <w:u w:val="single"/>
        </w:rPr>
        <w:tab/>
      </w:r>
      <w:r w:rsidRPr="002F4A4D">
        <w:rPr>
          <w:rFonts w:ascii="宋体" w:hAnsi="宋体"/>
          <w:spacing w:val="-2"/>
          <w:position w:val="-1"/>
        </w:rPr>
        <w:t>年</w:t>
      </w:r>
      <w:r w:rsidRPr="002F4A4D">
        <w:rPr>
          <w:rFonts w:ascii="宋体" w:hAnsi="宋体"/>
          <w:position w:val="-1"/>
          <w:u w:val="single"/>
        </w:rPr>
        <w:tab/>
      </w:r>
      <w:r w:rsidRPr="002F4A4D">
        <w:rPr>
          <w:rFonts w:ascii="宋体" w:hAnsi="宋体"/>
          <w:position w:val="-1"/>
        </w:rPr>
        <w:t>月</w:t>
      </w:r>
      <w:r w:rsidRPr="002F4A4D">
        <w:rPr>
          <w:rFonts w:ascii="宋体" w:hAnsi="宋体"/>
          <w:position w:val="-1"/>
          <w:u w:val="single"/>
        </w:rPr>
        <w:tab/>
      </w:r>
      <w:r w:rsidRPr="002F4A4D">
        <w:rPr>
          <w:rFonts w:ascii="宋体" w:hAnsi="宋体"/>
          <w:position w:val="-1"/>
        </w:rPr>
        <w:t>日</w:t>
      </w:r>
    </w:p>
    <w:p w:rsidR="00FD6410" w:rsidRPr="002F4A4D" w:rsidRDefault="00F737FF">
      <w:pPr>
        <w:pStyle w:val="1"/>
        <w:jc w:val="center"/>
      </w:pPr>
      <w:bookmarkStart w:id="342" w:name="_Toc49510020"/>
      <w:bookmarkStart w:id="343" w:name="_Toc6395"/>
      <w:r w:rsidRPr="002F4A4D">
        <w:rPr>
          <w:rFonts w:hint="eastAsia"/>
        </w:rPr>
        <w:lastRenderedPageBreak/>
        <w:t>第三章评标办法（“评定分离”定标办法）</w:t>
      </w:r>
      <w:bookmarkEnd w:id="342"/>
      <w:bookmarkEnd w:id="343"/>
    </w:p>
    <w:p w:rsidR="00FD6410" w:rsidRPr="002F4A4D" w:rsidRDefault="00F737FF">
      <w:pPr>
        <w:pStyle w:val="2"/>
        <w:jc w:val="center"/>
        <w:rPr>
          <w:rFonts w:ascii="Times New Roman" w:hAnsi="Times New Roman"/>
        </w:rPr>
      </w:pPr>
      <w:bookmarkStart w:id="344" w:name="_Toc49510021"/>
      <w:r w:rsidRPr="002F4A4D">
        <w:rPr>
          <w:rFonts w:ascii="Times New Roman" w:hAnsi="Times New Roman" w:hint="eastAsia"/>
        </w:rPr>
        <w:t>评标办法前附表</w:t>
      </w:r>
      <w:bookmarkEnd w:id="344"/>
    </w:p>
    <w:tbl>
      <w:tblPr>
        <w:tblW w:w="91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1365"/>
        <w:gridCol w:w="1470"/>
        <w:gridCol w:w="5216"/>
      </w:tblGrid>
      <w:tr w:rsidR="002F4A4D" w:rsidRPr="002F4A4D">
        <w:trPr>
          <w:jc w:val="center"/>
        </w:trPr>
        <w:tc>
          <w:tcPr>
            <w:tcW w:w="1129" w:type="dxa"/>
            <w:tcBorders>
              <w:top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b/>
              </w:rPr>
            </w:pPr>
            <w:r w:rsidRPr="002F4A4D">
              <w:rPr>
                <w:rFonts w:ascii="Times New Roman" w:hAnsi="Times New Roman" w:hint="eastAsia"/>
                <w:b/>
              </w:rPr>
              <w:t>条款号</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b/>
              </w:rPr>
            </w:pPr>
            <w:r w:rsidRPr="002F4A4D">
              <w:rPr>
                <w:rFonts w:ascii="Times New Roman" w:hAnsi="Times New Roman" w:hint="eastAsia"/>
                <w:b/>
              </w:rPr>
              <w:t>评审因素</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b/>
              </w:rPr>
            </w:pPr>
            <w:r w:rsidRPr="002F4A4D">
              <w:rPr>
                <w:rFonts w:ascii="Times New Roman" w:hAnsi="Times New Roman" w:hint="eastAsia"/>
                <w:b/>
              </w:rPr>
              <w:t>评审标准</w:t>
            </w:r>
          </w:p>
        </w:tc>
      </w:tr>
      <w:tr w:rsidR="002F4A4D" w:rsidRPr="002F4A4D">
        <w:trPr>
          <w:trHeight w:val="506"/>
          <w:jc w:val="center"/>
        </w:trPr>
        <w:tc>
          <w:tcPr>
            <w:tcW w:w="11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rPr>
              <w:t>1</w:t>
            </w:r>
          </w:p>
        </w:tc>
        <w:tc>
          <w:tcPr>
            <w:tcW w:w="13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评标方法和定标方法</w:t>
            </w: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中标候选人排序方法及定标方式</w:t>
            </w:r>
          </w:p>
        </w:tc>
        <w:tc>
          <w:tcPr>
            <w:tcW w:w="5216" w:type="dxa"/>
            <w:tcBorders>
              <w:top w:val="single" w:sz="4" w:space="0" w:color="auto"/>
              <w:left w:val="single" w:sz="4" w:space="0" w:color="auto"/>
              <w:bottom w:val="single" w:sz="4" w:space="0" w:color="auto"/>
              <w:right w:val="single" w:sz="4" w:space="0" w:color="auto"/>
            </w:tcBorders>
          </w:tcPr>
          <w:p w:rsidR="00FD6410" w:rsidRPr="002F4A4D" w:rsidRDefault="00F737FF">
            <w:pPr>
              <w:spacing w:line="440" w:lineRule="exact"/>
              <w:rPr>
                <w:rFonts w:ascii="Times New Roman" w:hAnsi="Times New Roman"/>
                <w:szCs w:val="24"/>
              </w:rPr>
            </w:pPr>
            <w:r w:rsidRPr="002F4A4D">
              <w:rPr>
                <w:rFonts w:ascii="Times New Roman" w:hAnsi="Times New Roman" w:hint="eastAsia"/>
                <w:szCs w:val="24"/>
              </w:rPr>
              <w:t>（</w:t>
            </w:r>
            <w:r w:rsidRPr="002F4A4D">
              <w:rPr>
                <w:rFonts w:ascii="Times New Roman" w:hAnsi="Times New Roman"/>
                <w:szCs w:val="24"/>
              </w:rPr>
              <w:t>1</w:t>
            </w:r>
            <w:r w:rsidRPr="002F4A4D">
              <w:rPr>
                <w:rFonts w:ascii="Times New Roman" w:hAnsi="Times New Roman"/>
                <w:szCs w:val="24"/>
              </w:rPr>
              <w:t>）本项目采用</w:t>
            </w:r>
            <w:r w:rsidRPr="002F4A4D">
              <w:rPr>
                <w:rFonts w:ascii="Times New Roman" w:hAnsi="Times New Roman"/>
                <w:szCs w:val="24"/>
              </w:rPr>
              <w:t>“</w:t>
            </w:r>
            <w:r w:rsidRPr="002F4A4D">
              <w:rPr>
                <w:rFonts w:ascii="Times New Roman" w:hAnsi="Times New Roman"/>
                <w:szCs w:val="24"/>
              </w:rPr>
              <w:t>评定分离</w:t>
            </w:r>
            <w:r w:rsidRPr="002F4A4D">
              <w:rPr>
                <w:rFonts w:ascii="Times New Roman" w:hAnsi="Times New Roman"/>
                <w:szCs w:val="24"/>
              </w:rPr>
              <w:t>”</w:t>
            </w:r>
            <w:r w:rsidRPr="002F4A4D">
              <w:rPr>
                <w:rFonts w:ascii="Times New Roman" w:hAnsi="Times New Roman"/>
                <w:szCs w:val="24"/>
              </w:rPr>
              <w:t>定标办法，评标办法为</w:t>
            </w:r>
            <w:r w:rsidRPr="002F4A4D">
              <w:rPr>
                <w:rFonts w:ascii="宋体" w:hAnsi="宋体" w:cs="宋体" w:hint="eastAsia"/>
                <w:szCs w:val="21"/>
                <w:u w:val="single"/>
              </w:rPr>
              <w:t>有效数量制评审法</w:t>
            </w:r>
            <w:r w:rsidRPr="002F4A4D">
              <w:rPr>
                <w:rFonts w:ascii="Times New Roman" w:hAnsi="Times New Roman"/>
                <w:szCs w:val="24"/>
              </w:rPr>
              <w:t>。</w:t>
            </w:r>
          </w:p>
          <w:p w:rsidR="00FD6410" w:rsidRPr="002F4A4D" w:rsidRDefault="00D059C3">
            <w:pPr>
              <w:spacing w:line="440" w:lineRule="exact"/>
              <w:rPr>
                <w:rFonts w:ascii="Times New Roman" w:hAnsi="Times New Roman"/>
                <w:b/>
                <w:szCs w:val="24"/>
              </w:rPr>
            </w:pPr>
            <w:r w:rsidRPr="002F4A4D">
              <w:rPr>
                <w:rFonts w:ascii="Times New Roman" w:hAnsi="Times New Roman" w:hint="eastAsia"/>
                <w:b/>
                <w:szCs w:val="24"/>
              </w:rPr>
              <w:t>评标委员会对投标文件进行初步评审（形式</w:t>
            </w:r>
            <w:r w:rsidR="0079391E" w:rsidRPr="002F4A4D">
              <w:rPr>
                <w:rFonts w:ascii="Times New Roman" w:hAnsi="Times New Roman" w:hint="eastAsia"/>
                <w:b/>
                <w:szCs w:val="24"/>
              </w:rPr>
              <w:t>评审、资格审查、响应性评审），若通过初步评审的合格投标人大于</w:t>
            </w:r>
            <w:r w:rsidR="0079391E" w:rsidRPr="002F4A4D">
              <w:rPr>
                <w:rFonts w:ascii="Times New Roman" w:hAnsi="Times New Roman" w:hint="eastAsia"/>
                <w:b/>
                <w:szCs w:val="24"/>
              </w:rPr>
              <w:t>7</w:t>
            </w:r>
            <w:r w:rsidRPr="002F4A4D">
              <w:rPr>
                <w:rFonts w:ascii="Times New Roman" w:hAnsi="Times New Roman" w:hint="eastAsia"/>
                <w:b/>
                <w:szCs w:val="24"/>
              </w:rPr>
              <w:t>名的，则通过</w:t>
            </w:r>
            <w:r w:rsidRPr="002F4A4D">
              <w:rPr>
                <w:rFonts w:ascii="Times New Roman" w:hAnsi="Times New Roman"/>
                <w:b/>
                <w:szCs w:val="24"/>
              </w:rPr>
              <w:t>综合评审择优</w:t>
            </w:r>
            <w:r w:rsidRPr="002F4A4D">
              <w:rPr>
                <w:rFonts w:ascii="Times New Roman" w:hAnsi="Times New Roman" w:hint="eastAsia"/>
                <w:b/>
                <w:szCs w:val="24"/>
              </w:rPr>
              <w:t>推荐前</w:t>
            </w:r>
            <w:r w:rsidRPr="002F4A4D">
              <w:rPr>
                <w:rFonts w:ascii="Times New Roman" w:hAnsi="Times New Roman" w:hint="eastAsia"/>
                <w:b/>
                <w:szCs w:val="24"/>
              </w:rPr>
              <w:t>7</w:t>
            </w:r>
            <w:r w:rsidRPr="002F4A4D">
              <w:rPr>
                <w:rFonts w:ascii="Times New Roman" w:hAnsi="Times New Roman" w:hint="eastAsia"/>
                <w:b/>
                <w:szCs w:val="24"/>
              </w:rPr>
              <w:t>名为中标候选人；当合格的投标人少于</w:t>
            </w:r>
            <w:r w:rsidR="0079391E" w:rsidRPr="002F4A4D">
              <w:rPr>
                <w:rFonts w:ascii="Times New Roman" w:hAnsi="Times New Roman" w:hint="eastAsia"/>
                <w:b/>
                <w:szCs w:val="24"/>
              </w:rPr>
              <w:t>或等于</w:t>
            </w:r>
            <w:r w:rsidRPr="002F4A4D">
              <w:rPr>
                <w:rFonts w:ascii="Times New Roman" w:hAnsi="Times New Roman" w:hint="eastAsia"/>
                <w:b/>
                <w:szCs w:val="24"/>
              </w:rPr>
              <w:t>7</w:t>
            </w:r>
            <w:r w:rsidRPr="002F4A4D">
              <w:rPr>
                <w:rFonts w:ascii="Times New Roman" w:hAnsi="Times New Roman" w:hint="eastAsia"/>
                <w:b/>
                <w:szCs w:val="24"/>
              </w:rPr>
              <w:t>名时，则通过评审的合格投标人全部作为中标候选人。</w:t>
            </w:r>
          </w:p>
          <w:p w:rsidR="00FD6410" w:rsidRPr="002F4A4D" w:rsidRDefault="00F737FF">
            <w:pPr>
              <w:spacing w:line="440" w:lineRule="exact"/>
              <w:rPr>
                <w:rFonts w:ascii="Times New Roman" w:hAnsi="Times New Roman"/>
                <w:szCs w:val="24"/>
              </w:rPr>
            </w:pPr>
            <w:r w:rsidRPr="002F4A4D">
              <w:rPr>
                <w:rFonts w:ascii="Times New Roman" w:hAnsi="Times New Roman" w:hint="eastAsia"/>
                <w:szCs w:val="24"/>
              </w:rPr>
              <w:t>（</w:t>
            </w:r>
            <w:r w:rsidRPr="002F4A4D">
              <w:rPr>
                <w:rFonts w:ascii="Times New Roman" w:hAnsi="Times New Roman"/>
                <w:szCs w:val="24"/>
              </w:rPr>
              <w:t>2</w:t>
            </w:r>
            <w:r w:rsidRPr="002F4A4D">
              <w:rPr>
                <w:rFonts w:ascii="Times New Roman" w:hAnsi="Times New Roman" w:hint="eastAsia"/>
                <w:szCs w:val="24"/>
              </w:rPr>
              <w:t>）定标委员会根据</w:t>
            </w:r>
            <w:r w:rsidRPr="002F4A4D">
              <w:rPr>
                <w:rFonts w:ascii="Times New Roman" w:hAnsi="Times New Roman" w:hint="eastAsia"/>
              </w:rPr>
              <w:t>定标参考资料</w:t>
            </w:r>
            <w:r w:rsidRPr="002F4A4D">
              <w:rPr>
                <w:rFonts w:ascii="Times New Roman" w:hAnsi="Times New Roman" w:hint="eastAsia"/>
                <w:szCs w:val="24"/>
              </w:rPr>
              <w:t>对各合格中标候选人进行综合比较后，进行一次性票决并排序，每位定标委员会成员只有</w:t>
            </w:r>
            <w:r w:rsidRPr="002F4A4D">
              <w:rPr>
                <w:rFonts w:ascii="Times New Roman" w:hAnsi="Times New Roman"/>
                <w:szCs w:val="24"/>
              </w:rPr>
              <w:t>1</w:t>
            </w:r>
            <w:r w:rsidRPr="002F4A4D">
              <w:rPr>
                <w:rFonts w:ascii="Times New Roman" w:hAnsi="Times New Roman" w:hint="eastAsia"/>
                <w:szCs w:val="24"/>
              </w:rPr>
              <w:t>票表决权（即只能对其中一家投标人投票），得票数最多的中标候选人将被确定为中标人，若出现票数相同且无法决出排名时，票数相同的再进行一次性票决，直至决出中标人。</w:t>
            </w:r>
          </w:p>
          <w:p w:rsidR="00FD6410" w:rsidRPr="002F4A4D" w:rsidRDefault="00F737FF">
            <w:pPr>
              <w:spacing w:line="440" w:lineRule="exact"/>
              <w:jc w:val="left"/>
              <w:rPr>
                <w:rFonts w:ascii="Times New Roman" w:hAnsi="Times New Roman"/>
              </w:rPr>
            </w:pPr>
            <w:r w:rsidRPr="002F4A4D">
              <w:rPr>
                <w:rFonts w:ascii="Times New Roman" w:hAnsi="Times New Roman" w:hint="eastAsia"/>
                <w:szCs w:val="21"/>
              </w:rPr>
              <w:t>（</w:t>
            </w:r>
            <w:r w:rsidRPr="002F4A4D">
              <w:rPr>
                <w:rFonts w:ascii="Times New Roman" w:hAnsi="Times New Roman"/>
                <w:szCs w:val="21"/>
              </w:rPr>
              <w:t>3</w:t>
            </w:r>
            <w:r w:rsidRPr="002F4A4D">
              <w:rPr>
                <w:rFonts w:ascii="Times New Roman" w:hAnsi="Times New Roman" w:hint="eastAsia"/>
                <w:szCs w:val="21"/>
              </w:rPr>
              <w:t>）</w:t>
            </w:r>
            <w:r w:rsidRPr="002F4A4D">
              <w:rPr>
                <w:rFonts w:ascii="Times New Roman" w:hAnsi="Times New Roman" w:hint="eastAsia"/>
                <w:kern w:val="0"/>
                <w:szCs w:val="21"/>
              </w:rPr>
              <w:t>满足资格审查合格条件或通过初步评审的投标人或合格中标候选人不足</w:t>
            </w:r>
            <w:r w:rsidRPr="002F4A4D">
              <w:rPr>
                <w:rFonts w:ascii="Times New Roman" w:hAnsi="Times New Roman"/>
                <w:kern w:val="0"/>
                <w:szCs w:val="21"/>
                <w:u w:val="single"/>
              </w:rPr>
              <w:t xml:space="preserve"> 3 </w:t>
            </w:r>
            <w:r w:rsidRPr="002F4A4D">
              <w:rPr>
                <w:rFonts w:ascii="Times New Roman" w:hAnsi="Times New Roman" w:hint="eastAsia"/>
                <w:kern w:val="0"/>
                <w:szCs w:val="21"/>
              </w:rPr>
              <w:t>名时为招标失败。招标人分析招标失败原因，修正招标方案，重新组织招标。</w:t>
            </w:r>
          </w:p>
        </w:tc>
      </w:tr>
      <w:tr w:rsidR="002F4A4D" w:rsidRPr="002F4A4D">
        <w:trPr>
          <w:cantSplit/>
          <w:trHeight w:val="839"/>
          <w:jc w:val="center"/>
        </w:trPr>
        <w:tc>
          <w:tcPr>
            <w:tcW w:w="1129" w:type="dxa"/>
            <w:vMerge w:val="restart"/>
            <w:tcBorders>
              <w:top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rPr>
              <w:t>2.1.1</w:t>
            </w:r>
          </w:p>
        </w:tc>
        <w:tc>
          <w:tcPr>
            <w:tcW w:w="1365" w:type="dxa"/>
            <w:vMerge w:val="restart"/>
            <w:tcBorders>
              <w:top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形式评审</w:t>
            </w:r>
          </w:p>
          <w:p w:rsidR="00FD6410" w:rsidRPr="002F4A4D" w:rsidRDefault="00F737FF">
            <w:pPr>
              <w:spacing w:line="440" w:lineRule="exact"/>
              <w:jc w:val="center"/>
              <w:rPr>
                <w:rFonts w:ascii="Times New Roman" w:hAnsi="Times New Roman"/>
              </w:rPr>
            </w:pPr>
            <w:r w:rsidRPr="002F4A4D">
              <w:rPr>
                <w:rFonts w:ascii="Times New Roman" w:hAnsi="Times New Roman" w:hint="eastAsia"/>
              </w:rPr>
              <w:t>标准</w:t>
            </w: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投标人名称</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rPr>
            </w:pPr>
            <w:r w:rsidRPr="002F4A4D">
              <w:rPr>
                <w:rFonts w:ascii="Times New Roman" w:hAnsi="Times New Roman" w:hint="eastAsia"/>
              </w:rPr>
              <w:t>与营业执照、资质证书一致</w:t>
            </w:r>
          </w:p>
        </w:tc>
      </w:tr>
      <w:tr w:rsidR="002F4A4D" w:rsidRPr="002F4A4D">
        <w:trPr>
          <w:cantSplit/>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投标函签字盖章</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rPr>
            </w:pPr>
            <w:r w:rsidRPr="002F4A4D">
              <w:rPr>
                <w:szCs w:val="21"/>
              </w:rPr>
              <w:t>有法定代表人</w:t>
            </w:r>
            <w:r w:rsidRPr="002F4A4D">
              <w:rPr>
                <w:rFonts w:hint="eastAsia"/>
                <w:szCs w:val="21"/>
              </w:rPr>
              <w:t>（</w:t>
            </w:r>
            <w:r w:rsidRPr="002F4A4D">
              <w:rPr>
                <w:szCs w:val="21"/>
              </w:rPr>
              <w:t>或其委托代理人</w:t>
            </w:r>
            <w:r w:rsidRPr="002F4A4D">
              <w:rPr>
                <w:rFonts w:hint="eastAsia"/>
                <w:szCs w:val="21"/>
              </w:rPr>
              <w:t>）</w:t>
            </w:r>
            <w:r w:rsidRPr="002F4A4D">
              <w:rPr>
                <w:szCs w:val="21"/>
              </w:rPr>
              <w:t>签字</w:t>
            </w:r>
            <w:r w:rsidRPr="002F4A4D">
              <w:rPr>
                <w:rFonts w:hint="eastAsia"/>
                <w:szCs w:val="21"/>
              </w:rPr>
              <w:t>并</w:t>
            </w:r>
            <w:r w:rsidRPr="002F4A4D">
              <w:rPr>
                <w:szCs w:val="21"/>
              </w:rPr>
              <w:t>加盖单位公章</w:t>
            </w:r>
            <w:r w:rsidRPr="002F4A4D">
              <w:rPr>
                <w:rFonts w:hint="eastAsia"/>
                <w:szCs w:val="21"/>
              </w:rPr>
              <w:t>。</w:t>
            </w:r>
            <w:r w:rsidRPr="002F4A4D">
              <w:rPr>
                <w:rFonts w:ascii="Times New Roman" w:hAnsi="Times New Roman" w:hint="eastAsia"/>
              </w:rPr>
              <w:t>由法定代表人签字的，应附法定代表人身份证明，由代理人签字的，应附授权委托书，身份证明或授权委托书应符合第六章</w:t>
            </w:r>
            <w:r w:rsidRPr="002F4A4D">
              <w:rPr>
                <w:rFonts w:ascii="Times New Roman" w:hAnsi="Times New Roman"/>
              </w:rPr>
              <w:t>“</w:t>
            </w:r>
            <w:r w:rsidRPr="002F4A4D">
              <w:rPr>
                <w:rFonts w:ascii="Times New Roman" w:hAnsi="Times New Roman" w:hint="eastAsia"/>
              </w:rPr>
              <w:t>投标文件格式</w:t>
            </w:r>
            <w:r w:rsidRPr="002F4A4D">
              <w:rPr>
                <w:rFonts w:ascii="Times New Roman" w:hAnsi="Times New Roman"/>
              </w:rPr>
              <w:t>”</w:t>
            </w:r>
            <w:r w:rsidRPr="002F4A4D">
              <w:rPr>
                <w:rFonts w:ascii="Times New Roman" w:hAnsi="Times New Roman" w:hint="eastAsia"/>
              </w:rPr>
              <w:t>的规定</w:t>
            </w:r>
          </w:p>
        </w:tc>
      </w:tr>
      <w:tr w:rsidR="002F4A4D" w:rsidRPr="002F4A4D">
        <w:trPr>
          <w:cantSplit/>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备选投标方案</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rPr>
            </w:pPr>
            <w:r w:rsidRPr="002F4A4D">
              <w:rPr>
                <w:rFonts w:ascii="Times New Roman" w:hAnsi="Times New Roman" w:hint="eastAsia"/>
              </w:rPr>
              <w:t>不得提交备选投标方案</w:t>
            </w:r>
          </w:p>
        </w:tc>
      </w:tr>
      <w:tr w:rsidR="002F4A4D" w:rsidRPr="002F4A4D">
        <w:trPr>
          <w:cantSplit/>
          <w:jc w:val="center"/>
        </w:trPr>
        <w:tc>
          <w:tcPr>
            <w:tcW w:w="1129" w:type="dxa"/>
            <w:vMerge/>
            <w:tcBorders>
              <w:bottom w:val="single" w:sz="4" w:space="0" w:color="auto"/>
              <w:right w:val="single" w:sz="4" w:space="0" w:color="auto"/>
            </w:tcBorders>
            <w:vAlign w:val="center"/>
          </w:tcPr>
          <w:p w:rsidR="00FD6410" w:rsidRPr="002F4A4D" w:rsidRDefault="00FD6410">
            <w:pPr>
              <w:rPr>
                <w:rFonts w:ascii="Times New Roman" w:hAnsi="Times New Roman"/>
              </w:rPr>
            </w:pPr>
          </w:p>
        </w:tc>
        <w:tc>
          <w:tcPr>
            <w:tcW w:w="1365" w:type="dxa"/>
            <w:vMerge/>
            <w:tcBorders>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投标人机器码</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rPr>
            </w:pPr>
            <w:r w:rsidRPr="002F4A4D">
              <w:rPr>
                <w:rFonts w:hAnsi="宋体" w:cs="宋体" w:hint="eastAsia"/>
                <w:szCs w:val="21"/>
              </w:rPr>
              <w:t>投标人与其他投标人加密打包投标文件电脑特征码一致的（以广州公共资源交易中心评标系统的检索信息为准）将被否决。</w:t>
            </w:r>
          </w:p>
        </w:tc>
      </w:tr>
      <w:tr w:rsidR="002F4A4D" w:rsidRPr="002F4A4D">
        <w:trPr>
          <w:cantSplit/>
          <w:jc w:val="center"/>
        </w:trPr>
        <w:tc>
          <w:tcPr>
            <w:tcW w:w="1129" w:type="dxa"/>
            <w:vMerge w:val="restart"/>
            <w:tcBorders>
              <w:top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rPr>
              <w:t>2.1.2</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资格评审</w:t>
            </w:r>
          </w:p>
          <w:p w:rsidR="00FD6410" w:rsidRPr="002F4A4D" w:rsidRDefault="00F737FF">
            <w:pPr>
              <w:spacing w:line="440" w:lineRule="exact"/>
              <w:jc w:val="center"/>
              <w:rPr>
                <w:rFonts w:ascii="Times New Roman" w:hAnsi="Times New Roman"/>
              </w:rPr>
            </w:pPr>
            <w:r w:rsidRPr="002F4A4D">
              <w:rPr>
                <w:rFonts w:ascii="Times New Roman" w:hAnsi="Times New Roman" w:hint="eastAsia"/>
              </w:rPr>
              <w:t>标准</w:t>
            </w: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hAnsi="宋体" w:cs="宋体" w:hint="eastAsia"/>
                <w:szCs w:val="21"/>
              </w:rPr>
              <w:t>营业执照或事业单位法人证书和组织机构代码证</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rPr>
            </w:pPr>
            <w:r w:rsidRPr="002F4A4D">
              <w:rPr>
                <w:rFonts w:hAnsi="宋体" w:cs="宋体" w:hint="eastAsia"/>
                <w:szCs w:val="21"/>
              </w:rPr>
              <w:t>符合第二章“投标人须知”第</w:t>
            </w:r>
            <w:r w:rsidRPr="002F4A4D">
              <w:rPr>
                <w:rFonts w:hAnsi="宋体" w:cs="宋体" w:hint="eastAsia"/>
                <w:szCs w:val="21"/>
              </w:rPr>
              <w:t xml:space="preserve"> 3.5.1 </w:t>
            </w:r>
            <w:r w:rsidRPr="002F4A4D">
              <w:rPr>
                <w:rFonts w:hAnsi="宋体" w:cs="宋体" w:hint="eastAsia"/>
                <w:szCs w:val="21"/>
              </w:rPr>
              <w:t>项规定，具备有效的营业执照或事业单位法人证书和组织机构代码证，</w:t>
            </w:r>
            <w:r w:rsidRPr="002F4A4D">
              <w:rPr>
                <w:rFonts w:hAnsi="宋体" w:cs="宋体" w:hint="eastAsia"/>
                <w:szCs w:val="21"/>
                <w:u w:val="single"/>
              </w:rPr>
              <w:t>按照“三证合一”或“五证合一”登记制度进行登记的，可仅提供营业执照原件彩色扫描件。</w:t>
            </w:r>
          </w:p>
        </w:tc>
      </w:tr>
      <w:tr w:rsidR="002F4A4D" w:rsidRPr="002F4A4D">
        <w:trPr>
          <w:cantSplit/>
          <w:jc w:val="center"/>
        </w:trPr>
        <w:tc>
          <w:tcPr>
            <w:tcW w:w="1129" w:type="dxa"/>
            <w:vMerge/>
            <w:tcBorders>
              <w:top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资质要求</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rPr>
            </w:pPr>
            <w:r w:rsidRPr="002F4A4D">
              <w:rPr>
                <w:rFonts w:ascii="Times New Roman" w:hAnsi="Times New Roman"/>
              </w:rPr>
              <w:t>符合第</w:t>
            </w:r>
            <w:r w:rsidRPr="002F4A4D">
              <w:rPr>
                <w:rFonts w:ascii="Times New Roman" w:hAnsi="Times New Roman" w:hint="eastAsia"/>
              </w:rPr>
              <w:t>一</w:t>
            </w:r>
            <w:r w:rsidRPr="002F4A4D">
              <w:rPr>
                <w:rFonts w:ascii="Times New Roman" w:hAnsi="Times New Roman"/>
              </w:rPr>
              <w:t>章</w:t>
            </w:r>
            <w:r w:rsidRPr="002F4A4D">
              <w:rPr>
                <w:rFonts w:ascii="Times New Roman" w:hAnsi="Times New Roman"/>
              </w:rPr>
              <w:t>“</w:t>
            </w:r>
            <w:r w:rsidRPr="002F4A4D">
              <w:rPr>
                <w:rFonts w:ascii="Times New Roman" w:hAnsi="Times New Roman" w:hint="eastAsia"/>
              </w:rPr>
              <w:t>招标公告</w:t>
            </w:r>
            <w:r w:rsidRPr="002F4A4D">
              <w:rPr>
                <w:rFonts w:ascii="Times New Roman" w:hAnsi="Times New Roman"/>
              </w:rPr>
              <w:t>”</w:t>
            </w:r>
            <w:r w:rsidRPr="002F4A4D">
              <w:rPr>
                <w:rFonts w:ascii="Times New Roman" w:hAnsi="Times New Roman" w:hint="eastAsia"/>
              </w:rPr>
              <w:t>投标人</w:t>
            </w:r>
            <w:r w:rsidRPr="002F4A4D">
              <w:rPr>
                <w:rFonts w:ascii="Times New Roman" w:hAnsi="Times New Roman"/>
              </w:rPr>
              <w:t>资格要求第</w:t>
            </w:r>
            <w:r w:rsidRPr="002F4A4D">
              <w:rPr>
                <w:rFonts w:ascii="Times New Roman" w:hAnsi="Times New Roman"/>
              </w:rPr>
              <w:t>3</w:t>
            </w:r>
            <w:r w:rsidRPr="002F4A4D">
              <w:rPr>
                <w:rFonts w:ascii="Times New Roman" w:hAnsi="Times New Roman" w:hint="eastAsia"/>
              </w:rPr>
              <w:t>.1</w:t>
            </w:r>
            <w:r w:rsidRPr="002F4A4D">
              <w:rPr>
                <w:rFonts w:ascii="Times New Roman" w:hAnsi="Times New Roman"/>
              </w:rPr>
              <w:t>项规定</w:t>
            </w:r>
          </w:p>
        </w:tc>
      </w:tr>
      <w:tr w:rsidR="002F4A4D" w:rsidRPr="002F4A4D">
        <w:trPr>
          <w:cantSplit/>
          <w:jc w:val="center"/>
        </w:trPr>
        <w:tc>
          <w:tcPr>
            <w:tcW w:w="1129" w:type="dxa"/>
            <w:vMerge/>
            <w:tcBorders>
              <w:top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业绩要求</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rPr>
            </w:pPr>
            <w:r w:rsidRPr="002F4A4D">
              <w:rPr>
                <w:rFonts w:ascii="Times New Roman" w:hAnsi="Times New Roman"/>
              </w:rPr>
              <w:t>符合第</w:t>
            </w:r>
            <w:r w:rsidRPr="002F4A4D">
              <w:rPr>
                <w:rFonts w:ascii="Times New Roman" w:hAnsi="Times New Roman" w:hint="eastAsia"/>
              </w:rPr>
              <w:t>一</w:t>
            </w:r>
            <w:r w:rsidRPr="002F4A4D">
              <w:rPr>
                <w:rFonts w:ascii="Times New Roman" w:hAnsi="Times New Roman"/>
              </w:rPr>
              <w:t>章</w:t>
            </w:r>
            <w:r w:rsidRPr="002F4A4D">
              <w:rPr>
                <w:rFonts w:ascii="Times New Roman" w:hAnsi="Times New Roman"/>
              </w:rPr>
              <w:t>“</w:t>
            </w:r>
            <w:r w:rsidRPr="002F4A4D">
              <w:rPr>
                <w:rFonts w:ascii="Times New Roman" w:hAnsi="Times New Roman" w:hint="eastAsia"/>
              </w:rPr>
              <w:t>招标公告</w:t>
            </w:r>
            <w:r w:rsidRPr="002F4A4D">
              <w:rPr>
                <w:rFonts w:ascii="Times New Roman" w:hAnsi="Times New Roman"/>
              </w:rPr>
              <w:t>”</w:t>
            </w:r>
            <w:r w:rsidRPr="002F4A4D">
              <w:rPr>
                <w:rFonts w:ascii="Times New Roman" w:hAnsi="Times New Roman" w:hint="eastAsia"/>
              </w:rPr>
              <w:t>投标人</w:t>
            </w:r>
            <w:r w:rsidRPr="002F4A4D">
              <w:rPr>
                <w:rFonts w:ascii="Times New Roman" w:hAnsi="Times New Roman"/>
              </w:rPr>
              <w:t>资格要求第</w:t>
            </w:r>
            <w:r w:rsidRPr="002F4A4D">
              <w:rPr>
                <w:rFonts w:ascii="Times New Roman" w:hAnsi="Times New Roman"/>
              </w:rPr>
              <w:t>3</w:t>
            </w:r>
            <w:r w:rsidRPr="002F4A4D">
              <w:rPr>
                <w:rFonts w:ascii="Times New Roman" w:hAnsi="Times New Roman" w:hint="eastAsia"/>
              </w:rPr>
              <w:t>.1</w:t>
            </w:r>
            <w:r w:rsidRPr="002F4A4D">
              <w:rPr>
                <w:rFonts w:ascii="Times New Roman" w:hAnsi="Times New Roman"/>
              </w:rPr>
              <w:t>项规定</w:t>
            </w:r>
          </w:p>
        </w:tc>
      </w:tr>
      <w:tr w:rsidR="002F4A4D" w:rsidRPr="002F4A4D">
        <w:trPr>
          <w:cantSplit/>
          <w:trHeight w:val="325"/>
          <w:jc w:val="center"/>
        </w:trPr>
        <w:tc>
          <w:tcPr>
            <w:tcW w:w="1129" w:type="dxa"/>
            <w:vMerge/>
            <w:tcBorders>
              <w:top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项目负责人（总监理工程师）</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rPr>
            </w:pPr>
            <w:r w:rsidRPr="002F4A4D">
              <w:rPr>
                <w:rFonts w:ascii="Times New Roman" w:hAnsi="Times New Roman"/>
              </w:rPr>
              <w:t>符合第</w:t>
            </w:r>
            <w:r w:rsidRPr="002F4A4D">
              <w:rPr>
                <w:rFonts w:ascii="Times New Roman" w:hAnsi="Times New Roman" w:hint="eastAsia"/>
              </w:rPr>
              <w:t>一</w:t>
            </w:r>
            <w:r w:rsidRPr="002F4A4D">
              <w:rPr>
                <w:rFonts w:ascii="Times New Roman" w:hAnsi="Times New Roman"/>
              </w:rPr>
              <w:t>章</w:t>
            </w:r>
            <w:r w:rsidRPr="002F4A4D">
              <w:rPr>
                <w:rFonts w:ascii="Times New Roman" w:hAnsi="Times New Roman"/>
              </w:rPr>
              <w:t>“</w:t>
            </w:r>
            <w:r w:rsidRPr="002F4A4D">
              <w:rPr>
                <w:rFonts w:ascii="Times New Roman" w:hAnsi="Times New Roman" w:hint="eastAsia"/>
              </w:rPr>
              <w:t>招标公告</w:t>
            </w:r>
            <w:r w:rsidRPr="002F4A4D">
              <w:rPr>
                <w:rFonts w:ascii="Times New Roman" w:hAnsi="Times New Roman"/>
              </w:rPr>
              <w:t>”</w:t>
            </w:r>
            <w:r w:rsidRPr="002F4A4D">
              <w:rPr>
                <w:rFonts w:ascii="Times New Roman" w:hAnsi="Times New Roman" w:hint="eastAsia"/>
              </w:rPr>
              <w:t>投标人</w:t>
            </w:r>
            <w:r w:rsidRPr="002F4A4D">
              <w:rPr>
                <w:rFonts w:ascii="Times New Roman" w:hAnsi="Times New Roman"/>
              </w:rPr>
              <w:t>资格要求第</w:t>
            </w:r>
            <w:r w:rsidRPr="002F4A4D">
              <w:rPr>
                <w:rFonts w:ascii="Times New Roman" w:hAnsi="Times New Roman"/>
              </w:rPr>
              <w:t>3</w:t>
            </w:r>
            <w:r w:rsidRPr="002F4A4D">
              <w:rPr>
                <w:rFonts w:ascii="Times New Roman" w:hAnsi="Times New Roman" w:hint="eastAsia"/>
              </w:rPr>
              <w:t>.</w:t>
            </w:r>
            <w:r w:rsidRPr="002F4A4D">
              <w:rPr>
                <w:rFonts w:ascii="Times New Roman" w:hAnsi="Times New Roman"/>
              </w:rPr>
              <w:t>2</w:t>
            </w:r>
            <w:r w:rsidRPr="002F4A4D">
              <w:rPr>
                <w:rFonts w:ascii="Times New Roman" w:hAnsi="Times New Roman"/>
              </w:rPr>
              <w:t>项规定</w:t>
            </w:r>
          </w:p>
        </w:tc>
      </w:tr>
      <w:tr w:rsidR="002F4A4D" w:rsidRPr="002F4A4D">
        <w:trPr>
          <w:cantSplit/>
          <w:jc w:val="center"/>
        </w:trPr>
        <w:tc>
          <w:tcPr>
            <w:tcW w:w="1129" w:type="dxa"/>
            <w:vMerge/>
            <w:tcBorders>
              <w:top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联合体投标人</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rPr>
            </w:pPr>
            <w:r w:rsidRPr="002F4A4D">
              <w:rPr>
                <w:rFonts w:ascii="Times New Roman" w:hAnsi="Times New Roman"/>
              </w:rPr>
              <w:t>符合第</w:t>
            </w:r>
            <w:r w:rsidRPr="002F4A4D">
              <w:rPr>
                <w:rFonts w:ascii="Times New Roman" w:hAnsi="Times New Roman" w:hint="eastAsia"/>
              </w:rPr>
              <w:t>一</w:t>
            </w:r>
            <w:r w:rsidRPr="002F4A4D">
              <w:rPr>
                <w:rFonts w:ascii="Times New Roman" w:hAnsi="Times New Roman"/>
              </w:rPr>
              <w:t>章</w:t>
            </w:r>
            <w:r w:rsidRPr="002F4A4D">
              <w:rPr>
                <w:rFonts w:ascii="Times New Roman" w:hAnsi="Times New Roman"/>
              </w:rPr>
              <w:t>“</w:t>
            </w:r>
            <w:r w:rsidRPr="002F4A4D">
              <w:rPr>
                <w:rFonts w:ascii="Times New Roman" w:hAnsi="Times New Roman" w:hint="eastAsia"/>
              </w:rPr>
              <w:t>招标公告</w:t>
            </w:r>
            <w:r w:rsidRPr="002F4A4D">
              <w:rPr>
                <w:rFonts w:ascii="Times New Roman" w:hAnsi="Times New Roman"/>
              </w:rPr>
              <w:t>”</w:t>
            </w:r>
            <w:r w:rsidRPr="002F4A4D">
              <w:rPr>
                <w:rFonts w:ascii="Times New Roman" w:hAnsi="Times New Roman" w:hint="eastAsia"/>
              </w:rPr>
              <w:t>投标人</w:t>
            </w:r>
            <w:r w:rsidRPr="002F4A4D">
              <w:rPr>
                <w:rFonts w:ascii="Times New Roman" w:hAnsi="Times New Roman"/>
              </w:rPr>
              <w:t>资格要求第</w:t>
            </w:r>
            <w:r w:rsidRPr="002F4A4D">
              <w:rPr>
                <w:rFonts w:ascii="Times New Roman" w:hAnsi="Times New Roman"/>
              </w:rPr>
              <w:t>3</w:t>
            </w:r>
            <w:r w:rsidRPr="002F4A4D">
              <w:rPr>
                <w:rFonts w:ascii="Times New Roman" w:hAnsi="Times New Roman" w:hint="eastAsia"/>
              </w:rPr>
              <w:t>.3</w:t>
            </w:r>
            <w:r w:rsidRPr="002F4A4D">
              <w:rPr>
                <w:rFonts w:ascii="Times New Roman" w:hAnsi="Times New Roman"/>
              </w:rPr>
              <w:t>项规定</w:t>
            </w:r>
          </w:p>
        </w:tc>
      </w:tr>
      <w:tr w:rsidR="002F4A4D" w:rsidRPr="002F4A4D">
        <w:trPr>
          <w:cantSplit/>
          <w:jc w:val="center"/>
        </w:trPr>
        <w:tc>
          <w:tcPr>
            <w:tcW w:w="1129" w:type="dxa"/>
            <w:vMerge/>
            <w:tcBorders>
              <w:top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其他要求</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rPr>
            </w:pPr>
            <w:r w:rsidRPr="002F4A4D">
              <w:rPr>
                <w:rFonts w:ascii="Times New Roman" w:hAnsi="Times New Roman"/>
              </w:rPr>
              <w:t>符合第</w:t>
            </w:r>
            <w:r w:rsidRPr="002F4A4D">
              <w:rPr>
                <w:rFonts w:ascii="Times New Roman" w:hAnsi="Times New Roman" w:hint="eastAsia"/>
              </w:rPr>
              <w:t>一</w:t>
            </w:r>
            <w:r w:rsidRPr="002F4A4D">
              <w:rPr>
                <w:rFonts w:ascii="Times New Roman" w:hAnsi="Times New Roman"/>
              </w:rPr>
              <w:t>章</w:t>
            </w:r>
            <w:r w:rsidRPr="002F4A4D">
              <w:rPr>
                <w:rFonts w:ascii="Times New Roman" w:hAnsi="Times New Roman"/>
              </w:rPr>
              <w:t>“</w:t>
            </w:r>
            <w:r w:rsidRPr="002F4A4D">
              <w:rPr>
                <w:rFonts w:ascii="Times New Roman" w:hAnsi="Times New Roman" w:hint="eastAsia"/>
              </w:rPr>
              <w:t>招标公告</w:t>
            </w:r>
            <w:r w:rsidRPr="002F4A4D">
              <w:rPr>
                <w:rFonts w:ascii="Times New Roman" w:hAnsi="Times New Roman"/>
              </w:rPr>
              <w:t>”</w:t>
            </w:r>
            <w:r w:rsidRPr="002F4A4D">
              <w:rPr>
                <w:rFonts w:ascii="Times New Roman" w:hAnsi="Times New Roman" w:hint="eastAsia"/>
              </w:rPr>
              <w:t>投标人</w:t>
            </w:r>
            <w:r w:rsidRPr="002F4A4D">
              <w:rPr>
                <w:rFonts w:ascii="Times New Roman" w:hAnsi="Times New Roman"/>
              </w:rPr>
              <w:t>资格要求第</w:t>
            </w:r>
            <w:r w:rsidRPr="002F4A4D">
              <w:rPr>
                <w:rFonts w:ascii="Times New Roman" w:hAnsi="Times New Roman"/>
              </w:rPr>
              <w:t>3</w:t>
            </w:r>
            <w:r w:rsidRPr="002F4A4D">
              <w:rPr>
                <w:rFonts w:ascii="Times New Roman" w:hAnsi="Times New Roman" w:hint="eastAsia"/>
              </w:rPr>
              <w:t>.</w:t>
            </w:r>
            <w:r w:rsidRPr="002F4A4D">
              <w:rPr>
                <w:rFonts w:ascii="Times New Roman" w:hAnsi="Times New Roman"/>
              </w:rPr>
              <w:t>4</w:t>
            </w:r>
            <w:r w:rsidRPr="002F4A4D">
              <w:rPr>
                <w:rFonts w:ascii="Times New Roman" w:hAnsi="Times New Roman"/>
              </w:rPr>
              <w:t>项规定</w:t>
            </w:r>
          </w:p>
        </w:tc>
      </w:tr>
      <w:tr w:rsidR="002F4A4D" w:rsidRPr="002F4A4D">
        <w:trPr>
          <w:cantSplit/>
          <w:jc w:val="center"/>
        </w:trPr>
        <w:tc>
          <w:tcPr>
            <w:tcW w:w="1129" w:type="dxa"/>
            <w:vMerge/>
            <w:tcBorders>
              <w:top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不存在禁止投标的情形</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rPr>
            </w:pPr>
            <w:r w:rsidRPr="002F4A4D">
              <w:rPr>
                <w:rFonts w:ascii="Times New Roman" w:hAnsi="Times New Roman" w:hint="eastAsia"/>
              </w:rPr>
              <w:t>不存在第二章</w:t>
            </w:r>
            <w:r w:rsidRPr="002F4A4D">
              <w:rPr>
                <w:rFonts w:ascii="Times New Roman" w:hAnsi="Times New Roman"/>
              </w:rPr>
              <w:t>“</w:t>
            </w:r>
            <w:r w:rsidRPr="002F4A4D">
              <w:rPr>
                <w:rFonts w:ascii="Times New Roman" w:hAnsi="Times New Roman" w:hint="eastAsia"/>
              </w:rPr>
              <w:t>投标人须知</w:t>
            </w:r>
            <w:r w:rsidRPr="002F4A4D">
              <w:rPr>
                <w:rFonts w:ascii="Times New Roman" w:hAnsi="Times New Roman"/>
              </w:rPr>
              <w:t>”</w:t>
            </w:r>
            <w:r w:rsidRPr="002F4A4D">
              <w:rPr>
                <w:rFonts w:ascii="Times New Roman" w:hAnsi="Times New Roman" w:hint="eastAsia"/>
              </w:rPr>
              <w:t>第</w:t>
            </w:r>
            <w:r w:rsidRPr="002F4A4D">
              <w:rPr>
                <w:rFonts w:ascii="Times New Roman" w:hAnsi="Times New Roman"/>
              </w:rPr>
              <w:t>1.4.3</w:t>
            </w:r>
            <w:r w:rsidRPr="002F4A4D">
              <w:rPr>
                <w:rFonts w:ascii="Times New Roman" w:hAnsi="Times New Roman" w:hint="eastAsia"/>
              </w:rPr>
              <w:t>项规定的任何一种情形</w:t>
            </w:r>
            <w:r w:rsidRPr="002F4A4D">
              <w:rPr>
                <w:rFonts w:ascii="宋体" w:hAnsi="宋体" w:cs="宋体" w:hint="eastAsia"/>
              </w:rPr>
              <w:t>（</w:t>
            </w:r>
            <w:r w:rsidRPr="002F4A4D">
              <w:rPr>
                <w:rFonts w:hint="eastAsia"/>
              </w:rPr>
              <w:t>提供书面声明，详见《投标函及投标函附录》）</w:t>
            </w:r>
          </w:p>
        </w:tc>
      </w:tr>
      <w:tr w:rsidR="002F4A4D" w:rsidRPr="002F4A4D">
        <w:trPr>
          <w:cantSplit/>
          <w:trHeight w:val="964"/>
          <w:jc w:val="center"/>
        </w:trPr>
        <w:tc>
          <w:tcPr>
            <w:tcW w:w="1129" w:type="dxa"/>
            <w:vMerge w:val="restart"/>
            <w:tcBorders>
              <w:top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rPr>
              <w:t>2.1.3</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响应性评审标准</w:t>
            </w: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投标报价</w:t>
            </w:r>
          </w:p>
        </w:tc>
        <w:tc>
          <w:tcPr>
            <w:tcW w:w="5216" w:type="dxa"/>
            <w:tcBorders>
              <w:top w:val="single" w:sz="4" w:space="0" w:color="auto"/>
              <w:left w:val="single" w:sz="4" w:space="0" w:color="auto"/>
              <w:bottom w:val="single" w:sz="4" w:space="0" w:color="auto"/>
            </w:tcBorders>
            <w:vAlign w:val="center"/>
          </w:tcPr>
          <w:p w:rsidR="00FD6410" w:rsidRPr="002F4A4D" w:rsidRDefault="00F737FF">
            <w:pPr>
              <w:spacing w:line="440" w:lineRule="exact"/>
              <w:rPr>
                <w:rFonts w:ascii="Times New Roman" w:hAnsi="Times New Roman"/>
              </w:rPr>
            </w:pPr>
            <w:r w:rsidRPr="002F4A4D">
              <w:rPr>
                <w:rFonts w:ascii="Times New Roman" w:hAnsi="Times New Roman" w:hint="eastAsia"/>
              </w:rPr>
              <w:t>符合第二章</w:t>
            </w:r>
            <w:r w:rsidRPr="002F4A4D">
              <w:rPr>
                <w:rFonts w:ascii="Times New Roman" w:hAnsi="Times New Roman"/>
              </w:rPr>
              <w:t>“</w:t>
            </w:r>
            <w:r w:rsidRPr="002F4A4D">
              <w:rPr>
                <w:rFonts w:ascii="Times New Roman" w:hAnsi="Times New Roman" w:hint="eastAsia"/>
              </w:rPr>
              <w:t>投标人须知</w:t>
            </w:r>
            <w:r w:rsidRPr="002F4A4D">
              <w:rPr>
                <w:rFonts w:ascii="Times New Roman" w:hAnsi="Times New Roman"/>
              </w:rPr>
              <w:t>”</w:t>
            </w:r>
            <w:r w:rsidRPr="002F4A4D">
              <w:rPr>
                <w:rFonts w:ascii="Times New Roman" w:hAnsi="Times New Roman" w:hint="eastAsia"/>
              </w:rPr>
              <w:t>第</w:t>
            </w:r>
            <w:r w:rsidRPr="002F4A4D">
              <w:rPr>
                <w:rFonts w:ascii="Times New Roman" w:hAnsi="Times New Roman"/>
              </w:rPr>
              <w:t>3.2</w:t>
            </w:r>
            <w:r w:rsidRPr="002F4A4D">
              <w:rPr>
                <w:rFonts w:ascii="Times New Roman" w:hAnsi="Times New Roman" w:hint="eastAsia"/>
              </w:rPr>
              <w:t>款规定，</w:t>
            </w:r>
            <w:r w:rsidRPr="002F4A4D">
              <w:rPr>
                <w:rFonts w:ascii="Times New Roman" w:hAnsi="Times New Roman"/>
              </w:rPr>
              <w:t>且不得超过最高投标限价</w:t>
            </w:r>
          </w:p>
        </w:tc>
      </w:tr>
      <w:tr w:rsidR="002F4A4D" w:rsidRPr="002F4A4D">
        <w:trPr>
          <w:cantSplit/>
          <w:trHeight w:val="694"/>
          <w:jc w:val="center"/>
        </w:trPr>
        <w:tc>
          <w:tcPr>
            <w:tcW w:w="1129" w:type="dxa"/>
            <w:vMerge/>
            <w:tcBorders>
              <w:top w:val="single" w:sz="4" w:space="0" w:color="auto"/>
              <w:bottom w:val="single" w:sz="4" w:space="0" w:color="auto"/>
              <w:right w:val="single" w:sz="4" w:space="0" w:color="auto"/>
            </w:tcBorders>
            <w:vAlign w:val="center"/>
          </w:tcPr>
          <w:p w:rsidR="00FD6410" w:rsidRPr="002F4A4D" w:rsidRDefault="00FD6410">
            <w:pPr>
              <w:spacing w:line="440" w:lineRule="exact"/>
              <w:jc w:val="center"/>
              <w:rPr>
                <w:rFonts w:ascii="Times New Roman" w:hAnsi="Times New Roman"/>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40" w:lineRule="exact"/>
              <w:jc w:val="cente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投标内容</w:t>
            </w:r>
          </w:p>
        </w:tc>
        <w:tc>
          <w:tcPr>
            <w:tcW w:w="5216" w:type="dxa"/>
            <w:tcBorders>
              <w:top w:val="single" w:sz="4" w:space="0" w:color="auto"/>
              <w:left w:val="single" w:sz="4" w:space="0" w:color="auto"/>
              <w:bottom w:val="single" w:sz="4" w:space="0" w:color="auto"/>
            </w:tcBorders>
            <w:vAlign w:val="center"/>
          </w:tcPr>
          <w:p w:rsidR="00FD6410" w:rsidRPr="002F4A4D" w:rsidRDefault="00F737FF">
            <w:pPr>
              <w:spacing w:line="440" w:lineRule="exact"/>
              <w:jc w:val="left"/>
              <w:rPr>
                <w:rFonts w:ascii="Times New Roman" w:hAnsi="Times New Roman"/>
              </w:rPr>
            </w:pPr>
            <w:r w:rsidRPr="002F4A4D">
              <w:rPr>
                <w:rFonts w:ascii="Times New Roman" w:hAnsi="Times New Roman" w:hint="eastAsia"/>
              </w:rPr>
              <w:t>符合第二章</w:t>
            </w:r>
            <w:r w:rsidRPr="002F4A4D">
              <w:rPr>
                <w:rFonts w:ascii="Times New Roman" w:hAnsi="Times New Roman"/>
              </w:rPr>
              <w:t>“</w:t>
            </w:r>
            <w:r w:rsidRPr="002F4A4D">
              <w:rPr>
                <w:rFonts w:ascii="Times New Roman" w:hAnsi="Times New Roman" w:hint="eastAsia"/>
              </w:rPr>
              <w:t>投标人须知</w:t>
            </w:r>
            <w:r w:rsidRPr="002F4A4D">
              <w:rPr>
                <w:rFonts w:ascii="Times New Roman" w:hAnsi="Times New Roman"/>
              </w:rPr>
              <w:t>”</w:t>
            </w:r>
            <w:r w:rsidRPr="002F4A4D">
              <w:rPr>
                <w:rFonts w:ascii="Times New Roman" w:hAnsi="Times New Roman" w:hint="eastAsia"/>
              </w:rPr>
              <w:t>第</w:t>
            </w:r>
            <w:r w:rsidRPr="002F4A4D">
              <w:rPr>
                <w:rFonts w:ascii="Times New Roman" w:hAnsi="Times New Roman"/>
              </w:rPr>
              <w:t>1.3.1</w:t>
            </w:r>
            <w:r w:rsidRPr="002F4A4D">
              <w:rPr>
                <w:rFonts w:ascii="Times New Roman" w:hAnsi="Times New Roman" w:hint="eastAsia"/>
              </w:rPr>
              <w:t>项规定</w:t>
            </w:r>
          </w:p>
        </w:tc>
      </w:tr>
      <w:tr w:rsidR="002F4A4D" w:rsidRPr="002F4A4D">
        <w:trPr>
          <w:cantSplit/>
          <w:trHeight w:val="846"/>
          <w:jc w:val="center"/>
        </w:trPr>
        <w:tc>
          <w:tcPr>
            <w:tcW w:w="1129" w:type="dxa"/>
            <w:vMerge/>
            <w:tcBorders>
              <w:top w:val="single" w:sz="4" w:space="0" w:color="auto"/>
              <w:bottom w:val="single" w:sz="4" w:space="0" w:color="auto"/>
              <w:right w:val="single" w:sz="4" w:space="0" w:color="auto"/>
            </w:tcBorders>
            <w:vAlign w:val="center"/>
          </w:tcPr>
          <w:p w:rsidR="00FD6410" w:rsidRPr="002F4A4D" w:rsidRDefault="00FD6410">
            <w:pPr>
              <w:spacing w:line="440" w:lineRule="exact"/>
              <w:jc w:val="center"/>
              <w:rPr>
                <w:rFonts w:ascii="Times New Roman" w:hAnsi="Times New Roman"/>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40" w:lineRule="exact"/>
              <w:jc w:val="cente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服务期限</w:t>
            </w:r>
          </w:p>
        </w:tc>
        <w:tc>
          <w:tcPr>
            <w:tcW w:w="5216" w:type="dxa"/>
            <w:tcBorders>
              <w:top w:val="single" w:sz="4" w:space="0" w:color="auto"/>
              <w:left w:val="single" w:sz="4" w:space="0" w:color="auto"/>
              <w:bottom w:val="single" w:sz="4" w:space="0" w:color="auto"/>
            </w:tcBorders>
            <w:vAlign w:val="center"/>
          </w:tcPr>
          <w:p w:rsidR="00FD6410" w:rsidRPr="002F4A4D" w:rsidRDefault="00F737FF">
            <w:pPr>
              <w:spacing w:line="440" w:lineRule="exact"/>
              <w:jc w:val="left"/>
              <w:rPr>
                <w:rFonts w:ascii="Times New Roman" w:hAnsi="Times New Roman"/>
              </w:rPr>
            </w:pPr>
            <w:r w:rsidRPr="002F4A4D">
              <w:rPr>
                <w:rFonts w:ascii="Times New Roman" w:hAnsi="Times New Roman" w:hint="eastAsia"/>
              </w:rPr>
              <w:t>符合第二章</w:t>
            </w:r>
            <w:r w:rsidRPr="002F4A4D">
              <w:rPr>
                <w:rFonts w:ascii="Times New Roman" w:hAnsi="Times New Roman"/>
              </w:rPr>
              <w:t>“</w:t>
            </w:r>
            <w:r w:rsidRPr="002F4A4D">
              <w:rPr>
                <w:rFonts w:ascii="Times New Roman" w:hAnsi="Times New Roman" w:hint="eastAsia"/>
              </w:rPr>
              <w:t>投标人须知</w:t>
            </w:r>
            <w:r w:rsidRPr="002F4A4D">
              <w:rPr>
                <w:rFonts w:ascii="Times New Roman" w:hAnsi="Times New Roman"/>
              </w:rPr>
              <w:t>”</w:t>
            </w:r>
            <w:r w:rsidRPr="002F4A4D">
              <w:rPr>
                <w:rFonts w:ascii="Times New Roman" w:hAnsi="Times New Roman" w:hint="eastAsia"/>
              </w:rPr>
              <w:t>第</w:t>
            </w:r>
            <w:r w:rsidRPr="002F4A4D">
              <w:rPr>
                <w:rFonts w:ascii="Times New Roman" w:hAnsi="Times New Roman"/>
              </w:rPr>
              <w:t>1.3.2</w:t>
            </w:r>
            <w:r w:rsidRPr="002F4A4D">
              <w:rPr>
                <w:rFonts w:ascii="Times New Roman" w:hAnsi="Times New Roman" w:hint="eastAsia"/>
              </w:rPr>
              <w:t>项规定</w:t>
            </w:r>
          </w:p>
        </w:tc>
      </w:tr>
      <w:tr w:rsidR="002F4A4D" w:rsidRPr="002F4A4D">
        <w:trPr>
          <w:cantSplit/>
          <w:trHeight w:val="842"/>
          <w:jc w:val="center"/>
        </w:trPr>
        <w:tc>
          <w:tcPr>
            <w:tcW w:w="1129" w:type="dxa"/>
            <w:vMerge/>
            <w:tcBorders>
              <w:top w:val="single" w:sz="4" w:space="0" w:color="auto"/>
              <w:bottom w:val="single" w:sz="4" w:space="0" w:color="auto"/>
              <w:right w:val="single" w:sz="4" w:space="0" w:color="auto"/>
            </w:tcBorders>
            <w:vAlign w:val="center"/>
          </w:tcPr>
          <w:p w:rsidR="00FD6410" w:rsidRPr="002F4A4D" w:rsidRDefault="00FD6410">
            <w:pPr>
              <w:spacing w:line="440" w:lineRule="exact"/>
              <w:jc w:val="center"/>
              <w:rPr>
                <w:rFonts w:ascii="Times New Roman" w:hAnsi="Times New Roman"/>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40" w:lineRule="exact"/>
              <w:jc w:val="cente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质量标准</w:t>
            </w:r>
          </w:p>
        </w:tc>
        <w:tc>
          <w:tcPr>
            <w:tcW w:w="5216" w:type="dxa"/>
            <w:tcBorders>
              <w:top w:val="single" w:sz="4" w:space="0" w:color="auto"/>
              <w:left w:val="single" w:sz="4" w:space="0" w:color="auto"/>
              <w:bottom w:val="single" w:sz="4" w:space="0" w:color="auto"/>
            </w:tcBorders>
            <w:vAlign w:val="center"/>
          </w:tcPr>
          <w:p w:rsidR="00FD6410" w:rsidRPr="002F4A4D" w:rsidRDefault="00F737FF">
            <w:pPr>
              <w:spacing w:line="440" w:lineRule="exact"/>
              <w:jc w:val="left"/>
              <w:rPr>
                <w:rFonts w:ascii="Times New Roman" w:hAnsi="Times New Roman"/>
              </w:rPr>
            </w:pPr>
            <w:r w:rsidRPr="002F4A4D">
              <w:rPr>
                <w:rFonts w:ascii="Times New Roman" w:hAnsi="Times New Roman" w:hint="eastAsia"/>
              </w:rPr>
              <w:t>符合第二章</w:t>
            </w:r>
            <w:r w:rsidRPr="002F4A4D">
              <w:rPr>
                <w:rFonts w:ascii="Times New Roman" w:hAnsi="Times New Roman"/>
              </w:rPr>
              <w:t>“</w:t>
            </w:r>
            <w:r w:rsidRPr="002F4A4D">
              <w:rPr>
                <w:rFonts w:ascii="Times New Roman" w:hAnsi="Times New Roman" w:hint="eastAsia"/>
              </w:rPr>
              <w:t>投标人须知</w:t>
            </w:r>
            <w:r w:rsidRPr="002F4A4D">
              <w:rPr>
                <w:rFonts w:ascii="Times New Roman" w:hAnsi="Times New Roman"/>
              </w:rPr>
              <w:t>”</w:t>
            </w:r>
            <w:r w:rsidRPr="002F4A4D">
              <w:rPr>
                <w:rFonts w:ascii="Times New Roman" w:hAnsi="Times New Roman" w:hint="eastAsia"/>
              </w:rPr>
              <w:t>第</w:t>
            </w:r>
            <w:r w:rsidRPr="002F4A4D">
              <w:rPr>
                <w:rFonts w:ascii="Times New Roman" w:hAnsi="Times New Roman"/>
              </w:rPr>
              <w:t>1.3.3</w:t>
            </w:r>
            <w:r w:rsidRPr="002F4A4D">
              <w:rPr>
                <w:rFonts w:ascii="Times New Roman" w:hAnsi="Times New Roman" w:hint="eastAsia"/>
              </w:rPr>
              <w:t>项规定</w:t>
            </w:r>
          </w:p>
        </w:tc>
      </w:tr>
      <w:tr w:rsidR="002F4A4D" w:rsidRPr="002F4A4D">
        <w:trPr>
          <w:cantSplit/>
          <w:trHeight w:val="696"/>
          <w:jc w:val="center"/>
        </w:trPr>
        <w:tc>
          <w:tcPr>
            <w:tcW w:w="1129" w:type="dxa"/>
            <w:vMerge/>
            <w:tcBorders>
              <w:top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投标</w:t>
            </w:r>
            <w:r w:rsidRPr="002F4A4D">
              <w:rPr>
                <w:rFonts w:ascii="Times New Roman" w:hAnsi="Times New Roman"/>
              </w:rPr>
              <w:t>有效期</w:t>
            </w:r>
          </w:p>
        </w:tc>
        <w:tc>
          <w:tcPr>
            <w:tcW w:w="5216" w:type="dxa"/>
            <w:tcBorders>
              <w:top w:val="single" w:sz="4" w:space="0" w:color="auto"/>
              <w:left w:val="single" w:sz="4" w:space="0" w:color="auto"/>
              <w:bottom w:val="single" w:sz="4" w:space="0" w:color="auto"/>
            </w:tcBorders>
          </w:tcPr>
          <w:p w:rsidR="00FD6410" w:rsidRPr="002F4A4D" w:rsidRDefault="00F737FF">
            <w:pPr>
              <w:spacing w:line="440" w:lineRule="exact"/>
              <w:rPr>
                <w:rFonts w:ascii="Times New Roman" w:hAnsi="Times New Roman"/>
              </w:rPr>
            </w:pPr>
            <w:r w:rsidRPr="002F4A4D">
              <w:rPr>
                <w:rFonts w:ascii="Times New Roman" w:hAnsi="Times New Roman" w:hint="eastAsia"/>
              </w:rPr>
              <w:t>符合第二章</w:t>
            </w:r>
            <w:r w:rsidRPr="002F4A4D">
              <w:rPr>
                <w:rFonts w:ascii="Times New Roman" w:hAnsi="Times New Roman"/>
              </w:rPr>
              <w:t>“</w:t>
            </w:r>
            <w:r w:rsidRPr="002F4A4D">
              <w:rPr>
                <w:rFonts w:ascii="Times New Roman" w:hAnsi="Times New Roman" w:hint="eastAsia"/>
              </w:rPr>
              <w:t>投标人须知</w:t>
            </w:r>
            <w:r w:rsidRPr="002F4A4D">
              <w:rPr>
                <w:rFonts w:ascii="Times New Roman" w:hAnsi="Times New Roman"/>
              </w:rPr>
              <w:t>”</w:t>
            </w:r>
            <w:r w:rsidRPr="002F4A4D">
              <w:rPr>
                <w:rFonts w:ascii="Times New Roman" w:hAnsi="Times New Roman" w:hint="eastAsia"/>
              </w:rPr>
              <w:t>第</w:t>
            </w:r>
            <w:r w:rsidRPr="002F4A4D">
              <w:rPr>
                <w:rFonts w:ascii="Times New Roman" w:hAnsi="Times New Roman"/>
              </w:rPr>
              <w:t>3.3.1</w:t>
            </w:r>
            <w:r w:rsidRPr="002F4A4D">
              <w:rPr>
                <w:rFonts w:ascii="Times New Roman" w:hAnsi="Times New Roman"/>
              </w:rPr>
              <w:t>项规定</w:t>
            </w:r>
          </w:p>
        </w:tc>
      </w:tr>
      <w:tr w:rsidR="002F4A4D" w:rsidRPr="002F4A4D">
        <w:trPr>
          <w:cantSplit/>
          <w:trHeight w:val="1264"/>
          <w:jc w:val="center"/>
        </w:trPr>
        <w:tc>
          <w:tcPr>
            <w:tcW w:w="1129" w:type="dxa"/>
            <w:vMerge/>
            <w:tcBorders>
              <w:top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tcPr>
          <w:p w:rsidR="00FD6410" w:rsidRPr="002F4A4D" w:rsidRDefault="00F737FF">
            <w:pPr>
              <w:spacing w:line="440" w:lineRule="exact"/>
              <w:jc w:val="center"/>
              <w:rPr>
                <w:rFonts w:ascii="Times New Roman" w:hAnsi="Times New Roman"/>
              </w:rPr>
            </w:pPr>
            <w:r w:rsidRPr="002F4A4D">
              <w:rPr>
                <w:rFonts w:ascii="Times New Roman" w:hAnsi="Times New Roman"/>
              </w:rPr>
              <w:t>投标保证金</w:t>
            </w:r>
          </w:p>
        </w:tc>
        <w:tc>
          <w:tcPr>
            <w:tcW w:w="5216" w:type="dxa"/>
            <w:tcBorders>
              <w:top w:val="single" w:sz="4" w:space="0" w:color="auto"/>
              <w:left w:val="single" w:sz="4" w:space="0" w:color="auto"/>
              <w:bottom w:val="single" w:sz="4" w:space="0" w:color="auto"/>
            </w:tcBorders>
          </w:tcPr>
          <w:p w:rsidR="00FD6410" w:rsidRPr="002F4A4D" w:rsidRDefault="00F737FF">
            <w:pPr>
              <w:spacing w:line="440" w:lineRule="exact"/>
              <w:rPr>
                <w:rFonts w:ascii="Times New Roman" w:hAnsi="Times New Roman"/>
              </w:rPr>
            </w:pPr>
            <w:r w:rsidRPr="002F4A4D">
              <w:rPr>
                <w:rFonts w:ascii="Times New Roman" w:hAnsi="Times New Roman"/>
              </w:rPr>
              <w:t>符合第二章</w:t>
            </w:r>
            <w:r w:rsidRPr="002F4A4D">
              <w:rPr>
                <w:rFonts w:ascii="Times New Roman" w:hAnsi="Times New Roman"/>
              </w:rPr>
              <w:t>“</w:t>
            </w:r>
            <w:r w:rsidRPr="002F4A4D">
              <w:rPr>
                <w:rFonts w:ascii="Times New Roman" w:hAnsi="Times New Roman"/>
              </w:rPr>
              <w:t>投标人须知</w:t>
            </w:r>
            <w:r w:rsidRPr="002F4A4D">
              <w:rPr>
                <w:rFonts w:ascii="Times New Roman" w:hAnsi="Times New Roman"/>
              </w:rPr>
              <w:t>”</w:t>
            </w:r>
            <w:r w:rsidRPr="002F4A4D">
              <w:rPr>
                <w:rFonts w:ascii="Times New Roman" w:hAnsi="Times New Roman"/>
              </w:rPr>
              <w:t>第</w:t>
            </w:r>
            <w:r w:rsidRPr="002F4A4D">
              <w:rPr>
                <w:rFonts w:ascii="Times New Roman" w:hAnsi="Times New Roman"/>
              </w:rPr>
              <w:t>3.4</w:t>
            </w:r>
            <w:r w:rsidRPr="002F4A4D">
              <w:rPr>
                <w:rFonts w:ascii="Times New Roman" w:hAnsi="Times New Roman" w:hint="eastAsia"/>
              </w:rPr>
              <w:t>.1</w:t>
            </w:r>
            <w:r w:rsidRPr="002F4A4D">
              <w:rPr>
                <w:rFonts w:ascii="Times New Roman" w:hAnsi="Times New Roman" w:hint="eastAsia"/>
              </w:rPr>
              <w:t>项</w:t>
            </w:r>
            <w:r w:rsidRPr="002F4A4D">
              <w:rPr>
                <w:rFonts w:ascii="Times New Roman" w:hAnsi="Times New Roman"/>
              </w:rPr>
              <w:t>规定</w:t>
            </w:r>
          </w:p>
        </w:tc>
      </w:tr>
      <w:tr w:rsidR="002F4A4D" w:rsidRPr="002F4A4D">
        <w:trPr>
          <w:cantSplit/>
          <w:trHeight w:val="1550"/>
          <w:jc w:val="center"/>
        </w:trPr>
        <w:tc>
          <w:tcPr>
            <w:tcW w:w="1129" w:type="dxa"/>
            <w:vMerge/>
            <w:tcBorders>
              <w:top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365"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rPr>
              <w:t>权利义务</w:t>
            </w:r>
          </w:p>
        </w:tc>
        <w:tc>
          <w:tcPr>
            <w:tcW w:w="5216" w:type="dxa"/>
            <w:tcBorders>
              <w:top w:val="single" w:sz="4" w:space="0" w:color="auto"/>
              <w:left w:val="single" w:sz="4" w:space="0" w:color="auto"/>
              <w:bottom w:val="single" w:sz="4" w:space="0" w:color="auto"/>
            </w:tcBorders>
          </w:tcPr>
          <w:p w:rsidR="00FD6410" w:rsidRPr="002F4A4D" w:rsidRDefault="00F737FF">
            <w:pPr>
              <w:spacing w:line="440" w:lineRule="exact"/>
              <w:rPr>
                <w:rFonts w:ascii="Times New Roman" w:hAnsi="Times New Roman"/>
              </w:rPr>
            </w:pPr>
            <w:r w:rsidRPr="002F4A4D">
              <w:rPr>
                <w:rFonts w:ascii="Times New Roman" w:hAnsi="Times New Roman"/>
              </w:rPr>
              <w:t>符合第四章</w:t>
            </w:r>
            <w:r w:rsidRPr="002F4A4D">
              <w:rPr>
                <w:rFonts w:ascii="Times New Roman" w:hAnsi="Times New Roman"/>
              </w:rPr>
              <w:t>“</w:t>
            </w:r>
            <w:r w:rsidRPr="002F4A4D">
              <w:rPr>
                <w:rFonts w:ascii="Times New Roman" w:hAnsi="Times New Roman"/>
              </w:rPr>
              <w:t>合同条款及格式</w:t>
            </w:r>
            <w:r w:rsidRPr="002F4A4D">
              <w:rPr>
                <w:rFonts w:ascii="Times New Roman" w:hAnsi="Times New Roman"/>
              </w:rPr>
              <w:t>”</w:t>
            </w:r>
            <w:r w:rsidRPr="002F4A4D">
              <w:rPr>
                <w:rFonts w:ascii="Times New Roman" w:hAnsi="Times New Roman"/>
              </w:rPr>
              <w:t>中的实质性要求和条件</w:t>
            </w:r>
          </w:p>
        </w:tc>
      </w:tr>
      <w:tr w:rsidR="002F4A4D" w:rsidRPr="002F4A4D">
        <w:trPr>
          <w:cantSplit/>
          <w:trHeight w:val="983"/>
          <w:jc w:val="center"/>
        </w:trPr>
        <w:tc>
          <w:tcPr>
            <w:tcW w:w="2494" w:type="dxa"/>
            <w:gridSpan w:val="2"/>
            <w:tcBorders>
              <w:top w:val="single" w:sz="4" w:space="0" w:color="auto"/>
              <w:bottom w:val="single" w:sz="4" w:space="0" w:color="auto"/>
              <w:right w:val="single" w:sz="4" w:space="0" w:color="auto"/>
            </w:tcBorders>
            <w:vAlign w:val="center"/>
          </w:tcPr>
          <w:p w:rsidR="00FD6410" w:rsidRPr="002F4A4D" w:rsidRDefault="00F737FF">
            <w:pPr>
              <w:jc w:val="center"/>
              <w:rPr>
                <w:rFonts w:ascii="宋体" w:hAnsi="宋体" w:cs="宋体"/>
                <w:b/>
              </w:rPr>
            </w:pPr>
            <w:r w:rsidRPr="002F4A4D">
              <w:rPr>
                <w:rFonts w:ascii="宋体" w:hAnsi="宋体" w:cs="宋体" w:hint="eastAsia"/>
                <w:b/>
              </w:rPr>
              <w:t>条款号</w:t>
            </w: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center"/>
              <w:rPr>
                <w:rFonts w:ascii="宋体" w:hAnsi="宋体" w:cs="宋体"/>
                <w:b/>
              </w:rPr>
            </w:pPr>
            <w:r w:rsidRPr="002F4A4D">
              <w:rPr>
                <w:rFonts w:ascii="宋体" w:hAnsi="宋体" w:cs="宋体" w:hint="eastAsia"/>
                <w:b/>
              </w:rPr>
              <w:t>条款内容</w:t>
            </w:r>
          </w:p>
        </w:tc>
        <w:tc>
          <w:tcPr>
            <w:tcW w:w="5216" w:type="dxa"/>
            <w:tcBorders>
              <w:top w:val="single" w:sz="4" w:space="0" w:color="auto"/>
              <w:left w:val="single" w:sz="4" w:space="0" w:color="auto"/>
              <w:bottom w:val="single" w:sz="4" w:space="0" w:color="auto"/>
            </w:tcBorders>
            <w:vAlign w:val="center"/>
          </w:tcPr>
          <w:p w:rsidR="00FD6410" w:rsidRPr="002F4A4D" w:rsidRDefault="00F737FF">
            <w:pPr>
              <w:jc w:val="center"/>
              <w:rPr>
                <w:rFonts w:ascii="宋体" w:hAnsi="宋体" w:cs="宋体"/>
                <w:b/>
              </w:rPr>
            </w:pPr>
            <w:r w:rsidRPr="002F4A4D">
              <w:rPr>
                <w:rFonts w:ascii="宋体" w:hAnsi="宋体" w:cs="宋体" w:hint="eastAsia"/>
                <w:b/>
              </w:rPr>
              <w:t>编列内容</w:t>
            </w:r>
          </w:p>
        </w:tc>
      </w:tr>
      <w:tr w:rsidR="002F4A4D" w:rsidRPr="002F4A4D">
        <w:trPr>
          <w:cantSplit/>
          <w:trHeight w:val="5513"/>
          <w:jc w:val="center"/>
        </w:trPr>
        <w:tc>
          <w:tcPr>
            <w:tcW w:w="2494" w:type="dxa"/>
            <w:gridSpan w:val="2"/>
            <w:tcBorders>
              <w:top w:val="single" w:sz="4" w:space="0" w:color="auto"/>
              <w:bottom w:val="single" w:sz="4" w:space="0" w:color="auto"/>
              <w:right w:val="single" w:sz="4" w:space="0" w:color="auto"/>
            </w:tcBorders>
            <w:vAlign w:val="center"/>
          </w:tcPr>
          <w:p w:rsidR="00FD6410" w:rsidRPr="002F4A4D" w:rsidRDefault="00F737FF">
            <w:pPr>
              <w:jc w:val="center"/>
              <w:rPr>
                <w:rFonts w:ascii="宋体" w:hAnsi="宋体" w:cs="宋体"/>
              </w:rPr>
            </w:pPr>
            <w:r w:rsidRPr="002F4A4D">
              <w:rPr>
                <w:rFonts w:ascii="宋体" w:hAnsi="宋体" w:cs="宋体" w:hint="eastAsia"/>
              </w:rPr>
              <w:t>2.2.1</w:t>
            </w: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center"/>
              <w:rPr>
                <w:rFonts w:ascii="宋体" w:hAnsi="宋体" w:cs="宋体"/>
              </w:rPr>
            </w:pPr>
            <w:r w:rsidRPr="002F4A4D">
              <w:rPr>
                <w:rFonts w:ascii="宋体" w:hAnsi="宋体" w:cs="宋体" w:hint="eastAsia"/>
              </w:rPr>
              <w:t>分值构成</w:t>
            </w:r>
          </w:p>
          <w:p w:rsidR="00FD6410" w:rsidRPr="002F4A4D" w:rsidRDefault="00F737FF">
            <w:pPr>
              <w:jc w:val="center"/>
              <w:rPr>
                <w:rFonts w:ascii="宋体" w:hAnsi="宋体" w:cs="宋体"/>
              </w:rPr>
            </w:pPr>
            <w:r w:rsidRPr="002F4A4D">
              <w:rPr>
                <w:rFonts w:ascii="宋体" w:hAnsi="宋体" w:cs="宋体" w:hint="eastAsia"/>
              </w:rPr>
              <w:t>(总分100分)</w:t>
            </w:r>
          </w:p>
        </w:tc>
        <w:tc>
          <w:tcPr>
            <w:tcW w:w="5216" w:type="dxa"/>
            <w:tcBorders>
              <w:top w:val="single" w:sz="4" w:space="0" w:color="auto"/>
              <w:left w:val="single" w:sz="4" w:space="0" w:color="auto"/>
              <w:bottom w:val="single" w:sz="4" w:space="0" w:color="auto"/>
            </w:tcBorders>
            <w:vAlign w:val="center"/>
          </w:tcPr>
          <w:p w:rsidR="00FD6410" w:rsidRPr="002F4A4D" w:rsidRDefault="00F737FF">
            <w:pPr>
              <w:spacing w:line="440" w:lineRule="exact"/>
              <w:rPr>
                <w:b/>
                <w:szCs w:val="21"/>
              </w:rPr>
            </w:pPr>
            <w:r w:rsidRPr="002F4A4D">
              <w:rPr>
                <w:rFonts w:hint="eastAsia"/>
                <w:b/>
                <w:szCs w:val="21"/>
              </w:rPr>
              <w:t>资信业绩评分部分：</w:t>
            </w:r>
            <w:r w:rsidRPr="002F4A4D">
              <w:rPr>
                <w:b/>
                <w:szCs w:val="21"/>
              </w:rPr>
              <w:t>40</w:t>
            </w:r>
            <w:r w:rsidRPr="002F4A4D">
              <w:rPr>
                <w:rFonts w:hint="eastAsia"/>
                <w:b/>
                <w:szCs w:val="21"/>
              </w:rPr>
              <w:t>分</w:t>
            </w:r>
          </w:p>
          <w:p w:rsidR="00FD6410" w:rsidRPr="002F4A4D" w:rsidRDefault="00F737FF">
            <w:pPr>
              <w:spacing w:line="440" w:lineRule="exact"/>
              <w:rPr>
                <w:b/>
                <w:szCs w:val="21"/>
              </w:rPr>
            </w:pPr>
            <w:r w:rsidRPr="002F4A4D">
              <w:rPr>
                <w:rFonts w:hint="eastAsia"/>
                <w:b/>
                <w:szCs w:val="21"/>
              </w:rPr>
              <w:t>监理实施方案部分：</w:t>
            </w:r>
            <w:r w:rsidRPr="002F4A4D">
              <w:rPr>
                <w:rFonts w:hint="eastAsia"/>
                <w:b/>
                <w:szCs w:val="21"/>
              </w:rPr>
              <w:t>30</w:t>
            </w:r>
            <w:r w:rsidRPr="002F4A4D">
              <w:rPr>
                <w:rFonts w:hint="eastAsia"/>
                <w:b/>
                <w:szCs w:val="21"/>
              </w:rPr>
              <w:t>分</w:t>
            </w:r>
          </w:p>
          <w:p w:rsidR="00FD6410" w:rsidRPr="002F4A4D" w:rsidRDefault="00F737FF">
            <w:pPr>
              <w:spacing w:line="440" w:lineRule="exact"/>
              <w:rPr>
                <w:b/>
                <w:szCs w:val="21"/>
              </w:rPr>
            </w:pPr>
            <w:r w:rsidRPr="002F4A4D">
              <w:rPr>
                <w:rFonts w:hint="eastAsia"/>
                <w:b/>
                <w:szCs w:val="21"/>
              </w:rPr>
              <w:t>投标报价：</w:t>
            </w:r>
            <w:r w:rsidRPr="002F4A4D">
              <w:rPr>
                <w:rFonts w:hint="eastAsia"/>
                <w:b/>
                <w:szCs w:val="21"/>
              </w:rPr>
              <w:t>10</w:t>
            </w:r>
            <w:r w:rsidRPr="002F4A4D">
              <w:rPr>
                <w:rFonts w:hint="eastAsia"/>
                <w:b/>
                <w:szCs w:val="21"/>
              </w:rPr>
              <w:t>分</w:t>
            </w:r>
          </w:p>
          <w:p w:rsidR="00FD6410" w:rsidRPr="002F4A4D" w:rsidRDefault="00F737FF">
            <w:pPr>
              <w:spacing w:line="440" w:lineRule="exact"/>
              <w:rPr>
                <w:szCs w:val="21"/>
              </w:rPr>
            </w:pPr>
            <w:r w:rsidRPr="002F4A4D">
              <w:rPr>
                <w:rFonts w:hint="eastAsia"/>
                <w:b/>
                <w:szCs w:val="21"/>
              </w:rPr>
              <w:t>其他评分因素（诚信得分）：</w:t>
            </w:r>
            <w:r w:rsidRPr="002F4A4D">
              <w:rPr>
                <w:rFonts w:hint="eastAsia"/>
                <w:b/>
                <w:szCs w:val="21"/>
              </w:rPr>
              <w:t>20</w:t>
            </w:r>
            <w:r w:rsidRPr="002F4A4D">
              <w:rPr>
                <w:rFonts w:hint="eastAsia"/>
                <w:b/>
                <w:szCs w:val="21"/>
              </w:rPr>
              <w:t>分</w:t>
            </w:r>
          </w:p>
          <w:p w:rsidR="00FD6410" w:rsidRPr="002F4A4D" w:rsidRDefault="00F737FF">
            <w:pPr>
              <w:spacing w:line="440" w:lineRule="exact"/>
              <w:rPr>
                <w:szCs w:val="21"/>
              </w:rPr>
            </w:pPr>
            <w:r w:rsidRPr="002F4A4D">
              <w:rPr>
                <w:rFonts w:hint="eastAsia"/>
                <w:szCs w:val="21"/>
              </w:rPr>
              <w:t>1.</w:t>
            </w:r>
            <w:r w:rsidRPr="002F4A4D">
              <w:rPr>
                <w:rFonts w:hint="eastAsia"/>
                <w:szCs w:val="21"/>
              </w:rPr>
              <w:t>评审时注意：本招标项目总得分为各评委的评分去掉一个最高分和一个最低分后计取的算术平均分（分数出现小数点时，保留小数点后二位，第三位小数四舍五入）。</w:t>
            </w:r>
          </w:p>
          <w:p w:rsidR="00FD6410" w:rsidRPr="002F4A4D" w:rsidRDefault="00F737FF">
            <w:pPr>
              <w:spacing w:line="440" w:lineRule="exact"/>
              <w:rPr>
                <w:rFonts w:ascii="宋体" w:hAnsi="宋体" w:cs="宋体"/>
                <w:szCs w:val="21"/>
              </w:rPr>
            </w:pPr>
            <w:r w:rsidRPr="002F4A4D">
              <w:rPr>
                <w:szCs w:val="21"/>
              </w:rPr>
              <w:t>2.</w:t>
            </w:r>
            <w:r w:rsidRPr="002F4A4D">
              <w:rPr>
                <w:rFonts w:hint="eastAsia"/>
                <w:szCs w:val="21"/>
              </w:rPr>
              <w:t>企业的诚信综合评价排名得分以投标截止当日广州市工程招标代理行业协会网站监理企业专栏上公布的企业</w:t>
            </w:r>
            <w:r w:rsidRPr="002F4A4D">
              <w:rPr>
                <w:rFonts w:hint="eastAsia"/>
                <w:szCs w:val="21"/>
              </w:rPr>
              <w:t>60</w:t>
            </w:r>
            <w:r w:rsidRPr="002F4A4D">
              <w:rPr>
                <w:rFonts w:hint="eastAsia"/>
                <w:szCs w:val="21"/>
              </w:rPr>
              <w:t>日诚信分得分为准。企业诚信综合诚信评价排名得分以</w:t>
            </w:r>
            <w:r w:rsidRPr="002F4A4D">
              <w:rPr>
                <w:rFonts w:hint="eastAsia"/>
                <w:b/>
                <w:szCs w:val="21"/>
                <w:u w:val="single"/>
              </w:rPr>
              <w:t>监理</w:t>
            </w:r>
            <w:r w:rsidRPr="002F4A4D">
              <w:rPr>
                <w:rFonts w:hint="eastAsia"/>
                <w:b/>
                <w:szCs w:val="21"/>
                <w:u w:val="single"/>
              </w:rPr>
              <w:t>-</w:t>
            </w:r>
            <w:r w:rsidRPr="002F4A4D">
              <w:rPr>
                <w:rFonts w:hint="eastAsia"/>
                <w:b/>
                <w:szCs w:val="21"/>
                <w:u w:val="single"/>
              </w:rPr>
              <w:t>房建</w:t>
            </w:r>
            <w:r w:rsidRPr="002F4A4D">
              <w:rPr>
                <w:rFonts w:hint="eastAsia"/>
                <w:szCs w:val="21"/>
              </w:rPr>
              <w:t>排名得分为准</w:t>
            </w:r>
          </w:p>
        </w:tc>
      </w:tr>
      <w:tr w:rsidR="002F4A4D" w:rsidRPr="002F4A4D">
        <w:trPr>
          <w:cantSplit/>
          <w:trHeight w:val="983"/>
          <w:jc w:val="center"/>
        </w:trPr>
        <w:tc>
          <w:tcPr>
            <w:tcW w:w="2494" w:type="dxa"/>
            <w:gridSpan w:val="2"/>
            <w:tcBorders>
              <w:top w:val="single" w:sz="4" w:space="0" w:color="auto"/>
              <w:bottom w:val="single" w:sz="4" w:space="0" w:color="auto"/>
              <w:right w:val="single" w:sz="4" w:space="0" w:color="auto"/>
            </w:tcBorders>
            <w:vAlign w:val="center"/>
          </w:tcPr>
          <w:p w:rsidR="00FD6410" w:rsidRPr="002F4A4D" w:rsidRDefault="00F737FF">
            <w:pPr>
              <w:jc w:val="center"/>
              <w:rPr>
                <w:rFonts w:ascii="宋体" w:hAnsi="宋体" w:cs="宋体"/>
              </w:rPr>
            </w:pPr>
            <w:r w:rsidRPr="002F4A4D">
              <w:rPr>
                <w:rFonts w:ascii="宋体" w:hAnsi="宋体" w:cs="宋体" w:hint="eastAsia"/>
              </w:rPr>
              <w:t>2.2.2</w:t>
            </w: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center"/>
              <w:rPr>
                <w:rFonts w:ascii="宋体" w:hAnsi="宋体" w:cs="宋体"/>
              </w:rPr>
            </w:pPr>
            <w:r w:rsidRPr="002F4A4D">
              <w:rPr>
                <w:rFonts w:ascii="宋体" w:hAnsi="宋体" w:cs="宋体" w:hint="eastAsia"/>
              </w:rPr>
              <w:t>评标基准价计算方法</w:t>
            </w:r>
          </w:p>
        </w:tc>
        <w:tc>
          <w:tcPr>
            <w:tcW w:w="5216" w:type="dxa"/>
            <w:tcBorders>
              <w:top w:val="single" w:sz="4" w:space="0" w:color="auto"/>
              <w:left w:val="single" w:sz="4" w:space="0" w:color="auto"/>
              <w:bottom w:val="single" w:sz="4" w:space="0" w:color="auto"/>
            </w:tcBorders>
            <w:vAlign w:val="center"/>
          </w:tcPr>
          <w:p w:rsidR="00FD6410" w:rsidRPr="002F4A4D" w:rsidRDefault="00F737FF">
            <w:pPr>
              <w:spacing w:line="440" w:lineRule="exact"/>
              <w:rPr>
                <w:szCs w:val="21"/>
              </w:rPr>
            </w:pPr>
            <w:r w:rsidRPr="002F4A4D">
              <w:rPr>
                <w:rFonts w:hint="eastAsia"/>
                <w:szCs w:val="21"/>
              </w:rPr>
              <w:t>当通过形式评审、资格评审、响应性评审的有效投标人大于等于</w:t>
            </w:r>
            <w:r w:rsidR="00132A56" w:rsidRPr="002F4A4D">
              <w:rPr>
                <w:rFonts w:hint="eastAsia"/>
                <w:szCs w:val="21"/>
              </w:rPr>
              <w:t>7</w:t>
            </w:r>
            <w:r w:rsidRPr="002F4A4D">
              <w:rPr>
                <w:rFonts w:hint="eastAsia"/>
                <w:szCs w:val="21"/>
              </w:rPr>
              <w:t>名时，去掉一个</w:t>
            </w:r>
            <w:proofErr w:type="gramStart"/>
            <w:r w:rsidRPr="002F4A4D">
              <w:rPr>
                <w:rFonts w:hint="eastAsia"/>
                <w:szCs w:val="21"/>
              </w:rPr>
              <w:t>最</w:t>
            </w:r>
            <w:proofErr w:type="gramEnd"/>
            <w:r w:rsidRPr="002F4A4D">
              <w:rPr>
                <w:rFonts w:hint="eastAsia"/>
                <w:szCs w:val="21"/>
              </w:rPr>
              <w:t>高价和一个最低价，取余下有效投标价的算数平均值作为评标基准价。当通过形式评审、资格评审、响应性评审的有效投标人</w:t>
            </w:r>
            <w:r w:rsidRPr="002F4A4D">
              <w:rPr>
                <w:rFonts w:hint="eastAsia"/>
                <w:b/>
                <w:szCs w:val="21"/>
              </w:rPr>
              <w:t>小于或等于</w:t>
            </w:r>
            <w:r w:rsidR="0079391E" w:rsidRPr="002F4A4D">
              <w:rPr>
                <w:rFonts w:hint="eastAsia"/>
                <w:b/>
                <w:szCs w:val="21"/>
              </w:rPr>
              <w:t>6</w:t>
            </w:r>
            <w:r w:rsidRPr="002F4A4D">
              <w:rPr>
                <w:rFonts w:hint="eastAsia"/>
                <w:b/>
                <w:szCs w:val="21"/>
              </w:rPr>
              <w:t>名时</w:t>
            </w:r>
            <w:r w:rsidRPr="002F4A4D">
              <w:rPr>
                <w:rFonts w:hint="eastAsia"/>
                <w:szCs w:val="21"/>
              </w:rPr>
              <w:t>，取所有入围的有效投标价的算术平均值作为评标基准价。</w:t>
            </w:r>
          </w:p>
          <w:p w:rsidR="00FD6410" w:rsidRPr="002F4A4D" w:rsidRDefault="00F737FF">
            <w:pPr>
              <w:spacing w:line="440" w:lineRule="exact"/>
            </w:pPr>
            <w:r w:rsidRPr="002F4A4D">
              <w:rPr>
                <w:rFonts w:hint="eastAsia"/>
                <w:szCs w:val="21"/>
              </w:rPr>
              <w:t>注：（有效报价范围为不高于最高投标限价，超过此范围的报价不参与评标基准价的计算）。</w:t>
            </w:r>
          </w:p>
        </w:tc>
      </w:tr>
      <w:tr w:rsidR="002F4A4D" w:rsidRPr="002F4A4D">
        <w:trPr>
          <w:cantSplit/>
          <w:trHeight w:val="3217"/>
          <w:jc w:val="center"/>
        </w:trPr>
        <w:tc>
          <w:tcPr>
            <w:tcW w:w="2494" w:type="dxa"/>
            <w:gridSpan w:val="2"/>
            <w:tcBorders>
              <w:top w:val="single" w:sz="4" w:space="0" w:color="auto"/>
              <w:bottom w:val="single" w:sz="4" w:space="0" w:color="auto"/>
              <w:right w:val="single" w:sz="4" w:space="0" w:color="auto"/>
            </w:tcBorders>
            <w:vAlign w:val="center"/>
          </w:tcPr>
          <w:p w:rsidR="00FD6410" w:rsidRPr="002F4A4D" w:rsidRDefault="00F737FF">
            <w:pPr>
              <w:jc w:val="center"/>
              <w:rPr>
                <w:rFonts w:ascii="宋体" w:hAnsi="宋体" w:cs="宋体"/>
              </w:rPr>
            </w:pPr>
            <w:r w:rsidRPr="002F4A4D">
              <w:rPr>
                <w:rFonts w:ascii="宋体" w:hAnsi="宋体" w:cs="宋体" w:hint="eastAsia"/>
              </w:rPr>
              <w:lastRenderedPageBreak/>
              <w:t>2.2.3</w:t>
            </w: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jc w:val="center"/>
              <w:rPr>
                <w:rFonts w:ascii="宋体" w:hAnsi="宋体" w:cs="宋体"/>
              </w:rPr>
            </w:pPr>
            <w:r w:rsidRPr="002F4A4D">
              <w:rPr>
                <w:rFonts w:ascii="宋体" w:hAnsi="宋体" w:cs="宋体" w:hint="eastAsia"/>
              </w:rPr>
              <w:t>投标报价的</w:t>
            </w:r>
          </w:p>
          <w:p w:rsidR="00FD6410" w:rsidRPr="002F4A4D" w:rsidRDefault="00F737FF">
            <w:pPr>
              <w:jc w:val="center"/>
              <w:rPr>
                <w:rFonts w:ascii="宋体" w:hAnsi="宋体" w:cs="宋体"/>
              </w:rPr>
            </w:pPr>
            <w:r w:rsidRPr="002F4A4D">
              <w:rPr>
                <w:rFonts w:ascii="宋体" w:hAnsi="宋体" w:cs="宋体" w:hint="eastAsia"/>
              </w:rPr>
              <w:t>偏差率计算</w:t>
            </w:r>
          </w:p>
          <w:p w:rsidR="00FD6410" w:rsidRPr="002F4A4D" w:rsidRDefault="00F737FF">
            <w:pPr>
              <w:jc w:val="center"/>
              <w:rPr>
                <w:rFonts w:ascii="宋体" w:hAnsi="宋体" w:cs="宋体"/>
              </w:rPr>
            </w:pPr>
            <w:r w:rsidRPr="002F4A4D">
              <w:rPr>
                <w:rFonts w:ascii="宋体" w:hAnsi="宋体" w:cs="宋体" w:hint="eastAsia"/>
              </w:rPr>
              <w:t>公式</w:t>
            </w:r>
          </w:p>
        </w:tc>
        <w:tc>
          <w:tcPr>
            <w:tcW w:w="5216" w:type="dxa"/>
            <w:tcBorders>
              <w:top w:val="single" w:sz="4" w:space="0" w:color="auto"/>
              <w:left w:val="single" w:sz="4" w:space="0" w:color="auto"/>
              <w:bottom w:val="single" w:sz="4" w:space="0" w:color="auto"/>
            </w:tcBorders>
            <w:vAlign w:val="center"/>
          </w:tcPr>
          <w:p w:rsidR="00FD6410" w:rsidRPr="002F4A4D" w:rsidRDefault="00F737FF">
            <w:pPr>
              <w:spacing w:line="440" w:lineRule="exact"/>
              <w:rPr>
                <w:szCs w:val="21"/>
              </w:rPr>
            </w:pPr>
            <w:r w:rsidRPr="002F4A4D">
              <w:rPr>
                <w:rFonts w:hint="eastAsia"/>
                <w:szCs w:val="21"/>
              </w:rPr>
              <w:t>偏差率</w:t>
            </w:r>
            <w:r w:rsidRPr="002F4A4D">
              <w:rPr>
                <w:rFonts w:hint="eastAsia"/>
                <w:szCs w:val="21"/>
              </w:rPr>
              <w:t>=</w:t>
            </w:r>
            <w:r w:rsidRPr="002F4A4D">
              <w:rPr>
                <w:rFonts w:hint="eastAsia"/>
                <w:szCs w:val="21"/>
              </w:rPr>
              <w:t>∣投标报价—评标基准价∣</w:t>
            </w:r>
            <w:r w:rsidRPr="002F4A4D">
              <w:rPr>
                <w:rFonts w:hint="eastAsia"/>
                <w:szCs w:val="21"/>
              </w:rPr>
              <w:t>/</w:t>
            </w:r>
            <w:r w:rsidRPr="002F4A4D">
              <w:rPr>
                <w:rFonts w:hint="eastAsia"/>
                <w:szCs w:val="21"/>
              </w:rPr>
              <w:t>评标基准价</w:t>
            </w:r>
            <w:r w:rsidRPr="002F4A4D">
              <w:rPr>
                <w:rFonts w:hint="eastAsia"/>
                <w:szCs w:val="21"/>
              </w:rPr>
              <w:t>*100%</w:t>
            </w:r>
            <w:r w:rsidRPr="002F4A4D">
              <w:rPr>
                <w:rFonts w:hint="eastAsia"/>
                <w:szCs w:val="21"/>
              </w:rPr>
              <w:t>，</w:t>
            </w:r>
          </w:p>
          <w:p w:rsidR="00FD6410" w:rsidRPr="002F4A4D" w:rsidRDefault="00F737FF">
            <w:pPr>
              <w:spacing w:line="440" w:lineRule="exact"/>
              <w:rPr>
                <w:rFonts w:ascii="宋体" w:hAnsi="宋体" w:cs="宋体"/>
              </w:rPr>
            </w:pPr>
            <w:r w:rsidRPr="002F4A4D">
              <w:rPr>
                <w:rFonts w:hint="eastAsia"/>
                <w:szCs w:val="21"/>
              </w:rPr>
              <w:t>（偏差率四舍五入保留</w:t>
            </w:r>
            <w:r w:rsidRPr="002F4A4D">
              <w:rPr>
                <w:rFonts w:hint="eastAsia"/>
                <w:szCs w:val="21"/>
              </w:rPr>
              <w:t>2</w:t>
            </w:r>
            <w:r w:rsidRPr="002F4A4D">
              <w:rPr>
                <w:rFonts w:hint="eastAsia"/>
                <w:szCs w:val="21"/>
              </w:rPr>
              <w:t>位小数，报价偏差率不足</w:t>
            </w:r>
            <w:r w:rsidRPr="002F4A4D">
              <w:rPr>
                <w:rFonts w:hint="eastAsia"/>
                <w:szCs w:val="21"/>
              </w:rPr>
              <w:t>1%</w:t>
            </w:r>
            <w:r w:rsidRPr="002F4A4D">
              <w:rPr>
                <w:rFonts w:hint="eastAsia"/>
                <w:szCs w:val="21"/>
              </w:rPr>
              <w:t>的，按直线内插法计算投标报价得分）</w:t>
            </w:r>
          </w:p>
        </w:tc>
      </w:tr>
      <w:tr w:rsidR="002F4A4D" w:rsidRPr="002F4A4D">
        <w:trPr>
          <w:cantSplit/>
          <w:trHeight w:val="1266"/>
          <w:jc w:val="center"/>
        </w:trPr>
        <w:tc>
          <w:tcPr>
            <w:tcW w:w="2494" w:type="dxa"/>
            <w:gridSpan w:val="2"/>
            <w:tcBorders>
              <w:top w:val="single" w:sz="4" w:space="0" w:color="auto"/>
              <w:bottom w:val="single" w:sz="4" w:space="0" w:color="auto"/>
              <w:right w:val="single" w:sz="4" w:space="0" w:color="auto"/>
            </w:tcBorders>
            <w:vAlign w:val="center"/>
          </w:tcPr>
          <w:p w:rsidR="00FD6410" w:rsidRPr="002F4A4D" w:rsidRDefault="00F737FF">
            <w:pPr>
              <w:widowControl/>
              <w:spacing w:before="100" w:beforeAutospacing="1" w:after="100" w:afterAutospacing="1" w:line="440" w:lineRule="atLeast"/>
              <w:jc w:val="center"/>
              <w:rPr>
                <w:rFonts w:ascii="宋体" w:hAnsi="宋体" w:cs="宋体"/>
                <w:b/>
                <w:bCs/>
                <w:sz w:val="24"/>
                <w:szCs w:val="24"/>
              </w:rPr>
            </w:pPr>
            <w:r w:rsidRPr="002F4A4D">
              <w:rPr>
                <w:rFonts w:ascii="宋体" w:hAnsi="宋体" w:cs="宋体" w:hint="eastAsia"/>
                <w:b/>
                <w:bCs/>
                <w:sz w:val="24"/>
                <w:szCs w:val="24"/>
              </w:rPr>
              <w:t>综合评分条款号</w:t>
            </w: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widowControl/>
              <w:spacing w:before="100" w:beforeAutospacing="1" w:after="100" w:afterAutospacing="1"/>
              <w:jc w:val="center"/>
              <w:rPr>
                <w:rFonts w:ascii="宋体" w:hAnsi="宋体" w:cs="宋体"/>
                <w:b/>
                <w:bCs/>
                <w:sz w:val="24"/>
                <w:szCs w:val="24"/>
              </w:rPr>
            </w:pPr>
            <w:r w:rsidRPr="002F4A4D">
              <w:rPr>
                <w:rFonts w:ascii="宋体" w:hAnsi="宋体" w:cs="宋体" w:hint="eastAsia"/>
                <w:b/>
                <w:bCs/>
                <w:sz w:val="24"/>
                <w:szCs w:val="24"/>
              </w:rPr>
              <w:t>评分因素</w:t>
            </w:r>
          </w:p>
          <w:p w:rsidR="00FD6410" w:rsidRPr="002F4A4D" w:rsidRDefault="00F737FF">
            <w:pPr>
              <w:widowControl/>
              <w:spacing w:before="100" w:beforeAutospacing="1" w:after="100" w:afterAutospacing="1"/>
              <w:jc w:val="center"/>
              <w:rPr>
                <w:rFonts w:ascii="宋体" w:hAnsi="宋体" w:cs="宋体"/>
                <w:b/>
                <w:bCs/>
                <w:sz w:val="24"/>
                <w:szCs w:val="24"/>
              </w:rPr>
            </w:pPr>
            <w:r w:rsidRPr="002F4A4D">
              <w:rPr>
                <w:rFonts w:ascii="宋体" w:hAnsi="宋体" w:cs="宋体" w:hint="eastAsia"/>
                <w:b/>
                <w:bCs/>
                <w:sz w:val="24"/>
                <w:szCs w:val="24"/>
              </w:rPr>
              <w:t>（偏差率）</w:t>
            </w:r>
          </w:p>
        </w:tc>
        <w:tc>
          <w:tcPr>
            <w:tcW w:w="5216" w:type="dxa"/>
            <w:tcBorders>
              <w:top w:val="single" w:sz="4" w:space="0" w:color="auto"/>
              <w:left w:val="single" w:sz="4" w:space="0" w:color="auto"/>
              <w:bottom w:val="single" w:sz="4" w:space="0" w:color="auto"/>
            </w:tcBorders>
            <w:vAlign w:val="center"/>
          </w:tcPr>
          <w:p w:rsidR="00FD6410" w:rsidRPr="002F4A4D" w:rsidRDefault="00F737FF">
            <w:pPr>
              <w:widowControl/>
              <w:spacing w:before="100" w:beforeAutospacing="1" w:after="100" w:afterAutospacing="1" w:line="440" w:lineRule="atLeast"/>
              <w:jc w:val="center"/>
              <w:rPr>
                <w:rFonts w:ascii="宋体" w:hAnsi="宋体" w:cs="宋体"/>
                <w:sz w:val="24"/>
                <w:szCs w:val="24"/>
              </w:rPr>
            </w:pPr>
            <w:r w:rsidRPr="002F4A4D">
              <w:rPr>
                <w:rFonts w:ascii="宋体" w:hAnsi="宋体" w:cs="宋体" w:hint="eastAsia"/>
                <w:b/>
                <w:bCs/>
                <w:sz w:val="24"/>
                <w:szCs w:val="24"/>
              </w:rPr>
              <w:t>评分标准</w:t>
            </w:r>
          </w:p>
        </w:tc>
      </w:tr>
      <w:tr w:rsidR="002F4A4D" w:rsidRPr="002F4A4D">
        <w:trPr>
          <w:cantSplit/>
          <w:trHeight w:val="4275"/>
          <w:jc w:val="center"/>
        </w:trPr>
        <w:tc>
          <w:tcPr>
            <w:tcW w:w="1129" w:type="dxa"/>
            <w:vMerge w:val="restart"/>
            <w:tcBorders>
              <w:top w:val="single" w:sz="4" w:space="0" w:color="auto"/>
              <w:right w:val="single" w:sz="4" w:space="0" w:color="auto"/>
            </w:tcBorders>
            <w:vAlign w:val="center"/>
          </w:tcPr>
          <w:p w:rsidR="00FD6410" w:rsidRPr="002F4A4D" w:rsidRDefault="00F737FF">
            <w:pPr>
              <w:rPr>
                <w:rFonts w:ascii="Times New Roman" w:hAnsi="Times New Roman"/>
              </w:rPr>
            </w:pPr>
            <w:r w:rsidRPr="002F4A4D">
              <w:rPr>
                <w:rFonts w:ascii="Times New Roman" w:hAnsi="Times New Roman" w:hint="eastAsia"/>
              </w:rPr>
              <w:t>2.</w:t>
            </w:r>
            <w:r w:rsidRPr="002F4A4D">
              <w:rPr>
                <w:rFonts w:ascii="Times New Roman" w:hAnsi="Times New Roman"/>
              </w:rPr>
              <w:t>2.4</w:t>
            </w:r>
            <w:r w:rsidRPr="002F4A4D">
              <w:rPr>
                <w:rFonts w:ascii="Times New Roman" w:hAnsi="Times New Roman" w:hint="eastAsia"/>
              </w:rPr>
              <w:t>（</w:t>
            </w:r>
            <w:r w:rsidRPr="002F4A4D">
              <w:rPr>
                <w:rFonts w:ascii="Times New Roman" w:hAnsi="Times New Roman" w:hint="eastAsia"/>
              </w:rPr>
              <w:t>1</w:t>
            </w:r>
            <w:r w:rsidRPr="002F4A4D">
              <w:rPr>
                <w:rFonts w:ascii="Times New Roman" w:hAnsi="Times New Roman" w:hint="eastAsia"/>
              </w:rPr>
              <w:t>）</w:t>
            </w:r>
          </w:p>
        </w:tc>
        <w:tc>
          <w:tcPr>
            <w:tcW w:w="1365" w:type="dxa"/>
            <w:vMerge w:val="restart"/>
            <w:tcBorders>
              <w:top w:val="single" w:sz="4" w:space="0" w:color="auto"/>
              <w:left w:val="single" w:sz="4" w:space="0" w:color="auto"/>
              <w:right w:val="single" w:sz="4" w:space="0" w:color="auto"/>
            </w:tcBorders>
            <w:vAlign w:val="center"/>
          </w:tcPr>
          <w:p w:rsidR="00FD6410" w:rsidRPr="002F4A4D" w:rsidRDefault="00F737FF">
            <w:pPr>
              <w:spacing w:line="440" w:lineRule="exact"/>
              <w:jc w:val="center"/>
              <w:rPr>
                <w:rFonts w:ascii="宋体" w:hAnsi="宋体" w:cs="宋体"/>
                <w:szCs w:val="21"/>
              </w:rPr>
            </w:pPr>
            <w:r w:rsidRPr="002F4A4D">
              <w:rPr>
                <w:rFonts w:ascii="宋体" w:hAnsi="宋体" w:cs="宋体" w:hint="eastAsia"/>
                <w:szCs w:val="21"/>
              </w:rPr>
              <w:t>资信业绩评分标准</w:t>
            </w:r>
          </w:p>
          <w:p w:rsidR="00FD6410" w:rsidRPr="002F4A4D" w:rsidRDefault="00F737FF">
            <w:pPr>
              <w:rPr>
                <w:rFonts w:ascii="Times New Roman" w:hAnsi="Times New Roman"/>
              </w:rPr>
            </w:pPr>
            <w:r w:rsidRPr="002F4A4D">
              <w:rPr>
                <w:rFonts w:ascii="宋体" w:hAnsi="宋体" w:cs="宋体" w:hint="eastAsia"/>
                <w:szCs w:val="21"/>
              </w:rPr>
              <w:t>（</w:t>
            </w:r>
            <w:r w:rsidRPr="002F4A4D">
              <w:rPr>
                <w:rFonts w:ascii="宋体" w:hAnsi="宋体" w:cs="宋体"/>
                <w:szCs w:val="21"/>
              </w:rPr>
              <w:t>40</w:t>
            </w:r>
            <w:r w:rsidRPr="002F4A4D">
              <w:rPr>
                <w:rFonts w:ascii="宋体" w:hAnsi="宋体" w:cs="宋体" w:hint="eastAsia"/>
                <w:szCs w:val="21"/>
              </w:rPr>
              <w:t>分）</w:t>
            </w: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spacing w:val="0"/>
                <w:kern w:val="2"/>
                <w:sz w:val="21"/>
                <w:szCs w:val="21"/>
              </w:rPr>
              <w:t>类似监理</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spacing w:val="0"/>
                <w:kern w:val="2"/>
                <w:sz w:val="21"/>
                <w:szCs w:val="21"/>
              </w:rPr>
              <w:t>业绩</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（5分）</w:t>
            </w:r>
          </w:p>
        </w:tc>
        <w:tc>
          <w:tcPr>
            <w:tcW w:w="5216" w:type="dxa"/>
            <w:tcBorders>
              <w:top w:val="single" w:sz="4" w:space="0" w:color="auto"/>
              <w:left w:val="single" w:sz="4" w:space="0" w:color="auto"/>
              <w:bottom w:val="single" w:sz="4" w:space="0" w:color="auto"/>
            </w:tcBorders>
            <w:vAlign w:val="center"/>
          </w:tcPr>
          <w:p w:rsidR="00FD6410" w:rsidRPr="002F4A4D" w:rsidRDefault="00F737FF">
            <w:pPr>
              <w:pStyle w:val="aff1"/>
              <w:snapToGrid/>
              <w:spacing w:line="400" w:lineRule="exact"/>
              <w:ind w:firstLineChars="0" w:firstLine="0"/>
              <w:rPr>
                <w:rFonts w:ascii="宋体" w:eastAsia="宋体" w:hAnsi="宋体"/>
                <w:spacing w:val="0"/>
                <w:kern w:val="2"/>
                <w:sz w:val="21"/>
                <w:szCs w:val="21"/>
              </w:rPr>
            </w:pPr>
            <w:r w:rsidRPr="002F4A4D">
              <w:rPr>
                <w:rFonts w:ascii="宋体" w:eastAsia="宋体" w:hAnsi="宋体"/>
                <w:spacing w:val="0"/>
                <w:kern w:val="2"/>
                <w:sz w:val="21"/>
                <w:szCs w:val="21"/>
              </w:rPr>
              <w:t>2019年1</w:t>
            </w:r>
            <w:r w:rsidRPr="002F4A4D">
              <w:rPr>
                <w:rFonts w:ascii="宋体" w:eastAsia="宋体" w:hAnsi="宋体" w:hint="eastAsia"/>
                <w:spacing w:val="0"/>
                <w:kern w:val="2"/>
                <w:sz w:val="21"/>
                <w:szCs w:val="21"/>
              </w:rPr>
              <w:t>月</w:t>
            </w:r>
            <w:r w:rsidRPr="002F4A4D">
              <w:rPr>
                <w:rFonts w:ascii="宋体" w:eastAsia="宋体" w:hAnsi="宋体"/>
                <w:spacing w:val="0"/>
                <w:kern w:val="2"/>
                <w:sz w:val="21"/>
                <w:szCs w:val="21"/>
              </w:rPr>
              <w:t>1</w:t>
            </w:r>
            <w:r w:rsidRPr="002F4A4D">
              <w:rPr>
                <w:rFonts w:ascii="宋体" w:eastAsia="宋体" w:hAnsi="宋体" w:hint="eastAsia"/>
                <w:spacing w:val="0"/>
                <w:kern w:val="2"/>
                <w:sz w:val="21"/>
                <w:szCs w:val="21"/>
              </w:rPr>
              <w:t>日</w:t>
            </w:r>
            <w:r w:rsidRPr="002F4A4D">
              <w:rPr>
                <w:rFonts w:ascii="宋体" w:eastAsia="宋体" w:hAnsi="宋体"/>
                <w:spacing w:val="0"/>
                <w:kern w:val="2"/>
                <w:sz w:val="21"/>
                <w:szCs w:val="21"/>
              </w:rPr>
              <w:t>至今，投标人每完成过</w:t>
            </w:r>
            <w:r w:rsidRPr="002F4A4D">
              <w:rPr>
                <w:rFonts w:ascii="宋体" w:eastAsia="宋体" w:hAnsi="宋体" w:hint="eastAsia"/>
                <w:spacing w:val="0"/>
                <w:kern w:val="2"/>
                <w:sz w:val="21"/>
                <w:szCs w:val="21"/>
              </w:rPr>
              <w:t>一</w:t>
            </w:r>
            <w:r w:rsidRPr="002F4A4D">
              <w:rPr>
                <w:rFonts w:ascii="宋体" w:eastAsia="宋体" w:hAnsi="宋体"/>
                <w:spacing w:val="0"/>
                <w:kern w:val="2"/>
                <w:sz w:val="21"/>
                <w:szCs w:val="21"/>
              </w:rPr>
              <w:t>个质量合格的</w:t>
            </w:r>
            <w:r w:rsidRPr="002F4A4D">
              <w:rPr>
                <w:rFonts w:ascii="宋体" w:eastAsia="宋体" w:hAnsi="宋体" w:hint="eastAsia"/>
                <w:spacing w:val="0"/>
                <w:kern w:val="2"/>
                <w:sz w:val="21"/>
                <w:szCs w:val="21"/>
              </w:rPr>
              <w:t>房屋建筑</w:t>
            </w:r>
            <w:r w:rsidRPr="002F4A4D">
              <w:rPr>
                <w:rFonts w:ascii="宋体" w:eastAsia="宋体" w:hAnsi="宋体"/>
                <w:spacing w:val="0"/>
                <w:kern w:val="2"/>
                <w:sz w:val="21"/>
                <w:szCs w:val="21"/>
              </w:rPr>
              <w:t>工程监理</w:t>
            </w:r>
            <w:r w:rsidRPr="002F4A4D">
              <w:rPr>
                <w:rFonts w:ascii="宋体" w:eastAsia="宋体" w:hAnsi="宋体" w:hint="eastAsia"/>
                <w:spacing w:val="0"/>
                <w:kern w:val="2"/>
                <w:sz w:val="21"/>
                <w:szCs w:val="21"/>
              </w:rPr>
              <w:t>乙级</w:t>
            </w:r>
            <w:r w:rsidRPr="002F4A4D">
              <w:rPr>
                <w:rFonts w:ascii="宋体" w:eastAsia="宋体" w:hAnsi="宋体"/>
                <w:spacing w:val="0"/>
                <w:kern w:val="2"/>
                <w:sz w:val="21"/>
                <w:szCs w:val="21"/>
              </w:rPr>
              <w:t>或以上资质方能承接的工程监理业绩</w:t>
            </w:r>
            <w:r w:rsidRPr="002F4A4D">
              <w:rPr>
                <w:rFonts w:ascii="宋体" w:eastAsia="宋体" w:hAnsi="宋体" w:hint="eastAsia"/>
                <w:spacing w:val="0"/>
                <w:kern w:val="2"/>
                <w:sz w:val="21"/>
                <w:szCs w:val="21"/>
              </w:rPr>
              <w:t>,</w:t>
            </w:r>
            <w:r w:rsidRPr="002F4A4D">
              <w:rPr>
                <w:rFonts w:ascii="宋体" w:eastAsia="宋体" w:hAnsi="宋体" w:hint="eastAsia"/>
                <w:b/>
                <w:bCs/>
                <w:spacing w:val="0"/>
                <w:kern w:val="2"/>
                <w:sz w:val="21"/>
                <w:szCs w:val="21"/>
              </w:rPr>
              <w:t>且施工合同金额大于80000万或监理合同费用大于500万的得1分，最多得5分。</w:t>
            </w:r>
          </w:p>
        </w:tc>
      </w:tr>
      <w:tr w:rsidR="002F4A4D" w:rsidRPr="002F4A4D">
        <w:trPr>
          <w:cantSplit/>
          <w:trHeight w:val="4096"/>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b/>
                <w:bCs/>
                <w:spacing w:val="0"/>
                <w:kern w:val="2"/>
                <w:sz w:val="21"/>
                <w:szCs w:val="21"/>
              </w:rPr>
            </w:pPr>
            <w:r w:rsidRPr="002F4A4D">
              <w:rPr>
                <w:rFonts w:ascii="宋体" w:eastAsia="宋体" w:hAnsi="宋体" w:hint="eastAsia"/>
                <w:b/>
                <w:bCs/>
                <w:spacing w:val="0"/>
                <w:kern w:val="2"/>
                <w:sz w:val="21"/>
                <w:szCs w:val="21"/>
              </w:rPr>
              <w:t>获奖监理</w:t>
            </w:r>
          </w:p>
          <w:p w:rsidR="00FD6410" w:rsidRPr="002F4A4D" w:rsidRDefault="00F737FF">
            <w:pPr>
              <w:pStyle w:val="aff1"/>
              <w:snapToGrid/>
              <w:ind w:firstLineChars="0" w:firstLine="0"/>
              <w:jc w:val="center"/>
              <w:rPr>
                <w:rFonts w:ascii="宋体" w:eastAsia="宋体" w:hAnsi="宋体"/>
                <w:b/>
                <w:bCs/>
                <w:spacing w:val="0"/>
                <w:kern w:val="2"/>
                <w:sz w:val="21"/>
                <w:szCs w:val="21"/>
              </w:rPr>
            </w:pPr>
            <w:r w:rsidRPr="002F4A4D">
              <w:rPr>
                <w:rFonts w:ascii="宋体" w:eastAsia="宋体" w:hAnsi="宋体" w:hint="eastAsia"/>
                <w:b/>
                <w:bCs/>
                <w:spacing w:val="0"/>
                <w:kern w:val="2"/>
                <w:sz w:val="21"/>
                <w:szCs w:val="21"/>
              </w:rPr>
              <w:t>业绩</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b/>
                <w:bCs/>
                <w:spacing w:val="0"/>
                <w:kern w:val="2"/>
                <w:sz w:val="21"/>
                <w:szCs w:val="21"/>
              </w:rPr>
              <w:t>（</w:t>
            </w:r>
            <w:r w:rsidRPr="002F4A4D">
              <w:rPr>
                <w:rFonts w:ascii="宋体" w:eastAsia="宋体" w:hAnsi="宋体"/>
                <w:b/>
                <w:bCs/>
                <w:spacing w:val="0"/>
                <w:kern w:val="2"/>
                <w:sz w:val="21"/>
                <w:szCs w:val="21"/>
              </w:rPr>
              <w:t>8</w:t>
            </w:r>
            <w:r w:rsidRPr="002F4A4D">
              <w:rPr>
                <w:rFonts w:ascii="宋体" w:eastAsia="宋体" w:hAnsi="宋体" w:hint="eastAsia"/>
                <w:b/>
                <w:bCs/>
                <w:spacing w:val="0"/>
                <w:kern w:val="2"/>
                <w:sz w:val="21"/>
                <w:szCs w:val="21"/>
              </w:rPr>
              <w:t>分）</w:t>
            </w:r>
          </w:p>
        </w:tc>
        <w:tc>
          <w:tcPr>
            <w:tcW w:w="5216" w:type="dxa"/>
            <w:tcBorders>
              <w:top w:val="single" w:sz="4" w:space="0" w:color="auto"/>
              <w:left w:val="single" w:sz="4" w:space="0" w:color="auto"/>
              <w:bottom w:val="single" w:sz="4" w:space="0" w:color="auto"/>
            </w:tcBorders>
            <w:vAlign w:val="center"/>
          </w:tcPr>
          <w:p w:rsidR="00FD6410" w:rsidRPr="002F4A4D" w:rsidRDefault="00F737FF">
            <w:pPr>
              <w:pStyle w:val="aff2"/>
              <w:spacing w:line="400" w:lineRule="exact"/>
            </w:pPr>
            <w:r w:rsidRPr="002F4A4D">
              <w:rPr>
                <w:rFonts w:hint="eastAsia"/>
                <w:b/>
                <w:bCs/>
              </w:rPr>
              <w:t>2019年1月1日至今，投标人监理过的房屋建筑工程施工监理项目获得过国家级质量奖项的得4分；获得过省级质量奖项的得2分；获得副省级奖或市级质量奖项的得1分；同一工程获得多个奖项的，按最高奖项计取，不重复计算，获奖时间以获奖证书颁发日期为准，最多得</w:t>
            </w:r>
            <w:r w:rsidRPr="002F4A4D">
              <w:rPr>
                <w:b/>
                <w:bCs/>
              </w:rPr>
              <w:t>8</w:t>
            </w:r>
            <w:r w:rsidRPr="002F4A4D">
              <w:rPr>
                <w:rFonts w:hint="eastAsia"/>
                <w:b/>
                <w:bCs/>
              </w:rPr>
              <w:t>分。</w:t>
            </w:r>
          </w:p>
        </w:tc>
      </w:tr>
      <w:tr w:rsidR="002F4A4D" w:rsidRPr="002F4A4D">
        <w:trPr>
          <w:cantSplit/>
          <w:trHeight w:val="2850"/>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b/>
                <w:bCs/>
                <w:spacing w:val="0"/>
                <w:kern w:val="2"/>
                <w:sz w:val="21"/>
                <w:szCs w:val="21"/>
              </w:rPr>
            </w:pPr>
            <w:r w:rsidRPr="002F4A4D">
              <w:rPr>
                <w:rFonts w:ascii="宋体" w:eastAsia="宋体" w:hAnsi="宋体" w:hint="eastAsia"/>
                <w:b/>
                <w:bCs/>
                <w:spacing w:val="0"/>
                <w:kern w:val="2"/>
                <w:sz w:val="21"/>
                <w:szCs w:val="21"/>
              </w:rPr>
              <w:t>总监理</w:t>
            </w:r>
          </w:p>
          <w:p w:rsidR="00FD6410" w:rsidRPr="002F4A4D" w:rsidRDefault="00F737FF">
            <w:pPr>
              <w:pStyle w:val="aff1"/>
              <w:snapToGrid/>
              <w:ind w:firstLineChars="0" w:firstLine="0"/>
              <w:jc w:val="center"/>
              <w:rPr>
                <w:rFonts w:ascii="宋体" w:eastAsia="宋体" w:hAnsi="宋体"/>
                <w:b/>
                <w:bCs/>
                <w:spacing w:val="0"/>
                <w:kern w:val="2"/>
                <w:sz w:val="21"/>
                <w:szCs w:val="21"/>
              </w:rPr>
            </w:pPr>
            <w:r w:rsidRPr="002F4A4D">
              <w:rPr>
                <w:rFonts w:ascii="宋体" w:eastAsia="宋体" w:hAnsi="宋体" w:hint="eastAsia"/>
                <w:b/>
                <w:bCs/>
                <w:spacing w:val="0"/>
                <w:kern w:val="2"/>
                <w:sz w:val="21"/>
                <w:szCs w:val="21"/>
              </w:rPr>
              <w:t>工程师</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b/>
                <w:bCs/>
                <w:spacing w:val="0"/>
                <w:kern w:val="2"/>
                <w:sz w:val="21"/>
                <w:szCs w:val="21"/>
              </w:rPr>
              <w:t>（5分）</w:t>
            </w:r>
          </w:p>
        </w:tc>
        <w:tc>
          <w:tcPr>
            <w:tcW w:w="5216" w:type="dxa"/>
            <w:tcBorders>
              <w:top w:val="single" w:sz="4" w:space="0" w:color="auto"/>
              <w:left w:val="single" w:sz="4" w:space="0" w:color="auto"/>
              <w:bottom w:val="single" w:sz="4" w:space="0" w:color="auto"/>
            </w:tcBorders>
            <w:vAlign w:val="center"/>
          </w:tcPr>
          <w:p w:rsidR="00FD6410" w:rsidRPr="002F4A4D" w:rsidRDefault="00F737FF" w:rsidP="002A239E">
            <w:pPr>
              <w:pStyle w:val="aff2"/>
              <w:numPr>
                <w:ilvl w:val="0"/>
                <w:numId w:val="18"/>
              </w:numPr>
              <w:spacing w:line="400" w:lineRule="exact"/>
              <w:rPr>
                <w:b/>
                <w:bCs/>
              </w:rPr>
            </w:pPr>
            <w:r w:rsidRPr="002F4A4D">
              <w:rPr>
                <w:rFonts w:hint="eastAsia"/>
                <w:b/>
                <w:bCs/>
              </w:rPr>
              <w:t>拟派项目总监的技术职称为高级工程师或以上职称的得</w:t>
            </w:r>
            <w:r w:rsidR="002A239E" w:rsidRPr="002F4A4D">
              <w:rPr>
                <w:rFonts w:hint="eastAsia"/>
                <w:b/>
                <w:bCs/>
              </w:rPr>
              <w:t>1</w:t>
            </w:r>
            <w:r w:rsidRPr="002F4A4D">
              <w:rPr>
                <w:rFonts w:hint="eastAsia"/>
                <w:b/>
                <w:bCs/>
              </w:rPr>
              <w:t>分；</w:t>
            </w:r>
          </w:p>
          <w:p w:rsidR="002A239E" w:rsidRPr="002F4A4D" w:rsidRDefault="00C20C92" w:rsidP="002A239E">
            <w:pPr>
              <w:pStyle w:val="aff2"/>
              <w:numPr>
                <w:ilvl w:val="0"/>
                <w:numId w:val="18"/>
              </w:numPr>
              <w:spacing w:line="400" w:lineRule="exact"/>
              <w:rPr>
                <w:b/>
                <w:bCs/>
              </w:rPr>
            </w:pPr>
            <w:r w:rsidRPr="002F4A4D">
              <w:rPr>
                <w:rFonts w:hint="eastAsia"/>
                <w:b/>
                <w:bCs/>
              </w:rPr>
              <w:t>具有注册一级建造师的得1分；</w:t>
            </w:r>
          </w:p>
          <w:p w:rsidR="00FD6410" w:rsidRPr="002F4A4D" w:rsidRDefault="002A239E">
            <w:pPr>
              <w:pStyle w:val="aff2"/>
              <w:spacing w:line="400" w:lineRule="exact"/>
              <w:rPr>
                <w:b/>
                <w:bCs/>
              </w:rPr>
            </w:pPr>
            <w:r w:rsidRPr="002F4A4D">
              <w:rPr>
                <w:rFonts w:hint="eastAsia"/>
                <w:b/>
                <w:bCs/>
              </w:rPr>
              <w:t>3</w:t>
            </w:r>
            <w:r w:rsidR="00F737FF" w:rsidRPr="002F4A4D">
              <w:rPr>
                <w:rFonts w:hint="eastAsia"/>
                <w:b/>
                <w:bCs/>
              </w:rPr>
              <w:t>.</w:t>
            </w:r>
            <w:r w:rsidR="00C20C92" w:rsidRPr="002F4A4D">
              <w:rPr>
                <w:rFonts w:hint="eastAsia"/>
                <w:b/>
                <w:bCs/>
              </w:rPr>
              <w:t xml:space="preserve"> </w:t>
            </w:r>
            <w:r w:rsidR="00F737FF" w:rsidRPr="002F4A4D">
              <w:rPr>
                <w:rFonts w:hint="eastAsia"/>
                <w:b/>
                <w:bCs/>
              </w:rPr>
              <w:t>具有注册造价工程师（一级造价工程师）的得1分；</w:t>
            </w:r>
          </w:p>
          <w:p w:rsidR="00FD6410" w:rsidRPr="002F4A4D" w:rsidRDefault="002A239E">
            <w:pPr>
              <w:pStyle w:val="aff2"/>
              <w:spacing w:line="400" w:lineRule="exact"/>
            </w:pPr>
            <w:r w:rsidRPr="002F4A4D">
              <w:rPr>
                <w:rFonts w:hint="eastAsia"/>
                <w:b/>
                <w:bCs/>
              </w:rPr>
              <w:t>4</w:t>
            </w:r>
            <w:r w:rsidR="00F737FF" w:rsidRPr="002F4A4D">
              <w:rPr>
                <w:rFonts w:hint="eastAsia"/>
                <w:b/>
                <w:bCs/>
              </w:rPr>
              <w:t>.</w:t>
            </w:r>
            <w:r w:rsidR="00C20C92" w:rsidRPr="002F4A4D">
              <w:rPr>
                <w:rFonts w:hint="eastAsia"/>
                <w:b/>
                <w:bCs/>
              </w:rPr>
              <w:t xml:space="preserve"> </w:t>
            </w:r>
            <w:r w:rsidR="00F737FF" w:rsidRPr="002F4A4D">
              <w:rPr>
                <w:rFonts w:hint="eastAsia"/>
                <w:b/>
                <w:bCs/>
              </w:rPr>
              <w:t>担任总监理工程师的项目获得省级或以上奖励的每项得1分，获得市级奖励的每项得0.5分；同一工程获得多个奖项的，按最高奖项计取，不重复计算，获奖时间以获奖证书颁发日期为准，最多得2分。</w:t>
            </w:r>
          </w:p>
        </w:tc>
      </w:tr>
      <w:tr w:rsidR="002F4A4D" w:rsidRPr="002F4A4D">
        <w:trPr>
          <w:cantSplit/>
          <w:trHeight w:val="983"/>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b/>
                <w:bCs/>
                <w:spacing w:val="0"/>
                <w:kern w:val="2"/>
                <w:sz w:val="21"/>
                <w:szCs w:val="21"/>
              </w:rPr>
            </w:pPr>
            <w:r w:rsidRPr="002F4A4D">
              <w:rPr>
                <w:rFonts w:ascii="宋体" w:eastAsia="宋体" w:hAnsi="宋体" w:hint="eastAsia"/>
                <w:b/>
                <w:bCs/>
                <w:spacing w:val="0"/>
                <w:kern w:val="2"/>
                <w:sz w:val="21"/>
                <w:szCs w:val="21"/>
              </w:rPr>
              <w:t>专业人员的</w:t>
            </w:r>
          </w:p>
          <w:p w:rsidR="00FD6410" w:rsidRPr="002F4A4D" w:rsidRDefault="00F737FF">
            <w:pPr>
              <w:pStyle w:val="aff1"/>
              <w:snapToGrid/>
              <w:ind w:firstLineChars="0" w:firstLine="0"/>
              <w:jc w:val="center"/>
              <w:rPr>
                <w:rFonts w:ascii="宋体" w:eastAsia="宋体" w:hAnsi="宋体"/>
                <w:b/>
                <w:bCs/>
                <w:spacing w:val="0"/>
                <w:kern w:val="2"/>
                <w:sz w:val="21"/>
                <w:szCs w:val="21"/>
              </w:rPr>
            </w:pPr>
            <w:r w:rsidRPr="002F4A4D">
              <w:rPr>
                <w:rFonts w:ascii="宋体" w:eastAsia="宋体" w:hAnsi="宋体" w:hint="eastAsia"/>
                <w:b/>
                <w:bCs/>
                <w:spacing w:val="0"/>
                <w:kern w:val="2"/>
                <w:sz w:val="21"/>
                <w:szCs w:val="21"/>
              </w:rPr>
              <w:t>配备</w:t>
            </w:r>
          </w:p>
          <w:p w:rsidR="00FD6410" w:rsidRPr="002F4A4D" w:rsidRDefault="00F737FF">
            <w:pPr>
              <w:pStyle w:val="aff1"/>
              <w:snapToGrid/>
              <w:ind w:firstLineChars="0" w:firstLine="0"/>
              <w:jc w:val="center"/>
              <w:rPr>
                <w:rFonts w:ascii="宋体" w:hAnsi="Courier New"/>
                <w:szCs w:val="21"/>
              </w:rPr>
            </w:pPr>
            <w:r w:rsidRPr="002F4A4D">
              <w:rPr>
                <w:rFonts w:ascii="宋体" w:eastAsia="宋体" w:hAnsi="宋体" w:hint="eastAsia"/>
                <w:b/>
                <w:bCs/>
                <w:spacing w:val="0"/>
                <w:kern w:val="2"/>
                <w:sz w:val="21"/>
                <w:szCs w:val="21"/>
              </w:rPr>
              <w:t>（10分）</w:t>
            </w:r>
          </w:p>
        </w:tc>
        <w:tc>
          <w:tcPr>
            <w:tcW w:w="5216" w:type="dxa"/>
            <w:tcBorders>
              <w:top w:val="single" w:sz="4" w:space="0" w:color="auto"/>
              <w:left w:val="single" w:sz="4" w:space="0" w:color="auto"/>
              <w:bottom w:val="single" w:sz="4" w:space="0" w:color="auto"/>
            </w:tcBorders>
            <w:vAlign w:val="center"/>
          </w:tcPr>
          <w:p w:rsidR="00FD6410" w:rsidRPr="002F4A4D" w:rsidRDefault="00F737FF">
            <w:pPr>
              <w:spacing w:line="360" w:lineRule="auto"/>
              <w:rPr>
                <w:rFonts w:ascii="宋体" w:hAnsi="宋体" w:cs="宋体"/>
                <w:b/>
                <w:bCs/>
              </w:rPr>
            </w:pPr>
            <w:r w:rsidRPr="002F4A4D">
              <w:rPr>
                <w:rFonts w:ascii="宋体" w:hAnsi="宋体" w:cs="宋体" w:hint="eastAsia"/>
                <w:b/>
                <w:bCs/>
              </w:rPr>
              <w:t>1.配备的注册监理工程师中具有注册专业为房屋建筑工程的加2分；</w:t>
            </w:r>
          </w:p>
          <w:p w:rsidR="00FD6410" w:rsidRPr="002F4A4D" w:rsidRDefault="00F737FF">
            <w:pPr>
              <w:spacing w:line="360" w:lineRule="auto"/>
              <w:rPr>
                <w:rFonts w:ascii="宋体" w:hAnsi="宋体" w:cs="宋体"/>
                <w:b/>
                <w:bCs/>
              </w:rPr>
            </w:pPr>
            <w:r w:rsidRPr="002F4A4D">
              <w:rPr>
                <w:rFonts w:ascii="宋体" w:hAnsi="宋体" w:cs="宋体" w:hint="eastAsia"/>
                <w:b/>
                <w:bCs/>
              </w:rPr>
              <w:t>2.配备的注册造价工程师属于土建专业的，每1人得1分，最高得2分；</w:t>
            </w:r>
          </w:p>
          <w:p w:rsidR="00FD6410" w:rsidRPr="002F4A4D" w:rsidRDefault="00F737FF">
            <w:pPr>
              <w:spacing w:line="360" w:lineRule="auto"/>
              <w:rPr>
                <w:rFonts w:ascii="宋体" w:hAnsi="宋体" w:cs="宋体"/>
                <w:b/>
                <w:bCs/>
              </w:rPr>
            </w:pPr>
            <w:r w:rsidRPr="002F4A4D">
              <w:rPr>
                <w:rFonts w:ascii="宋体" w:hAnsi="宋体" w:cs="宋体" w:hint="eastAsia"/>
                <w:b/>
                <w:bCs/>
              </w:rPr>
              <w:t>3.配备的注册监理工程师中具有行政主管部门颁发的注册安全工程师的得2分。</w:t>
            </w:r>
          </w:p>
          <w:p w:rsidR="00FD6410" w:rsidRPr="002F4A4D" w:rsidRDefault="00F737FF">
            <w:pPr>
              <w:spacing w:line="360" w:lineRule="auto"/>
              <w:rPr>
                <w:rFonts w:ascii="宋体" w:hAnsi="宋体" w:cs="宋体"/>
                <w:b/>
                <w:bCs/>
              </w:rPr>
            </w:pPr>
            <w:r w:rsidRPr="002F4A4D">
              <w:rPr>
                <w:rFonts w:ascii="宋体" w:hAnsi="宋体" w:cs="宋体" w:hint="eastAsia"/>
                <w:b/>
                <w:bCs/>
              </w:rPr>
              <w:t>4.配备的监理人员中具有注册一级建造师的得2分。</w:t>
            </w:r>
          </w:p>
          <w:p w:rsidR="00FD6410" w:rsidRPr="002F4A4D" w:rsidRDefault="00F737FF">
            <w:pPr>
              <w:pStyle w:val="aff2"/>
              <w:spacing w:line="360" w:lineRule="auto"/>
              <w:rPr>
                <w:rFonts w:cs="宋体"/>
                <w:b/>
                <w:bCs/>
              </w:rPr>
            </w:pPr>
            <w:r w:rsidRPr="002F4A4D">
              <w:rPr>
                <w:rFonts w:cs="宋体" w:hint="eastAsia"/>
                <w:b/>
                <w:bCs/>
              </w:rPr>
              <w:t>5.</w:t>
            </w:r>
            <w:r w:rsidRPr="002F4A4D">
              <w:rPr>
                <w:b/>
                <w:bCs/>
              </w:rPr>
              <w:t>BIM人员</w:t>
            </w:r>
            <w:r w:rsidRPr="002F4A4D">
              <w:rPr>
                <w:rFonts w:hint="eastAsia"/>
                <w:b/>
                <w:bCs/>
              </w:rPr>
              <w:t>配备（2分</w:t>
            </w:r>
            <w:r w:rsidRPr="002F4A4D">
              <w:rPr>
                <w:b/>
                <w:bCs/>
              </w:rPr>
              <w:t>）</w:t>
            </w:r>
            <w:r w:rsidRPr="002F4A4D">
              <w:rPr>
                <w:rFonts w:hint="eastAsia"/>
                <w:b/>
                <w:bCs/>
              </w:rPr>
              <w:t>：监理人员（含</w:t>
            </w:r>
            <w:r w:rsidRPr="002F4A4D">
              <w:rPr>
                <w:b/>
                <w:bCs/>
              </w:rPr>
              <w:t>总监）</w:t>
            </w:r>
            <w:r w:rsidRPr="002F4A4D">
              <w:rPr>
                <w:rFonts w:hint="eastAsia"/>
                <w:b/>
                <w:bCs/>
              </w:rPr>
              <w:t>中具有BIM证书（由</w:t>
            </w:r>
            <w:proofErr w:type="gramStart"/>
            <w:r w:rsidRPr="002F4A4D">
              <w:rPr>
                <w:rFonts w:hint="eastAsia"/>
                <w:b/>
                <w:bCs/>
              </w:rPr>
              <w:t>中国图学学会</w:t>
            </w:r>
            <w:proofErr w:type="gramEnd"/>
            <w:r w:rsidRPr="002F4A4D">
              <w:rPr>
                <w:rFonts w:hint="eastAsia"/>
                <w:b/>
                <w:bCs/>
              </w:rPr>
              <w:t>或工业和信息化部教育考试中心或全国网络与信息技术培训考试管理中心或邮电通信人才交流中心或中国建设教育协会颁发）资格的：每1人得1分，最高得</w:t>
            </w:r>
            <w:r w:rsidRPr="002F4A4D">
              <w:rPr>
                <w:b/>
                <w:bCs/>
              </w:rPr>
              <w:t>2</w:t>
            </w:r>
            <w:r w:rsidRPr="002F4A4D">
              <w:rPr>
                <w:rFonts w:hint="eastAsia"/>
                <w:b/>
                <w:bCs/>
              </w:rPr>
              <w:t>分。</w:t>
            </w:r>
          </w:p>
          <w:p w:rsidR="00FD6410" w:rsidRPr="002F4A4D" w:rsidRDefault="00F737FF">
            <w:pPr>
              <w:spacing w:line="360" w:lineRule="auto"/>
              <w:rPr>
                <w:rFonts w:ascii="宋体" w:hAnsi="宋体" w:cs="宋体"/>
                <w:b/>
                <w:bCs/>
              </w:rPr>
            </w:pPr>
            <w:r w:rsidRPr="002F4A4D">
              <w:rPr>
                <w:rFonts w:ascii="宋体" w:hAnsi="宋体" w:cs="宋体" w:hint="eastAsia"/>
                <w:b/>
                <w:bCs/>
              </w:rPr>
              <w:t>本项最多得10分。</w:t>
            </w:r>
          </w:p>
          <w:p w:rsidR="00FD6410" w:rsidRPr="002F4A4D" w:rsidRDefault="00F737FF" w:rsidP="00634912">
            <w:pPr>
              <w:pStyle w:val="aff2"/>
              <w:spacing w:line="360" w:lineRule="auto"/>
            </w:pPr>
            <w:r w:rsidRPr="002F4A4D">
              <w:rPr>
                <w:rFonts w:cs="宋体" w:hint="eastAsia"/>
                <w:b/>
                <w:bCs/>
              </w:rPr>
              <w:t>注：以上人员一人一岗，不得兼任，均需提供对应证明材料及2022年</w:t>
            </w:r>
            <w:r w:rsidR="00634912" w:rsidRPr="002F4A4D">
              <w:rPr>
                <w:rFonts w:cs="宋体"/>
                <w:b/>
                <w:bCs/>
              </w:rPr>
              <w:t>11</w:t>
            </w:r>
            <w:r w:rsidR="00634912" w:rsidRPr="002F4A4D">
              <w:rPr>
                <w:rFonts w:cs="宋体" w:hint="eastAsia"/>
                <w:b/>
                <w:bCs/>
              </w:rPr>
              <w:t>月</w:t>
            </w:r>
            <w:r w:rsidRPr="002F4A4D">
              <w:rPr>
                <w:rFonts w:cs="宋体" w:hint="eastAsia"/>
                <w:b/>
                <w:bCs/>
              </w:rPr>
              <w:t>-</w:t>
            </w:r>
            <w:r w:rsidR="00634912" w:rsidRPr="002F4A4D">
              <w:rPr>
                <w:rFonts w:cs="宋体"/>
                <w:b/>
                <w:bCs/>
              </w:rPr>
              <w:t>2023</w:t>
            </w:r>
            <w:r w:rsidR="00634912" w:rsidRPr="002F4A4D">
              <w:rPr>
                <w:rFonts w:cs="宋体" w:hint="eastAsia"/>
                <w:b/>
                <w:bCs/>
              </w:rPr>
              <w:t>年</w:t>
            </w:r>
            <w:r w:rsidR="00634912" w:rsidRPr="002F4A4D">
              <w:rPr>
                <w:rFonts w:cs="宋体"/>
                <w:b/>
                <w:bCs/>
              </w:rPr>
              <w:t>1</w:t>
            </w:r>
            <w:r w:rsidRPr="002F4A4D">
              <w:rPr>
                <w:rFonts w:cs="宋体" w:hint="eastAsia"/>
                <w:b/>
                <w:bCs/>
              </w:rPr>
              <w:t>月</w:t>
            </w:r>
            <w:proofErr w:type="gramStart"/>
            <w:r w:rsidRPr="002F4A4D">
              <w:rPr>
                <w:rFonts w:cs="宋体" w:hint="eastAsia"/>
                <w:b/>
                <w:bCs/>
              </w:rPr>
              <w:t>社保证明</w:t>
            </w:r>
            <w:proofErr w:type="gramEnd"/>
            <w:r w:rsidRPr="002F4A4D">
              <w:rPr>
                <w:rFonts w:cs="宋体" w:hint="eastAsia"/>
                <w:b/>
                <w:bCs/>
              </w:rPr>
              <w:t>资料（退休人员提供退休证）。</w:t>
            </w:r>
          </w:p>
        </w:tc>
      </w:tr>
      <w:tr w:rsidR="002F4A4D" w:rsidRPr="002F4A4D">
        <w:trPr>
          <w:cantSplit/>
          <w:trHeight w:val="3451"/>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b/>
                <w:bCs/>
                <w:spacing w:val="0"/>
                <w:kern w:val="2"/>
                <w:sz w:val="21"/>
                <w:szCs w:val="21"/>
              </w:rPr>
            </w:pPr>
            <w:r w:rsidRPr="002F4A4D">
              <w:rPr>
                <w:rFonts w:ascii="宋体" w:eastAsia="宋体" w:hAnsi="宋体" w:hint="eastAsia"/>
                <w:b/>
                <w:bCs/>
                <w:spacing w:val="0"/>
                <w:kern w:val="2"/>
                <w:sz w:val="21"/>
                <w:szCs w:val="21"/>
              </w:rPr>
              <w:t>管理体系</w:t>
            </w:r>
          </w:p>
          <w:p w:rsidR="00FD6410" w:rsidRPr="002F4A4D" w:rsidRDefault="00F737FF">
            <w:pPr>
              <w:pStyle w:val="aff1"/>
              <w:snapToGrid/>
              <w:ind w:firstLineChars="0" w:firstLine="0"/>
              <w:jc w:val="center"/>
              <w:rPr>
                <w:rFonts w:ascii="宋体" w:eastAsia="宋体" w:hAnsi="宋体"/>
                <w:b/>
                <w:bCs/>
                <w:spacing w:val="0"/>
                <w:kern w:val="2"/>
                <w:sz w:val="21"/>
                <w:szCs w:val="21"/>
              </w:rPr>
            </w:pPr>
            <w:r w:rsidRPr="002F4A4D">
              <w:rPr>
                <w:rFonts w:ascii="宋体" w:eastAsia="宋体" w:hAnsi="宋体" w:hint="eastAsia"/>
                <w:b/>
                <w:bCs/>
                <w:spacing w:val="0"/>
                <w:kern w:val="2"/>
                <w:sz w:val="21"/>
                <w:szCs w:val="21"/>
              </w:rPr>
              <w:t>认证</w:t>
            </w:r>
          </w:p>
          <w:p w:rsidR="00FD6410" w:rsidRPr="002F4A4D" w:rsidRDefault="00F737FF">
            <w:pPr>
              <w:pStyle w:val="aff1"/>
              <w:snapToGrid/>
              <w:ind w:firstLineChars="0" w:firstLine="0"/>
              <w:jc w:val="center"/>
              <w:rPr>
                <w:b/>
                <w:bCs/>
              </w:rPr>
            </w:pPr>
            <w:r w:rsidRPr="002F4A4D">
              <w:rPr>
                <w:rFonts w:ascii="宋体" w:eastAsia="宋体" w:hAnsi="宋体" w:hint="eastAsia"/>
                <w:b/>
                <w:bCs/>
                <w:spacing w:val="0"/>
                <w:kern w:val="2"/>
                <w:sz w:val="21"/>
                <w:szCs w:val="21"/>
              </w:rPr>
              <w:t>（</w:t>
            </w:r>
            <w:r w:rsidRPr="002F4A4D">
              <w:rPr>
                <w:rFonts w:ascii="宋体" w:eastAsia="宋体" w:hAnsi="宋体"/>
                <w:b/>
                <w:bCs/>
                <w:spacing w:val="0"/>
                <w:kern w:val="2"/>
                <w:sz w:val="21"/>
                <w:szCs w:val="21"/>
              </w:rPr>
              <w:t>4</w:t>
            </w:r>
            <w:r w:rsidRPr="002F4A4D">
              <w:rPr>
                <w:rFonts w:ascii="宋体" w:eastAsia="宋体" w:hAnsi="宋体" w:hint="eastAsia"/>
                <w:b/>
                <w:bCs/>
                <w:spacing w:val="0"/>
                <w:kern w:val="2"/>
                <w:sz w:val="21"/>
                <w:szCs w:val="21"/>
              </w:rPr>
              <w:t>分）</w:t>
            </w:r>
          </w:p>
        </w:tc>
        <w:tc>
          <w:tcPr>
            <w:tcW w:w="5216" w:type="dxa"/>
            <w:tcBorders>
              <w:top w:val="single" w:sz="4" w:space="0" w:color="auto"/>
              <w:left w:val="single" w:sz="4" w:space="0" w:color="auto"/>
              <w:bottom w:val="single" w:sz="4" w:space="0" w:color="auto"/>
            </w:tcBorders>
            <w:vAlign w:val="center"/>
          </w:tcPr>
          <w:p w:rsidR="00FD6410" w:rsidRPr="002F4A4D" w:rsidRDefault="00F737FF">
            <w:pPr>
              <w:spacing w:line="360" w:lineRule="auto"/>
              <w:rPr>
                <w:b/>
                <w:bCs/>
              </w:rPr>
            </w:pPr>
            <w:r w:rsidRPr="002F4A4D">
              <w:rPr>
                <w:rFonts w:ascii="宋体" w:hAnsi="宋体" w:cs="宋体" w:hint="eastAsia"/>
                <w:b/>
                <w:bCs/>
              </w:rPr>
              <w:t>同时具有有效的质量管理体系认证证书、环境管理体系认证证书、职业健康安全管理体系认证证书、信息安全管理体系认证证书、知识产权管理体系认证证书且均在有效期内的得4分，具有其中3个或4个的得2分，具有其中2个的得1分，具有其中1个的得0.5分，没有的不得分。</w:t>
            </w:r>
          </w:p>
        </w:tc>
      </w:tr>
      <w:tr w:rsidR="002F4A4D" w:rsidRPr="002F4A4D">
        <w:trPr>
          <w:cantSplit/>
          <w:trHeight w:val="2032"/>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vMerge w:val="restart"/>
            <w:tcBorders>
              <w:top w:val="single" w:sz="4" w:space="0" w:color="auto"/>
              <w:left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b/>
                <w:bCs/>
                <w:spacing w:val="0"/>
                <w:kern w:val="2"/>
                <w:sz w:val="21"/>
                <w:szCs w:val="21"/>
              </w:rPr>
            </w:pPr>
            <w:r w:rsidRPr="002F4A4D">
              <w:rPr>
                <w:rFonts w:ascii="宋体" w:eastAsia="宋体" w:hAnsi="宋体" w:hint="eastAsia"/>
                <w:b/>
                <w:bCs/>
                <w:spacing w:val="0"/>
                <w:kern w:val="2"/>
                <w:sz w:val="21"/>
                <w:szCs w:val="21"/>
              </w:rPr>
              <w:t>企业荣誉</w:t>
            </w:r>
          </w:p>
          <w:p w:rsidR="00FD6410" w:rsidRPr="002F4A4D" w:rsidRDefault="00F737FF">
            <w:pPr>
              <w:pStyle w:val="aff1"/>
              <w:snapToGrid/>
              <w:ind w:firstLineChars="0" w:firstLine="0"/>
              <w:jc w:val="center"/>
              <w:rPr>
                <w:rFonts w:ascii="宋体" w:eastAsia="宋体" w:hAnsi="宋体"/>
                <w:b/>
                <w:bCs/>
                <w:spacing w:val="0"/>
                <w:kern w:val="2"/>
                <w:sz w:val="21"/>
                <w:szCs w:val="21"/>
              </w:rPr>
            </w:pPr>
            <w:r w:rsidRPr="002F4A4D">
              <w:rPr>
                <w:rFonts w:ascii="宋体" w:eastAsia="宋体" w:hAnsi="宋体" w:hint="eastAsia"/>
                <w:b/>
                <w:bCs/>
                <w:spacing w:val="0"/>
                <w:kern w:val="2"/>
                <w:sz w:val="21"/>
                <w:szCs w:val="21"/>
              </w:rPr>
              <w:t>与实力</w:t>
            </w:r>
          </w:p>
          <w:p w:rsidR="00FD6410" w:rsidRPr="002F4A4D" w:rsidRDefault="00F737FF">
            <w:pPr>
              <w:pStyle w:val="aff1"/>
              <w:snapToGrid/>
              <w:ind w:firstLineChars="0" w:firstLine="0"/>
              <w:jc w:val="center"/>
              <w:rPr>
                <w:rFonts w:ascii="宋体" w:eastAsia="宋体" w:hAnsi="宋体"/>
                <w:b/>
                <w:bCs/>
                <w:spacing w:val="0"/>
                <w:kern w:val="2"/>
                <w:sz w:val="21"/>
                <w:szCs w:val="21"/>
              </w:rPr>
            </w:pPr>
            <w:r w:rsidRPr="002F4A4D">
              <w:rPr>
                <w:rFonts w:ascii="宋体" w:eastAsia="宋体" w:hAnsi="宋体" w:hint="eastAsia"/>
                <w:b/>
                <w:bCs/>
                <w:spacing w:val="0"/>
                <w:kern w:val="2"/>
                <w:sz w:val="21"/>
                <w:szCs w:val="21"/>
              </w:rPr>
              <w:t>（</w:t>
            </w:r>
            <w:r w:rsidRPr="002F4A4D">
              <w:rPr>
                <w:rFonts w:ascii="宋体" w:eastAsia="宋体" w:hAnsi="宋体"/>
                <w:b/>
                <w:bCs/>
                <w:spacing w:val="0"/>
                <w:kern w:val="2"/>
                <w:sz w:val="21"/>
                <w:szCs w:val="21"/>
              </w:rPr>
              <w:t>8</w:t>
            </w:r>
            <w:r w:rsidRPr="002F4A4D">
              <w:rPr>
                <w:rFonts w:ascii="宋体" w:eastAsia="宋体" w:hAnsi="宋体" w:hint="eastAsia"/>
                <w:b/>
                <w:bCs/>
                <w:spacing w:val="0"/>
                <w:kern w:val="2"/>
                <w:sz w:val="21"/>
                <w:szCs w:val="21"/>
              </w:rPr>
              <w:t>分）</w:t>
            </w:r>
          </w:p>
        </w:tc>
        <w:tc>
          <w:tcPr>
            <w:tcW w:w="5216" w:type="dxa"/>
            <w:tcBorders>
              <w:top w:val="single" w:sz="4" w:space="0" w:color="auto"/>
              <w:left w:val="single" w:sz="4" w:space="0" w:color="auto"/>
              <w:bottom w:val="single" w:sz="4" w:space="0" w:color="auto"/>
            </w:tcBorders>
            <w:vAlign w:val="center"/>
          </w:tcPr>
          <w:p w:rsidR="00FD6410" w:rsidRPr="002F4A4D" w:rsidRDefault="00F737FF">
            <w:pPr>
              <w:pStyle w:val="aff2"/>
              <w:spacing w:line="360" w:lineRule="auto"/>
              <w:rPr>
                <w:b/>
                <w:bCs/>
              </w:rPr>
            </w:pPr>
            <w:r w:rsidRPr="002F4A4D">
              <w:rPr>
                <w:rFonts w:cs="宋体" w:hint="eastAsia"/>
                <w:b/>
                <w:bCs/>
                <w:szCs w:val="22"/>
              </w:rPr>
              <w:t>投标人自投标截止时间（</w:t>
            </w:r>
            <w:proofErr w:type="gramStart"/>
            <w:r w:rsidRPr="002F4A4D">
              <w:rPr>
                <w:rFonts w:cs="宋体" w:hint="eastAsia"/>
                <w:b/>
                <w:bCs/>
                <w:szCs w:val="22"/>
              </w:rPr>
              <w:t>含最新</w:t>
            </w:r>
            <w:proofErr w:type="gramEnd"/>
            <w:r w:rsidRPr="002F4A4D">
              <w:rPr>
                <w:rFonts w:cs="宋体" w:hint="eastAsia"/>
                <w:b/>
                <w:bCs/>
                <w:szCs w:val="22"/>
              </w:rPr>
              <w:t>评审年份）往前计，获得税务局颁发的纳税信用等级A级或以上纳税人荣誉的每次得1分，本项最高得5分。</w:t>
            </w:r>
          </w:p>
        </w:tc>
      </w:tr>
      <w:tr w:rsidR="002F4A4D" w:rsidRPr="002F4A4D">
        <w:trPr>
          <w:cantSplit/>
          <w:trHeight w:val="1914"/>
          <w:jc w:val="center"/>
        </w:trPr>
        <w:tc>
          <w:tcPr>
            <w:tcW w:w="1129" w:type="dxa"/>
            <w:vMerge/>
            <w:tcBorders>
              <w:bottom w:val="single" w:sz="4" w:space="0" w:color="auto"/>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bottom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vMerge/>
            <w:tcBorders>
              <w:left w:val="single" w:sz="4" w:space="0" w:color="auto"/>
              <w:bottom w:val="single" w:sz="4" w:space="0" w:color="auto"/>
              <w:right w:val="single" w:sz="4" w:space="0" w:color="auto"/>
            </w:tcBorders>
            <w:vAlign w:val="center"/>
          </w:tcPr>
          <w:p w:rsidR="00FD6410" w:rsidRPr="002F4A4D" w:rsidRDefault="00FD6410">
            <w:pPr>
              <w:pStyle w:val="aff1"/>
              <w:snapToGrid/>
              <w:ind w:firstLineChars="0" w:firstLine="0"/>
              <w:jc w:val="center"/>
              <w:rPr>
                <w:rFonts w:ascii="宋体" w:eastAsia="宋体" w:hAnsi="宋体"/>
                <w:b/>
                <w:bCs/>
                <w:spacing w:val="0"/>
                <w:kern w:val="2"/>
                <w:sz w:val="21"/>
                <w:szCs w:val="21"/>
              </w:rPr>
            </w:pPr>
          </w:p>
        </w:tc>
        <w:tc>
          <w:tcPr>
            <w:tcW w:w="5216" w:type="dxa"/>
            <w:tcBorders>
              <w:top w:val="single" w:sz="4" w:space="0" w:color="auto"/>
              <w:left w:val="single" w:sz="4" w:space="0" w:color="auto"/>
              <w:bottom w:val="single" w:sz="4" w:space="0" w:color="auto"/>
            </w:tcBorders>
            <w:vAlign w:val="center"/>
          </w:tcPr>
          <w:p w:rsidR="00FD6410" w:rsidRPr="002F4A4D" w:rsidRDefault="00F737FF">
            <w:pPr>
              <w:pStyle w:val="aff2"/>
              <w:spacing w:line="360" w:lineRule="auto"/>
              <w:rPr>
                <w:rFonts w:ascii="Times New Roman" w:hAnsi="Times New Roman"/>
                <w:b/>
                <w:bCs/>
              </w:rPr>
            </w:pPr>
            <w:r w:rsidRPr="002F4A4D">
              <w:rPr>
                <w:rFonts w:cs="宋体" w:hint="eastAsia"/>
                <w:b/>
                <w:bCs/>
              </w:rPr>
              <w:t>201</w:t>
            </w:r>
            <w:r w:rsidRPr="002F4A4D">
              <w:rPr>
                <w:rFonts w:cs="宋体"/>
                <w:b/>
                <w:bCs/>
              </w:rPr>
              <w:t>9</w:t>
            </w:r>
            <w:r w:rsidRPr="002F4A4D">
              <w:rPr>
                <w:rFonts w:cs="宋体" w:hint="eastAsia"/>
                <w:b/>
                <w:bCs/>
              </w:rPr>
              <w:t>年1月1日至今，投标人获得过省级或以上政府部门或土木工程学会颁发的工程类科技进步奖的，得3分。</w:t>
            </w:r>
          </w:p>
        </w:tc>
      </w:tr>
      <w:tr w:rsidR="002F4A4D" w:rsidRPr="002F4A4D" w:rsidTr="00905A89">
        <w:trPr>
          <w:cantSplit/>
          <w:trHeight w:val="1724"/>
          <w:jc w:val="center"/>
        </w:trPr>
        <w:tc>
          <w:tcPr>
            <w:tcW w:w="1129" w:type="dxa"/>
            <w:vMerge w:val="restart"/>
            <w:tcBorders>
              <w:top w:val="single" w:sz="4" w:space="0" w:color="auto"/>
              <w:right w:val="single" w:sz="4" w:space="0" w:color="auto"/>
            </w:tcBorders>
            <w:vAlign w:val="center"/>
          </w:tcPr>
          <w:p w:rsidR="00FD6410" w:rsidRPr="002F4A4D" w:rsidRDefault="00F737FF">
            <w:pPr>
              <w:rPr>
                <w:rFonts w:ascii="Times New Roman" w:hAnsi="Times New Roman"/>
              </w:rPr>
            </w:pPr>
            <w:r w:rsidRPr="002F4A4D">
              <w:rPr>
                <w:rFonts w:ascii="Times New Roman" w:hAnsi="Times New Roman" w:hint="eastAsia"/>
              </w:rPr>
              <w:t>2.</w:t>
            </w:r>
            <w:r w:rsidRPr="002F4A4D">
              <w:rPr>
                <w:rFonts w:ascii="Times New Roman" w:hAnsi="Times New Roman"/>
              </w:rPr>
              <w:t>2</w:t>
            </w:r>
            <w:r w:rsidRPr="002F4A4D">
              <w:rPr>
                <w:rFonts w:ascii="Times New Roman" w:hAnsi="Times New Roman" w:hint="eastAsia"/>
              </w:rPr>
              <w:t>.4</w:t>
            </w:r>
            <w:r w:rsidRPr="002F4A4D">
              <w:rPr>
                <w:rFonts w:ascii="Times New Roman" w:hAnsi="Times New Roman" w:hint="eastAsia"/>
              </w:rPr>
              <w:t>（</w:t>
            </w:r>
            <w:r w:rsidRPr="002F4A4D">
              <w:rPr>
                <w:rFonts w:ascii="Times New Roman" w:hAnsi="Times New Roman" w:hint="eastAsia"/>
              </w:rPr>
              <w:t>2</w:t>
            </w:r>
            <w:r w:rsidRPr="002F4A4D">
              <w:rPr>
                <w:rFonts w:ascii="Times New Roman" w:hAnsi="Times New Roman" w:hint="eastAsia"/>
              </w:rPr>
              <w:t>）</w:t>
            </w:r>
          </w:p>
        </w:tc>
        <w:tc>
          <w:tcPr>
            <w:tcW w:w="1365" w:type="dxa"/>
            <w:vMerge w:val="restart"/>
            <w:tcBorders>
              <w:top w:val="single" w:sz="4" w:space="0" w:color="auto"/>
              <w:left w:val="single" w:sz="4" w:space="0" w:color="auto"/>
              <w:right w:val="single" w:sz="4" w:space="0" w:color="auto"/>
            </w:tcBorders>
            <w:vAlign w:val="center"/>
          </w:tcPr>
          <w:p w:rsidR="00FD6410" w:rsidRPr="002F4A4D" w:rsidRDefault="00F737FF">
            <w:pPr>
              <w:rPr>
                <w:rFonts w:ascii="Times New Roman" w:hAnsi="Times New Roman"/>
              </w:rPr>
            </w:pPr>
            <w:r w:rsidRPr="002F4A4D">
              <w:rPr>
                <w:rFonts w:ascii="Times New Roman" w:hAnsi="Times New Roman" w:hint="eastAsia"/>
              </w:rPr>
              <w:t>监理大纲评分标准（</w:t>
            </w:r>
            <w:r w:rsidRPr="002F4A4D">
              <w:rPr>
                <w:rFonts w:ascii="Times New Roman" w:hAnsi="Times New Roman" w:hint="eastAsia"/>
              </w:rPr>
              <w:t>30</w:t>
            </w:r>
            <w:r w:rsidRPr="002F4A4D">
              <w:rPr>
                <w:rFonts w:ascii="Times New Roman" w:hAnsi="Times New Roman" w:hint="eastAsia"/>
              </w:rPr>
              <w:t>分）</w:t>
            </w: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b/>
                <w:bCs/>
                <w:spacing w:val="0"/>
                <w:kern w:val="2"/>
                <w:sz w:val="21"/>
                <w:szCs w:val="21"/>
              </w:rPr>
            </w:pPr>
            <w:r w:rsidRPr="002F4A4D">
              <w:rPr>
                <w:rFonts w:ascii="宋体" w:eastAsia="宋体" w:hAnsi="宋体" w:hint="eastAsia"/>
                <w:b/>
                <w:bCs/>
                <w:spacing w:val="0"/>
                <w:kern w:val="2"/>
                <w:sz w:val="21"/>
                <w:szCs w:val="21"/>
              </w:rPr>
              <w:t>BIM技术实施方案（3分）</w:t>
            </w:r>
          </w:p>
        </w:tc>
        <w:tc>
          <w:tcPr>
            <w:tcW w:w="5216" w:type="dxa"/>
            <w:tcBorders>
              <w:top w:val="single" w:sz="4" w:space="0" w:color="auto"/>
              <w:left w:val="single" w:sz="4" w:space="0" w:color="auto"/>
              <w:bottom w:val="single" w:sz="4" w:space="0" w:color="auto"/>
            </w:tcBorders>
            <w:vAlign w:val="center"/>
          </w:tcPr>
          <w:p w:rsidR="00FD6410" w:rsidRPr="002F4A4D" w:rsidRDefault="00F737FF" w:rsidP="00905A89">
            <w:pPr>
              <w:pStyle w:val="aff1"/>
              <w:snapToGrid/>
              <w:ind w:firstLineChars="0" w:firstLine="0"/>
              <w:rPr>
                <w:b/>
                <w:bCs/>
              </w:rPr>
            </w:pPr>
            <w:r w:rsidRPr="002F4A4D">
              <w:rPr>
                <w:rFonts w:ascii="宋体" w:eastAsia="宋体" w:hAnsi="宋体" w:hint="eastAsia"/>
                <w:b/>
                <w:bCs/>
                <w:spacing w:val="0"/>
                <w:kern w:val="2"/>
                <w:sz w:val="21"/>
                <w:szCs w:val="21"/>
              </w:rPr>
              <w:t>要求</w:t>
            </w:r>
            <w:proofErr w:type="gramStart"/>
            <w:r w:rsidRPr="002F4A4D">
              <w:rPr>
                <w:rFonts w:ascii="宋体" w:eastAsia="宋体" w:hAnsi="宋体" w:hint="eastAsia"/>
                <w:b/>
                <w:bCs/>
                <w:spacing w:val="0"/>
                <w:kern w:val="2"/>
                <w:sz w:val="21"/>
                <w:szCs w:val="21"/>
              </w:rPr>
              <w:t>有效响应</w:t>
            </w:r>
            <w:proofErr w:type="gramEnd"/>
            <w:r w:rsidRPr="002F4A4D">
              <w:rPr>
                <w:rFonts w:ascii="宋体" w:eastAsia="宋体" w:hAnsi="宋体" w:hint="eastAsia"/>
                <w:b/>
                <w:bCs/>
                <w:spacing w:val="0"/>
                <w:kern w:val="2"/>
                <w:sz w:val="21"/>
                <w:szCs w:val="21"/>
              </w:rPr>
              <w:t>建设单位BIM实施目标，方法合理可行、针对性强。措施</w:t>
            </w:r>
            <w:proofErr w:type="gramStart"/>
            <w:r w:rsidRPr="002F4A4D">
              <w:rPr>
                <w:rFonts w:ascii="宋体" w:eastAsia="宋体" w:hAnsi="宋体" w:hint="eastAsia"/>
                <w:b/>
                <w:bCs/>
                <w:spacing w:val="0"/>
                <w:kern w:val="2"/>
                <w:sz w:val="21"/>
                <w:szCs w:val="21"/>
              </w:rPr>
              <w:t>为优得3分</w:t>
            </w:r>
            <w:proofErr w:type="gramEnd"/>
            <w:r w:rsidRPr="002F4A4D">
              <w:rPr>
                <w:rFonts w:ascii="宋体" w:eastAsia="宋体" w:hAnsi="宋体" w:hint="eastAsia"/>
                <w:b/>
                <w:bCs/>
                <w:spacing w:val="0"/>
                <w:kern w:val="2"/>
                <w:sz w:val="21"/>
                <w:szCs w:val="21"/>
              </w:rPr>
              <w:t>；措施</w:t>
            </w:r>
            <w:proofErr w:type="gramStart"/>
            <w:r w:rsidRPr="002F4A4D">
              <w:rPr>
                <w:rFonts w:ascii="宋体" w:eastAsia="宋体" w:hAnsi="宋体" w:hint="eastAsia"/>
                <w:b/>
                <w:bCs/>
                <w:spacing w:val="0"/>
                <w:kern w:val="2"/>
                <w:sz w:val="21"/>
                <w:szCs w:val="21"/>
              </w:rPr>
              <w:t>为良得2分</w:t>
            </w:r>
            <w:proofErr w:type="gramEnd"/>
            <w:r w:rsidRPr="002F4A4D">
              <w:rPr>
                <w:rFonts w:ascii="宋体" w:eastAsia="宋体" w:hAnsi="宋体" w:hint="eastAsia"/>
                <w:b/>
                <w:bCs/>
                <w:spacing w:val="0"/>
                <w:kern w:val="2"/>
                <w:sz w:val="21"/>
                <w:szCs w:val="21"/>
              </w:rPr>
              <w:t>；措施为一般得1分；</w:t>
            </w:r>
            <w:proofErr w:type="gramStart"/>
            <w:r w:rsidRPr="002F4A4D">
              <w:rPr>
                <w:rFonts w:ascii="宋体" w:eastAsia="宋体" w:hAnsi="宋体" w:hint="eastAsia"/>
                <w:b/>
                <w:bCs/>
                <w:spacing w:val="0"/>
                <w:kern w:val="2"/>
                <w:sz w:val="21"/>
                <w:szCs w:val="21"/>
              </w:rPr>
              <w:t>无措施</w:t>
            </w:r>
            <w:proofErr w:type="gramEnd"/>
            <w:r w:rsidRPr="002F4A4D">
              <w:rPr>
                <w:rFonts w:ascii="宋体" w:eastAsia="宋体" w:hAnsi="宋体" w:hint="eastAsia"/>
                <w:b/>
                <w:bCs/>
                <w:spacing w:val="0"/>
                <w:kern w:val="2"/>
                <w:sz w:val="21"/>
                <w:szCs w:val="21"/>
              </w:rPr>
              <w:t>不得分。</w:t>
            </w:r>
          </w:p>
        </w:tc>
      </w:tr>
      <w:tr w:rsidR="002F4A4D" w:rsidRPr="002F4A4D" w:rsidTr="00905A89">
        <w:trPr>
          <w:cantSplit/>
          <w:trHeight w:val="1490"/>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监理工作</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程序</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（3分）</w:t>
            </w:r>
          </w:p>
        </w:tc>
        <w:tc>
          <w:tcPr>
            <w:tcW w:w="5216" w:type="dxa"/>
            <w:tcBorders>
              <w:top w:val="single" w:sz="4" w:space="0" w:color="auto"/>
              <w:left w:val="single" w:sz="4" w:space="0" w:color="auto"/>
              <w:bottom w:val="single" w:sz="4" w:space="0" w:color="auto"/>
            </w:tcBorders>
            <w:vAlign w:val="center"/>
          </w:tcPr>
          <w:p w:rsidR="00FD6410" w:rsidRPr="002F4A4D" w:rsidRDefault="00F737FF" w:rsidP="00905A89">
            <w:pPr>
              <w:pStyle w:val="aff2"/>
              <w:spacing w:line="360" w:lineRule="auto"/>
              <w:jc w:val="both"/>
            </w:pPr>
            <w:r w:rsidRPr="002F4A4D">
              <w:rPr>
                <w:rFonts w:hint="eastAsia"/>
              </w:rPr>
              <w:t>有清晰的工作流程图、工作准则。工作程序合理完善，流程图完整清晰可行的得3分；满足要求得2分；基本满足要求的得1分，不满足要求不得分。</w:t>
            </w:r>
          </w:p>
        </w:tc>
      </w:tr>
      <w:tr w:rsidR="002F4A4D" w:rsidRPr="002F4A4D" w:rsidTr="00905A89">
        <w:trPr>
          <w:cantSplit/>
          <w:trHeight w:val="1505"/>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质量控制</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方案</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（3分）</w:t>
            </w:r>
          </w:p>
        </w:tc>
        <w:tc>
          <w:tcPr>
            <w:tcW w:w="5216" w:type="dxa"/>
            <w:tcBorders>
              <w:top w:val="single" w:sz="4" w:space="0" w:color="auto"/>
              <w:left w:val="single" w:sz="4" w:space="0" w:color="auto"/>
              <w:bottom w:val="single" w:sz="4" w:space="0" w:color="auto"/>
            </w:tcBorders>
            <w:vAlign w:val="center"/>
          </w:tcPr>
          <w:p w:rsidR="00FD6410" w:rsidRPr="002F4A4D" w:rsidRDefault="00F737FF" w:rsidP="00905A89">
            <w:pPr>
              <w:pStyle w:val="aff2"/>
              <w:spacing w:line="360" w:lineRule="auto"/>
              <w:jc w:val="both"/>
            </w:pPr>
            <w:r w:rsidRPr="002F4A4D">
              <w:rPr>
                <w:rFonts w:hint="eastAsia"/>
              </w:rPr>
              <w:t>要求目标明确、方法合理可行、措施具体、针对性强。措施</w:t>
            </w:r>
            <w:proofErr w:type="gramStart"/>
            <w:r w:rsidRPr="002F4A4D">
              <w:rPr>
                <w:rFonts w:hint="eastAsia"/>
              </w:rPr>
              <w:t>为优得3分</w:t>
            </w:r>
            <w:proofErr w:type="gramEnd"/>
            <w:r w:rsidRPr="002F4A4D">
              <w:rPr>
                <w:rFonts w:hint="eastAsia"/>
              </w:rPr>
              <w:t>；措施</w:t>
            </w:r>
            <w:proofErr w:type="gramStart"/>
            <w:r w:rsidRPr="002F4A4D">
              <w:rPr>
                <w:rFonts w:hint="eastAsia"/>
              </w:rPr>
              <w:t>为良得2分</w:t>
            </w:r>
            <w:proofErr w:type="gramEnd"/>
            <w:r w:rsidRPr="002F4A4D">
              <w:rPr>
                <w:rFonts w:hint="eastAsia"/>
              </w:rPr>
              <w:t>；措施为一般得1分；</w:t>
            </w:r>
            <w:proofErr w:type="gramStart"/>
            <w:r w:rsidRPr="002F4A4D">
              <w:rPr>
                <w:rFonts w:hint="eastAsia"/>
              </w:rPr>
              <w:t>无措施</w:t>
            </w:r>
            <w:proofErr w:type="gramEnd"/>
            <w:r w:rsidRPr="002F4A4D">
              <w:rPr>
                <w:rFonts w:hint="eastAsia"/>
              </w:rPr>
              <w:t>不得分。</w:t>
            </w:r>
          </w:p>
        </w:tc>
      </w:tr>
      <w:tr w:rsidR="002F4A4D" w:rsidRPr="002F4A4D" w:rsidTr="00905A89">
        <w:trPr>
          <w:cantSplit/>
          <w:trHeight w:val="983"/>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进度控制</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方案</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（3分）</w:t>
            </w:r>
          </w:p>
        </w:tc>
        <w:tc>
          <w:tcPr>
            <w:tcW w:w="5216" w:type="dxa"/>
            <w:tcBorders>
              <w:top w:val="single" w:sz="4" w:space="0" w:color="auto"/>
              <w:left w:val="single" w:sz="4" w:space="0" w:color="auto"/>
              <w:bottom w:val="single" w:sz="4" w:space="0" w:color="auto"/>
            </w:tcBorders>
            <w:vAlign w:val="center"/>
          </w:tcPr>
          <w:p w:rsidR="00FD6410" w:rsidRPr="002F4A4D" w:rsidRDefault="00F737FF" w:rsidP="00905A89">
            <w:pPr>
              <w:pStyle w:val="aff2"/>
              <w:spacing w:line="360" w:lineRule="auto"/>
              <w:jc w:val="both"/>
            </w:pPr>
            <w:r w:rsidRPr="002F4A4D">
              <w:rPr>
                <w:rFonts w:hint="eastAsia"/>
              </w:rPr>
              <w:t>要求目标明确、方法合理可行、措施具体、针对性强。措施</w:t>
            </w:r>
            <w:proofErr w:type="gramStart"/>
            <w:r w:rsidRPr="002F4A4D">
              <w:rPr>
                <w:rFonts w:hint="eastAsia"/>
              </w:rPr>
              <w:t>为优得3分</w:t>
            </w:r>
            <w:proofErr w:type="gramEnd"/>
            <w:r w:rsidRPr="002F4A4D">
              <w:rPr>
                <w:rFonts w:hint="eastAsia"/>
              </w:rPr>
              <w:t>；措施</w:t>
            </w:r>
            <w:proofErr w:type="gramStart"/>
            <w:r w:rsidRPr="002F4A4D">
              <w:rPr>
                <w:rFonts w:hint="eastAsia"/>
              </w:rPr>
              <w:t>为良得2分</w:t>
            </w:r>
            <w:proofErr w:type="gramEnd"/>
            <w:r w:rsidRPr="002F4A4D">
              <w:rPr>
                <w:rFonts w:hint="eastAsia"/>
              </w:rPr>
              <w:t>；措施为一般得1分；</w:t>
            </w:r>
            <w:proofErr w:type="gramStart"/>
            <w:r w:rsidRPr="002F4A4D">
              <w:rPr>
                <w:rFonts w:hint="eastAsia"/>
              </w:rPr>
              <w:t>无措施</w:t>
            </w:r>
            <w:proofErr w:type="gramEnd"/>
            <w:r w:rsidRPr="002F4A4D">
              <w:rPr>
                <w:rFonts w:hint="eastAsia"/>
              </w:rPr>
              <w:t>不得分。</w:t>
            </w:r>
          </w:p>
        </w:tc>
      </w:tr>
      <w:tr w:rsidR="002F4A4D" w:rsidRPr="002F4A4D" w:rsidTr="00905A89">
        <w:trPr>
          <w:cantSplit/>
          <w:trHeight w:val="1445"/>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安全文明施工管理</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（3分）</w:t>
            </w:r>
          </w:p>
        </w:tc>
        <w:tc>
          <w:tcPr>
            <w:tcW w:w="5216" w:type="dxa"/>
            <w:tcBorders>
              <w:top w:val="single" w:sz="4" w:space="0" w:color="auto"/>
              <w:left w:val="single" w:sz="4" w:space="0" w:color="auto"/>
              <w:bottom w:val="single" w:sz="4" w:space="0" w:color="auto"/>
            </w:tcBorders>
            <w:vAlign w:val="center"/>
          </w:tcPr>
          <w:p w:rsidR="00FD6410" w:rsidRPr="002F4A4D" w:rsidRDefault="00F737FF" w:rsidP="00905A89">
            <w:pPr>
              <w:pStyle w:val="aff2"/>
              <w:spacing w:line="360" w:lineRule="auto"/>
              <w:jc w:val="both"/>
            </w:pPr>
            <w:r w:rsidRPr="002F4A4D">
              <w:rPr>
                <w:rFonts w:hint="eastAsia"/>
              </w:rPr>
              <w:t>管理</w:t>
            </w:r>
            <w:proofErr w:type="gramStart"/>
            <w:r w:rsidRPr="002F4A4D">
              <w:rPr>
                <w:rFonts w:hint="eastAsia"/>
              </w:rPr>
              <w:t>措施优得3分</w:t>
            </w:r>
            <w:proofErr w:type="gramEnd"/>
            <w:r w:rsidRPr="002F4A4D">
              <w:rPr>
                <w:rFonts w:hint="eastAsia"/>
              </w:rPr>
              <w:t>；措施</w:t>
            </w:r>
            <w:proofErr w:type="gramStart"/>
            <w:r w:rsidRPr="002F4A4D">
              <w:rPr>
                <w:rFonts w:hint="eastAsia"/>
              </w:rPr>
              <w:t>为良得2分</w:t>
            </w:r>
            <w:proofErr w:type="gramEnd"/>
            <w:r w:rsidRPr="002F4A4D">
              <w:rPr>
                <w:rFonts w:hint="eastAsia"/>
              </w:rPr>
              <w:t>；措施为一般得1分；</w:t>
            </w:r>
            <w:proofErr w:type="gramStart"/>
            <w:r w:rsidRPr="002F4A4D">
              <w:rPr>
                <w:rFonts w:hint="eastAsia"/>
              </w:rPr>
              <w:t>无措施</w:t>
            </w:r>
            <w:proofErr w:type="gramEnd"/>
            <w:r w:rsidRPr="002F4A4D">
              <w:rPr>
                <w:rFonts w:hint="eastAsia"/>
              </w:rPr>
              <w:t>不得分。</w:t>
            </w:r>
          </w:p>
        </w:tc>
      </w:tr>
      <w:tr w:rsidR="002F4A4D" w:rsidRPr="002F4A4D" w:rsidTr="00905A89">
        <w:trPr>
          <w:cantSplit/>
          <w:trHeight w:val="1803"/>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组织协调</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（3分）</w:t>
            </w:r>
          </w:p>
        </w:tc>
        <w:tc>
          <w:tcPr>
            <w:tcW w:w="5216" w:type="dxa"/>
            <w:tcBorders>
              <w:top w:val="single" w:sz="4" w:space="0" w:color="auto"/>
              <w:left w:val="single" w:sz="4" w:space="0" w:color="auto"/>
              <w:bottom w:val="single" w:sz="4" w:space="0" w:color="auto"/>
            </w:tcBorders>
            <w:vAlign w:val="center"/>
          </w:tcPr>
          <w:p w:rsidR="00FD6410" w:rsidRPr="002F4A4D" w:rsidRDefault="00F737FF" w:rsidP="00905A89">
            <w:pPr>
              <w:pStyle w:val="aff2"/>
              <w:spacing w:line="360" w:lineRule="auto"/>
              <w:jc w:val="both"/>
            </w:pPr>
            <w:r w:rsidRPr="002F4A4D">
              <w:rPr>
                <w:rFonts w:hint="eastAsia"/>
              </w:rPr>
              <w:t>协调方法合理有效，针对性强、措施具体得3分；基本可行得2分；一般得1分，没有的不得分。</w:t>
            </w:r>
          </w:p>
        </w:tc>
      </w:tr>
      <w:tr w:rsidR="002F4A4D" w:rsidRPr="002F4A4D">
        <w:trPr>
          <w:cantSplit/>
          <w:trHeight w:val="1831"/>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重点难点监控措施</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（3分）</w:t>
            </w:r>
          </w:p>
        </w:tc>
        <w:tc>
          <w:tcPr>
            <w:tcW w:w="5216" w:type="dxa"/>
            <w:tcBorders>
              <w:top w:val="single" w:sz="4" w:space="0" w:color="auto"/>
              <w:left w:val="single" w:sz="4" w:space="0" w:color="auto"/>
              <w:bottom w:val="single" w:sz="4" w:space="0" w:color="auto"/>
            </w:tcBorders>
            <w:vAlign w:val="center"/>
          </w:tcPr>
          <w:p w:rsidR="00FD6410" w:rsidRPr="002F4A4D" w:rsidRDefault="00F737FF">
            <w:pPr>
              <w:pStyle w:val="aff2"/>
              <w:spacing w:line="360" w:lineRule="auto"/>
              <w:jc w:val="both"/>
            </w:pPr>
            <w:r w:rsidRPr="002F4A4D">
              <w:rPr>
                <w:rFonts w:hint="eastAsia"/>
              </w:rPr>
              <w:t>要求针对性强、措施具体、可操作。</w:t>
            </w:r>
            <w:proofErr w:type="gramStart"/>
            <w:r w:rsidRPr="002F4A4D">
              <w:rPr>
                <w:rFonts w:hint="eastAsia"/>
              </w:rPr>
              <w:t>优得3分</w:t>
            </w:r>
            <w:proofErr w:type="gramEnd"/>
            <w:r w:rsidRPr="002F4A4D">
              <w:rPr>
                <w:rFonts w:hint="eastAsia"/>
              </w:rPr>
              <w:t>；措施</w:t>
            </w:r>
            <w:proofErr w:type="gramStart"/>
            <w:r w:rsidRPr="002F4A4D">
              <w:rPr>
                <w:rFonts w:hint="eastAsia"/>
              </w:rPr>
              <w:t>为良得2分</w:t>
            </w:r>
            <w:proofErr w:type="gramEnd"/>
            <w:r w:rsidRPr="002F4A4D">
              <w:rPr>
                <w:rFonts w:hint="eastAsia"/>
              </w:rPr>
              <w:t>；措施为一般得1分；</w:t>
            </w:r>
            <w:proofErr w:type="gramStart"/>
            <w:r w:rsidRPr="002F4A4D">
              <w:rPr>
                <w:rFonts w:hint="eastAsia"/>
              </w:rPr>
              <w:t>无措施</w:t>
            </w:r>
            <w:proofErr w:type="gramEnd"/>
            <w:r w:rsidRPr="002F4A4D">
              <w:rPr>
                <w:rFonts w:hint="eastAsia"/>
              </w:rPr>
              <w:t>不得分。</w:t>
            </w:r>
          </w:p>
        </w:tc>
      </w:tr>
      <w:tr w:rsidR="002F4A4D" w:rsidRPr="002F4A4D">
        <w:trPr>
          <w:cantSplit/>
          <w:trHeight w:val="983"/>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工程进度款、工程结算的管理</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（3分）</w:t>
            </w:r>
          </w:p>
        </w:tc>
        <w:tc>
          <w:tcPr>
            <w:tcW w:w="5216" w:type="dxa"/>
            <w:tcBorders>
              <w:top w:val="single" w:sz="4" w:space="0" w:color="auto"/>
              <w:left w:val="single" w:sz="4" w:space="0" w:color="auto"/>
              <w:bottom w:val="single" w:sz="4" w:space="0" w:color="auto"/>
            </w:tcBorders>
            <w:vAlign w:val="center"/>
          </w:tcPr>
          <w:p w:rsidR="00FD6410" w:rsidRPr="002F4A4D" w:rsidRDefault="00F737FF">
            <w:pPr>
              <w:pStyle w:val="aff2"/>
              <w:spacing w:line="360" w:lineRule="auto"/>
              <w:jc w:val="both"/>
            </w:pPr>
            <w:r w:rsidRPr="002F4A4D">
              <w:rPr>
                <w:rFonts w:hint="eastAsia"/>
              </w:rPr>
              <w:t>管理方法合理有效、有具体措施。</w:t>
            </w:r>
            <w:proofErr w:type="gramStart"/>
            <w:r w:rsidRPr="002F4A4D">
              <w:rPr>
                <w:rFonts w:hint="eastAsia"/>
              </w:rPr>
              <w:t>优得3分</w:t>
            </w:r>
            <w:proofErr w:type="gramEnd"/>
            <w:r w:rsidRPr="002F4A4D">
              <w:rPr>
                <w:rFonts w:hint="eastAsia"/>
              </w:rPr>
              <w:t>；措施</w:t>
            </w:r>
            <w:proofErr w:type="gramStart"/>
            <w:r w:rsidRPr="002F4A4D">
              <w:rPr>
                <w:rFonts w:hint="eastAsia"/>
              </w:rPr>
              <w:t>为良得2分</w:t>
            </w:r>
            <w:proofErr w:type="gramEnd"/>
            <w:r w:rsidRPr="002F4A4D">
              <w:rPr>
                <w:rFonts w:hint="eastAsia"/>
              </w:rPr>
              <w:t>；措施为一般得1分；无管理的方法和措施不得分。</w:t>
            </w:r>
          </w:p>
        </w:tc>
      </w:tr>
      <w:tr w:rsidR="002F4A4D" w:rsidRPr="002F4A4D">
        <w:trPr>
          <w:cantSplit/>
          <w:trHeight w:val="1710"/>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会议制度</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（3分）</w:t>
            </w:r>
          </w:p>
        </w:tc>
        <w:tc>
          <w:tcPr>
            <w:tcW w:w="5216" w:type="dxa"/>
            <w:tcBorders>
              <w:top w:val="single" w:sz="4" w:space="0" w:color="auto"/>
              <w:left w:val="single" w:sz="4" w:space="0" w:color="auto"/>
              <w:bottom w:val="single" w:sz="4" w:space="0" w:color="auto"/>
            </w:tcBorders>
            <w:vAlign w:val="center"/>
          </w:tcPr>
          <w:p w:rsidR="00FD6410" w:rsidRPr="002F4A4D" w:rsidRDefault="00F737FF">
            <w:pPr>
              <w:pStyle w:val="aff2"/>
              <w:spacing w:line="360" w:lineRule="auto"/>
              <w:jc w:val="both"/>
            </w:pPr>
            <w:r w:rsidRPr="002F4A4D">
              <w:rPr>
                <w:rFonts w:hint="eastAsia"/>
              </w:rPr>
              <w:t>有完善健全的工地会议制度。</w:t>
            </w:r>
            <w:proofErr w:type="gramStart"/>
            <w:r w:rsidRPr="002F4A4D">
              <w:rPr>
                <w:rFonts w:hint="eastAsia"/>
              </w:rPr>
              <w:t>优得3分</w:t>
            </w:r>
            <w:proofErr w:type="gramEnd"/>
            <w:r w:rsidRPr="002F4A4D">
              <w:rPr>
                <w:rFonts w:hint="eastAsia"/>
              </w:rPr>
              <w:t>；</w:t>
            </w:r>
            <w:proofErr w:type="gramStart"/>
            <w:r w:rsidRPr="002F4A4D">
              <w:rPr>
                <w:rFonts w:hint="eastAsia"/>
              </w:rPr>
              <w:t>良得2分</w:t>
            </w:r>
            <w:proofErr w:type="gramEnd"/>
            <w:r w:rsidRPr="002F4A4D">
              <w:rPr>
                <w:rFonts w:hint="eastAsia"/>
              </w:rPr>
              <w:t>；基本完善得1分；不完善的不得分。</w:t>
            </w:r>
          </w:p>
        </w:tc>
      </w:tr>
      <w:tr w:rsidR="002F4A4D" w:rsidRPr="002F4A4D">
        <w:trPr>
          <w:cantSplit/>
          <w:trHeight w:val="2267"/>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1365" w:type="dxa"/>
            <w:vMerge/>
            <w:tcBorders>
              <w:left w:val="single" w:sz="4" w:space="0" w:color="auto"/>
              <w:right w:val="single" w:sz="4" w:space="0" w:color="auto"/>
            </w:tcBorders>
            <w:vAlign w:val="center"/>
          </w:tcPr>
          <w:p w:rsidR="00FD6410" w:rsidRPr="002F4A4D" w:rsidRDefault="00FD6410">
            <w:pPr>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合理化建议</w:t>
            </w:r>
          </w:p>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（3分）</w:t>
            </w:r>
          </w:p>
        </w:tc>
        <w:tc>
          <w:tcPr>
            <w:tcW w:w="5216" w:type="dxa"/>
            <w:tcBorders>
              <w:top w:val="single" w:sz="4" w:space="0" w:color="auto"/>
              <w:left w:val="single" w:sz="4" w:space="0" w:color="auto"/>
              <w:bottom w:val="single" w:sz="4" w:space="0" w:color="auto"/>
            </w:tcBorders>
            <w:vAlign w:val="center"/>
          </w:tcPr>
          <w:p w:rsidR="00FD6410" w:rsidRPr="002F4A4D" w:rsidRDefault="00F737FF">
            <w:pPr>
              <w:pStyle w:val="aff2"/>
              <w:spacing w:line="360" w:lineRule="auto"/>
              <w:jc w:val="both"/>
            </w:pPr>
            <w:r w:rsidRPr="002F4A4D">
              <w:rPr>
                <w:rFonts w:hint="eastAsia"/>
              </w:rPr>
              <w:t>具有科学、合理、可行及具体措施的建议。</w:t>
            </w:r>
            <w:proofErr w:type="gramStart"/>
            <w:r w:rsidRPr="002F4A4D">
              <w:rPr>
                <w:rFonts w:hint="eastAsia"/>
              </w:rPr>
              <w:t>优得</w:t>
            </w:r>
            <w:r w:rsidRPr="002F4A4D">
              <w:t>3</w:t>
            </w:r>
            <w:r w:rsidRPr="002F4A4D">
              <w:rPr>
                <w:rFonts w:hint="eastAsia"/>
              </w:rPr>
              <w:t>分</w:t>
            </w:r>
            <w:proofErr w:type="gramEnd"/>
            <w:r w:rsidRPr="002F4A4D">
              <w:rPr>
                <w:rFonts w:hint="eastAsia"/>
              </w:rPr>
              <w:t>，</w:t>
            </w:r>
            <w:proofErr w:type="gramStart"/>
            <w:r w:rsidRPr="002F4A4D">
              <w:rPr>
                <w:rFonts w:hint="eastAsia"/>
              </w:rPr>
              <w:t>良得2分</w:t>
            </w:r>
            <w:proofErr w:type="gramEnd"/>
            <w:r w:rsidRPr="002F4A4D">
              <w:rPr>
                <w:rFonts w:hint="eastAsia"/>
              </w:rPr>
              <w:t>；基本可行的得1分，没有的不得分。</w:t>
            </w:r>
          </w:p>
        </w:tc>
      </w:tr>
      <w:tr w:rsidR="002F4A4D" w:rsidRPr="002F4A4D">
        <w:trPr>
          <w:cantSplit/>
          <w:trHeight w:val="2281"/>
          <w:jc w:val="center"/>
        </w:trPr>
        <w:tc>
          <w:tcPr>
            <w:tcW w:w="1129" w:type="dxa"/>
            <w:tcBorders>
              <w:top w:val="single" w:sz="4" w:space="0" w:color="auto"/>
              <w:bottom w:val="single" w:sz="4" w:space="0" w:color="auto"/>
              <w:right w:val="single" w:sz="4" w:space="0" w:color="auto"/>
            </w:tcBorders>
            <w:vAlign w:val="center"/>
          </w:tcPr>
          <w:p w:rsidR="00FD6410" w:rsidRPr="002F4A4D" w:rsidRDefault="00F737FF">
            <w:pPr>
              <w:rPr>
                <w:rFonts w:ascii="Times New Roman" w:hAnsi="Times New Roman"/>
              </w:rPr>
            </w:pPr>
            <w:r w:rsidRPr="002F4A4D">
              <w:rPr>
                <w:rFonts w:ascii="Times New Roman" w:hAnsi="Times New Roman" w:hint="eastAsia"/>
              </w:rPr>
              <w:t>2.</w:t>
            </w:r>
            <w:r w:rsidRPr="002F4A4D">
              <w:rPr>
                <w:rFonts w:ascii="Times New Roman" w:hAnsi="Times New Roman"/>
              </w:rPr>
              <w:t>2</w:t>
            </w:r>
            <w:r w:rsidRPr="002F4A4D">
              <w:rPr>
                <w:rFonts w:ascii="Times New Roman" w:hAnsi="Times New Roman" w:hint="eastAsia"/>
              </w:rPr>
              <w:t>.4</w:t>
            </w:r>
            <w:r w:rsidRPr="002F4A4D">
              <w:rPr>
                <w:rFonts w:ascii="Times New Roman" w:hAnsi="Times New Roman" w:hint="eastAsia"/>
              </w:rPr>
              <w:t>（</w:t>
            </w:r>
            <w:r w:rsidRPr="002F4A4D">
              <w:rPr>
                <w:rFonts w:ascii="Times New Roman" w:hAnsi="Times New Roman" w:hint="eastAsia"/>
              </w:rPr>
              <w:t>3</w:t>
            </w:r>
            <w:r w:rsidRPr="002F4A4D">
              <w:rPr>
                <w:rFonts w:ascii="Times New Roman" w:hAnsi="Times New Roman" w:hint="eastAsia"/>
              </w:rPr>
              <w:t>）</w:t>
            </w:r>
          </w:p>
        </w:tc>
        <w:tc>
          <w:tcPr>
            <w:tcW w:w="1365"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rPr>
                <w:rFonts w:ascii="Times New Roman" w:hAnsi="Times New Roman"/>
              </w:rPr>
            </w:pPr>
            <w:r w:rsidRPr="002F4A4D">
              <w:rPr>
                <w:rFonts w:ascii="宋体" w:hAnsi="宋体" w:cs="宋体" w:hint="eastAsia"/>
                <w:szCs w:val="21"/>
              </w:rPr>
              <w:t>监理投标报价（10分）</w:t>
            </w:r>
          </w:p>
        </w:tc>
        <w:tc>
          <w:tcPr>
            <w:tcW w:w="1470"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ascii="宋体" w:eastAsia="宋体" w:hAnsi="宋体"/>
                <w:spacing w:val="0"/>
                <w:kern w:val="2"/>
                <w:sz w:val="21"/>
                <w:szCs w:val="21"/>
              </w:rPr>
            </w:pPr>
            <w:r w:rsidRPr="002F4A4D">
              <w:rPr>
                <w:rFonts w:ascii="宋体" w:eastAsia="宋体" w:hAnsi="宋体" w:hint="eastAsia"/>
                <w:spacing w:val="0"/>
                <w:kern w:val="2"/>
                <w:sz w:val="21"/>
                <w:szCs w:val="21"/>
              </w:rPr>
              <w:t>报价得分</w:t>
            </w:r>
          </w:p>
          <w:p w:rsidR="00FD6410" w:rsidRPr="002F4A4D" w:rsidRDefault="00F737FF">
            <w:pPr>
              <w:pStyle w:val="aff1"/>
              <w:snapToGrid/>
              <w:ind w:firstLineChars="0" w:firstLine="0"/>
              <w:jc w:val="center"/>
              <w:rPr>
                <w:rFonts w:hAnsi="Courier New"/>
              </w:rPr>
            </w:pPr>
            <w:r w:rsidRPr="002F4A4D">
              <w:rPr>
                <w:rFonts w:ascii="宋体" w:eastAsia="宋体" w:hAnsi="宋体" w:hint="eastAsia"/>
                <w:spacing w:val="0"/>
                <w:kern w:val="2"/>
                <w:sz w:val="21"/>
                <w:szCs w:val="21"/>
              </w:rPr>
              <w:t>（10分）</w:t>
            </w:r>
          </w:p>
        </w:tc>
        <w:tc>
          <w:tcPr>
            <w:tcW w:w="5216" w:type="dxa"/>
            <w:tcBorders>
              <w:top w:val="single" w:sz="4" w:space="0" w:color="auto"/>
              <w:left w:val="single" w:sz="4" w:space="0" w:color="auto"/>
              <w:bottom w:val="single" w:sz="4" w:space="0" w:color="auto"/>
            </w:tcBorders>
            <w:vAlign w:val="center"/>
          </w:tcPr>
          <w:p w:rsidR="00FD6410" w:rsidRPr="002F4A4D" w:rsidRDefault="00F737FF">
            <w:pPr>
              <w:pStyle w:val="aff2"/>
              <w:spacing w:line="360" w:lineRule="auto"/>
              <w:rPr>
                <w:rFonts w:hAnsi="Courier New"/>
              </w:rPr>
            </w:pPr>
            <w:r w:rsidRPr="002F4A4D">
              <w:rPr>
                <w:rFonts w:hint="eastAsia"/>
              </w:rPr>
              <w:t>以评标基准价作为计算各有效投标价得分的基础，</w:t>
            </w:r>
            <w:proofErr w:type="gramStart"/>
            <w:r w:rsidRPr="002F4A4D">
              <w:rPr>
                <w:rFonts w:hint="eastAsia"/>
              </w:rPr>
              <w:t>当有效</w:t>
            </w:r>
            <w:proofErr w:type="gramEnd"/>
            <w:r w:rsidRPr="002F4A4D">
              <w:rPr>
                <w:rFonts w:hint="eastAsia"/>
              </w:rPr>
              <w:t>投标报价等于评标基准价时得10分；投标报价偏差率，每上偏</w:t>
            </w:r>
            <w:r w:rsidRPr="002F4A4D">
              <w:t>1%</w:t>
            </w:r>
            <w:r w:rsidRPr="002F4A4D">
              <w:rPr>
                <w:rFonts w:hint="eastAsia"/>
              </w:rPr>
              <w:t>扣1分，下偏</w:t>
            </w:r>
            <w:r w:rsidRPr="002F4A4D">
              <w:t>1%</w:t>
            </w:r>
            <w:r w:rsidRPr="002F4A4D">
              <w:rPr>
                <w:rFonts w:hint="eastAsia"/>
              </w:rPr>
              <w:t>扣0.5分，最多扣10分。</w:t>
            </w:r>
          </w:p>
        </w:tc>
      </w:tr>
      <w:tr w:rsidR="002F4A4D" w:rsidRPr="002F4A4D">
        <w:trPr>
          <w:cantSplit/>
          <w:trHeight w:val="3367"/>
          <w:jc w:val="center"/>
        </w:trPr>
        <w:tc>
          <w:tcPr>
            <w:tcW w:w="1129" w:type="dxa"/>
            <w:tcBorders>
              <w:top w:val="single" w:sz="4" w:space="0" w:color="auto"/>
              <w:bottom w:val="single" w:sz="4" w:space="0" w:color="auto"/>
              <w:right w:val="single" w:sz="4" w:space="0" w:color="auto"/>
            </w:tcBorders>
            <w:vAlign w:val="center"/>
          </w:tcPr>
          <w:p w:rsidR="00FD6410" w:rsidRPr="002F4A4D" w:rsidRDefault="00F737FF">
            <w:pPr>
              <w:rPr>
                <w:rFonts w:ascii="Times New Roman" w:hAnsi="Times New Roman"/>
              </w:rPr>
            </w:pPr>
            <w:r w:rsidRPr="002F4A4D">
              <w:rPr>
                <w:rFonts w:ascii="Times New Roman" w:hAnsi="Times New Roman" w:hint="eastAsia"/>
              </w:rPr>
              <w:t>2.2.4</w:t>
            </w:r>
            <w:r w:rsidRPr="002F4A4D">
              <w:rPr>
                <w:rFonts w:ascii="Times New Roman" w:hAnsi="Times New Roman" w:hint="eastAsia"/>
              </w:rPr>
              <w:t>（</w:t>
            </w:r>
            <w:r w:rsidRPr="002F4A4D">
              <w:rPr>
                <w:rFonts w:ascii="Times New Roman" w:hAnsi="Times New Roman" w:hint="eastAsia"/>
              </w:rPr>
              <w:t>4</w:t>
            </w:r>
            <w:r w:rsidRPr="002F4A4D">
              <w:rPr>
                <w:rFonts w:ascii="Times New Roman" w:hAnsi="Times New Roman" w:hint="eastAsia"/>
              </w:rPr>
              <w:t>）</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pStyle w:val="aff1"/>
              <w:snapToGrid/>
              <w:ind w:firstLineChars="0" w:firstLine="0"/>
              <w:jc w:val="center"/>
              <w:rPr>
                <w:rFonts w:hAnsi="Courier New"/>
              </w:rPr>
            </w:pPr>
            <w:r w:rsidRPr="002F4A4D">
              <w:rPr>
                <w:rFonts w:ascii="宋体" w:eastAsia="宋体" w:hAnsi="宋体" w:hint="eastAsia"/>
                <w:spacing w:val="0"/>
                <w:kern w:val="2"/>
                <w:sz w:val="21"/>
                <w:szCs w:val="21"/>
              </w:rPr>
              <w:t>其他评分因素（20分）</w:t>
            </w:r>
          </w:p>
        </w:tc>
        <w:tc>
          <w:tcPr>
            <w:tcW w:w="5216" w:type="dxa"/>
            <w:tcBorders>
              <w:top w:val="single" w:sz="4" w:space="0" w:color="auto"/>
              <w:left w:val="single" w:sz="4" w:space="0" w:color="auto"/>
              <w:bottom w:val="single" w:sz="4" w:space="0" w:color="auto"/>
            </w:tcBorders>
            <w:vAlign w:val="center"/>
          </w:tcPr>
          <w:p w:rsidR="00FD6410" w:rsidRPr="002F4A4D" w:rsidRDefault="00F737FF">
            <w:pPr>
              <w:pStyle w:val="aff2"/>
              <w:spacing w:line="360" w:lineRule="auto"/>
              <w:rPr>
                <w:rFonts w:hAnsi="Courier New"/>
              </w:rPr>
            </w:pPr>
            <w:r w:rsidRPr="002F4A4D">
              <w:rPr>
                <w:rFonts w:hint="eastAsia"/>
              </w:rPr>
              <w:t>投标人诚信得分=</w:t>
            </w:r>
            <w:r w:rsidRPr="002F4A4D">
              <w:rPr>
                <w:rFonts w:hint="eastAsia"/>
                <w:b/>
                <w:bCs/>
              </w:rPr>
              <w:t>企业的诚信综合评价排名得分×20%。</w:t>
            </w:r>
            <w:r w:rsidRPr="002F4A4D">
              <w:rPr>
                <w:rFonts w:hint="eastAsia"/>
              </w:rPr>
              <w:t>企业的诚信综合评价排名得分以投标截止当日广州市工程招标代理行业协会网站监理企业专栏上公布的企业60日诚信分得分为准。企业诚信综合诚信评价排名得分以</w:t>
            </w:r>
            <w:r w:rsidRPr="002F4A4D">
              <w:rPr>
                <w:rFonts w:hint="eastAsia"/>
                <w:b/>
                <w:u w:val="single"/>
              </w:rPr>
              <w:t>监理-房建</w:t>
            </w:r>
            <w:r w:rsidRPr="002F4A4D">
              <w:rPr>
                <w:rFonts w:hint="eastAsia"/>
              </w:rPr>
              <w:t>排名得分为准。</w:t>
            </w:r>
          </w:p>
        </w:tc>
      </w:tr>
      <w:tr w:rsidR="002F4A4D" w:rsidRPr="002F4A4D">
        <w:trPr>
          <w:cantSplit/>
          <w:trHeight w:val="3879"/>
          <w:jc w:val="center"/>
        </w:trPr>
        <w:tc>
          <w:tcPr>
            <w:tcW w:w="1129" w:type="dxa"/>
            <w:tcBorders>
              <w:top w:val="single" w:sz="4" w:space="0" w:color="auto"/>
              <w:bottom w:val="single" w:sz="4" w:space="0" w:color="auto"/>
              <w:right w:val="single" w:sz="4" w:space="0" w:color="auto"/>
            </w:tcBorders>
            <w:vAlign w:val="center"/>
          </w:tcPr>
          <w:p w:rsidR="00FD6410" w:rsidRPr="002F4A4D" w:rsidRDefault="00F737FF">
            <w:pPr>
              <w:rPr>
                <w:rFonts w:ascii="Times New Roman" w:hAnsi="Times New Roman"/>
              </w:rPr>
            </w:pPr>
            <w:r w:rsidRPr="002F4A4D">
              <w:rPr>
                <w:rFonts w:ascii="Times New Roman" w:hAnsi="Times New Roman" w:hint="eastAsia"/>
              </w:rPr>
              <w:lastRenderedPageBreak/>
              <w:t>2.2.4</w:t>
            </w:r>
            <w:r w:rsidRPr="002F4A4D">
              <w:rPr>
                <w:rFonts w:ascii="Times New Roman" w:hAnsi="Times New Roman" w:hint="eastAsia"/>
              </w:rPr>
              <w:t>说明</w:t>
            </w:r>
          </w:p>
        </w:tc>
        <w:tc>
          <w:tcPr>
            <w:tcW w:w="8051" w:type="dxa"/>
            <w:gridSpan w:val="3"/>
            <w:tcBorders>
              <w:top w:val="single" w:sz="4" w:space="0" w:color="auto"/>
              <w:left w:val="single" w:sz="4" w:space="0" w:color="auto"/>
              <w:bottom w:val="single" w:sz="4" w:space="0" w:color="auto"/>
            </w:tcBorders>
            <w:vAlign w:val="center"/>
          </w:tcPr>
          <w:p w:rsidR="00FD6410" w:rsidRPr="002F4A4D" w:rsidRDefault="00F737FF">
            <w:pPr>
              <w:pStyle w:val="aff2"/>
              <w:spacing w:line="360" w:lineRule="auto"/>
            </w:pPr>
            <w:r w:rsidRPr="002F4A4D">
              <w:rPr>
                <w:rFonts w:hint="eastAsia"/>
              </w:rPr>
              <w:t>说明：</w:t>
            </w:r>
          </w:p>
          <w:p w:rsidR="00FD6410" w:rsidRPr="002F4A4D" w:rsidRDefault="00F737FF">
            <w:pPr>
              <w:pStyle w:val="aff2"/>
              <w:spacing w:line="360" w:lineRule="auto"/>
            </w:pPr>
            <w:r w:rsidRPr="002F4A4D">
              <w:rPr>
                <w:rFonts w:hint="eastAsia"/>
              </w:rPr>
              <w:t>（1）类似工程监理业绩需同时提供中标通知书或免招标的相关证明、监理合同、竣工验收报告或竣工验收证明清晰扫描件，完成时间以竣工验收报告或竣工验收证明为准。</w:t>
            </w:r>
          </w:p>
          <w:p w:rsidR="00FD6410" w:rsidRPr="002F4A4D" w:rsidRDefault="00F737FF">
            <w:pPr>
              <w:pStyle w:val="aff2"/>
              <w:spacing w:line="360" w:lineRule="auto"/>
            </w:pPr>
            <w:r w:rsidRPr="002F4A4D">
              <w:rPr>
                <w:rFonts w:hint="eastAsia"/>
              </w:rPr>
              <w:t>（2）获奖监理业绩：①以投标人获奖证书为准，获奖时间以获奖证书颁发日期为准；②同一工程获得多个奖项的，按最高奖项计取，不重复计算。③国家级奖项是指：中国土木工程詹天佑奖、中国建设工程鲁班奖、国家优质工程金质奖、国家优质工程奖；④省级或市级奖项是指由建设行政主管部门或行业协会颁发（行业协会须在民政部门备案）的工程质量奖项，获奖时间以证书颁发日期为准。</w:t>
            </w:r>
          </w:p>
          <w:p w:rsidR="00B90817" w:rsidRPr="002F4A4D" w:rsidRDefault="00B90817">
            <w:pPr>
              <w:pStyle w:val="aff2"/>
              <w:spacing w:line="360" w:lineRule="auto"/>
              <w:rPr>
                <w:b/>
              </w:rPr>
            </w:pPr>
            <w:r w:rsidRPr="002F4A4D">
              <w:rPr>
                <w:rFonts w:hint="eastAsia"/>
                <w:b/>
              </w:rPr>
              <w:t>（3）A级纳税人称号情况以省级或以上</w:t>
            </w:r>
            <w:proofErr w:type="gramStart"/>
            <w:r w:rsidRPr="002F4A4D">
              <w:rPr>
                <w:rFonts w:hint="eastAsia"/>
                <w:b/>
              </w:rPr>
              <w:t>税务局官网查询</w:t>
            </w:r>
            <w:proofErr w:type="gramEnd"/>
            <w:r w:rsidRPr="002F4A4D">
              <w:rPr>
                <w:rFonts w:hint="eastAsia"/>
                <w:b/>
              </w:rPr>
              <w:t>的相关截图为准，纳税人等级只计算投标人自身（不计算投标人的分公司和子公司）。投标人须提供在</w:t>
            </w:r>
            <w:proofErr w:type="gramStart"/>
            <w:r w:rsidRPr="002F4A4D">
              <w:rPr>
                <w:rFonts w:hint="eastAsia"/>
                <w:b/>
              </w:rPr>
              <w:t>上述官网的</w:t>
            </w:r>
            <w:proofErr w:type="gramEnd"/>
            <w:r w:rsidRPr="002F4A4D">
              <w:rPr>
                <w:rFonts w:hint="eastAsia"/>
                <w:b/>
              </w:rPr>
              <w:t>查询结果网页扫描件（不符合条件或无提交上述打印件的不计分）。时间以省级或以上国家</w:t>
            </w:r>
            <w:proofErr w:type="gramStart"/>
            <w:r w:rsidRPr="002F4A4D">
              <w:rPr>
                <w:rFonts w:hint="eastAsia"/>
                <w:b/>
              </w:rPr>
              <w:t>税务局官网公布</w:t>
            </w:r>
            <w:proofErr w:type="gramEnd"/>
            <w:r w:rsidRPr="002F4A4D">
              <w:rPr>
                <w:rFonts w:hint="eastAsia"/>
                <w:b/>
              </w:rPr>
              <w:t>的获奖年度（评价年度）为准。（</w:t>
            </w:r>
            <w:proofErr w:type="gramStart"/>
            <w:r w:rsidRPr="002F4A4D">
              <w:rPr>
                <w:rFonts w:hint="eastAsia"/>
                <w:b/>
              </w:rPr>
              <w:t>含最近</w:t>
            </w:r>
            <w:proofErr w:type="gramEnd"/>
            <w:r w:rsidRPr="002F4A4D">
              <w:rPr>
                <w:rFonts w:hint="eastAsia"/>
                <w:b/>
              </w:rPr>
              <w:t>评审年份）是指</w:t>
            </w:r>
            <w:r w:rsidR="002A6D98" w:rsidRPr="002F4A4D">
              <w:rPr>
                <w:b/>
              </w:rPr>
              <w:t>2021</w:t>
            </w:r>
            <w:r w:rsidRPr="002F4A4D">
              <w:rPr>
                <w:rFonts w:hint="eastAsia"/>
                <w:b/>
              </w:rPr>
              <w:t>年。</w:t>
            </w:r>
          </w:p>
          <w:p w:rsidR="00FD6410" w:rsidRPr="002F4A4D" w:rsidRDefault="00F737FF" w:rsidP="00B90817">
            <w:pPr>
              <w:pStyle w:val="aff2"/>
              <w:spacing w:line="360" w:lineRule="auto"/>
            </w:pPr>
            <w:r w:rsidRPr="002F4A4D">
              <w:rPr>
                <w:rFonts w:hint="eastAsia"/>
              </w:rPr>
              <w:t>（</w:t>
            </w:r>
            <w:r w:rsidR="00B90817" w:rsidRPr="002F4A4D">
              <w:rPr>
                <w:rFonts w:hint="eastAsia"/>
              </w:rPr>
              <w:t>4</w:t>
            </w:r>
            <w:r w:rsidRPr="002F4A4D">
              <w:rPr>
                <w:rFonts w:hint="eastAsia"/>
              </w:rPr>
              <w:t>）评分如出现小数点，则保留小数点后两位，第三位四舍五入。</w:t>
            </w:r>
          </w:p>
        </w:tc>
      </w:tr>
      <w:tr w:rsidR="002F4A4D" w:rsidRPr="002F4A4D">
        <w:trPr>
          <w:trHeight w:val="1485"/>
          <w:jc w:val="center"/>
        </w:trPr>
        <w:tc>
          <w:tcPr>
            <w:tcW w:w="1129" w:type="dxa"/>
            <w:tcBorders>
              <w:top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b/>
              </w:rPr>
            </w:pPr>
            <w:r w:rsidRPr="002F4A4D">
              <w:rPr>
                <w:rFonts w:ascii="Times New Roman" w:hAnsi="Times New Roman"/>
                <w:b/>
              </w:rPr>
              <w:t>条款号</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b/>
              </w:rPr>
            </w:pPr>
            <w:r w:rsidRPr="002F4A4D">
              <w:rPr>
                <w:rFonts w:ascii="Times New Roman" w:hAnsi="Times New Roman" w:hint="eastAsia"/>
                <w:b/>
              </w:rPr>
              <w:t>定标</w:t>
            </w:r>
            <w:r w:rsidRPr="002F4A4D">
              <w:rPr>
                <w:rFonts w:ascii="Times New Roman" w:hAnsi="Times New Roman"/>
                <w:b/>
              </w:rPr>
              <w:t>评审因素</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b/>
              </w:rPr>
            </w:pPr>
            <w:r w:rsidRPr="002F4A4D">
              <w:rPr>
                <w:rFonts w:ascii="Times New Roman" w:hAnsi="Times New Roman" w:hint="eastAsia"/>
                <w:b/>
              </w:rPr>
              <w:t>定标评审内容（针对优点、存在缺陷、签订合同前应注意要点及相关澄清事项进行定性评审）</w:t>
            </w:r>
          </w:p>
        </w:tc>
      </w:tr>
      <w:tr w:rsidR="002F4A4D" w:rsidRPr="002F4A4D">
        <w:trPr>
          <w:cantSplit/>
          <w:jc w:val="center"/>
        </w:trPr>
        <w:tc>
          <w:tcPr>
            <w:tcW w:w="1129" w:type="dxa"/>
            <w:vMerge w:val="restart"/>
            <w:tcBorders>
              <w:top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t>资信因素</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jc w:val="left"/>
              <w:rPr>
                <w:rFonts w:ascii="宋体" w:hAnsi="宋体"/>
                <w:bCs/>
                <w:szCs w:val="21"/>
              </w:rPr>
            </w:pPr>
            <w:r w:rsidRPr="002F4A4D">
              <w:rPr>
                <w:rFonts w:cs="宋体" w:hint="eastAsia"/>
                <w:bCs/>
                <w:szCs w:val="21"/>
              </w:rPr>
              <w:t>类似工程业绩</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rPr>
                <w:rFonts w:ascii="宋体" w:hAnsi="宋体" w:cs="宋体"/>
                <w:bCs/>
                <w:kern w:val="0"/>
                <w:szCs w:val="21"/>
              </w:rPr>
            </w:pPr>
            <w:r w:rsidRPr="002F4A4D">
              <w:rPr>
                <w:rFonts w:ascii="宋体" w:hAnsi="宋体" w:cs="宋体" w:hint="eastAsia"/>
                <w:bCs/>
                <w:kern w:val="0"/>
                <w:szCs w:val="21"/>
              </w:rPr>
              <w:t>根据</w:t>
            </w:r>
            <w:r w:rsidRPr="002F4A4D">
              <w:rPr>
                <w:rFonts w:ascii="Times New Roman" w:hAnsi="Times New Roman" w:hint="eastAsia"/>
                <w:bCs/>
                <w:kern w:val="0"/>
                <w:szCs w:val="21"/>
              </w:rPr>
              <w:t>投标人</w:t>
            </w:r>
            <w:r w:rsidRPr="002F4A4D">
              <w:rPr>
                <w:rFonts w:ascii="宋体" w:hAnsi="宋体" w:cs="宋体" w:hint="eastAsia"/>
                <w:bCs/>
                <w:kern w:val="0"/>
                <w:szCs w:val="21"/>
              </w:rPr>
              <w:t>过往与本项目类似的监理项目（</w:t>
            </w:r>
            <w:r w:rsidRPr="002F4A4D">
              <w:rPr>
                <w:rFonts w:ascii="宋体" w:hAnsi="宋体" w:cs="宋体" w:hint="eastAsia"/>
                <w:b/>
                <w:sz w:val="24"/>
                <w:u w:val="single"/>
              </w:rPr>
              <w:t>房屋建筑工程</w:t>
            </w:r>
            <w:r w:rsidRPr="002F4A4D">
              <w:rPr>
                <w:rFonts w:ascii="宋体" w:hAnsi="宋体" w:cs="宋体" w:hint="eastAsia"/>
                <w:bCs/>
                <w:kern w:val="0"/>
                <w:szCs w:val="21"/>
              </w:rPr>
              <w:t>）业绩情况及其获奖情况，进行横向比较。</w:t>
            </w:r>
          </w:p>
          <w:p w:rsidR="00FD6410" w:rsidRPr="002F4A4D" w:rsidRDefault="00F737FF">
            <w:pPr>
              <w:tabs>
                <w:tab w:val="left" w:pos="720"/>
              </w:tabs>
              <w:snapToGrid w:val="0"/>
              <w:spacing w:line="440" w:lineRule="exact"/>
              <w:rPr>
                <w:rFonts w:ascii="宋体" w:hAnsi="宋体"/>
                <w:szCs w:val="21"/>
              </w:rPr>
            </w:pPr>
            <w:r w:rsidRPr="002F4A4D">
              <w:rPr>
                <w:rFonts w:ascii="宋体" w:hAnsi="宋体" w:cs="宋体"/>
                <w:bCs/>
                <w:kern w:val="0"/>
                <w:szCs w:val="21"/>
              </w:rPr>
              <w:t>证明材料</w:t>
            </w:r>
            <w:r w:rsidRPr="002F4A4D">
              <w:rPr>
                <w:rFonts w:ascii="宋体" w:hAnsi="宋体" w:cs="宋体" w:hint="eastAsia"/>
                <w:bCs/>
                <w:kern w:val="0"/>
                <w:szCs w:val="21"/>
              </w:rPr>
              <w:t>：中标通知书或免招标的相关证明、监理合同关键页、竣工验收报告关键页、获奖证书等。</w:t>
            </w:r>
            <w:r w:rsidRPr="002F4A4D">
              <w:rPr>
                <w:rFonts w:ascii="宋体" w:hAnsi="宋体" w:cs="宋体" w:hint="eastAsia"/>
                <w:bCs/>
                <w:szCs w:val="21"/>
              </w:rPr>
              <w:t>投标文件中提供不超过十项业绩。</w:t>
            </w:r>
          </w:p>
        </w:tc>
      </w:tr>
      <w:tr w:rsidR="002F4A4D" w:rsidRPr="002F4A4D">
        <w:trPr>
          <w:cantSplit/>
          <w:trHeight w:val="1540"/>
          <w:jc w:val="center"/>
        </w:trPr>
        <w:tc>
          <w:tcPr>
            <w:tcW w:w="1129" w:type="dxa"/>
            <w:vMerge/>
            <w:tcBorders>
              <w:right w:val="single" w:sz="4" w:space="0" w:color="auto"/>
            </w:tcBorders>
          </w:tcPr>
          <w:p w:rsidR="00FD6410" w:rsidRPr="002F4A4D" w:rsidRDefault="00FD6410">
            <w:pPr>
              <w:rPr>
                <w:rFonts w:ascii="Times New Roman" w:hAnsi="Times New Roman"/>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jc w:val="left"/>
              <w:rPr>
                <w:rFonts w:ascii="宋体" w:hAnsi="宋体"/>
                <w:bCs/>
                <w:szCs w:val="21"/>
              </w:rPr>
            </w:pPr>
            <w:r w:rsidRPr="002F4A4D">
              <w:rPr>
                <w:rFonts w:cs="宋体" w:hint="eastAsia"/>
                <w:bCs/>
                <w:szCs w:val="21"/>
              </w:rPr>
              <w:t>企业获奖情况</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rPr>
                <w:rFonts w:ascii="宋体" w:hAnsi="宋体" w:cs="宋体"/>
                <w:bCs/>
                <w:kern w:val="0"/>
                <w:szCs w:val="21"/>
              </w:rPr>
            </w:pPr>
            <w:r w:rsidRPr="002F4A4D">
              <w:rPr>
                <w:rFonts w:ascii="宋体" w:hAnsi="宋体" w:cs="宋体" w:hint="eastAsia"/>
                <w:bCs/>
                <w:kern w:val="0"/>
                <w:szCs w:val="21"/>
              </w:rPr>
              <w:t>根据</w:t>
            </w:r>
            <w:r w:rsidRPr="002F4A4D">
              <w:rPr>
                <w:rFonts w:ascii="Times New Roman" w:hAnsi="Times New Roman" w:hint="eastAsia"/>
                <w:bCs/>
                <w:kern w:val="0"/>
                <w:szCs w:val="21"/>
              </w:rPr>
              <w:t>投标人</w:t>
            </w:r>
            <w:r w:rsidRPr="002F4A4D">
              <w:rPr>
                <w:rFonts w:ascii="宋体" w:hAnsi="宋体" w:cs="宋体" w:hint="eastAsia"/>
                <w:bCs/>
                <w:kern w:val="0"/>
                <w:szCs w:val="21"/>
              </w:rPr>
              <w:t>近年来的</w:t>
            </w:r>
            <w:r w:rsidRPr="002F4A4D">
              <w:rPr>
                <w:rFonts w:ascii="宋体" w:hAnsi="宋体" w:cs="宋体" w:hint="eastAsia"/>
                <w:bCs/>
                <w:szCs w:val="21"/>
              </w:rPr>
              <w:t>企业监理类似项目（</w:t>
            </w:r>
            <w:r w:rsidRPr="002F4A4D">
              <w:rPr>
                <w:rFonts w:ascii="宋体" w:hAnsi="宋体" w:cs="宋体" w:hint="eastAsia"/>
                <w:b/>
                <w:sz w:val="24"/>
                <w:u w:val="single"/>
              </w:rPr>
              <w:t>房屋建筑工程</w:t>
            </w:r>
            <w:r w:rsidRPr="002F4A4D">
              <w:rPr>
                <w:rFonts w:ascii="宋体" w:hAnsi="宋体" w:cs="宋体" w:hint="eastAsia"/>
                <w:bCs/>
                <w:szCs w:val="21"/>
              </w:rPr>
              <w:t>）监理获奖情况</w:t>
            </w:r>
            <w:r w:rsidRPr="002F4A4D">
              <w:rPr>
                <w:rFonts w:ascii="宋体" w:hAnsi="宋体" w:cs="宋体" w:hint="eastAsia"/>
                <w:bCs/>
                <w:kern w:val="0"/>
                <w:szCs w:val="21"/>
              </w:rPr>
              <w:t>，进行横向比较。</w:t>
            </w:r>
          </w:p>
          <w:p w:rsidR="00FD6410" w:rsidRPr="002F4A4D" w:rsidRDefault="00F737FF">
            <w:pPr>
              <w:tabs>
                <w:tab w:val="left" w:pos="720"/>
              </w:tabs>
              <w:snapToGrid w:val="0"/>
              <w:spacing w:line="440" w:lineRule="exact"/>
              <w:rPr>
                <w:rFonts w:ascii="宋体" w:hAnsi="宋体"/>
                <w:szCs w:val="21"/>
              </w:rPr>
            </w:pPr>
            <w:r w:rsidRPr="002F4A4D">
              <w:rPr>
                <w:rFonts w:ascii="宋体" w:hAnsi="宋体" w:hint="eastAsia"/>
                <w:bCs/>
                <w:szCs w:val="21"/>
              </w:rPr>
              <w:t>证明材料：</w:t>
            </w:r>
            <w:r w:rsidRPr="002F4A4D">
              <w:rPr>
                <w:rFonts w:ascii="宋体" w:hAnsi="宋体" w:cs="宋体" w:hint="eastAsia"/>
                <w:bCs/>
                <w:szCs w:val="21"/>
              </w:rPr>
              <w:t>获奖证书等。</w:t>
            </w:r>
          </w:p>
        </w:tc>
      </w:tr>
      <w:tr w:rsidR="002F4A4D" w:rsidRPr="002F4A4D">
        <w:trPr>
          <w:cantSplit/>
          <w:trHeight w:val="1770"/>
          <w:jc w:val="center"/>
        </w:trPr>
        <w:tc>
          <w:tcPr>
            <w:tcW w:w="1129" w:type="dxa"/>
            <w:vMerge/>
            <w:tcBorders>
              <w:right w:val="single" w:sz="4" w:space="0" w:color="auto"/>
            </w:tcBorders>
          </w:tcPr>
          <w:p w:rsidR="00FD6410" w:rsidRPr="002F4A4D" w:rsidRDefault="00FD6410">
            <w:pPr>
              <w:rPr>
                <w:rFonts w:ascii="Times New Roman" w:hAnsi="Times New Roman"/>
              </w:rPr>
            </w:pPr>
          </w:p>
        </w:tc>
        <w:tc>
          <w:tcPr>
            <w:tcW w:w="2835" w:type="dxa"/>
            <w:gridSpan w:val="2"/>
            <w:tcBorders>
              <w:top w:val="single" w:sz="4" w:space="0" w:color="auto"/>
              <w:left w:val="single" w:sz="4" w:space="0" w:color="auto"/>
              <w:right w:val="single" w:sz="4" w:space="0" w:color="auto"/>
            </w:tcBorders>
            <w:vAlign w:val="center"/>
          </w:tcPr>
          <w:p w:rsidR="00FD6410" w:rsidRPr="002F4A4D" w:rsidRDefault="00F737FF">
            <w:pPr>
              <w:tabs>
                <w:tab w:val="left" w:pos="720"/>
              </w:tabs>
              <w:snapToGrid w:val="0"/>
              <w:spacing w:line="440" w:lineRule="exact"/>
              <w:jc w:val="left"/>
              <w:rPr>
                <w:rFonts w:ascii="宋体" w:hAnsi="宋体"/>
                <w:bCs/>
                <w:szCs w:val="21"/>
              </w:rPr>
            </w:pPr>
            <w:r w:rsidRPr="002F4A4D">
              <w:rPr>
                <w:rFonts w:cs="宋体" w:hint="eastAsia"/>
                <w:bCs/>
                <w:szCs w:val="21"/>
              </w:rPr>
              <w:t>企业科研实力</w:t>
            </w:r>
          </w:p>
        </w:tc>
        <w:tc>
          <w:tcPr>
            <w:tcW w:w="5216" w:type="dxa"/>
            <w:tcBorders>
              <w:top w:val="single" w:sz="4" w:space="0" w:color="auto"/>
              <w:left w:val="single" w:sz="4" w:space="0" w:color="auto"/>
              <w:right w:val="single" w:sz="4" w:space="0" w:color="auto"/>
            </w:tcBorders>
            <w:vAlign w:val="center"/>
          </w:tcPr>
          <w:p w:rsidR="00FD6410" w:rsidRPr="002F4A4D" w:rsidRDefault="00F737FF">
            <w:pPr>
              <w:tabs>
                <w:tab w:val="left" w:pos="720"/>
              </w:tabs>
              <w:snapToGrid w:val="0"/>
              <w:spacing w:line="440" w:lineRule="exact"/>
              <w:rPr>
                <w:rFonts w:ascii="宋体" w:hAnsi="宋体"/>
                <w:bCs/>
                <w:szCs w:val="21"/>
              </w:rPr>
            </w:pPr>
            <w:r w:rsidRPr="002F4A4D">
              <w:rPr>
                <w:rFonts w:ascii="宋体" w:hAnsi="宋体" w:cs="宋体" w:hint="eastAsia"/>
                <w:bCs/>
                <w:kern w:val="0"/>
                <w:szCs w:val="21"/>
              </w:rPr>
              <w:t>根据投标人近年来有关科研方面的材料（如科技进步奖、高新技术企业、发明专利等），进行横向比较。</w:t>
            </w:r>
          </w:p>
        </w:tc>
      </w:tr>
      <w:tr w:rsidR="002F4A4D" w:rsidRPr="002F4A4D">
        <w:trPr>
          <w:cantSplit/>
          <w:trHeight w:val="2275"/>
          <w:jc w:val="center"/>
        </w:trPr>
        <w:tc>
          <w:tcPr>
            <w:tcW w:w="1129" w:type="dxa"/>
            <w:vMerge w:val="restart"/>
            <w:tcBorders>
              <w:top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lastRenderedPageBreak/>
              <w:t>方案因素</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jc w:val="left"/>
              <w:rPr>
                <w:rFonts w:cs="宋体"/>
                <w:szCs w:val="21"/>
              </w:rPr>
            </w:pPr>
            <w:r w:rsidRPr="002F4A4D">
              <w:rPr>
                <w:rFonts w:cs="宋体" w:hint="eastAsia"/>
                <w:b/>
                <w:bCs/>
                <w:szCs w:val="21"/>
              </w:rPr>
              <w:t>BIM</w:t>
            </w:r>
            <w:r w:rsidRPr="002F4A4D">
              <w:rPr>
                <w:rFonts w:cs="宋体" w:hint="eastAsia"/>
                <w:b/>
                <w:bCs/>
                <w:szCs w:val="21"/>
              </w:rPr>
              <w:t>技术、</w:t>
            </w:r>
            <w:r w:rsidRPr="002F4A4D">
              <w:rPr>
                <w:rFonts w:cs="宋体" w:hint="eastAsia"/>
                <w:szCs w:val="21"/>
              </w:rPr>
              <w:t>工程重点、难点、风险控制方法及措施</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rPr>
                <w:rFonts w:cs="宋体"/>
                <w:szCs w:val="21"/>
              </w:rPr>
            </w:pPr>
            <w:r w:rsidRPr="002F4A4D">
              <w:rPr>
                <w:rFonts w:ascii="Times New Roman" w:hAnsi="Times New Roman" w:hint="eastAsia"/>
                <w:kern w:val="0"/>
                <w:szCs w:val="21"/>
              </w:rPr>
              <w:t>【优】方法及</w:t>
            </w:r>
            <w:r w:rsidRPr="002F4A4D">
              <w:rPr>
                <w:rFonts w:cs="宋体" w:hint="eastAsia"/>
                <w:szCs w:val="21"/>
              </w:rPr>
              <w:t>措施切实到位。</w:t>
            </w:r>
            <w:r w:rsidRPr="002F4A4D">
              <w:rPr>
                <w:rFonts w:ascii="Times New Roman" w:hAnsi="Times New Roman" w:hint="eastAsia"/>
                <w:kern w:val="0"/>
                <w:szCs w:val="21"/>
              </w:rPr>
              <w:t>【良】方法及</w:t>
            </w:r>
            <w:r w:rsidRPr="002F4A4D">
              <w:rPr>
                <w:rFonts w:cs="宋体" w:hint="eastAsia"/>
                <w:szCs w:val="21"/>
              </w:rPr>
              <w:t>措施</w:t>
            </w:r>
            <w:r w:rsidRPr="002F4A4D">
              <w:rPr>
                <w:rFonts w:ascii="Times New Roman" w:hAnsi="Times New Roman" w:hint="eastAsia"/>
                <w:kern w:val="0"/>
                <w:szCs w:val="21"/>
              </w:rPr>
              <w:t>较好。【差】方法及</w:t>
            </w:r>
            <w:r w:rsidRPr="002F4A4D">
              <w:rPr>
                <w:rFonts w:cs="宋体" w:hint="eastAsia"/>
                <w:szCs w:val="21"/>
              </w:rPr>
              <w:t>措施</w:t>
            </w:r>
            <w:r w:rsidRPr="002F4A4D">
              <w:rPr>
                <w:rFonts w:ascii="Times New Roman" w:hAnsi="Times New Roman" w:hint="eastAsia"/>
                <w:kern w:val="0"/>
                <w:szCs w:val="21"/>
              </w:rPr>
              <w:t>一般。</w:t>
            </w:r>
          </w:p>
        </w:tc>
      </w:tr>
      <w:tr w:rsidR="002F4A4D" w:rsidRPr="002F4A4D">
        <w:trPr>
          <w:cantSplit/>
          <w:trHeight w:val="1725"/>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jc w:val="left"/>
              <w:rPr>
                <w:rFonts w:cs="宋体"/>
                <w:szCs w:val="21"/>
              </w:rPr>
            </w:pPr>
            <w:r w:rsidRPr="002F4A4D">
              <w:rPr>
                <w:rFonts w:cs="宋体" w:hint="eastAsia"/>
                <w:szCs w:val="21"/>
              </w:rPr>
              <w:t>投资控制的方法及措施</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rPr>
                <w:rFonts w:cs="宋体"/>
                <w:szCs w:val="21"/>
              </w:rPr>
            </w:pPr>
            <w:r w:rsidRPr="002F4A4D">
              <w:rPr>
                <w:rFonts w:ascii="Times New Roman" w:hAnsi="Times New Roman" w:hint="eastAsia"/>
                <w:kern w:val="0"/>
                <w:szCs w:val="21"/>
              </w:rPr>
              <w:t>【优】方法及</w:t>
            </w:r>
            <w:r w:rsidRPr="002F4A4D">
              <w:rPr>
                <w:rFonts w:cs="宋体" w:hint="eastAsia"/>
                <w:szCs w:val="21"/>
              </w:rPr>
              <w:t>措施切实到位。</w:t>
            </w:r>
            <w:r w:rsidRPr="002F4A4D">
              <w:rPr>
                <w:rFonts w:ascii="Times New Roman" w:hAnsi="Times New Roman" w:hint="eastAsia"/>
                <w:kern w:val="0"/>
                <w:szCs w:val="21"/>
              </w:rPr>
              <w:t>【良】方法及</w:t>
            </w:r>
            <w:r w:rsidRPr="002F4A4D">
              <w:rPr>
                <w:rFonts w:cs="宋体" w:hint="eastAsia"/>
                <w:szCs w:val="21"/>
              </w:rPr>
              <w:t>措施</w:t>
            </w:r>
            <w:r w:rsidRPr="002F4A4D">
              <w:rPr>
                <w:rFonts w:ascii="Times New Roman" w:hAnsi="Times New Roman" w:hint="eastAsia"/>
                <w:kern w:val="0"/>
                <w:szCs w:val="21"/>
              </w:rPr>
              <w:t>较好。【差】方法及</w:t>
            </w:r>
            <w:r w:rsidRPr="002F4A4D">
              <w:rPr>
                <w:rFonts w:cs="宋体" w:hint="eastAsia"/>
                <w:szCs w:val="21"/>
              </w:rPr>
              <w:t>措施</w:t>
            </w:r>
            <w:r w:rsidRPr="002F4A4D">
              <w:rPr>
                <w:rFonts w:ascii="Times New Roman" w:hAnsi="Times New Roman" w:hint="eastAsia"/>
                <w:kern w:val="0"/>
                <w:szCs w:val="21"/>
              </w:rPr>
              <w:t>一般。</w:t>
            </w:r>
          </w:p>
        </w:tc>
      </w:tr>
      <w:tr w:rsidR="002F4A4D" w:rsidRPr="002F4A4D">
        <w:trPr>
          <w:cantSplit/>
          <w:trHeight w:val="1545"/>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jc w:val="left"/>
              <w:rPr>
                <w:rFonts w:cs="宋体"/>
                <w:szCs w:val="21"/>
              </w:rPr>
            </w:pPr>
            <w:r w:rsidRPr="002F4A4D">
              <w:rPr>
                <w:rFonts w:cs="宋体" w:hint="eastAsia"/>
                <w:szCs w:val="21"/>
              </w:rPr>
              <w:t>进度控制的方法及措施</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rPr>
                <w:rFonts w:cs="宋体"/>
                <w:szCs w:val="21"/>
              </w:rPr>
            </w:pPr>
            <w:r w:rsidRPr="002F4A4D">
              <w:rPr>
                <w:rFonts w:ascii="Times New Roman" w:hAnsi="Times New Roman" w:hint="eastAsia"/>
                <w:kern w:val="0"/>
                <w:szCs w:val="21"/>
              </w:rPr>
              <w:t>【优】方法及</w:t>
            </w:r>
            <w:r w:rsidRPr="002F4A4D">
              <w:rPr>
                <w:rFonts w:cs="宋体" w:hint="eastAsia"/>
                <w:szCs w:val="21"/>
              </w:rPr>
              <w:t>措施切实到位。</w:t>
            </w:r>
            <w:r w:rsidRPr="002F4A4D">
              <w:rPr>
                <w:rFonts w:ascii="Times New Roman" w:hAnsi="Times New Roman" w:hint="eastAsia"/>
                <w:kern w:val="0"/>
                <w:szCs w:val="21"/>
              </w:rPr>
              <w:t>【良】方法及</w:t>
            </w:r>
            <w:r w:rsidRPr="002F4A4D">
              <w:rPr>
                <w:rFonts w:cs="宋体" w:hint="eastAsia"/>
                <w:szCs w:val="21"/>
              </w:rPr>
              <w:t>措施</w:t>
            </w:r>
            <w:r w:rsidRPr="002F4A4D">
              <w:rPr>
                <w:rFonts w:ascii="Times New Roman" w:hAnsi="Times New Roman" w:hint="eastAsia"/>
                <w:kern w:val="0"/>
                <w:szCs w:val="21"/>
              </w:rPr>
              <w:t>较好。【差】方法及</w:t>
            </w:r>
            <w:r w:rsidRPr="002F4A4D">
              <w:rPr>
                <w:rFonts w:cs="宋体" w:hint="eastAsia"/>
                <w:szCs w:val="21"/>
              </w:rPr>
              <w:t>措施</w:t>
            </w:r>
            <w:r w:rsidRPr="002F4A4D">
              <w:rPr>
                <w:rFonts w:ascii="Times New Roman" w:hAnsi="Times New Roman" w:hint="eastAsia"/>
                <w:kern w:val="0"/>
                <w:szCs w:val="21"/>
              </w:rPr>
              <w:t>一般。</w:t>
            </w:r>
          </w:p>
        </w:tc>
      </w:tr>
      <w:tr w:rsidR="002F4A4D" w:rsidRPr="002F4A4D">
        <w:trPr>
          <w:cantSplit/>
          <w:trHeight w:val="1810"/>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jc w:val="left"/>
              <w:rPr>
                <w:rFonts w:cs="宋体"/>
                <w:szCs w:val="21"/>
              </w:rPr>
            </w:pPr>
            <w:r w:rsidRPr="002F4A4D">
              <w:rPr>
                <w:rFonts w:cs="宋体" w:hint="eastAsia"/>
                <w:szCs w:val="21"/>
              </w:rPr>
              <w:t>项目质量控制的方法及措施</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rPr>
                <w:rFonts w:cs="宋体"/>
                <w:szCs w:val="21"/>
              </w:rPr>
            </w:pPr>
            <w:r w:rsidRPr="002F4A4D">
              <w:rPr>
                <w:rFonts w:ascii="Times New Roman" w:hAnsi="Times New Roman" w:hint="eastAsia"/>
                <w:kern w:val="0"/>
                <w:szCs w:val="21"/>
              </w:rPr>
              <w:t>【优】方法及</w:t>
            </w:r>
            <w:r w:rsidRPr="002F4A4D">
              <w:rPr>
                <w:rFonts w:cs="宋体" w:hint="eastAsia"/>
                <w:szCs w:val="21"/>
              </w:rPr>
              <w:t>措施切实到位。</w:t>
            </w:r>
            <w:r w:rsidRPr="002F4A4D">
              <w:rPr>
                <w:rFonts w:ascii="Times New Roman" w:hAnsi="Times New Roman" w:hint="eastAsia"/>
                <w:kern w:val="0"/>
                <w:szCs w:val="21"/>
              </w:rPr>
              <w:t>【良】方法及</w:t>
            </w:r>
            <w:r w:rsidRPr="002F4A4D">
              <w:rPr>
                <w:rFonts w:cs="宋体" w:hint="eastAsia"/>
                <w:szCs w:val="21"/>
              </w:rPr>
              <w:t>措施</w:t>
            </w:r>
            <w:r w:rsidRPr="002F4A4D">
              <w:rPr>
                <w:rFonts w:ascii="Times New Roman" w:hAnsi="Times New Roman" w:hint="eastAsia"/>
                <w:kern w:val="0"/>
                <w:szCs w:val="21"/>
              </w:rPr>
              <w:t>较好。【差】方法及</w:t>
            </w:r>
            <w:r w:rsidRPr="002F4A4D">
              <w:rPr>
                <w:rFonts w:cs="宋体" w:hint="eastAsia"/>
                <w:szCs w:val="21"/>
              </w:rPr>
              <w:t>措施</w:t>
            </w:r>
            <w:r w:rsidRPr="002F4A4D">
              <w:rPr>
                <w:rFonts w:ascii="Times New Roman" w:hAnsi="Times New Roman" w:hint="eastAsia"/>
                <w:kern w:val="0"/>
                <w:szCs w:val="21"/>
              </w:rPr>
              <w:t>一般。</w:t>
            </w:r>
          </w:p>
        </w:tc>
      </w:tr>
      <w:tr w:rsidR="002F4A4D" w:rsidRPr="002F4A4D">
        <w:trPr>
          <w:cantSplit/>
          <w:trHeight w:val="1840"/>
          <w:jc w:val="center"/>
        </w:trPr>
        <w:tc>
          <w:tcPr>
            <w:tcW w:w="1129" w:type="dxa"/>
            <w:vMerge/>
            <w:tcBorders>
              <w:right w:val="single" w:sz="4" w:space="0" w:color="auto"/>
            </w:tcBorders>
            <w:vAlign w:val="center"/>
          </w:tcPr>
          <w:p w:rsidR="00FD6410" w:rsidRPr="002F4A4D" w:rsidRDefault="00FD6410">
            <w:pPr>
              <w:rPr>
                <w:rFonts w:ascii="Times New Roman" w:hAnsi="Times New Roman"/>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jc w:val="left"/>
              <w:rPr>
                <w:rFonts w:cs="宋体"/>
                <w:szCs w:val="21"/>
              </w:rPr>
            </w:pPr>
            <w:r w:rsidRPr="002F4A4D">
              <w:rPr>
                <w:rFonts w:cs="宋体" w:hint="eastAsia"/>
                <w:szCs w:val="21"/>
              </w:rPr>
              <w:t>安全文明施工的方法及措施</w:t>
            </w:r>
          </w:p>
        </w:tc>
        <w:tc>
          <w:tcPr>
            <w:tcW w:w="521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abs>
                <w:tab w:val="left" w:pos="720"/>
              </w:tabs>
              <w:snapToGrid w:val="0"/>
              <w:spacing w:line="440" w:lineRule="exact"/>
              <w:rPr>
                <w:rFonts w:cs="宋体"/>
                <w:szCs w:val="21"/>
              </w:rPr>
            </w:pPr>
            <w:r w:rsidRPr="002F4A4D">
              <w:rPr>
                <w:rFonts w:ascii="Times New Roman" w:hAnsi="Times New Roman" w:hint="eastAsia"/>
                <w:kern w:val="0"/>
                <w:szCs w:val="21"/>
              </w:rPr>
              <w:t>【优】方法及</w:t>
            </w:r>
            <w:r w:rsidRPr="002F4A4D">
              <w:rPr>
                <w:rFonts w:cs="宋体" w:hint="eastAsia"/>
                <w:szCs w:val="21"/>
              </w:rPr>
              <w:t>措施切实到位。</w:t>
            </w:r>
            <w:r w:rsidRPr="002F4A4D">
              <w:rPr>
                <w:rFonts w:ascii="Times New Roman" w:hAnsi="Times New Roman" w:hint="eastAsia"/>
                <w:kern w:val="0"/>
                <w:szCs w:val="21"/>
              </w:rPr>
              <w:t>【良】方法及</w:t>
            </w:r>
            <w:r w:rsidRPr="002F4A4D">
              <w:rPr>
                <w:rFonts w:cs="宋体" w:hint="eastAsia"/>
                <w:szCs w:val="21"/>
              </w:rPr>
              <w:t>措施</w:t>
            </w:r>
            <w:r w:rsidRPr="002F4A4D">
              <w:rPr>
                <w:rFonts w:ascii="Times New Roman" w:hAnsi="Times New Roman" w:hint="eastAsia"/>
                <w:kern w:val="0"/>
                <w:szCs w:val="21"/>
              </w:rPr>
              <w:t>较好。【差】方法及</w:t>
            </w:r>
            <w:r w:rsidRPr="002F4A4D">
              <w:rPr>
                <w:rFonts w:cs="宋体" w:hint="eastAsia"/>
                <w:szCs w:val="21"/>
              </w:rPr>
              <w:t>措施</w:t>
            </w:r>
            <w:r w:rsidRPr="002F4A4D">
              <w:rPr>
                <w:rFonts w:ascii="Times New Roman" w:hAnsi="Times New Roman" w:hint="eastAsia"/>
                <w:kern w:val="0"/>
                <w:szCs w:val="21"/>
              </w:rPr>
              <w:t>一般。</w:t>
            </w:r>
          </w:p>
        </w:tc>
      </w:tr>
      <w:tr w:rsidR="002F4A4D" w:rsidRPr="002F4A4D">
        <w:trPr>
          <w:cantSplit/>
          <w:trHeight w:val="1250"/>
          <w:jc w:val="center"/>
        </w:trPr>
        <w:tc>
          <w:tcPr>
            <w:tcW w:w="1129" w:type="dxa"/>
            <w:vMerge/>
            <w:tcBorders>
              <w:right w:val="single" w:sz="4" w:space="0" w:color="auto"/>
            </w:tcBorders>
          </w:tcPr>
          <w:p w:rsidR="00FD6410" w:rsidRPr="002F4A4D" w:rsidRDefault="00FD6410">
            <w:pPr>
              <w:rPr>
                <w:rFonts w:ascii="Times New Roman" w:hAnsi="Times New Roman"/>
              </w:rPr>
            </w:pPr>
          </w:p>
        </w:tc>
        <w:tc>
          <w:tcPr>
            <w:tcW w:w="283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D6410" w:rsidRPr="002F4A4D" w:rsidRDefault="00F737FF">
            <w:pPr>
              <w:tabs>
                <w:tab w:val="left" w:pos="720"/>
              </w:tabs>
              <w:snapToGrid w:val="0"/>
              <w:spacing w:line="440" w:lineRule="exact"/>
              <w:jc w:val="left"/>
              <w:rPr>
                <w:rFonts w:cs="宋体"/>
                <w:szCs w:val="21"/>
              </w:rPr>
            </w:pPr>
            <w:r w:rsidRPr="002F4A4D">
              <w:rPr>
                <w:rFonts w:cs="宋体" w:hint="eastAsia"/>
                <w:szCs w:val="21"/>
              </w:rPr>
              <w:t>合同管理与组织协调方法及措施</w:t>
            </w:r>
          </w:p>
        </w:tc>
        <w:tc>
          <w:tcPr>
            <w:tcW w:w="52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D6410" w:rsidRPr="002F4A4D" w:rsidRDefault="00F737FF">
            <w:pPr>
              <w:tabs>
                <w:tab w:val="left" w:pos="720"/>
              </w:tabs>
              <w:snapToGrid w:val="0"/>
              <w:spacing w:line="440" w:lineRule="exact"/>
              <w:rPr>
                <w:rFonts w:cs="宋体"/>
                <w:szCs w:val="21"/>
              </w:rPr>
            </w:pPr>
            <w:r w:rsidRPr="002F4A4D">
              <w:rPr>
                <w:rFonts w:ascii="Times New Roman" w:hAnsi="Times New Roman" w:hint="eastAsia"/>
                <w:kern w:val="0"/>
                <w:szCs w:val="21"/>
              </w:rPr>
              <w:t>【优】方法及</w:t>
            </w:r>
            <w:r w:rsidRPr="002F4A4D">
              <w:rPr>
                <w:rFonts w:cs="宋体" w:hint="eastAsia"/>
                <w:szCs w:val="21"/>
              </w:rPr>
              <w:t>措施切实到位。</w:t>
            </w:r>
            <w:r w:rsidRPr="002F4A4D">
              <w:rPr>
                <w:rFonts w:ascii="Times New Roman" w:hAnsi="Times New Roman" w:hint="eastAsia"/>
                <w:kern w:val="0"/>
                <w:szCs w:val="21"/>
              </w:rPr>
              <w:t>【良】方法及</w:t>
            </w:r>
            <w:r w:rsidRPr="002F4A4D">
              <w:rPr>
                <w:rFonts w:cs="宋体" w:hint="eastAsia"/>
                <w:szCs w:val="21"/>
              </w:rPr>
              <w:t>措施</w:t>
            </w:r>
            <w:r w:rsidRPr="002F4A4D">
              <w:rPr>
                <w:rFonts w:ascii="Times New Roman" w:hAnsi="Times New Roman" w:hint="eastAsia"/>
                <w:kern w:val="0"/>
                <w:szCs w:val="21"/>
              </w:rPr>
              <w:t>较好。【差】方法及</w:t>
            </w:r>
            <w:r w:rsidRPr="002F4A4D">
              <w:rPr>
                <w:rFonts w:cs="宋体" w:hint="eastAsia"/>
                <w:szCs w:val="21"/>
              </w:rPr>
              <w:t>措施</w:t>
            </w:r>
            <w:r w:rsidRPr="002F4A4D">
              <w:rPr>
                <w:rFonts w:ascii="Times New Roman" w:hAnsi="Times New Roman" w:hint="eastAsia"/>
                <w:kern w:val="0"/>
                <w:szCs w:val="21"/>
              </w:rPr>
              <w:t>一般。</w:t>
            </w:r>
          </w:p>
        </w:tc>
      </w:tr>
      <w:tr w:rsidR="002F4A4D" w:rsidRPr="002F4A4D">
        <w:trPr>
          <w:cantSplit/>
          <w:trHeight w:val="1584"/>
          <w:jc w:val="center"/>
        </w:trPr>
        <w:tc>
          <w:tcPr>
            <w:tcW w:w="1129" w:type="dxa"/>
            <w:vMerge/>
            <w:tcBorders>
              <w:right w:val="single" w:sz="4" w:space="0" w:color="auto"/>
            </w:tcBorders>
          </w:tcPr>
          <w:p w:rsidR="00FD6410" w:rsidRPr="002F4A4D" w:rsidRDefault="00FD6410">
            <w:pPr>
              <w:rPr>
                <w:rFonts w:ascii="Times New Roman" w:hAnsi="Times New Roman"/>
              </w:rPr>
            </w:pPr>
          </w:p>
        </w:tc>
        <w:tc>
          <w:tcPr>
            <w:tcW w:w="283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D6410" w:rsidRPr="002F4A4D" w:rsidRDefault="00F737FF">
            <w:pPr>
              <w:tabs>
                <w:tab w:val="left" w:pos="720"/>
              </w:tabs>
              <w:snapToGrid w:val="0"/>
              <w:spacing w:line="440" w:lineRule="exact"/>
              <w:jc w:val="left"/>
              <w:rPr>
                <w:rFonts w:cs="宋体"/>
                <w:szCs w:val="21"/>
              </w:rPr>
            </w:pPr>
            <w:r w:rsidRPr="002F4A4D">
              <w:rPr>
                <w:rFonts w:cs="宋体" w:hint="eastAsia"/>
                <w:szCs w:val="21"/>
              </w:rPr>
              <w:t>检测设备、办公设备及交通工具</w:t>
            </w:r>
          </w:p>
        </w:tc>
        <w:tc>
          <w:tcPr>
            <w:tcW w:w="52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D6410" w:rsidRPr="002F4A4D" w:rsidRDefault="00F737FF" w:rsidP="00905A89">
            <w:pPr>
              <w:tabs>
                <w:tab w:val="left" w:pos="720"/>
              </w:tabs>
              <w:snapToGrid w:val="0"/>
              <w:spacing w:line="360" w:lineRule="auto"/>
            </w:pPr>
            <w:r w:rsidRPr="002F4A4D">
              <w:rPr>
                <w:rFonts w:hint="eastAsia"/>
              </w:rPr>
              <w:t>【优】全面满足项目检测、办公及交通要求。</w:t>
            </w:r>
          </w:p>
          <w:p w:rsidR="00FD6410" w:rsidRPr="002F4A4D" w:rsidRDefault="00F737FF" w:rsidP="00905A89">
            <w:pPr>
              <w:pStyle w:val="10"/>
              <w:spacing w:line="360" w:lineRule="auto"/>
            </w:pPr>
            <w:r w:rsidRPr="002F4A4D">
              <w:rPr>
                <w:rFonts w:hint="eastAsia"/>
              </w:rPr>
              <w:t>【良】较好满足项目检测、办公及交通要求。</w:t>
            </w:r>
          </w:p>
          <w:p w:rsidR="00FD6410" w:rsidRPr="002F4A4D" w:rsidRDefault="00F737FF" w:rsidP="00905A89">
            <w:pPr>
              <w:spacing w:line="360" w:lineRule="auto"/>
            </w:pPr>
            <w:r w:rsidRPr="002F4A4D">
              <w:rPr>
                <w:rFonts w:ascii="Times New Roman" w:hAnsi="Times New Roman" w:hint="eastAsia"/>
                <w:kern w:val="0"/>
                <w:szCs w:val="21"/>
              </w:rPr>
              <w:t>【差】基本</w:t>
            </w:r>
            <w:r w:rsidRPr="002F4A4D">
              <w:rPr>
                <w:rFonts w:hint="eastAsia"/>
              </w:rPr>
              <w:t>满足项目检测、办公及交通要求。</w:t>
            </w:r>
          </w:p>
        </w:tc>
      </w:tr>
      <w:tr w:rsidR="002F4A4D" w:rsidRPr="002F4A4D">
        <w:trPr>
          <w:trHeight w:val="3000"/>
          <w:jc w:val="center"/>
        </w:trPr>
        <w:tc>
          <w:tcPr>
            <w:tcW w:w="1129"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jc w:val="center"/>
              <w:rPr>
                <w:rFonts w:ascii="Times New Roman" w:hAnsi="Times New Roman"/>
              </w:rPr>
            </w:pPr>
            <w:r w:rsidRPr="002F4A4D">
              <w:rPr>
                <w:rFonts w:ascii="Times New Roman" w:hAnsi="Times New Roman" w:hint="eastAsia"/>
              </w:rPr>
              <w:lastRenderedPageBreak/>
              <w:t>团队因素</w:t>
            </w:r>
          </w:p>
        </w:tc>
        <w:tc>
          <w:tcPr>
            <w:tcW w:w="8051" w:type="dxa"/>
            <w:gridSpan w:val="3"/>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40" w:lineRule="exact"/>
              <w:rPr>
                <w:rFonts w:ascii="Times New Roman" w:hAnsi="Times New Roman"/>
                <w:kern w:val="0"/>
                <w:szCs w:val="21"/>
              </w:rPr>
            </w:pPr>
            <w:r w:rsidRPr="002F4A4D">
              <w:rPr>
                <w:rFonts w:ascii="Times New Roman" w:hAnsi="Times New Roman" w:hint="eastAsia"/>
                <w:kern w:val="0"/>
                <w:szCs w:val="21"/>
              </w:rPr>
              <w:t>【优】投标人管理人员、职称人员、专业技术人员配备齐全，人员技术水平最高，管理人员履职切实到位。</w:t>
            </w:r>
          </w:p>
          <w:p w:rsidR="00FD6410" w:rsidRPr="002F4A4D" w:rsidRDefault="00F737FF">
            <w:pPr>
              <w:spacing w:line="440" w:lineRule="exact"/>
              <w:rPr>
                <w:rFonts w:ascii="Times New Roman" w:hAnsi="Times New Roman"/>
                <w:kern w:val="0"/>
                <w:szCs w:val="21"/>
              </w:rPr>
            </w:pPr>
            <w:r w:rsidRPr="002F4A4D">
              <w:rPr>
                <w:rFonts w:ascii="Times New Roman" w:hAnsi="Times New Roman" w:hint="eastAsia"/>
                <w:kern w:val="0"/>
                <w:szCs w:val="21"/>
              </w:rPr>
              <w:t>【良】投标人管理人员、职称人员、专业技术人员配备较齐全，人员技术水平较高，管理人员履职到位保障措施较好。</w:t>
            </w:r>
          </w:p>
          <w:p w:rsidR="00FD6410" w:rsidRPr="002F4A4D" w:rsidRDefault="00F737FF">
            <w:pPr>
              <w:spacing w:line="440" w:lineRule="exact"/>
              <w:rPr>
                <w:rFonts w:ascii="Times New Roman" w:hAnsi="Times New Roman"/>
                <w:kern w:val="0"/>
                <w:szCs w:val="21"/>
              </w:rPr>
            </w:pPr>
            <w:r w:rsidRPr="002F4A4D">
              <w:rPr>
                <w:rFonts w:ascii="Times New Roman" w:hAnsi="Times New Roman" w:hint="eastAsia"/>
                <w:kern w:val="0"/>
                <w:szCs w:val="21"/>
              </w:rPr>
              <w:t>【差】投标人管理人员、职称人员、专业技术人员配备不齐全，人员技术水平一般，管理人员履职到位保障措施一般。</w:t>
            </w:r>
          </w:p>
        </w:tc>
      </w:tr>
    </w:tbl>
    <w:p w:rsidR="00FD6410" w:rsidRPr="002F4A4D" w:rsidRDefault="00F737FF">
      <w:pPr>
        <w:spacing w:line="400" w:lineRule="exact"/>
        <w:rPr>
          <w:rFonts w:ascii="Times New Roman" w:hAnsi="Times New Roman"/>
        </w:rPr>
      </w:pPr>
      <w:r w:rsidRPr="002F4A4D">
        <w:rPr>
          <w:rFonts w:ascii="Times New Roman" w:hAnsi="Times New Roman"/>
        </w:rPr>
        <w:br w:type="page"/>
      </w:r>
    </w:p>
    <w:p w:rsidR="00FD6410" w:rsidRPr="002F4A4D" w:rsidRDefault="00F737FF">
      <w:pPr>
        <w:pStyle w:val="2"/>
        <w:spacing w:before="0" w:after="0" w:line="360" w:lineRule="auto"/>
        <w:rPr>
          <w:rFonts w:ascii="Times New Roman" w:hAnsi="Times New Roman"/>
        </w:rPr>
      </w:pPr>
      <w:bookmarkStart w:id="345" w:name="_Toc49510022"/>
      <w:bookmarkStart w:id="346" w:name="_Toc36632379"/>
      <w:r w:rsidRPr="002F4A4D">
        <w:rPr>
          <w:rFonts w:ascii="Times New Roman" w:hAnsi="Times New Roman"/>
        </w:rPr>
        <w:lastRenderedPageBreak/>
        <w:t xml:space="preserve">1. </w:t>
      </w:r>
      <w:r w:rsidRPr="002F4A4D">
        <w:rPr>
          <w:rFonts w:ascii="Times New Roman" w:hAnsi="Times New Roman"/>
        </w:rPr>
        <w:t>评标方法</w:t>
      </w:r>
      <w:bookmarkEnd w:id="345"/>
      <w:bookmarkEnd w:id="346"/>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hint="eastAsia"/>
        </w:rPr>
        <w:t>本次评标采用</w:t>
      </w:r>
      <w:r w:rsidRPr="002F4A4D">
        <w:rPr>
          <w:rFonts w:ascii="Times New Roman" w:hAnsi="Times New Roman"/>
          <w:u w:val="single"/>
        </w:rPr>
        <w:t>“</w:t>
      </w:r>
      <w:r w:rsidRPr="002F4A4D">
        <w:rPr>
          <w:rFonts w:ascii="Times New Roman" w:hAnsi="Times New Roman" w:hint="eastAsia"/>
          <w:u w:val="single"/>
        </w:rPr>
        <w:t>评定分离</w:t>
      </w:r>
      <w:r w:rsidRPr="002F4A4D">
        <w:rPr>
          <w:rFonts w:ascii="Times New Roman" w:hAnsi="Times New Roman"/>
          <w:u w:val="single"/>
        </w:rPr>
        <w:t>”</w:t>
      </w:r>
      <w:r w:rsidRPr="002F4A4D">
        <w:rPr>
          <w:rFonts w:ascii="Times New Roman" w:hAnsi="Times New Roman" w:hint="eastAsia"/>
          <w:u w:val="single"/>
        </w:rPr>
        <w:t>定标办法，评标办法为有限数量制评审法。中标候选人推荐的排序方法按照评标办法前附表的规定进行。</w:t>
      </w:r>
    </w:p>
    <w:p w:rsidR="00FD6410" w:rsidRPr="002F4A4D" w:rsidRDefault="00F737FF">
      <w:pPr>
        <w:pStyle w:val="2"/>
        <w:spacing w:before="0" w:after="0" w:line="360" w:lineRule="auto"/>
        <w:rPr>
          <w:rFonts w:ascii="Times New Roman" w:hAnsi="Times New Roman"/>
        </w:rPr>
      </w:pPr>
      <w:bookmarkStart w:id="347" w:name="_Toc49510023"/>
      <w:bookmarkStart w:id="348" w:name="_Toc18870816"/>
      <w:bookmarkStart w:id="349" w:name="_Toc18870701"/>
      <w:bookmarkStart w:id="350" w:name="_Toc18870605"/>
      <w:bookmarkStart w:id="351" w:name="_Toc533603382"/>
      <w:bookmarkStart w:id="352" w:name="_Toc36632380"/>
      <w:bookmarkStart w:id="353" w:name="_Toc2608080"/>
      <w:r w:rsidRPr="002F4A4D">
        <w:rPr>
          <w:rFonts w:ascii="Times New Roman" w:hAnsi="Times New Roman"/>
        </w:rPr>
        <w:t xml:space="preserve">2. </w:t>
      </w:r>
      <w:r w:rsidRPr="002F4A4D">
        <w:rPr>
          <w:rFonts w:ascii="Times New Roman" w:hAnsi="Times New Roman"/>
        </w:rPr>
        <w:t>评审标准</w:t>
      </w:r>
      <w:bookmarkEnd w:id="347"/>
      <w:bookmarkEnd w:id="348"/>
      <w:bookmarkEnd w:id="349"/>
      <w:bookmarkEnd w:id="350"/>
      <w:bookmarkEnd w:id="351"/>
      <w:bookmarkEnd w:id="352"/>
      <w:bookmarkEnd w:id="353"/>
    </w:p>
    <w:p w:rsidR="00FD6410" w:rsidRPr="002F4A4D" w:rsidRDefault="00F737FF">
      <w:pPr>
        <w:pStyle w:val="3"/>
        <w:spacing w:before="0" w:after="0" w:line="360" w:lineRule="auto"/>
        <w:ind w:firstLine="137"/>
        <w:rPr>
          <w:rFonts w:ascii="Times New Roman" w:hAnsi="Times New Roman"/>
        </w:rPr>
      </w:pPr>
      <w:bookmarkStart w:id="354" w:name="_Toc36632381"/>
      <w:bookmarkStart w:id="355" w:name="_Toc18870606"/>
      <w:bookmarkStart w:id="356" w:name="_Toc18870817"/>
      <w:bookmarkStart w:id="357" w:name="_Toc2608081"/>
      <w:bookmarkStart w:id="358" w:name="_Toc49510024"/>
      <w:bookmarkStart w:id="359" w:name="_Toc533603383"/>
      <w:bookmarkStart w:id="360" w:name="_Toc18871012"/>
      <w:bookmarkStart w:id="361" w:name="_Toc18870702"/>
      <w:bookmarkStart w:id="362" w:name="_Toc49506189"/>
      <w:r w:rsidRPr="002F4A4D">
        <w:rPr>
          <w:rFonts w:ascii="Times New Roman" w:hAnsi="Times New Roman"/>
        </w:rPr>
        <w:t xml:space="preserve">2.1 </w:t>
      </w:r>
      <w:r w:rsidRPr="002F4A4D">
        <w:rPr>
          <w:rFonts w:ascii="Times New Roman" w:hAnsi="Times New Roman"/>
        </w:rPr>
        <w:t>初步评审标准</w:t>
      </w:r>
      <w:bookmarkEnd w:id="354"/>
      <w:bookmarkEnd w:id="355"/>
      <w:bookmarkEnd w:id="356"/>
      <w:bookmarkEnd w:id="357"/>
      <w:bookmarkEnd w:id="358"/>
      <w:bookmarkEnd w:id="359"/>
      <w:bookmarkEnd w:id="360"/>
      <w:bookmarkEnd w:id="361"/>
      <w:bookmarkEnd w:id="362"/>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 xml:space="preserve">2.1.1 </w:t>
      </w:r>
      <w:r w:rsidRPr="002F4A4D">
        <w:rPr>
          <w:rFonts w:ascii="Times New Roman" w:hAnsi="Times New Roman"/>
        </w:rPr>
        <w:t>形式评审标准：见评标办法前附表。</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 xml:space="preserve">2.1.2 </w:t>
      </w:r>
      <w:r w:rsidRPr="002F4A4D">
        <w:rPr>
          <w:rFonts w:ascii="Times New Roman" w:hAnsi="Times New Roman"/>
        </w:rPr>
        <w:t>资格评审标准：见评标办法前附表。</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 xml:space="preserve">2.1.3 </w:t>
      </w:r>
      <w:r w:rsidRPr="002F4A4D">
        <w:rPr>
          <w:rFonts w:ascii="Times New Roman" w:hAnsi="Times New Roman"/>
        </w:rPr>
        <w:t>响应性评审标准：见评标办法前附表。</w:t>
      </w:r>
    </w:p>
    <w:p w:rsidR="00FD6410" w:rsidRPr="002F4A4D" w:rsidRDefault="00F737FF">
      <w:pPr>
        <w:pStyle w:val="2"/>
        <w:spacing w:before="0" w:after="0" w:line="360" w:lineRule="auto"/>
        <w:rPr>
          <w:rFonts w:ascii="Times New Roman" w:hAnsi="Times New Roman"/>
        </w:rPr>
      </w:pPr>
      <w:bookmarkStart w:id="363" w:name="_Toc2608083"/>
      <w:bookmarkStart w:id="364" w:name="_Toc18870704"/>
      <w:bookmarkStart w:id="365" w:name="_Toc533603385"/>
      <w:bookmarkStart w:id="366" w:name="_Toc49510026"/>
      <w:bookmarkStart w:id="367" w:name="_Toc36632383"/>
      <w:bookmarkStart w:id="368" w:name="_Toc18870608"/>
      <w:bookmarkStart w:id="369" w:name="_Toc18870819"/>
      <w:r w:rsidRPr="002F4A4D">
        <w:rPr>
          <w:rFonts w:ascii="Times New Roman" w:hAnsi="Times New Roman"/>
        </w:rPr>
        <w:t xml:space="preserve">3. </w:t>
      </w:r>
      <w:r w:rsidRPr="002F4A4D">
        <w:rPr>
          <w:rFonts w:ascii="Times New Roman" w:hAnsi="Times New Roman"/>
        </w:rPr>
        <w:t>评标程序</w:t>
      </w:r>
      <w:bookmarkEnd w:id="363"/>
      <w:bookmarkEnd w:id="364"/>
      <w:bookmarkEnd w:id="365"/>
      <w:bookmarkEnd w:id="366"/>
      <w:bookmarkEnd w:id="367"/>
      <w:bookmarkEnd w:id="368"/>
      <w:bookmarkEnd w:id="369"/>
    </w:p>
    <w:p w:rsidR="00FD6410" w:rsidRPr="002F4A4D" w:rsidRDefault="00F737FF">
      <w:pPr>
        <w:pStyle w:val="3"/>
        <w:spacing w:before="0" w:after="0" w:line="360" w:lineRule="auto"/>
        <w:ind w:firstLine="137"/>
        <w:rPr>
          <w:rFonts w:ascii="Times New Roman" w:hAnsi="Times New Roman"/>
        </w:rPr>
      </w:pPr>
      <w:bookmarkStart w:id="370" w:name="_Toc49506192"/>
      <w:bookmarkStart w:id="371" w:name="_Toc18870820"/>
      <w:bookmarkStart w:id="372" w:name="_Toc18871015"/>
      <w:bookmarkStart w:id="373" w:name="_Toc36632384"/>
      <w:bookmarkStart w:id="374" w:name="_Toc18870705"/>
      <w:bookmarkStart w:id="375" w:name="_Toc533603386"/>
      <w:bookmarkStart w:id="376" w:name="_Toc2608084"/>
      <w:bookmarkStart w:id="377" w:name="_Toc49510027"/>
      <w:bookmarkStart w:id="378" w:name="_Toc18870609"/>
      <w:r w:rsidRPr="002F4A4D">
        <w:rPr>
          <w:rFonts w:ascii="Times New Roman" w:hAnsi="Times New Roman"/>
        </w:rPr>
        <w:t xml:space="preserve">3.1 </w:t>
      </w:r>
      <w:r w:rsidRPr="002F4A4D">
        <w:rPr>
          <w:rFonts w:ascii="Times New Roman" w:hAnsi="Times New Roman"/>
        </w:rPr>
        <w:t>初步评审</w:t>
      </w:r>
      <w:bookmarkEnd w:id="370"/>
      <w:bookmarkEnd w:id="371"/>
      <w:bookmarkEnd w:id="372"/>
      <w:bookmarkEnd w:id="373"/>
      <w:bookmarkEnd w:id="374"/>
      <w:bookmarkEnd w:id="375"/>
      <w:bookmarkEnd w:id="376"/>
      <w:bookmarkEnd w:id="377"/>
      <w:bookmarkEnd w:id="378"/>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3.1.1</w:t>
      </w:r>
      <w:r w:rsidRPr="002F4A4D">
        <w:rPr>
          <w:rFonts w:ascii="Times New Roman" w:hAnsi="Times New Roman"/>
        </w:rPr>
        <w:t>评标委员会依据本章第</w:t>
      </w:r>
      <w:r w:rsidRPr="002F4A4D">
        <w:rPr>
          <w:rFonts w:ascii="Times New Roman" w:hAnsi="Times New Roman"/>
        </w:rPr>
        <w:t>2.1</w:t>
      </w:r>
      <w:r w:rsidRPr="002F4A4D">
        <w:rPr>
          <w:rFonts w:ascii="Times New Roman" w:hAnsi="Times New Roman"/>
        </w:rPr>
        <w:t>款规定的标准对投标文件进行初步评审。有一项不符合评审标准的，评标委员会应当否决其投标。</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 xml:space="preserve">3.1.2 </w:t>
      </w:r>
      <w:r w:rsidRPr="002F4A4D">
        <w:rPr>
          <w:rFonts w:ascii="Times New Roman" w:hAnsi="Times New Roman" w:hint="eastAsia"/>
        </w:rPr>
        <w:t>投标人有以下情形之一的，评标委员会应当否决其投标：</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w:t>
      </w:r>
      <w:r w:rsidRPr="002F4A4D">
        <w:rPr>
          <w:rFonts w:ascii="Times New Roman" w:hAnsi="Times New Roman"/>
        </w:rPr>
        <w:t>1</w:t>
      </w:r>
      <w:r w:rsidRPr="002F4A4D">
        <w:rPr>
          <w:rFonts w:ascii="Times New Roman" w:hAnsi="Times New Roman"/>
        </w:rPr>
        <w:t>）投标文件没有对招标文件的实质性要求和条件</w:t>
      </w:r>
      <w:proofErr w:type="gramStart"/>
      <w:r w:rsidRPr="002F4A4D">
        <w:rPr>
          <w:rFonts w:ascii="Times New Roman" w:hAnsi="Times New Roman"/>
        </w:rPr>
        <w:t>作出</w:t>
      </w:r>
      <w:proofErr w:type="gramEnd"/>
      <w:r w:rsidRPr="002F4A4D">
        <w:rPr>
          <w:rFonts w:ascii="Times New Roman" w:hAnsi="Times New Roman"/>
        </w:rPr>
        <w:t>响应，或者对招标文件的偏差超出招标文件规定的偏差范围或最高项数；</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w:t>
      </w:r>
      <w:r w:rsidRPr="002F4A4D">
        <w:rPr>
          <w:rFonts w:ascii="Times New Roman" w:hAnsi="Times New Roman"/>
        </w:rPr>
        <w:t>2</w:t>
      </w:r>
      <w:r w:rsidRPr="002F4A4D">
        <w:rPr>
          <w:rFonts w:ascii="Times New Roman" w:hAnsi="Times New Roman"/>
        </w:rPr>
        <w:t>）有串通投标、弄虚作假、行贿等违法行为。</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 xml:space="preserve">3.1.3 </w:t>
      </w:r>
      <w:r w:rsidRPr="002F4A4D">
        <w:rPr>
          <w:rFonts w:ascii="Times New Roman" w:hAnsi="Times New Roman"/>
        </w:rPr>
        <w:t>投标报价有算术错误及其他错误的，评标委员会按以下原则要求投标人对投标报价进</w:t>
      </w:r>
      <w:bookmarkStart w:id="379" w:name="_Toc152045603"/>
      <w:bookmarkStart w:id="380" w:name="_Toc247514027"/>
      <w:bookmarkStart w:id="381" w:name="_Toc352691538"/>
      <w:bookmarkStart w:id="382" w:name="_Toc369531582"/>
      <w:bookmarkStart w:id="383" w:name="_Toc152042380"/>
      <w:bookmarkStart w:id="384" w:name="_Toc2907"/>
      <w:bookmarkStart w:id="385" w:name="_Toc144974570"/>
      <w:bookmarkStart w:id="386" w:name="_Toc247527628"/>
      <w:bookmarkStart w:id="387" w:name="_Toc384308277"/>
      <w:bookmarkStart w:id="388" w:name="_Toc361508651"/>
      <w:bookmarkStart w:id="389" w:name="_Toc300835013"/>
      <w:r w:rsidRPr="002F4A4D">
        <w:rPr>
          <w:rFonts w:ascii="Times New Roman" w:hAnsi="Times New Roman"/>
        </w:rPr>
        <w:t>行修正，并要求投标人书面澄清确认。</w:t>
      </w:r>
      <w:bookmarkEnd w:id="379"/>
      <w:bookmarkEnd w:id="380"/>
      <w:bookmarkEnd w:id="381"/>
      <w:bookmarkEnd w:id="382"/>
      <w:bookmarkEnd w:id="383"/>
      <w:bookmarkEnd w:id="384"/>
      <w:bookmarkEnd w:id="385"/>
      <w:bookmarkEnd w:id="386"/>
      <w:bookmarkEnd w:id="387"/>
      <w:bookmarkEnd w:id="388"/>
      <w:bookmarkEnd w:id="389"/>
      <w:r w:rsidRPr="002F4A4D">
        <w:rPr>
          <w:rFonts w:ascii="Times New Roman" w:hAnsi="Times New Roman"/>
        </w:rPr>
        <w:t>投标人拒不澄清确认的，评标委员会应当否决其投标：</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w:t>
      </w:r>
      <w:r w:rsidRPr="002F4A4D">
        <w:rPr>
          <w:rFonts w:ascii="Times New Roman" w:hAnsi="Times New Roman"/>
        </w:rPr>
        <w:t>1</w:t>
      </w:r>
      <w:r w:rsidRPr="002F4A4D">
        <w:rPr>
          <w:rFonts w:ascii="Times New Roman" w:hAnsi="Times New Roman"/>
        </w:rPr>
        <w:t>）投标文件中的大写金额与小写金额不一致的，以大写金额为准；</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w:t>
      </w:r>
      <w:r w:rsidRPr="002F4A4D">
        <w:rPr>
          <w:rFonts w:ascii="Times New Roman" w:hAnsi="Times New Roman"/>
        </w:rPr>
        <w:t>2</w:t>
      </w:r>
      <w:r w:rsidRPr="002F4A4D">
        <w:rPr>
          <w:rFonts w:ascii="Times New Roman" w:hAnsi="Times New Roman"/>
        </w:rPr>
        <w:t>）总价金额与单价金额不一致的，以单价金额为准，但单价金额小数点有明显错误的除外。</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w:t>
      </w:r>
      <w:r w:rsidRPr="002F4A4D">
        <w:rPr>
          <w:rFonts w:ascii="Times New Roman" w:hAnsi="Times New Roman"/>
        </w:rPr>
        <w:t>3</w:t>
      </w:r>
      <w:r w:rsidRPr="002F4A4D">
        <w:rPr>
          <w:rFonts w:ascii="Times New Roman" w:hAnsi="Times New Roman"/>
        </w:rPr>
        <w:t>）当修正后的报价小于原投标报价，中标价按修正后的报价执行；当修正后的报价大于原投标报价，中标价按原报价执行。</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w:t>
      </w:r>
      <w:r w:rsidRPr="002F4A4D">
        <w:rPr>
          <w:rFonts w:ascii="Times New Roman" w:hAnsi="Times New Roman"/>
        </w:rPr>
        <w:t>4</w:t>
      </w:r>
      <w:r w:rsidRPr="002F4A4D">
        <w:rPr>
          <w:rFonts w:ascii="Times New Roman" w:hAnsi="Times New Roman"/>
        </w:rPr>
        <w:t>）投标报价评分以投标人修正后的价格进行计算。</w:t>
      </w:r>
    </w:p>
    <w:p w:rsidR="00FD6410" w:rsidRPr="002F4A4D" w:rsidRDefault="00F737FF">
      <w:pPr>
        <w:spacing w:line="360" w:lineRule="auto"/>
        <w:ind w:firstLineChars="200" w:firstLine="420"/>
      </w:pPr>
      <w:r w:rsidRPr="002F4A4D">
        <w:rPr>
          <w:rFonts w:ascii="Times New Roman" w:hAnsi="Times New Roman"/>
        </w:rPr>
        <w:t>（</w:t>
      </w:r>
      <w:r w:rsidRPr="002F4A4D">
        <w:rPr>
          <w:rFonts w:ascii="Times New Roman" w:hAnsi="Times New Roman"/>
        </w:rPr>
        <w:t>5</w:t>
      </w:r>
      <w:r w:rsidRPr="002F4A4D">
        <w:rPr>
          <w:rFonts w:ascii="Times New Roman" w:hAnsi="Times New Roman"/>
        </w:rPr>
        <w:t>）如果投标人不接受修正后的价格，评标委员会应当否决其投标。</w:t>
      </w:r>
    </w:p>
    <w:p w:rsidR="00FD6410" w:rsidRPr="002F4A4D" w:rsidRDefault="00F737FF">
      <w:pPr>
        <w:pStyle w:val="3"/>
        <w:spacing w:before="0" w:after="0" w:line="360" w:lineRule="auto"/>
        <w:ind w:firstLine="137"/>
        <w:rPr>
          <w:rFonts w:ascii="Times New Roman" w:hAnsi="Times New Roman"/>
          <w:strike/>
        </w:rPr>
      </w:pPr>
      <w:bookmarkStart w:id="390" w:name="_Toc533603387"/>
      <w:bookmarkStart w:id="391" w:name="_Toc18870706"/>
      <w:bookmarkStart w:id="392" w:name="_Toc49506193"/>
      <w:bookmarkStart w:id="393" w:name="_Toc18870610"/>
      <w:bookmarkStart w:id="394" w:name="_Toc18870821"/>
      <w:bookmarkStart w:id="395" w:name="_Toc18871016"/>
      <w:bookmarkStart w:id="396" w:name="_Toc36632385"/>
      <w:bookmarkStart w:id="397" w:name="_Toc49510028"/>
      <w:bookmarkStart w:id="398" w:name="_Toc2608085"/>
      <w:r w:rsidRPr="002F4A4D">
        <w:rPr>
          <w:rFonts w:ascii="Times New Roman" w:hAnsi="Times New Roman"/>
          <w:strike/>
        </w:rPr>
        <w:t xml:space="preserve">3.2 </w:t>
      </w:r>
      <w:r w:rsidRPr="002F4A4D">
        <w:rPr>
          <w:rFonts w:ascii="Times New Roman" w:hAnsi="Times New Roman"/>
          <w:strike/>
        </w:rPr>
        <w:t>详细评审</w:t>
      </w:r>
      <w:bookmarkEnd w:id="390"/>
      <w:bookmarkEnd w:id="391"/>
      <w:bookmarkEnd w:id="392"/>
      <w:bookmarkEnd w:id="393"/>
      <w:bookmarkEnd w:id="394"/>
      <w:bookmarkEnd w:id="395"/>
      <w:bookmarkEnd w:id="396"/>
      <w:bookmarkEnd w:id="397"/>
      <w:bookmarkEnd w:id="398"/>
    </w:p>
    <w:p w:rsidR="00FD6410" w:rsidRPr="002F4A4D" w:rsidRDefault="00F737FF">
      <w:pPr>
        <w:spacing w:line="360" w:lineRule="auto"/>
        <w:ind w:firstLineChars="200" w:firstLine="420"/>
        <w:rPr>
          <w:rFonts w:ascii="Times New Roman" w:hAnsi="Times New Roman"/>
          <w:strike/>
        </w:rPr>
      </w:pPr>
      <w:r w:rsidRPr="002F4A4D">
        <w:rPr>
          <w:rFonts w:ascii="Times New Roman" w:hAnsi="Times New Roman"/>
          <w:strike/>
          <w:szCs w:val="21"/>
        </w:rPr>
        <w:t>3.2.1</w:t>
      </w:r>
      <w:r w:rsidRPr="002F4A4D">
        <w:rPr>
          <w:rFonts w:ascii="Times New Roman" w:hAnsi="Times New Roman"/>
          <w:strike/>
          <w:szCs w:val="21"/>
        </w:rPr>
        <w:t>评标委员会对通过初步评审的各投标人的商务技术文件进行详细评审。评标委员会根据招</w:t>
      </w:r>
      <w:r w:rsidRPr="002F4A4D">
        <w:rPr>
          <w:rFonts w:ascii="Times New Roman" w:hAnsi="Times New Roman"/>
          <w:bCs/>
          <w:strike/>
          <w:kern w:val="0"/>
          <w:szCs w:val="21"/>
        </w:rPr>
        <w:t>标文件规定的评审要素（见评标方法前附表），对投标文件独立进行评审并提出评审意见，经讨论汇总后形成综合评审意见，内容主要包括：对各投标文件是否满足招标文件所有要求提出意见，指出各投标文件中存在的缺陷和问题，签订合同前应注意和澄清的事项。</w:t>
      </w:r>
      <w:r w:rsidRPr="002F4A4D">
        <w:rPr>
          <w:rFonts w:ascii="Times New Roman" w:hAnsi="Times New Roman" w:hint="eastAsia"/>
          <w:strike/>
          <w:kern w:val="0"/>
        </w:rPr>
        <w:t>综合评价结果仅分为合格或不合格两个情况，不合格仅限于符合投标文件被否决情形、无效标情形以及投标文件违反国家强制</w:t>
      </w:r>
      <w:r w:rsidRPr="002F4A4D">
        <w:rPr>
          <w:rFonts w:ascii="Times New Roman" w:hAnsi="Times New Roman" w:hint="eastAsia"/>
          <w:strike/>
          <w:kern w:val="0"/>
        </w:rPr>
        <w:lastRenderedPageBreak/>
        <w:t>性条文标准的情形。</w:t>
      </w:r>
    </w:p>
    <w:p w:rsidR="00FD6410" w:rsidRPr="002F4A4D" w:rsidRDefault="00F737FF">
      <w:pPr>
        <w:spacing w:line="360" w:lineRule="auto"/>
        <w:ind w:firstLineChars="200" w:firstLine="420"/>
        <w:rPr>
          <w:rFonts w:ascii="Times New Roman" w:hAnsi="Times New Roman"/>
          <w:strike/>
        </w:rPr>
      </w:pPr>
      <w:r w:rsidRPr="002F4A4D">
        <w:rPr>
          <w:rFonts w:ascii="Times New Roman" w:hAnsi="Times New Roman"/>
          <w:strike/>
          <w:szCs w:val="21"/>
        </w:rPr>
        <w:t>3.2.2</w:t>
      </w:r>
      <w:r w:rsidRPr="002F4A4D">
        <w:rPr>
          <w:rFonts w:ascii="Times New Roman" w:hAnsi="Times New Roman"/>
          <w:strike/>
          <w:szCs w:val="21"/>
        </w:rPr>
        <w:t>评标委员会发现投标人的报价明显低于其他投标报价，使得其投标报价可能低于其个别成本的，应当要求该投标人</w:t>
      </w:r>
      <w:proofErr w:type="gramStart"/>
      <w:r w:rsidRPr="002F4A4D">
        <w:rPr>
          <w:rFonts w:ascii="Times New Roman" w:hAnsi="Times New Roman"/>
          <w:strike/>
          <w:szCs w:val="21"/>
        </w:rPr>
        <w:t>作出</w:t>
      </w:r>
      <w:proofErr w:type="gramEnd"/>
      <w:r w:rsidRPr="002F4A4D">
        <w:rPr>
          <w:rFonts w:ascii="Times New Roman" w:hAnsi="Times New Roman"/>
          <w:strike/>
          <w:szCs w:val="21"/>
        </w:rPr>
        <w:t>书面说明并提供相应的证明材料。投标人不能合理说明或者不能提供相应证明材料的，评标委员会应当认定该投标人以低于成本报价竞标，并否决其投标。</w:t>
      </w:r>
    </w:p>
    <w:p w:rsidR="00FD6410" w:rsidRPr="002F4A4D" w:rsidRDefault="00F737FF">
      <w:pPr>
        <w:pStyle w:val="3"/>
        <w:spacing w:before="0" w:after="0" w:line="360" w:lineRule="auto"/>
        <w:ind w:firstLine="137"/>
        <w:rPr>
          <w:rFonts w:ascii="Times New Roman" w:hAnsi="Times New Roman"/>
        </w:rPr>
      </w:pPr>
      <w:bookmarkStart w:id="399" w:name="_Toc49510029"/>
      <w:bookmarkStart w:id="400" w:name="_Toc18870822"/>
      <w:bookmarkStart w:id="401" w:name="_Toc36632386"/>
      <w:bookmarkStart w:id="402" w:name="_Toc49506194"/>
      <w:bookmarkStart w:id="403" w:name="_Toc18870611"/>
      <w:bookmarkStart w:id="404" w:name="_Toc18871017"/>
      <w:bookmarkStart w:id="405" w:name="_Toc2608086"/>
      <w:bookmarkStart w:id="406" w:name="_Toc18870707"/>
      <w:bookmarkStart w:id="407" w:name="_Toc533603388"/>
      <w:r w:rsidRPr="002F4A4D">
        <w:rPr>
          <w:rFonts w:ascii="Times New Roman" w:hAnsi="Times New Roman"/>
        </w:rPr>
        <w:t xml:space="preserve">3.3 </w:t>
      </w:r>
      <w:r w:rsidRPr="002F4A4D">
        <w:rPr>
          <w:rFonts w:ascii="Times New Roman" w:hAnsi="Times New Roman"/>
        </w:rPr>
        <w:t>投标文件的澄清</w:t>
      </w:r>
      <w:bookmarkEnd w:id="399"/>
      <w:bookmarkEnd w:id="400"/>
      <w:bookmarkEnd w:id="401"/>
      <w:bookmarkEnd w:id="402"/>
      <w:bookmarkEnd w:id="403"/>
      <w:bookmarkEnd w:id="404"/>
      <w:bookmarkEnd w:id="405"/>
      <w:bookmarkEnd w:id="406"/>
      <w:bookmarkEnd w:id="407"/>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 xml:space="preserve">3.3.1 </w:t>
      </w:r>
      <w:r w:rsidRPr="002F4A4D">
        <w:rPr>
          <w:rFonts w:ascii="Times New Roman" w:hAnsi="Times New Roman"/>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 xml:space="preserve">3.3.2 </w:t>
      </w:r>
      <w:r w:rsidRPr="002F4A4D">
        <w:rPr>
          <w:rFonts w:ascii="Times New Roman" w:hAnsi="Times New Roman"/>
        </w:rPr>
        <w:t>澄清、说明或补正不得超出投标文件的范围且不得改变投标文件的实质性内容，并构成投标文件的组成部分。</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 xml:space="preserve">3.3.3 </w:t>
      </w:r>
      <w:r w:rsidRPr="002F4A4D">
        <w:rPr>
          <w:rFonts w:ascii="Times New Roman" w:hAnsi="Times New Roman"/>
        </w:rPr>
        <w:t>评标委员会对投标人提交的澄清、说明或补正有疑问的，可以要求投标人进一步澄清、说明或补正，直至满足评标委员会的要求。</w:t>
      </w:r>
    </w:p>
    <w:p w:rsidR="00FD6410" w:rsidRPr="002F4A4D" w:rsidRDefault="00F737FF">
      <w:pPr>
        <w:pStyle w:val="3"/>
        <w:spacing w:before="0" w:after="0" w:line="360" w:lineRule="auto"/>
        <w:ind w:firstLine="137"/>
        <w:rPr>
          <w:rFonts w:ascii="Times New Roman" w:hAnsi="Times New Roman"/>
        </w:rPr>
      </w:pPr>
      <w:bookmarkStart w:id="408" w:name="_Toc18871018"/>
      <w:bookmarkStart w:id="409" w:name="_Toc36632387"/>
      <w:bookmarkStart w:id="410" w:name="_Toc18870823"/>
      <w:bookmarkStart w:id="411" w:name="_Toc49510030"/>
      <w:bookmarkStart w:id="412" w:name="_Toc49506195"/>
      <w:bookmarkStart w:id="413" w:name="_Toc18870612"/>
      <w:bookmarkStart w:id="414" w:name="_Toc2608087"/>
      <w:bookmarkStart w:id="415" w:name="_Toc18870708"/>
      <w:bookmarkStart w:id="416" w:name="_Toc533603389"/>
      <w:r w:rsidRPr="002F4A4D">
        <w:rPr>
          <w:rFonts w:ascii="Times New Roman" w:hAnsi="Times New Roman"/>
        </w:rPr>
        <w:t xml:space="preserve">3.4 </w:t>
      </w:r>
      <w:r w:rsidRPr="002F4A4D">
        <w:rPr>
          <w:rFonts w:ascii="Times New Roman" w:hAnsi="Times New Roman" w:hint="eastAsia"/>
        </w:rPr>
        <w:t>评标结果</w:t>
      </w:r>
      <w:bookmarkEnd w:id="408"/>
      <w:bookmarkEnd w:id="409"/>
      <w:bookmarkEnd w:id="410"/>
      <w:bookmarkEnd w:id="411"/>
      <w:bookmarkEnd w:id="412"/>
      <w:bookmarkEnd w:id="413"/>
      <w:bookmarkEnd w:id="414"/>
      <w:bookmarkEnd w:id="415"/>
      <w:bookmarkEnd w:id="416"/>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 xml:space="preserve">3.4.1 </w:t>
      </w:r>
      <w:r w:rsidRPr="002F4A4D">
        <w:rPr>
          <w:rFonts w:ascii="Times New Roman" w:hAnsi="Times New Roman" w:hint="eastAsia"/>
          <w:u w:val="single"/>
        </w:rPr>
        <w:t>评标委员会按照招标文件规定，向招标人择优推荐合格的前</w:t>
      </w:r>
      <w:r w:rsidR="00132A56" w:rsidRPr="002F4A4D">
        <w:rPr>
          <w:rFonts w:ascii="Times New Roman" w:hAnsi="Times New Roman" w:hint="eastAsia"/>
          <w:u w:val="single"/>
        </w:rPr>
        <w:t>七</w:t>
      </w:r>
      <w:r w:rsidRPr="002F4A4D">
        <w:rPr>
          <w:rFonts w:ascii="Times New Roman" w:hAnsi="Times New Roman"/>
          <w:u w:val="single"/>
        </w:rPr>
        <w:t>名</w:t>
      </w:r>
      <w:r w:rsidR="00132A56" w:rsidRPr="002F4A4D">
        <w:rPr>
          <w:rFonts w:ascii="Times New Roman" w:hAnsi="Times New Roman" w:hint="eastAsia"/>
          <w:u w:val="single"/>
        </w:rPr>
        <w:t>入围</w:t>
      </w:r>
      <w:r w:rsidRPr="002F4A4D">
        <w:rPr>
          <w:rFonts w:ascii="Times New Roman" w:hAnsi="Times New Roman" w:hint="eastAsia"/>
          <w:u w:val="single"/>
        </w:rPr>
        <w:t>候选人。</w:t>
      </w:r>
      <w:r w:rsidR="00E44BC1" w:rsidRPr="002F4A4D">
        <w:rPr>
          <w:rFonts w:ascii="Times New Roman" w:hAnsi="Times New Roman" w:hint="eastAsia"/>
          <w:u w:val="single"/>
        </w:rPr>
        <w:t>当合格的入围</w:t>
      </w:r>
      <w:r w:rsidR="00E44BC1" w:rsidRPr="002F4A4D">
        <w:rPr>
          <w:rFonts w:ascii="Times New Roman" w:hAnsi="Times New Roman"/>
          <w:u w:val="single"/>
        </w:rPr>
        <w:t>候选人</w:t>
      </w:r>
      <w:r w:rsidR="00E44BC1" w:rsidRPr="002F4A4D">
        <w:rPr>
          <w:rFonts w:ascii="Times New Roman" w:hAnsi="Times New Roman" w:hint="eastAsia"/>
          <w:u w:val="single"/>
        </w:rPr>
        <w:t>少于招标文件中规定的推荐数量（七名）时，合格投标人经评审后应全部作为合格入围候选人。</w:t>
      </w:r>
      <w:r w:rsidRPr="002F4A4D">
        <w:rPr>
          <w:rFonts w:ascii="Times New Roman" w:hAnsi="Times New Roman" w:hint="eastAsia"/>
          <w:u w:val="single"/>
        </w:rPr>
        <w:t>合格的</w:t>
      </w:r>
      <w:r w:rsidR="00132A56" w:rsidRPr="002F4A4D">
        <w:rPr>
          <w:rFonts w:ascii="Times New Roman" w:hAnsi="Times New Roman" w:hint="eastAsia"/>
          <w:u w:val="single"/>
        </w:rPr>
        <w:t>入围</w:t>
      </w:r>
      <w:r w:rsidRPr="002F4A4D">
        <w:rPr>
          <w:rFonts w:ascii="Times New Roman" w:hAnsi="Times New Roman" w:hint="eastAsia"/>
          <w:u w:val="single"/>
        </w:rPr>
        <w:t>候选人少于</w:t>
      </w:r>
      <w:r w:rsidRPr="002F4A4D">
        <w:rPr>
          <w:rFonts w:ascii="Times New Roman" w:hAnsi="Times New Roman"/>
          <w:u w:val="single"/>
        </w:rPr>
        <w:t>3</w:t>
      </w:r>
      <w:r w:rsidRPr="002F4A4D">
        <w:rPr>
          <w:rFonts w:ascii="Times New Roman" w:hAnsi="Times New Roman" w:hint="eastAsia"/>
          <w:u w:val="single"/>
        </w:rPr>
        <w:t>家的，应当重新招标。</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 xml:space="preserve">3.4.2 </w:t>
      </w:r>
      <w:r w:rsidRPr="002F4A4D">
        <w:rPr>
          <w:rFonts w:ascii="Times New Roman" w:hAnsi="Times New Roman" w:hint="eastAsia"/>
        </w:rPr>
        <w:t>评标委员会完成评标后，应当向招标人提交书面评标报告。</w:t>
      </w:r>
    </w:p>
    <w:p w:rsidR="00FD6410" w:rsidRPr="002F4A4D" w:rsidRDefault="00F737FF">
      <w:pPr>
        <w:pStyle w:val="2"/>
        <w:spacing w:before="0" w:after="0" w:line="360" w:lineRule="auto"/>
        <w:rPr>
          <w:rFonts w:ascii="Times New Roman" w:hAnsi="Times New Roman"/>
        </w:rPr>
      </w:pPr>
      <w:bookmarkStart w:id="417" w:name="_Toc49510031"/>
      <w:r w:rsidRPr="002F4A4D">
        <w:rPr>
          <w:rFonts w:ascii="Times New Roman" w:hAnsi="Times New Roman"/>
        </w:rPr>
        <w:t xml:space="preserve">4. </w:t>
      </w:r>
      <w:r w:rsidRPr="002F4A4D">
        <w:rPr>
          <w:rFonts w:ascii="Times New Roman" w:hAnsi="Times New Roman" w:hint="eastAsia"/>
        </w:rPr>
        <w:t>定标程序</w:t>
      </w:r>
      <w:bookmarkEnd w:id="417"/>
    </w:p>
    <w:p w:rsidR="00FD6410" w:rsidRPr="002F4A4D" w:rsidRDefault="00F737FF">
      <w:pPr>
        <w:pStyle w:val="3"/>
        <w:spacing w:before="0" w:after="0" w:line="360" w:lineRule="auto"/>
        <w:ind w:firstLine="137"/>
        <w:rPr>
          <w:rFonts w:ascii="Times New Roman" w:hAnsi="Times New Roman"/>
        </w:rPr>
      </w:pPr>
      <w:bookmarkStart w:id="418" w:name="_Toc49506197"/>
      <w:bookmarkStart w:id="419" w:name="_Toc49510032"/>
      <w:r w:rsidRPr="002F4A4D">
        <w:rPr>
          <w:rFonts w:ascii="Times New Roman" w:hAnsi="Times New Roman"/>
        </w:rPr>
        <w:t xml:space="preserve">4.1 </w:t>
      </w:r>
      <w:r w:rsidRPr="002F4A4D">
        <w:rPr>
          <w:rFonts w:ascii="Times New Roman" w:hAnsi="Times New Roman" w:hint="eastAsia"/>
        </w:rPr>
        <w:t>定标委员会</w:t>
      </w:r>
      <w:bookmarkEnd w:id="418"/>
      <w:bookmarkEnd w:id="419"/>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hint="eastAsia"/>
        </w:rPr>
        <w:t>评标结束后，招标人按以下规定组建定标委员会，在评标委员会推荐的合格中标候选人中选定中标人：</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hint="eastAsia"/>
        </w:rPr>
        <w:t>定标由招标人依法组建的定标委员会负责，成员数量为</w:t>
      </w:r>
      <w:r w:rsidRPr="002F4A4D">
        <w:rPr>
          <w:rFonts w:ascii="Times New Roman" w:hAnsi="Times New Roman"/>
        </w:rPr>
        <w:t>5</w:t>
      </w:r>
      <w:r w:rsidRPr="002F4A4D">
        <w:rPr>
          <w:rFonts w:ascii="Times New Roman" w:hAnsi="Times New Roman" w:hint="eastAsia"/>
        </w:rPr>
        <w:t>人或以上单数。成员可由招标人工作人员担任，也可由招标人邀请外单位人员担任，除招标人领导班子成员担任定标委员会成员外，定标委员会成员需具备相应专业能力。</w:t>
      </w:r>
    </w:p>
    <w:p w:rsidR="00FD6410" w:rsidRPr="002F4A4D" w:rsidRDefault="00F737FF">
      <w:pPr>
        <w:pStyle w:val="3"/>
        <w:spacing w:before="0" w:after="0" w:line="360" w:lineRule="auto"/>
        <w:ind w:firstLine="137"/>
        <w:rPr>
          <w:rFonts w:ascii="Times New Roman" w:hAnsi="Times New Roman"/>
        </w:rPr>
      </w:pPr>
      <w:r w:rsidRPr="002F4A4D">
        <w:rPr>
          <w:rFonts w:ascii="Times New Roman" w:hAnsi="Times New Roman"/>
        </w:rPr>
        <w:t xml:space="preserve">4.2 </w:t>
      </w:r>
      <w:r w:rsidRPr="002F4A4D">
        <w:rPr>
          <w:rFonts w:ascii="Times New Roman" w:hAnsi="Times New Roman" w:hint="eastAsia"/>
        </w:rPr>
        <w:t>监督小组</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hint="eastAsia"/>
        </w:rPr>
        <w:t>招标人应当组建监督小组，负责监督定标委员会是否按既定的定标方法定标，定标方法及定标过程是否存在不公平、不公正的情形。</w:t>
      </w:r>
      <w:r w:rsidRPr="002F4A4D">
        <w:rPr>
          <w:rFonts w:ascii="宋体" w:hAnsi="宋体" w:cs="宋体" w:hint="eastAsia"/>
          <w:szCs w:val="24"/>
          <w:u w:val="single"/>
        </w:rPr>
        <w:t>对定标过程进行见证监督。</w:t>
      </w:r>
    </w:p>
    <w:p w:rsidR="00FD6410" w:rsidRPr="002F4A4D" w:rsidRDefault="00F737FF">
      <w:pPr>
        <w:pStyle w:val="3"/>
        <w:spacing w:before="0" w:after="0" w:line="360" w:lineRule="auto"/>
        <w:ind w:firstLine="137"/>
        <w:rPr>
          <w:rFonts w:ascii="Times New Roman" w:hAnsi="Times New Roman"/>
        </w:rPr>
      </w:pPr>
      <w:r w:rsidRPr="002F4A4D">
        <w:rPr>
          <w:rFonts w:ascii="Times New Roman" w:hAnsi="Times New Roman"/>
        </w:rPr>
        <w:t xml:space="preserve">4.3 </w:t>
      </w:r>
      <w:r w:rsidRPr="002F4A4D">
        <w:rPr>
          <w:rFonts w:ascii="Times New Roman" w:hAnsi="Times New Roman" w:hint="eastAsia"/>
        </w:rPr>
        <w:t>定标前期准备工作</w:t>
      </w:r>
    </w:p>
    <w:p w:rsidR="00FD6410" w:rsidRPr="002F4A4D" w:rsidRDefault="00D059C3">
      <w:pPr>
        <w:spacing w:line="360" w:lineRule="auto"/>
        <w:ind w:firstLineChars="200" w:firstLine="420"/>
        <w:rPr>
          <w:rFonts w:ascii="Times New Roman" w:hAnsi="Times New Roman"/>
        </w:rPr>
      </w:pPr>
      <w:r w:rsidRPr="002F4A4D">
        <w:rPr>
          <w:rFonts w:ascii="Times New Roman" w:hAnsi="Times New Roman" w:hint="eastAsia"/>
        </w:rPr>
        <w:t>招标人可自行组织或委托有相应能力的人员组成工作小组，在定标前对评标结果进行复核。对有条件的项目，招标人可委派工作小组对合格的中标候选人进行考察。工作小组出具的复核、考察</w:t>
      </w:r>
      <w:r w:rsidRPr="002F4A4D">
        <w:rPr>
          <w:rFonts w:ascii="Times New Roman" w:hAnsi="Times New Roman" w:hint="eastAsia"/>
        </w:rPr>
        <w:lastRenderedPageBreak/>
        <w:t>报告作为定标委员会在定标时的参考材料。定标委员会成员不得参与定标前期准备工作。</w:t>
      </w:r>
    </w:p>
    <w:p w:rsidR="00FD6410" w:rsidRPr="002F4A4D" w:rsidRDefault="00F737FF">
      <w:pPr>
        <w:pStyle w:val="3"/>
        <w:spacing w:before="0" w:after="0" w:line="360" w:lineRule="auto"/>
        <w:ind w:firstLine="137"/>
        <w:rPr>
          <w:rFonts w:ascii="Times New Roman" w:hAnsi="Times New Roman"/>
        </w:rPr>
      </w:pPr>
      <w:bookmarkStart w:id="420" w:name="_Toc49506198"/>
      <w:bookmarkStart w:id="421" w:name="_Toc49510033"/>
      <w:r w:rsidRPr="002F4A4D">
        <w:rPr>
          <w:rFonts w:ascii="Times New Roman" w:hAnsi="Times New Roman"/>
        </w:rPr>
        <w:t xml:space="preserve">4.4 </w:t>
      </w:r>
      <w:r w:rsidRPr="002F4A4D">
        <w:rPr>
          <w:rFonts w:ascii="Times New Roman" w:hAnsi="Times New Roman" w:hint="eastAsia"/>
        </w:rPr>
        <w:t>定标时间和地点</w:t>
      </w:r>
      <w:bookmarkEnd w:id="420"/>
      <w:bookmarkEnd w:id="421"/>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hint="eastAsia"/>
        </w:rPr>
        <w:t>招标人在中标候选人公示完成后</w:t>
      </w:r>
      <w:r w:rsidRPr="002F4A4D">
        <w:rPr>
          <w:rFonts w:ascii="Times New Roman" w:hAnsi="Times New Roman"/>
        </w:rPr>
        <w:t>10</w:t>
      </w:r>
      <w:r w:rsidRPr="002F4A4D">
        <w:rPr>
          <w:rFonts w:ascii="Times New Roman" w:hAnsi="Times New Roman" w:hint="eastAsia"/>
        </w:rPr>
        <w:t>个工作日内，在广州公共资源交易中心举行定标会议，招标人按规定程序在投标人须知的时间和地点完成定标工作。</w:t>
      </w:r>
    </w:p>
    <w:p w:rsidR="00FD6410" w:rsidRPr="002F4A4D" w:rsidRDefault="00F737FF">
      <w:pPr>
        <w:pStyle w:val="3"/>
        <w:spacing w:before="0" w:after="0" w:line="360" w:lineRule="auto"/>
        <w:ind w:firstLine="137"/>
        <w:rPr>
          <w:rFonts w:ascii="Times New Roman" w:hAnsi="Times New Roman"/>
        </w:rPr>
      </w:pPr>
      <w:bookmarkStart w:id="422" w:name="_Toc49506199"/>
      <w:bookmarkStart w:id="423" w:name="_Toc49510034"/>
      <w:r w:rsidRPr="002F4A4D">
        <w:rPr>
          <w:rFonts w:ascii="Times New Roman" w:hAnsi="Times New Roman"/>
        </w:rPr>
        <w:t xml:space="preserve">4.5 </w:t>
      </w:r>
      <w:r w:rsidRPr="002F4A4D">
        <w:rPr>
          <w:rFonts w:ascii="Times New Roman" w:hAnsi="Times New Roman" w:hint="eastAsia"/>
        </w:rPr>
        <w:t>定标规则</w:t>
      </w:r>
      <w:bookmarkEnd w:id="422"/>
      <w:bookmarkEnd w:id="423"/>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hint="eastAsia"/>
        </w:rPr>
        <w:t>本项目采用</w:t>
      </w:r>
      <w:r w:rsidRPr="002F4A4D">
        <w:rPr>
          <w:rFonts w:ascii="宋体" w:hAnsi="宋体" w:cs="宋体" w:hint="eastAsia"/>
          <w:szCs w:val="21"/>
          <w:u w:val="single"/>
        </w:rPr>
        <w:t>“记名投票+撰写评语”</w:t>
      </w:r>
      <w:r w:rsidRPr="002F4A4D">
        <w:rPr>
          <w:rFonts w:ascii="Times New Roman" w:hAnsi="Times New Roman" w:hint="eastAsia"/>
        </w:rPr>
        <w:t>的方式，定标方法如下：</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 xml:space="preserve">4.5.1 </w:t>
      </w:r>
      <w:r w:rsidRPr="002F4A4D">
        <w:rPr>
          <w:rFonts w:ascii="Times New Roman" w:hAnsi="Times New Roman" w:hint="eastAsia"/>
        </w:rPr>
        <w:t>定标程序</w:t>
      </w:r>
    </w:p>
    <w:p w:rsidR="00FD6410" w:rsidRPr="002F4A4D" w:rsidRDefault="00F737FF" w:rsidP="00D059C3">
      <w:pPr>
        <w:spacing w:line="300" w:lineRule="auto"/>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rPr>
        <w:t>1</w:t>
      </w:r>
      <w:r w:rsidRPr="002F4A4D">
        <w:rPr>
          <w:rFonts w:ascii="Times New Roman" w:hAnsi="Times New Roman" w:hint="eastAsia"/>
        </w:rPr>
        <w:t>）定标工作开始后，由定标委员会组长发放选票，定标委员会参考定标因素或其他进行投票排名并撰写评语，定标委员会应推荐</w:t>
      </w:r>
      <w:proofErr w:type="gramStart"/>
      <w:r w:rsidRPr="002F4A4D">
        <w:rPr>
          <w:rFonts w:ascii="Times New Roman" w:hAnsi="Times New Roman" w:hint="eastAsia"/>
        </w:rPr>
        <w:t>一</w:t>
      </w:r>
      <w:proofErr w:type="gramEnd"/>
      <w:r w:rsidRPr="002F4A4D">
        <w:rPr>
          <w:rFonts w:ascii="Times New Roman" w:hAnsi="Times New Roman" w:hint="eastAsia"/>
        </w:rPr>
        <w:t>人为定标委员会组长，主持当次定标会议。</w:t>
      </w:r>
    </w:p>
    <w:p w:rsidR="00D059C3" w:rsidRPr="002F4A4D" w:rsidRDefault="00D059C3" w:rsidP="00D059C3">
      <w:pPr>
        <w:spacing w:line="300" w:lineRule="auto"/>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rPr>
        <w:t>2</w:t>
      </w:r>
      <w:r w:rsidRPr="002F4A4D">
        <w:rPr>
          <w:rFonts w:ascii="Times New Roman" w:hAnsi="Times New Roman" w:hint="eastAsia"/>
        </w:rPr>
        <w:t>）定标辅助资料为评标阶段的评标报告及其过程资料、投标人提交的投标文件，定标前期准备阶段的复核、考察报告（若有）。</w:t>
      </w:r>
    </w:p>
    <w:p w:rsidR="00FD6410" w:rsidRPr="002F4A4D" w:rsidRDefault="00D059C3" w:rsidP="00D059C3">
      <w:pPr>
        <w:spacing w:line="300" w:lineRule="auto"/>
        <w:ind w:firstLineChars="200" w:firstLine="420"/>
        <w:rPr>
          <w:rFonts w:ascii="Times New Roman" w:hAnsi="Times New Roman"/>
        </w:rPr>
      </w:pPr>
      <w:r w:rsidRPr="002F4A4D">
        <w:rPr>
          <w:rFonts w:ascii="Times New Roman" w:hAnsi="Times New Roman" w:hint="eastAsia"/>
        </w:rPr>
        <w:t>（</w:t>
      </w:r>
      <w:r w:rsidRPr="002F4A4D">
        <w:rPr>
          <w:rFonts w:ascii="Times New Roman" w:hAnsi="Times New Roman" w:hint="eastAsia"/>
        </w:rPr>
        <w:t>3</w:t>
      </w:r>
      <w:r w:rsidRPr="002F4A4D">
        <w:rPr>
          <w:rFonts w:ascii="Times New Roman" w:hAnsi="Times New Roman" w:hint="eastAsia"/>
        </w:rPr>
        <w:t>）定标时应当坚持择优、竞价、物有所值的原则，选择履约能力强、报价合理的合格中标候选人为中标人。</w:t>
      </w:r>
    </w:p>
    <w:p w:rsidR="00FD6410" w:rsidRPr="002F4A4D" w:rsidRDefault="00F737FF" w:rsidP="00D059C3">
      <w:pPr>
        <w:spacing w:line="300" w:lineRule="auto"/>
        <w:ind w:firstLineChars="200" w:firstLine="420"/>
        <w:rPr>
          <w:rFonts w:ascii="Times New Roman" w:hAnsi="Times New Roman"/>
        </w:rPr>
      </w:pPr>
      <w:r w:rsidRPr="002F4A4D">
        <w:rPr>
          <w:rFonts w:ascii="Times New Roman" w:hAnsi="Times New Roman" w:hint="eastAsia"/>
        </w:rPr>
        <w:t>（</w:t>
      </w:r>
      <w:r w:rsidR="00D059C3" w:rsidRPr="002F4A4D">
        <w:rPr>
          <w:rFonts w:ascii="Times New Roman" w:hAnsi="Times New Roman" w:hint="eastAsia"/>
        </w:rPr>
        <w:t>4</w:t>
      </w:r>
      <w:r w:rsidRPr="002F4A4D">
        <w:rPr>
          <w:rFonts w:ascii="Times New Roman" w:hAnsi="Times New Roman" w:hint="eastAsia"/>
        </w:rPr>
        <w:t>）定标委员会根据定标参考资料、定标因素的相对标准按以下几个方面进行：</w:t>
      </w:r>
    </w:p>
    <w:p w:rsidR="00FD6410" w:rsidRPr="002F4A4D" w:rsidRDefault="00F737FF" w:rsidP="00D059C3">
      <w:pPr>
        <w:spacing w:line="300" w:lineRule="auto"/>
        <w:ind w:firstLineChars="200" w:firstLine="420"/>
        <w:rPr>
          <w:rFonts w:ascii="Times New Roman" w:hAnsi="Times New Roman"/>
        </w:rPr>
      </w:pPr>
      <w:r w:rsidRPr="002F4A4D">
        <w:rPr>
          <w:rFonts w:ascii="Times New Roman" w:hAnsi="Times New Roman"/>
        </w:rPr>
        <w:t>1</w:t>
      </w:r>
      <w:r w:rsidRPr="002F4A4D">
        <w:rPr>
          <w:rFonts w:ascii="Times New Roman" w:hAnsi="Times New Roman" w:hint="eastAsia"/>
        </w:rPr>
        <w:t>）方案因素；包括监理方案大纲的科学性、合理性、针对性及先进性；</w:t>
      </w:r>
    </w:p>
    <w:p w:rsidR="00FD6410" w:rsidRPr="002F4A4D" w:rsidRDefault="00F737FF" w:rsidP="00D059C3">
      <w:pPr>
        <w:spacing w:line="300" w:lineRule="auto"/>
        <w:ind w:firstLineChars="200" w:firstLine="420"/>
        <w:rPr>
          <w:rFonts w:ascii="Times New Roman" w:hAnsi="Times New Roman"/>
        </w:rPr>
      </w:pPr>
      <w:r w:rsidRPr="002F4A4D">
        <w:rPr>
          <w:rFonts w:ascii="Times New Roman" w:hAnsi="Times New Roman"/>
        </w:rPr>
        <w:t>2</w:t>
      </w:r>
      <w:r w:rsidRPr="002F4A4D">
        <w:rPr>
          <w:rFonts w:ascii="Times New Roman" w:hAnsi="Times New Roman" w:hint="eastAsia"/>
        </w:rPr>
        <w:t>）资信因素：包括业绩、奖项、财务指标及第三方信用评价等；</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3</w:t>
      </w:r>
      <w:r w:rsidRPr="002F4A4D">
        <w:rPr>
          <w:rFonts w:ascii="Times New Roman" w:hAnsi="Times New Roman" w:hint="eastAsia"/>
        </w:rPr>
        <w:t>）团队因素：拟委派项目负责人及团队成员的综合能力。</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hint="eastAsia"/>
        </w:rPr>
        <w:t>（</w:t>
      </w:r>
      <w:r w:rsidR="00D059C3" w:rsidRPr="002F4A4D">
        <w:rPr>
          <w:rFonts w:ascii="Times New Roman" w:hAnsi="Times New Roman" w:hint="eastAsia"/>
        </w:rPr>
        <w:t>5</w:t>
      </w:r>
      <w:r w:rsidRPr="002F4A4D">
        <w:rPr>
          <w:rFonts w:ascii="Times New Roman" w:hAnsi="Times New Roman" w:hint="eastAsia"/>
        </w:rPr>
        <w:t>）投票规则：定标委员会根据定标因素对各投标人进行综合比较后，进行一次性票决并排序（记名投标</w:t>
      </w:r>
      <w:r w:rsidRPr="002F4A4D">
        <w:rPr>
          <w:rFonts w:ascii="Times New Roman" w:hAnsi="Times New Roman"/>
        </w:rPr>
        <w:t>+</w:t>
      </w:r>
      <w:r w:rsidRPr="002F4A4D">
        <w:rPr>
          <w:rFonts w:ascii="Times New Roman" w:hAnsi="Times New Roman" w:hint="eastAsia"/>
        </w:rPr>
        <w:t>撰写评语），每位定标委员会成员只有</w:t>
      </w:r>
      <w:r w:rsidRPr="002F4A4D">
        <w:rPr>
          <w:rFonts w:ascii="Times New Roman" w:hAnsi="Times New Roman"/>
        </w:rPr>
        <w:t>1</w:t>
      </w:r>
      <w:r w:rsidRPr="002F4A4D">
        <w:rPr>
          <w:rFonts w:ascii="Times New Roman" w:hAnsi="Times New Roman" w:hint="eastAsia"/>
        </w:rPr>
        <w:t>票表决权（即只能对其中一家投标人投票），得票数最多的投标人将被确认为中标人，若出现票数相同且无法决出排名时，票数相同的再进行一次性票决，直至决出中标人。选票格式</w:t>
      </w:r>
      <w:proofErr w:type="gramStart"/>
      <w:r w:rsidRPr="002F4A4D">
        <w:rPr>
          <w:rFonts w:ascii="Times New Roman" w:hAnsi="Times New Roman" w:hint="eastAsia"/>
        </w:rPr>
        <w:t>及票决方式</w:t>
      </w:r>
      <w:proofErr w:type="gramEnd"/>
      <w:r w:rsidRPr="002F4A4D">
        <w:rPr>
          <w:rFonts w:ascii="Times New Roman" w:hAnsi="Times New Roman" w:hint="eastAsia"/>
        </w:rPr>
        <w:t>详见本章附件</w:t>
      </w:r>
      <w:r w:rsidRPr="002F4A4D">
        <w:rPr>
          <w:rFonts w:ascii="Times New Roman" w:hAnsi="Times New Roman"/>
        </w:rPr>
        <w:t>1</w:t>
      </w:r>
      <w:r w:rsidRPr="002F4A4D">
        <w:rPr>
          <w:rFonts w:ascii="Times New Roman" w:hAnsi="Times New Roman" w:hint="eastAsia"/>
        </w:rPr>
        <w:t>、</w:t>
      </w:r>
      <w:r w:rsidRPr="002F4A4D">
        <w:rPr>
          <w:rFonts w:ascii="Times New Roman" w:hAnsi="Times New Roman"/>
        </w:rPr>
        <w:t>2</w:t>
      </w:r>
      <w:r w:rsidRPr="002F4A4D">
        <w:rPr>
          <w:rFonts w:ascii="Times New Roman" w:hAnsi="Times New Roman" w:hint="eastAsia"/>
        </w:rPr>
        <w:t>。</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hint="eastAsia"/>
        </w:rPr>
        <w:t>（</w:t>
      </w:r>
      <w:r w:rsidR="00D059C3" w:rsidRPr="002F4A4D">
        <w:rPr>
          <w:rFonts w:ascii="Times New Roman" w:hAnsi="Times New Roman" w:hint="eastAsia"/>
        </w:rPr>
        <w:t>6</w:t>
      </w:r>
      <w:r w:rsidRPr="002F4A4D">
        <w:rPr>
          <w:rFonts w:ascii="Times New Roman" w:hAnsi="Times New Roman" w:hint="eastAsia"/>
        </w:rPr>
        <w:t>）定标委员会中的各定标委员应独立投票，可以弃权，当弃权票数达到定标委员会人数</w:t>
      </w:r>
      <w:r w:rsidRPr="002F4A4D">
        <w:rPr>
          <w:rFonts w:ascii="Times New Roman" w:hAnsi="Times New Roman"/>
        </w:rPr>
        <w:t>50%</w:t>
      </w:r>
      <w:r w:rsidRPr="002F4A4D">
        <w:rPr>
          <w:rFonts w:ascii="Times New Roman" w:hAnsi="Times New Roman" w:hint="eastAsia"/>
        </w:rPr>
        <w:t>或以上时，本次定标会无效，招标人应重新招标。</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hint="eastAsia"/>
        </w:rPr>
        <w:t>（</w:t>
      </w:r>
      <w:r w:rsidR="00D059C3" w:rsidRPr="002F4A4D">
        <w:rPr>
          <w:rFonts w:ascii="Times New Roman" w:hAnsi="Times New Roman" w:hint="eastAsia"/>
        </w:rPr>
        <w:t>7</w:t>
      </w:r>
      <w:r w:rsidRPr="002F4A4D">
        <w:rPr>
          <w:rFonts w:ascii="Times New Roman" w:hAnsi="Times New Roman" w:hint="eastAsia"/>
        </w:rPr>
        <w:t>）定标委员会根据选票情况确定中标人后，撰写、签署定标报告。定标报告由定标委员会全体成员签字，对定标结论持有异议的评委可以书面方式阐述其不同意见和理由。</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hint="eastAsia"/>
        </w:rPr>
        <w:t>（</w:t>
      </w:r>
      <w:r w:rsidR="00D059C3" w:rsidRPr="002F4A4D">
        <w:rPr>
          <w:rFonts w:ascii="Times New Roman" w:hAnsi="Times New Roman" w:hint="eastAsia"/>
        </w:rPr>
        <w:t>8</w:t>
      </w:r>
      <w:r w:rsidRPr="002F4A4D">
        <w:rPr>
          <w:rFonts w:ascii="Times New Roman" w:hAnsi="Times New Roman" w:hint="eastAsia"/>
        </w:rPr>
        <w:t>）定标委员会向招标人提交书面定标报告后即解散，定标过程中使用的文件、表格以及其他资料不得私自带离。</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4.5.2</w:t>
      </w:r>
      <w:r w:rsidRPr="002F4A4D">
        <w:rPr>
          <w:rFonts w:ascii="Times New Roman" w:hAnsi="Times New Roman" w:hint="eastAsia"/>
        </w:rPr>
        <w:t>招标人应当在定标工作完成后的</w:t>
      </w:r>
      <w:r w:rsidRPr="002F4A4D">
        <w:rPr>
          <w:rFonts w:ascii="Times New Roman" w:hAnsi="Times New Roman"/>
        </w:rPr>
        <w:t>3</w:t>
      </w:r>
      <w:r w:rsidRPr="002F4A4D">
        <w:rPr>
          <w:rFonts w:ascii="Times New Roman" w:hAnsi="Times New Roman" w:hint="eastAsia"/>
        </w:rPr>
        <w:t>日内公示中标结果。公示内容包括：定标时间、所有合格的中标候选人的评分结果或票数及理由、中标人等内容。</w:t>
      </w:r>
    </w:p>
    <w:p w:rsidR="00FD6410" w:rsidRPr="002F4A4D" w:rsidRDefault="00F737FF">
      <w:pPr>
        <w:spacing w:line="360" w:lineRule="auto"/>
        <w:ind w:firstLineChars="200" w:firstLine="420"/>
        <w:rPr>
          <w:rFonts w:ascii="Times New Roman" w:hAnsi="Times New Roman"/>
        </w:rPr>
      </w:pPr>
      <w:r w:rsidRPr="002F4A4D">
        <w:rPr>
          <w:rFonts w:ascii="Times New Roman" w:hAnsi="Times New Roman"/>
        </w:rPr>
        <w:t>4.5.</w:t>
      </w:r>
      <w:r w:rsidR="00D059C3" w:rsidRPr="002F4A4D">
        <w:rPr>
          <w:rFonts w:ascii="Times New Roman" w:hAnsi="Times New Roman" w:hint="eastAsia"/>
        </w:rPr>
        <w:t>3</w:t>
      </w:r>
      <w:r w:rsidRPr="002F4A4D">
        <w:rPr>
          <w:rFonts w:ascii="Times New Roman" w:hAnsi="Times New Roman" w:hint="eastAsia"/>
        </w:rPr>
        <w:t>因异议或投诉生效，需要重新评标或定标的，评标、定标信息（含业绩、奖项等）仍以投标截止时投标人的信息为准。因特殊原因需要延长投标有效期，投标人拒绝延长投标有效期的，</w:t>
      </w:r>
      <w:proofErr w:type="gramStart"/>
      <w:r w:rsidRPr="002F4A4D">
        <w:rPr>
          <w:rFonts w:ascii="Times New Roman" w:hAnsi="Times New Roman" w:hint="eastAsia"/>
        </w:rPr>
        <w:t>仍参与</w:t>
      </w:r>
      <w:proofErr w:type="gramEnd"/>
      <w:r w:rsidRPr="002F4A4D">
        <w:rPr>
          <w:rFonts w:ascii="Times New Roman" w:hAnsi="Times New Roman" w:hint="eastAsia"/>
        </w:rPr>
        <w:t>重新评标、定标，但不被推荐为中标候选人或不</w:t>
      </w:r>
      <w:proofErr w:type="gramStart"/>
      <w:r w:rsidRPr="002F4A4D">
        <w:rPr>
          <w:rFonts w:ascii="Times New Roman" w:hAnsi="Times New Roman" w:hint="eastAsia"/>
        </w:rPr>
        <w:t>被票决确定</w:t>
      </w:r>
      <w:proofErr w:type="gramEnd"/>
      <w:r w:rsidRPr="002F4A4D">
        <w:rPr>
          <w:rFonts w:ascii="Times New Roman" w:hAnsi="Times New Roman" w:hint="eastAsia"/>
        </w:rPr>
        <w:t>为中标人。</w:t>
      </w:r>
    </w:p>
    <w:p w:rsidR="00D059C3" w:rsidRPr="002F4A4D" w:rsidRDefault="00F737FF">
      <w:pPr>
        <w:spacing w:line="360" w:lineRule="auto"/>
        <w:ind w:firstLineChars="200" w:firstLine="420"/>
        <w:rPr>
          <w:rFonts w:ascii="Times New Roman" w:hAnsi="Times New Roman"/>
        </w:rPr>
      </w:pPr>
      <w:r w:rsidRPr="002F4A4D">
        <w:rPr>
          <w:rFonts w:ascii="Times New Roman" w:hAnsi="Times New Roman"/>
        </w:rPr>
        <w:t>4.5.</w:t>
      </w:r>
      <w:r w:rsidR="00D059C3" w:rsidRPr="002F4A4D">
        <w:rPr>
          <w:rFonts w:ascii="Times New Roman" w:hAnsi="Times New Roman" w:hint="eastAsia"/>
        </w:rPr>
        <w:t>4</w:t>
      </w:r>
      <w:r w:rsidRPr="002F4A4D">
        <w:rPr>
          <w:rFonts w:ascii="Times New Roman" w:hAnsi="Times New Roman" w:hint="eastAsia"/>
        </w:rPr>
        <w:t>中标人放弃中标、因不可抗力不能履行合同、不按照招标文件要求提交履约保证金，或者</w:t>
      </w:r>
      <w:r w:rsidRPr="002F4A4D">
        <w:rPr>
          <w:rFonts w:ascii="Times New Roman" w:hAnsi="Times New Roman" w:hint="eastAsia"/>
        </w:rPr>
        <w:lastRenderedPageBreak/>
        <w:t>被查实存在影响中标结果的违法行为等不符合法定情形，不符合中标条件的，招标人可以从其他合格的中标候选人中采用原定标办法，由原定标委员会确定中标人，也可以重新招标。</w:t>
      </w:r>
    </w:p>
    <w:p w:rsidR="00FD6410" w:rsidRPr="002F4A4D" w:rsidRDefault="00D059C3">
      <w:pPr>
        <w:spacing w:line="360" w:lineRule="auto"/>
        <w:ind w:firstLineChars="200" w:firstLine="420"/>
        <w:rPr>
          <w:rFonts w:ascii="Times New Roman" w:hAnsi="Times New Roman"/>
        </w:rPr>
      </w:pPr>
      <w:r w:rsidRPr="002F4A4D">
        <w:rPr>
          <w:rFonts w:ascii="Times New Roman" w:hAnsi="Times New Roman"/>
        </w:rPr>
        <w:t>4.5.</w:t>
      </w:r>
      <w:r w:rsidRPr="002F4A4D">
        <w:rPr>
          <w:rFonts w:ascii="Times New Roman" w:hAnsi="Times New Roman" w:hint="eastAsia"/>
        </w:rPr>
        <w:t>5</w:t>
      </w:r>
      <w:r w:rsidRPr="002F4A4D">
        <w:rPr>
          <w:rFonts w:hint="eastAsia"/>
        </w:rPr>
        <w:t>定标后出现中标人不符合法定情形的，可从其他合格的中标候选人中采用原定标办法，由原定标委员会确定中标人，也可以重新招标。</w:t>
      </w:r>
      <w:r w:rsidR="00F737FF" w:rsidRPr="002F4A4D">
        <w:rPr>
          <w:rFonts w:ascii="Times New Roman" w:hAnsi="Times New Roman"/>
        </w:rPr>
        <w:br w:type="page"/>
      </w:r>
    </w:p>
    <w:p w:rsidR="00FD6410" w:rsidRPr="002F4A4D" w:rsidRDefault="00F737FF">
      <w:pPr>
        <w:rPr>
          <w:rFonts w:ascii="宋体" w:hAnsi="宋体"/>
          <w:b/>
          <w:bCs/>
          <w:szCs w:val="32"/>
        </w:rPr>
      </w:pPr>
      <w:r w:rsidRPr="002F4A4D">
        <w:rPr>
          <w:rFonts w:ascii="宋体" w:hAnsi="宋体" w:hint="eastAsia"/>
          <w:b/>
          <w:bCs/>
          <w:szCs w:val="32"/>
        </w:rPr>
        <w:lastRenderedPageBreak/>
        <w:t>附件</w:t>
      </w:r>
      <w:r w:rsidRPr="002F4A4D">
        <w:rPr>
          <w:rFonts w:ascii="宋体" w:hAnsi="宋体"/>
          <w:b/>
          <w:bCs/>
          <w:szCs w:val="32"/>
        </w:rPr>
        <w:t>1</w:t>
      </w:r>
      <w:r w:rsidRPr="002F4A4D">
        <w:rPr>
          <w:rFonts w:ascii="宋体" w:hAnsi="宋体" w:hint="eastAsia"/>
          <w:szCs w:val="32"/>
        </w:rPr>
        <w:t>（本页发给定标委员会成员，投票结束时收回）</w:t>
      </w:r>
    </w:p>
    <w:p w:rsidR="00FD6410" w:rsidRPr="002F4A4D" w:rsidRDefault="00F737FF">
      <w:pPr>
        <w:jc w:val="center"/>
        <w:rPr>
          <w:rFonts w:ascii="宋体" w:hAnsi="宋体"/>
          <w:b/>
          <w:sz w:val="32"/>
          <w:szCs w:val="32"/>
        </w:rPr>
      </w:pPr>
      <w:r w:rsidRPr="002F4A4D">
        <w:rPr>
          <w:rFonts w:ascii="宋体" w:hAnsi="宋体" w:hint="eastAsia"/>
          <w:b/>
          <w:sz w:val="32"/>
          <w:szCs w:val="32"/>
        </w:rPr>
        <w:t>定标选票</w:t>
      </w:r>
    </w:p>
    <w:p w:rsidR="00FD6410" w:rsidRPr="002F4A4D" w:rsidRDefault="00FD6410">
      <w:pPr>
        <w:rPr>
          <w:rFonts w:ascii="宋体" w:hAnsi="宋体"/>
          <w:sz w:val="24"/>
          <w:szCs w:val="32"/>
        </w:rPr>
      </w:pPr>
    </w:p>
    <w:p w:rsidR="00FD6410" w:rsidRPr="002F4A4D" w:rsidRDefault="00F737FF">
      <w:pPr>
        <w:spacing w:line="360" w:lineRule="auto"/>
        <w:rPr>
          <w:rFonts w:ascii="宋体" w:hAnsi="宋体"/>
          <w:szCs w:val="21"/>
        </w:rPr>
      </w:pPr>
      <w:r w:rsidRPr="002F4A4D">
        <w:rPr>
          <w:rFonts w:ascii="宋体" w:hAnsi="宋体" w:hint="eastAsia"/>
          <w:szCs w:val="21"/>
        </w:rPr>
        <w:t>项目名称：</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410"/>
        <w:gridCol w:w="1427"/>
        <w:gridCol w:w="3433"/>
      </w:tblGrid>
      <w:tr w:rsidR="002F4A4D" w:rsidRPr="002F4A4D">
        <w:trPr>
          <w:cantSplit/>
          <w:trHeight w:val="614"/>
          <w:jc w:val="center"/>
        </w:trPr>
        <w:tc>
          <w:tcPr>
            <w:tcW w:w="1403" w:type="dxa"/>
            <w:vAlign w:val="center"/>
          </w:tcPr>
          <w:p w:rsidR="00FD6410" w:rsidRPr="002F4A4D" w:rsidRDefault="00F737FF">
            <w:pPr>
              <w:jc w:val="center"/>
              <w:rPr>
                <w:rFonts w:ascii="宋体" w:hAnsi="宋体"/>
                <w:szCs w:val="21"/>
              </w:rPr>
            </w:pPr>
            <w:r w:rsidRPr="002F4A4D">
              <w:rPr>
                <w:rFonts w:ascii="宋体" w:hAnsi="宋体" w:hint="eastAsia"/>
                <w:szCs w:val="21"/>
              </w:rPr>
              <w:t>轮次</w:t>
            </w:r>
          </w:p>
        </w:tc>
        <w:tc>
          <w:tcPr>
            <w:tcW w:w="2410" w:type="dxa"/>
            <w:vAlign w:val="center"/>
          </w:tcPr>
          <w:p w:rsidR="00FD6410" w:rsidRPr="002F4A4D" w:rsidRDefault="00F737FF">
            <w:pPr>
              <w:jc w:val="center"/>
              <w:rPr>
                <w:rFonts w:ascii="宋体" w:hAnsi="宋体"/>
                <w:szCs w:val="21"/>
              </w:rPr>
            </w:pPr>
            <w:r w:rsidRPr="002F4A4D">
              <w:rPr>
                <w:rFonts w:ascii="宋体" w:hAnsi="宋体" w:hint="eastAsia"/>
                <w:szCs w:val="21"/>
              </w:rPr>
              <w:t>支持的投标人名称</w:t>
            </w:r>
          </w:p>
        </w:tc>
        <w:tc>
          <w:tcPr>
            <w:tcW w:w="4860" w:type="dxa"/>
            <w:gridSpan w:val="2"/>
            <w:vAlign w:val="center"/>
          </w:tcPr>
          <w:p w:rsidR="00FD6410" w:rsidRPr="002F4A4D" w:rsidRDefault="00F737FF">
            <w:pPr>
              <w:jc w:val="center"/>
              <w:rPr>
                <w:rFonts w:ascii="宋体" w:hAnsi="宋体"/>
                <w:szCs w:val="21"/>
              </w:rPr>
            </w:pPr>
            <w:r w:rsidRPr="002F4A4D">
              <w:rPr>
                <w:rFonts w:ascii="宋体" w:hAnsi="宋体" w:hint="eastAsia"/>
                <w:szCs w:val="21"/>
              </w:rPr>
              <w:t>支持理由</w:t>
            </w:r>
          </w:p>
          <w:p w:rsidR="00FD6410" w:rsidRPr="002F4A4D" w:rsidRDefault="00F737FF">
            <w:pPr>
              <w:jc w:val="center"/>
              <w:rPr>
                <w:rFonts w:ascii="宋体" w:hAnsi="宋体"/>
                <w:szCs w:val="21"/>
              </w:rPr>
            </w:pPr>
            <w:r w:rsidRPr="002F4A4D">
              <w:rPr>
                <w:rFonts w:ascii="宋体" w:hAnsi="宋体" w:hint="eastAsia"/>
                <w:szCs w:val="21"/>
              </w:rPr>
              <w:t>（针对</w:t>
            </w:r>
            <w:r w:rsidRPr="002F4A4D">
              <w:rPr>
                <w:rFonts w:ascii="Times New Roman" w:hAnsi="Times New Roman" w:hint="eastAsia"/>
              </w:rPr>
              <w:t>方案因素、资信因素、团队因素撰写评语</w:t>
            </w:r>
            <w:r w:rsidRPr="002F4A4D">
              <w:rPr>
                <w:rFonts w:ascii="宋体" w:hAnsi="宋体" w:hint="eastAsia"/>
                <w:szCs w:val="21"/>
              </w:rPr>
              <w:t>）</w:t>
            </w:r>
          </w:p>
        </w:tc>
      </w:tr>
      <w:tr w:rsidR="002F4A4D" w:rsidRPr="002F4A4D">
        <w:trPr>
          <w:cantSplit/>
          <w:trHeight w:val="2461"/>
          <w:jc w:val="center"/>
        </w:trPr>
        <w:tc>
          <w:tcPr>
            <w:tcW w:w="1403" w:type="dxa"/>
            <w:vMerge w:val="restart"/>
            <w:vAlign w:val="center"/>
          </w:tcPr>
          <w:p w:rsidR="00FD6410" w:rsidRPr="002F4A4D" w:rsidRDefault="00F737FF">
            <w:pPr>
              <w:jc w:val="center"/>
              <w:rPr>
                <w:rFonts w:ascii="宋体" w:hAnsi="宋体"/>
                <w:szCs w:val="21"/>
              </w:rPr>
            </w:pPr>
            <w:r w:rsidRPr="002F4A4D">
              <w:rPr>
                <w:rFonts w:ascii="宋体" w:hAnsi="宋体" w:hint="eastAsia"/>
                <w:szCs w:val="21"/>
              </w:rPr>
              <w:t>第</w:t>
            </w:r>
            <w:r w:rsidRPr="002F4A4D">
              <w:rPr>
                <w:rFonts w:ascii="宋体" w:hAnsi="宋体"/>
                <w:szCs w:val="21"/>
              </w:rPr>
              <w:t>1</w:t>
            </w:r>
            <w:r w:rsidRPr="002F4A4D">
              <w:rPr>
                <w:rFonts w:ascii="宋体" w:hAnsi="宋体" w:hint="eastAsia"/>
                <w:szCs w:val="21"/>
              </w:rPr>
              <w:t>轮</w:t>
            </w:r>
          </w:p>
        </w:tc>
        <w:tc>
          <w:tcPr>
            <w:tcW w:w="2410" w:type="dxa"/>
            <w:vMerge w:val="restart"/>
            <w:vAlign w:val="center"/>
          </w:tcPr>
          <w:p w:rsidR="00FD6410" w:rsidRPr="002F4A4D" w:rsidRDefault="00FD6410">
            <w:pPr>
              <w:jc w:val="center"/>
              <w:rPr>
                <w:rFonts w:ascii="宋体" w:hAnsi="宋体"/>
                <w:szCs w:val="21"/>
              </w:rPr>
            </w:pPr>
          </w:p>
        </w:tc>
        <w:tc>
          <w:tcPr>
            <w:tcW w:w="1427" w:type="dxa"/>
            <w:vAlign w:val="center"/>
          </w:tcPr>
          <w:p w:rsidR="00FD6410" w:rsidRPr="002F4A4D" w:rsidRDefault="00F737FF">
            <w:pPr>
              <w:jc w:val="center"/>
              <w:rPr>
                <w:rFonts w:ascii="Times New Roman" w:hAnsi="Times New Roman"/>
              </w:rPr>
            </w:pPr>
            <w:r w:rsidRPr="002F4A4D">
              <w:rPr>
                <w:rFonts w:ascii="Times New Roman" w:hAnsi="Times New Roman" w:hint="eastAsia"/>
              </w:rPr>
              <w:t>资信因素</w:t>
            </w:r>
          </w:p>
        </w:tc>
        <w:tc>
          <w:tcPr>
            <w:tcW w:w="3433" w:type="dxa"/>
            <w:vAlign w:val="center"/>
          </w:tcPr>
          <w:p w:rsidR="00FD6410" w:rsidRPr="002F4A4D" w:rsidRDefault="00FD6410">
            <w:pPr>
              <w:rPr>
                <w:rFonts w:ascii="Times New Roman" w:hAnsi="Times New Roman"/>
              </w:rPr>
            </w:pPr>
          </w:p>
        </w:tc>
      </w:tr>
      <w:tr w:rsidR="002F4A4D" w:rsidRPr="002F4A4D">
        <w:trPr>
          <w:cantSplit/>
          <w:trHeight w:val="2461"/>
          <w:jc w:val="center"/>
        </w:trPr>
        <w:tc>
          <w:tcPr>
            <w:tcW w:w="1403" w:type="dxa"/>
            <w:vMerge/>
            <w:vAlign w:val="center"/>
          </w:tcPr>
          <w:p w:rsidR="00FD6410" w:rsidRPr="002F4A4D" w:rsidRDefault="00FD6410">
            <w:pPr>
              <w:jc w:val="center"/>
              <w:rPr>
                <w:rFonts w:ascii="宋体" w:hAnsi="宋体"/>
                <w:szCs w:val="21"/>
              </w:rPr>
            </w:pPr>
          </w:p>
        </w:tc>
        <w:tc>
          <w:tcPr>
            <w:tcW w:w="2410" w:type="dxa"/>
            <w:vMerge/>
            <w:vAlign w:val="center"/>
          </w:tcPr>
          <w:p w:rsidR="00FD6410" w:rsidRPr="002F4A4D" w:rsidRDefault="00FD6410">
            <w:pPr>
              <w:jc w:val="center"/>
              <w:rPr>
                <w:rFonts w:ascii="宋体" w:hAnsi="宋体"/>
                <w:szCs w:val="21"/>
              </w:rPr>
            </w:pPr>
          </w:p>
        </w:tc>
        <w:tc>
          <w:tcPr>
            <w:tcW w:w="1427" w:type="dxa"/>
            <w:vAlign w:val="center"/>
          </w:tcPr>
          <w:p w:rsidR="00FD6410" w:rsidRPr="002F4A4D" w:rsidRDefault="00F737FF">
            <w:pPr>
              <w:jc w:val="center"/>
              <w:rPr>
                <w:rFonts w:ascii="Times New Roman" w:hAnsi="Times New Roman"/>
              </w:rPr>
            </w:pPr>
            <w:r w:rsidRPr="002F4A4D">
              <w:rPr>
                <w:rFonts w:ascii="Times New Roman" w:hAnsi="Times New Roman" w:hint="eastAsia"/>
              </w:rPr>
              <w:t>方案因素</w:t>
            </w:r>
          </w:p>
        </w:tc>
        <w:tc>
          <w:tcPr>
            <w:tcW w:w="3433" w:type="dxa"/>
            <w:vAlign w:val="center"/>
          </w:tcPr>
          <w:p w:rsidR="00FD6410" w:rsidRPr="002F4A4D" w:rsidRDefault="00FD6410">
            <w:pPr>
              <w:rPr>
                <w:rFonts w:ascii="Times New Roman" w:hAnsi="Times New Roman"/>
              </w:rPr>
            </w:pPr>
          </w:p>
        </w:tc>
      </w:tr>
      <w:tr w:rsidR="002F4A4D" w:rsidRPr="002F4A4D">
        <w:trPr>
          <w:cantSplit/>
          <w:trHeight w:val="2461"/>
          <w:jc w:val="center"/>
        </w:trPr>
        <w:tc>
          <w:tcPr>
            <w:tcW w:w="1403" w:type="dxa"/>
            <w:vMerge/>
            <w:vAlign w:val="center"/>
          </w:tcPr>
          <w:p w:rsidR="00FD6410" w:rsidRPr="002F4A4D" w:rsidRDefault="00FD6410">
            <w:pPr>
              <w:jc w:val="center"/>
              <w:rPr>
                <w:rFonts w:ascii="宋体" w:hAnsi="宋体"/>
                <w:szCs w:val="21"/>
              </w:rPr>
            </w:pPr>
          </w:p>
        </w:tc>
        <w:tc>
          <w:tcPr>
            <w:tcW w:w="2410" w:type="dxa"/>
            <w:vMerge/>
            <w:vAlign w:val="center"/>
          </w:tcPr>
          <w:p w:rsidR="00FD6410" w:rsidRPr="002F4A4D" w:rsidRDefault="00FD6410">
            <w:pPr>
              <w:jc w:val="center"/>
              <w:rPr>
                <w:rFonts w:ascii="宋体" w:hAnsi="宋体"/>
                <w:szCs w:val="21"/>
              </w:rPr>
            </w:pPr>
          </w:p>
        </w:tc>
        <w:tc>
          <w:tcPr>
            <w:tcW w:w="1427" w:type="dxa"/>
            <w:vAlign w:val="center"/>
          </w:tcPr>
          <w:p w:rsidR="00FD6410" w:rsidRPr="002F4A4D" w:rsidRDefault="00F737FF">
            <w:pPr>
              <w:jc w:val="center"/>
              <w:rPr>
                <w:rFonts w:ascii="Times New Roman" w:hAnsi="Times New Roman"/>
              </w:rPr>
            </w:pPr>
            <w:r w:rsidRPr="002F4A4D">
              <w:rPr>
                <w:rFonts w:ascii="Times New Roman" w:hAnsi="Times New Roman" w:hint="eastAsia"/>
              </w:rPr>
              <w:t>团队因素</w:t>
            </w:r>
          </w:p>
        </w:tc>
        <w:tc>
          <w:tcPr>
            <w:tcW w:w="3433" w:type="dxa"/>
            <w:vAlign w:val="center"/>
          </w:tcPr>
          <w:p w:rsidR="00FD6410" w:rsidRPr="002F4A4D" w:rsidRDefault="00FD6410">
            <w:pPr>
              <w:rPr>
                <w:rFonts w:ascii="Times New Roman" w:hAnsi="Times New Roman"/>
              </w:rPr>
            </w:pPr>
          </w:p>
        </w:tc>
      </w:tr>
    </w:tbl>
    <w:p w:rsidR="00FD6410" w:rsidRPr="002F4A4D" w:rsidRDefault="00F737FF">
      <w:pPr>
        <w:spacing w:line="360" w:lineRule="auto"/>
        <w:rPr>
          <w:rFonts w:ascii="宋体" w:hAnsi="宋体"/>
          <w:szCs w:val="21"/>
        </w:rPr>
      </w:pPr>
      <w:r w:rsidRPr="002F4A4D">
        <w:rPr>
          <w:rFonts w:ascii="宋体" w:hAnsi="宋体" w:hint="eastAsia"/>
          <w:szCs w:val="21"/>
        </w:rPr>
        <w:t>正式投票规则：</w:t>
      </w:r>
    </w:p>
    <w:p w:rsidR="00FD6410" w:rsidRPr="002F4A4D" w:rsidRDefault="00F737FF">
      <w:pPr>
        <w:spacing w:line="360" w:lineRule="auto"/>
        <w:ind w:firstLineChars="200" w:firstLine="420"/>
        <w:rPr>
          <w:rFonts w:ascii="宋体" w:hAnsi="宋体"/>
          <w:szCs w:val="21"/>
        </w:rPr>
      </w:pPr>
      <w:r w:rsidRPr="002F4A4D">
        <w:rPr>
          <w:rFonts w:ascii="宋体" w:hAnsi="宋体" w:hint="eastAsia"/>
          <w:szCs w:val="21"/>
        </w:rPr>
        <w:t>（</w:t>
      </w:r>
      <w:r w:rsidRPr="002F4A4D">
        <w:rPr>
          <w:rFonts w:ascii="宋体" w:hAnsi="宋体"/>
          <w:szCs w:val="21"/>
        </w:rPr>
        <w:t>1）以上表格用于正式投票，投票时须注明支持的投标人及支持理由。</w:t>
      </w:r>
    </w:p>
    <w:p w:rsidR="00FD6410" w:rsidRPr="002F4A4D" w:rsidRDefault="00F737FF">
      <w:pPr>
        <w:spacing w:line="360" w:lineRule="auto"/>
        <w:ind w:firstLineChars="200" w:firstLine="420"/>
        <w:rPr>
          <w:rFonts w:ascii="宋体" w:hAnsi="宋体"/>
          <w:szCs w:val="21"/>
        </w:rPr>
      </w:pPr>
      <w:r w:rsidRPr="002F4A4D">
        <w:rPr>
          <w:rFonts w:ascii="宋体" w:hAnsi="宋体" w:hint="eastAsia"/>
          <w:szCs w:val="21"/>
        </w:rPr>
        <w:t>（</w:t>
      </w:r>
      <w:r w:rsidRPr="002F4A4D">
        <w:rPr>
          <w:rFonts w:ascii="宋体" w:hAnsi="宋体"/>
          <w:szCs w:val="21"/>
        </w:rPr>
        <w:t>2）每一轮</w:t>
      </w:r>
      <w:r w:rsidRPr="002F4A4D">
        <w:rPr>
          <w:rFonts w:ascii="宋体" w:hAnsi="宋体" w:cs="Arial" w:hint="eastAsia"/>
          <w:szCs w:val="21"/>
        </w:rPr>
        <w:t>投票结束后，</w:t>
      </w:r>
      <w:r w:rsidRPr="002F4A4D">
        <w:rPr>
          <w:rFonts w:ascii="宋体" w:hAnsi="宋体" w:hint="eastAsia"/>
          <w:szCs w:val="21"/>
        </w:rPr>
        <w:t>点票人员</w:t>
      </w:r>
      <w:r w:rsidRPr="002F4A4D">
        <w:rPr>
          <w:rFonts w:ascii="宋体" w:hAnsi="宋体" w:cs="Arial" w:hint="eastAsia"/>
          <w:szCs w:val="21"/>
        </w:rPr>
        <w:t>对投票人数、票数和每票应选方案总数加以核对和统计，作废的选票不得统计，并向</w:t>
      </w:r>
      <w:r w:rsidRPr="002F4A4D">
        <w:rPr>
          <w:rFonts w:ascii="宋体" w:hAnsi="宋体" w:hint="eastAsia"/>
          <w:szCs w:val="21"/>
        </w:rPr>
        <w:t>定标委员会</w:t>
      </w:r>
      <w:r w:rsidRPr="002F4A4D">
        <w:rPr>
          <w:rFonts w:ascii="宋体" w:hAnsi="宋体" w:cs="Arial" w:hint="eastAsia"/>
          <w:szCs w:val="21"/>
        </w:rPr>
        <w:t>报告。</w:t>
      </w:r>
    </w:p>
    <w:p w:rsidR="00FD6410" w:rsidRPr="002F4A4D" w:rsidRDefault="00F737FF">
      <w:pPr>
        <w:spacing w:line="360" w:lineRule="auto"/>
        <w:ind w:firstLineChars="200" w:firstLine="420"/>
        <w:rPr>
          <w:rFonts w:ascii="宋体" w:hAnsi="宋体"/>
          <w:szCs w:val="21"/>
        </w:rPr>
      </w:pPr>
      <w:r w:rsidRPr="002F4A4D">
        <w:rPr>
          <w:rFonts w:ascii="宋体" w:hAnsi="宋体" w:hint="eastAsia"/>
          <w:szCs w:val="21"/>
        </w:rPr>
        <w:t>（3）定标委员会成员应当独立投票，自投票开始至最终排名统计结果公布期间，任何人不得非法干</w:t>
      </w:r>
      <w:r w:rsidRPr="002F4A4D">
        <w:rPr>
          <w:rFonts w:ascii="宋体" w:hAnsi="宋体"/>
          <w:szCs w:val="21"/>
        </w:rPr>
        <w:t>预、影响投票过程，不得透露、协商、改变投票结果，不得使用通信联络工具。</w:t>
      </w:r>
    </w:p>
    <w:p w:rsidR="00FD6410" w:rsidRPr="002F4A4D" w:rsidRDefault="00FD6410">
      <w:pPr>
        <w:spacing w:line="360" w:lineRule="auto"/>
        <w:ind w:firstLine="480"/>
        <w:rPr>
          <w:rFonts w:ascii="宋体" w:hAnsi="宋体"/>
          <w:szCs w:val="21"/>
        </w:rPr>
      </w:pPr>
    </w:p>
    <w:p w:rsidR="00FD6410" w:rsidRPr="002F4A4D" w:rsidRDefault="00F737FF">
      <w:pPr>
        <w:spacing w:line="360" w:lineRule="auto"/>
        <w:rPr>
          <w:rFonts w:ascii="宋体" w:hAnsi="宋体"/>
          <w:szCs w:val="21"/>
        </w:rPr>
      </w:pPr>
      <w:r w:rsidRPr="002F4A4D">
        <w:rPr>
          <w:rFonts w:ascii="宋体" w:hAnsi="宋体" w:hint="eastAsia"/>
          <w:szCs w:val="21"/>
        </w:rPr>
        <w:t>定委签名：日期：年月日</w:t>
      </w:r>
    </w:p>
    <w:p w:rsidR="00FD6410" w:rsidRPr="002F4A4D" w:rsidRDefault="00F737FF">
      <w:pPr>
        <w:jc w:val="left"/>
        <w:rPr>
          <w:rFonts w:ascii="宋体" w:hAnsi="宋体"/>
          <w:b/>
          <w:bCs/>
          <w:szCs w:val="32"/>
        </w:rPr>
      </w:pPr>
      <w:r w:rsidRPr="002F4A4D">
        <w:rPr>
          <w:rFonts w:ascii="宋体" w:hAnsi="宋体"/>
          <w:b/>
          <w:bCs/>
          <w:szCs w:val="32"/>
        </w:rPr>
        <w:br w:type="page"/>
      </w:r>
    </w:p>
    <w:p w:rsidR="00FD6410" w:rsidRPr="002F4A4D" w:rsidRDefault="00F737FF">
      <w:pPr>
        <w:rPr>
          <w:rFonts w:ascii="宋体" w:hAnsi="宋体"/>
          <w:b/>
          <w:bCs/>
          <w:szCs w:val="32"/>
        </w:rPr>
      </w:pPr>
      <w:r w:rsidRPr="002F4A4D">
        <w:rPr>
          <w:rFonts w:ascii="宋体" w:hAnsi="宋体" w:hint="eastAsia"/>
          <w:b/>
          <w:bCs/>
          <w:szCs w:val="32"/>
        </w:rPr>
        <w:lastRenderedPageBreak/>
        <w:t>附件</w:t>
      </w:r>
      <w:r w:rsidRPr="002F4A4D">
        <w:rPr>
          <w:rFonts w:ascii="宋体" w:hAnsi="宋体"/>
          <w:b/>
          <w:bCs/>
          <w:szCs w:val="32"/>
        </w:rPr>
        <w:t>2</w:t>
      </w:r>
      <w:r w:rsidRPr="002F4A4D">
        <w:rPr>
          <w:rFonts w:ascii="宋体" w:hAnsi="宋体" w:hint="eastAsia"/>
          <w:szCs w:val="32"/>
        </w:rPr>
        <w:t>（本页发给定标监督小组，定标结束时收回）</w:t>
      </w:r>
    </w:p>
    <w:p w:rsidR="00FD6410" w:rsidRPr="002F4A4D" w:rsidRDefault="00FD6410">
      <w:pPr>
        <w:jc w:val="center"/>
        <w:rPr>
          <w:rFonts w:ascii="宋体" w:hAnsi="宋体"/>
          <w:b/>
          <w:sz w:val="32"/>
          <w:szCs w:val="32"/>
        </w:rPr>
      </w:pPr>
    </w:p>
    <w:p w:rsidR="00FD6410" w:rsidRPr="002F4A4D" w:rsidRDefault="00F737FF">
      <w:pPr>
        <w:jc w:val="center"/>
        <w:rPr>
          <w:rFonts w:ascii="宋体" w:hAnsi="宋体"/>
          <w:b/>
          <w:sz w:val="32"/>
          <w:szCs w:val="32"/>
        </w:rPr>
      </w:pPr>
      <w:r w:rsidRPr="002F4A4D">
        <w:rPr>
          <w:rFonts w:ascii="宋体" w:hAnsi="宋体" w:hint="eastAsia"/>
          <w:b/>
          <w:sz w:val="32"/>
          <w:szCs w:val="32"/>
        </w:rPr>
        <w:t>票决汇总表</w:t>
      </w:r>
    </w:p>
    <w:p w:rsidR="00FD6410" w:rsidRPr="002F4A4D" w:rsidRDefault="00F737FF">
      <w:pPr>
        <w:jc w:val="left"/>
        <w:rPr>
          <w:rFonts w:ascii="宋体" w:hAnsi="宋体"/>
          <w:szCs w:val="32"/>
        </w:rPr>
      </w:pPr>
      <w:r w:rsidRPr="002F4A4D">
        <w:rPr>
          <w:rFonts w:ascii="宋体" w:hAnsi="宋体" w:hint="eastAsia"/>
          <w:szCs w:val="32"/>
        </w:rPr>
        <w:t>项目名称：</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43"/>
        <w:gridCol w:w="1268"/>
        <w:gridCol w:w="2126"/>
        <w:gridCol w:w="1559"/>
      </w:tblGrid>
      <w:tr w:rsidR="002F4A4D" w:rsidRPr="002F4A4D">
        <w:trPr>
          <w:trHeight w:val="300"/>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360" w:lineRule="auto"/>
              <w:jc w:val="center"/>
              <w:rPr>
                <w:rFonts w:ascii="宋体" w:hAnsi="宋体"/>
                <w:szCs w:val="32"/>
              </w:rPr>
            </w:pPr>
            <w:r w:rsidRPr="002F4A4D">
              <w:rPr>
                <w:rFonts w:ascii="宋体" w:hAnsi="宋体" w:hint="eastAsia"/>
                <w:szCs w:val="32"/>
              </w:rPr>
              <w:t>序号</w:t>
            </w:r>
          </w:p>
        </w:tc>
        <w:tc>
          <w:tcPr>
            <w:tcW w:w="2843" w:type="dxa"/>
            <w:vMerge w:val="restart"/>
            <w:tcBorders>
              <w:top w:val="single" w:sz="4" w:space="0" w:color="auto"/>
              <w:left w:val="single" w:sz="4" w:space="0" w:color="auto"/>
              <w:right w:val="single" w:sz="4" w:space="0" w:color="auto"/>
            </w:tcBorders>
            <w:vAlign w:val="center"/>
          </w:tcPr>
          <w:p w:rsidR="00FD6410" w:rsidRPr="002F4A4D" w:rsidRDefault="00F737FF">
            <w:pPr>
              <w:spacing w:line="360" w:lineRule="auto"/>
              <w:jc w:val="center"/>
              <w:rPr>
                <w:rFonts w:ascii="宋体" w:hAnsi="宋体"/>
                <w:szCs w:val="32"/>
              </w:rPr>
            </w:pPr>
            <w:r w:rsidRPr="002F4A4D">
              <w:rPr>
                <w:rFonts w:ascii="宋体" w:hAnsi="宋体" w:hint="eastAsia"/>
                <w:szCs w:val="32"/>
              </w:rPr>
              <w:t>投标人名称</w:t>
            </w:r>
          </w:p>
        </w:tc>
        <w:tc>
          <w:tcPr>
            <w:tcW w:w="1268" w:type="dxa"/>
            <w:vMerge w:val="restart"/>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360" w:lineRule="auto"/>
              <w:jc w:val="center"/>
              <w:rPr>
                <w:rFonts w:ascii="宋体" w:hAnsi="宋体"/>
                <w:szCs w:val="32"/>
              </w:rPr>
            </w:pPr>
            <w:r w:rsidRPr="002F4A4D">
              <w:rPr>
                <w:rFonts w:ascii="宋体" w:hAnsi="宋体" w:hint="eastAsia"/>
                <w:szCs w:val="32"/>
              </w:rPr>
              <w:t>第一轮得票</w:t>
            </w:r>
          </w:p>
        </w:tc>
        <w:tc>
          <w:tcPr>
            <w:tcW w:w="212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360" w:lineRule="auto"/>
              <w:jc w:val="center"/>
              <w:rPr>
                <w:rFonts w:ascii="宋体" w:hAnsi="宋体"/>
                <w:szCs w:val="32"/>
              </w:rPr>
            </w:pPr>
            <w:r w:rsidRPr="002F4A4D">
              <w:rPr>
                <w:rFonts w:ascii="宋体" w:hAnsi="宋体" w:hint="eastAsia"/>
                <w:szCs w:val="32"/>
              </w:rPr>
              <w:t>每轮得票相同的排序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360" w:lineRule="auto"/>
              <w:jc w:val="center"/>
              <w:rPr>
                <w:rFonts w:ascii="宋体" w:hAnsi="宋体"/>
                <w:szCs w:val="32"/>
              </w:rPr>
            </w:pPr>
            <w:r w:rsidRPr="002F4A4D">
              <w:rPr>
                <w:rFonts w:ascii="宋体" w:hAnsi="宋体" w:hint="eastAsia"/>
                <w:szCs w:val="32"/>
              </w:rPr>
              <w:t>排列名次</w:t>
            </w:r>
          </w:p>
        </w:tc>
      </w:tr>
      <w:tr w:rsidR="002F4A4D" w:rsidRPr="002F4A4D">
        <w:trPr>
          <w:trHeight w:val="285"/>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widowControl/>
              <w:jc w:val="center"/>
              <w:rPr>
                <w:rFonts w:ascii="宋体" w:hAnsi="宋体"/>
                <w:szCs w:val="32"/>
              </w:rPr>
            </w:pPr>
          </w:p>
        </w:tc>
        <w:tc>
          <w:tcPr>
            <w:tcW w:w="2843" w:type="dxa"/>
            <w:vMerge/>
            <w:tcBorders>
              <w:left w:val="single" w:sz="4" w:space="0" w:color="auto"/>
              <w:bottom w:val="single" w:sz="4" w:space="0" w:color="auto"/>
              <w:right w:val="single" w:sz="4" w:space="0" w:color="auto"/>
            </w:tcBorders>
          </w:tcPr>
          <w:p w:rsidR="00FD6410" w:rsidRPr="002F4A4D" w:rsidRDefault="00FD6410">
            <w:pPr>
              <w:widowControl/>
              <w:jc w:val="center"/>
              <w:rPr>
                <w:rFonts w:ascii="宋体" w:hAnsi="宋体"/>
                <w:szCs w:val="32"/>
              </w:rPr>
            </w:pPr>
          </w:p>
        </w:tc>
        <w:tc>
          <w:tcPr>
            <w:tcW w:w="1268"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widowControl/>
              <w:jc w:val="center"/>
              <w:rPr>
                <w:rFonts w:ascii="宋体" w:hAnsi="宋体"/>
                <w:szCs w:val="32"/>
              </w:rPr>
            </w:pPr>
          </w:p>
        </w:tc>
        <w:tc>
          <w:tcPr>
            <w:tcW w:w="212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360" w:lineRule="auto"/>
              <w:jc w:val="center"/>
              <w:rPr>
                <w:rFonts w:ascii="宋体" w:hAnsi="宋体"/>
                <w:szCs w:val="32"/>
              </w:rPr>
            </w:pPr>
            <w:r w:rsidRPr="002F4A4D">
              <w:rPr>
                <w:rFonts w:ascii="宋体" w:hAnsi="宋体"/>
                <w:szCs w:val="32"/>
              </w:rPr>
              <w:t>1</w:t>
            </w:r>
          </w:p>
        </w:tc>
        <w:tc>
          <w:tcPr>
            <w:tcW w:w="1559"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widowControl/>
              <w:jc w:val="center"/>
              <w:rPr>
                <w:rFonts w:ascii="宋体" w:hAnsi="宋体"/>
                <w:szCs w:val="32"/>
              </w:rPr>
            </w:pPr>
          </w:p>
        </w:tc>
      </w:tr>
      <w:tr w:rsidR="002F4A4D" w:rsidRPr="002F4A4D">
        <w:trPr>
          <w:trHeight w:val="433"/>
          <w:jc w:val="center"/>
        </w:trPr>
        <w:tc>
          <w:tcPr>
            <w:tcW w:w="84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80" w:lineRule="auto"/>
              <w:jc w:val="center"/>
              <w:rPr>
                <w:rFonts w:ascii="宋体" w:hAnsi="宋体"/>
                <w:szCs w:val="32"/>
              </w:rPr>
            </w:pPr>
            <w:r w:rsidRPr="002F4A4D">
              <w:rPr>
                <w:rFonts w:ascii="宋体" w:hAnsi="宋体"/>
                <w:szCs w:val="32"/>
              </w:rPr>
              <w:t>1</w:t>
            </w:r>
          </w:p>
        </w:tc>
        <w:tc>
          <w:tcPr>
            <w:tcW w:w="2843" w:type="dxa"/>
            <w:tcBorders>
              <w:top w:val="single" w:sz="4" w:space="0" w:color="auto"/>
              <w:left w:val="single" w:sz="4" w:space="0" w:color="auto"/>
              <w:bottom w:val="single" w:sz="4" w:space="0" w:color="auto"/>
              <w:right w:val="single" w:sz="4" w:space="0" w:color="auto"/>
            </w:tcBorders>
          </w:tcPr>
          <w:p w:rsidR="00FD6410" w:rsidRPr="002F4A4D" w:rsidRDefault="00FD6410">
            <w:pPr>
              <w:spacing w:line="480" w:lineRule="auto"/>
              <w:jc w:val="center"/>
              <w:rPr>
                <w:rFonts w:ascii="宋体" w:hAnsi="宋体"/>
                <w:szCs w:val="32"/>
              </w:rPr>
            </w:pPr>
          </w:p>
        </w:tc>
        <w:tc>
          <w:tcPr>
            <w:tcW w:w="1268"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2126"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r>
      <w:tr w:rsidR="002F4A4D" w:rsidRPr="002F4A4D">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80" w:lineRule="auto"/>
              <w:jc w:val="center"/>
              <w:rPr>
                <w:rFonts w:ascii="宋体" w:hAnsi="宋体"/>
                <w:szCs w:val="32"/>
              </w:rPr>
            </w:pPr>
            <w:r w:rsidRPr="002F4A4D">
              <w:rPr>
                <w:rFonts w:ascii="宋体" w:hAnsi="宋体"/>
                <w:szCs w:val="32"/>
              </w:rPr>
              <w:t>2</w:t>
            </w:r>
          </w:p>
        </w:tc>
        <w:tc>
          <w:tcPr>
            <w:tcW w:w="2843" w:type="dxa"/>
            <w:tcBorders>
              <w:top w:val="single" w:sz="4" w:space="0" w:color="auto"/>
              <w:left w:val="single" w:sz="4" w:space="0" w:color="auto"/>
              <w:bottom w:val="single" w:sz="4" w:space="0" w:color="auto"/>
              <w:right w:val="single" w:sz="4" w:space="0" w:color="auto"/>
            </w:tcBorders>
          </w:tcPr>
          <w:p w:rsidR="00FD6410" w:rsidRPr="002F4A4D" w:rsidRDefault="00FD6410">
            <w:pPr>
              <w:spacing w:line="480" w:lineRule="auto"/>
              <w:jc w:val="center"/>
              <w:rPr>
                <w:rFonts w:ascii="宋体" w:hAnsi="宋体"/>
                <w:szCs w:val="32"/>
              </w:rPr>
            </w:pPr>
          </w:p>
        </w:tc>
        <w:tc>
          <w:tcPr>
            <w:tcW w:w="1268"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2126"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r>
      <w:tr w:rsidR="002F4A4D" w:rsidRPr="002F4A4D">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80" w:lineRule="auto"/>
              <w:jc w:val="center"/>
              <w:rPr>
                <w:rFonts w:ascii="宋体" w:hAnsi="宋体"/>
                <w:szCs w:val="32"/>
              </w:rPr>
            </w:pPr>
            <w:r w:rsidRPr="002F4A4D">
              <w:rPr>
                <w:rFonts w:ascii="宋体" w:hAnsi="宋体"/>
                <w:szCs w:val="32"/>
              </w:rPr>
              <w:t>3</w:t>
            </w:r>
          </w:p>
        </w:tc>
        <w:tc>
          <w:tcPr>
            <w:tcW w:w="2843" w:type="dxa"/>
            <w:tcBorders>
              <w:top w:val="single" w:sz="4" w:space="0" w:color="auto"/>
              <w:left w:val="single" w:sz="4" w:space="0" w:color="auto"/>
              <w:bottom w:val="single" w:sz="4" w:space="0" w:color="auto"/>
              <w:right w:val="single" w:sz="4" w:space="0" w:color="auto"/>
            </w:tcBorders>
          </w:tcPr>
          <w:p w:rsidR="00FD6410" w:rsidRPr="002F4A4D" w:rsidRDefault="00FD6410">
            <w:pPr>
              <w:spacing w:line="480" w:lineRule="auto"/>
              <w:jc w:val="center"/>
              <w:rPr>
                <w:rFonts w:ascii="宋体" w:hAnsi="宋体"/>
                <w:szCs w:val="32"/>
              </w:rPr>
            </w:pPr>
          </w:p>
        </w:tc>
        <w:tc>
          <w:tcPr>
            <w:tcW w:w="1268"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2126"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r>
      <w:tr w:rsidR="002F4A4D" w:rsidRPr="002F4A4D">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80" w:lineRule="auto"/>
              <w:jc w:val="center"/>
              <w:rPr>
                <w:rFonts w:ascii="宋体" w:hAnsi="宋体"/>
                <w:szCs w:val="32"/>
              </w:rPr>
            </w:pPr>
            <w:r w:rsidRPr="002F4A4D">
              <w:rPr>
                <w:rFonts w:ascii="宋体" w:hAnsi="宋体"/>
                <w:szCs w:val="32"/>
              </w:rPr>
              <w:t>4</w:t>
            </w:r>
          </w:p>
        </w:tc>
        <w:tc>
          <w:tcPr>
            <w:tcW w:w="2843" w:type="dxa"/>
            <w:tcBorders>
              <w:top w:val="single" w:sz="4" w:space="0" w:color="auto"/>
              <w:left w:val="single" w:sz="4" w:space="0" w:color="auto"/>
              <w:bottom w:val="single" w:sz="4" w:space="0" w:color="auto"/>
              <w:right w:val="single" w:sz="4" w:space="0" w:color="auto"/>
            </w:tcBorders>
          </w:tcPr>
          <w:p w:rsidR="00FD6410" w:rsidRPr="002F4A4D" w:rsidRDefault="00FD6410">
            <w:pPr>
              <w:spacing w:line="480" w:lineRule="auto"/>
              <w:jc w:val="center"/>
              <w:rPr>
                <w:rFonts w:ascii="宋体" w:hAnsi="宋体"/>
                <w:szCs w:val="32"/>
              </w:rPr>
            </w:pPr>
          </w:p>
        </w:tc>
        <w:tc>
          <w:tcPr>
            <w:tcW w:w="1268"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2126"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r>
      <w:tr w:rsidR="002F4A4D" w:rsidRPr="002F4A4D">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80" w:lineRule="auto"/>
              <w:jc w:val="center"/>
              <w:rPr>
                <w:rFonts w:ascii="宋体" w:hAnsi="宋体"/>
                <w:szCs w:val="32"/>
              </w:rPr>
            </w:pPr>
            <w:r w:rsidRPr="002F4A4D">
              <w:rPr>
                <w:rFonts w:ascii="宋体" w:hAnsi="宋体"/>
                <w:szCs w:val="32"/>
              </w:rPr>
              <w:t>5</w:t>
            </w:r>
          </w:p>
        </w:tc>
        <w:tc>
          <w:tcPr>
            <w:tcW w:w="2843" w:type="dxa"/>
            <w:tcBorders>
              <w:top w:val="single" w:sz="4" w:space="0" w:color="auto"/>
              <w:left w:val="single" w:sz="4" w:space="0" w:color="auto"/>
              <w:bottom w:val="single" w:sz="4" w:space="0" w:color="auto"/>
              <w:right w:val="single" w:sz="4" w:space="0" w:color="auto"/>
            </w:tcBorders>
          </w:tcPr>
          <w:p w:rsidR="00FD6410" w:rsidRPr="002F4A4D" w:rsidRDefault="00FD6410">
            <w:pPr>
              <w:spacing w:line="480" w:lineRule="auto"/>
              <w:jc w:val="center"/>
              <w:rPr>
                <w:rFonts w:ascii="宋体" w:hAnsi="宋体"/>
                <w:szCs w:val="32"/>
              </w:rPr>
            </w:pPr>
          </w:p>
        </w:tc>
        <w:tc>
          <w:tcPr>
            <w:tcW w:w="1268"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2126"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r>
      <w:tr w:rsidR="002F4A4D" w:rsidRPr="002F4A4D">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80" w:lineRule="auto"/>
              <w:jc w:val="center"/>
              <w:rPr>
                <w:rFonts w:ascii="宋体" w:hAnsi="宋体"/>
                <w:szCs w:val="32"/>
              </w:rPr>
            </w:pPr>
            <w:r w:rsidRPr="002F4A4D">
              <w:rPr>
                <w:rFonts w:ascii="宋体" w:hAnsi="宋体"/>
                <w:szCs w:val="32"/>
              </w:rPr>
              <w:t>6</w:t>
            </w:r>
          </w:p>
        </w:tc>
        <w:tc>
          <w:tcPr>
            <w:tcW w:w="2843" w:type="dxa"/>
            <w:tcBorders>
              <w:top w:val="single" w:sz="4" w:space="0" w:color="auto"/>
              <w:left w:val="single" w:sz="4" w:space="0" w:color="auto"/>
              <w:bottom w:val="single" w:sz="4" w:space="0" w:color="auto"/>
              <w:right w:val="single" w:sz="4" w:space="0" w:color="auto"/>
            </w:tcBorders>
          </w:tcPr>
          <w:p w:rsidR="00FD6410" w:rsidRPr="002F4A4D" w:rsidRDefault="00FD6410">
            <w:pPr>
              <w:spacing w:line="480" w:lineRule="auto"/>
              <w:jc w:val="center"/>
              <w:rPr>
                <w:rFonts w:ascii="宋体" w:hAnsi="宋体"/>
                <w:szCs w:val="32"/>
              </w:rPr>
            </w:pPr>
          </w:p>
        </w:tc>
        <w:tc>
          <w:tcPr>
            <w:tcW w:w="1268"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2126"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r>
      <w:tr w:rsidR="00FD6410" w:rsidRPr="002F4A4D">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spacing w:line="480" w:lineRule="auto"/>
              <w:jc w:val="center"/>
              <w:rPr>
                <w:rFonts w:ascii="宋体" w:hAnsi="宋体"/>
                <w:szCs w:val="32"/>
              </w:rPr>
            </w:pPr>
            <w:r w:rsidRPr="002F4A4D">
              <w:rPr>
                <w:rFonts w:ascii="宋体" w:hAnsi="宋体"/>
                <w:szCs w:val="32"/>
              </w:rPr>
              <w:t>…</w:t>
            </w:r>
          </w:p>
        </w:tc>
        <w:tc>
          <w:tcPr>
            <w:tcW w:w="2843" w:type="dxa"/>
            <w:tcBorders>
              <w:top w:val="single" w:sz="4" w:space="0" w:color="auto"/>
              <w:left w:val="single" w:sz="4" w:space="0" w:color="auto"/>
              <w:bottom w:val="single" w:sz="4" w:space="0" w:color="auto"/>
              <w:right w:val="single" w:sz="4" w:space="0" w:color="auto"/>
            </w:tcBorders>
          </w:tcPr>
          <w:p w:rsidR="00FD6410" w:rsidRPr="002F4A4D" w:rsidRDefault="00FD6410">
            <w:pPr>
              <w:spacing w:line="480" w:lineRule="auto"/>
              <w:jc w:val="center"/>
              <w:rPr>
                <w:rFonts w:ascii="宋体" w:hAnsi="宋体"/>
                <w:szCs w:val="32"/>
              </w:rPr>
            </w:pPr>
          </w:p>
        </w:tc>
        <w:tc>
          <w:tcPr>
            <w:tcW w:w="1268"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2126"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spacing w:line="480" w:lineRule="auto"/>
              <w:jc w:val="center"/>
              <w:rPr>
                <w:rFonts w:ascii="宋体" w:hAnsi="宋体"/>
                <w:szCs w:val="32"/>
              </w:rPr>
            </w:pPr>
          </w:p>
        </w:tc>
      </w:tr>
    </w:tbl>
    <w:p w:rsidR="00FD6410" w:rsidRPr="002F4A4D" w:rsidRDefault="00FD6410">
      <w:pPr>
        <w:rPr>
          <w:rFonts w:ascii="宋体" w:hAnsi="宋体"/>
          <w:szCs w:val="32"/>
        </w:rPr>
      </w:pPr>
    </w:p>
    <w:p w:rsidR="00FD6410" w:rsidRPr="002F4A4D" w:rsidRDefault="00F737FF">
      <w:pPr>
        <w:jc w:val="left"/>
        <w:rPr>
          <w:rFonts w:ascii="宋体" w:hAnsi="宋体"/>
          <w:szCs w:val="32"/>
        </w:rPr>
      </w:pPr>
      <w:r w:rsidRPr="002F4A4D">
        <w:rPr>
          <w:rFonts w:ascii="宋体" w:hAnsi="宋体" w:hint="eastAsia"/>
          <w:szCs w:val="32"/>
        </w:rPr>
        <w:t>定标委员会全体成员签字：</w:t>
      </w:r>
      <w:r w:rsidRPr="002F4A4D">
        <w:rPr>
          <w:rFonts w:ascii="宋体" w:hAnsi="宋体"/>
          <w:szCs w:val="32"/>
        </w:rPr>
        <w:t>日</w:t>
      </w:r>
      <w:r w:rsidRPr="002F4A4D">
        <w:rPr>
          <w:rFonts w:ascii="宋体" w:hAnsi="宋体" w:hint="eastAsia"/>
          <w:szCs w:val="32"/>
        </w:rPr>
        <w:t>期：年月日</w:t>
      </w:r>
    </w:p>
    <w:p w:rsidR="00FD6410" w:rsidRPr="002F4A4D" w:rsidRDefault="00FD6410">
      <w:pPr>
        <w:rPr>
          <w:rFonts w:ascii="宋体" w:hAnsi="宋体"/>
          <w:b/>
          <w:bCs/>
          <w:szCs w:val="32"/>
        </w:rPr>
      </w:pPr>
    </w:p>
    <w:p w:rsidR="00FD6410" w:rsidRPr="002F4A4D" w:rsidRDefault="00FD6410">
      <w:pPr>
        <w:rPr>
          <w:rFonts w:ascii="宋体" w:hAnsi="宋体"/>
          <w:szCs w:val="32"/>
        </w:rPr>
      </w:pPr>
    </w:p>
    <w:p w:rsidR="00FD6410" w:rsidRPr="002F4A4D" w:rsidRDefault="00FD6410">
      <w:pPr>
        <w:rPr>
          <w:rFonts w:ascii="宋体" w:hAnsi="宋体"/>
          <w:szCs w:val="32"/>
        </w:rPr>
      </w:pPr>
    </w:p>
    <w:p w:rsidR="00FD6410" w:rsidRPr="002F4A4D" w:rsidRDefault="00FD6410">
      <w:pPr>
        <w:widowControl/>
        <w:snapToGrid w:val="0"/>
        <w:spacing w:line="360" w:lineRule="auto"/>
        <w:ind w:firstLineChars="202" w:firstLine="426"/>
        <w:jc w:val="left"/>
        <w:rPr>
          <w:rFonts w:ascii="宋体" w:hAnsi="宋体"/>
          <w:b/>
          <w:kern w:val="0"/>
          <w:szCs w:val="21"/>
          <w:shd w:val="clear" w:color="auto" w:fill="FFFFFF"/>
        </w:rPr>
      </w:pPr>
    </w:p>
    <w:p w:rsidR="00FD6410" w:rsidRPr="002F4A4D" w:rsidRDefault="00FD6410">
      <w:pPr>
        <w:rPr>
          <w:rFonts w:ascii="Times New Roman" w:hAnsi="Times New Roman"/>
          <w:szCs w:val="32"/>
        </w:rPr>
      </w:pPr>
    </w:p>
    <w:p w:rsidR="00FD6410" w:rsidRPr="002F4A4D" w:rsidRDefault="00FD6410">
      <w:pPr>
        <w:spacing w:line="360" w:lineRule="auto"/>
        <w:ind w:firstLineChars="200" w:firstLine="420"/>
        <w:rPr>
          <w:rFonts w:ascii="Times New Roman" w:hAnsi="Times New Roman"/>
        </w:rPr>
      </w:pPr>
    </w:p>
    <w:p w:rsidR="00FD6410" w:rsidRPr="002F4A4D" w:rsidRDefault="00F737FF">
      <w:pPr>
        <w:pStyle w:val="1"/>
        <w:jc w:val="center"/>
      </w:pPr>
      <w:r w:rsidRPr="002F4A4D">
        <w:br w:type="page"/>
      </w:r>
    </w:p>
    <w:p w:rsidR="00FD6410" w:rsidRPr="002F4A4D" w:rsidRDefault="00F737FF">
      <w:pPr>
        <w:pStyle w:val="1"/>
        <w:jc w:val="center"/>
      </w:pPr>
      <w:bookmarkStart w:id="424" w:name="_Toc15726"/>
      <w:bookmarkStart w:id="425" w:name="_Toc49510035"/>
      <w:r w:rsidRPr="002F4A4D">
        <w:rPr>
          <w:rFonts w:hint="eastAsia"/>
        </w:rPr>
        <w:lastRenderedPageBreak/>
        <w:t>第四章合同条款及格式</w:t>
      </w:r>
      <w:bookmarkEnd w:id="424"/>
      <w:bookmarkEnd w:id="425"/>
    </w:p>
    <w:p w:rsidR="00FD6410" w:rsidRPr="002F4A4D" w:rsidRDefault="00F737FF">
      <w:pPr>
        <w:pStyle w:val="2"/>
        <w:ind w:firstLineChars="200" w:firstLine="643"/>
        <w:jc w:val="center"/>
        <w:rPr>
          <w:rFonts w:ascii="宋体" w:eastAsia="宋体" w:hAnsi="宋体"/>
          <w:bCs/>
        </w:rPr>
      </w:pPr>
      <w:bookmarkStart w:id="426" w:name="_Toc16559"/>
      <w:bookmarkStart w:id="427" w:name="_Toc29728"/>
      <w:r w:rsidRPr="002F4A4D">
        <w:rPr>
          <w:rFonts w:ascii="宋体" w:eastAsia="宋体" w:hAnsi="宋体" w:hint="eastAsia"/>
          <w:bCs/>
        </w:rPr>
        <w:t>（另册）</w:t>
      </w:r>
      <w:bookmarkEnd w:id="426"/>
      <w:bookmarkEnd w:id="427"/>
    </w:p>
    <w:p w:rsidR="00FD6410" w:rsidRPr="002F4A4D" w:rsidRDefault="00FD6410">
      <w:pPr>
        <w:pStyle w:val="aa"/>
        <w:snapToGrid w:val="0"/>
        <w:spacing w:line="400" w:lineRule="atLeast"/>
        <w:ind w:leftChars="0" w:left="0" w:firstLineChars="200" w:firstLine="420"/>
        <w:jc w:val="center"/>
      </w:pPr>
    </w:p>
    <w:p w:rsidR="00FD6410" w:rsidRPr="002F4A4D" w:rsidRDefault="00F737FF">
      <w:pPr>
        <w:spacing w:line="360" w:lineRule="auto"/>
      </w:pPr>
      <w:r w:rsidRPr="002F4A4D">
        <w:br w:type="page"/>
      </w:r>
    </w:p>
    <w:p w:rsidR="00FD6410" w:rsidRPr="002F4A4D" w:rsidRDefault="00F737FF">
      <w:pPr>
        <w:pStyle w:val="1"/>
        <w:spacing w:line="240" w:lineRule="auto"/>
        <w:jc w:val="center"/>
      </w:pPr>
      <w:bookmarkStart w:id="428" w:name="_Toc49510050"/>
      <w:bookmarkStart w:id="429" w:name="_Toc1039"/>
      <w:bookmarkStart w:id="430" w:name="_Toc246996338"/>
      <w:bookmarkStart w:id="431" w:name="_Toc179632787"/>
      <w:bookmarkStart w:id="432" w:name="_Toc247085853"/>
      <w:bookmarkStart w:id="433" w:name="_Toc246997081"/>
      <w:bookmarkStart w:id="434" w:name="_Toc184635122"/>
      <w:bookmarkStart w:id="435" w:name="_Toc144974578"/>
      <w:bookmarkStart w:id="436" w:name="_Toc152042388"/>
      <w:bookmarkStart w:id="437" w:name="_Toc247514197"/>
      <w:bookmarkStart w:id="438" w:name="_Toc247527798"/>
      <w:bookmarkStart w:id="439" w:name="_Toc152042549"/>
      <w:bookmarkStart w:id="440" w:name="_Toc300835199"/>
      <w:bookmarkStart w:id="441" w:name="_Toc144974829"/>
      <w:bookmarkStart w:id="442" w:name="_Toc152045610"/>
      <w:r w:rsidRPr="002F4A4D">
        <w:rPr>
          <w:rFonts w:hint="eastAsia"/>
        </w:rPr>
        <w:lastRenderedPageBreak/>
        <w:t>第二卷</w:t>
      </w:r>
      <w:bookmarkStart w:id="443" w:name="_Toc49510051"/>
      <w:bookmarkStart w:id="444" w:name="_Toc25775"/>
      <w:bookmarkEnd w:id="428"/>
      <w:bookmarkEnd w:id="429"/>
    </w:p>
    <w:p w:rsidR="00FD6410" w:rsidRPr="002F4A4D" w:rsidRDefault="00F737FF">
      <w:pPr>
        <w:pStyle w:val="1"/>
        <w:spacing w:line="240" w:lineRule="auto"/>
        <w:jc w:val="center"/>
      </w:pPr>
      <w:r w:rsidRPr="002F4A4D">
        <w:rPr>
          <w:rFonts w:hint="eastAsia"/>
        </w:rPr>
        <w:t>第五章委托人要求</w:t>
      </w:r>
      <w:bookmarkEnd w:id="443"/>
      <w:bookmarkEnd w:id="444"/>
    </w:p>
    <w:bookmarkEnd w:id="430"/>
    <w:bookmarkEnd w:id="431"/>
    <w:bookmarkEnd w:id="432"/>
    <w:bookmarkEnd w:id="433"/>
    <w:p w:rsidR="00FD6410" w:rsidRPr="002F4A4D" w:rsidRDefault="00F737FF">
      <w:pPr>
        <w:jc w:val="center"/>
        <w:rPr>
          <w:b/>
          <w:sz w:val="32"/>
        </w:rPr>
      </w:pPr>
      <w:r w:rsidRPr="002F4A4D">
        <w:rPr>
          <w:rFonts w:hint="eastAsia"/>
          <w:b/>
          <w:sz w:val="32"/>
        </w:rPr>
        <w:t>第五章委托人要求</w:t>
      </w:r>
    </w:p>
    <w:p w:rsidR="00FD6410" w:rsidRPr="002F4A4D" w:rsidRDefault="00F737FF">
      <w:pPr>
        <w:topLinePunct/>
        <w:spacing w:line="440" w:lineRule="exact"/>
        <w:jc w:val="left"/>
        <w:rPr>
          <w:rFonts w:ascii="宋体" w:hAnsi="宋体"/>
          <w:b/>
          <w:sz w:val="24"/>
          <w:szCs w:val="24"/>
        </w:rPr>
      </w:pPr>
      <w:r w:rsidRPr="002F4A4D">
        <w:rPr>
          <w:rFonts w:ascii="宋体" w:hAnsi="宋体" w:hint="eastAsia"/>
          <w:b/>
          <w:sz w:val="24"/>
          <w:szCs w:val="24"/>
        </w:rPr>
        <w:t>一、监理机构人员要求</w:t>
      </w:r>
    </w:p>
    <w:p w:rsidR="00FD6410" w:rsidRPr="002F4A4D" w:rsidRDefault="00F737FF" w:rsidP="006C08B3">
      <w:pPr>
        <w:topLinePunct/>
        <w:spacing w:beforeLines="50" w:before="120" w:line="440" w:lineRule="exact"/>
        <w:jc w:val="left"/>
        <w:rPr>
          <w:rFonts w:ascii="宋体" w:hAnsi="宋体"/>
          <w:sz w:val="24"/>
          <w:szCs w:val="24"/>
        </w:rPr>
      </w:pPr>
      <w:r w:rsidRPr="002F4A4D">
        <w:rPr>
          <w:rFonts w:ascii="宋体" w:hAnsi="宋体" w:hint="eastAsia"/>
          <w:sz w:val="24"/>
          <w:szCs w:val="24"/>
        </w:rPr>
        <w:t>投标人配备的监理机构人员须满足下表要求（最低要求）：</w:t>
      </w:r>
    </w:p>
    <w:p w:rsidR="00FD6410" w:rsidRPr="002F4A4D" w:rsidRDefault="00FD6410">
      <w:pPr>
        <w:topLinePunct/>
        <w:spacing w:line="440" w:lineRule="exact"/>
        <w:jc w:val="left"/>
        <w:rPr>
          <w:rFonts w:ascii="宋体" w:hAnsi="宋体"/>
          <w:b/>
          <w:sz w:val="40"/>
        </w:rPr>
      </w:pPr>
    </w:p>
    <w:p w:rsidR="00FD6410" w:rsidRPr="002F4A4D" w:rsidRDefault="00F737FF">
      <w:pPr>
        <w:tabs>
          <w:tab w:val="left" w:pos="105"/>
        </w:tabs>
        <w:spacing w:line="360" w:lineRule="auto"/>
        <w:ind w:left="-1" w:firstLineChars="200" w:firstLine="562"/>
        <w:jc w:val="center"/>
        <w:rPr>
          <w:rFonts w:ascii="宋体" w:hAnsi="宋体"/>
          <w:b/>
          <w:sz w:val="28"/>
          <w:szCs w:val="24"/>
        </w:rPr>
      </w:pPr>
      <w:r w:rsidRPr="002F4A4D">
        <w:rPr>
          <w:rFonts w:ascii="宋体" w:hAnsi="宋体" w:hint="eastAsia"/>
          <w:b/>
          <w:sz w:val="28"/>
          <w:szCs w:val="24"/>
        </w:rPr>
        <w:t>监理机构人员配备要求表</w:t>
      </w:r>
    </w:p>
    <w:tbl>
      <w:tblPr>
        <w:tblW w:w="10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702"/>
        <w:gridCol w:w="1134"/>
        <w:gridCol w:w="4394"/>
        <w:gridCol w:w="2917"/>
      </w:tblGrid>
      <w:tr w:rsidR="002F4A4D" w:rsidRPr="002F4A4D">
        <w:trPr>
          <w:trHeight w:val="660"/>
          <w:jc w:val="center"/>
        </w:trPr>
        <w:tc>
          <w:tcPr>
            <w:tcW w:w="65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b/>
                <w:sz w:val="24"/>
                <w:szCs w:val="24"/>
              </w:rPr>
            </w:pPr>
            <w:r w:rsidRPr="002F4A4D">
              <w:rPr>
                <w:rFonts w:ascii="宋体" w:hAnsi="宋体" w:hint="eastAsia"/>
                <w:b/>
                <w:sz w:val="24"/>
                <w:szCs w:val="24"/>
              </w:rPr>
              <w:t>序号</w:t>
            </w:r>
          </w:p>
        </w:tc>
        <w:tc>
          <w:tcPr>
            <w:tcW w:w="1702"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b/>
                <w:sz w:val="24"/>
                <w:szCs w:val="24"/>
              </w:rPr>
            </w:pPr>
            <w:r w:rsidRPr="002F4A4D">
              <w:rPr>
                <w:rFonts w:ascii="宋体" w:hAnsi="宋体" w:hint="eastAsia"/>
                <w:b/>
                <w:sz w:val="24"/>
                <w:szCs w:val="24"/>
              </w:rPr>
              <w:t>岗位</w:t>
            </w:r>
          </w:p>
        </w:tc>
        <w:tc>
          <w:tcPr>
            <w:tcW w:w="113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b/>
                <w:sz w:val="24"/>
                <w:szCs w:val="24"/>
              </w:rPr>
            </w:pPr>
            <w:r w:rsidRPr="002F4A4D">
              <w:rPr>
                <w:rFonts w:ascii="宋体" w:hAnsi="宋体" w:hint="eastAsia"/>
                <w:b/>
                <w:sz w:val="24"/>
                <w:szCs w:val="24"/>
              </w:rPr>
              <w:t>最低要求数量</w:t>
            </w:r>
          </w:p>
        </w:tc>
        <w:tc>
          <w:tcPr>
            <w:tcW w:w="439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b/>
                <w:sz w:val="24"/>
                <w:szCs w:val="24"/>
              </w:rPr>
            </w:pPr>
            <w:r w:rsidRPr="002F4A4D">
              <w:rPr>
                <w:rFonts w:ascii="宋体" w:hAnsi="宋体" w:hint="eastAsia"/>
                <w:b/>
                <w:sz w:val="24"/>
                <w:szCs w:val="24"/>
              </w:rPr>
              <w:t>基本要求</w:t>
            </w:r>
          </w:p>
        </w:tc>
        <w:tc>
          <w:tcPr>
            <w:tcW w:w="2917" w:type="dxa"/>
            <w:tcBorders>
              <w:top w:val="single" w:sz="4" w:space="0" w:color="auto"/>
              <w:left w:val="single" w:sz="4" w:space="0" w:color="auto"/>
              <w:bottom w:val="single" w:sz="4" w:space="0" w:color="auto"/>
              <w:right w:val="single" w:sz="4" w:space="0" w:color="auto"/>
            </w:tcBorders>
          </w:tcPr>
          <w:p w:rsidR="00FD6410" w:rsidRPr="002F4A4D" w:rsidRDefault="00F737FF">
            <w:pPr>
              <w:adjustRightInd w:val="0"/>
              <w:snapToGrid w:val="0"/>
              <w:jc w:val="center"/>
              <w:rPr>
                <w:rFonts w:ascii="宋体" w:hAnsi="宋体"/>
                <w:b/>
                <w:sz w:val="24"/>
                <w:szCs w:val="24"/>
              </w:rPr>
            </w:pPr>
            <w:r w:rsidRPr="002F4A4D">
              <w:rPr>
                <w:rFonts w:ascii="宋体" w:hAnsi="宋体" w:hint="eastAsia"/>
                <w:b/>
                <w:sz w:val="24"/>
                <w:szCs w:val="24"/>
              </w:rPr>
              <w:t>备注（应提供如下证明材料等）</w:t>
            </w:r>
          </w:p>
        </w:tc>
      </w:tr>
      <w:tr w:rsidR="002F4A4D" w:rsidRPr="002F4A4D">
        <w:trPr>
          <w:trHeight w:val="416"/>
          <w:jc w:val="center"/>
        </w:trPr>
        <w:tc>
          <w:tcPr>
            <w:tcW w:w="65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1</w:t>
            </w:r>
          </w:p>
        </w:tc>
        <w:tc>
          <w:tcPr>
            <w:tcW w:w="1702"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总监理工程师</w:t>
            </w:r>
          </w:p>
        </w:tc>
        <w:tc>
          <w:tcPr>
            <w:tcW w:w="113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sz w:val="24"/>
                <w:szCs w:val="24"/>
              </w:rPr>
              <w:t>1名</w:t>
            </w:r>
          </w:p>
        </w:tc>
        <w:tc>
          <w:tcPr>
            <w:tcW w:w="439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与招标公告要求一致。</w:t>
            </w:r>
          </w:p>
        </w:tc>
        <w:tc>
          <w:tcPr>
            <w:tcW w:w="2917" w:type="dxa"/>
            <w:tcBorders>
              <w:top w:val="single" w:sz="4" w:space="0" w:color="auto"/>
              <w:left w:val="single" w:sz="4" w:space="0" w:color="auto"/>
              <w:bottom w:val="single" w:sz="4" w:space="0" w:color="auto"/>
              <w:right w:val="single" w:sz="4" w:space="0" w:color="auto"/>
            </w:tcBorders>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注册监理工程师执业证书、毕业证</w:t>
            </w:r>
          </w:p>
        </w:tc>
      </w:tr>
      <w:tr w:rsidR="002F4A4D" w:rsidRPr="002F4A4D">
        <w:trPr>
          <w:trHeight w:val="416"/>
          <w:jc w:val="center"/>
        </w:trPr>
        <w:tc>
          <w:tcPr>
            <w:tcW w:w="65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2</w:t>
            </w:r>
          </w:p>
        </w:tc>
        <w:tc>
          <w:tcPr>
            <w:tcW w:w="1702"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土建</w:t>
            </w:r>
            <w:r w:rsidRPr="002F4A4D">
              <w:rPr>
                <w:rFonts w:ascii="宋体" w:hAnsi="宋体"/>
                <w:sz w:val="24"/>
                <w:szCs w:val="24"/>
              </w:rPr>
              <w:t>专业监理工程师</w:t>
            </w:r>
          </w:p>
        </w:tc>
        <w:tc>
          <w:tcPr>
            <w:tcW w:w="113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sz w:val="24"/>
                <w:szCs w:val="24"/>
              </w:rPr>
              <w:t>2</w:t>
            </w:r>
            <w:r w:rsidRPr="002F4A4D">
              <w:rPr>
                <w:rFonts w:ascii="宋体" w:hAnsi="宋体" w:hint="eastAsia"/>
                <w:sz w:val="24"/>
                <w:szCs w:val="24"/>
              </w:rPr>
              <w:t>名</w:t>
            </w:r>
          </w:p>
        </w:tc>
        <w:tc>
          <w:tcPr>
            <w:tcW w:w="439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中级</w:t>
            </w:r>
            <w:r w:rsidRPr="002F4A4D">
              <w:rPr>
                <w:rFonts w:ascii="宋体" w:hAnsi="宋体"/>
                <w:sz w:val="24"/>
                <w:szCs w:val="24"/>
              </w:rPr>
              <w:t>或以上职称</w:t>
            </w:r>
            <w:r w:rsidRPr="002F4A4D">
              <w:rPr>
                <w:rFonts w:ascii="宋体" w:hAnsi="宋体" w:hint="eastAsia"/>
                <w:sz w:val="24"/>
                <w:szCs w:val="24"/>
              </w:rPr>
              <w:t>；持有</w:t>
            </w:r>
            <w:r w:rsidRPr="002F4A4D">
              <w:rPr>
                <w:rFonts w:ascii="宋体" w:hAnsi="宋体"/>
                <w:sz w:val="24"/>
                <w:szCs w:val="24"/>
              </w:rPr>
              <w:t>省级</w:t>
            </w:r>
            <w:r w:rsidRPr="002F4A4D">
              <w:rPr>
                <w:rFonts w:ascii="宋体" w:hAnsi="宋体" w:hint="eastAsia"/>
                <w:sz w:val="24"/>
                <w:szCs w:val="24"/>
              </w:rPr>
              <w:t>或以上</w:t>
            </w:r>
            <w:r w:rsidRPr="002F4A4D">
              <w:rPr>
                <w:rFonts w:ascii="宋体" w:hAnsi="宋体"/>
                <w:sz w:val="24"/>
                <w:szCs w:val="24"/>
              </w:rPr>
              <w:t>专业监理工程师上岗证</w:t>
            </w:r>
            <w:r w:rsidRPr="002F4A4D">
              <w:rPr>
                <w:rFonts w:ascii="宋体" w:hAnsi="宋体" w:hint="eastAsia"/>
                <w:sz w:val="24"/>
                <w:szCs w:val="24"/>
              </w:rPr>
              <w:t>或培训证</w:t>
            </w:r>
            <w:r w:rsidRPr="002F4A4D">
              <w:rPr>
                <w:rFonts w:ascii="宋体" w:hAnsi="宋体"/>
                <w:sz w:val="24"/>
                <w:szCs w:val="24"/>
              </w:rPr>
              <w:t>，专业为</w:t>
            </w:r>
            <w:r w:rsidRPr="002F4A4D">
              <w:rPr>
                <w:rFonts w:ascii="宋体" w:hAnsi="宋体" w:hint="eastAsia"/>
                <w:sz w:val="24"/>
                <w:szCs w:val="24"/>
              </w:rPr>
              <w:t>房屋建筑工程相关专业。</w:t>
            </w:r>
          </w:p>
        </w:tc>
        <w:tc>
          <w:tcPr>
            <w:tcW w:w="2917" w:type="dxa"/>
            <w:tcBorders>
              <w:top w:val="single" w:sz="4" w:space="0" w:color="auto"/>
              <w:left w:val="single" w:sz="4" w:space="0" w:color="auto"/>
              <w:bottom w:val="single" w:sz="4" w:space="0" w:color="auto"/>
              <w:right w:val="single" w:sz="4" w:space="0" w:color="auto"/>
            </w:tcBorders>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职称证书、上岗证或培训证</w:t>
            </w:r>
          </w:p>
        </w:tc>
      </w:tr>
      <w:tr w:rsidR="002F4A4D" w:rsidRPr="002F4A4D">
        <w:trPr>
          <w:trHeight w:val="416"/>
          <w:jc w:val="center"/>
        </w:trPr>
        <w:tc>
          <w:tcPr>
            <w:tcW w:w="65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3</w:t>
            </w:r>
          </w:p>
        </w:tc>
        <w:tc>
          <w:tcPr>
            <w:tcW w:w="1702"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机电</w:t>
            </w:r>
            <w:r w:rsidRPr="002F4A4D">
              <w:rPr>
                <w:rFonts w:ascii="宋体" w:hAnsi="宋体"/>
                <w:sz w:val="24"/>
                <w:szCs w:val="24"/>
              </w:rPr>
              <w:t>专业监理工程师</w:t>
            </w:r>
          </w:p>
        </w:tc>
        <w:tc>
          <w:tcPr>
            <w:tcW w:w="113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sz w:val="24"/>
                <w:szCs w:val="24"/>
              </w:rPr>
              <w:t>1名</w:t>
            </w:r>
          </w:p>
        </w:tc>
        <w:tc>
          <w:tcPr>
            <w:tcW w:w="439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中级</w:t>
            </w:r>
            <w:r w:rsidRPr="002F4A4D">
              <w:rPr>
                <w:rFonts w:ascii="宋体" w:hAnsi="宋体"/>
                <w:sz w:val="24"/>
                <w:szCs w:val="24"/>
              </w:rPr>
              <w:t>或以上职称</w:t>
            </w:r>
            <w:r w:rsidRPr="002F4A4D">
              <w:rPr>
                <w:rFonts w:ascii="宋体" w:hAnsi="宋体" w:hint="eastAsia"/>
                <w:sz w:val="24"/>
                <w:szCs w:val="24"/>
              </w:rPr>
              <w:t>；持有</w:t>
            </w:r>
            <w:r w:rsidRPr="002F4A4D">
              <w:rPr>
                <w:rFonts w:ascii="宋体" w:hAnsi="宋体"/>
                <w:sz w:val="24"/>
                <w:szCs w:val="24"/>
              </w:rPr>
              <w:t>省级</w:t>
            </w:r>
            <w:r w:rsidRPr="002F4A4D">
              <w:rPr>
                <w:rFonts w:ascii="宋体" w:hAnsi="宋体" w:hint="eastAsia"/>
                <w:sz w:val="24"/>
                <w:szCs w:val="24"/>
              </w:rPr>
              <w:t>或以上</w:t>
            </w:r>
            <w:r w:rsidRPr="002F4A4D">
              <w:rPr>
                <w:rFonts w:ascii="宋体" w:hAnsi="宋体"/>
                <w:sz w:val="24"/>
                <w:szCs w:val="24"/>
              </w:rPr>
              <w:t>专业监理工程师上岗证</w:t>
            </w:r>
            <w:r w:rsidRPr="002F4A4D">
              <w:rPr>
                <w:rFonts w:ascii="宋体" w:hAnsi="宋体" w:hint="eastAsia"/>
                <w:sz w:val="24"/>
                <w:szCs w:val="24"/>
              </w:rPr>
              <w:t>或培训证</w:t>
            </w:r>
            <w:r w:rsidRPr="002F4A4D">
              <w:rPr>
                <w:rFonts w:ascii="宋体" w:hAnsi="宋体"/>
                <w:sz w:val="24"/>
                <w:szCs w:val="24"/>
              </w:rPr>
              <w:t>，专业为</w:t>
            </w:r>
            <w:r w:rsidRPr="002F4A4D">
              <w:rPr>
                <w:rFonts w:ascii="宋体" w:hAnsi="宋体" w:hint="eastAsia"/>
                <w:sz w:val="24"/>
                <w:szCs w:val="24"/>
              </w:rPr>
              <w:t>机电安装工程相关专业。</w:t>
            </w:r>
          </w:p>
        </w:tc>
        <w:tc>
          <w:tcPr>
            <w:tcW w:w="2917" w:type="dxa"/>
            <w:tcBorders>
              <w:top w:val="single" w:sz="4" w:space="0" w:color="auto"/>
              <w:left w:val="single" w:sz="4" w:space="0" w:color="auto"/>
              <w:bottom w:val="single" w:sz="4" w:space="0" w:color="auto"/>
              <w:right w:val="single" w:sz="4" w:space="0" w:color="auto"/>
            </w:tcBorders>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职称证书、上岗证或培训证</w:t>
            </w:r>
          </w:p>
        </w:tc>
      </w:tr>
      <w:tr w:rsidR="002F4A4D" w:rsidRPr="002F4A4D">
        <w:trPr>
          <w:trHeight w:val="416"/>
          <w:jc w:val="center"/>
        </w:trPr>
        <w:tc>
          <w:tcPr>
            <w:tcW w:w="65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4</w:t>
            </w:r>
          </w:p>
        </w:tc>
        <w:tc>
          <w:tcPr>
            <w:tcW w:w="1702"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安全工程师</w:t>
            </w:r>
          </w:p>
        </w:tc>
        <w:tc>
          <w:tcPr>
            <w:tcW w:w="113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sz w:val="24"/>
                <w:szCs w:val="24"/>
              </w:rPr>
              <w:t>1名</w:t>
            </w:r>
          </w:p>
        </w:tc>
        <w:tc>
          <w:tcPr>
            <w:tcW w:w="439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left"/>
              <w:rPr>
                <w:rFonts w:ascii="宋体" w:hAnsi="宋体"/>
                <w:kern w:val="0"/>
                <w:sz w:val="24"/>
                <w:szCs w:val="24"/>
              </w:rPr>
            </w:pPr>
            <w:r w:rsidRPr="002F4A4D">
              <w:rPr>
                <w:rFonts w:ascii="宋体" w:hAnsi="宋体" w:hint="eastAsia"/>
                <w:sz w:val="24"/>
                <w:szCs w:val="24"/>
              </w:rPr>
              <w:t>中级</w:t>
            </w:r>
            <w:r w:rsidRPr="002F4A4D">
              <w:rPr>
                <w:rFonts w:ascii="宋体" w:hAnsi="宋体"/>
                <w:sz w:val="24"/>
                <w:szCs w:val="24"/>
              </w:rPr>
              <w:t>或以上职称</w:t>
            </w:r>
            <w:r w:rsidRPr="002F4A4D">
              <w:rPr>
                <w:rFonts w:ascii="宋体" w:hAnsi="宋体" w:hint="eastAsia"/>
                <w:sz w:val="24"/>
                <w:szCs w:val="24"/>
              </w:rPr>
              <w:t>；</w:t>
            </w:r>
            <w:r w:rsidRPr="002F4A4D">
              <w:rPr>
                <w:rFonts w:ascii="宋体" w:hAnsi="宋体" w:hint="eastAsia"/>
                <w:kern w:val="0"/>
                <w:sz w:val="24"/>
                <w:szCs w:val="24"/>
              </w:rPr>
              <w:t>持有注册安全工程师证书或安全员上岗证，</w:t>
            </w:r>
            <w:r w:rsidRPr="002F4A4D">
              <w:rPr>
                <w:rFonts w:ascii="宋体" w:hAnsi="宋体"/>
                <w:kern w:val="0"/>
                <w:sz w:val="24"/>
                <w:szCs w:val="24"/>
              </w:rPr>
              <w:t>专业为</w:t>
            </w:r>
            <w:r w:rsidRPr="002F4A4D">
              <w:rPr>
                <w:rFonts w:ascii="宋体" w:hAnsi="宋体" w:hint="eastAsia"/>
                <w:sz w:val="24"/>
                <w:szCs w:val="24"/>
              </w:rPr>
              <w:t>房屋建筑工程相关专业。</w:t>
            </w:r>
          </w:p>
        </w:tc>
        <w:tc>
          <w:tcPr>
            <w:tcW w:w="2917" w:type="dxa"/>
            <w:tcBorders>
              <w:top w:val="single" w:sz="4" w:space="0" w:color="auto"/>
              <w:left w:val="single" w:sz="4" w:space="0" w:color="auto"/>
              <w:bottom w:val="single" w:sz="4" w:space="0" w:color="auto"/>
              <w:right w:val="single" w:sz="4" w:space="0" w:color="auto"/>
            </w:tcBorders>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职称证书、上岗证或注册证</w:t>
            </w:r>
          </w:p>
        </w:tc>
      </w:tr>
      <w:tr w:rsidR="002F4A4D" w:rsidRPr="002F4A4D">
        <w:trPr>
          <w:trHeight w:val="416"/>
          <w:jc w:val="center"/>
        </w:trPr>
        <w:tc>
          <w:tcPr>
            <w:tcW w:w="656"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5</w:t>
            </w:r>
          </w:p>
        </w:tc>
        <w:tc>
          <w:tcPr>
            <w:tcW w:w="1702"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装修专业</w:t>
            </w:r>
            <w:r w:rsidRPr="002F4A4D">
              <w:rPr>
                <w:rFonts w:ascii="宋体" w:hAnsi="宋体"/>
                <w:sz w:val="24"/>
                <w:szCs w:val="24"/>
              </w:rPr>
              <w:t>监理工程师</w:t>
            </w:r>
          </w:p>
        </w:tc>
        <w:tc>
          <w:tcPr>
            <w:tcW w:w="113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1名</w:t>
            </w:r>
          </w:p>
        </w:tc>
        <w:tc>
          <w:tcPr>
            <w:tcW w:w="439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中级</w:t>
            </w:r>
            <w:r w:rsidRPr="002F4A4D">
              <w:rPr>
                <w:rFonts w:ascii="宋体" w:hAnsi="宋体"/>
                <w:sz w:val="24"/>
                <w:szCs w:val="24"/>
              </w:rPr>
              <w:t>或以上职称</w:t>
            </w:r>
            <w:r w:rsidRPr="002F4A4D">
              <w:rPr>
                <w:rFonts w:ascii="宋体" w:hAnsi="宋体" w:hint="eastAsia"/>
                <w:sz w:val="24"/>
                <w:szCs w:val="24"/>
              </w:rPr>
              <w:t>；持有</w:t>
            </w:r>
            <w:r w:rsidRPr="002F4A4D">
              <w:rPr>
                <w:rFonts w:ascii="宋体" w:hAnsi="宋体"/>
                <w:sz w:val="24"/>
                <w:szCs w:val="24"/>
              </w:rPr>
              <w:t>省级</w:t>
            </w:r>
            <w:r w:rsidRPr="002F4A4D">
              <w:rPr>
                <w:rFonts w:ascii="宋体" w:hAnsi="宋体" w:hint="eastAsia"/>
                <w:sz w:val="24"/>
                <w:szCs w:val="24"/>
              </w:rPr>
              <w:t>或以上</w:t>
            </w:r>
            <w:r w:rsidRPr="002F4A4D">
              <w:rPr>
                <w:rFonts w:ascii="宋体" w:hAnsi="宋体"/>
                <w:sz w:val="24"/>
                <w:szCs w:val="24"/>
              </w:rPr>
              <w:t>专业监理工程师上岗证</w:t>
            </w:r>
            <w:r w:rsidRPr="002F4A4D">
              <w:rPr>
                <w:rFonts w:ascii="宋体" w:hAnsi="宋体" w:hint="eastAsia"/>
                <w:sz w:val="24"/>
                <w:szCs w:val="24"/>
              </w:rPr>
              <w:t>或培训证</w:t>
            </w:r>
            <w:r w:rsidRPr="002F4A4D">
              <w:rPr>
                <w:rFonts w:ascii="宋体" w:hAnsi="宋体"/>
                <w:sz w:val="24"/>
                <w:szCs w:val="24"/>
              </w:rPr>
              <w:t>，专业为</w:t>
            </w:r>
            <w:r w:rsidRPr="002F4A4D">
              <w:rPr>
                <w:rFonts w:ascii="宋体" w:hAnsi="宋体" w:hint="eastAsia"/>
                <w:sz w:val="24"/>
                <w:szCs w:val="24"/>
              </w:rPr>
              <w:t>房屋建筑工程相关专业。</w:t>
            </w:r>
          </w:p>
        </w:tc>
        <w:tc>
          <w:tcPr>
            <w:tcW w:w="2917" w:type="dxa"/>
            <w:tcBorders>
              <w:top w:val="single" w:sz="4" w:space="0" w:color="auto"/>
              <w:left w:val="single" w:sz="4" w:space="0" w:color="auto"/>
              <w:bottom w:val="single" w:sz="4" w:space="0" w:color="auto"/>
              <w:right w:val="single" w:sz="4" w:space="0" w:color="auto"/>
            </w:tcBorders>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职称证书、上岗证或注册证</w:t>
            </w:r>
          </w:p>
        </w:tc>
      </w:tr>
      <w:tr w:rsidR="002F4A4D" w:rsidRPr="002F4A4D">
        <w:trPr>
          <w:trHeight w:val="416"/>
          <w:jc w:val="center"/>
        </w:trPr>
        <w:tc>
          <w:tcPr>
            <w:tcW w:w="656" w:type="dxa"/>
            <w:tcBorders>
              <w:top w:val="single" w:sz="4" w:space="0" w:color="auto"/>
              <w:left w:val="single" w:sz="4" w:space="0" w:color="auto"/>
              <w:bottom w:val="single" w:sz="4" w:space="0" w:color="auto"/>
              <w:right w:val="single" w:sz="4" w:space="0" w:color="auto"/>
            </w:tcBorders>
            <w:vAlign w:val="center"/>
          </w:tcPr>
          <w:p w:rsidR="00FD6410" w:rsidRPr="002F4A4D" w:rsidRDefault="005D022F">
            <w:pPr>
              <w:adjustRightInd w:val="0"/>
              <w:snapToGrid w:val="0"/>
              <w:jc w:val="center"/>
              <w:rPr>
                <w:rFonts w:ascii="宋体" w:hAnsi="宋体"/>
                <w:sz w:val="24"/>
                <w:szCs w:val="24"/>
              </w:rPr>
            </w:pPr>
            <w:r w:rsidRPr="002F4A4D">
              <w:rPr>
                <w:rFonts w:ascii="宋体" w:hAnsi="宋体"/>
                <w:sz w:val="24"/>
                <w:szCs w:val="24"/>
              </w:rPr>
              <w:t>6</w:t>
            </w:r>
          </w:p>
        </w:tc>
        <w:tc>
          <w:tcPr>
            <w:tcW w:w="1702"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监理员</w:t>
            </w:r>
          </w:p>
        </w:tc>
        <w:tc>
          <w:tcPr>
            <w:tcW w:w="1134" w:type="dxa"/>
            <w:tcBorders>
              <w:top w:val="single" w:sz="4" w:space="0" w:color="auto"/>
              <w:left w:val="single" w:sz="4" w:space="0" w:color="auto"/>
              <w:bottom w:val="single" w:sz="4" w:space="0" w:color="auto"/>
              <w:right w:val="single" w:sz="4" w:space="0" w:color="auto"/>
            </w:tcBorders>
            <w:vAlign w:val="center"/>
          </w:tcPr>
          <w:p w:rsidR="00FD6410" w:rsidRPr="002F4A4D" w:rsidRDefault="002A6D98">
            <w:pPr>
              <w:adjustRightInd w:val="0"/>
              <w:snapToGrid w:val="0"/>
              <w:jc w:val="center"/>
              <w:rPr>
                <w:rFonts w:ascii="宋体" w:hAnsi="宋体"/>
                <w:sz w:val="24"/>
                <w:szCs w:val="24"/>
              </w:rPr>
            </w:pPr>
            <w:r w:rsidRPr="002F4A4D">
              <w:rPr>
                <w:rFonts w:ascii="宋体" w:hAnsi="宋体"/>
                <w:sz w:val="24"/>
                <w:szCs w:val="24"/>
              </w:rPr>
              <w:t>4</w:t>
            </w:r>
            <w:r w:rsidR="00F737FF" w:rsidRPr="002F4A4D">
              <w:rPr>
                <w:rFonts w:ascii="宋体" w:hAnsi="宋体" w:hint="eastAsia"/>
                <w:sz w:val="24"/>
                <w:szCs w:val="24"/>
              </w:rPr>
              <w:t>名</w:t>
            </w:r>
          </w:p>
        </w:tc>
        <w:tc>
          <w:tcPr>
            <w:tcW w:w="439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初级</w:t>
            </w:r>
            <w:r w:rsidRPr="002F4A4D">
              <w:rPr>
                <w:rFonts w:ascii="宋体" w:hAnsi="宋体"/>
                <w:sz w:val="24"/>
                <w:szCs w:val="24"/>
              </w:rPr>
              <w:t>或以上职称</w:t>
            </w:r>
            <w:r w:rsidRPr="002F4A4D">
              <w:rPr>
                <w:rFonts w:ascii="宋体" w:hAnsi="宋体" w:hint="eastAsia"/>
                <w:sz w:val="24"/>
                <w:szCs w:val="24"/>
              </w:rPr>
              <w:t>，持有监理员上岗证或培训证，</w:t>
            </w:r>
            <w:r w:rsidRPr="002F4A4D">
              <w:rPr>
                <w:rFonts w:ascii="宋体" w:hAnsi="宋体"/>
                <w:sz w:val="24"/>
                <w:szCs w:val="24"/>
              </w:rPr>
              <w:t>其中房建专业3</w:t>
            </w:r>
            <w:r w:rsidRPr="002F4A4D">
              <w:rPr>
                <w:rFonts w:ascii="宋体" w:hAnsi="宋体" w:hint="eastAsia"/>
                <w:sz w:val="24"/>
                <w:szCs w:val="24"/>
              </w:rPr>
              <w:t>名</w:t>
            </w:r>
            <w:r w:rsidRPr="002F4A4D">
              <w:rPr>
                <w:rFonts w:ascii="宋体" w:hAnsi="宋体"/>
                <w:sz w:val="24"/>
                <w:szCs w:val="24"/>
              </w:rPr>
              <w:t>、机电专业1名。</w:t>
            </w:r>
          </w:p>
        </w:tc>
        <w:tc>
          <w:tcPr>
            <w:tcW w:w="2917" w:type="dxa"/>
            <w:tcBorders>
              <w:top w:val="single" w:sz="4" w:space="0" w:color="auto"/>
              <w:left w:val="single" w:sz="4" w:space="0" w:color="auto"/>
              <w:bottom w:val="single" w:sz="4" w:space="0" w:color="auto"/>
              <w:right w:val="single" w:sz="4" w:space="0" w:color="auto"/>
            </w:tcBorders>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职称证书、上岗证或培训证</w:t>
            </w:r>
          </w:p>
        </w:tc>
      </w:tr>
      <w:tr w:rsidR="002F4A4D" w:rsidRPr="002F4A4D">
        <w:trPr>
          <w:trHeight w:val="416"/>
          <w:jc w:val="center"/>
        </w:trPr>
        <w:tc>
          <w:tcPr>
            <w:tcW w:w="656" w:type="dxa"/>
            <w:tcBorders>
              <w:top w:val="single" w:sz="4" w:space="0" w:color="auto"/>
              <w:left w:val="single" w:sz="4" w:space="0" w:color="auto"/>
              <w:bottom w:val="single" w:sz="4" w:space="0" w:color="auto"/>
              <w:right w:val="single" w:sz="4" w:space="0" w:color="auto"/>
            </w:tcBorders>
            <w:vAlign w:val="center"/>
          </w:tcPr>
          <w:p w:rsidR="00FD6410" w:rsidRPr="002F4A4D" w:rsidRDefault="005D022F">
            <w:pPr>
              <w:adjustRightInd w:val="0"/>
              <w:snapToGrid w:val="0"/>
              <w:jc w:val="center"/>
              <w:rPr>
                <w:rFonts w:ascii="宋体" w:hAnsi="宋体"/>
                <w:sz w:val="24"/>
                <w:szCs w:val="24"/>
              </w:rPr>
            </w:pPr>
            <w:r w:rsidRPr="002F4A4D">
              <w:rPr>
                <w:rFonts w:ascii="宋体" w:hAnsi="宋体"/>
                <w:sz w:val="24"/>
                <w:szCs w:val="24"/>
              </w:rPr>
              <w:t>7</w:t>
            </w:r>
          </w:p>
        </w:tc>
        <w:tc>
          <w:tcPr>
            <w:tcW w:w="1702"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资料员</w:t>
            </w:r>
          </w:p>
        </w:tc>
        <w:tc>
          <w:tcPr>
            <w:tcW w:w="113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sz w:val="24"/>
                <w:szCs w:val="24"/>
              </w:rPr>
              <w:t>1名</w:t>
            </w:r>
          </w:p>
        </w:tc>
        <w:tc>
          <w:tcPr>
            <w:tcW w:w="4394"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初级</w:t>
            </w:r>
            <w:r w:rsidRPr="002F4A4D">
              <w:rPr>
                <w:rFonts w:ascii="宋体" w:hAnsi="宋体"/>
                <w:sz w:val="24"/>
                <w:szCs w:val="24"/>
              </w:rPr>
              <w:t>或以上职称</w:t>
            </w:r>
            <w:r w:rsidRPr="002F4A4D">
              <w:rPr>
                <w:rFonts w:ascii="宋体" w:hAnsi="宋体" w:hint="eastAsia"/>
                <w:sz w:val="24"/>
                <w:szCs w:val="24"/>
              </w:rPr>
              <w:t>，要求</w:t>
            </w:r>
            <w:r w:rsidRPr="002F4A4D">
              <w:rPr>
                <w:rFonts w:ascii="宋体" w:hAnsi="宋体"/>
                <w:sz w:val="24"/>
                <w:szCs w:val="24"/>
              </w:rPr>
              <w:t>持有资料员岗位证。</w:t>
            </w:r>
          </w:p>
        </w:tc>
        <w:tc>
          <w:tcPr>
            <w:tcW w:w="2917" w:type="dxa"/>
            <w:tcBorders>
              <w:top w:val="single" w:sz="4" w:space="0" w:color="auto"/>
              <w:left w:val="single" w:sz="4" w:space="0" w:color="auto"/>
              <w:bottom w:val="single" w:sz="4" w:space="0" w:color="auto"/>
              <w:right w:val="single" w:sz="4" w:space="0" w:color="auto"/>
            </w:tcBorders>
          </w:tcPr>
          <w:p w:rsidR="00FD6410" w:rsidRPr="002F4A4D" w:rsidRDefault="00F737FF">
            <w:pPr>
              <w:adjustRightInd w:val="0"/>
              <w:snapToGrid w:val="0"/>
              <w:jc w:val="left"/>
              <w:rPr>
                <w:rFonts w:ascii="宋体" w:hAnsi="宋体"/>
                <w:sz w:val="24"/>
                <w:szCs w:val="24"/>
              </w:rPr>
            </w:pPr>
            <w:r w:rsidRPr="002F4A4D">
              <w:rPr>
                <w:rFonts w:ascii="宋体" w:hAnsi="宋体" w:hint="eastAsia"/>
                <w:sz w:val="24"/>
                <w:szCs w:val="24"/>
              </w:rPr>
              <w:t>职称证书、上岗证</w:t>
            </w:r>
          </w:p>
        </w:tc>
      </w:tr>
      <w:tr w:rsidR="00FD6410" w:rsidRPr="002F4A4D" w:rsidTr="005D022F">
        <w:trPr>
          <w:trHeight w:val="752"/>
          <w:jc w:val="center"/>
        </w:trPr>
        <w:tc>
          <w:tcPr>
            <w:tcW w:w="656" w:type="dxa"/>
            <w:tcBorders>
              <w:top w:val="single" w:sz="4" w:space="0" w:color="auto"/>
              <w:left w:val="single" w:sz="4" w:space="0" w:color="auto"/>
              <w:bottom w:val="single" w:sz="4" w:space="0" w:color="auto"/>
              <w:right w:val="single" w:sz="4" w:space="0" w:color="auto"/>
            </w:tcBorders>
          </w:tcPr>
          <w:p w:rsidR="00FD6410" w:rsidRPr="002F4A4D" w:rsidRDefault="00FD6410">
            <w:pPr>
              <w:adjustRightInd w:val="0"/>
              <w:snapToGrid w:val="0"/>
              <w:jc w:val="center"/>
              <w:rPr>
                <w:rFonts w:ascii="宋体" w:hAnsi="宋体"/>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adjustRightInd w:val="0"/>
              <w:snapToGrid w:val="0"/>
              <w:jc w:val="center"/>
              <w:rPr>
                <w:rFonts w:ascii="宋体" w:hAnsi="宋体"/>
                <w:sz w:val="24"/>
                <w:szCs w:val="24"/>
              </w:rPr>
            </w:pPr>
            <w:r w:rsidRPr="002F4A4D">
              <w:rPr>
                <w:rFonts w:ascii="宋体" w:hAnsi="宋体" w:hint="eastAsia"/>
                <w:sz w:val="24"/>
                <w:szCs w:val="24"/>
              </w:rPr>
              <w:t>总计</w:t>
            </w:r>
          </w:p>
        </w:tc>
        <w:tc>
          <w:tcPr>
            <w:tcW w:w="1134" w:type="dxa"/>
            <w:tcBorders>
              <w:top w:val="single" w:sz="4" w:space="0" w:color="auto"/>
              <w:left w:val="single" w:sz="4" w:space="0" w:color="auto"/>
              <w:bottom w:val="single" w:sz="4" w:space="0" w:color="auto"/>
              <w:right w:val="single" w:sz="4" w:space="0" w:color="auto"/>
            </w:tcBorders>
            <w:vAlign w:val="center"/>
          </w:tcPr>
          <w:p w:rsidR="00FD6410" w:rsidRPr="002F4A4D" w:rsidRDefault="002A6D98" w:rsidP="00175682">
            <w:pPr>
              <w:adjustRightInd w:val="0"/>
              <w:snapToGrid w:val="0"/>
              <w:jc w:val="center"/>
              <w:rPr>
                <w:rFonts w:ascii="宋体" w:hAnsi="宋体"/>
                <w:sz w:val="24"/>
                <w:szCs w:val="24"/>
              </w:rPr>
            </w:pPr>
            <w:r w:rsidRPr="002F4A4D">
              <w:rPr>
                <w:rFonts w:ascii="宋体" w:hAnsi="宋体"/>
                <w:sz w:val="24"/>
                <w:szCs w:val="24"/>
              </w:rPr>
              <w:t>11</w:t>
            </w:r>
            <w:r w:rsidR="00F737FF" w:rsidRPr="002F4A4D">
              <w:rPr>
                <w:rFonts w:ascii="宋体" w:hAnsi="宋体" w:hint="eastAsia"/>
                <w:sz w:val="24"/>
                <w:szCs w:val="24"/>
              </w:rPr>
              <w:t>名</w:t>
            </w:r>
          </w:p>
        </w:tc>
        <w:tc>
          <w:tcPr>
            <w:tcW w:w="4394"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adjustRightInd w:val="0"/>
              <w:snapToGrid w:val="0"/>
              <w:jc w:val="center"/>
              <w:rPr>
                <w:rFonts w:ascii="宋体" w:hAnsi="宋体"/>
                <w:sz w:val="24"/>
                <w:szCs w:val="24"/>
              </w:rPr>
            </w:pPr>
          </w:p>
        </w:tc>
        <w:tc>
          <w:tcPr>
            <w:tcW w:w="2917" w:type="dxa"/>
            <w:tcBorders>
              <w:top w:val="single" w:sz="4" w:space="0" w:color="auto"/>
              <w:left w:val="single" w:sz="4" w:space="0" w:color="auto"/>
              <w:bottom w:val="single" w:sz="4" w:space="0" w:color="auto"/>
              <w:right w:val="single" w:sz="4" w:space="0" w:color="auto"/>
            </w:tcBorders>
          </w:tcPr>
          <w:p w:rsidR="00FD6410" w:rsidRPr="002F4A4D" w:rsidRDefault="00FD6410">
            <w:pPr>
              <w:adjustRightInd w:val="0"/>
              <w:snapToGrid w:val="0"/>
              <w:jc w:val="center"/>
              <w:rPr>
                <w:rFonts w:ascii="宋体" w:hAnsi="宋体"/>
                <w:sz w:val="24"/>
                <w:szCs w:val="24"/>
              </w:rPr>
            </w:pPr>
          </w:p>
        </w:tc>
      </w:tr>
    </w:tbl>
    <w:p w:rsidR="00FD6410" w:rsidRPr="002F4A4D" w:rsidRDefault="00FD6410">
      <w:pPr>
        <w:topLinePunct/>
        <w:spacing w:line="440" w:lineRule="exact"/>
        <w:rPr>
          <w:rFonts w:ascii="宋体" w:hAnsi="宋体"/>
          <w:b/>
          <w:sz w:val="40"/>
        </w:rPr>
      </w:pPr>
    </w:p>
    <w:p w:rsidR="00FD6410" w:rsidRPr="002F4A4D" w:rsidRDefault="00FD6410" w:rsidP="006C08B3">
      <w:pPr>
        <w:spacing w:beforeLines="50" w:before="120" w:line="300" w:lineRule="auto"/>
        <w:rPr>
          <w:rFonts w:ascii="宋体" w:hAnsi="宋体"/>
          <w:b/>
          <w:sz w:val="24"/>
        </w:rPr>
      </w:pPr>
    </w:p>
    <w:p w:rsidR="005D022F" w:rsidRPr="002F4A4D" w:rsidRDefault="005D022F" w:rsidP="005D022F">
      <w:pPr>
        <w:pStyle w:val="a1"/>
      </w:pPr>
    </w:p>
    <w:p w:rsidR="005D022F" w:rsidRPr="002F4A4D" w:rsidRDefault="005D022F" w:rsidP="005D022F"/>
    <w:p w:rsidR="005D022F" w:rsidRPr="002F4A4D" w:rsidRDefault="005D022F" w:rsidP="005D022F">
      <w:pPr>
        <w:pStyle w:val="a1"/>
      </w:pPr>
    </w:p>
    <w:p w:rsidR="00FD6410" w:rsidRPr="002F4A4D" w:rsidRDefault="00F737FF" w:rsidP="006C08B3">
      <w:pPr>
        <w:spacing w:beforeLines="50" w:before="120" w:line="360" w:lineRule="auto"/>
        <w:rPr>
          <w:rFonts w:ascii="宋体" w:hAnsi="宋体"/>
          <w:b/>
          <w:sz w:val="24"/>
        </w:rPr>
      </w:pPr>
      <w:r w:rsidRPr="002F4A4D">
        <w:rPr>
          <w:rFonts w:ascii="宋体" w:hAnsi="宋体" w:hint="eastAsia"/>
          <w:b/>
          <w:sz w:val="24"/>
        </w:rPr>
        <w:t>二、基本工作要求</w:t>
      </w:r>
    </w:p>
    <w:p w:rsidR="00FD6410" w:rsidRPr="002F4A4D" w:rsidRDefault="00F737FF">
      <w:pPr>
        <w:numPr>
          <w:ilvl w:val="0"/>
          <w:numId w:val="3"/>
        </w:numPr>
        <w:adjustRightInd w:val="0"/>
        <w:spacing w:line="360" w:lineRule="auto"/>
        <w:textAlignment w:val="baseline"/>
        <w:rPr>
          <w:rFonts w:ascii="宋体" w:hAnsi="宋体"/>
          <w:szCs w:val="21"/>
        </w:rPr>
      </w:pPr>
      <w:r w:rsidRPr="002F4A4D">
        <w:rPr>
          <w:rFonts w:ascii="宋体" w:hAnsi="宋体" w:hint="eastAsia"/>
          <w:szCs w:val="21"/>
        </w:rPr>
        <w:t>监理单位派驻本项目的总监理工程师应为专职，</w:t>
      </w:r>
      <w:r w:rsidRPr="002F4A4D">
        <w:rPr>
          <w:rFonts w:ascii="宋体" w:hAnsi="宋体" w:hint="eastAsia"/>
          <w:b/>
          <w:szCs w:val="21"/>
        </w:rPr>
        <w:t>不得再兼任其它项目的总监职务</w:t>
      </w:r>
      <w:r w:rsidRPr="002F4A4D">
        <w:rPr>
          <w:rFonts w:ascii="宋体" w:hAnsi="宋体" w:hint="eastAsia"/>
          <w:szCs w:val="21"/>
        </w:rPr>
        <w:t>。项目监理部应由总监、土建监理工程师、机电监理工程师、装饰监理工程师、造价工程师、安全主管、资料员组成，监理单位应根据工程需要合理安排各专业监理人员，所有人员必须持证上岗，确保本项目的顺利实施。专业人员结构应合理，技术职务、职称、年龄合理搭配，便于监理工作的开展。</w:t>
      </w:r>
    </w:p>
    <w:p w:rsidR="00FD6410" w:rsidRPr="002F4A4D" w:rsidRDefault="00F737FF">
      <w:pPr>
        <w:numPr>
          <w:ilvl w:val="0"/>
          <w:numId w:val="3"/>
        </w:numPr>
        <w:adjustRightInd w:val="0"/>
        <w:spacing w:line="360" w:lineRule="auto"/>
        <w:textAlignment w:val="baseline"/>
        <w:rPr>
          <w:rFonts w:ascii="宋体" w:hAnsi="宋体"/>
          <w:szCs w:val="21"/>
        </w:rPr>
      </w:pPr>
      <w:r w:rsidRPr="002F4A4D">
        <w:rPr>
          <w:rFonts w:ascii="宋体" w:hAnsi="宋体" w:hint="eastAsia"/>
          <w:b/>
          <w:szCs w:val="21"/>
        </w:rPr>
        <w:t>所有监理</w:t>
      </w:r>
      <w:r w:rsidRPr="002F4A4D">
        <w:rPr>
          <w:rFonts w:ascii="宋体" w:hAnsi="宋体"/>
          <w:b/>
          <w:szCs w:val="21"/>
        </w:rPr>
        <w:t>人员</w:t>
      </w:r>
      <w:r w:rsidRPr="002F4A4D">
        <w:rPr>
          <w:rFonts w:ascii="宋体" w:hAnsi="宋体" w:hint="eastAsia"/>
          <w:b/>
          <w:szCs w:val="21"/>
        </w:rPr>
        <w:t>每月</w:t>
      </w:r>
      <w:r w:rsidRPr="002F4A4D">
        <w:rPr>
          <w:rFonts w:ascii="宋体" w:hAnsi="宋体"/>
          <w:b/>
          <w:szCs w:val="21"/>
        </w:rPr>
        <w:t>驻场时间不得小于</w:t>
      </w:r>
      <w:r w:rsidRPr="002F4A4D">
        <w:rPr>
          <w:rFonts w:ascii="宋体" w:hAnsi="宋体" w:hint="eastAsia"/>
          <w:b/>
          <w:szCs w:val="21"/>
        </w:rPr>
        <w:t>22天</w:t>
      </w:r>
      <w:r w:rsidRPr="002F4A4D">
        <w:rPr>
          <w:rFonts w:ascii="宋体" w:hAnsi="宋体"/>
          <w:szCs w:val="21"/>
        </w:rPr>
        <w:t>。</w:t>
      </w:r>
    </w:p>
    <w:p w:rsidR="00FD6410" w:rsidRPr="002F4A4D" w:rsidRDefault="00F737FF">
      <w:pPr>
        <w:numPr>
          <w:ilvl w:val="0"/>
          <w:numId w:val="3"/>
        </w:numPr>
        <w:adjustRightInd w:val="0"/>
        <w:spacing w:line="360" w:lineRule="auto"/>
        <w:textAlignment w:val="baseline"/>
        <w:rPr>
          <w:rFonts w:ascii="宋体" w:hAnsi="宋体"/>
          <w:szCs w:val="21"/>
        </w:rPr>
      </w:pPr>
      <w:r w:rsidRPr="002F4A4D">
        <w:rPr>
          <w:rFonts w:ascii="宋体" w:hAnsi="宋体" w:hint="eastAsia"/>
          <w:szCs w:val="21"/>
        </w:rPr>
        <w:t>本项目监理部应有专职资料管理员，各类资料应及时分类、整理、归档，并建立资料目录。施工图纸、设计变更、各类承包合同、工程签证、工程款支付情况、材料设备验收及送检、检验批及隐蔽工程验收应建立台帐。</w:t>
      </w:r>
    </w:p>
    <w:p w:rsidR="00FD6410" w:rsidRPr="002F4A4D" w:rsidRDefault="00F737FF">
      <w:pPr>
        <w:numPr>
          <w:ilvl w:val="0"/>
          <w:numId w:val="3"/>
        </w:numPr>
        <w:adjustRightInd w:val="0"/>
        <w:spacing w:line="360" w:lineRule="auto"/>
        <w:textAlignment w:val="baseline"/>
        <w:rPr>
          <w:rFonts w:ascii="宋体" w:hAnsi="宋体"/>
          <w:szCs w:val="21"/>
        </w:rPr>
      </w:pPr>
      <w:r w:rsidRPr="002F4A4D">
        <w:rPr>
          <w:rFonts w:ascii="宋体" w:hAnsi="宋体" w:hint="eastAsia"/>
          <w:szCs w:val="21"/>
        </w:rPr>
        <w:t>监理单位投标文件中的监理大纲应根据本工程的特点，对本工程的难点要做具体分析，并提出详细的对策。监理规划、监理实施细则、安全监理细则、旁站监理方案等文件的内容要根据本工程的特点进行编制，监理规划应起到指导本工程监理工作实施的作用，其它文件内容应详细有针对性，并具可操作性，经监理单位内部审批后于开工前报建设单位。</w:t>
      </w:r>
    </w:p>
    <w:p w:rsidR="00FD6410" w:rsidRPr="002F4A4D" w:rsidRDefault="00F737FF">
      <w:pPr>
        <w:numPr>
          <w:ilvl w:val="0"/>
          <w:numId w:val="3"/>
        </w:numPr>
        <w:adjustRightInd w:val="0"/>
        <w:spacing w:line="360" w:lineRule="auto"/>
        <w:textAlignment w:val="baseline"/>
        <w:rPr>
          <w:rFonts w:ascii="宋体" w:hAnsi="宋体"/>
          <w:szCs w:val="21"/>
        </w:rPr>
      </w:pPr>
      <w:r w:rsidRPr="002F4A4D">
        <w:rPr>
          <w:rFonts w:ascii="宋体" w:hAnsi="宋体" w:hint="eastAsia"/>
          <w:szCs w:val="21"/>
        </w:rPr>
        <w:t>监理单位应在本项目实施过程中，应按投标文件中的承诺，配备办公设备、检测设备及仪器等工具，满足监理工作的需要。检测仪器包括但</w:t>
      </w:r>
      <w:r w:rsidRPr="002F4A4D">
        <w:rPr>
          <w:rFonts w:ascii="宋体" w:hAnsi="宋体"/>
          <w:szCs w:val="21"/>
        </w:rPr>
        <w:t>不限于</w:t>
      </w:r>
      <w:proofErr w:type="gramStart"/>
      <w:r w:rsidRPr="002F4A4D">
        <w:rPr>
          <w:rFonts w:ascii="宋体" w:hAnsi="宋体" w:hint="eastAsia"/>
          <w:szCs w:val="21"/>
        </w:rPr>
        <w:t>砼</w:t>
      </w:r>
      <w:proofErr w:type="gramEnd"/>
      <w:r w:rsidRPr="002F4A4D">
        <w:rPr>
          <w:rFonts w:ascii="宋体" w:hAnsi="宋体" w:hint="eastAsia"/>
          <w:szCs w:val="21"/>
        </w:rPr>
        <w:t>回弹仪、</w:t>
      </w:r>
      <w:proofErr w:type="gramStart"/>
      <w:r w:rsidRPr="002F4A4D">
        <w:rPr>
          <w:rFonts w:ascii="宋体" w:hAnsi="宋体" w:hint="eastAsia"/>
          <w:szCs w:val="21"/>
        </w:rPr>
        <w:t>砼</w:t>
      </w:r>
      <w:proofErr w:type="gramEnd"/>
      <w:r w:rsidRPr="002F4A4D">
        <w:rPr>
          <w:rFonts w:ascii="宋体" w:hAnsi="宋体" w:hint="eastAsia"/>
          <w:szCs w:val="21"/>
        </w:rPr>
        <w:t>塌落度筒、多功能测量仪、游标卡尺、钢尺、测距仪</w:t>
      </w:r>
      <w:r w:rsidRPr="002F4A4D">
        <w:rPr>
          <w:rFonts w:ascii="宋体" w:hAnsi="宋体"/>
          <w:szCs w:val="21"/>
        </w:rPr>
        <w:t>、</w:t>
      </w:r>
      <w:r w:rsidRPr="002F4A4D">
        <w:rPr>
          <w:rFonts w:ascii="宋体" w:hAnsi="宋体" w:hint="eastAsia"/>
          <w:szCs w:val="21"/>
        </w:rPr>
        <w:t>水准仪、靠</w:t>
      </w:r>
      <w:r w:rsidRPr="002F4A4D">
        <w:rPr>
          <w:rFonts w:ascii="宋体" w:hAnsi="宋体"/>
          <w:szCs w:val="21"/>
        </w:rPr>
        <w:t>尺</w:t>
      </w:r>
      <w:r w:rsidRPr="002F4A4D">
        <w:rPr>
          <w:rFonts w:ascii="宋体" w:hAnsi="宋体" w:hint="eastAsia"/>
          <w:szCs w:val="21"/>
        </w:rPr>
        <w:t>、</w:t>
      </w:r>
      <w:r w:rsidRPr="002F4A4D">
        <w:rPr>
          <w:rFonts w:ascii="宋体" w:hAnsi="宋体"/>
          <w:szCs w:val="21"/>
        </w:rPr>
        <w:t>空鼓锤、</w:t>
      </w:r>
      <w:r w:rsidRPr="002F4A4D">
        <w:rPr>
          <w:rFonts w:ascii="宋体" w:hAnsi="宋体" w:hint="eastAsia"/>
          <w:szCs w:val="21"/>
        </w:rPr>
        <w:t>全站仪、刻度放大镜、万用表、接地电阻测量仪、</w:t>
      </w:r>
      <w:proofErr w:type="gramStart"/>
      <w:r w:rsidRPr="002F4A4D">
        <w:rPr>
          <w:rFonts w:ascii="宋体" w:hAnsi="宋体" w:hint="eastAsia"/>
          <w:szCs w:val="21"/>
        </w:rPr>
        <w:t>绝缘摇表</w:t>
      </w:r>
      <w:proofErr w:type="gramEnd"/>
      <w:r w:rsidRPr="002F4A4D">
        <w:rPr>
          <w:rFonts w:ascii="宋体" w:hAnsi="宋体"/>
          <w:szCs w:val="21"/>
        </w:rPr>
        <w:t>(</w:t>
      </w:r>
      <w:r w:rsidRPr="002F4A4D">
        <w:rPr>
          <w:rFonts w:ascii="宋体" w:hAnsi="宋体" w:hint="eastAsia"/>
          <w:szCs w:val="21"/>
        </w:rPr>
        <w:t>按施工进度要求进场</w:t>
      </w:r>
      <w:r w:rsidRPr="002F4A4D">
        <w:rPr>
          <w:rFonts w:ascii="宋体" w:hAnsi="宋体"/>
          <w:szCs w:val="21"/>
        </w:rPr>
        <w:t>)</w:t>
      </w:r>
      <w:r w:rsidRPr="002F4A4D">
        <w:rPr>
          <w:rFonts w:ascii="宋体" w:hAnsi="宋体" w:hint="eastAsia"/>
          <w:szCs w:val="21"/>
        </w:rPr>
        <w:t>及其它监理工作所需要的常规器具。</w:t>
      </w:r>
    </w:p>
    <w:p w:rsidR="00FD6410" w:rsidRPr="002F4A4D" w:rsidRDefault="00F737FF">
      <w:pPr>
        <w:numPr>
          <w:ilvl w:val="0"/>
          <w:numId w:val="3"/>
        </w:numPr>
        <w:adjustRightInd w:val="0"/>
        <w:spacing w:line="360" w:lineRule="auto"/>
        <w:textAlignment w:val="baseline"/>
        <w:rPr>
          <w:rFonts w:ascii="宋体" w:hAnsi="宋体"/>
          <w:szCs w:val="21"/>
        </w:rPr>
      </w:pPr>
      <w:r w:rsidRPr="002F4A4D">
        <w:rPr>
          <w:rFonts w:ascii="宋体" w:hAnsi="宋体" w:hint="eastAsia"/>
          <w:szCs w:val="21"/>
        </w:rPr>
        <w:t>监理单位应依据本工程《委托监理合同》及其它承包合同、《建设工程监理规范》（GB50319-2013）、《广东省建设工程监理条例》、《建筑工程施工质量验收统一标准》（GB50300-2013）等国家、省、市有关法律、法规以及规范、标准开展工作。</w:t>
      </w:r>
    </w:p>
    <w:p w:rsidR="00FD6410" w:rsidRPr="002F4A4D" w:rsidRDefault="00FD6410">
      <w:pPr>
        <w:adjustRightInd w:val="0"/>
        <w:spacing w:line="360" w:lineRule="auto"/>
        <w:textAlignment w:val="baseline"/>
        <w:rPr>
          <w:rFonts w:ascii="宋体" w:hAnsi="宋体"/>
          <w:szCs w:val="21"/>
        </w:rPr>
      </w:pPr>
    </w:p>
    <w:p w:rsidR="00FD6410" w:rsidRPr="002F4A4D" w:rsidRDefault="00F737FF" w:rsidP="006C08B3">
      <w:pPr>
        <w:spacing w:beforeLines="50" w:before="120" w:line="360" w:lineRule="auto"/>
        <w:rPr>
          <w:rFonts w:ascii="宋体" w:hAnsi="宋体"/>
          <w:b/>
          <w:sz w:val="24"/>
        </w:rPr>
      </w:pPr>
      <w:r w:rsidRPr="002F4A4D">
        <w:rPr>
          <w:rFonts w:ascii="宋体" w:hAnsi="宋体" w:hint="eastAsia"/>
          <w:b/>
          <w:sz w:val="24"/>
        </w:rPr>
        <w:t>※三</w:t>
      </w:r>
      <w:r w:rsidRPr="002F4A4D">
        <w:rPr>
          <w:rFonts w:ascii="宋体" w:hAnsi="宋体"/>
          <w:b/>
          <w:sz w:val="24"/>
        </w:rPr>
        <w:t>、</w:t>
      </w:r>
      <w:proofErr w:type="gramStart"/>
      <w:r w:rsidRPr="002F4A4D">
        <w:rPr>
          <w:rFonts w:ascii="宋体" w:hAnsi="宋体" w:hint="eastAsia"/>
          <w:b/>
          <w:sz w:val="24"/>
        </w:rPr>
        <w:t>监理</w:t>
      </w:r>
      <w:r w:rsidRPr="002F4A4D">
        <w:rPr>
          <w:rFonts w:ascii="宋体" w:hAnsi="宋体"/>
          <w:b/>
          <w:sz w:val="24"/>
        </w:rPr>
        <w:t>款</w:t>
      </w:r>
      <w:proofErr w:type="gramEnd"/>
      <w:r w:rsidRPr="002F4A4D">
        <w:rPr>
          <w:rFonts w:ascii="宋体" w:hAnsi="宋体"/>
          <w:b/>
          <w:sz w:val="24"/>
        </w:rPr>
        <w:t>支付及</w:t>
      </w:r>
      <w:r w:rsidRPr="002F4A4D">
        <w:rPr>
          <w:rFonts w:ascii="宋体" w:hAnsi="宋体" w:hint="eastAsia"/>
          <w:b/>
          <w:sz w:val="24"/>
        </w:rPr>
        <w:t>奖惩</w:t>
      </w:r>
      <w:r w:rsidRPr="002F4A4D">
        <w:rPr>
          <w:rFonts w:ascii="宋体" w:hAnsi="宋体"/>
          <w:b/>
          <w:sz w:val="24"/>
        </w:rPr>
        <w:t>要求</w:t>
      </w:r>
      <w:r w:rsidRPr="002F4A4D">
        <w:rPr>
          <w:rFonts w:ascii="宋体" w:hAnsi="宋体" w:hint="eastAsia"/>
          <w:b/>
          <w:sz w:val="24"/>
        </w:rPr>
        <w:t>※(重点提示)</w:t>
      </w:r>
    </w:p>
    <w:p w:rsidR="00FD6410" w:rsidRPr="002F4A4D" w:rsidRDefault="00F737FF">
      <w:pPr>
        <w:numPr>
          <w:ilvl w:val="0"/>
          <w:numId w:val="4"/>
        </w:numPr>
        <w:adjustRightInd w:val="0"/>
        <w:spacing w:line="360" w:lineRule="auto"/>
        <w:textAlignment w:val="baseline"/>
        <w:rPr>
          <w:rFonts w:ascii="宋体" w:hAnsi="宋体"/>
          <w:szCs w:val="21"/>
        </w:rPr>
      </w:pPr>
      <w:proofErr w:type="gramStart"/>
      <w:r w:rsidRPr="002F4A4D">
        <w:rPr>
          <w:rFonts w:ascii="宋体" w:hAnsi="宋体" w:hint="eastAsia"/>
          <w:szCs w:val="21"/>
        </w:rPr>
        <w:t>监理</w:t>
      </w:r>
      <w:r w:rsidRPr="002F4A4D">
        <w:rPr>
          <w:rFonts w:ascii="宋体" w:hAnsi="宋体"/>
          <w:szCs w:val="21"/>
        </w:rPr>
        <w:t>款分为</w:t>
      </w:r>
      <w:proofErr w:type="gramEnd"/>
      <w:r w:rsidRPr="002F4A4D">
        <w:rPr>
          <w:rFonts w:ascii="宋体" w:hAnsi="宋体"/>
          <w:szCs w:val="21"/>
        </w:rPr>
        <w:t>预付款、进度款及结算款</w:t>
      </w:r>
      <w:r w:rsidRPr="002F4A4D">
        <w:rPr>
          <w:rFonts w:ascii="宋体" w:hAnsi="宋体" w:hint="eastAsia"/>
          <w:szCs w:val="21"/>
        </w:rPr>
        <w:t>。</w:t>
      </w:r>
    </w:p>
    <w:p w:rsidR="00FD6410" w:rsidRPr="002F4A4D" w:rsidRDefault="00F737FF">
      <w:pPr>
        <w:numPr>
          <w:ilvl w:val="0"/>
          <w:numId w:val="4"/>
        </w:numPr>
        <w:adjustRightInd w:val="0"/>
        <w:spacing w:line="360" w:lineRule="auto"/>
        <w:textAlignment w:val="baseline"/>
        <w:rPr>
          <w:rFonts w:ascii="宋体" w:hAnsi="宋体"/>
          <w:szCs w:val="21"/>
        </w:rPr>
      </w:pPr>
      <w:r w:rsidRPr="002F4A4D">
        <w:rPr>
          <w:rFonts w:ascii="宋体" w:hAnsi="宋体"/>
          <w:szCs w:val="21"/>
        </w:rPr>
        <w:t>合同</w:t>
      </w:r>
      <w:r w:rsidRPr="002F4A4D">
        <w:rPr>
          <w:rFonts w:ascii="宋体" w:hAnsi="宋体" w:hint="eastAsia"/>
          <w:szCs w:val="21"/>
        </w:rPr>
        <w:t>价格不因</w:t>
      </w:r>
      <w:r w:rsidRPr="002F4A4D">
        <w:rPr>
          <w:rFonts w:ascii="宋体" w:hAnsi="宋体"/>
          <w:szCs w:val="21"/>
        </w:rPr>
        <w:t>施工合同</w:t>
      </w:r>
      <w:r w:rsidRPr="002F4A4D">
        <w:rPr>
          <w:rFonts w:ascii="宋体" w:hAnsi="宋体" w:hint="eastAsia"/>
          <w:szCs w:val="21"/>
        </w:rPr>
        <w:t>最终</w:t>
      </w:r>
      <w:r w:rsidRPr="002F4A4D">
        <w:rPr>
          <w:rFonts w:ascii="宋体" w:hAnsi="宋体"/>
          <w:szCs w:val="21"/>
        </w:rPr>
        <w:t>结算金额</w:t>
      </w:r>
      <w:r w:rsidRPr="002F4A4D">
        <w:rPr>
          <w:rFonts w:ascii="宋体" w:hAnsi="宋体" w:hint="eastAsia"/>
          <w:szCs w:val="21"/>
        </w:rPr>
        <w:t>增减而</w:t>
      </w:r>
      <w:r w:rsidRPr="002F4A4D">
        <w:rPr>
          <w:rFonts w:ascii="宋体" w:hAnsi="宋体"/>
          <w:szCs w:val="21"/>
        </w:rPr>
        <w:t>调整</w:t>
      </w:r>
      <w:r w:rsidRPr="002F4A4D">
        <w:rPr>
          <w:rFonts w:ascii="宋体" w:hAnsi="宋体" w:hint="eastAsia"/>
          <w:szCs w:val="21"/>
        </w:rPr>
        <w:t>，</w:t>
      </w:r>
      <w:r w:rsidRPr="002F4A4D">
        <w:rPr>
          <w:rFonts w:ascii="宋体" w:hAnsi="宋体"/>
          <w:szCs w:val="21"/>
        </w:rPr>
        <w:t>但可因监理</w:t>
      </w:r>
      <w:r w:rsidRPr="002F4A4D">
        <w:rPr>
          <w:rFonts w:ascii="宋体" w:hAnsi="宋体" w:hint="eastAsia"/>
          <w:szCs w:val="21"/>
        </w:rPr>
        <w:t>期限延长、监理</w:t>
      </w:r>
      <w:r w:rsidRPr="002F4A4D">
        <w:rPr>
          <w:rFonts w:ascii="宋体" w:hAnsi="宋体"/>
          <w:szCs w:val="21"/>
        </w:rPr>
        <w:t>履约情况、违约情况、奖励情况</w:t>
      </w:r>
      <w:r w:rsidRPr="002F4A4D">
        <w:rPr>
          <w:rFonts w:ascii="宋体" w:hAnsi="宋体" w:hint="eastAsia"/>
          <w:szCs w:val="21"/>
        </w:rPr>
        <w:t>而</w:t>
      </w:r>
      <w:r w:rsidRPr="002F4A4D">
        <w:rPr>
          <w:rFonts w:ascii="宋体" w:hAnsi="宋体"/>
          <w:szCs w:val="21"/>
        </w:rPr>
        <w:t>调整。</w:t>
      </w:r>
    </w:p>
    <w:p w:rsidR="00FD6410" w:rsidRPr="002F4A4D" w:rsidRDefault="00F737FF">
      <w:pPr>
        <w:numPr>
          <w:ilvl w:val="0"/>
          <w:numId w:val="4"/>
        </w:numPr>
        <w:adjustRightInd w:val="0"/>
        <w:spacing w:line="360" w:lineRule="auto"/>
        <w:textAlignment w:val="baseline"/>
        <w:rPr>
          <w:rFonts w:ascii="宋体" w:hAnsi="宋体"/>
          <w:szCs w:val="21"/>
        </w:rPr>
      </w:pPr>
      <w:r w:rsidRPr="002F4A4D">
        <w:rPr>
          <w:rFonts w:ascii="宋体" w:hAnsi="宋体" w:hint="eastAsia"/>
          <w:szCs w:val="21"/>
        </w:rPr>
        <w:t>监理</w:t>
      </w:r>
      <w:r w:rsidRPr="002F4A4D">
        <w:rPr>
          <w:rFonts w:ascii="宋体" w:hAnsi="宋体"/>
          <w:szCs w:val="21"/>
        </w:rPr>
        <w:t>预付款为</w:t>
      </w:r>
      <w:r w:rsidRPr="002F4A4D">
        <w:rPr>
          <w:rFonts w:ascii="宋体" w:hAnsi="宋体" w:hint="eastAsia"/>
          <w:szCs w:val="21"/>
        </w:rPr>
        <w:t>签约</w:t>
      </w:r>
      <w:r w:rsidRPr="002F4A4D">
        <w:rPr>
          <w:rFonts w:ascii="宋体" w:hAnsi="宋体"/>
          <w:szCs w:val="21"/>
        </w:rPr>
        <w:t>合同价格的</w:t>
      </w:r>
      <w:r w:rsidRPr="002F4A4D">
        <w:rPr>
          <w:rFonts w:ascii="宋体" w:hAnsi="宋体" w:hint="eastAsia"/>
          <w:szCs w:val="21"/>
        </w:rPr>
        <w:t>20</w:t>
      </w:r>
      <w:r w:rsidRPr="002F4A4D">
        <w:rPr>
          <w:rFonts w:ascii="宋体" w:hAnsi="宋体"/>
          <w:szCs w:val="21"/>
        </w:rPr>
        <w:t>%；</w:t>
      </w:r>
    </w:p>
    <w:p w:rsidR="00CE46D7" w:rsidRPr="002F4A4D" w:rsidRDefault="00CE46D7" w:rsidP="00CE46D7">
      <w:pPr>
        <w:topLinePunct/>
        <w:spacing w:line="360" w:lineRule="auto"/>
        <w:ind w:firstLineChars="300" w:firstLine="630"/>
        <w:rPr>
          <w:rFonts w:ascii="宋体" w:hAnsi="宋体"/>
          <w:szCs w:val="21"/>
        </w:rPr>
      </w:pPr>
      <w:r w:rsidRPr="002F4A4D">
        <w:rPr>
          <w:rFonts w:ascii="宋体" w:hAnsi="宋体" w:hint="eastAsia"/>
          <w:szCs w:val="21"/>
        </w:rPr>
        <w:t>监理进度款按照季度支付，监理季度进度款=</w:t>
      </w:r>
      <w:r w:rsidR="00D40B9D" w:rsidRPr="002F4A4D">
        <w:rPr>
          <w:rFonts w:ascii="宋体" w:hAnsi="宋体" w:hint="eastAsia"/>
          <w:szCs w:val="21"/>
        </w:rPr>
        <w:t>当期监理酬金*当期服务评价系数+当期奖励金-当期违约金</w:t>
      </w:r>
    </w:p>
    <w:p w:rsidR="00CE46D7" w:rsidRPr="002F4A4D" w:rsidRDefault="00CE46D7" w:rsidP="00CE46D7">
      <w:pPr>
        <w:topLinePunct/>
        <w:spacing w:line="360" w:lineRule="auto"/>
        <w:ind w:firstLineChars="300" w:firstLine="630"/>
        <w:rPr>
          <w:rFonts w:ascii="宋体" w:hAnsi="宋体"/>
          <w:szCs w:val="21"/>
        </w:rPr>
      </w:pPr>
      <w:r w:rsidRPr="002F4A4D">
        <w:rPr>
          <w:rFonts w:ascii="宋体" w:hAnsi="宋体" w:hint="eastAsia"/>
          <w:szCs w:val="21"/>
        </w:rPr>
        <w:t>其中，</w:t>
      </w:r>
      <w:r w:rsidR="00D40B9D" w:rsidRPr="002F4A4D">
        <w:rPr>
          <w:rFonts w:ascii="宋体" w:hAnsi="宋体" w:hint="eastAsia"/>
          <w:szCs w:val="21"/>
        </w:rPr>
        <w:t>当期监理酬金</w:t>
      </w:r>
      <w:r w:rsidRPr="002F4A4D">
        <w:rPr>
          <w:rFonts w:ascii="宋体" w:hAnsi="宋体" w:hint="eastAsia"/>
          <w:szCs w:val="21"/>
        </w:rPr>
        <w:t>=</w:t>
      </w:r>
      <w:r w:rsidR="00D40B9D" w:rsidRPr="002F4A4D">
        <w:rPr>
          <w:rFonts w:ascii="宋体" w:hAnsi="宋体" w:hint="eastAsia"/>
          <w:szCs w:val="21"/>
        </w:rPr>
        <w:t>签约酬金×70%×（受托范围内全部工程当期已完成合同价款/受托范围内全部工程签约合同价）</w:t>
      </w:r>
    </w:p>
    <w:p w:rsidR="00FD6410" w:rsidRPr="002F4A4D" w:rsidRDefault="00D40B9D" w:rsidP="00CE46D7">
      <w:pPr>
        <w:topLinePunct/>
        <w:spacing w:line="360" w:lineRule="auto"/>
        <w:ind w:firstLineChars="300" w:firstLine="630"/>
        <w:rPr>
          <w:rFonts w:ascii="宋体" w:hAnsi="宋体"/>
          <w:szCs w:val="21"/>
        </w:rPr>
      </w:pPr>
      <w:r w:rsidRPr="002F4A4D">
        <w:rPr>
          <w:rFonts w:ascii="宋体" w:hAnsi="宋体" w:hint="eastAsia"/>
          <w:szCs w:val="21"/>
        </w:rPr>
        <w:lastRenderedPageBreak/>
        <w:t>当期服务评价系数根据委托人对当期监理服务评价确定（详见合同附件二、三）：A级≥85分；85&gt;B级≥75分；75&gt;C级≥60分； D级＜60分。A、B、C、D级分别对应考核系数为1.00、0.90、0.80、0.70。监理服务履约考核评价表和监理评价标准表以委托人评价结果为准。</w:t>
      </w:r>
    </w:p>
    <w:p w:rsidR="00FD6410" w:rsidRPr="002F4A4D" w:rsidRDefault="00F737FF">
      <w:pPr>
        <w:numPr>
          <w:ilvl w:val="0"/>
          <w:numId w:val="4"/>
        </w:numPr>
        <w:adjustRightInd w:val="0"/>
        <w:spacing w:line="360" w:lineRule="auto"/>
        <w:textAlignment w:val="baseline"/>
        <w:rPr>
          <w:rFonts w:ascii="宋体" w:hAnsi="宋体"/>
          <w:szCs w:val="21"/>
        </w:rPr>
      </w:pPr>
      <w:r w:rsidRPr="002F4A4D">
        <w:rPr>
          <w:rFonts w:ascii="宋体" w:hAnsi="宋体" w:hint="eastAsia"/>
          <w:szCs w:val="21"/>
        </w:rPr>
        <w:t>在</w:t>
      </w:r>
      <w:r w:rsidRPr="002F4A4D">
        <w:rPr>
          <w:rFonts w:ascii="宋体" w:hAnsi="宋体"/>
          <w:szCs w:val="21"/>
        </w:rPr>
        <w:t>工程竣工</w:t>
      </w:r>
      <w:r w:rsidRPr="002F4A4D">
        <w:rPr>
          <w:rFonts w:ascii="宋体" w:hAnsi="宋体" w:hint="eastAsia"/>
          <w:szCs w:val="21"/>
        </w:rPr>
        <w:t>验收</w:t>
      </w:r>
      <w:r w:rsidRPr="002F4A4D">
        <w:rPr>
          <w:rFonts w:ascii="宋体" w:hAnsi="宋体"/>
          <w:szCs w:val="21"/>
        </w:rPr>
        <w:t>前，预付款</w:t>
      </w:r>
      <w:r w:rsidRPr="002F4A4D">
        <w:rPr>
          <w:rFonts w:ascii="宋体" w:hAnsi="宋体" w:hint="eastAsia"/>
          <w:szCs w:val="21"/>
        </w:rPr>
        <w:t>和监理</w:t>
      </w:r>
      <w:r w:rsidRPr="002F4A4D">
        <w:rPr>
          <w:rFonts w:ascii="宋体" w:hAnsi="宋体"/>
          <w:szCs w:val="21"/>
        </w:rPr>
        <w:t>进度款</w:t>
      </w:r>
      <w:r w:rsidRPr="002F4A4D">
        <w:rPr>
          <w:rFonts w:ascii="宋体" w:hAnsi="宋体" w:hint="eastAsia"/>
          <w:szCs w:val="21"/>
        </w:rPr>
        <w:t>累计</w:t>
      </w:r>
      <w:r w:rsidRPr="002F4A4D">
        <w:rPr>
          <w:rFonts w:ascii="宋体" w:hAnsi="宋体"/>
          <w:szCs w:val="21"/>
        </w:rPr>
        <w:t>支付金额不超过监理合同价格的</w:t>
      </w:r>
      <w:r w:rsidRPr="002F4A4D">
        <w:rPr>
          <w:rFonts w:ascii="宋体" w:hAnsi="宋体" w:hint="eastAsia"/>
          <w:szCs w:val="21"/>
        </w:rPr>
        <w:t>90</w:t>
      </w:r>
      <w:r w:rsidRPr="002F4A4D">
        <w:rPr>
          <w:rFonts w:ascii="宋体" w:hAnsi="宋体"/>
          <w:szCs w:val="21"/>
        </w:rPr>
        <w:t>%</w:t>
      </w:r>
    </w:p>
    <w:p w:rsidR="00FD6410" w:rsidRPr="002F4A4D" w:rsidRDefault="00F737FF">
      <w:pPr>
        <w:numPr>
          <w:ilvl w:val="0"/>
          <w:numId w:val="4"/>
        </w:numPr>
        <w:adjustRightInd w:val="0"/>
        <w:spacing w:line="360" w:lineRule="auto"/>
        <w:textAlignment w:val="baseline"/>
        <w:rPr>
          <w:rFonts w:ascii="宋体" w:hAnsi="宋体"/>
          <w:szCs w:val="21"/>
        </w:rPr>
      </w:pPr>
      <w:r w:rsidRPr="002F4A4D">
        <w:rPr>
          <w:rFonts w:ascii="宋体" w:hAnsi="宋体" w:hint="eastAsia"/>
          <w:szCs w:val="21"/>
        </w:rPr>
        <w:t>监理</w:t>
      </w:r>
      <w:r w:rsidRPr="002F4A4D">
        <w:rPr>
          <w:rFonts w:ascii="宋体" w:hAnsi="宋体"/>
          <w:szCs w:val="21"/>
        </w:rPr>
        <w:t>结算款在竣工验收后，</w:t>
      </w:r>
      <w:r w:rsidRPr="002F4A4D">
        <w:rPr>
          <w:rFonts w:ascii="宋体" w:hAnsi="宋体" w:hint="eastAsia"/>
          <w:szCs w:val="21"/>
        </w:rPr>
        <w:t>且</w:t>
      </w:r>
      <w:r w:rsidRPr="002F4A4D">
        <w:rPr>
          <w:rFonts w:ascii="宋体" w:hAnsi="宋体"/>
          <w:szCs w:val="21"/>
        </w:rPr>
        <w:t>监理提供</w:t>
      </w:r>
      <w:r w:rsidRPr="002F4A4D">
        <w:rPr>
          <w:rFonts w:ascii="宋体" w:hAnsi="宋体" w:hint="eastAsia"/>
          <w:szCs w:val="21"/>
        </w:rPr>
        <w:t>工程</w:t>
      </w:r>
      <w:r w:rsidRPr="002F4A4D">
        <w:rPr>
          <w:rFonts w:ascii="宋体" w:hAnsi="宋体"/>
          <w:szCs w:val="21"/>
        </w:rPr>
        <w:t>资料满足建设单位要求后支付，</w:t>
      </w:r>
    </w:p>
    <w:p w:rsidR="00292F0C" w:rsidRPr="002F4A4D" w:rsidRDefault="00D40B9D" w:rsidP="00292F0C">
      <w:pPr>
        <w:adjustRightInd w:val="0"/>
        <w:spacing w:line="360" w:lineRule="auto"/>
        <w:ind w:left="420"/>
        <w:textAlignment w:val="baseline"/>
        <w:rPr>
          <w:rFonts w:ascii="宋体" w:hAnsi="宋体"/>
          <w:szCs w:val="21"/>
        </w:rPr>
      </w:pPr>
      <w:r w:rsidRPr="002F4A4D">
        <w:rPr>
          <w:rFonts w:ascii="宋体" w:hAnsi="宋体" w:hint="eastAsia"/>
          <w:szCs w:val="21"/>
        </w:rPr>
        <w:t>监理结算款=签约酬金×30%+∑监理季度进度款+延期监理酬金+附加监理酬金-累计已支付监理款</w:t>
      </w:r>
    </w:p>
    <w:p w:rsidR="00292F0C" w:rsidRPr="002F4A4D" w:rsidRDefault="00292F0C" w:rsidP="00292F0C">
      <w:pPr>
        <w:adjustRightInd w:val="0"/>
        <w:spacing w:line="360" w:lineRule="auto"/>
        <w:textAlignment w:val="baseline"/>
        <w:rPr>
          <w:rFonts w:ascii="宋体" w:hAnsi="宋体"/>
          <w:szCs w:val="21"/>
        </w:rPr>
      </w:pPr>
    </w:p>
    <w:p w:rsidR="00FD6410" w:rsidRPr="002F4A4D" w:rsidRDefault="00F737FF" w:rsidP="00292F0C">
      <w:pPr>
        <w:adjustRightInd w:val="0"/>
        <w:spacing w:line="360" w:lineRule="auto"/>
        <w:textAlignment w:val="baseline"/>
        <w:rPr>
          <w:rFonts w:ascii="宋体" w:hAnsi="宋体"/>
          <w:szCs w:val="21"/>
        </w:rPr>
      </w:pPr>
      <w:r w:rsidRPr="002F4A4D">
        <w:rPr>
          <w:rFonts w:ascii="宋体" w:hAnsi="宋体" w:hint="eastAsia"/>
          <w:szCs w:val="21"/>
        </w:rPr>
        <w:t>其中</w:t>
      </w:r>
      <w:r w:rsidRPr="002F4A4D">
        <w:rPr>
          <w:rFonts w:ascii="宋体" w:hAnsi="宋体"/>
          <w:szCs w:val="21"/>
        </w:rPr>
        <w:t>：</w:t>
      </w:r>
      <w:r w:rsidRPr="002F4A4D">
        <w:rPr>
          <w:rFonts w:ascii="宋体" w:hAnsi="宋体" w:hint="eastAsia"/>
          <w:szCs w:val="21"/>
        </w:rPr>
        <w:t>（1</w:t>
      </w:r>
      <w:r w:rsidRPr="002F4A4D">
        <w:rPr>
          <w:rFonts w:ascii="宋体" w:hAnsi="宋体"/>
          <w:szCs w:val="21"/>
        </w:rPr>
        <w:t>）违约金</w:t>
      </w:r>
      <w:r w:rsidRPr="002F4A4D">
        <w:rPr>
          <w:rFonts w:ascii="宋体" w:hAnsi="宋体" w:hint="eastAsia"/>
          <w:szCs w:val="21"/>
        </w:rPr>
        <w:t>具体约定如下</w:t>
      </w:r>
      <w:r w:rsidR="00CE46D7" w:rsidRPr="002F4A4D">
        <w:rPr>
          <w:rFonts w:ascii="宋体" w:hAnsi="宋体" w:hint="eastAsia"/>
          <w:szCs w:val="21"/>
        </w:rPr>
        <w:t>（具体内容以合同为准）</w:t>
      </w:r>
      <w:r w:rsidRPr="002F4A4D">
        <w:rPr>
          <w:rFonts w:ascii="宋体" w:hAnsi="宋体" w:hint="eastAsia"/>
          <w:szCs w:val="21"/>
        </w:rPr>
        <w:t>：</w:t>
      </w:r>
    </w:p>
    <w:p w:rsidR="00FD6410" w:rsidRPr="002F4A4D" w:rsidRDefault="00D40B9D">
      <w:pPr>
        <w:pStyle w:val="afc"/>
        <w:numPr>
          <w:ilvl w:val="0"/>
          <w:numId w:val="5"/>
        </w:numPr>
        <w:adjustRightInd w:val="0"/>
        <w:snapToGrid w:val="0"/>
        <w:spacing w:after="200" w:line="360" w:lineRule="auto"/>
        <w:ind w:right="-483" w:firstLineChars="0"/>
        <w:jc w:val="left"/>
        <w:rPr>
          <w:rFonts w:ascii="宋体" w:hAnsi="宋体"/>
          <w:szCs w:val="21"/>
        </w:rPr>
      </w:pPr>
      <w:r w:rsidRPr="002F4A4D">
        <w:rPr>
          <w:rFonts w:ascii="宋体" w:hAnsi="宋体" w:hint="eastAsia"/>
          <w:szCs w:val="21"/>
        </w:rPr>
        <w:t>如本项目监理人员兼管其他工程项目，则监理人需要按人民币5000元/人•月标准向委托人支付违约金，并在7天内更换该人员，更换后人员标准不得低于原拟派人员标准。</w:t>
      </w:r>
    </w:p>
    <w:p w:rsidR="00FD6410" w:rsidRPr="002F4A4D" w:rsidRDefault="00D40B9D">
      <w:pPr>
        <w:pStyle w:val="afc"/>
        <w:numPr>
          <w:ilvl w:val="0"/>
          <w:numId w:val="5"/>
        </w:numPr>
        <w:adjustRightInd w:val="0"/>
        <w:snapToGrid w:val="0"/>
        <w:spacing w:line="360" w:lineRule="auto"/>
        <w:ind w:right="-483" w:firstLineChars="0"/>
        <w:jc w:val="left"/>
        <w:rPr>
          <w:rFonts w:ascii="宋体" w:hAnsi="宋体"/>
          <w:szCs w:val="21"/>
        </w:rPr>
      </w:pPr>
      <w:r w:rsidRPr="002F4A4D">
        <w:rPr>
          <w:rFonts w:ascii="宋体" w:hAnsi="宋体" w:hint="eastAsia"/>
          <w:szCs w:val="21"/>
        </w:rPr>
        <w:t>监理人须严格按照投标文件中的拟派人员团队进行到场履约，在未经甲方同意，在施工阶段派遣乙方人员每少一人处罚人民币10000元/每月每人，且监理人必须在委托人通知后5个</w:t>
      </w:r>
      <w:proofErr w:type="gramStart"/>
      <w:r w:rsidRPr="002F4A4D">
        <w:rPr>
          <w:rFonts w:ascii="宋体" w:hAnsi="宋体" w:hint="eastAsia"/>
          <w:szCs w:val="21"/>
        </w:rPr>
        <w:t>日历天</w:t>
      </w:r>
      <w:proofErr w:type="gramEnd"/>
      <w:r w:rsidRPr="002F4A4D">
        <w:rPr>
          <w:rFonts w:ascii="宋体" w:hAnsi="宋体" w:hint="eastAsia"/>
          <w:szCs w:val="21"/>
        </w:rPr>
        <w:t>内配齐。</w:t>
      </w:r>
    </w:p>
    <w:p w:rsidR="00FD6410" w:rsidRPr="002F4A4D" w:rsidRDefault="00D40B9D">
      <w:pPr>
        <w:pStyle w:val="afc"/>
        <w:numPr>
          <w:ilvl w:val="0"/>
          <w:numId w:val="5"/>
        </w:numPr>
        <w:topLinePunct/>
        <w:spacing w:line="360" w:lineRule="auto"/>
        <w:ind w:firstLineChars="0"/>
        <w:rPr>
          <w:rFonts w:ascii="宋体" w:hAnsi="宋体"/>
          <w:szCs w:val="21"/>
        </w:rPr>
      </w:pPr>
      <w:r w:rsidRPr="002F4A4D">
        <w:rPr>
          <w:rFonts w:ascii="宋体" w:hAnsi="宋体" w:hint="eastAsia"/>
          <w:szCs w:val="21"/>
        </w:rPr>
        <w:t>在监理工作过程中，监理人员应保持廉洁公正，决不出现“吃、拿、卡、拖”等渎职行为。在合同签订、履行、预结算、保修期间，监理人员不得接受承包人的请吃、送礼或其他好处，若委托人发现由施工承包人、供应</w:t>
      </w:r>
      <w:proofErr w:type="gramStart"/>
      <w:r w:rsidRPr="002F4A4D">
        <w:rPr>
          <w:rFonts w:ascii="宋体" w:hAnsi="宋体" w:hint="eastAsia"/>
          <w:szCs w:val="21"/>
        </w:rPr>
        <w:t>商投诉</w:t>
      </w:r>
      <w:proofErr w:type="gramEnd"/>
      <w:r w:rsidRPr="002F4A4D">
        <w:rPr>
          <w:rFonts w:ascii="宋体" w:hAnsi="宋体" w:hint="eastAsia"/>
          <w:szCs w:val="21"/>
        </w:rPr>
        <w:t>监理人员故意为难、卡要财物的，经查属实，除执行相应通用条款约定外，监理人应向委托人支付违约金人民币10000元。若监理人再次违反前列情形之一，监理人将承担本合同总价的2%的违约金，造成损失的，应予全部赔偿。</w:t>
      </w:r>
    </w:p>
    <w:p w:rsidR="00FD6410" w:rsidRPr="002F4A4D" w:rsidRDefault="00D40B9D">
      <w:pPr>
        <w:pStyle w:val="afc"/>
        <w:numPr>
          <w:ilvl w:val="0"/>
          <w:numId w:val="5"/>
        </w:numPr>
        <w:topLinePunct/>
        <w:spacing w:line="360" w:lineRule="auto"/>
        <w:ind w:firstLineChars="0"/>
        <w:rPr>
          <w:rFonts w:ascii="宋体" w:hAnsi="宋体"/>
          <w:szCs w:val="21"/>
        </w:rPr>
      </w:pPr>
      <w:r w:rsidRPr="002F4A4D">
        <w:rPr>
          <w:rFonts w:ascii="宋体" w:hAnsi="宋体" w:hint="eastAsia"/>
          <w:szCs w:val="21"/>
        </w:rPr>
        <w:t>监理人在投标文件中承诺的总监在合同履行期间不允许擅自变动，由于非委托人原因更换的，委托人将从下一次计量支付中直接扣减相应数额的监理费用作为违约金，具体是：每更换总监一次按20万元/人次扣减。但以下情况，经业主书面批准并办理更换手续后，可不扣款：（1）上述人员因死亡导致不能履行职责的；⑵ 业主要求更换上述人员的。</w:t>
      </w:r>
    </w:p>
    <w:p w:rsidR="00FD6410" w:rsidRPr="002F4A4D" w:rsidRDefault="00D40B9D" w:rsidP="00D40B9D">
      <w:pPr>
        <w:pStyle w:val="afc"/>
        <w:numPr>
          <w:ilvl w:val="0"/>
          <w:numId w:val="5"/>
        </w:numPr>
        <w:topLinePunct/>
        <w:spacing w:line="360" w:lineRule="auto"/>
        <w:ind w:firstLineChars="0" w:firstLine="0"/>
        <w:rPr>
          <w:rFonts w:ascii="宋体" w:hAnsi="宋体"/>
          <w:szCs w:val="21"/>
        </w:rPr>
      </w:pPr>
      <w:r w:rsidRPr="002F4A4D">
        <w:rPr>
          <w:rFonts w:ascii="宋体" w:hAnsi="宋体" w:hint="eastAsia"/>
          <w:szCs w:val="21"/>
        </w:rPr>
        <w:t>监理人擅自更换监理机构中除总监外的其他监理人员（含资料员）的，监理人应向委托人支付人民币10000元/人次。</w:t>
      </w:r>
    </w:p>
    <w:p w:rsidR="00FD6410" w:rsidRPr="002F4A4D" w:rsidRDefault="00F737FF">
      <w:pPr>
        <w:topLinePunct/>
        <w:spacing w:line="360" w:lineRule="auto"/>
        <w:rPr>
          <w:rFonts w:ascii="宋体" w:hAnsi="宋体"/>
          <w:szCs w:val="21"/>
        </w:rPr>
      </w:pPr>
      <w:r w:rsidRPr="002F4A4D">
        <w:rPr>
          <w:rFonts w:ascii="宋体" w:hAnsi="宋体" w:hint="eastAsia"/>
          <w:szCs w:val="21"/>
        </w:rPr>
        <w:t>（2</w:t>
      </w:r>
      <w:r w:rsidRPr="002F4A4D">
        <w:rPr>
          <w:rFonts w:ascii="宋体" w:hAnsi="宋体"/>
          <w:szCs w:val="21"/>
        </w:rPr>
        <w:t>）</w:t>
      </w:r>
      <w:r w:rsidRPr="002F4A4D">
        <w:rPr>
          <w:rFonts w:ascii="宋体" w:hAnsi="宋体" w:hint="eastAsia"/>
          <w:szCs w:val="21"/>
        </w:rPr>
        <w:t>奖励</w:t>
      </w:r>
      <w:proofErr w:type="gramStart"/>
      <w:r w:rsidRPr="002F4A4D">
        <w:rPr>
          <w:rFonts w:ascii="宋体" w:hAnsi="宋体"/>
          <w:szCs w:val="21"/>
        </w:rPr>
        <w:t>金具体</w:t>
      </w:r>
      <w:proofErr w:type="gramEnd"/>
      <w:r w:rsidRPr="002F4A4D">
        <w:rPr>
          <w:rFonts w:ascii="宋体" w:hAnsi="宋体"/>
          <w:szCs w:val="21"/>
        </w:rPr>
        <w:t>约定</w:t>
      </w:r>
      <w:r w:rsidRPr="002F4A4D">
        <w:rPr>
          <w:rFonts w:ascii="宋体" w:hAnsi="宋体" w:hint="eastAsia"/>
          <w:szCs w:val="21"/>
        </w:rPr>
        <w:t>如下：</w:t>
      </w:r>
    </w:p>
    <w:p w:rsidR="00FD6410" w:rsidRPr="002F4A4D" w:rsidRDefault="005E2851">
      <w:pPr>
        <w:pStyle w:val="afc"/>
        <w:numPr>
          <w:ilvl w:val="0"/>
          <w:numId w:val="6"/>
        </w:numPr>
        <w:topLinePunct/>
        <w:spacing w:line="360" w:lineRule="auto"/>
        <w:ind w:firstLineChars="0"/>
        <w:rPr>
          <w:rFonts w:ascii="宋体" w:hAnsi="宋体"/>
          <w:szCs w:val="21"/>
        </w:rPr>
      </w:pPr>
      <w:r w:rsidRPr="002F4A4D">
        <w:rPr>
          <w:rFonts w:ascii="宋体" w:hAnsi="宋体" w:hint="eastAsia"/>
          <w:szCs w:val="21"/>
        </w:rPr>
        <w:t>在地方建设行政主管部门或建设单位上级部门专项检查中，受到书面通报表扬，每次奖励监理单位10000元。</w:t>
      </w:r>
    </w:p>
    <w:p w:rsidR="00FD6410" w:rsidRPr="002F4A4D" w:rsidRDefault="005E2851">
      <w:pPr>
        <w:pStyle w:val="afc"/>
        <w:numPr>
          <w:ilvl w:val="0"/>
          <w:numId w:val="6"/>
        </w:numPr>
        <w:topLinePunct/>
        <w:spacing w:line="360" w:lineRule="auto"/>
        <w:ind w:firstLineChars="0"/>
        <w:rPr>
          <w:rFonts w:ascii="宋体" w:hAnsi="宋体"/>
          <w:szCs w:val="21"/>
        </w:rPr>
      </w:pPr>
      <w:r w:rsidRPr="002F4A4D">
        <w:rPr>
          <w:rFonts w:ascii="宋体" w:hAnsi="宋体" w:hint="eastAsia"/>
          <w:szCs w:val="21"/>
        </w:rPr>
        <w:t>监理单位提出创新的施工做法，在安全生产、土建、给排水、暖通、强弱电、装修工程中作用突出，对其他工程项目有指导和推广意义的，每项对奖励监理单位10000元。</w:t>
      </w:r>
    </w:p>
    <w:p w:rsidR="00FD6410" w:rsidRPr="002F4A4D" w:rsidRDefault="005E2851">
      <w:pPr>
        <w:pStyle w:val="afc"/>
        <w:numPr>
          <w:ilvl w:val="0"/>
          <w:numId w:val="6"/>
        </w:numPr>
        <w:topLinePunct/>
        <w:spacing w:line="360" w:lineRule="auto"/>
        <w:ind w:firstLineChars="0"/>
        <w:rPr>
          <w:rFonts w:ascii="宋体" w:hAnsi="宋体"/>
          <w:szCs w:val="21"/>
        </w:rPr>
      </w:pPr>
      <w:r w:rsidRPr="002F4A4D">
        <w:rPr>
          <w:rFonts w:ascii="宋体" w:hAnsi="宋体" w:hint="eastAsia"/>
          <w:szCs w:val="21"/>
        </w:rPr>
        <w:t>监理单位所提合理化建议被采用并产生明显效益，导致建设单位节约工程造价，经全过程造价咨询单位核实，可将节约工程造价的10%作为对奖励单位的奖励金。</w:t>
      </w:r>
    </w:p>
    <w:p w:rsidR="00FD6410" w:rsidRPr="002F4A4D" w:rsidRDefault="005E2851">
      <w:pPr>
        <w:pStyle w:val="afc"/>
        <w:numPr>
          <w:ilvl w:val="0"/>
          <w:numId w:val="6"/>
        </w:numPr>
        <w:topLinePunct/>
        <w:spacing w:line="360" w:lineRule="auto"/>
        <w:ind w:firstLineChars="0"/>
        <w:rPr>
          <w:rFonts w:ascii="宋体" w:hAnsi="宋体"/>
          <w:szCs w:val="21"/>
        </w:rPr>
      </w:pPr>
      <w:r w:rsidRPr="002F4A4D">
        <w:rPr>
          <w:rFonts w:ascii="宋体" w:hAnsi="宋体" w:hint="eastAsia"/>
          <w:szCs w:val="21"/>
        </w:rPr>
        <w:t>奖励金累计总额不超过80万。</w:t>
      </w:r>
    </w:p>
    <w:p w:rsidR="00FD6410" w:rsidRPr="002F4A4D" w:rsidRDefault="00F737FF">
      <w:pPr>
        <w:topLinePunct/>
        <w:spacing w:line="360" w:lineRule="auto"/>
        <w:rPr>
          <w:rFonts w:ascii="宋体" w:hAnsi="宋体"/>
          <w:szCs w:val="21"/>
        </w:rPr>
      </w:pPr>
      <w:r w:rsidRPr="002F4A4D">
        <w:rPr>
          <w:rFonts w:ascii="宋体" w:hAnsi="宋体" w:hint="eastAsia"/>
          <w:szCs w:val="21"/>
        </w:rPr>
        <w:lastRenderedPageBreak/>
        <w:t>（3</w:t>
      </w:r>
      <w:r w:rsidRPr="002F4A4D">
        <w:rPr>
          <w:rFonts w:ascii="宋体" w:hAnsi="宋体"/>
          <w:szCs w:val="21"/>
        </w:rPr>
        <w:t>）</w:t>
      </w:r>
      <w:r w:rsidR="0072306D" w:rsidRPr="002F4A4D">
        <w:rPr>
          <w:rFonts w:ascii="宋体" w:hAnsi="宋体" w:hint="eastAsia"/>
          <w:szCs w:val="21"/>
        </w:rPr>
        <w:t>延期工作</w:t>
      </w:r>
      <w:r w:rsidRPr="002F4A4D">
        <w:rPr>
          <w:rFonts w:ascii="宋体" w:hAnsi="宋体"/>
          <w:szCs w:val="21"/>
        </w:rPr>
        <w:t>酬金</w:t>
      </w:r>
      <w:r w:rsidRPr="002F4A4D">
        <w:rPr>
          <w:rFonts w:ascii="宋体" w:hAnsi="宋体" w:hint="eastAsia"/>
          <w:szCs w:val="21"/>
        </w:rPr>
        <w:t>按照下述</w:t>
      </w:r>
      <w:r w:rsidRPr="002F4A4D">
        <w:rPr>
          <w:rFonts w:ascii="宋体" w:hAnsi="宋体"/>
          <w:szCs w:val="21"/>
        </w:rPr>
        <w:t>约定执行：</w:t>
      </w:r>
    </w:p>
    <w:p w:rsidR="00851210" w:rsidRPr="002F4A4D" w:rsidRDefault="00851210" w:rsidP="00851210">
      <w:pPr>
        <w:topLinePunct/>
        <w:spacing w:line="360" w:lineRule="auto"/>
        <w:ind w:firstLineChars="250" w:firstLine="525"/>
        <w:rPr>
          <w:rFonts w:ascii="宋体" w:hAnsi="宋体"/>
          <w:szCs w:val="21"/>
        </w:rPr>
      </w:pPr>
      <w:r w:rsidRPr="002F4A4D">
        <w:rPr>
          <w:rFonts w:ascii="宋体" w:hAnsi="宋体" w:hint="eastAsia"/>
          <w:szCs w:val="21"/>
        </w:rPr>
        <w:t>除不可抗力外，因非监理</w:t>
      </w:r>
      <w:proofErr w:type="gramStart"/>
      <w:r w:rsidRPr="002F4A4D">
        <w:rPr>
          <w:rFonts w:ascii="宋体" w:hAnsi="宋体" w:hint="eastAsia"/>
          <w:szCs w:val="21"/>
        </w:rPr>
        <w:t>人原因</w:t>
      </w:r>
      <w:proofErr w:type="gramEnd"/>
      <w:r w:rsidRPr="002F4A4D">
        <w:rPr>
          <w:rFonts w:ascii="宋体" w:hAnsi="宋体" w:hint="eastAsia"/>
          <w:szCs w:val="21"/>
        </w:rPr>
        <w:t>导致监理人履行合同期限延长、内容增加时，因上述原因造成监理期限延长在陆个月内的，不计算延期工作酬金；如监理期限延长超过陆个月，从延期的第柒个月起，委托人另向监理人支付延期工作酬金。延期工作酬金按以下方法确定：</w:t>
      </w:r>
    </w:p>
    <w:p w:rsidR="00FD6410" w:rsidRPr="002F4A4D" w:rsidRDefault="00851210" w:rsidP="00851210">
      <w:pPr>
        <w:topLinePunct/>
        <w:spacing w:line="360" w:lineRule="auto"/>
        <w:ind w:firstLineChars="250" w:firstLine="525"/>
        <w:rPr>
          <w:rFonts w:ascii="宋体" w:hAnsi="宋体"/>
          <w:szCs w:val="21"/>
        </w:rPr>
      </w:pPr>
      <w:r w:rsidRPr="002F4A4D">
        <w:rPr>
          <w:rFonts w:ascii="宋体" w:hAnsi="宋体" w:hint="eastAsia"/>
          <w:szCs w:val="21"/>
        </w:rPr>
        <w:t>延期工作酬金=（监理期限延长月数-6）÷协议书约定的监理期限（从开工到竣工）×签约合同价格</w:t>
      </w:r>
    </w:p>
    <w:p w:rsidR="00FD6410" w:rsidRPr="002F4A4D" w:rsidRDefault="00FD6410">
      <w:pPr>
        <w:topLinePunct/>
        <w:spacing w:line="360" w:lineRule="auto"/>
        <w:rPr>
          <w:rFonts w:ascii="宋体" w:hAnsi="宋体"/>
          <w:b/>
          <w:sz w:val="40"/>
        </w:rPr>
      </w:pPr>
    </w:p>
    <w:p w:rsidR="00FD6410" w:rsidRPr="002F4A4D" w:rsidRDefault="00F737FF" w:rsidP="006C08B3">
      <w:pPr>
        <w:spacing w:beforeLines="50" w:before="120" w:line="360" w:lineRule="auto"/>
        <w:rPr>
          <w:rFonts w:ascii="宋体" w:hAnsi="宋体"/>
          <w:b/>
          <w:sz w:val="24"/>
        </w:rPr>
      </w:pPr>
      <w:r w:rsidRPr="002F4A4D">
        <w:rPr>
          <w:rFonts w:ascii="宋体" w:hAnsi="宋体" w:hint="eastAsia"/>
          <w:b/>
          <w:sz w:val="24"/>
        </w:rPr>
        <w:t>四</w:t>
      </w:r>
      <w:r w:rsidRPr="002F4A4D">
        <w:rPr>
          <w:rFonts w:ascii="宋体" w:hAnsi="宋体"/>
          <w:b/>
          <w:sz w:val="24"/>
        </w:rPr>
        <w:t>、监理服务工作内容</w:t>
      </w:r>
    </w:p>
    <w:p w:rsidR="00FD6410" w:rsidRPr="002F4A4D" w:rsidRDefault="00F737FF">
      <w:pPr>
        <w:tabs>
          <w:tab w:val="left" w:pos="567"/>
        </w:tabs>
        <w:suppressAutoHyphens/>
        <w:spacing w:line="360" w:lineRule="auto"/>
        <w:ind w:firstLineChars="200" w:firstLine="428"/>
        <w:textAlignment w:val="baseline"/>
        <w:rPr>
          <w:rFonts w:asciiTheme="minorEastAsia" w:hAnsiTheme="minorEastAsia"/>
          <w:spacing w:val="2"/>
          <w:szCs w:val="21"/>
        </w:rPr>
      </w:pPr>
      <w:r w:rsidRPr="002F4A4D">
        <w:rPr>
          <w:rFonts w:asciiTheme="minorEastAsia" w:hAnsiTheme="minorEastAsia" w:hint="eastAsia"/>
          <w:spacing w:val="2"/>
          <w:szCs w:val="21"/>
        </w:rPr>
        <w:t>监理服务工作内容包括</w:t>
      </w:r>
      <w:r w:rsidRPr="002F4A4D">
        <w:rPr>
          <w:rFonts w:asciiTheme="minorEastAsia" w:hAnsiTheme="minorEastAsia"/>
          <w:spacing w:val="2"/>
          <w:szCs w:val="21"/>
        </w:rPr>
        <w:t>但不限于以下内容</w:t>
      </w:r>
      <w:r w:rsidRPr="002F4A4D">
        <w:rPr>
          <w:rFonts w:asciiTheme="minorEastAsia" w:hAnsiTheme="minorEastAsia" w:hint="eastAsia"/>
          <w:spacing w:val="2"/>
          <w:szCs w:val="21"/>
        </w:rPr>
        <w:t>：</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4.1施工准备阶段的监理工作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4.1.1</w:t>
      </w:r>
      <w:r w:rsidRPr="002F4A4D">
        <w:rPr>
          <w:rFonts w:asciiTheme="minorEastAsia" w:hAnsiTheme="minorEastAsia" w:hint="eastAsia"/>
          <w:spacing w:val="2"/>
          <w:szCs w:val="21"/>
        </w:rPr>
        <w:tab/>
        <w:t>编制提交办理施工许可证的监理资料，督促承包单位提交办理施工许可证的资料，协助建设单位完成施工许可证的办理工作。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4.1.2</w:t>
      </w:r>
      <w:r w:rsidRPr="002F4A4D">
        <w:rPr>
          <w:rFonts w:asciiTheme="minorEastAsia" w:hAnsiTheme="minorEastAsia" w:hint="eastAsia"/>
          <w:spacing w:val="2"/>
          <w:szCs w:val="21"/>
        </w:rPr>
        <w:tab/>
        <w:t>在监理合同签订后14个工作日内根据项目资料完成工程《监理规划》的编制，对于重点、难点及专业性较强的工程项目，在收到相应资料后并工程施工开始7天前编制完成《监理实施细则》，报送监理架构、安全监理架构给建设单位。</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4.1.3</w:t>
      </w:r>
      <w:r w:rsidRPr="002F4A4D">
        <w:rPr>
          <w:rFonts w:asciiTheme="minorEastAsia" w:hAnsiTheme="minorEastAsia" w:hint="eastAsia"/>
          <w:spacing w:val="2"/>
          <w:szCs w:val="21"/>
        </w:rPr>
        <w:tab/>
        <w:t>参加由建设单位组织的设计技术交底会和图纸会审，并对设计技术交底会议纪要和图纸会审纪录进行签认。</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4.1.4</w:t>
      </w:r>
      <w:r w:rsidRPr="002F4A4D">
        <w:rPr>
          <w:rFonts w:asciiTheme="minorEastAsia" w:hAnsiTheme="minorEastAsia" w:hint="eastAsia"/>
          <w:spacing w:val="2"/>
          <w:szCs w:val="21"/>
        </w:rPr>
        <w:tab/>
        <w:t>工程项目开工前，签阅承包单位报送的施工组织设计（方案），如涉及到方案优化及费用调整的，签阅意见后报建设单位。从施工方案优化的角度书面提出建议，签阅意见后报建设单位。</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4.1.5</w:t>
      </w:r>
      <w:r w:rsidRPr="002F4A4D">
        <w:rPr>
          <w:rFonts w:asciiTheme="minorEastAsia" w:hAnsiTheme="minorEastAsia" w:hint="eastAsia"/>
          <w:spacing w:val="2"/>
          <w:szCs w:val="21"/>
        </w:rPr>
        <w:tab/>
        <w:t>工程项目开工前，审查承包单位现场项目管理机构的质量管理体系、技术管理体系和质量保证体系，确保能保证工程项目施工质量时予以确认。</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4.1.6</w:t>
      </w:r>
      <w:r w:rsidRPr="002F4A4D">
        <w:rPr>
          <w:rFonts w:asciiTheme="minorEastAsia" w:hAnsiTheme="minorEastAsia" w:hint="eastAsia"/>
          <w:spacing w:val="2"/>
          <w:szCs w:val="21"/>
        </w:rPr>
        <w:tab/>
        <w:t>分包工程开工前，审查承包单位报送的分包单位有关资质资料，符合有关规定后，予以签认。</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4.1.7</w:t>
      </w:r>
      <w:r w:rsidRPr="002F4A4D">
        <w:rPr>
          <w:rFonts w:asciiTheme="minorEastAsia" w:hAnsiTheme="minorEastAsia" w:hint="eastAsia"/>
          <w:spacing w:val="2"/>
          <w:szCs w:val="21"/>
        </w:rPr>
        <w:tab/>
        <w:t>对承包单位报送的测量放线控制成果及保护措施进行检查，符合要求时，对承包单位报送的施工测量成果报验申请表予以签认。</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4.1.8</w:t>
      </w:r>
      <w:r w:rsidRPr="002F4A4D">
        <w:rPr>
          <w:rFonts w:asciiTheme="minorEastAsia" w:hAnsiTheme="minorEastAsia" w:hint="eastAsia"/>
          <w:spacing w:val="2"/>
          <w:szCs w:val="21"/>
        </w:rPr>
        <w:tab/>
        <w:t>审查承包单位报送的工程开工</w:t>
      </w:r>
      <w:proofErr w:type="gramStart"/>
      <w:r w:rsidRPr="002F4A4D">
        <w:rPr>
          <w:rFonts w:asciiTheme="minorEastAsia" w:hAnsiTheme="minorEastAsia" w:hint="eastAsia"/>
          <w:spacing w:val="2"/>
          <w:szCs w:val="21"/>
        </w:rPr>
        <w:t>报审表</w:t>
      </w:r>
      <w:proofErr w:type="gramEnd"/>
      <w:r w:rsidRPr="002F4A4D">
        <w:rPr>
          <w:rFonts w:asciiTheme="minorEastAsia" w:hAnsiTheme="minorEastAsia" w:hint="eastAsia"/>
          <w:spacing w:val="2"/>
          <w:szCs w:val="21"/>
        </w:rPr>
        <w:t>及相关资料，具备开工条件时，报建设单位同意，由总监理工程师签发。</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4.1.9</w:t>
      </w:r>
      <w:r w:rsidRPr="002F4A4D">
        <w:rPr>
          <w:rFonts w:asciiTheme="minorEastAsia" w:hAnsiTheme="minorEastAsia" w:hint="eastAsia"/>
          <w:spacing w:val="2"/>
          <w:szCs w:val="21"/>
        </w:rPr>
        <w:tab/>
        <w:t>项目</w:t>
      </w:r>
      <w:proofErr w:type="gramStart"/>
      <w:r w:rsidRPr="002F4A4D">
        <w:rPr>
          <w:rFonts w:asciiTheme="minorEastAsia" w:hAnsiTheme="minorEastAsia" w:hint="eastAsia"/>
          <w:spacing w:val="2"/>
          <w:szCs w:val="21"/>
        </w:rPr>
        <w:t>监理须</w:t>
      </w:r>
      <w:proofErr w:type="gramEnd"/>
      <w:r w:rsidRPr="002F4A4D">
        <w:rPr>
          <w:rFonts w:asciiTheme="minorEastAsia" w:hAnsiTheme="minorEastAsia" w:hint="eastAsia"/>
          <w:spacing w:val="2"/>
          <w:szCs w:val="21"/>
        </w:rPr>
        <w:t>协助建设单位项目部建立起相关会议制度，</w:t>
      </w:r>
      <w:proofErr w:type="gramStart"/>
      <w:r w:rsidRPr="002F4A4D">
        <w:rPr>
          <w:rFonts w:asciiTheme="minorEastAsia" w:hAnsiTheme="minorEastAsia" w:hint="eastAsia"/>
          <w:spacing w:val="2"/>
          <w:szCs w:val="21"/>
        </w:rPr>
        <w:t>除项目每</w:t>
      </w:r>
      <w:proofErr w:type="gramEnd"/>
      <w:r w:rsidRPr="002F4A4D">
        <w:rPr>
          <w:rFonts w:asciiTheme="minorEastAsia" w:hAnsiTheme="minorEastAsia" w:hint="eastAsia"/>
          <w:spacing w:val="2"/>
          <w:szCs w:val="21"/>
        </w:rPr>
        <w:t>周例会之外，还应包括项目开工前准备会议、第一次工地会议、第一次工地安全会议、图纸会审或交底以及其他工地专题协调会议。</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lastRenderedPageBreak/>
        <w:t>4.1.10</w:t>
      </w:r>
      <w:r w:rsidRPr="002F4A4D">
        <w:rPr>
          <w:rFonts w:asciiTheme="minorEastAsia" w:hAnsiTheme="minorEastAsia" w:hint="eastAsia"/>
          <w:spacing w:val="2"/>
          <w:szCs w:val="21"/>
        </w:rPr>
        <w:tab/>
        <w:t>工程项目开工前，参加由建设单位主持召开的第一次工地会议。负责起草第一次工地会议纪要，并经与会各方代表会签。</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4.2施工阶段工程质量控制工作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4.2.1</w:t>
      </w:r>
      <w:r w:rsidRPr="002F4A4D">
        <w:rPr>
          <w:rFonts w:asciiTheme="minorEastAsia" w:hAnsiTheme="minorEastAsia" w:hint="eastAsia"/>
          <w:spacing w:val="2"/>
          <w:szCs w:val="21"/>
        </w:rPr>
        <w:tab/>
        <w:t>对于重点、难点及专业性较强的工程项目，在收到相应资料后并工程施工开始7天前编制完成《监理实施细则》提交建设单位审核，监理实施细则应有预控措施。</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4.2.2</w:t>
      </w:r>
      <w:r w:rsidRPr="002F4A4D">
        <w:rPr>
          <w:rFonts w:asciiTheme="minorEastAsia" w:hAnsiTheme="minorEastAsia" w:hint="eastAsia"/>
          <w:spacing w:val="2"/>
          <w:szCs w:val="21"/>
        </w:rPr>
        <w:tab/>
        <w:t>在施工过程中，当承包单位对已批准的施工组织设计进行调整、补充或变动时，提出专业意见并报建设单位。</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4.2.3</w:t>
      </w:r>
      <w:r w:rsidRPr="002F4A4D">
        <w:rPr>
          <w:rFonts w:asciiTheme="minorEastAsia" w:hAnsiTheme="minorEastAsia" w:hint="eastAsia"/>
          <w:spacing w:val="2"/>
          <w:szCs w:val="21"/>
        </w:rPr>
        <w:tab/>
        <w:t>要求承包单位报送重点部位、关键工序的施工工艺和确保工程质量的措施，审查同意后签认。</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4.2.4</w:t>
      </w:r>
      <w:r w:rsidRPr="002F4A4D">
        <w:rPr>
          <w:rFonts w:asciiTheme="minorEastAsia" w:hAnsiTheme="minorEastAsia" w:hint="eastAsia"/>
          <w:spacing w:val="2"/>
          <w:szCs w:val="21"/>
        </w:rPr>
        <w:tab/>
        <w:t>协同项目部接收和复测政府规划部门提供的坐标和高程控制点，再向承包单位提供施工区域内的放样基准点和高程基准点，认真审核查验其控制点的成果，督促承包单位做好基准点保护措施，定期对项目测量控制网、控制点进行复测。</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4.2.5</w:t>
      </w:r>
      <w:r w:rsidRPr="002F4A4D">
        <w:rPr>
          <w:rFonts w:asciiTheme="minorEastAsia" w:hAnsiTheme="minorEastAsia" w:hint="eastAsia"/>
          <w:spacing w:val="2"/>
          <w:szCs w:val="21"/>
        </w:rPr>
        <w:tab/>
        <w:t>对承包单位在施工过程中报送的施工测量放线成果进行复验和确认。工程变形监测需要监理单位监控具备相应测绘资质的第三方监测单位的过程、结果，若监测发现异常情况时，项目总监应及时向建设单位项目部汇报，及时组织专题会议讨论，进一步协调应急处理措施。</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4.2.6</w:t>
      </w:r>
      <w:r w:rsidRPr="002F4A4D">
        <w:rPr>
          <w:rFonts w:asciiTheme="minorEastAsia" w:hAnsiTheme="minorEastAsia" w:hint="eastAsia"/>
          <w:spacing w:val="2"/>
          <w:szCs w:val="21"/>
        </w:rPr>
        <w:tab/>
        <w:t>对承包单位报送的拟进场工程材料、构配件和设备的质量证明资料进行审核，并对进场的工程材料、构配件和设备按照有关工程质量管理文件规定的比例采用平行检验或见证取样方式进行抽检。按项目属地建设主管部门要求严格见证取样送检，承包单位现场取样及送样时监理</w:t>
      </w:r>
      <w:proofErr w:type="gramStart"/>
      <w:r w:rsidRPr="002F4A4D">
        <w:rPr>
          <w:rFonts w:asciiTheme="minorEastAsia" w:hAnsiTheme="minorEastAsia" w:hint="eastAsia"/>
          <w:spacing w:val="2"/>
          <w:szCs w:val="21"/>
        </w:rPr>
        <w:t>见证员</w:t>
      </w:r>
      <w:proofErr w:type="gramEnd"/>
      <w:r w:rsidRPr="002F4A4D">
        <w:rPr>
          <w:rFonts w:asciiTheme="minorEastAsia" w:hAnsiTheme="minorEastAsia" w:hint="eastAsia"/>
          <w:spacing w:val="2"/>
          <w:szCs w:val="21"/>
        </w:rPr>
        <w:t>必须全程陪同。</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4.2.7</w:t>
      </w:r>
      <w:r w:rsidRPr="002F4A4D">
        <w:rPr>
          <w:rFonts w:asciiTheme="minorEastAsia" w:hAnsiTheme="minorEastAsia" w:hint="eastAsia"/>
          <w:spacing w:val="2"/>
          <w:szCs w:val="21"/>
        </w:rPr>
        <w:tab/>
        <w:t>建筑材料、设备等进场后 24 小时内应验收完毕，对未验收或验收不合格的工程材料、构配件、设备，拒绝签认，并签发监理工程师通知单，书面通知承包单位限期将不合格的工程材料、构配件、设备撤出现场。如需要监理单位开展建设单位要求的第三方材料检测及材料飞行检查的工作，送检前应</w:t>
      </w:r>
      <w:proofErr w:type="gramStart"/>
      <w:r w:rsidRPr="002F4A4D">
        <w:rPr>
          <w:rFonts w:asciiTheme="minorEastAsia" w:hAnsiTheme="minorEastAsia" w:hint="eastAsia"/>
          <w:spacing w:val="2"/>
          <w:szCs w:val="21"/>
        </w:rPr>
        <w:t>明确第三</w:t>
      </w:r>
      <w:proofErr w:type="gramEnd"/>
      <w:r w:rsidRPr="002F4A4D">
        <w:rPr>
          <w:rFonts w:asciiTheme="minorEastAsia" w:hAnsiTheme="minorEastAsia" w:hint="eastAsia"/>
          <w:spacing w:val="2"/>
          <w:szCs w:val="21"/>
        </w:rPr>
        <w:t>方检测的机构，以及送检材料的检测内容（该工作须额外签订检测服务合同并收取相关费用）。</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4.2.8</w:t>
      </w:r>
      <w:r w:rsidRPr="002F4A4D">
        <w:rPr>
          <w:rFonts w:asciiTheme="minorEastAsia" w:hAnsiTheme="minorEastAsia" w:hint="eastAsia"/>
          <w:spacing w:val="2"/>
          <w:szCs w:val="21"/>
        </w:rPr>
        <w:tab/>
        <w:t>定期检查承包单位直接影响工程质量的工程计量设备的技术情况。</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4.2.9</w:t>
      </w:r>
      <w:r w:rsidRPr="002F4A4D">
        <w:rPr>
          <w:rFonts w:asciiTheme="minorEastAsia" w:hAnsiTheme="minorEastAsia" w:hint="eastAsia"/>
          <w:spacing w:val="2"/>
          <w:szCs w:val="21"/>
        </w:rPr>
        <w:tab/>
        <w:t>对施工过程进行巡视和检查，发现问题及时要求承包单位整改。</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4.2.10</w:t>
      </w:r>
      <w:r w:rsidRPr="002F4A4D">
        <w:rPr>
          <w:rFonts w:asciiTheme="minorEastAsia" w:hAnsiTheme="minorEastAsia" w:hint="eastAsia"/>
          <w:spacing w:val="2"/>
          <w:szCs w:val="21"/>
        </w:rPr>
        <w:tab/>
        <w:t>制定旁站方案，对关键工序进行全过程旁站监理，确保施工作业处于监控之下。</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4.2.11</w:t>
      </w:r>
      <w:r w:rsidRPr="002F4A4D">
        <w:rPr>
          <w:rFonts w:asciiTheme="minorEastAsia" w:hAnsiTheme="minorEastAsia" w:hint="eastAsia"/>
          <w:spacing w:val="2"/>
          <w:szCs w:val="21"/>
        </w:rPr>
        <w:tab/>
        <w:t>严格按规范及公司相关工程技术标准进行分部分项工程验收，监理单位在收到承包单位自检合格的书面证明报告及验收申请材料后，24小时内组织验收。验收时须对当批验收一次性提出验收意见（特殊重大质量或安全问题除外），每个工作面工序验收合格后，方允许下道工序施工，验收资料须在验收合格后及时签批，严禁后补。</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4.2.12</w:t>
      </w:r>
      <w:r w:rsidRPr="002F4A4D">
        <w:rPr>
          <w:rFonts w:asciiTheme="minorEastAsia" w:hAnsiTheme="minorEastAsia" w:hint="eastAsia"/>
          <w:spacing w:val="2"/>
          <w:szCs w:val="21"/>
        </w:rPr>
        <w:tab/>
        <w:t>（1）根据承包单位报送的隐蔽工程报验申请表和自检结果进行现场检查，符合要求</w:t>
      </w:r>
      <w:r w:rsidRPr="002F4A4D">
        <w:rPr>
          <w:rFonts w:asciiTheme="minorEastAsia" w:hAnsiTheme="minorEastAsia" w:hint="eastAsia"/>
          <w:spacing w:val="2"/>
          <w:szCs w:val="21"/>
        </w:rPr>
        <w:lastRenderedPageBreak/>
        <w:t>予以签认。对未验收或验收不合格的工序，拒绝签认，并严禁承包单位进行下一道工序的施工。</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4.2.13</w:t>
      </w:r>
      <w:r w:rsidRPr="002F4A4D">
        <w:rPr>
          <w:rFonts w:asciiTheme="minorEastAsia" w:hAnsiTheme="minorEastAsia" w:hint="eastAsia"/>
          <w:spacing w:val="2"/>
          <w:szCs w:val="21"/>
        </w:rPr>
        <w:tab/>
        <w:t>（2）对承包单位报送的分项工程质量验评资料进行审核，符合要求后予以签认；对承包单位报送的分部工程和单位工程质量验评资料进行审核和现场检查，符合要求后予以签认。</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4.2.14</w:t>
      </w:r>
      <w:r w:rsidRPr="002F4A4D">
        <w:rPr>
          <w:rFonts w:asciiTheme="minorEastAsia" w:hAnsiTheme="minorEastAsia" w:hint="eastAsia"/>
          <w:spacing w:val="2"/>
          <w:szCs w:val="21"/>
        </w:rPr>
        <w:tab/>
        <w:t>对施工过程中出现的质量缺陷，及时下达监理工程师通知，要求承包单位整改，并检查整改结果。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4.2.15</w:t>
      </w:r>
      <w:r w:rsidRPr="002F4A4D">
        <w:rPr>
          <w:rFonts w:asciiTheme="minorEastAsia" w:hAnsiTheme="minorEastAsia" w:hint="eastAsia"/>
          <w:spacing w:val="2"/>
          <w:szCs w:val="21"/>
        </w:rPr>
        <w:tab/>
        <w:t>发现施工存在重大质量隐患，可能造成质量事故或已经造成质量事故，及时下达工程暂停令，要求承包单位停工整改。整改完毕并经复查，符合规定要求后，及时签署工程复</w:t>
      </w:r>
      <w:proofErr w:type="gramStart"/>
      <w:r w:rsidRPr="002F4A4D">
        <w:rPr>
          <w:rFonts w:asciiTheme="minorEastAsia" w:hAnsiTheme="minorEastAsia" w:hint="eastAsia"/>
          <w:spacing w:val="2"/>
          <w:szCs w:val="21"/>
        </w:rPr>
        <w:t>工令</w:t>
      </w:r>
      <w:proofErr w:type="gramEnd"/>
      <w:r w:rsidRPr="002F4A4D">
        <w:rPr>
          <w:rFonts w:asciiTheme="minorEastAsia" w:hAnsiTheme="minorEastAsia" w:hint="eastAsia"/>
          <w:spacing w:val="2"/>
          <w:szCs w:val="21"/>
        </w:rPr>
        <w:t>。下达工程暂停令和签署工程复</w:t>
      </w:r>
      <w:proofErr w:type="gramStart"/>
      <w:r w:rsidRPr="002F4A4D">
        <w:rPr>
          <w:rFonts w:asciiTheme="minorEastAsia" w:hAnsiTheme="minorEastAsia" w:hint="eastAsia"/>
          <w:spacing w:val="2"/>
          <w:szCs w:val="21"/>
        </w:rPr>
        <w:t>工令</w:t>
      </w:r>
      <w:proofErr w:type="gramEnd"/>
      <w:r w:rsidRPr="002F4A4D">
        <w:rPr>
          <w:rFonts w:asciiTheme="minorEastAsia" w:hAnsiTheme="minorEastAsia" w:hint="eastAsia"/>
          <w:spacing w:val="2"/>
          <w:szCs w:val="21"/>
        </w:rPr>
        <w:t>，需事先向建设单位报告。</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4.2.16</w:t>
      </w:r>
      <w:r w:rsidRPr="002F4A4D">
        <w:rPr>
          <w:rFonts w:asciiTheme="minorEastAsia" w:hAnsiTheme="minorEastAsia" w:hint="eastAsia"/>
          <w:spacing w:val="2"/>
          <w:szCs w:val="21"/>
        </w:rPr>
        <w:tab/>
        <w:t>对需要返工处理或加固补强的质量事故，责令承包单位报送质量事故调查报告和经设计单位等相关单位认可的处理方案，对质量事故的处理过程和处理结果进行跟踪检查和验收。</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4.2.17</w:t>
      </w:r>
      <w:r w:rsidRPr="002F4A4D">
        <w:rPr>
          <w:rFonts w:asciiTheme="minorEastAsia" w:hAnsiTheme="minorEastAsia" w:hint="eastAsia"/>
          <w:spacing w:val="2"/>
          <w:szCs w:val="21"/>
        </w:rPr>
        <w:tab/>
        <w:t>督促承包单位及时整理工程技术资料办理各项验收，通过监督管理使实体工程、工程技术资料均能达到验收要求，按计划完成各项验收工作。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4.2.18</w:t>
      </w:r>
      <w:r w:rsidRPr="002F4A4D">
        <w:rPr>
          <w:rFonts w:asciiTheme="minorEastAsia" w:hAnsiTheme="minorEastAsia" w:hint="eastAsia"/>
          <w:spacing w:val="2"/>
          <w:szCs w:val="21"/>
        </w:rPr>
        <w:tab/>
        <w:t>采取措施贯彻落实工序检查验收及实测实量工作，对工程实体质量督促承包单位进行100%比例的实测实量，项目监理在承包单位实测实量的基础上进行不低于30%比例的实测实量复测。室内二次装修工程按实测实量方30%测量每个单元。</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4.2.19</w:t>
      </w:r>
      <w:r w:rsidRPr="002F4A4D">
        <w:rPr>
          <w:rFonts w:asciiTheme="minorEastAsia" w:hAnsiTheme="minorEastAsia" w:hint="eastAsia"/>
          <w:spacing w:val="2"/>
          <w:szCs w:val="21"/>
        </w:rPr>
        <w:tab/>
        <w:t>在检查中全面应用建设单位指定的工程数字平台，督促承包单位必须将其自检合格情况及时录入建设单位指定的工程数字平台，项目监理现场检查验收时也必须及时、</w:t>
      </w:r>
      <w:proofErr w:type="gramStart"/>
      <w:r w:rsidRPr="002F4A4D">
        <w:rPr>
          <w:rFonts w:asciiTheme="minorEastAsia" w:hAnsiTheme="minorEastAsia" w:hint="eastAsia"/>
          <w:spacing w:val="2"/>
          <w:szCs w:val="21"/>
        </w:rPr>
        <w:t>真实将</w:t>
      </w:r>
      <w:proofErr w:type="gramEnd"/>
      <w:r w:rsidRPr="002F4A4D">
        <w:rPr>
          <w:rFonts w:asciiTheme="minorEastAsia" w:hAnsiTheme="minorEastAsia" w:hint="eastAsia"/>
          <w:spacing w:val="2"/>
          <w:szCs w:val="21"/>
        </w:rPr>
        <w:t>检查验收信息录入系统。</w:t>
      </w:r>
    </w:p>
    <w:p w:rsidR="004C368A" w:rsidRPr="002F4A4D" w:rsidRDefault="00DF7074" w:rsidP="00DF7074">
      <w:pPr>
        <w:pStyle w:val="afc"/>
        <w:numPr>
          <w:ilvl w:val="2"/>
          <w:numId w:val="17"/>
        </w:numPr>
        <w:tabs>
          <w:tab w:val="left" w:pos="0"/>
        </w:tabs>
        <w:suppressAutoHyphens/>
        <w:spacing w:line="360" w:lineRule="auto"/>
        <w:ind w:firstLineChars="0"/>
        <w:jc w:val="left"/>
        <w:textAlignment w:val="baseline"/>
        <w:rPr>
          <w:rFonts w:asciiTheme="minorEastAsia" w:hAnsiTheme="minorEastAsia"/>
          <w:spacing w:val="2"/>
          <w:szCs w:val="21"/>
        </w:rPr>
      </w:pPr>
      <w:r w:rsidRPr="002F4A4D">
        <w:rPr>
          <w:rFonts w:asciiTheme="minorEastAsia" w:hAnsiTheme="minorEastAsia" w:hint="eastAsia"/>
          <w:spacing w:val="2"/>
          <w:szCs w:val="21"/>
        </w:rPr>
        <w:t xml:space="preserve"> </w:t>
      </w:r>
      <w:r w:rsidR="004C368A" w:rsidRPr="002F4A4D">
        <w:rPr>
          <w:rFonts w:asciiTheme="minorEastAsia" w:hAnsiTheme="minorEastAsia" w:hint="eastAsia"/>
          <w:spacing w:val="2"/>
          <w:szCs w:val="21"/>
        </w:rPr>
        <w:t>监督承包单位收集各（子）分部、分项工程各工序的隐蔽验收过程影像或图片资料。</w:t>
      </w:r>
    </w:p>
    <w:p w:rsidR="00DF7074" w:rsidRPr="002F4A4D" w:rsidRDefault="00DF7074" w:rsidP="00DF7074">
      <w:pPr>
        <w:spacing w:line="360" w:lineRule="auto"/>
        <w:ind w:firstLineChars="200" w:firstLine="428"/>
        <w:rPr>
          <w:rFonts w:asciiTheme="minorEastAsia" w:hAnsiTheme="minorEastAsia"/>
          <w:spacing w:val="2"/>
          <w:szCs w:val="21"/>
        </w:rPr>
      </w:pPr>
      <w:r w:rsidRPr="002F4A4D">
        <w:rPr>
          <w:rFonts w:asciiTheme="minorEastAsia" w:hAnsiTheme="minorEastAsia" w:hint="eastAsia"/>
          <w:spacing w:val="2"/>
          <w:szCs w:val="21"/>
        </w:rPr>
        <w:t>4.2.21  对设计文件中水土保持相关内容进行核查，施工过程中对水土保持相关内容进行检查、指导、督促整改等监理工作，</w:t>
      </w:r>
      <w:proofErr w:type="gramStart"/>
      <w:r w:rsidRPr="002F4A4D">
        <w:rPr>
          <w:rFonts w:asciiTheme="minorEastAsia" w:hAnsiTheme="minorEastAsia" w:hint="eastAsia"/>
          <w:spacing w:val="2"/>
          <w:szCs w:val="21"/>
        </w:rPr>
        <w:t>监理月报应</w:t>
      </w:r>
      <w:proofErr w:type="gramEnd"/>
      <w:r w:rsidRPr="002F4A4D">
        <w:rPr>
          <w:rFonts w:asciiTheme="minorEastAsia" w:hAnsiTheme="minorEastAsia" w:hint="eastAsia"/>
          <w:spacing w:val="2"/>
          <w:szCs w:val="21"/>
        </w:rPr>
        <w:t>包含有水土保持章节；</w:t>
      </w:r>
    </w:p>
    <w:p w:rsidR="00DF7074" w:rsidRPr="002F4A4D" w:rsidRDefault="00DF7074" w:rsidP="00DF7074">
      <w:pPr>
        <w:spacing w:line="360" w:lineRule="auto"/>
        <w:ind w:firstLineChars="200" w:firstLine="428"/>
        <w:rPr>
          <w:rFonts w:asciiTheme="minorEastAsia" w:hAnsiTheme="minorEastAsia"/>
          <w:spacing w:val="2"/>
          <w:szCs w:val="21"/>
        </w:rPr>
      </w:pPr>
      <w:r w:rsidRPr="002F4A4D">
        <w:rPr>
          <w:rFonts w:asciiTheme="minorEastAsia" w:hAnsiTheme="minorEastAsia" w:hint="eastAsia"/>
          <w:spacing w:val="2"/>
          <w:szCs w:val="21"/>
        </w:rPr>
        <w:t>4.2.22  提供水土保持措施建设过程前期、施工期、施工结束后的影像资料；</w:t>
      </w:r>
    </w:p>
    <w:p w:rsidR="00DF7074" w:rsidRPr="002F4A4D" w:rsidRDefault="00DF7074" w:rsidP="00DF7074">
      <w:pPr>
        <w:spacing w:line="360" w:lineRule="auto"/>
        <w:ind w:firstLineChars="200" w:firstLine="428"/>
        <w:rPr>
          <w:rFonts w:asciiTheme="minorEastAsia" w:hAnsiTheme="minorEastAsia"/>
          <w:spacing w:val="2"/>
          <w:szCs w:val="21"/>
        </w:rPr>
      </w:pPr>
      <w:r w:rsidRPr="002F4A4D">
        <w:rPr>
          <w:rFonts w:asciiTheme="minorEastAsia" w:hAnsiTheme="minorEastAsia" w:hint="eastAsia"/>
          <w:spacing w:val="2"/>
          <w:szCs w:val="21"/>
        </w:rPr>
        <w:t>4.2.23  根据合同约定开展的水土保持施工监理，其工程、植物、临时措施质量评定资料应结合《水土保持工程质量评定规范》（</w:t>
      </w:r>
      <w:r w:rsidRPr="002F4A4D">
        <w:rPr>
          <w:rFonts w:asciiTheme="minorEastAsia" w:hAnsiTheme="minorEastAsia"/>
          <w:spacing w:val="2"/>
          <w:szCs w:val="21"/>
        </w:rPr>
        <w:t>SL336-2006</w:t>
      </w:r>
      <w:r w:rsidRPr="002F4A4D">
        <w:rPr>
          <w:rFonts w:asciiTheme="minorEastAsia" w:hAnsiTheme="minorEastAsia" w:hint="eastAsia"/>
          <w:spacing w:val="2"/>
          <w:szCs w:val="21"/>
        </w:rPr>
        <w:t>）执行；</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4.3 施工阶段工程造价控制工作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4.3.1</w:t>
      </w:r>
      <w:r w:rsidRPr="002F4A4D">
        <w:rPr>
          <w:rFonts w:asciiTheme="minorEastAsia" w:hAnsiTheme="minorEastAsia" w:hint="eastAsia"/>
          <w:spacing w:val="2"/>
          <w:szCs w:val="21"/>
        </w:rPr>
        <w:tab/>
        <w:t>复核工程现场签证并签署原始凭证，对各种现场签证的真实性负责，同时承担对签证责任方界定的工作。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4.3.2</w:t>
      </w:r>
      <w:r w:rsidRPr="002F4A4D">
        <w:rPr>
          <w:rFonts w:asciiTheme="minorEastAsia" w:hAnsiTheme="minorEastAsia" w:hint="eastAsia"/>
          <w:spacing w:val="2"/>
          <w:szCs w:val="21"/>
        </w:rPr>
        <w:tab/>
        <w:t>每月定期审核工程形象进度，并将有关资料提交建设单位指定的造价咨询公司进行审核计量。</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4.3.3</w:t>
      </w:r>
      <w:r w:rsidRPr="002F4A4D">
        <w:rPr>
          <w:rFonts w:asciiTheme="minorEastAsia" w:hAnsiTheme="minorEastAsia" w:hint="eastAsia"/>
          <w:spacing w:val="2"/>
          <w:szCs w:val="21"/>
        </w:rPr>
        <w:tab/>
        <w:t>严格审核承包单位上报的工程月度工作量完成情况统计报表，按合同审批进度</w:t>
      </w:r>
      <w:proofErr w:type="gramStart"/>
      <w:r w:rsidRPr="002F4A4D">
        <w:rPr>
          <w:rFonts w:asciiTheme="minorEastAsia" w:hAnsiTheme="minorEastAsia" w:hint="eastAsia"/>
          <w:spacing w:val="2"/>
          <w:szCs w:val="21"/>
        </w:rPr>
        <w:t>款相关</w:t>
      </w:r>
      <w:proofErr w:type="gramEnd"/>
      <w:r w:rsidRPr="002F4A4D">
        <w:rPr>
          <w:rFonts w:asciiTheme="minorEastAsia" w:hAnsiTheme="minorEastAsia" w:hint="eastAsia"/>
          <w:spacing w:val="2"/>
          <w:szCs w:val="21"/>
        </w:rPr>
        <w:t>内容。</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4.3.4</w:t>
      </w:r>
      <w:r w:rsidRPr="002F4A4D">
        <w:rPr>
          <w:rFonts w:asciiTheme="minorEastAsia" w:hAnsiTheme="minorEastAsia" w:hint="eastAsia"/>
          <w:spacing w:val="2"/>
          <w:szCs w:val="21"/>
        </w:rPr>
        <w:tab/>
        <w:t>严格执行建设单位要求的工程签证制度，签证如需进行核实现场工程量，必须通知建</w:t>
      </w:r>
      <w:r w:rsidRPr="002F4A4D">
        <w:rPr>
          <w:rFonts w:asciiTheme="minorEastAsia" w:hAnsiTheme="minorEastAsia" w:hint="eastAsia"/>
          <w:spacing w:val="2"/>
          <w:szCs w:val="21"/>
        </w:rPr>
        <w:lastRenderedPageBreak/>
        <w:t>设单位参加。应真实、认真、及时核实现场变更签证实施情况，审核变更、签证，建立变更签证管理台账，满足建设单位对项目“一月一清”的管控要求。</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4.3.5</w:t>
      </w:r>
      <w:r w:rsidRPr="002F4A4D">
        <w:rPr>
          <w:rFonts w:asciiTheme="minorEastAsia" w:hAnsiTheme="minorEastAsia" w:hint="eastAsia"/>
          <w:spacing w:val="2"/>
          <w:szCs w:val="21"/>
        </w:rPr>
        <w:tab/>
        <w:t>督促承包单位按施工合同要求在规定时间内提交工程结算或分部结算资料，并在资料齐备后</w:t>
      </w:r>
      <w:proofErr w:type="gramStart"/>
      <w:r w:rsidRPr="002F4A4D">
        <w:rPr>
          <w:rFonts w:asciiTheme="minorEastAsia" w:hAnsiTheme="minorEastAsia" w:hint="eastAsia"/>
          <w:spacing w:val="2"/>
          <w:szCs w:val="21"/>
        </w:rPr>
        <w:t>督促总</w:t>
      </w:r>
      <w:proofErr w:type="gramEnd"/>
      <w:r w:rsidRPr="002F4A4D">
        <w:rPr>
          <w:rFonts w:asciiTheme="minorEastAsia" w:hAnsiTheme="minorEastAsia" w:hint="eastAsia"/>
          <w:spacing w:val="2"/>
          <w:szCs w:val="21"/>
        </w:rPr>
        <w:t>包单位14天、其他单位7天内完成工程结算或分部结算资料完整性的审核工作，提交建设单位进行审核。</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4.4 施工阶段工程进度控制工作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4.4.1</w:t>
      </w:r>
      <w:r w:rsidRPr="002F4A4D">
        <w:rPr>
          <w:rFonts w:asciiTheme="minorEastAsia" w:hAnsiTheme="minorEastAsia" w:hint="eastAsia"/>
          <w:spacing w:val="2"/>
          <w:szCs w:val="21"/>
        </w:rPr>
        <w:tab/>
        <w:t>审批承包单位报送的施工总进度计划和年、季、月度施工进度计划，对进度计划实施情况检查、分析。</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4.4.2</w:t>
      </w:r>
      <w:r w:rsidRPr="002F4A4D">
        <w:rPr>
          <w:rFonts w:asciiTheme="minorEastAsia" w:hAnsiTheme="minorEastAsia" w:hint="eastAsia"/>
          <w:spacing w:val="2"/>
          <w:szCs w:val="21"/>
        </w:rPr>
        <w:tab/>
        <w:t>每周检查和书面汇报工程实际进展情况，审核承包单位进度报表，并提出监理建议，发现进度滞后应向建设单位提交进度滞后原因分析报告，制定具体处理方案。</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4.4.3</w:t>
      </w:r>
      <w:r w:rsidRPr="002F4A4D">
        <w:rPr>
          <w:rFonts w:asciiTheme="minorEastAsia" w:hAnsiTheme="minorEastAsia" w:hint="eastAsia"/>
          <w:spacing w:val="2"/>
          <w:szCs w:val="21"/>
        </w:rPr>
        <w:tab/>
        <w:t>当实际进度符合计划进度时，要求承包单位编制下一期进度计划；当实际进度滞后于计划进度时，书面通知承包单位采取纠偏措施并监督实施。</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4.4.4</w:t>
      </w:r>
      <w:r w:rsidRPr="002F4A4D">
        <w:rPr>
          <w:rFonts w:asciiTheme="minorEastAsia" w:hAnsiTheme="minorEastAsia" w:hint="eastAsia"/>
          <w:spacing w:val="2"/>
          <w:szCs w:val="21"/>
        </w:rPr>
        <w:tab/>
        <w:t>定期或不定期检查进度计划的实施，并记录实际进度及其相关情况。当发现实际进度比计划滞后7天时，需向建设单位提交进度滞后分析报告，提出处理意见，并签发监理工程师通知单指令承包单位采取调整措施，审核承包单位措施提出合理建议，并督促承包单位落实纠偏措施。当实际进度严重滞后于计划进度时，与建设单位商定采取进一步措施。如实际进度滞后计划超过15天，项目监理应及时督促并审核承包单位编制对应的赶工计划报建设单位项目部审批，计划应包含材料、人员、设备等资源投入内容。</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4.4.5</w:t>
      </w:r>
      <w:r w:rsidRPr="002F4A4D">
        <w:rPr>
          <w:rFonts w:asciiTheme="minorEastAsia" w:hAnsiTheme="minorEastAsia" w:hint="eastAsia"/>
          <w:spacing w:val="2"/>
          <w:szCs w:val="21"/>
        </w:rPr>
        <w:tab/>
        <w:t>在监理月报中向建设单位报告工程进度和所采取进度控制措施的执行情况，并提出预防由建设单位原因导致的工程延期及其相关费用索赔的建议。</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4.4.6</w:t>
      </w:r>
      <w:r w:rsidRPr="002F4A4D">
        <w:rPr>
          <w:rFonts w:asciiTheme="minorEastAsia" w:hAnsiTheme="minorEastAsia" w:hint="eastAsia"/>
          <w:spacing w:val="2"/>
          <w:szCs w:val="21"/>
        </w:rPr>
        <w:tab/>
        <w:t>定期检查承包单位是否按照施工合同和施工进度计划的要求组织配置足够的人员、材料和设备，并就检查情况提出相应措施加以落实。</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 施工阶段安全生产管理及文明施工管理工作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4.5.1</w:t>
      </w:r>
      <w:r w:rsidRPr="002F4A4D">
        <w:rPr>
          <w:rFonts w:asciiTheme="minorEastAsia" w:hAnsiTheme="minorEastAsia" w:hint="eastAsia"/>
          <w:spacing w:val="2"/>
          <w:szCs w:val="21"/>
        </w:rPr>
        <w:tab/>
        <w:t>设立安全监理组织架构，制订安全监理工作目标和计划，严格督促承包单位落实生产安全事故应急救援预案，做好培训、应急演练。</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4.5.2</w:t>
      </w:r>
      <w:r w:rsidRPr="002F4A4D">
        <w:rPr>
          <w:rFonts w:asciiTheme="minorEastAsia" w:hAnsiTheme="minorEastAsia" w:hint="eastAsia"/>
          <w:spacing w:val="2"/>
          <w:szCs w:val="21"/>
        </w:rPr>
        <w:tab/>
        <w:t>审查承包单位的施工组织设计中安全技术措施或者专项施工方案是否符合工程建设强制性标准。</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4.5.3</w:t>
      </w:r>
      <w:r w:rsidRPr="002F4A4D">
        <w:rPr>
          <w:rFonts w:asciiTheme="minorEastAsia" w:hAnsiTheme="minorEastAsia" w:hint="eastAsia"/>
          <w:spacing w:val="2"/>
          <w:szCs w:val="21"/>
        </w:rPr>
        <w:tab/>
        <w:t>审核施工企业安全生产保证体系、安全生产责任制、各项规章制度和安全监管机构建立及人员配备情况，检查承包单位施工机械和各种设施的安全许可验收手续情况。</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4.5.4</w:t>
      </w:r>
      <w:r w:rsidRPr="002F4A4D">
        <w:rPr>
          <w:rFonts w:asciiTheme="minorEastAsia" w:hAnsiTheme="minorEastAsia" w:hint="eastAsia"/>
          <w:spacing w:val="2"/>
          <w:szCs w:val="21"/>
        </w:rPr>
        <w:tab/>
        <w:t>审核施工企业应急救援预案和安全防护、安全文明施工措施费用使用计划情况。并按规定对安全防护、文明施工措施费用的列支和使用实施监理。</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4.5.5</w:t>
      </w:r>
      <w:r w:rsidRPr="002F4A4D">
        <w:rPr>
          <w:rFonts w:asciiTheme="minorEastAsia" w:hAnsiTheme="minorEastAsia" w:hint="eastAsia"/>
          <w:spacing w:val="2"/>
          <w:szCs w:val="21"/>
        </w:rPr>
        <w:tab/>
        <w:t>审查承包单位资质，对特种施工作业人员资质进行核查备案，确保人证一致。</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lastRenderedPageBreak/>
        <w:t>4.5.6</w:t>
      </w:r>
      <w:r w:rsidRPr="002F4A4D">
        <w:rPr>
          <w:rFonts w:asciiTheme="minorEastAsia" w:hAnsiTheme="minorEastAsia" w:hint="eastAsia"/>
          <w:spacing w:val="2"/>
          <w:szCs w:val="21"/>
        </w:rPr>
        <w:tab/>
        <w:t>对项目施工过程中的监理安全危险源进行辨识，安排监理人员按国家规范进行管控，</w:t>
      </w:r>
      <w:proofErr w:type="gramStart"/>
      <w:r w:rsidRPr="002F4A4D">
        <w:rPr>
          <w:rFonts w:asciiTheme="minorEastAsia" w:hAnsiTheme="minorEastAsia" w:hint="eastAsia"/>
          <w:spacing w:val="2"/>
          <w:szCs w:val="21"/>
        </w:rPr>
        <w:t>对于危大工程</w:t>
      </w:r>
      <w:proofErr w:type="gramEnd"/>
      <w:r w:rsidRPr="002F4A4D">
        <w:rPr>
          <w:rFonts w:asciiTheme="minorEastAsia" w:hAnsiTheme="minorEastAsia" w:hint="eastAsia"/>
          <w:spacing w:val="2"/>
          <w:szCs w:val="21"/>
        </w:rPr>
        <w:t>，结合专项施工方案编制监理实施细则，实施专项巡视检查。</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4.5.7</w:t>
      </w:r>
      <w:r w:rsidRPr="002F4A4D">
        <w:rPr>
          <w:rFonts w:asciiTheme="minorEastAsia" w:hAnsiTheme="minorEastAsia" w:hint="eastAsia"/>
          <w:spacing w:val="2"/>
          <w:szCs w:val="21"/>
        </w:rPr>
        <w:tab/>
        <w:t>在实施监理过程中，发现存在安全事故隐患的，应当要求承包单位整改，情况严重的，应当要求承包单位暂时停止施工，并及时报告建设单位。承包单位拒不整改或不停止施工的应当及时向有关主管部门报告。</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4.5.8</w:t>
      </w:r>
      <w:r w:rsidRPr="002F4A4D">
        <w:rPr>
          <w:rFonts w:asciiTheme="minorEastAsia" w:hAnsiTheme="minorEastAsia" w:hint="eastAsia"/>
          <w:spacing w:val="2"/>
          <w:szCs w:val="21"/>
        </w:rPr>
        <w:tab/>
        <w:t>按照省、市及施工合同中对文明施工要求的有关规定，定期组织工地范围内文明施工情况的检查，对不符合要求的承包单位采取措施督促其进行整改，并将检查、整改的情况向建设单位报告。</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4.5.9</w:t>
      </w:r>
      <w:r w:rsidRPr="002F4A4D">
        <w:rPr>
          <w:rFonts w:asciiTheme="minorEastAsia" w:hAnsiTheme="minorEastAsia" w:hint="eastAsia"/>
          <w:spacing w:val="2"/>
          <w:szCs w:val="21"/>
        </w:rPr>
        <w:tab/>
        <w:t>每月组织定期的安全检查，并将检查情况向建设单位报告。明确整改完成时间，并督促承包单位按期完成整改工作。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4.5.10</w:t>
      </w:r>
      <w:r w:rsidRPr="002F4A4D">
        <w:rPr>
          <w:rFonts w:asciiTheme="minorEastAsia" w:hAnsiTheme="minorEastAsia" w:hint="eastAsia"/>
          <w:spacing w:val="2"/>
          <w:szCs w:val="21"/>
        </w:rPr>
        <w:tab/>
        <w:t>按照法律、法规和工程建设强制性标准实施监理，并对建设工程安全生产承担监理责任。</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4.5.11</w:t>
      </w:r>
      <w:r w:rsidRPr="002F4A4D">
        <w:rPr>
          <w:rFonts w:asciiTheme="minorEastAsia" w:hAnsiTheme="minorEastAsia" w:hint="eastAsia"/>
          <w:spacing w:val="2"/>
          <w:szCs w:val="21"/>
        </w:rPr>
        <w:tab/>
        <w:t>执行重大事项上报制度，在工程建设过程中如发现影响项目安全质量重大隐患问题，监理督促整改得不到切实落实情况，监理单位应及时将有关情况书面报告建设单位项目部，并同时抄报建设单位工程管理部。</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4.5.12</w:t>
      </w:r>
      <w:r w:rsidRPr="002F4A4D">
        <w:rPr>
          <w:rFonts w:asciiTheme="minorEastAsia" w:hAnsiTheme="minorEastAsia" w:hint="eastAsia"/>
          <w:spacing w:val="2"/>
          <w:szCs w:val="21"/>
        </w:rPr>
        <w:tab/>
        <w:t>监理单位所管辖的工程项目若发生重大质量事故或安全事故（公众关注、媒体进行报道等），造成社会重大影响需要面对媒体和进行危机公关的，监理单位的法定代表人须在24小时内到达现场面对媒体进行危机公关。</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4.5.13</w:t>
      </w:r>
      <w:r w:rsidRPr="002F4A4D">
        <w:rPr>
          <w:rFonts w:asciiTheme="minorEastAsia" w:hAnsiTheme="minorEastAsia" w:hint="eastAsia"/>
          <w:spacing w:val="2"/>
          <w:szCs w:val="21"/>
        </w:rPr>
        <w:tab/>
        <w:t>监理单位须严格按照国家、省、市有关加强重要紧急信息报送、突发事件的处置及办理反馈的相关规定及要求，严格遵守重要信息报告时限，规范重要紧急信息报送形式及内容，优化完善应急管理体制机制，做好处置突发事件的处置工作，加强对国家、省、市批示指示的办理反馈工作以及建立健全的综合协调和检查督导工作机制。如由于监理单位未按国家、省、市的相关规定及要求报送、处置及反馈重要紧急信息造成建设单位损失的，建设单位保留相应的索赔权利（包括但不限于律师费、诉讼费、差旅费、鉴定费等）。</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4.5.14</w:t>
      </w:r>
      <w:r w:rsidRPr="002F4A4D">
        <w:rPr>
          <w:rFonts w:asciiTheme="minorEastAsia" w:hAnsiTheme="minorEastAsia" w:hint="eastAsia"/>
          <w:spacing w:val="2"/>
          <w:szCs w:val="21"/>
        </w:rPr>
        <w:tab/>
        <w:t>参与征（借）地场地移交，核实移交用地的面积、地貌，协助清点场地内的青苗、附着物及</w:t>
      </w:r>
      <w:proofErr w:type="gramStart"/>
      <w:r w:rsidRPr="002F4A4D">
        <w:rPr>
          <w:rFonts w:asciiTheme="minorEastAsia" w:hAnsiTheme="minorEastAsia" w:hint="eastAsia"/>
          <w:spacing w:val="2"/>
          <w:szCs w:val="21"/>
        </w:rPr>
        <w:t>建构物</w:t>
      </w:r>
      <w:proofErr w:type="gramEnd"/>
      <w:r w:rsidRPr="002F4A4D">
        <w:rPr>
          <w:rFonts w:asciiTheme="minorEastAsia" w:hAnsiTheme="minorEastAsia" w:hint="eastAsia"/>
          <w:spacing w:val="2"/>
          <w:szCs w:val="21"/>
        </w:rPr>
        <w:t>的数量。</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4.6 施工阶段现场管理及协调工作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4.6.1</w:t>
      </w:r>
      <w:r w:rsidRPr="002F4A4D">
        <w:rPr>
          <w:rFonts w:asciiTheme="minorEastAsia" w:hAnsiTheme="minorEastAsia" w:hint="eastAsia"/>
          <w:spacing w:val="2"/>
          <w:szCs w:val="21"/>
        </w:rPr>
        <w:tab/>
        <w:t>根据建设单位对工程项目开发进度的要求，编制整个工程项目包括所有专业分包单位在内的总体施工进度控制计划。</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4.6.2</w:t>
      </w:r>
      <w:r w:rsidRPr="002F4A4D">
        <w:rPr>
          <w:rFonts w:asciiTheme="minorEastAsia" w:hAnsiTheme="minorEastAsia" w:hint="eastAsia"/>
          <w:spacing w:val="2"/>
          <w:szCs w:val="21"/>
        </w:rPr>
        <w:tab/>
      </w:r>
      <w:proofErr w:type="gramStart"/>
      <w:r w:rsidRPr="002F4A4D">
        <w:rPr>
          <w:rFonts w:asciiTheme="minorEastAsia" w:hAnsiTheme="minorEastAsia" w:hint="eastAsia"/>
          <w:spacing w:val="2"/>
          <w:szCs w:val="21"/>
        </w:rPr>
        <w:t>督促总</w:t>
      </w:r>
      <w:proofErr w:type="gramEnd"/>
      <w:r w:rsidRPr="002F4A4D">
        <w:rPr>
          <w:rFonts w:asciiTheme="minorEastAsia" w:hAnsiTheme="minorEastAsia" w:hint="eastAsia"/>
          <w:spacing w:val="2"/>
          <w:szCs w:val="21"/>
        </w:rPr>
        <w:t>承包单位</w:t>
      </w:r>
      <w:proofErr w:type="gramStart"/>
      <w:r w:rsidRPr="002F4A4D">
        <w:rPr>
          <w:rFonts w:asciiTheme="minorEastAsia" w:hAnsiTheme="minorEastAsia" w:hint="eastAsia"/>
          <w:spacing w:val="2"/>
          <w:szCs w:val="21"/>
        </w:rPr>
        <w:t>按配合</w:t>
      </w:r>
      <w:proofErr w:type="gramEnd"/>
      <w:r w:rsidRPr="002F4A4D">
        <w:rPr>
          <w:rFonts w:asciiTheme="minorEastAsia" w:hAnsiTheme="minorEastAsia" w:hint="eastAsia"/>
          <w:spacing w:val="2"/>
          <w:szCs w:val="21"/>
        </w:rPr>
        <w:t>合同要求完成其配合工作（包括施工水电、临设、垂直运输、放线定位、施工场地等），为各工艺单位进场、施工提供条件，安排工艺单位进场施工。</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4.6.3</w:t>
      </w:r>
      <w:r w:rsidRPr="002F4A4D">
        <w:rPr>
          <w:rFonts w:asciiTheme="minorEastAsia" w:hAnsiTheme="minorEastAsia" w:hint="eastAsia"/>
          <w:spacing w:val="2"/>
          <w:szCs w:val="21"/>
        </w:rPr>
        <w:tab/>
        <w:t>在有必要时，</w:t>
      </w:r>
      <w:proofErr w:type="gramStart"/>
      <w:r w:rsidRPr="002F4A4D">
        <w:rPr>
          <w:rFonts w:asciiTheme="minorEastAsia" w:hAnsiTheme="minorEastAsia" w:hint="eastAsia"/>
          <w:spacing w:val="2"/>
          <w:szCs w:val="21"/>
        </w:rPr>
        <w:t>安排总</w:t>
      </w:r>
      <w:proofErr w:type="gramEnd"/>
      <w:r w:rsidRPr="002F4A4D">
        <w:rPr>
          <w:rFonts w:asciiTheme="minorEastAsia" w:hAnsiTheme="minorEastAsia" w:hint="eastAsia"/>
          <w:spacing w:val="2"/>
          <w:szCs w:val="21"/>
        </w:rPr>
        <w:t>承包单位与分包单位或各分包单位之间进行场地或工序交接，明</w:t>
      </w:r>
      <w:r w:rsidRPr="002F4A4D">
        <w:rPr>
          <w:rFonts w:asciiTheme="minorEastAsia" w:hAnsiTheme="minorEastAsia" w:hint="eastAsia"/>
          <w:spacing w:val="2"/>
          <w:szCs w:val="21"/>
        </w:rPr>
        <w:lastRenderedPageBreak/>
        <w:t>确各承包单位对中间产品的照管责任。</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4.6.4</w:t>
      </w:r>
      <w:r w:rsidRPr="002F4A4D">
        <w:rPr>
          <w:rFonts w:asciiTheme="minorEastAsia" w:hAnsiTheme="minorEastAsia" w:hint="eastAsia"/>
          <w:spacing w:val="2"/>
          <w:szCs w:val="21"/>
        </w:rPr>
        <w:tab/>
        <w:t>根据现场实际情况及时调整总承包单位与工艺单位或各工艺单位之间的施工顺序及进度，使之能协调有序地施工。</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4.6.5</w:t>
      </w:r>
      <w:r w:rsidRPr="002F4A4D">
        <w:rPr>
          <w:rFonts w:asciiTheme="minorEastAsia" w:hAnsiTheme="minorEastAsia" w:hint="eastAsia"/>
          <w:spacing w:val="2"/>
          <w:szCs w:val="21"/>
        </w:rPr>
        <w:tab/>
        <w:t>组织有关单位进行管线综合平衡工作，减少施工过程中发生的不必要的修改。</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4.6.6</w:t>
      </w:r>
      <w:r w:rsidRPr="002F4A4D">
        <w:rPr>
          <w:rFonts w:asciiTheme="minorEastAsia" w:hAnsiTheme="minorEastAsia" w:hint="eastAsia"/>
          <w:spacing w:val="2"/>
          <w:szCs w:val="21"/>
        </w:rPr>
        <w:tab/>
        <w:t>建立定期协调会议、巡场检查等工作制度，及时协调、</w:t>
      </w:r>
      <w:proofErr w:type="gramStart"/>
      <w:r w:rsidRPr="002F4A4D">
        <w:rPr>
          <w:rFonts w:asciiTheme="minorEastAsia" w:hAnsiTheme="minorEastAsia" w:hint="eastAsia"/>
          <w:spacing w:val="2"/>
          <w:szCs w:val="21"/>
        </w:rPr>
        <w:t>解决总</w:t>
      </w:r>
      <w:proofErr w:type="gramEnd"/>
      <w:r w:rsidRPr="002F4A4D">
        <w:rPr>
          <w:rFonts w:asciiTheme="minorEastAsia" w:hAnsiTheme="minorEastAsia" w:hint="eastAsia"/>
          <w:spacing w:val="2"/>
          <w:szCs w:val="21"/>
        </w:rPr>
        <w:t>承包单位与工艺单位之间的矛盾与纠纷。</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4.6.7</w:t>
      </w:r>
      <w:r w:rsidRPr="002F4A4D">
        <w:rPr>
          <w:rFonts w:asciiTheme="minorEastAsia" w:hAnsiTheme="minorEastAsia" w:hint="eastAsia"/>
          <w:spacing w:val="2"/>
          <w:szCs w:val="21"/>
        </w:rPr>
        <w:tab/>
        <w:t>检查、督促各分包单位及时向总承包单位提交竣工资料，使其能按时完成竣工资料的整理及按计划进行竣工验收、备案工作。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4.7 合同管理工作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4.7.1</w:t>
      </w:r>
      <w:r w:rsidRPr="002F4A4D">
        <w:rPr>
          <w:rFonts w:asciiTheme="minorEastAsia" w:hAnsiTheme="minorEastAsia" w:hint="eastAsia"/>
          <w:spacing w:val="2"/>
          <w:szCs w:val="21"/>
        </w:rPr>
        <w:tab/>
        <w:t>熟悉各个工程合同内容，组织相关合同的学习与交底，贯彻落实合同要求，维护项目建设方的利益，规避合同引致的经济损失风险。</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4.7.2</w:t>
      </w:r>
      <w:r w:rsidRPr="002F4A4D">
        <w:rPr>
          <w:rFonts w:asciiTheme="minorEastAsia" w:hAnsiTheme="minorEastAsia" w:hint="eastAsia"/>
          <w:spacing w:val="2"/>
          <w:szCs w:val="21"/>
        </w:rPr>
        <w:tab/>
        <w:t>定期组织分析合同的执行情况。采用预控方法提前向有关方发出联系单，防止偏离合同约定事件的发生。对已发生的偏离，应及时发文督促有关方及时纠正。</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4.8 各专项验收、竣工验收工作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4.8.1</w:t>
      </w:r>
      <w:r w:rsidRPr="002F4A4D">
        <w:rPr>
          <w:rFonts w:asciiTheme="minorEastAsia" w:hAnsiTheme="minorEastAsia" w:hint="eastAsia"/>
          <w:spacing w:val="2"/>
          <w:szCs w:val="21"/>
        </w:rPr>
        <w:tab/>
        <w:t>协助建设单位组织和办理各专项验收、竣工验收手续。</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4.8.2</w:t>
      </w:r>
      <w:r w:rsidRPr="002F4A4D">
        <w:rPr>
          <w:rFonts w:asciiTheme="minorEastAsia" w:hAnsiTheme="minorEastAsia" w:hint="eastAsia"/>
          <w:spacing w:val="2"/>
          <w:szCs w:val="21"/>
        </w:rPr>
        <w:tab/>
        <w:t>督促承包单位及时整理工程技术资料办理各项验收，通过监督管理使实体工程、工程技术资料均能达到验收要求，按计划完成各项验收工作。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4.8.3</w:t>
      </w:r>
      <w:r w:rsidRPr="002F4A4D">
        <w:rPr>
          <w:rFonts w:asciiTheme="minorEastAsia" w:hAnsiTheme="minorEastAsia" w:hint="eastAsia"/>
          <w:spacing w:val="2"/>
          <w:szCs w:val="21"/>
        </w:rPr>
        <w:tab/>
        <w:t>当验收出现特殊情况未能办理时，提出合理化建议，并积极配合建设单位尽快完成各项验收工作。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4.8.4</w:t>
      </w:r>
      <w:r w:rsidRPr="002F4A4D">
        <w:rPr>
          <w:rFonts w:asciiTheme="minorEastAsia" w:hAnsiTheme="minorEastAsia" w:hint="eastAsia"/>
          <w:spacing w:val="2"/>
          <w:szCs w:val="21"/>
        </w:rPr>
        <w:tab/>
        <w:t>在本工程已按设计文件及合同约定完成全部工作量的竣工验收前，协助建设单位办理分户验收工作，对每户套内的观感质量和使用功能进行专项质量检查验收。</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4.8.5</w:t>
      </w:r>
      <w:r w:rsidRPr="002F4A4D">
        <w:rPr>
          <w:rFonts w:asciiTheme="minorEastAsia" w:hAnsiTheme="minorEastAsia" w:hint="eastAsia"/>
          <w:spacing w:val="2"/>
          <w:szCs w:val="21"/>
        </w:rPr>
        <w:tab/>
        <w:t>依据有关法律、法规、工程建设强制性标准、设计文件及施工合同，对承包单位报送的竣工资料进行审查，并对工程质量进行竣工预验收。</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4.8.6</w:t>
      </w:r>
      <w:r w:rsidRPr="002F4A4D">
        <w:rPr>
          <w:rFonts w:asciiTheme="minorEastAsia" w:hAnsiTheme="minorEastAsia" w:hint="eastAsia"/>
          <w:spacing w:val="2"/>
          <w:szCs w:val="21"/>
        </w:rPr>
        <w:tab/>
        <w:t>参加由建设单位组织的竣工验收，并提供相关监理资料。对验收中提出的整改问题，督促承包单位进行整改。工程质量符合要求后，会同参加验收的各方签署竣工验收报告。</w:t>
      </w:r>
    </w:p>
    <w:p w:rsidR="00DF7074" w:rsidRPr="002F4A4D" w:rsidRDefault="00DF7074" w:rsidP="00DF7074">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4.8.7   根据《生产建设项目水土保持工程验收技术规程》（</w:t>
      </w:r>
      <w:r w:rsidRPr="002F4A4D">
        <w:rPr>
          <w:rFonts w:asciiTheme="minorEastAsia" w:hAnsiTheme="minorEastAsia"/>
          <w:spacing w:val="2"/>
          <w:szCs w:val="21"/>
        </w:rPr>
        <w:t>GB/T 22490-2008</w:t>
      </w:r>
      <w:r w:rsidRPr="002F4A4D">
        <w:rPr>
          <w:rFonts w:asciiTheme="minorEastAsia" w:hAnsiTheme="minorEastAsia" w:hint="eastAsia"/>
          <w:spacing w:val="2"/>
          <w:szCs w:val="21"/>
        </w:rPr>
        <w:t>），参与涉及水土保持的分部工程、单位工程验收并签署意见，参加工程水土保持设施验收、临时占地水土保持设施验收、工程竣工水土保持设施验收；</w:t>
      </w:r>
    </w:p>
    <w:p w:rsidR="00DF7074" w:rsidRPr="002F4A4D" w:rsidRDefault="00DF7074" w:rsidP="00DF7074">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4.8.8   按照水利部及相关规范规定编制完成水土保持监理总结报告，并报送建设单位；</w:t>
      </w:r>
    </w:p>
    <w:p w:rsidR="00DF7074" w:rsidRPr="002F4A4D" w:rsidRDefault="00DF7074" w:rsidP="00DF7074">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4.8.9   为水保验收提供技术依据，配合完成水行政主管部门及相关单位开展的监督检查、验收核查等工作。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4.9 项目移交工作</w:t>
      </w:r>
    </w:p>
    <w:p w:rsidR="004C368A" w:rsidRPr="002F4A4D" w:rsidRDefault="004C368A" w:rsidP="004C368A">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lastRenderedPageBreak/>
        <w:t>协助建设单位项目部建立移交协调会议制度，参与定期召开的工程移交协调会，协助建设单位制定移交、交付工作计划与要求，结合项目情况协助建设单位编制项目移交方案，保项目能够顺利移交。</w:t>
      </w:r>
    </w:p>
    <w:p w:rsidR="004C368A" w:rsidRPr="002F4A4D" w:rsidRDefault="00A67710" w:rsidP="00A67710">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hint="eastAsia"/>
          <w:spacing w:val="2"/>
          <w:szCs w:val="21"/>
        </w:rPr>
        <w:t>4.10 档案资料要求详见合同附件一。</w:t>
      </w:r>
    </w:p>
    <w:p w:rsidR="00FD6410" w:rsidRPr="002F4A4D" w:rsidRDefault="00F737FF" w:rsidP="006C08B3">
      <w:pPr>
        <w:spacing w:beforeLines="50" w:before="120" w:line="360" w:lineRule="auto"/>
        <w:rPr>
          <w:rFonts w:ascii="宋体" w:hAnsi="宋体"/>
          <w:b/>
          <w:sz w:val="24"/>
        </w:rPr>
      </w:pPr>
      <w:r w:rsidRPr="002F4A4D">
        <w:rPr>
          <w:rFonts w:ascii="宋体" w:hAnsi="宋体" w:hint="eastAsia"/>
          <w:b/>
          <w:sz w:val="24"/>
        </w:rPr>
        <w:t>五</w:t>
      </w:r>
      <w:r w:rsidRPr="002F4A4D">
        <w:rPr>
          <w:rFonts w:ascii="宋体" w:hAnsi="宋体"/>
          <w:b/>
          <w:sz w:val="24"/>
        </w:rPr>
        <w:t>、BIM要求</w:t>
      </w:r>
    </w:p>
    <w:p w:rsidR="00FD6410" w:rsidRPr="002F4A4D" w:rsidRDefault="00F737FF">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spacing w:val="2"/>
          <w:szCs w:val="21"/>
        </w:rPr>
        <w:t>1.</w:t>
      </w:r>
      <w:r w:rsidRPr="002F4A4D">
        <w:rPr>
          <w:rFonts w:asciiTheme="minorEastAsia" w:hAnsiTheme="minorEastAsia"/>
          <w:spacing w:val="2"/>
          <w:szCs w:val="21"/>
        </w:rPr>
        <w:tab/>
      </w:r>
      <w:r w:rsidR="004C368A" w:rsidRPr="002F4A4D">
        <w:rPr>
          <w:rFonts w:asciiTheme="minorEastAsia" w:hAnsiTheme="minorEastAsia" w:hint="eastAsia"/>
          <w:spacing w:val="2"/>
          <w:szCs w:val="21"/>
        </w:rPr>
        <w:t>运用BIM技术协助工程管理，提高监理服务质量，及时在BIM管理平台中归档分部分项工程验收资料、危大工程审批材料、工地巡检记录、看样定板资料等，并审核材料及设备的施工过程信息，保证与现场情况一致；</w:t>
      </w:r>
    </w:p>
    <w:p w:rsidR="00FD6410" w:rsidRPr="002F4A4D" w:rsidRDefault="00F737FF">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spacing w:val="2"/>
          <w:szCs w:val="21"/>
        </w:rPr>
        <w:t>2.</w:t>
      </w:r>
      <w:r w:rsidRPr="002F4A4D">
        <w:rPr>
          <w:rFonts w:asciiTheme="minorEastAsia" w:hAnsiTheme="minorEastAsia"/>
          <w:spacing w:val="2"/>
          <w:szCs w:val="21"/>
        </w:rPr>
        <w:tab/>
      </w:r>
      <w:r w:rsidR="004C368A" w:rsidRPr="002F4A4D">
        <w:rPr>
          <w:rFonts w:asciiTheme="minorEastAsia" w:hAnsiTheme="minorEastAsia" w:hint="eastAsia"/>
          <w:spacing w:val="2"/>
          <w:szCs w:val="21"/>
        </w:rPr>
        <w:t>对施工BIM模型的工程边界、构件拆分满足检验批要求、几何空间位置、施工属性、</w:t>
      </w:r>
      <w:proofErr w:type="gramStart"/>
      <w:r w:rsidR="004C368A" w:rsidRPr="002F4A4D">
        <w:rPr>
          <w:rFonts w:asciiTheme="minorEastAsia" w:hAnsiTheme="minorEastAsia" w:hint="eastAsia"/>
          <w:spacing w:val="2"/>
          <w:szCs w:val="21"/>
        </w:rPr>
        <w:t>模型切图等</w:t>
      </w:r>
      <w:proofErr w:type="gramEnd"/>
      <w:r w:rsidR="004C368A" w:rsidRPr="002F4A4D">
        <w:rPr>
          <w:rFonts w:asciiTheme="minorEastAsia" w:hAnsiTheme="minorEastAsia" w:hint="eastAsia"/>
          <w:spacing w:val="2"/>
          <w:szCs w:val="21"/>
        </w:rPr>
        <w:t>予以审查，要求对“审查内容”的存在性、正确性、有效性等进行全面核对，保证施工BIM模型的数量及种类齐全、标注清晰，能够满足现场施工需求；</w:t>
      </w:r>
    </w:p>
    <w:p w:rsidR="00FD6410" w:rsidRPr="002F4A4D" w:rsidRDefault="00F737FF">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spacing w:val="2"/>
          <w:szCs w:val="21"/>
        </w:rPr>
        <w:t>3.</w:t>
      </w:r>
      <w:r w:rsidRPr="002F4A4D">
        <w:rPr>
          <w:rFonts w:asciiTheme="minorEastAsia" w:hAnsiTheme="minorEastAsia"/>
          <w:spacing w:val="2"/>
          <w:szCs w:val="21"/>
        </w:rPr>
        <w:tab/>
      </w:r>
      <w:r w:rsidR="004C368A" w:rsidRPr="002F4A4D">
        <w:rPr>
          <w:rFonts w:asciiTheme="minorEastAsia" w:hAnsiTheme="minorEastAsia" w:hint="eastAsia"/>
          <w:spacing w:val="2"/>
          <w:szCs w:val="21"/>
        </w:rPr>
        <w:t>对施工BIM模型的一致性予以审查，要求对“审查内容”</w:t>
      </w:r>
      <w:proofErr w:type="gramStart"/>
      <w:r w:rsidR="004C368A" w:rsidRPr="002F4A4D">
        <w:rPr>
          <w:rFonts w:asciiTheme="minorEastAsia" w:hAnsiTheme="minorEastAsia" w:hint="eastAsia"/>
          <w:spacing w:val="2"/>
          <w:szCs w:val="21"/>
        </w:rPr>
        <w:t>的图模一致性</w:t>
      </w:r>
      <w:proofErr w:type="gramEnd"/>
      <w:r w:rsidR="004C368A" w:rsidRPr="002F4A4D">
        <w:rPr>
          <w:rFonts w:asciiTheme="minorEastAsia" w:hAnsiTheme="minorEastAsia" w:hint="eastAsia"/>
          <w:spacing w:val="2"/>
          <w:szCs w:val="21"/>
        </w:rPr>
        <w:t>、</w:t>
      </w:r>
      <w:proofErr w:type="gramStart"/>
      <w:r w:rsidR="004C368A" w:rsidRPr="002F4A4D">
        <w:rPr>
          <w:rFonts w:asciiTheme="minorEastAsia" w:hAnsiTheme="minorEastAsia" w:hint="eastAsia"/>
          <w:spacing w:val="2"/>
          <w:szCs w:val="21"/>
        </w:rPr>
        <w:t>实模一致性</w:t>
      </w:r>
      <w:proofErr w:type="gramEnd"/>
      <w:r w:rsidR="004C368A" w:rsidRPr="002F4A4D">
        <w:rPr>
          <w:rFonts w:asciiTheme="minorEastAsia" w:hAnsiTheme="minorEastAsia" w:hint="eastAsia"/>
          <w:spacing w:val="2"/>
          <w:szCs w:val="21"/>
        </w:rPr>
        <w:t>进行全面核对；</w:t>
      </w:r>
    </w:p>
    <w:p w:rsidR="00FD6410" w:rsidRPr="002F4A4D" w:rsidRDefault="00F737FF">
      <w:pPr>
        <w:pStyle w:val="afc"/>
        <w:tabs>
          <w:tab w:val="left" w:pos="0"/>
        </w:tabs>
        <w:suppressAutoHyphens/>
        <w:spacing w:line="360" w:lineRule="auto"/>
        <w:ind w:firstLine="428"/>
        <w:jc w:val="left"/>
        <w:textAlignment w:val="baseline"/>
        <w:rPr>
          <w:rFonts w:asciiTheme="minorEastAsia" w:hAnsiTheme="minorEastAsia"/>
          <w:spacing w:val="2"/>
          <w:szCs w:val="21"/>
        </w:rPr>
      </w:pPr>
      <w:r w:rsidRPr="002F4A4D">
        <w:rPr>
          <w:rFonts w:asciiTheme="minorEastAsia" w:hAnsiTheme="minorEastAsia"/>
          <w:spacing w:val="2"/>
          <w:szCs w:val="21"/>
        </w:rPr>
        <w:t>4.</w:t>
      </w:r>
      <w:r w:rsidRPr="002F4A4D">
        <w:rPr>
          <w:rFonts w:asciiTheme="minorEastAsia" w:hAnsiTheme="minorEastAsia"/>
          <w:spacing w:val="2"/>
          <w:szCs w:val="21"/>
        </w:rPr>
        <w:tab/>
      </w:r>
      <w:r w:rsidR="004C368A" w:rsidRPr="002F4A4D">
        <w:rPr>
          <w:rFonts w:asciiTheme="minorEastAsia" w:hAnsiTheme="minorEastAsia" w:hint="eastAsia"/>
          <w:spacing w:val="2"/>
          <w:szCs w:val="21"/>
        </w:rPr>
        <w:t>对施工BIM模型的规程、规范、标准的符合</w:t>
      </w:r>
      <w:proofErr w:type="gramStart"/>
      <w:r w:rsidR="004C368A" w:rsidRPr="002F4A4D">
        <w:rPr>
          <w:rFonts w:asciiTheme="minorEastAsia" w:hAnsiTheme="minorEastAsia" w:hint="eastAsia"/>
          <w:spacing w:val="2"/>
          <w:szCs w:val="21"/>
        </w:rPr>
        <w:t>性予以</w:t>
      </w:r>
      <w:proofErr w:type="gramEnd"/>
      <w:r w:rsidR="004C368A" w:rsidRPr="002F4A4D">
        <w:rPr>
          <w:rFonts w:asciiTheme="minorEastAsia" w:hAnsiTheme="minorEastAsia" w:hint="eastAsia"/>
          <w:spacing w:val="2"/>
          <w:szCs w:val="21"/>
        </w:rPr>
        <w:t>审查，要求对“审查内容”的符合施工规程、规范、标准要求，符合施工质量验评指标要求等进行全面核对。</w:t>
      </w:r>
    </w:p>
    <w:p w:rsidR="00FD6410" w:rsidRPr="002F4A4D" w:rsidRDefault="00F737FF">
      <w:pPr>
        <w:rPr>
          <w:rFonts w:ascii="宋体" w:hAnsi="宋体"/>
          <w:sz w:val="22"/>
        </w:rPr>
      </w:pPr>
      <w:r w:rsidRPr="002F4A4D">
        <w:rPr>
          <w:rFonts w:ascii="宋体" w:hAnsi="宋体"/>
          <w:sz w:val="22"/>
        </w:rPr>
        <w:br w:type="page"/>
      </w:r>
    </w:p>
    <w:p w:rsidR="00FD6410" w:rsidRPr="002F4A4D" w:rsidRDefault="00FD6410">
      <w:pPr>
        <w:pStyle w:val="af3"/>
      </w:pPr>
    </w:p>
    <w:p w:rsidR="00FD6410" w:rsidRPr="002F4A4D" w:rsidRDefault="00FD6410">
      <w:pPr>
        <w:pStyle w:val="af3"/>
      </w:pPr>
    </w:p>
    <w:p w:rsidR="00FD6410" w:rsidRPr="002F4A4D" w:rsidRDefault="00FD6410">
      <w:pPr>
        <w:pStyle w:val="af3"/>
      </w:pPr>
    </w:p>
    <w:p w:rsidR="00FD6410" w:rsidRPr="002F4A4D" w:rsidRDefault="00FD6410">
      <w:pPr>
        <w:pStyle w:val="af3"/>
      </w:pPr>
    </w:p>
    <w:p w:rsidR="00FD6410" w:rsidRPr="002F4A4D" w:rsidRDefault="00FD6410">
      <w:pPr>
        <w:pStyle w:val="af3"/>
      </w:pPr>
    </w:p>
    <w:p w:rsidR="00FD6410" w:rsidRPr="002F4A4D" w:rsidRDefault="00FD6410">
      <w:pPr>
        <w:pStyle w:val="af3"/>
      </w:pPr>
    </w:p>
    <w:p w:rsidR="00FD6410" w:rsidRPr="002F4A4D" w:rsidRDefault="00FD6410">
      <w:pPr>
        <w:pStyle w:val="af3"/>
      </w:pPr>
    </w:p>
    <w:p w:rsidR="00FD6410" w:rsidRPr="002F4A4D" w:rsidRDefault="00FD6410">
      <w:pPr>
        <w:pStyle w:val="af3"/>
      </w:pPr>
    </w:p>
    <w:p w:rsidR="00FD6410" w:rsidRPr="002F4A4D" w:rsidRDefault="00FD6410">
      <w:pPr>
        <w:pStyle w:val="af3"/>
      </w:pPr>
    </w:p>
    <w:p w:rsidR="00FD6410" w:rsidRPr="002F4A4D" w:rsidRDefault="00FD6410">
      <w:pPr>
        <w:pStyle w:val="af3"/>
      </w:pPr>
    </w:p>
    <w:p w:rsidR="00FD6410" w:rsidRPr="002F4A4D" w:rsidRDefault="00FD6410">
      <w:pPr>
        <w:pStyle w:val="af3"/>
      </w:pPr>
    </w:p>
    <w:p w:rsidR="00FD6410" w:rsidRPr="002F4A4D" w:rsidRDefault="00FD6410">
      <w:pPr>
        <w:pStyle w:val="af3"/>
      </w:pPr>
    </w:p>
    <w:p w:rsidR="00FD6410" w:rsidRPr="002F4A4D" w:rsidRDefault="00FD6410">
      <w:pPr>
        <w:pStyle w:val="af3"/>
      </w:pPr>
    </w:p>
    <w:p w:rsidR="00FD6410" w:rsidRPr="002F4A4D" w:rsidRDefault="00F737FF">
      <w:pPr>
        <w:pStyle w:val="1"/>
        <w:jc w:val="center"/>
      </w:pPr>
      <w:bookmarkStart w:id="445" w:name="_Toc29685"/>
      <w:bookmarkStart w:id="446" w:name="_Toc49510052"/>
      <w:r w:rsidRPr="002F4A4D">
        <w:rPr>
          <w:rFonts w:hint="eastAsia"/>
        </w:rPr>
        <w:t>第三卷</w:t>
      </w:r>
      <w:bookmarkEnd w:id="445"/>
      <w:bookmarkEnd w:id="446"/>
    </w:p>
    <w:p w:rsidR="00FD6410" w:rsidRPr="002F4A4D" w:rsidRDefault="00F737FF">
      <w:pPr>
        <w:spacing w:line="400" w:lineRule="exact"/>
        <w:jc w:val="center"/>
        <w:rPr>
          <w:rFonts w:ascii="Times New Roman" w:hAnsi="Times New Roman"/>
        </w:rPr>
      </w:pPr>
      <w:r w:rsidRPr="002F4A4D">
        <w:rPr>
          <w:rFonts w:ascii="Times New Roman" w:hAnsi="Times New Roman"/>
        </w:rPr>
        <w:br w:type="page"/>
      </w:r>
    </w:p>
    <w:p w:rsidR="00FD6410" w:rsidRPr="002F4A4D" w:rsidRDefault="00F737FF">
      <w:pPr>
        <w:pStyle w:val="1"/>
        <w:jc w:val="center"/>
      </w:pPr>
      <w:bookmarkStart w:id="447" w:name="_Toc49510053"/>
      <w:bookmarkStart w:id="448" w:name="_Toc1700"/>
      <w:r w:rsidRPr="002F4A4D">
        <w:lastRenderedPageBreak/>
        <w:t>第六章投标文件格式</w:t>
      </w:r>
      <w:bookmarkEnd w:id="447"/>
      <w:bookmarkEnd w:id="448"/>
    </w:p>
    <w:p w:rsidR="00FD6410" w:rsidRPr="002F4A4D" w:rsidRDefault="00FD6410">
      <w:pPr>
        <w:spacing w:line="400" w:lineRule="exact"/>
        <w:rPr>
          <w:rFonts w:ascii="Times New Roman" w:hAnsi="Times New Roman"/>
        </w:rPr>
      </w:pPr>
    </w:p>
    <w:p w:rsidR="00FD6410" w:rsidRPr="002F4A4D" w:rsidRDefault="00F737FF">
      <w:pPr>
        <w:pStyle w:val="2"/>
        <w:jc w:val="center"/>
        <w:rPr>
          <w:rFonts w:ascii="Times New Roman" w:hAnsi="Times New Roman"/>
        </w:rPr>
      </w:pPr>
      <w:bookmarkStart w:id="449" w:name="_Toc515450412"/>
      <w:bookmarkStart w:id="450" w:name="_Toc492300719"/>
      <w:bookmarkStart w:id="451" w:name="_Toc516145370"/>
      <w:bookmarkEnd w:id="434"/>
      <w:bookmarkEnd w:id="435"/>
      <w:bookmarkEnd w:id="436"/>
      <w:bookmarkEnd w:id="437"/>
      <w:bookmarkEnd w:id="438"/>
      <w:bookmarkEnd w:id="439"/>
      <w:bookmarkEnd w:id="440"/>
      <w:bookmarkEnd w:id="441"/>
      <w:bookmarkEnd w:id="442"/>
      <w:r w:rsidRPr="002F4A4D">
        <w:rPr>
          <w:rFonts w:ascii="Times New Roman" w:hAnsi="Times New Roman"/>
        </w:rPr>
        <w:t>目录</w:t>
      </w:r>
      <w:bookmarkEnd w:id="449"/>
      <w:bookmarkEnd w:id="450"/>
      <w:bookmarkEnd w:id="451"/>
    </w:p>
    <w:p w:rsidR="00FD6410" w:rsidRPr="002F4A4D" w:rsidRDefault="00F737FF">
      <w:pPr>
        <w:spacing w:line="540" w:lineRule="exact"/>
        <w:outlineLvl w:val="0"/>
        <w:rPr>
          <w:rFonts w:ascii="宋体" w:hAnsi="宋体" w:cs="宋体"/>
        </w:rPr>
      </w:pPr>
      <w:bookmarkStart w:id="452" w:name="_Toc5748"/>
      <w:bookmarkStart w:id="453" w:name="_Toc28562"/>
      <w:bookmarkStart w:id="454" w:name="_Toc20798"/>
      <w:bookmarkStart w:id="455" w:name="_Toc352691655"/>
      <w:bookmarkStart w:id="456" w:name="_Toc369531691"/>
      <w:bookmarkStart w:id="457" w:name="_Toc7039"/>
      <w:r w:rsidRPr="002F4A4D">
        <w:rPr>
          <w:rFonts w:ascii="宋体" w:hAnsi="宋体" w:cs="宋体" w:hint="eastAsia"/>
        </w:rPr>
        <w:t>一、投标函及投标函附录</w:t>
      </w:r>
      <w:bookmarkEnd w:id="452"/>
      <w:bookmarkEnd w:id="453"/>
      <w:bookmarkEnd w:id="454"/>
    </w:p>
    <w:p w:rsidR="00FD6410" w:rsidRPr="002F4A4D" w:rsidRDefault="00F737FF">
      <w:pPr>
        <w:spacing w:line="540" w:lineRule="exact"/>
        <w:outlineLvl w:val="0"/>
        <w:rPr>
          <w:rFonts w:ascii="宋体" w:hAnsi="宋体" w:cs="宋体"/>
        </w:rPr>
      </w:pPr>
      <w:bookmarkStart w:id="458" w:name="_Toc23791"/>
      <w:bookmarkStart w:id="459" w:name="_Toc8297"/>
      <w:bookmarkStart w:id="460" w:name="_Toc23586"/>
      <w:r w:rsidRPr="002F4A4D">
        <w:rPr>
          <w:rFonts w:ascii="宋体" w:hAnsi="宋体" w:cs="宋体" w:hint="eastAsia"/>
        </w:rPr>
        <w:t>二、法定代表人身份证明（适用于无委托代理人的情况）</w:t>
      </w:r>
      <w:bookmarkEnd w:id="458"/>
      <w:bookmarkEnd w:id="459"/>
      <w:bookmarkEnd w:id="460"/>
    </w:p>
    <w:p w:rsidR="00FD6410" w:rsidRPr="002F4A4D" w:rsidRDefault="00F737FF">
      <w:pPr>
        <w:spacing w:line="540" w:lineRule="exact"/>
        <w:outlineLvl w:val="0"/>
        <w:rPr>
          <w:rFonts w:ascii="宋体" w:hAnsi="宋体" w:cs="宋体"/>
        </w:rPr>
      </w:pPr>
      <w:bookmarkStart w:id="461" w:name="_Toc23827"/>
      <w:bookmarkStart w:id="462" w:name="_Toc26395"/>
      <w:bookmarkStart w:id="463" w:name="_Toc16108"/>
      <w:r w:rsidRPr="002F4A4D">
        <w:rPr>
          <w:rFonts w:ascii="宋体" w:hAnsi="宋体" w:cs="宋体" w:hint="eastAsia"/>
        </w:rPr>
        <w:t>二、授权委托书（适用于有委托代理人的情况）</w:t>
      </w:r>
      <w:bookmarkEnd w:id="461"/>
      <w:bookmarkEnd w:id="462"/>
      <w:bookmarkEnd w:id="463"/>
    </w:p>
    <w:p w:rsidR="00FD6410" w:rsidRPr="002F4A4D" w:rsidRDefault="00F737FF">
      <w:pPr>
        <w:spacing w:line="540" w:lineRule="exact"/>
        <w:outlineLvl w:val="0"/>
        <w:rPr>
          <w:rFonts w:ascii="宋体" w:hAnsi="宋体" w:cs="宋体"/>
        </w:rPr>
      </w:pPr>
      <w:bookmarkStart w:id="464" w:name="_Toc19048"/>
      <w:bookmarkStart w:id="465" w:name="_Toc9899"/>
      <w:bookmarkStart w:id="466" w:name="_Toc498"/>
      <w:r w:rsidRPr="002F4A4D">
        <w:rPr>
          <w:rFonts w:ascii="宋体" w:hAnsi="宋体" w:cs="宋体" w:hint="eastAsia"/>
        </w:rPr>
        <w:t>三、投标保证金</w:t>
      </w:r>
      <w:bookmarkEnd w:id="464"/>
      <w:bookmarkEnd w:id="465"/>
      <w:bookmarkEnd w:id="466"/>
    </w:p>
    <w:p w:rsidR="00FD6410" w:rsidRPr="002F4A4D" w:rsidRDefault="00F737FF">
      <w:pPr>
        <w:spacing w:line="540" w:lineRule="exact"/>
        <w:outlineLvl w:val="0"/>
        <w:rPr>
          <w:rFonts w:ascii="宋体" w:hAnsi="宋体" w:cs="宋体"/>
        </w:rPr>
      </w:pPr>
      <w:bookmarkStart w:id="467" w:name="_Toc31821"/>
      <w:bookmarkStart w:id="468" w:name="_Toc13987"/>
      <w:bookmarkStart w:id="469" w:name="_Toc28998"/>
      <w:r w:rsidRPr="002F4A4D">
        <w:rPr>
          <w:rFonts w:ascii="宋体" w:hAnsi="宋体" w:cs="宋体" w:hint="eastAsia"/>
        </w:rPr>
        <w:t>四、</w:t>
      </w:r>
      <w:bookmarkEnd w:id="467"/>
      <w:bookmarkEnd w:id="468"/>
      <w:bookmarkEnd w:id="469"/>
      <w:r w:rsidRPr="002F4A4D">
        <w:rPr>
          <w:rFonts w:ascii="宋体" w:hAnsi="宋体" w:cs="宋体" w:hint="eastAsia"/>
        </w:rPr>
        <w:t>投标报价表</w:t>
      </w:r>
    </w:p>
    <w:p w:rsidR="00FD6410" w:rsidRPr="002F4A4D" w:rsidRDefault="00F737FF">
      <w:pPr>
        <w:spacing w:line="540" w:lineRule="exact"/>
        <w:outlineLvl w:val="0"/>
        <w:rPr>
          <w:rFonts w:ascii="宋体" w:hAnsi="宋体" w:cs="宋体"/>
        </w:rPr>
      </w:pPr>
      <w:bookmarkStart w:id="470" w:name="_Toc13588"/>
      <w:bookmarkStart w:id="471" w:name="_Toc12809"/>
      <w:bookmarkStart w:id="472" w:name="_Toc4284"/>
      <w:r w:rsidRPr="002F4A4D">
        <w:rPr>
          <w:rFonts w:ascii="宋体" w:hAnsi="宋体" w:cs="宋体" w:hint="eastAsia"/>
        </w:rPr>
        <w:t>五、资格审查资料</w:t>
      </w:r>
      <w:bookmarkEnd w:id="470"/>
      <w:bookmarkEnd w:id="471"/>
      <w:bookmarkEnd w:id="472"/>
    </w:p>
    <w:p w:rsidR="00FD6410" w:rsidRPr="002F4A4D" w:rsidRDefault="00F737FF">
      <w:pPr>
        <w:spacing w:line="540" w:lineRule="exact"/>
        <w:outlineLvl w:val="0"/>
        <w:rPr>
          <w:rFonts w:ascii="宋体" w:hAnsi="宋体" w:cs="宋体"/>
        </w:rPr>
      </w:pPr>
      <w:bookmarkStart w:id="473" w:name="_Toc8093"/>
      <w:bookmarkStart w:id="474" w:name="_Toc4325"/>
      <w:bookmarkStart w:id="475" w:name="_Toc6297"/>
      <w:r w:rsidRPr="002F4A4D">
        <w:rPr>
          <w:rFonts w:ascii="宋体" w:hAnsi="宋体" w:cs="宋体" w:hint="eastAsia"/>
        </w:rPr>
        <w:t>六、</w:t>
      </w:r>
      <w:bookmarkEnd w:id="473"/>
      <w:bookmarkEnd w:id="474"/>
      <w:bookmarkEnd w:id="475"/>
      <w:r w:rsidRPr="002F4A4D">
        <w:rPr>
          <w:rFonts w:ascii="宋体" w:hAnsi="宋体" w:cs="宋体" w:hint="eastAsia"/>
        </w:rPr>
        <w:t>监理方案大纲</w:t>
      </w:r>
    </w:p>
    <w:p w:rsidR="00FD6410" w:rsidRPr="002F4A4D" w:rsidRDefault="00F737FF">
      <w:pPr>
        <w:spacing w:line="540" w:lineRule="exact"/>
        <w:outlineLvl w:val="0"/>
        <w:rPr>
          <w:rFonts w:ascii="宋体" w:hAnsi="宋体" w:cs="宋体"/>
        </w:rPr>
      </w:pPr>
      <w:bookmarkStart w:id="476" w:name="_Toc12786"/>
      <w:bookmarkStart w:id="477" w:name="_Toc20369"/>
      <w:bookmarkStart w:id="478" w:name="_Toc10714"/>
      <w:r w:rsidRPr="002F4A4D">
        <w:rPr>
          <w:rFonts w:ascii="宋体" w:hAnsi="宋体" w:cs="宋体" w:hint="eastAsia"/>
        </w:rPr>
        <w:t>七、其他资料</w:t>
      </w:r>
      <w:bookmarkEnd w:id="476"/>
      <w:bookmarkEnd w:id="477"/>
      <w:bookmarkEnd w:id="478"/>
    </w:p>
    <w:p w:rsidR="00FD6410" w:rsidRPr="002F4A4D" w:rsidRDefault="00FD6410">
      <w:pPr>
        <w:pStyle w:val="Style3"/>
      </w:pPr>
    </w:p>
    <w:p w:rsidR="00FD6410" w:rsidRPr="002F4A4D" w:rsidRDefault="00FD6410">
      <w:pPr>
        <w:spacing w:line="540" w:lineRule="exact"/>
        <w:rPr>
          <w:rFonts w:eastAsia="黑体"/>
          <w:sz w:val="20"/>
        </w:rPr>
      </w:pPr>
    </w:p>
    <w:p w:rsidR="00FD6410" w:rsidRPr="002F4A4D" w:rsidRDefault="00F737FF">
      <w:pPr>
        <w:pStyle w:val="2"/>
        <w:spacing w:line="360" w:lineRule="auto"/>
        <w:jc w:val="center"/>
        <w:rPr>
          <w:rFonts w:ascii="Times New Roman" w:hAnsi="Times New Roman"/>
        </w:rPr>
      </w:pPr>
      <w:bookmarkStart w:id="479" w:name="_Toc515450413"/>
      <w:bookmarkStart w:id="480" w:name="_Toc516145371"/>
      <w:bookmarkStart w:id="481" w:name="_Toc492300720"/>
      <w:bookmarkEnd w:id="455"/>
      <w:bookmarkEnd w:id="456"/>
      <w:bookmarkEnd w:id="457"/>
      <w:r w:rsidRPr="002F4A4D">
        <w:rPr>
          <w:rFonts w:ascii="Times New Roman" w:hAnsi="Times New Roman"/>
        </w:rPr>
        <w:br w:type="page"/>
      </w:r>
      <w:r w:rsidRPr="002F4A4D">
        <w:rPr>
          <w:rFonts w:ascii="Times New Roman" w:hAnsi="Times New Roman"/>
        </w:rPr>
        <w:lastRenderedPageBreak/>
        <w:t>一、投标</w:t>
      </w:r>
      <w:bookmarkStart w:id="482" w:name="_Toc352691656"/>
      <w:bookmarkStart w:id="483" w:name="_Toc369531692"/>
      <w:bookmarkStart w:id="484" w:name="_Toc6931"/>
      <w:r w:rsidRPr="002F4A4D">
        <w:rPr>
          <w:rFonts w:ascii="Times New Roman" w:hAnsi="Times New Roman"/>
        </w:rPr>
        <w:t>函及投标函附录</w:t>
      </w:r>
      <w:bookmarkEnd w:id="479"/>
      <w:bookmarkEnd w:id="480"/>
      <w:bookmarkEnd w:id="481"/>
    </w:p>
    <w:bookmarkEnd w:id="482"/>
    <w:bookmarkEnd w:id="483"/>
    <w:bookmarkEnd w:id="484"/>
    <w:p w:rsidR="00FD6410" w:rsidRPr="002F4A4D" w:rsidRDefault="00F737FF">
      <w:pPr>
        <w:spacing w:line="300" w:lineRule="exact"/>
        <w:rPr>
          <w:rFonts w:hAnsi="宋体"/>
          <w:szCs w:val="21"/>
        </w:rPr>
      </w:pPr>
      <w:r w:rsidRPr="002F4A4D">
        <w:rPr>
          <w:rFonts w:hAnsi="宋体"/>
          <w:szCs w:val="21"/>
        </w:rPr>
        <w:t>（招标人名称）：</w:t>
      </w:r>
    </w:p>
    <w:p w:rsidR="00FD6410" w:rsidRPr="002F4A4D" w:rsidRDefault="00FD6410">
      <w:pPr>
        <w:spacing w:line="300" w:lineRule="exact"/>
        <w:ind w:firstLine="420"/>
        <w:rPr>
          <w:rFonts w:hAnsi="宋体"/>
          <w:szCs w:val="21"/>
        </w:rPr>
      </w:pPr>
    </w:p>
    <w:p w:rsidR="00FD6410" w:rsidRPr="002F4A4D" w:rsidRDefault="00F737FF">
      <w:pPr>
        <w:spacing w:line="300" w:lineRule="exact"/>
        <w:ind w:firstLine="420"/>
        <w:rPr>
          <w:rFonts w:hAnsi="宋体"/>
          <w:szCs w:val="21"/>
        </w:rPr>
      </w:pPr>
      <w:r w:rsidRPr="002F4A4D">
        <w:rPr>
          <w:rFonts w:hAnsi="宋体"/>
          <w:szCs w:val="21"/>
        </w:rPr>
        <w:t>1</w:t>
      </w:r>
      <w:r w:rsidRPr="002F4A4D">
        <w:rPr>
          <w:rFonts w:hAnsi="宋体"/>
          <w:szCs w:val="21"/>
        </w:rPr>
        <w:t>．我方已仔细研究了（项目名称）招标项目招标文件的全部内容，</w:t>
      </w:r>
      <w:r w:rsidRPr="002F4A4D">
        <w:rPr>
          <w:rFonts w:hAnsi="宋体" w:hint="eastAsia"/>
          <w:szCs w:val="21"/>
        </w:rPr>
        <w:t>投标报价为</w:t>
      </w:r>
      <w:r w:rsidRPr="002F4A4D">
        <w:rPr>
          <w:rFonts w:hAnsi="宋体"/>
          <w:szCs w:val="21"/>
        </w:rPr>
        <w:t>人民币（大写）（</w:t>
      </w:r>
      <w:r w:rsidRPr="002F4A4D">
        <w:rPr>
          <w:rFonts w:hAnsi="宋体" w:cs="宋体" w:hint="eastAsia"/>
          <w:szCs w:val="21"/>
        </w:rPr>
        <w:t>¥</w:t>
      </w:r>
      <w:r w:rsidRPr="002F4A4D">
        <w:rPr>
          <w:rFonts w:hAnsi="宋体" w:hint="eastAsia"/>
          <w:szCs w:val="21"/>
          <w:u w:val="single"/>
        </w:rPr>
        <w:t>元</w:t>
      </w:r>
      <w:r w:rsidRPr="002F4A4D">
        <w:rPr>
          <w:rFonts w:hAnsi="宋体"/>
          <w:szCs w:val="21"/>
        </w:rPr>
        <w:t>），服务期限：</w:t>
      </w:r>
      <w:r w:rsidRPr="002F4A4D">
        <w:rPr>
          <w:rFonts w:hAnsi="宋体" w:hint="eastAsia"/>
          <w:szCs w:val="21"/>
          <w:u w:val="single"/>
        </w:rPr>
        <w:t>按招标文件要求</w:t>
      </w:r>
      <w:r w:rsidRPr="002F4A4D">
        <w:rPr>
          <w:rFonts w:hAnsi="宋体" w:hint="eastAsia"/>
          <w:szCs w:val="21"/>
        </w:rPr>
        <w:t>，</w:t>
      </w:r>
      <w:r w:rsidRPr="002F4A4D">
        <w:rPr>
          <w:rFonts w:hAnsi="宋体"/>
          <w:szCs w:val="21"/>
        </w:rPr>
        <w:t>按合同约定完成</w:t>
      </w:r>
      <w:r w:rsidRPr="002F4A4D">
        <w:rPr>
          <w:rFonts w:hAnsi="宋体" w:hint="eastAsia"/>
          <w:szCs w:val="21"/>
        </w:rPr>
        <w:t>监理服务</w:t>
      </w:r>
      <w:r w:rsidRPr="002F4A4D">
        <w:rPr>
          <w:rFonts w:hAnsi="宋体"/>
          <w:szCs w:val="21"/>
        </w:rPr>
        <w:t>工作。</w:t>
      </w:r>
    </w:p>
    <w:p w:rsidR="00FD6410" w:rsidRPr="002F4A4D" w:rsidRDefault="00F737FF">
      <w:pPr>
        <w:spacing w:line="300" w:lineRule="exact"/>
        <w:ind w:firstLine="420"/>
        <w:rPr>
          <w:rFonts w:hAnsi="宋体"/>
          <w:szCs w:val="21"/>
        </w:rPr>
      </w:pPr>
      <w:r w:rsidRPr="002F4A4D">
        <w:rPr>
          <w:rFonts w:hAnsi="宋体"/>
          <w:szCs w:val="21"/>
        </w:rPr>
        <w:t xml:space="preserve">2. </w:t>
      </w:r>
      <w:r w:rsidRPr="002F4A4D">
        <w:rPr>
          <w:rFonts w:hAnsi="宋体"/>
          <w:szCs w:val="21"/>
        </w:rPr>
        <w:t>我方的投标文件包括下列内容：</w:t>
      </w:r>
    </w:p>
    <w:p w:rsidR="00FD6410" w:rsidRPr="002F4A4D" w:rsidRDefault="00F737FF">
      <w:pPr>
        <w:spacing w:line="300" w:lineRule="exact"/>
        <w:ind w:firstLineChars="371" w:firstLine="779"/>
        <w:rPr>
          <w:rFonts w:hAnsi="宋体"/>
          <w:szCs w:val="21"/>
        </w:rPr>
      </w:pPr>
      <w:r w:rsidRPr="002F4A4D">
        <w:rPr>
          <w:rFonts w:hAnsi="宋体"/>
          <w:szCs w:val="21"/>
        </w:rPr>
        <w:t>（</w:t>
      </w:r>
      <w:r w:rsidRPr="002F4A4D">
        <w:rPr>
          <w:rFonts w:hAnsi="宋体"/>
          <w:szCs w:val="21"/>
        </w:rPr>
        <w:t>1</w:t>
      </w:r>
      <w:r w:rsidRPr="002F4A4D">
        <w:rPr>
          <w:rFonts w:hAnsi="宋体"/>
          <w:szCs w:val="21"/>
        </w:rPr>
        <w:t>）投标函及投标函附录；</w:t>
      </w:r>
    </w:p>
    <w:p w:rsidR="00FD6410" w:rsidRPr="002F4A4D" w:rsidRDefault="00F737FF">
      <w:pPr>
        <w:spacing w:line="300" w:lineRule="exact"/>
        <w:ind w:firstLineChars="371" w:firstLine="779"/>
        <w:rPr>
          <w:rFonts w:hAnsi="宋体"/>
          <w:szCs w:val="21"/>
        </w:rPr>
      </w:pPr>
      <w:r w:rsidRPr="002F4A4D">
        <w:rPr>
          <w:rFonts w:hAnsi="宋体"/>
          <w:szCs w:val="21"/>
        </w:rPr>
        <w:t>（</w:t>
      </w:r>
      <w:r w:rsidRPr="002F4A4D">
        <w:rPr>
          <w:rFonts w:hAnsi="宋体"/>
          <w:szCs w:val="21"/>
        </w:rPr>
        <w:t>2</w:t>
      </w:r>
      <w:r w:rsidRPr="002F4A4D">
        <w:rPr>
          <w:rFonts w:hAnsi="宋体"/>
          <w:szCs w:val="21"/>
        </w:rPr>
        <w:t>）法定代表人身份证明或授权委托书（如有）；</w:t>
      </w:r>
    </w:p>
    <w:p w:rsidR="00FD6410" w:rsidRPr="002F4A4D" w:rsidRDefault="00F737FF">
      <w:pPr>
        <w:spacing w:line="300" w:lineRule="exact"/>
        <w:ind w:firstLineChars="371" w:firstLine="779"/>
        <w:rPr>
          <w:rFonts w:hAnsi="宋体"/>
          <w:szCs w:val="21"/>
        </w:rPr>
      </w:pPr>
      <w:r w:rsidRPr="002F4A4D">
        <w:rPr>
          <w:rFonts w:hAnsi="宋体"/>
          <w:szCs w:val="21"/>
        </w:rPr>
        <w:t>（</w:t>
      </w:r>
      <w:r w:rsidRPr="002F4A4D">
        <w:rPr>
          <w:rFonts w:hAnsi="宋体" w:hint="eastAsia"/>
          <w:szCs w:val="21"/>
        </w:rPr>
        <w:t>3</w:t>
      </w:r>
      <w:r w:rsidRPr="002F4A4D">
        <w:rPr>
          <w:rFonts w:hAnsi="宋体"/>
          <w:szCs w:val="21"/>
        </w:rPr>
        <w:t>）</w:t>
      </w:r>
      <w:r w:rsidRPr="002F4A4D">
        <w:rPr>
          <w:rFonts w:hAnsi="宋体" w:hint="eastAsia"/>
          <w:szCs w:val="21"/>
        </w:rPr>
        <w:t>投标报价表</w:t>
      </w:r>
      <w:r w:rsidRPr="002F4A4D">
        <w:rPr>
          <w:rFonts w:hAnsi="宋体"/>
          <w:szCs w:val="21"/>
        </w:rPr>
        <w:t>；</w:t>
      </w:r>
    </w:p>
    <w:p w:rsidR="00FD6410" w:rsidRPr="002F4A4D" w:rsidRDefault="00F737FF">
      <w:pPr>
        <w:spacing w:line="300" w:lineRule="exact"/>
        <w:ind w:firstLineChars="371" w:firstLine="779"/>
        <w:rPr>
          <w:rFonts w:hAnsi="宋体"/>
          <w:szCs w:val="21"/>
        </w:rPr>
      </w:pPr>
      <w:r w:rsidRPr="002F4A4D">
        <w:rPr>
          <w:rFonts w:hAnsi="宋体"/>
          <w:szCs w:val="21"/>
        </w:rPr>
        <w:t>（</w:t>
      </w:r>
      <w:r w:rsidRPr="002F4A4D">
        <w:rPr>
          <w:rFonts w:hAnsi="宋体" w:hint="eastAsia"/>
          <w:szCs w:val="21"/>
        </w:rPr>
        <w:t>4</w:t>
      </w:r>
      <w:r w:rsidRPr="002F4A4D">
        <w:rPr>
          <w:rFonts w:hAnsi="宋体"/>
          <w:szCs w:val="21"/>
        </w:rPr>
        <w:t>）资格审查资料</w:t>
      </w:r>
      <w:r w:rsidRPr="002F4A4D">
        <w:rPr>
          <w:rFonts w:hAnsi="宋体" w:hint="eastAsia"/>
          <w:szCs w:val="21"/>
        </w:rPr>
        <w:t>；</w:t>
      </w:r>
    </w:p>
    <w:p w:rsidR="00FD6410" w:rsidRPr="002F4A4D" w:rsidRDefault="00F737FF">
      <w:pPr>
        <w:spacing w:line="300" w:lineRule="exact"/>
        <w:ind w:firstLineChars="371" w:firstLine="779"/>
        <w:rPr>
          <w:rFonts w:hAnsi="宋体"/>
          <w:szCs w:val="21"/>
        </w:rPr>
      </w:pPr>
      <w:r w:rsidRPr="002F4A4D">
        <w:rPr>
          <w:rFonts w:hAnsi="宋体"/>
          <w:szCs w:val="21"/>
        </w:rPr>
        <w:t>（</w:t>
      </w:r>
      <w:r w:rsidRPr="002F4A4D">
        <w:rPr>
          <w:rFonts w:hAnsi="宋体" w:hint="eastAsia"/>
          <w:szCs w:val="21"/>
        </w:rPr>
        <w:t>5</w:t>
      </w:r>
      <w:r w:rsidRPr="002F4A4D">
        <w:rPr>
          <w:rFonts w:hAnsi="宋体"/>
          <w:szCs w:val="21"/>
        </w:rPr>
        <w:t>）</w:t>
      </w:r>
      <w:r w:rsidRPr="002F4A4D">
        <w:rPr>
          <w:rFonts w:hAnsi="宋体" w:hint="eastAsia"/>
          <w:szCs w:val="21"/>
        </w:rPr>
        <w:t>监理方案；</w:t>
      </w:r>
    </w:p>
    <w:p w:rsidR="00FD6410" w:rsidRPr="002F4A4D" w:rsidRDefault="00F737FF">
      <w:pPr>
        <w:spacing w:line="300" w:lineRule="exact"/>
        <w:ind w:firstLineChars="371" w:firstLine="779"/>
        <w:rPr>
          <w:rFonts w:hAnsi="宋体"/>
          <w:szCs w:val="21"/>
        </w:rPr>
      </w:pPr>
      <w:r w:rsidRPr="002F4A4D">
        <w:rPr>
          <w:rFonts w:hAnsi="宋体"/>
          <w:szCs w:val="21"/>
        </w:rPr>
        <w:t>（</w:t>
      </w:r>
      <w:r w:rsidRPr="002F4A4D">
        <w:rPr>
          <w:rFonts w:hAnsi="宋体" w:hint="eastAsia"/>
          <w:szCs w:val="21"/>
        </w:rPr>
        <w:t>6</w:t>
      </w:r>
      <w:r w:rsidRPr="002F4A4D">
        <w:rPr>
          <w:rFonts w:hAnsi="宋体"/>
          <w:szCs w:val="21"/>
        </w:rPr>
        <w:t>）其他资料。</w:t>
      </w:r>
    </w:p>
    <w:p w:rsidR="00FD6410" w:rsidRPr="002F4A4D" w:rsidRDefault="00F737FF">
      <w:pPr>
        <w:spacing w:line="300" w:lineRule="exact"/>
        <w:ind w:left="780" w:firstLine="420"/>
        <w:rPr>
          <w:rFonts w:hAnsi="宋体"/>
          <w:szCs w:val="21"/>
        </w:rPr>
      </w:pPr>
      <w:r w:rsidRPr="002F4A4D">
        <w:rPr>
          <w:rFonts w:hAnsi="宋体"/>
          <w:szCs w:val="21"/>
        </w:rPr>
        <w:t>投标文件的上述组成部分如存在内容不一致的，以投标函为准。</w:t>
      </w:r>
    </w:p>
    <w:p w:rsidR="00FD6410" w:rsidRPr="002F4A4D" w:rsidRDefault="00F737FF">
      <w:pPr>
        <w:spacing w:line="300" w:lineRule="exact"/>
        <w:ind w:firstLine="420"/>
        <w:rPr>
          <w:rFonts w:hAnsi="宋体"/>
          <w:szCs w:val="21"/>
        </w:rPr>
      </w:pPr>
      <w:r w:rsidRPr="002F4A4D">
        <w:rPr>
          <w:rFonts w:hAnsi="宋体"/>
          <w:szCs w:val="21"/>
        </w:rPr>
        <w:t>3</w:t>
      </w:r>
      <w:r w:rsidRPr="002F4A4D">
        <w:rPr>
          <w:rFonts w:hAnsi="宋体"/>
          <w:szCs w:val="21"/>
        </w:rPr>
        <w:t>．我方承诺在招标文件规定的投标有效期内不撤销投标文件。</w:t>
      </w:r>
    </w:p>
    <w:p w:rsidR="00FD6410" w:rsidRPr="002F4A4D" w:rsidRDefault="00F737FF">
      <w:pPr>
        <w:spacing w:line="300" w:lineRule="exact"/>
        <w:ind w:firstLine="420"/>
        <w:rPr>
          <w:rFonts w:hAnsi="宋体"/>
          <w:szCs w:val="21"/>
        </w:rPr>
      </w:pPr>
      <w:r w:rsidRPr="002F4A4D">
        <w:rPr>
          <w:rFonts w:hAnsi="宋体"/>
          <w:szCs w:val="21"/>
        </w:rPr>
        <w:t>4</w:t>
      </w:r>
      <w:r w:rsidRPr="002F4A4D">
        <w:rPr>
          <w:rFonts w:hAnsi="宋体"/>
          <w:szCs w:val="21"/>
        </w:rPr>
        <w:t>．如我方中标，我方承诺：</w:t>
      </w:r>
    </w:p>
    <w:p w:rsidR="00FD6410" w:rsidRPr="002F4A4D" w:rsidRDefault="00F737FF">
      <w:pPr>
        <w:spacing w:line="300" w:lineRule="exact"/>
        <w:ind w:firstLineChars="371" w:firstLine="779"/>
        <w:rPr>
          <w:rFonts w:hAnsi="宋体"/>
          <w:szCs w:val="21"/>
        </w:rPr>
      </w:pPr>
      <w:r w:rsidRPr="002F4A4D">
        <w:rPr>
          <w:rFonts w:hAnsi="宋体"/>
          <w:szCs w:val="21"/>
        </w:rPr>
        <w:t>（</w:t>
      </w:r>
      <w:r w:rsidRPr="002F4A4D">
        <w:rPr>
          <w:rFonts w:hAnsi="宋体"/>
          <w:szCs w:val="21"/>
        </w:rPr>
        <w:t>1</w:t>
      </w:r>
      <w:r w:rsidRPr="002F4A4D">
        <w:rPr>
          <w:rFonts w:hAnsi="宋体"/>
          <w:szCs w:val="21"/>
        </w:rPr>
        <w:t>）在收到中标通知书后，在中标通知书规定的期限内与你方签订合同；</w:t>
      </w:r>
    </w:p>
    <w:p w:rsidR="00FD6410" w:rsidRPr="002F4A4D" w:rsidRDefault="00F737FF">
      <w:pPr>
        <w:spacing w:line="300" w:lineRule="exact"/>
        <w:ind w:firstLineChars="371" w:firstLine="779"/>
        <w:rPr>
          <w:rFonts w:hAnsi="宋体"/>
          <w:szCs w:val="21"/>
        </w:rPr>
      </w:pPr>
      <w:r w:rsidRPr="002F4A4D">
        <w:rPr>
          <w:rFonts w:hAnsi="宋体"/>
          <w:szCs w:val="21"/>
        </w:rPr>
        <w:t>（</w:t>
      </w:r>
      <w:r w:rsidRPr="002F4A4D">
        <w:rPr>
          <w:rFonts w:hAnsi="宋体"/>
          <w:szCs w:val="21"/>
        </w:rPr>
        <w:t>2</w:t>
      </w:r>
      <w:r w:rsidRPr="002F4A4D">
        <w:rPr>
          <w:rFonts w:hAnsi="宋体"/>
          <w:szCs w:val="21"/>
        </w:rPr>
        <w:t>）在签订合同时不向你方提出附加条件；</w:t>
      </w:r>
    </w:p>
    <w:p w:rsidR="00FD6410" w:rsidRPr="002F4A4D" w:rsidRDefault="00F737FF">
      <w:pPr>
        <w:spacing w:line="300" w:lineRule="exact"/>
        <w:ind w:firstLineChars="371" w:firstLine="779"/>
        <w:rPr>
          <w:rFonts w:hAnsi="宋体"/>
          <w:szCs w:val="21"/>
        </w:rPr>
      </w:pPr>
      <w:r w:rsidRPr="002F4A4D">
        <w:rPr>
          <w:rFonts w:hAnsi="宋体"/>
          <w:szCs w:val="21"/>
        </w:rPr>
        <w:t>（</w:t>
      </w:r>
      <w:r w:rsidRPr="002F4A4D">
        <w:rPr>
          <w:rFonts w:hAnsi="宋体" w:hint="eastAsia"/>
          <w:szCs w:val="21"/>
        </w:rPr>
        <w:t>3</w:t>
      </w:r>
      <w:r w:rsidRPr="002F4A4D">
        <w:rPr>
          <w:rFonts w:hAnsi="宋体"/>
          <w:szCs w:val="21"/>
        </w:rPr>
        <w:t>）在合同约定的期限内完成合同规定的全部义务。</w:t>
      </w:r>
    </w:p>
    <w:p w:rsidR="00FD6410" w:rsidRPr="002F4A4D" w:rsidRDefault="00F737FF">
      <w:pPr>
        <w:spacing w:line="300" w:lineRule="exact"/>
        <w:ind w:firstLine="420"/>
        <w:rPr>
          <w:rFonts w:hAnsi="宋体"/>
          <w:szCs w:val="21"/>
        </w:rPr>
      </w:pPr>
      <w:r w:rsidRPr="002F4A4D">
        <w:rPr>
          <w:rFonts w:hAnsi="宋体"/>
          <w:szCs w:val="21"/>
        </w:rPr>
        <w:t>5</w:t>
      </w:r>
      <w:r w:rsidRPr="002F4A4D">
        <w:rPr>
          <w:rFonts w:hAnsi="宋体"/>
          <w:szCs w:val="21"/>
        </w:rPr>
        <w:t>．我方在此声明，所递交的投标文件及有关资料内容完整、真实和准确，且不存在第二章</w:t>
      </w:r>
      <w:r w:rsidRPr="002F4A4D">
        <w:rPr>
          <w:rFonts w:hAnsi="宋体" w:hint="eastAsia"/>
          <w:szCs w:val="21"/>
        </w:rPr>
        <w:t>“</w:t>
      </w:r>
      <w:r w:rsidRPr="002F4A4D">
        <w:rPr>
          <w:rFonts w:hAnsi="宋体"/>
          <w:szCs w:val="21"/>
        </w:rPr>
        <w:t>投标人须知</w:t>
      </w:r>
      <w:r w:rsidRPr="002F4A4D">
        <w:rPr>
          <w:rFonts w:hAnsi="宋体" w:hint="eastAsia"/>
          <w:szCs w:val="21"/>
        </w:rPr>
        <w:t>”</w:t>
      </w:r>
      <w:r w:rsidRPr="002F4A4D">
        <w:rPr>
          <w:rFonts w:hAnsi="宋体"/>
          <w:szCs w:val="21"/>
        </w:rPr>
        <w:t>第</w:t>
      </w:r>
      <w:r w:rsidRPr="002F4A4D">
        <w:rPr>
          <w:rFonts w:hAnsi="宋体"/>
          <w:szCs w:val="21"/>
        </w:rPr>
        <w:t xml:space="preserve"> 1.4.3 </w:t>
      </w:r>
      <w:r w:rsidRPr="002F4A4D">
        <w:rPr>
          <w:rFonts w:hAnsi="宋体"/>
          <w:szCs w:val="21"/>
        </w:rPr>
        <w:t>项规定的任何一种情形。</w:t>
      </w:r>
    </w:p>
    <w:p w:rsidR="00FD6410" w:rsidRPr="002F4A4D" w:rsidRDefault="00F737FF">
      <w:pPr>
        <w:spacing w:line="360" w:lineRule="auto"/>
        <w:ind w:firstLineChars="200" w:firstLine="420"/>
        <w:rPr>
          <w:u w:val="single"/>
        </w:rPr>
      </w:pPr>
      <w:r w:rsidRPr="002F4A4D">
        <w:rPr>
          <w:rFonts w:hint="eastAsia"/>
          <w:szCs w:val="21"/>
        </w:rPr>
        <w:t>6</w:t>
      </w:r>
      <w:r w:rsidRPr="002F4A4D">
        <w:rPr>
          <w:rFonts w:hint="eastAsia"/>
          <w:szCs w:val="21"/>
        </w:rPr>
        <w:t>．</w:t>
      </w:r>
      <w:r w:rsidRPr="002F4A4D">
        <w:rPr>
          <w:szCs w:val="21"/>
          <w:u w:val="single"/>
        </w:rPr>
        <w:t>如我方中标，我方承诺</w:t>
      </w:r>
      <w:r w:rsidRPr="002F4A4D">
        <w:rPr>
          <w:rFonts w:hint="eastAsia"/>
          <w:szCs w:val="21"/>
          <w:u w:val="single"/>
        </w:rPr>
        <w:t>，</w:t>
      </w:r>
      <w:r w:rsidRPr="002F4A4D">
        <w:rPr>
          <w:rFonts w:hint="eastAsia"/>
          <w:u w:val="single"/>
        </w:rPr>
        <w:t>满足</w:t>
      </w:r>
      <w:r w:rsidRPr="002F4A4D">
        <w:rPr>
          <w:u w:val="single"/>
        </w:rPr>
        <w:t>“</w:t>
      </w:r>
      <w:r w:rsidRPr="002F4A4D">
        <w:rPr>
          <w:u w:val="single"/>
        </w:rPr>
        <w:t>委托人要求</w:t>
      </w:r>
      <w:r w:rsidRPr="002F4A4D">
        <w:rPr>
          <w:u w:val="single"/>
        </w:rPr>
        <w:t>”</w:t>
      </w:r>
      <w:r w:rsidRPr="002F4A4D">
        <w:rPr>
          <w:rFonts w:hint="eastAsia"/>
          <w:u w:val="single"/>
        </w:rPr>
        <w:t>中的所有内容。</w:t>
      </w:r>
    </w:p>
    <w:p w:rsidR="00FD6410" w:rsidRPr="002F4A4D" w:rsidRDefault="00FD6410">
      <w:pPr>
        <w:spacing w:line="360" w:lineRule="auto"/>
        <w:rPr>
          <w:szCs w:val="21"/>
        </w:rPr>
      </w:pPr>
    </w:p>
    <w:p w:rsidR="00FD6410" w:rsidRPr="002F4A4D" w:rsidRDefault="00F737FF">
      <w:pPr>
        <w:spacing w:line="360" w:lineRule="auto"/>
        <w:ind w:firstLineChars="1200" w:firstLine="2520"/>
        <w:jc w:val="left"/>
        <w:rPr>
          <w:szCs w:val="21"/>
        </w:rPr>
      </w:pPr>
      <w:bookmarkStart w:id="485" w:name="_Toc369531696"/>
      <w:bookmarkStart w:id="486" w:name="_Toc352691660"/>
      <w:bookmarkStart w:id="487" w:name="_Toc352691659"/>
      <w:bookmarkStart w:id="488" w:name="_Toc16824"/>
      <w:bookmarkStart w:id="489" w:name="_Toc369531695"/>
      <w:bookmarkStart w:id="490" w:name="_Toc16568"/>
      <w:bookmarkEnd w:id="485"/>
      <w:bookmarkEnd w:id="486"/>
      <w:bookmarkEnd w:id="487"/>
      <w:bookmarkEnd w:id="488"/>
      <w:bookmarkEnd w:id="489"/>
      <w:bookmarkEnd w:id="490"/>
      <w:r w:rsidRPr="002F4A4D">
        <w:rPr>
          <w:szCs w:val="21"/>
        </w:rPr>
        <w:t>投标人：</w:t>
      </w:r>
      <w:r w:rsidRPr="002F4A4D">
        <w:rPr>
          <w:szCs w:val="21"/>
          <w:u w:val="single"/>
        </w:rPr>
        <w:tab/>
      </w:r>
      <w:r w:rsidRPr="002F4A4D">
        <w:rPr>
          <w:szCs w:val="21"/>
        </w:rPr>
        <w:t>（盖单位章）</w:t>
      </w:r>
    </w:p>
    <w:p w:rsidR="00FD6410" w:rsidRPr="002F4A4D" w:rsidRDefault="00F737FF">
      <w:pPr>
        <w:spacing w:line="360" w:lineRule="auto"/>
        <w:jc w:val="left"/>
        <w:rPr>
          <w:szCs w:val="21"/>
        </w:rPr>
      </w:pPr>
      <w:r w:rsidRPr="002F4A4D">
        <w:t>法定代表人</w:t>
      </w:r>
      <w:r w:rsidRPr="002F4A4D">
        <w:rPr>
          <w:szCs w:val="21"/>
        </w:rPr>
        <w:t>或其委托代理人：</w:t>
      </w:r>
      <w:r w:rsidRPr="002F4A4D">
        <w:rPr>
          <w:szCs w:val="21"/>
          <w:u w:val="single"/>
        </w:rPr>
        <w:tab/>
      </w:r>
      <w:r w:rsidRPr="002F4A4D">
        <w:rPr>
          <w:szCs w:val="21"/>
        </w:rPr>
        <w:t>（签字）</w:t>
      </w:r>
    </w:p>
    <w:p w:rsidR="00FD6410" w:rsidRPr="002F4A4D" w:rsidRDefault="00F737FF">
      <w:pPr>
        <w:spacing w:line="360" w:lineRule="auto"/>
        <w:ind w:firstLineChars="1200" w:firstLine="2520"/>
        <w:jc w:val="left"/>
        <w:rPr>
          <w:szCs w:val="21"/>
        </w:rPr>
      </w:pPr>
      <w:r w:rsidRPr="002F4A4D">
        <w:rPr>
          <w:szCs w:val="21"/>
        </w:rPr>
        <w:t>地址：</w:t>
      </w:r>
      <w:r w:rsidRPr="002F4A4D">
        <w:rPr>
          <w:szCs w:val="21"/>
          <w:u w:val="single"/>
        </w:rPr>
        <w:tab/>
      </w:r>
      <w:r w:rsidRPr="002F4A4D">
        <w:rPr>
          <w:szCs w:val="21"/>
          <w:u w:val="single"/>
        </w:rPr>
        <w:tab/>
      </w:r>
    </w:p>
    <w:p w:rsidR="00FD6410" w:rsidRPr="002F4A4D" w:rsidRDefault="00F737FF">
      <w:pPr>
        <w:spacing w:line="360" w:lineRule="auto"/>
        <w:ind w:firstLineChars="1200" w:firstLine="2520"/>
        <w:jc w:val="left"/>
        <w:rPr>
          <w:szCs w:val="21"/>
        </w:rPr>
      </w:pPr>
      <w:r w:rsidRPr="002F4A4D">
        <w:rPr>
          <w:szCs w:val="21"/>
        </w:rPr>
        <w:t>网址：</w:t>
      </w:r>
      <w:r w:rsidRPr="002F4A4D">
        <w:rPr>
          <w:szCs w:val="21"/>
          <w:u w:val="single"/>
        </w:rPr>
        <w:tab/>
      </w:r>
      <w:r w:rsidRPr="002F4A4D">
        <w:rPr>
          <w:szCs w:val="21"/>
          <w:u w:val="single"/>
        </w:rPr>
        <w:tab/>
      </w:r>
    </w:p>
    <w:p w:rsidR="00FD6410" w:rsidRPr="002F4A4D" w:rsidRDefault="00F737FF">
      <w:pPr>
        <w:spacing w:line="360" w:lineRule="auto"/>
        <w:ind w:firstLineChars="1200" w:firstLine="2520"/>
        <w:jc w:val="left"/>
        <w:rPr>
          <w:szCs w:val="21"/>
        </w:rPr>
      </w:pPr>
      <w:r w:rsidRPr="002F4A4D">
        <w:rPr>
          <w:szCs w:val="21"/>
        </w:rPr>
        <w:t>电话：</w:t>
      </w:r>
      <w:r w:rsidRPr="002F4A4D">
        <w:rPr>
          <w:szCs w:val="21"/>
          <w:u w:val="single"/>
        </w:rPr>
        <w:tab/>
      </w:r>
      <w:r w:rsidRPr="002F4A4D">
        <w:rPr>
          <w:szCs w:val="21"/>
          <w:u w:val="single"/>
        </w:rPr>
        <w:tab/>
      </w:r>
    </w:p>
    <w:p w:rsidR="00FD6410" w:rsidRPr="002F4A4D" w:rsidRDefault="00F737FF">
      <w:pPr>
        <w:spacing w:line="360" w:lineRule="auto"/>
        <w:ind w:firstLineChars="1200" w:firstLine="2520"/>
        <w:jc w:val="left"/>
        <w:rPr>
          <w:szCs w:val="21"/>
        </w:rPr>
      </w:pPr>
      <w:r w:rsidRPr="002F4A4D">
        <w:rPr>
          <w:szCs w:val="21"/>
        </w:rPr>
        <w:t>传真：</w:t>
      </w:r>
      <w:r w:rsidRPr="002F4A4D">
        <w:rPr>
          <w:szCs w:val="21"/>
          <w:u w:val="single"/>
        </w:rPr>
        <w:tab/>
      </w:r>
      <w:r w:rsidRPr="002F4A4D">
        <w:rPr>
          <w:szCs w:val="21"/>
          <w:u w:val="single"/>
        </w:rPr>
        <w:tab/>
      </w:r>
    </w:p>
    <w:p w:rsidR="00FD6410" w:rsidRPr="002F4A4D" w:rsidRDefault="00F737FF">
      <w:pPr>
        <w:spacing w:line="360" w:lineRule="auto"/>
        <w:ind w:firstLineChars="1200" w:firstLine="2520"/>
        <w:jc w:val="left"/>
        <w:rPr>
          <w:szCs w:val="21"/>
        </w:rPr>
      </w:pPr>
      <w:r w:rsidRPr="002F4A4D">
        <w:rPr>
          <w:szCs w:val="21"/>
        </w:rPr>
        <w:t>邮政编码：</w:t>
      </w:r>
      <w:r w:rsidRPr="002F4A4D">
        <w:rPr>
          <w:szCs w:val="21"/>
          <w:u w:val="single"/>
        </w:rPr>
        <w:tab/>
      </w:r>
      <w:r w:rsidRPr="002F4A4D">
        <w:rPr>
          <w:szCs w:val="21"/>
          <w:u w:val="single"/>
        </w:rPr>
        <w:tab/>
      </w:r>
    </w:p>
    <w:p w:rsidR="00FD6410" w:rsidRPr="002F4A4D" w:rsidRDefault="00F737FF">
      <w:pPr>
        <w:spacing w:line="360" w:lineRule="auto"/>
        <w:ind w:firstLineChars="2250" w:firstLine="4725"/>
        <w:jc w:val="right"/>
        <w:rPr>
          <w:szCs w:val="21"/>
        </w:rPr>
      </w:pPr>
      <w:r w:rsidRPr="002F4A4D">
        <w:rPr>
          <w:szCs w:val="21"/>
        </w:rPr>
        <w:t>年月日</w:t>
      </w:r>
      <w:bookmarkStart w:id="491" w:name="_Toc300835209"/>
      <w:bookmarkStart w:id="492" w:name="_Toc152045787"/>
      <w:bookmarkStart w:id="493" w:name="_Toc247527827"/>
      <w:bookmarkStart w:id="494" w:name="_Toc384308375"/>
      <w:bookmarkStart w:id="495" w:name="_Toc361508752"/>
      <w:bookmarkStart w:id="496" w:name="_Toc17960"/>
      <w:bookmarkStart w:id="497" w:name="_Toc152042576"/>
      <w:bookmarkStart w:id="498" w:name="_Toc369531697"/>
      <w:bookmarkStart w:id="499" w:name="_Toc352691661"/>
      <w:bookmarkStart w:id="500" w:name="_Toc247514246"/>
      <w:bookmarkStart w:id="501" w:name="_Toc144974856"/>
    </w:p>
    <w:p w:rsidR="00FD6410" w:rsidRPr="002F4A4D" w:rsidRDefault="00F737FF">
      <w:pPr>
        <w:rPr>
          <w:szCs w:val="21"/>
        </w:rPr>
      </w:pPr>
      <w:r w:rsidRPr="002F4A4D">
        <w:rPr>
          <w:szCs w:val="21"/>
        </w:rPr>
        <w:br w:type="page"/>
      </w:r>
    </w:p>
    <w:p w:rsidR="00FD6410" w:rsidRPr="002F4A4D" w:rsidRDefault="00FD6410">
      <w:pPr>
        <w:pStyle w:val="af3"/>
      </w:pPr>
    </w:p>
    <w:p w:rsidR="00FD6410" w:rsidRPr="002F4A4D" w:rsidRDefault="00F737FF">
      <w:pPr>
        <w:pStyle w:val="3"/>
        <w:ind w:firstLine="137"/>
      </w:pPr>
      <w:bookmarkStart w:id="502" w:name="_Toc482188652"/>
      <w:bookmarkStart w:id="503" w:name="_Toc516145373"/>
      <w:bookmarkStart w:id="504" w:name="_Toc391394112"/>
      <w:bookmarkStart w:id="505" w:name="_Toc515450415"/>
      <w:bookmarkStart w:id="506" w:name="_Toc492300722"/>
      <w:bookmarkStart w:id="507" w:name="_Toc370676427"/>
      <w:bookmarkStart w:id="508" w:name="_Toc359594236"/>
      <w:bookmarkStart w:id="509" w:name="_Toc385943066"/>
      <w:r w:rsidRPr="002F4A4D">
        <w:t>（二）投标函附录</w:t>
      </w:r>
      <w:bookmarkEnd w:id="502"/>
      <w:bookmarkEnd w:id="503"/>
      <w:bookmarkEnd w:id="504"/>
      <w:bookmarkEnd w:id="505"/>
      <w:bookmarkEnd w:id="506"/>
      <w:bookmarkEnd w:id="507"/>
      <w:bookmarkEnd w:id="508"/>
      <w:bookmarkEnd w:id="509"/>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17"/>
        <w:gridCol w:w="3515"/>
        <w:gridCol w:w="2025"/>
      </w:tblGrid>
      <w:tr w:rsidR="002F4A4D" w:rsidRPr="002F4A4D">
        <w:trPr>
          <w:trHeight w:val="870"/>
          <w:jc w:val="center"/>
        </w:trPr>
        <w:tc>
          <w:tcPr>
            <w:tcW w:w="1134" w:type="dxa"/>
            <w:vAlign w:val="center"/>
          </w:tcPr>
          <w:p w:rsidR="00FD6410" w:rsidRPr="002F4A4D" w:rsidRDefault="00F737FF">
            <w:pPr>
              <w:jc w:val="center"/>
              <w:rPr>
                <w:rFonts w:hAnsi="宋体"/>
                <w:b/>
                <w:szCs w:val="24"/>
              </w:rPr>
            </w:pPr>
            <w:r w:rsidRPr="002F4A4D">
              <w:rPr>
                <w:rFonts w:hAnsi="宋体" w:hint="eastAsia"/>
                <w:b/>
                <w:szCs w:val="24"/>
              </w:rPr>
              <w:t>序号</w:t>
            </w:r>
          </w:p>
        </w:tc>
        <w:tc>
          <w:tcPr>
            <w:tcW w:w="2817" w:type="dxa"/>
            <w:vAlign w:val="center"/>
          </w:tcPr>
          <w:p w:rsidR="00FD6410" w:rsidRPr="002F4A4D" w:rsidRDefault="00F737FF">
            <w:pPr>
              <w:jc w:val="center"/>
              <w:rPr>
                <w:rFonts w:hAnsi="宋体"/>
                <w:b/>
                <w:szCs w:val="24"/>
              </w:rPr>
            </w:pPr>
            <w:r w:rsidRPr="002F4A4D">
              <w:rPr>
                <w:rFonts w:hAnsi="宋体" w:hint="eastAsia"/>
                <w:b/>
                <w:szCs w:val="24"/>
              </w:rPr>
              <w:t>条款名称</w:t>
            </w:r>
          </w:p>
        </w:tc>
        <w:tc>
          <w:tcPr>
            <w:tcW w:w="3515" w:type="dxa"/>
            <w:vAlign w:val="center"/>
          </w:tcPr>
          <w:p w:rsidR="00FD6410" w:rsidRPr="002F4A4D" w:rsidRDefault="00F737FF">
            <w:pPr>
              <w:jc w:val="center"/>
              <w:rPr>
                <w:rFonts w:hAnsi="宋体"/>
                <w:b/>
                <w:szCs w:val="24"/>
              </w:rPr>
            </w:pPr>
            <w:r w:rsidRPr="002F4A4D">
              <w:rPr>
                <w:rFonts w:hAnsi="宋体" w:hint="eastAsia"/>
                <w:b/>
                <w:szCs w:val="24"/>
              </w:rPr>
              <w:t>约定内容</w:t>
            </w:r>
          </w:p>
        </w:tc>
        <w:tc>
          <w:tcPr>
            <w:tcW w:w="2025" w:type="dxa"/>
            <w:vAlign w:val="center"/>
          </w:tcPr>
          <w:p w:rsidR="00FD6410" w:rsidRPr="002F4A4D" w:rsidRDefault="00F737FF">
            <w:pPr>
              <w:jc w:val="center"/>
              <w:rPr>
                <w:rFonts w:hAnsi="宋体"/>
                <w:b/>
                <w:szCs w:val="24"/>
              </w:rPr>
            </w:pPr>
            <w:r w:rsidRPr="002F4A4D">
              <w:rPr>
                <w:rFonts w:hAnsi="宋体" w:hint="eastAsia"/>
                <w:b/>
                <w:szCs w:val="24"/>
              </w:rPr>
              <w:t>备注</w:t>
            </w:r>
          </w:p>
        </w:tc>
      </w:tr>
      <w:tr w:rsidR="002F4A4D" w:rsidRPr="002F4A4D">
        <w:trPr>
          <w:trHeight w:val="870"/>
          <w:jc w:val="center"/>
        </w:trPr>
        <w:tc>
          <w:tcPr>
            <w:tcW w:w="1134" w:type="dxa"/>
            <w:vAlign w:val="center"/>
          </w:tcPr>
          <w:p w:rsidR="00FD6410" w:rsidRPr="002F4A4D" w:rsidRDefault="00F737FF">
            <w:pPr>
              <w:spacing w:line="300" w:lineRule="auto"/>
              <w:jc w:val="center"/>
              <w:rPr>
                <w:rFonts w:hAnsi="宋体"/>
                <w:szCs w:val="21"/>
              </w:rPr>
            </w:pPr>
            <w:r w:rsidRPr="002F4A4D">
              <w:rPr>
                <w:rFonts w:hAnsi="宋体" w:hint="eastAsia"/>
                <w:szCs w:val="21"/>
              </w:rPr>
              <w:t>1</w:t>
            </w:r>
          </w:p>
        </w:tc>
        <w:tc>
          <w:tcPr>
            <w:tcW w:w="2817" w:type="dxa"/>
            <w:vAlign w:val="center"/>
          </w:tcPr>
          <w:p w:rsidR="00FD6410" w:rsidRPr="002F4A4D" w:rsidRDefault="00F737FF">
            <w:pPr>
              <w:spacing w:line="300" w:lineRule="auto"/>
              <w:jc w:val="center"/>
              <w:rPr>
                <w:rFonts w:hAnsi="宋体"/>
                <w:szCs w:val="21"/>
              </w:rPr>
            </w:pPr>
            <w:r w:rsidRPr="002F4A4D">
              <w:rPr>
                <w:rFonts w:hAnsi="宋体" w:hint="eastAsia"/>
                <w:szCs w:val="21"/>
              </w:rPr>
              <w:t>项目负责人</w:t>
            </w:r>
          </w:p>
          <w:p w:rsidR="00FD6410" w:rsidRPr="002F4A4D" w:rsidRDefault="00F737FF">
            <w:pPr>
              <w:spacing w:line="300" w:lineRule="auto"/>
              <w:jc w:val="center"/>
              <w:rPr>
                <w:rFonts w:hAnsi="宋体"/>
                <w:szCs w:val="21"/>
              </w:rPr>
            </w:pPr>
            <w:r w:rsidRPr="002F4A4D">
              <w:rPr>
                <w:rFonts w:hAnsi="宋体" w:hint="eastAsia"/>
                <w:szCs w:val="21"/>
              </w:rPr>
              <w:t>（总监理工程师</w:t>
            </w:r>
            <w:r w:rsidRPr="002F4A4D">
              <w:rPr>
                <w:rFonts w:hAnsi="宋体" w:cs="宋体" w:hint="eastAsia"/>
                <w:szCs w:val="21"/>
              </w:rPr>
              <w:t>）</w:t>
            </w:r>
          </w:p>
        </w:tc>
        <w:tc>
          <w:tcPr>
            <w:tcW w:w="3515" w:type="dxa"/>
            <w:vAlign w:val="center"/>
          </w:tcPr>
          <w:p w:rsidR="00FD6410" w:rsidRPr="002F4A4D" w:rsidRDefault="00F737FF">
            <w:pPr>
              <w:spacing w:line="300" w:lineRule="auto"/>
            </w:pPr>
            <w:r w:rsidRPr="002F4A4D">
              <w:rPr>
                <w:rFonts w:hAnsi="宋体"/>
                <w:szCs w:val="21"/>
              </w:rPr>
              <w:t>姓名：</w:t>
            </w:r>
          </w:p>
        </w:tc>
        <w:tc>
          <w:tcPr>
            <w:tcW w:w="2025" w:type="dxa"/>
            <w:vAlign w:val="center"/>
          </w:tcPr>
          <w:p w:rsidR="00FD6410" w:rsidRPr="002F4A4D" w:rsidRDefault="00FD6410">
            <w:pPr>
              <w:spacing w:line="440" w:lineRule="exact"/>
              <w:rPr>
                <w:rFonts w:hAnsi="宋体"/>
                <w:szCs w:val="21"/>
              </w:rPr>
            </w:pPr>
          </w:p>
        </w:tc>
      </w:tr>
      <w:tr w:rsidR="002F4A4D" w:rsidRPr="002F4A4D">
        <w:trPr>
          <w:trHeight w:val="870"/>
          <w:jc w:val="center"/>
        </w:trPr>
        <w:tc>
          <w:tcPr>
            <w:tcW w:w="1134" w:type="dxa"/>
            <w:vAlign w:val="center"/>
          </w:tcPr>
          <w:p w:rsidR="00FD6410" w:rsidRPr="002F4A4D" w:rsidRDefault="00F737FF">
            <w:pPr>
              <w:jc w:val="center"/>
              <w:rPr>
                <w:rFonts w:hAnsi="宋体"/>
                <w:szCs w:val="21"/>
              </w:rPr>
            </w:pPr>
            <w:r w:rsidRPr="002F4A4D">
              <w:rPr>
                <w:rFonts w:hAnsi="宋体" w:hint="eastAsia"/>
                <w:szCs w:val="21"/>
              </w:rPr>
              <w:t>4</w:t>
            </w:r>
          </w:p>
        </w:tc>
        <w:tc>
          <w:tcPr>
            <w:tcW w:w="2817" w:type="dxa"/>
            <w:vAlign w:val="center"/>
          </w:tcPr>
          <w:p w:rsidR="00FD6410" w:rsidRPr="002F4A4D" w:rsidRDefault="00F737FF">
            <w:pPr>
              <w:spacing w:line="340" w:lineRule="exact"/>
              <w:jc w:val="center"/>
              <w:rPr>
                <w:rFonts w:hAnsi="宋体"/>
                <w:szCs w:val="21"/>
              </w:rPr>
            </w:pPr>
            <w:r w:rsidRPr="002F4A4D">
              <w:rPr>
                <w:rFonts w:hAnsi="宋体" w:hint="eastAsia"/>
                <w:szCs w:val="21"/>
              </w:rPr>
              <w:t>服务期限</w:t>
            </w:r>
          </w:p>
        </w:tc>
        <w:tc>
          <w:tcPr>
            <w:tcW w:w="3515" w:type="dxa"/>
            <w:vAlign w:val="center"/>
          </w:tcPr>
          <w:p w:rsidR="00FD6410" w:rsidRPr="002F4A4D" w:rsidRDefault="00F737FF">
            <w:pPr>
              <w:pStyle w:val="30"/>
              <w:topLinePunct/>
              <w:rPr>
                <w:rFonts w:hAnsi="宋体"/>
                <w:sz w:val="21"/>
                <w:szCs w:val="21"/>
              </w:rPr>
            </w:pPr>
            <w:r w:rsidRPr="002F4A4D">
              <w:rPr>
                <w:rFonts w:hAnsi="宋体" w:hint="eastAsia"/>
                <w:sz w:val="21"/>
                <w:szCs w:val="21"/>
              </w:rPr>
              <w:t>按招标文件要求</w:t>
            </w:r>
          </w:p>
        </w:tc>
        <w:tc>
          <w:tcPr>
            <w:tcW w:w="2025" w:type="dxa"/>
            <w:vAlign w:val="center"/>
          </w:tcPr>
          <w:p w:rsidR="00FD6410" w:rsidRPr="002F4A4D" w:rsidRDefault="00FD6410">
            <w:pPr>
              <w:spacing w:line="440" w:lineRule="exact"/>
              <w:rPr>
                <w:rFonts w:hAnsi="宋体"/>
                <w:szCs w:val="21"/>
              </w:rPr>
            </w:pPr>
          </w:p>
        </w:tc>
      </w:tr>
      <w:tr w:rsidR="002F4A4D" w:rsidRPr="002F4A4D">
        <w:trPr>
          <w:trHeight w:val="870"/>
          <w:jc w:val="center"/>
        </w:trPr>
        <w:tc>
          <w:tcPr>
            <w:tcW w:w="1134" w:type="dxa"/>
            <w:vAlign w:val="center"/>
          </w:tcPr>
          <w:p w:rsidR="00FD6410" w:rsidRPr="002F4A4D" w:rsidRDefault="00F737FF">
            <w:pPr>
              <w:jc w:val="center"/>
              <w:rPr>
                <w:rFonts w:hAnsi="宋体"/>
                <w:szCs w:val="21"/>
              </w:rPr>
            </w:pPr>
            <w:r w:rsidRPr="002F4A4D">
              <w:rPr>
                <w:rFonts w:hAnsi="宋体" w:hint="eastAsia"/>
                <w:szCs w:val="21"/>
              </w:rPr>
              <w:t>5</w:t>
            </w:r>
          </w:p>
        </w:tc>
        <w:tc>
          <w:tcPr>
            <w:tcW w:w="2817" w:type="dxa"/>
            <w:vAlign w:val="center"/>
          </w:tcPr>
          <w:p w:rsidR="00FD6410" w:rsidRPr="002F4A4D" w:rsidRDefault="00F737FF">
            <w:pPr>
              <w:spacing w:line="340" w:lineRule="exact"/>
              <w:jc w:val="center"/>
              <w:rPr>
                <w:rFonts w:hAnsi="宋体"/>
                <w:szCs w:val="21"/>
              </w:rPr>
            </w:pPr>
            <w:r w:rsidRPr="002F4A4D">
              <w:rPr>
                <w:rFonts w:hAnsi="宋体"/>
                <w:szCs w:val="21"/>
              </w:rPr>
              <w:t>质量</w:t>
            </w:r>
            <w:r w:rsidRPr="002F4A4D">
              <w:rPr>
                <w:rFonts w:hAnsi="宋体" w:hint="eastAsia"/>
                <w:szCs w:val="21"/>
              </w:rPr>
              <w:t>标准</w:t>
            </w:r>
          </w:p>
        </w:tc>
        <w:tc>
          <w:tcPr>
            <w:tcW w:w="3515" w:type="dxa"/>
            <w:vAlign w:val="center"/>
          </w:tcPr>
          <w:p w:rsidR="00FD6410" w:rsidRPr="002F4A4D" w:rsidRDefault="00F737FF">
            <w:pPr>
              <w:rPr>
                <w:rFonts w:hAnsi="宋体"/>
                <w:szCs w:val="21"/>
              </w:rPr>
            </w:pPr>
            <w:r w:rsidRPr="002F4A4D">
              <w:rPr>
                <w:rFonts w:hAnsi="宋体" w:hint="eastAsia"/>
                <w:szCs w:val="21"/>
              </w:rPr>
              <w:t>按招标文件要求</w:t>
            </w:r>
          </w:p>
        </w:tc>
        <w:tc>
          <w:tcPr>
            <w:tcW w:w="2025" w:type="dxa"/>
            <w:vAlign w:val="center"/>
          </w:tcPr>
          <w:p w:rsidR="00FD6410" w:rsidRPr="002F4A4D" w:rsidRDefault="00FD6410">
            <w:pPr>
              <w:tabs>
                <w:tab w:val="left" w:pos="360"/>
              </w:tabs>
              <w:jc w:val="center"/>
              <w:rPr>
                <w:rFonts w:hAnsi="宋体"/>
                <w:szCs w:val="21"/>
              </w:rPr>
            </w:pPr>
          </w:p>
        </w:tc>
      </w:tr>
      <w:tr w:rsidR="002F4A4D" w:rsidRPr="002F4A4D">
        <w:trPr>
          <w:trHeight w:val="870"/>
          <w:jc w:val="center"/>
        </w:trPr>
        <w:tc>
          <w:tcPr>
            <w:tcW w:w="1134" w:type="dxa"/>
            <w:vAlign w:val="center"/>
          </w:tcPr>
          <w:p w:rsidR="00FD6410" w:rsidRPr="002F4A4D" w:rsidRDefault="00F737FF">
            <w:pPr>
              <w:jc w:val="center"/>
              <w:rPr>
                <w:rFonts w:hAnsi="宋体"/>
                <w:szCs w:val="21"/>
              </w:rPr>
            </w:pPr>
            <w:r w:rsidRPr="002F4A4D">
              <w:rPr>
                <w:rFonts w:hAnsi="宋体" w:hint="eastAsia"/>
                <w:szCs w:val="21"/>
              </w:rPr>
              <w:t>6</w:t>
            </w:r>
          </w:p>
        </w:tc>
        <w:tc>
          <w:tcPr>
            <w:tcW w:w="2817" w:type="dxa"/>
            <w:vAlign w:val="center"/>
          </w:tcPr>
          <w:p w:rsidR="00FD6410" w:rsidRPr="002F4A4D" w:rsidRDefault="00F737FF">
            <w:pPr>
              <w:spacing w:line="340" w:lineRule="exact"/>
              <w:jc w:val="center"/>
              <w:rPr>
                <w:rFonts w:hAnsi="宋体"/>
                <w:szCs w:val="21"/>
              </w:rPr>
            </w:pPr>
            <w:r w:rsidRPr="002F4A4D">
              <w:rPr>
                <w:rFonts w:hAnsi="宋体" w:hint="eastAsia"/>
                <w:szCs w:val="21"/>
              </w:rPr>
              <w:t>投标报价</w:t>
            </w:r>
          </w:p>
        </w:tc>
        <w:tc>
          <w:tcPr>
            <w:tcW w:w="3515" w:type="dxa"/>
            <w:vAlign w:val="center"/>
          </w:tcPr>
          <w:p w:rsidR="00FD6410" w:rsidRPr="002F4A4D" w:rsidRDefault="00F737FF">
            <w:pPr>
              <w:rPr>
                <w:rFonts w:hAnsi="宋体"/>
                <w:szCs w:val="21"/>
              </w:rPr>
            </w:pPr>
            <w:r w:rsidRPr="002F4A4D">
              <w:rPr>
                <w:rFonts w:hAnsi="宋体" w:hint="eastAsia"/>
                <w:szCs w:val="21"/>
              </w:rPr>
              <w:t>大写：</w:t>
            </w:r>
          </w:p>
          <w:p w:rsidR="00FD6410" w:rsidRPr="002F4A4D" w:rsidRDefault="00F737FF">
            <w:pPr>
              <w:rPr>
                <w:rFonts w:hAnsi="宋体"/>
                <w:szCs w:val="21"/>
              </w:rPr>
            </w:pPr>
            <w:r w:rsidRPr="002F4A4D">
              <w:rPr>
                <w:rFonts w:hAnsi="宋体" w:hint="eastAsia"/>
                <w:szCs w:val="21"/>
              </w:rPr>
              <w:t>小写：</w:t>
            </w:r>
          </w:p>
        </w:tc>
        <w:tc>
          <w:tcPr>
            <w:tcW w:w="2025" w:type="dxa"/>
            <w:vAlign w:val="center"/>
          </w:tcPr>
          <w:p w:rsidR="00FD6410" w:rsidRPr="002F4A4D" w:rsidRDefault="00FD6410">
            <w:pPr>
              <w:tabs>
                <w:tab w:val="left" w:pos="360"/>
              </w:tabs>
              <w:jc w:val="center"/>
              <w:rPr>
                <w:rFonts w:hAnsi="宋体"/>
                <w:szCs w:val="21"/>
              </w:rPr>
            </w:pPr>
          </w:p>
        </w:tc>
      </w:tr>
      <w:tr w:rsidR="00FD6410" w:rsidRPr="002F4A4D">
        <w:trPr>
          <w:trHeight w:val="870"/>
          <w:jc w:val="center"/>
        </w:trPr>
        <w:tc>
          <w:tcPr>
            <w:tcW w:w="1134" w:type="dxa"/>
            <w:vAlign w:val="center"/>
          </w:tcPr>
          <w:p w:rsidR="00FD6410" w:rsidRPr="002F4A4D" w:rsidRDefault="00F737FF">
            <w:pPr>
              <w:jc w:val="center"/>
              <w:rPr>
                <w:rFonts w:hAnsi="宋体"/>
                <w:szCs w:val="21"/>
              </w:rPr>
            </w:pPr>
            <w:r w:rsidRPr="002F4A4D">
              <w:rPr>
                <w:rFonts w:hAnsi="宋体" w:hint="eastAsia"/>
                <w:szCs w:val="21"/>
              </w:rPr>
              <w:t>7</w:t>
            </w:r>
          </w:p>
        </w:tc>
        <w:tc>
          <w:tcPr>
            <w:tcW w:w="2817" w:type="dxa"/>
            <w:vAlign w:val="center"/>
          </w:tcPr>
          <w:p w:rsidR="00FD6410" w:rsidRPr="002F4A4D" w:rsidRDefault="00F737FF">
            <w:pPr>
              <w:spacing w:line="340" w:lineRule="exact"/>
              <w:jc w:val="center"/>
              <w:rPr>
                <w:rFonts w:hAnsi="宋体"/>
                <w:szCs w:val="21"/>
              </w:rPr>
            </w:pPr>
            <w:r w:rsidRPr="002F4A4D">
              <w:rPr>
                <w:rFonts w:hAnsi="宋体" w:hint="eastAsia"/>
                <w:szCs w:val="21"/>
              </w:rPr>
              <w:t>投标有效期</w:t>
            </w:r>
          </w:p>
        </w:tc>
        <w:tc>
          <w:tcPr>
            <w:tcW w:w="3515" w:type="dxa"/>
            <w:vAlign w:val="center"/>
          </w:tcPr>
          <w:p w:rsidR="00FD6410" w:rsidRPr="002F4A4D" w:rsidRDefault="00F737FF">
            <w:pPr>
              <w:spacing w:line="276" w:lineRule="auto"/>
              <w:rPr>
                <w:rFonts w:hAnsi="宋体"/>
                <w:szCs w:val="21"/>
              </w:rPr>
            </w:pPr>
            <w:r w:rsidRPr="002F4A4D">
              <w:rPr>
                <w:rFonts w:hAnsi="宋体" w:hint="eastAsia"/>
                <w:szCs w:val="21"/>
              </w:rPr>
              <w:t>按招标文件要求</w:t>
            </w:r>
          </w:p>
        </w:tc>
        <w:tc>
          <w:tcPr>
            <w:tcW w:w="2025" w:type="dxa"/>
            <w:vAlign w:val="center"/>
          </w:tcPr>
          <w:p w:rsidR="00FD6410" w:rsidRPr="002F4A4D" w:rsidRDefault="00FD6410">
            <w:pPr>
              <w:jc w:val="center"/>
              <w:rPr>
                <w:rFonts w:hAnsi="宋体"/>
                <w:szCs w:val="21"/>
              </w:rPr>
            </w:pPr>
          </w:p>
        </w:tc>
      </w:tr>
    </w:tbl>
    <w:p w:rsidR="00FD6410" w:rsidRPr="002F4A4D" w:rsidRDefault="00FD6410">
      <w:pPr>
        <w:spacing w:line="440" w:lineRule="exact"/>
        <w:jc w:val="left"/>
        <w:rPr>
          <w:b/>
          <w:szCs w:val="21"/>
        </w:rPr>
      </w:pPr>
    </w:p>
    <w:p w:rsidR="00FD6410" w:rsidRPr="002F4A4D" w:rsidRDefault="00F737FF">
      <w:pPr>
        <w:spacing w:line="440" w:lineRule="exact"/>
        <w:ind w:firstLineChars="1200" w:firstLine="2520"/>
        <w:jc w:val="left"/>
        <w:rPr>
          <w:szCs w:val="21"/>
        </w:rPr>
      </w:pPr>
      <w:r w:rsidRPr="002F4A4D">
        <w:rPr>
          <w:szCs w:val="21"/>
        </w:rPr>
        <w:t>投标人：</w:t>
      </w:r>
      <w:r w:rsidRPr="002F4A4D">
        <w:rPr>
          <w:szCs w:val="21"/>
          <w:u w:val="single"/>
        </w:rPr>
        <w:tab/>
      </w:r>
      <w:r w:rsidRPr="002F4A4D">
        <w:rPr>
          <w:szCs w:val="21"/>
        </w:rPr>
        <w:t>（盖单位章）</w:t>
      </w:r>
    </w:p>
    <w:p w:rsidR="00FD6410" w:rsidRPr="002F4A4D" w:rsidRDefault="00F737FF">
      <w:pPr>
        <w:spacing w:line="440" w:lineRule="exact"/>
        <w:ind w:firstLineChars="1600" w:firstLine="3360"/>
        <w:jc w:val="left"/>
        <w:rPr>
          <w:szCs w:val="21"/>
        </w:rPr>
      </w:pPr>
      <w:r w:rsidRPr="002F4A4D">
        <w:rPr>
          <w:szCs w:val="21"/>
        </w:rPr>
        <w:t>年月日</w:t>
      </w:r>
    </w:p>
    <w:p w:rsidR="00FD6410" w:rsidRPr="002F4A4D" w:rsidRDefault="00FD6410">
      <w:pPr>
        <w:spacing w:line="440" w:lineRule="exact"/>
        <w:rPr>
          <w:szCs w:val="21"/>
        </w:rPr>
      </w:pPr>
    </w:p>
    <w:p w:rsidR="00FD6410" w:rsidRPr="002F4A4D" w:rsidRDefault="00FD6410">
      <w:pPr>
        <w:spacing w:line="440" w:lineRule="exact"/>
        <w:rPr>
          <w:sz w:val="20"/>
        </w:rPr>
      </w:pPr>
    </w:p>
    <w:p w:rsidR="00FD6410" w:rsidRPr="002F4A4D" w:rsidRDefault="00F737FF">
      <w:pPr>
        <w:spacing w:line="440" w:lineRule="exact"/>
        <w:ind w:firstLineChars="200" w:firstLine="420"/>
        <w:rPr>
          <w:szCs w:val="21"/>
        </w:rPr>
      </w:pPr>
      <w:r w:rsidRPr="002F4A4D">
        <w:rPr>
          <w:szCs w:val="21"/>
        </w:rPr>
        <w:br w:type="page"/>
      </w:r>
    </w:p>
    <w:p w:rsidR="00FD6410" w:rsidRPr="002F4A4D" w:rsidRDefault="00F737FF">
      <w:pPr>
        <w:pStyle w:val="2"/>
        <w:jc w:val="center"/>
        <w:rPr>
          <w:rFonts w:ascii="Times New Roman" w:hAnsi="Times New Roman"/>
        </w:rPr>
      </w:pPr>
      <w:bookmarkStart w:id="510" w:name="_Toc492300723"/>
      <w:bookmarkStart w:id="511" w:name="_Toc515450416"/>
      <w:bookmarkStart w:id="512" w:name="_Toc516145374"/>
      <w:bookmarkEnd w:id="491"/>
      <w:bookmarkEnd w:id="492"/>
      <w:bookmarkEnd w:id="493"/>
      <w:bookmarkEnd w:id="494"/>
      <w:bookmarkEnd w:id="495"/>
      <w:bookmarkEnd w:id="496"/>
      <w:bookmarkEnd w:id="497"/>
      <w:bookmarkEnd w:id="498"/>
      <w:bookmarkEnd w:id="499"/>
      <w:bookmarkEnd w:id="500"/>
      <w:bookmarkEnd w:id="501"/>
      <w:r w:rsidRPr="002F4A4D">
        <w:rPr>
          <w:rFonts w:ascii="Times New Roman" w:hAnsi="Times New Roman" w:hint="eastAsia"/>
        </w:rPr>
        <w:lastRenderedPageBreak/>
        <w:t>二</w:t>
      </w:r>
      <w:r w:rsidRPr="002F4A4D">
        <w:rPr>
          <w:rFonts w:ascii="Times New Roman" w:hAnsi="Times New Roman"/>
        </w:rPr>
        <w:t>、法定代表人身份证明</w:t>
      </w:r>
      <w:bookmarkEnd w:id="510"/>
      <w:bookmarkEnd w:id="511"/>
      <w:bookmarkEnd w:id="512"/>
    </w:p>
    <w:p w:rsidR="00FD6410" w:rsidRPr="002F4A4D" w:rsidRDefault="00FD6410">
      <w:pPr>
        <w:spacing w:line="440" w:lineRule="exact"/>
        <w:rPr>
          <w:sz w:val="20"/>
        </w:rPr>
      </w:pPr>
    </w:p>
    <w:p w:rsidR="00FD6410" w:rsidRPr="002F4A4D" w:rsidRDefault="00FD6410">
      <w:pPr>
        <w:spacing w:line="440" w:lineRule="exact"/>
      </w:pPr>
    </w:p>
    <w:p w:rsidR="00FD6410" w:rsidRPr="002F4A4D" w:rsidRDefault="00F737FF">
      <w:pPr>
        <w:spacing w:line="440" w:lineRule="exact"/>
      </w:pPr>
      <w:r w:rsidRPr="002F4A4D">
        <w:t>投标人名称：</w:t>
      </w:r>
    </w:p>
    <w:p w:rsidR="00FD6410" w:rsidRPr="002F4A4D" w:rsidRDefault="00F737FF">
      <w:pPr>
        <w:spacing w:line="440" w:lineRule="exact"/>
      </w:pPr>
      <w:r w:rsidRPr="002F4A4D">
        <w:t>姓名：性别：</w:t>
      </w:r>
      <w:bookmarkStart w:id="513" w:name="_Toc369531698"/>
      <w:bookmarkStart w:id="514" w:name="_Toc352691662"/>
      <w:bookmarkStart w:id="515" w:name="_Toc27897"/>
      <w:r w:rsidRPr="002F4A4D">
        <w:t>年</w:t>
      </w:r>
      <w:bookmarkEnd w:id="513"/>
      <w:bookmarkEnd w:id="514"/>
      <w:bookmarkEnd w:id="515"/>
      <w:r w:rsidRPr="002F4A4D">
        <w:t>龄</w:t>
      </w:r>
      <w:bookmarkStart w:id="516" w:name="_Toc152042578"/>
      <w:bookmarkStart w:id="517" w:name="_Toc352691663"/>
      <w:bookmarkStart w:id="518" w:name="_Toc15573"/>
      <w:bookmarkStart w:id="519" w:name="_Toc247514248"/>
      <w:bookmarkStart w:id="520" w:name="_Toc300835211"/>
      <w:bookmarkStart w:id="521" w:name="_Toc384308377"/>
      <w:bookmarkStart w:id="522" w:name="_Toc152045789"/>
      <w:bookmarkStart w:id="523" w:name="_Toc361508754"/>
      <w:bookmarkStart w:id="524" w:name="_Toc144974858"/>
      <w:bookmarkStart w:id="525" w:name="_Toc247527829"/>
      <w:bookmarkStart w:id="526" w:name="_Toc369531699"/>
      <w:r w:rsidRPr="002F4A4D">
        <w:t>：</w:t>
      </w:r>
      <w:bookmarkEnd w:id="516"/>
      <w:bookmarkEnd w:id="517"/>
      <w:bookmarkEnd w:id="518"/>
      <w:bookmarkEnd w:id="519"/>
      <w:bookmarkEnd w:id="520"/>
      <w:bookmarkEnd w:id="521"/>
      <w:bookmarkEnd w:id="522"/>
      <w:bookmarkEnd w:id="523"/>
      <w:bookmarkEnd w:id="524"/>
      <w:bookmarkEnd w:id="525"/>
      <w:bookmarkEnd w:id="526"/>
      <w:r w:rsidRPr="002F4A4D">
        <w:t>职务：</w:t>
      </w:r>
    </w:p>
    <w:p w:rsidR="00FD6410" w:rsidRPr="002F4A4D" w:rsidRDefault="00F737FF">
      <w:pPr>
        <w:spacing w:line="440" w:lineRule="exact"/>
      </w:pPr>
      <w:r w:rsidRPr="002F4A4D">
        <w:t>系（投标人名称）的法定代表人。</w:t>
      </w:r>
    </w:p>
    <w:p w:rsidR="00FD6410" w:rsidRPr="002F4A4D" w:rsidRDefault="00F737FF">
      <w:pPr>
        <w:spacing w:line="440" w:lineRule="exact"/>
        <w:ind w:firstLineChars="200" w:firstLine="420"/>
      </w:pPr>
      <w:r w:rsidRPr="002F4A4D">
        <w:t>特此证明。</w:t>
      </w:r>
    </w:p>
    <w:p w:rsidR="00FD6410" w:rsidRPr="002F4A4D" w:rsidRDefault="00FD6410">
      <w:pPr>
        <w:spacing w:line="440" w:lineRule="exact"/>
      </w:pPr>
    </w:p>
    <w:p w:rsidR="00FD6410" w:rsidRPr="002F4A4D" w:rsidRDefault="00F737FF">
      <w:pPr>
        <w:spacing w:line="440" w:lineRule="exact"/>
      </w:pPr>
      <w:r w:rsidRPr="002F4A4D">
        <w:t>附：法定代表人身份证复印件。</w:t>
      </w:r>
    </w:p>
    <w:p w:rsidR="00FD6410" w:rsidRPr="002F4A4D" w:rsidRDefault="00FD6410">
      <w:pPr>
        <w:spacing w:line="440" w:lineRule="exact"/>
      </w:pPr>
    </w:p>
    <w:p w:rsidR="00FD6410" w:rsidRPr="002F4A4D" w:rsidRDefault="00F737FF">
      <w:pPr>
        <w:spacing w:line="440" w:lineRule="exact"/>
      </w:pPr>
      <w:r w:rsidRPr="002F4A4D">
        <w:t>注：本身份证明需由投标人加盖单位公章。</w:t>
      </w:r>
    </w:p>
    <w:p w:rsidR="00FD6410" w:rsidRPr="002F4A4D" w:rsidRDefault="00FD6410">
      <w:pPr>
        <w:spacing w:line="440" w:lineRule="exact"/>
      </w:pPr>
    </w:p>
    <w:p w:rsidR="00FD6410" w:rsidRPr="002F4A4D" w:rsidRDefault="00FD6410">
      <w:pPr>
        <w:spacing w:line="440" w:lineRule="exact"/>
      </w:pPr>
    </w:p>
    <w:p w:rsidR="00FD6410" w:rsidRPr="002F4A4D" w:rsidRDefault="00F737FF">
      <w:pPr>
        <w:spacing w:line="440" w:lineRule="exact"/>
        <w:jc w:val="center"/>
      </w:pPr>
      <w:bookmarkStart w:id="527" w:name="_Toc21557"/>
      <w:bookmarkStart w:id="528" w:name="_Toc17279"/>
      <w:r w:rsidRPr="002F4A4D">
        <w:t>投标人：</w:t>
      </w:r>
      <w:r w:rsidRPr="002F4A4D">
        <w:rPr>
          <w:szCs w:val="21"/>
          <w:u w:val="single"/>
        </w:rPr>
        <w:tab/>
      </w:r>
      <w:r w:rsidRPr="002F4A4D">
        <w:t>（</w:t>
      </w:r>
      <w:r w:rsidRPr="002F4A4D">
        <w:rPr>
          <w:rFonts w:hint="eastAsia"/>
        </w:rPr>
        <w:t>盖</w:t>
      </w:r>
      <w:r w:rsidRPr="002F4A4D">
        <w:t>单位</w:t>
      </w:r>
      <w:r w:rsidRPr="002F4A4D">
        <w:rPr>
          <w:rFonts w:hint="eastAsia"/>
        </w:rPr>
        <w:t>章</w:t>
      </w:r>
      <w:r w:rsidRPr="002F4A4D">
        <w:t>）</w:t>
      </w:r>
      <w:bookmarkEnd w:id="527"/>
      <w:bookmarkEnd w:id="528"/>
    </w:p>
    <w:p w:rsidR="00FD6410" w:rsidRPr="002F4A4D" w:rsidRDefault="00FD6410">
      <w:pPr>
        <w:spacing w:line="440" w:lineRule="exact"/>
      </w:pPr>
    </w:p>
    <w:p w:rsidR="00FD6410" w:rsidRPr="002F4A4D" w:rsidRDefault="00F737FF">
      <w:pPr>
        <w:spacing w:line="440" w:lineRule="exact"/>
        <w:ind w:firstLineChars="2400" w:firstLine="5040"/>
      </w:pPr>
      <w:r w:rsidRPr="002F4A4D">
        <w:t>年月日</w:t>
      </w:r>
    </w:p>
    <w:p w:rsidR="00FD6410" w:rsidRPr="002F4A4D" w:rsidRDefault="00FD6410">
      <w:pPr>
        <w:spacing w:line="440" w:lineRule="exact"/>
        <w:rPr>
          <w:rFonts w:eastAsia="黑体"/>
          <w:sz w:val="20"/>
        </w:rPr>
      </w:pPr>
    </w:p>
    <w:p w:rsidR="00FD6410" w:rsidRPr="002F4A4D" w:rsidRDefault="00F737FF">
      <w:pPr>
        <w:spacing w:line="440" w:lineRule="exact"/>
        <w:jc w:val="center"/>
        <w:rPr>
          <w:rFonts w:eastAsia="黑体"/>
          <w:sz w:val="20"/>
        </w:rPr>
      </w:pPr>
      <w:r w:rsidRPr="002F4A4D">
        <w:rPr>
          <w:rFonts w:eastAsia="黑体"/>
          <w:sz w:val="20"/>
        </w:rPr>
        <w:br w:type="page"/>
      </w:r>
    </w:p>
    <w:p w:rsidR="00FD6410" w:rsidRPr="002F4A4D" w:rsidRDefault="00F737FF">
      <w:pPr>
        <w:pStyle w:val="2"/>
        <w:jc w:val="center"/>
        <w:rPr>
          <w:rFonts w:ascii="Times New Roman" w:hAnsi="Times New Roman"/>
        </w:rPr>
      </w:pPr>
      <w:bookmarkStart w:id="529" w:name="_Toc14894"/>
      <w:bookmarkStart w:id="530" w:name="_Toc515450417"/>
      <w:bookmarkStart w:id="531" w:name="_Toc492300724"/>
      <w:bookmarkStart w:id="532" w:name="_Toc516145375"/>
      <w:bookmarkStart w:id="533" w:name="_Toc28897"/>
      <w:r w:rsidRPr="002F4A4D">
        <w:rPr>
          <w:rFonts w:ascii="Times New Roman" w:hAnsi="Times New Roman" w:hint="eastAsia"/>
        </w:rPr>
        <w:lastRenderedPageBreak/>
        <w:t>二</w:t>
      </w:r>
      <w:r w:rsidRPr="002F4A4D">
        <w:rPr>
          <w:rFonts w:ascii="Times New Roman" w:hAnsi="Times New Roman"/>
        </w:rPr>
        <w:t>、授权委托书</w:t>
      </w:r>
      <w:bookmarkEnd w:id="529"/>
      <w:bookmarkEnd w:id="530"/>
      <w:bookmarkEnd w:id="531"/>
      <w:bookmarkEnd w:id="532"/>
      <w:bookmarkEnd w:id="533"/>
    </w:p>
    <w:p w:rsidR="00FD6410" w:rsidRPr="002F4A4D" w:rsidRDefault="00FD6410">
      <w:pPr>
        <w:spacing w:line="440" w:lineRule="exact"/>
        <w:rPr>
          <w:rFonts w:eastAsia="黑体"/>
        </w:rPr>
      </w:pPr>
    </w:p>
    <w:p w:rsidR="00FD6410" w:rsidRPr="002F4A4D" w:rsidRDefault="00F737FF">
      <w:pPr>
        <w:topLinePunct/>
        <w:spacing w:line="440" w:lineRule="exact"/>
        <w:ind w:firstLineChars="200" w:firstLine="420"/>
      </w:pPr>
      <w:r w:rsidRPr="002F4A4D">
        <w:t>本人（姓名）系（投标人名称）的法定代表人，现委托（姓名）为我方代理人。代理人根据授权，以我方名义签署、澄清确认、递交、撤回、修改</w:t>
      </w:r>
      <w:r w:rsidRPr="002F4A4D">
        <w:rPr>
          <w:rFonts w:hint="eastAsia"/>
        </w:rPr>
        <w:t>本</w:t>
      </w:r>
      <w:r w:rsidRPr="002F4A4D">
        <w:t>招标项目投标文件、签订合同和处理有关事宜，其法律后果由我方承担。</w:t>
      </w:r>
    </w:p>
    <w:p w:rsidR="00FD6410" w:rsidRPr="002F4A4D" w:rsidRDefault="00F737FF">
      <w:pPr>
        <w:spacing w:line="440" w:lineRule="exact"/>
      </w:pPr>
      <w:r w:rsidRPr="002F4A4D">
        <w:t>委托期限：</w:t>
      </w:r>
      <w:r w:rsidRPr="002F4A4D">
        <w:rPr>
          <w:szCs w:val="21"/>
          <w:u w:val="single"/>
        </w:rPr>
        <w:t>120</w:t>
      </w:r>
      <w:r w:rsidRPr="002F4A4D">
        <w:rPr>
          <w:rFonts w:hint="eastAsia"/>
          <w:szCs w:val="21"/>
          <w:u w:val="single"/>
        </w:rPr>
        <w:t>日历天</w:t>
      </w:r>
      <w:r w:rsidRPr="002F4A4D">
        <w:t>。</w:t>
      </w:r>
    </w:p>
    <w:p w:rsidR="00FD6410" w:rsidRPr="002F4A4D" w:rsidRDefault="00F737FF">
      <w:pPr>
        <w:spacing w:line="440" w:lineRule="exact"/>
        <w:ind w:firstLineChars="200" w:firstLine="420"/>
      </w:pPr>
      <w:r w:rsidRPr="002F4A4D">
        <w:t>代理人无转委托权。</w:t>
      </w:r>
    </w:p>
    <w:p w:rsidR="00FD6410" w:rsidRPr="002F4A4D" w:rsidRDefault="00FD6410">
      <w:pPr>
        <w:spacing w:line="440" w:lineRule="exact"/>
        <w:ind w:firstLineChars="200" w:firstLine="420"/>
      </w:pPr>
    </w:p>
    <w:p w:rsidR="00FD6410" w:rsidRPr="002F4A4D" w:rsidRDefault="00F737FF">
      <w:pPr>
        <w:spacing w:line="440" w:lineRule="exact"/>
      </w:pPr>
      <w:r w:rsidRPr="002F4A4D">
        <w:t>附：法定代表人身份证复印件及委托代理人身份证复印件</w:t>
      </w:r>
    </w:p>
    <w:p w:rsidR="00FD6410" w:rsidRPr="002F4A4D" w:rsidRDefault="00FD6410">
      <w:pPr>
        <w:spacing w:line="440" w:lineRule="exact"/>
      </w:pPr>
    </w:p>
    <w:p w:rsidR="00FD6410" w:rsidRPr="002F4A4D" w:rsidRDefault="00F737FF">
      <w:pPr>
        <w:spacing w:line="440" w:lineRule="exact"/>
      </w:pPr>
      <w:r w:rsidRPr="002F4A4D">
        <w:t>注：本授权委托书需由投标人加盖单位公章并由其法定代表人和委托代理人签字。</w:t>
      </w:r>
    </w:p>
    <w:p w:rsidR="00FD6410" w:rsidRPr="002F4A4D" w:rsidRDefault="00FD6410">
      <w:pPr>
        <w:spacing w:line="440" w:lineRule="exact"/>
      </w:pPr>
    </w:p>
    <w:p w:rsidR="00FD6410" w:rsidRPr="002F4A4D" w:rsidRDefault="00F737FF">
      <w:pPr>
        <w:spacing w:line="440" w:lineRule="exact"/>
        <w:ind w:firstLineChars="1282" w:firstLine="2692"/>
      </w:pPr>
      <w:r w:rsidRPr="002F4A4D">
        <w:t>投标人：</w:t>
      </w:r>
      <w:r w:rsidRPr="002F4A4D">
        <w:rPr>
          <w:szCs w:val="21"/>
          <w:u w:val="single"/>
        </w:rPr>
        <w:tab/>
      </w:r>
      <w:r w:rsidRPr="002F4A4D">
        <w:rPr>
          <w:szCs w:val="21"/>
          <w:u w:val="single"/>
        </w:rPr>
        <w:tab/>
      </w:r>
      <w:r w:rsidRPr="002F4A4D">
        <w:rPr>
          <w:szCs w:val="21"/>
          <w:u w:val="single"/>
        </w:rPr>
        <w:tab/>
      </w:r>
      <w:r w:rsidRPr="002F4A4D">
        <w:rPr>
          <w:szCs w:val="21"/>
          <w:u w:val="single"/>
        </w:rPr>
        <w:tab/>
      </w:r>
      <w:r w:rsidRPr="002F4A4D">
        <w:t>（</w:t>
      </w:r>
      <w:r w:rsidRPr="002F4A4D">
        <w:rPr>
          <w:rFonts w:hint="eastAsia"/>
        </w:rPr>
        <w:t>盖</w:t>
      </w:r>
      <w:r w:rsidRPr="002F4A4D">
        <w:t>单位</w:t>
      </w:r>
      <w:r w:rsidRPr="002F4A4D">
        <w:rPr>
          <w:rFonts w:hint="eastAsia"/>
        </w:rPr>
        <w:t>章</w:t>
      </w:r>
      <w:r w:rsidRPr="002F4A4D">
        <w:t>）</w:t>
      </w:r>
    </w:p>
    <w:p w:rsidR="00FD6410" w:rsidRPr="002F4A4D" w:rsidRDefault="00FD6410">
      <w:pPr>
        <w:spacing w:line="440" w:lineRule="exact"/>
        <w:ind w:firstLineChars="1282" w:firstLine="2692"/>
      </w:pPr>
    </w:p>
    <w:p w:rsidR="00FD6410" w:rsidRPr="002F4A4D" w:rsidRDefault="00F737FF">
      <w:pPr>
        <w:spacing w:line="440" w:lineRule="exact"/>
        <w:ind w:firstLineChars="1281" w:firstLine="2690"/>
        <w:jc w:val="left"/>
      </w:pPr>
      <w:r w:rsidRPr="002F4A4D">
        <w:t>法定代表人：</w:t>
      </w:r>
      <w:r w:rsidRPr="002F4A4D">
        <w:rPr>
          <w:szCs w:val="21"/>
          <w:u w:val="single"/>
        </w:rPr>
        <w:tab/>
      </w:r>
      <w:r w:rsidRPr="002F4A4D">
        <w:rPr>
          <w:szCs w:val="21"/>
          <w:u w:val="single"/>
        </w:rPr>
        <w:tab/>
      </w:r>
      <w:r w:rsidRPr="002F4A4D">
        <w:rPr>
          <w:szCs w:val="21"/>
          <w:u w:val="single"/>
        </w:rPr>
        <w:tab/>
      </w:r>
      <w:r w:rsidRPr="002F4A4D">
        <w:rPr>
          <w:szCs w:val="21"/>
          <w:u w:val="single"/>
        </w:rPr>
        <w:tab/>
      </w:r>
      <w:r w:rsidRPr="002F4A4D">
        <w:t>（签字）</w:t>
      </w:r>
    </w:p>
    <w:p w:rsidR="00FD6410" w:rsidRPr="002F4A4D" w:rsidRDefault="00FD6410">
      <w:pPr>
        <w:spacing w:line="440" w:lineRule="exact"/>
        <w:ind w:firstLineChars="1282" w:firstLine="2692"/>
      </w:pPr>
    </w:p>
    <w:p w:rsidR="00FD6410" w:rsidRPr="002F4A4D" w:rsidRDefault="00F737FF">
      <w:pPr>
        <w:spacing w:line="440" w:lineRule="exact"/>
        <w:ind w:firstLineChars="1282" w:firstLine="2692"/>
      </w:pPr>
      <w:r w:rsidRPr="002F4A4D">
        <w:t>身份证号码：</w:t>
      </w:r>
      <w:r w:rsidRPr="002F4A4D">
        <w:rPr>
          <w:szCs w:val="21"/>
          <w:u w:val="single"/>
        </w:rPr>
        <w:tab/>
      </w:r>
      <w:r w:rsidRPr="002F4A4D">
        <w:rPr>
          <w:szCs w:val="21"/>
          <w:u w:val="single"/>
        </w:rPr>
        <w:tab/>
      </w:r>
      <w:r w:rsidRPr="002F4A4D">
        <w:rPr>
          <w:szCs w:val="21"/>
          <w:u w:val="single"/>
        </w:rPr>
        <w:tab/>
      </w:r>
      <w:r w:rsidRPr="002F4A4D">
        <w:rPr>
          <w:szCs w:val="21"/>
          <w:u w:val="single"/>
        </w:rPr>
        <w:tab/>
      </w:r>
    </w:p>
    <w:p w:rsidR="00FD6410" w:rsidRPr="002F4A4D" w:rsidRDefault="00FD6410">
      <w:pPr>
        <w:spacing w:line="440" w:lineRule="exact"/>
        <w:ind w:firstLineChars="1282" w:firstLine="2692"/>
      </w:pPr>
    </w:p>
    <w:p w:rsidR="00FD6410" w:rsidRPr="002F4A4D" w:rsidRDefault="00F737FF">
      <w:pPr>
        <w:spacing w:line="440" w:lineRule="exact"/>
        <w:ind w:firstLineChars="1282" w:firstLine="2692"/>
      </w:pPr>
      <w:r w:rsidRPr="002F4A4D">
        <w:t>委托代理人：</w:t>
      </w:r>
      <w:r w:rsidRPr="002F4A4D">
        <w:rPr>
          <w:szCs w:val="21"/>
          <w:u w:val="single"/>
        </w:rPr>
        <w:tab/>
      </w:r>
      <w:r w:rsidRPr="002F4A4D">
        <w:rPr>
          <w:szCs w:val="21"/>
          <w:u w:val="single"/>
        </w:rPr>
        <w:tab/>
      </w:r>
      <w:r w:rsidRPr="002F4A4D">
        <w:rPr>
          <w:szCs w:val="21"/>
          <w:u w:val="single"/>
        </w:rPr>
        <w:tab/>
      </w:r>
      <w:r w:rsidRPr="002F4A4D">
        <w:rPr>
          <w:szCs w:val="21"/>
          <w:u w:val="single"/>
        </w:rPr>
        <w:tab/>
      </w:r>
      <w:r w:rsidRPr="002F4A4D">
        <w:t>（签字）</w:t>
      </w:r>
    </w:p>
    <w:p w:rsidR="00FD6410" w:rsidRPr="002F4A4D" w:rsidRDefault="00FD6410">
      <w:pPr>
        <w:spacing w:line="440" w:lineRule="exact"/>
        <w:ind w:firstLineChars="1282" w:firstLine="2692"/>
      </w:pPr>
    </w:p>
    <w:p w:rsidR="00FD6410" w:rsidRPr="002F4A4D" w:rsidRDefault="00F737FF">
      <w:pPr>
        <w:spacing w:line="440" w:lineRule="exact"/>
        <w:ind w:firstLineChars="1282" w:firstLine="2692"/>
      </w:pPr>
      <w:r w:rsidRPr="002F4A4D">
        <w:t>身份证号码：</w:t>
      </w:r>
      <w:r w:rsidRPr="002F4A4D">
        <w:rPr>
          <w:szCs w:val="21"/>
          <w:u w:val="single"/>
        </w:rPr>
        <w:tab/>
      </w:r>
      <w:r w:rsidRPr="002F4A4D">
        <w:rPr>
          <w:szCs w:val="21"/>
          <w:u w:val="single"/>
        </w:rPr>
        <w:tab/>
      </w:r>
      <w:r w:rsidRPr="002F4A4D">
        <w:rPr>
          <w:szCs w:val="21"/>
          <w:u w:val="single"/>
        </w:rPr>
        <w:tab/>
      </w:r>
      <w:r w:rsidRPr="002F4A4D">
        <w:rPr>
          <w:szCs w:val="21"/>
          <w:u w:val="single"/>
        </w:rPr>
        <w:tab/>
      </w:r>
    </w:p>
    <w:p w:rsidR="00FD6410" w:rsidRPr="002F4A4D" w:rsidRDefault="00FD6410">
      <w:pPr>
        <w:spacing w:line="440" w:lineRule="exact"/>
        <w:ind w:firstLineChars="1282" w:firstLine="2692"/>
      </w:pPr>
    </w:p>
    <w:p w:rsidR="00FD6410" w:rsidRPr="002F4A4D" w:rsidRDefault="00FD6410">
      <w:pPr>
        <w:spacing w:line="440" w:lineRule="exact"/>
        <w:ind w:firstLineChars="1282" w:firstLine="2692"/>
      </w:pPr>
    </w:p>
    <w:p w:rsidR="00FD6410" w:rsidRPr="002F4A4D" w:rsidRDefault="00F737FF">
      <w:pPr>
        <w:spacing w:line="440" w:lineRule="exact"/>
        <w:ind w:firstLineChars="1932" w:firstLine="4057"/>
        <w:jc w:val="right"/>
      </w:pPr>
      <w:r w:rsidRPr="002F4A4D">
        <w:t>年月日</w:t>
      </w:r>
    </w:p>
    <w:p w:rsidR="00FD6410" w:rsidRPr="002F4A4D" w:rsidRDefault="00F737FF">
      <w:r w:rsidRPr="002F4A4D">
        <w:br w:type="page"/>
      </w:r>
    </w:p>
    <w:p w:rsidR="00FD6410" w:rsidRPr="002F4A4D" w:rsidRDefault="00F737FF">
      <w:pPr>
        <w:pStyle w:val="2"/>
        <w:jc w:val="center"/>
        <w:rPr>
          <w:rFonts w:ascii="Times New Roman" w:hAnsi="Times New Roman"/>
        </w:rPr>
      </w:pPr>
      <w:r w:rsidRPr="002F4A4D">
        <w:rPr>
          <w:rFonts w:ascii="Times New Roman" w:hAnsi="Times New Roman" w:hint="eastAsia"/>
        </w:rPr>
        <w:lastRenderedPageBreak/>
        <w:t>三</w:t>
      </w:r>
      <w:r w:rsidRPr="002F4A4D">
        <w:rPr>
          <w:rFonts w:ascii="Times New Roman" w:hAnsi="Times New Roman"/>
        </w:rPr>
        <w:t>、</w:t>
      </w:r>
      <w:r w:rsidRPr="002F4A4D">
        <w:rPr>
          <w:rFonts w:ascii="Times New Roman" w:hAnsi="Times New Roman" w:hint="eastAsia"/>
        </w:rPr>
        <w:t>投标保证金</w:t>
      </w:r>
    </w:p>
    <w:p w:rsidR="00FD6410" w:rsidRPr="002F4A4D" w:rsidRDefault="00F737FF">
      <w:pPr>
        <w:jc w:val="center"/>
      </w:pPr>
      <w:r w:rsidRPr="002F4A4D">
        <w:rPr>
          <w:rFonts w:hint="eastAsia"/>
        </w:rPr>
        <w:t>格式自拟</w:t>
      </w:r>
    </w:p>
    <w:p w:rsidR="00FD6410" w:rsidRPr="002F4A4D" w:rsidRDefault="00F737FF">
      <w:pPr>
        <w:wordWrap w:val="0"/>
        <w:spacing w:line="440" w:lineRule="exact"/>
        <w:ind w:firstLineChars="1932" w:firstLine="4057"/>
        <w:jc w:val="right"/>
      </w:pPr>
      <w:r w:rsidRPr="002F4A4D">
        <w:br w:type="page"/>
      </w:r>
    </w:p>
    <w:p w:rsidR="00FD6410" w:rsidRPr="002F4A4D" w:rsidRDefault="00FD6410">
      <w:pPr>
        <w:spacing w:line="440" w:lineRule="exact"/>
      </w:pPr>
    </w:p>
    <w:p w:rsidR="00FD6410" w:rsidRPr="002F4A4D" w:rsidRDefault="00F737FF">
      <w:pPr>
        <w:pStyle w:val="2"/>
        <w:spacing w:before="240"/>
        <w:jc w:val="center"/>
        <w:rPr>
          <w:rFonts w:ascii="Times New Roman" w:eastAsia="宋体" w:hAnsi="Times New Roman"/>
          <w:sz w:val="30"/>
          <w:szCs w:val="30"/>
        </w:rPr>
      </w:pPr>
      <w:bookmarkStart w:id="534" w:name="_Toc516145377"/>
      <w:bookmarkStart w:id="535" w:name="_Toc515205280"/>
      <w:bookmarkStart w:id="536" w:name="_Toc30672"/>
      <w:bookmarkStart w:id="537" w:name="_Toc8916"/>
      <w:bookmarkStart w:id="538" w:name="_Toc515450421"/>
      <w:bookmarkStart w:id="539" w:name="_Toc361508760"/>
      <w:bookmarkStart w:id="540" w:name="_Toc492300728"/>
      <w:r w:rsidRPr="002F4A4D">
        <w:rPr>
          <w:rFonts w:ascii="Times New Roman" w:hAnsi="Times New Roman" w:hint="eastAsia"/>
        </w:rPr>
        <w:t>四</w:t>
      </w:r>
      <w:r w:rsidRPr="002F4A4D">
        <w:rPr>
          <w:rFonts w:ascii="Times New Roman" w:eastAsia="宋体" w:hAnsi="Times New Roman" w:hint="eastAsia"/>
          <w:sz w:val="30"/>
          <w:szCs w:val="30"/>
        </w:rPr>
        <w:t>、</w:t>
      </w:r>
      <w:bookmarkEnd w:id="534"/>
      <w:bookmarkEnd w:id="535"/>
      <w:bookmarkEnd w:id="536"/>
      <w:bookmarkEnd w:id="537"/>
      <w:r w:rsidRPr="002F4A4D">
        <w:rPr>
          <w:rFonts w:ascii="Times New Roman" w:eastAsia="宋体" w:hAnsi="Times New Roman" w:hint="eastAsia"/>
          <w:sz w:val="30"/>
          <w:szCs w:val="30"/>
        </w:rPr>
        <w:t>投标报价表</w:t>
      </w:r>
    </w:p>
    <w:p w:rsidR="00FD6410" w:rsidRPr="002F4A4D" w:rsidRDefault="00F737FF">
      <w:pPr>
        <w:jc w:val="center"/>
      </w:pPr>
      <w:r w:rsidRPr="002F4A4D">
        <w:rPr>
          <w:rFonts w:hint="eastAsia"/>
          <w:b/>
          <w:bCs/>
          <w:sz w:val="24"/>
        </w:rPr>
        <w:t>投标报价表</w:t>
      </w:r>
    </w:p>
    <w:p w:rsidR="00FD6410" w:rsidRPr="002F4A4D" w:rsidRDefault="00F737FF" w:rsidP="006C08B3">
      <w:pPr>
        <w:tabs>
          <w:tab w:val="left" w:pos="1200"/>
        </w:tabs>
        <w:spacing w:beforeLines="100" w:before="240" w:line="360" w:lineRule="auto"/>
        <w:ind w:left="1196" w:hanging="357"/>
        <w:jc w:val="right"/>
        <w:rPr>
          <w:rFonts w:ascii="宋体" w:hAnsi="宋体" w:cs="宋体"/>
          <w:bCs/>
          <w:sz w:val="24"/>
        </w:rPr>
      </w:pPr>
      <w:bookmarkStart w:id="541" w:name="_Toc530470650"/>
      <w:bookmarkStart w:id="542" w:name="_Toc525827486"/>
      <w:bookmarkStart w:id="543" w:name="_Toc529196608"/>
      <w:bookmarkStart w:id="544" w:name="_Toc525828220"/>
      <w:r w:rsidRPr="002F4A4D">
        <w:rPr>
          <w:rFonts w:ascii="宋体" w:hAnsi="宋体" w:cs="宋体" w:hint="eastAsia"/>
          <w:bCs/>
          <w:sz w:val="24"/>
        </w:rPr>
        <w:t>单位：人民币元</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3267"/>
        <w:gridCol w:w="2516"/>
        <w:gridCol w:w="2248"/>
      </w:tblGrid>
      <w:tr w:rsidR="002F4A4D" w:rsidRPr="002F4A4D">
        <w:trPr>
          <w:trHeight w:val="1167"/>
        </w:trPr>
        <w:tc>
          <w:tcPr>
            <w:tcW w:w="1349" w:type="dxa"/>
            <w:vAlign w:val="center"/>
          </w:tcPr>
          <w:p w:rsidR="00FD6410" w:rsidRPr="002F4A4D" w:rsidRDefault="00F737FF">
            <w:pPr>
              <w:jc w:val="center"/>
              <w:rPr>
                <w:rFonts w:ascii="宋体" w:hAnsi="宋体" w:cs="宋体"/>
                <w:sz w:val="24"/>
              </w:rPr>
            </w:pPr>
            <w:r w:rsidRPr="002F4A4D">
              <w:rPr>
                <w:rFonts w:ascii="宋体" w:hAnsi="宋体" w:cs="宋体" w:hint="eastAsia"/>
                <w:sz w:val="24"/>
              </w:rPr>
              <w:t>序号</w:t>
            </w:r>
          </w:p>
        </w:tc>
        <w:tc>
          <w:tcPr>
            <w:tcW w:w="3267" w:type="dxa"/>
            <w:vAlign w:val="center"/>
          </w:tcPr>
          <w:p w:rsidR="00FD6410" w:rsidRPr="002F4A4D" w:rsidRDefault="00F737FF">
            <w:pPr>
              <w:jc w:val="center"/>
              <w:rPr>
                <w:rFonts w:ascii="宋体" w:hAnsi="宋体" w:cs="宋体"/>
                <w:sz w:val="24"/>
              </w:rPr>
            </w:pPr>
            <w:r w:rsidRPr="002F4A4D">
              <w:rPr>
                <w:rFonts w:ascii="宋体" w:hAnsi="宋体" w:cs="宋体" w:hint="eastAsia"/>
                <w:sz w:val="24"/>
              </w:rPr>
              <w:t>服务酬金</w:t>
            </w:r>
          </w:p>
        </w:tc>
        <w:tc>
          <w:tcPr>
            <w:tcW w:w="2516" w:type="dxa"/>
            <w:vAlign w:val="center"/>
          </w:tcPr>
          <w:p w:rsidR="00FD6410" w:rsidRPr="002F4A4D" w:rsidRDefault="00F737FF">
            <w:pPr>
              <w:jc w:val="center"/>
              <w:rPr>
                <w:rFonts w:ascii="宋体" w:hAnsi="宋体" w:cs="宋体"/>
                <w:sz w:val="24"/>
              </w:rPr>
            </w:pPr>
            <w:r w:rsidRPr="002F4A4D">
              <w:rPr>
                <w:rFonts w:ascii="宋体" w:hAnsi="宋体" w:cs="宋体" w:hint="eastAsia"/>
                <w:sz w:val="24"/>
              </w:rPr>
              <w:t>金额（元）</w:t>
            </w:r>
          </w:p>
        </w:tc>
        <w:tc>
          <w:tcPr>
            <w:tcW w:w="2248" w:type="dxa"/>
            <w:vAlign w:val="center"/>
          </w:tcPr>
          <w:p w:rsidR="00FD6410" w:rsidRPr="002F4A4D" w:rsidRDefault="00F737FF">
            <w:pPr>
              <w:jc w:val="center"/>
              <w:rPr>
                <w:rFonts w:ascii="宋体" w:hAnsi="宋体" w:cs="宋体"/>
                <w:sz w:val="24"/>
              </w:rPr>
            </w:pPr>
            <w:r w:rsidRPr="002F4A4D">
              <w:rPr>
                <w:rFonts w:ascii="宋体" w:hAnsi="宋体" w:cs="宋体" w:hint="eastAsia"/>
                <w:sz w:val="24"/>
              </w:rPr>
              <w:t>对比限价下浮率</w:t>
            </w:r>
          </w:p>
          <w:p w:rsidR="00FD6410" w:rsidRPr="002F4A4D" w:rsidRDefault="00F737FF">
            <w:pPr>
              <w:jc w:val="center"/>
            </w:pPr>
            <w:r w:rsidRPr="002F4A4D">
              <w:rPr>
                <w:rFonts w:hint="eastAsia"/>
              </w:rPr>
              <w:t>（保留两位小数）</w:t>
            </w:r>
          </w:p>
        </w:tc>
      </w:tr>
      <w:tr w:rsidR="00FD6410" w:rsidRPr="002F4A4D">
        <w:trPr>
          <w:trHeight w:val="675"/>
        </w:trPr>
        <w:tc>
          <w:tcPr>
            <w:tcW w:w="1349" w:type="dxa"/>
            <w:vAlign w:val="center"/>
          </w:tcPr>
          <w:p w:rsidR="00FD6410" w:rsidRPr="002F4A4D" w:rsidRDefault="00F737FF">
            <w:pPr>
              <w:jc w:val="center"/>
              <w:rPr>
                <w:rFonts w:ascii="宋体" w:hAnsi="宋体" w:cs="宋体"/>
                <w:sz w:val="24"/>
              </w:rPr>
            </w:pPr>
            <w:r w:rsidRPr="002F4A4D">
              <w:rPr>
                <w:rFonts w:ascii="宋体" w:hAnsi="宋体" w:cs="宋体" w:hint="eastAsia"/>
                <w:sz w:val="24"/>
              </w:rPr>
              <w:t>1</w:t>
            </w:r>
          </w:p>
        </w:tc>
        <w:tc>
          <w:tcPr>
            <w:tcW w:w="3267" w:type="dxa"/>
            <w:vAlign w:val="center"/>
          </w:tcPr>
          <w:p w:rsidR="00FD6410" w:rsidRPr="002F4A4D" w:rsidRDefault="00F737FF">
            <w:pPr>
              <w:jc w:val="center"/>
              <w:rPr>
                <w:rFonts w:ascii="宋体" w:hAnsi="宋体" w:cs="宋体"/>
                <w:sz w:val="24"/>
              </w:rPr>
            </w:pPr>
            <w:r w:rsidRPr="002F4A4D">
              <w:rPr>
                <w:rFonts w:hAnsi="宋体" w:hint="eastAsia"/>
                <w:szCs w:val="21"/>
              </w:rPr>
              <w:t>工程监理服务费</w:t>
            </w:r>
          </w:p>
        </w:tc>
        <w:tc>
          <w:tcPr>
            <w:tcW w:w="2516" w:type="dxa"/>
            <w:vAlign w:val="center"/>
          </w:tcPr>
          <w:p w:rsidR="00FD6410" w:rsidRPr="002F4A4D" w:rsidRDefault="00FD6410">
            <w:pPr>
              <w:jc w:val="center"/>
              <w:rPr>
                <w:rFonts w:ascii="宋体" w:hAnsi="宋体" w:cs="宋体"/>
                <w:sz w:val="24"/>
              </w:rPr>
            </w:pPr>
          </w:p>
        </w:tc>
        <w:tc>
          <w:tcPr>
            <w:tcW w:w="2248" w:type="dxa"/>
            <w:vAlign w:val="center"/>
          </w:tcPr>
          <w:p w:rsidR="00FD6410" w:rsidRPr="002F4A4D" w:rsidRDefault="00FD6410">
            <w:pPr>
              <w:jc w:val="center"/>
              <w:rPr>
                <w:rFonts w:ascii="宋体" w:hAnsi="宋体" w:cs="宋体"/>
                <w:sz w:val="24"/>
              </w:rPr>
            </w:pPr>
          </w:p>
        </w:tc>
      </w:tr>
      <w:bookmarkEnd w:id="541"/>
      <w:bookmarkEnd w:id="542"/>
      <w:bookmarkEnd w:id="543"/>
      <w:bookmarkEnd w:id="544"/>
    </w:tbl>
    <w:p w:rsidR="00FD6410" w:rsidRPr="002F4A4D" w:rsidRDefault="00FD6410">
      <w:pPr>
        <w:topLinePunct/>
        <w:spacing w:line="360" w:lineRule="auto"/>
        <w:rPr>
          <w:rFonts w:ascii="宋体" w:hAnsi="宋体" w:cs="宋体"/>
          <w:bCs/>
          <w:spacing w:val="-10"/>
          <w:szCs w:val="21"/>
        </w:rPr>
      </w:pPr>
    </w:p>
    <w:p w:rsidR="00FD6410" w:rsidRPr="002F4A4D" w:rsidRDefault="00FD6410">
      <w:pPr>
        <w:topLinePunct/>
        <w:spacing w:line="360" w:lineRule="auto"/>
        <w:ind w:firstLineChars="200" w:firstLine="480"/>
        <w:rPr>
          <w:rFonts w:ascii="宋体" w:hAnsi="宋体" w:cs="宋体"/>
          <w:sz w:val="24"/>
        </w:rPr>
      </w:pPr>
    </w:p>
    <w:p w:rsidR="00FD6410" w:rsidRPr="002F4A4D" w:rsidRDefault="00FD6410">
      <w:pPr>
        <w:topLinePunct/>
        <w:spacing w:line="360" w:lineRule="auto"/>
        <w:ind w:firstLineChars="200" w:firstLine="480"/>
        <w:rPr>
          <w:rFonts w:ascii="宋体" w:hAnsi="宋体" w:cs="宋体"/>
          <w:sz w:val="24"/>
        </w:rPr>
      </w:pPr>
    </w:p>
    <w:p w:rsidR="00FD6410" w:rsidRPr="002F4A4D" w:rsidRDefault="00FD6410">
      <w:pPr>
        <w:topLinePunct/>
        <w:spacing w:line="360" w:lineRule="auto"/>
        <w:ind w:firstLineChars="1500" w:firstLine="3600"/>
        <w:rPr>
          <w:rFonts w:ascii="宋体" w:hAnsi="宋体" w:cs="宋体"/>
          <w:sz w:val="24"/>
        </w:rPr>
      </w:pPr>
    </w:p>
    <w:p w:rsidR="00FD6410" w:rsidRPr="002F4A4D" w:rsidRDefault="00F737FF">
      <w:pPr>
        <w:topLinePunct/>
        <w:spacing w:line="360" w:lineRule="auto"/>
        <w:ind w:firstLineChars="2100" w:firstLine="5040"/>
        <w:rPr>
          <w:rFonts w:ascii="宋体" w:hAnsi="宋体" w:cs="宋体"/>
          <w:sz w:val="24"/>
        </w:rPr>
      </w:pPr>
      <w:r w:rsidRPr="002F4A4D">
        <w:rPr>
          <w:rFonts w:ascii="宋体" w:hAnsi="宋体" w:cs="宋体" w:hint="eastAsia"/>
          <w:sz w:val="24"/>
        </w:rPr>
        <w:t>投标单位：    (盖公章)</w:t>
      </w:r>
    </w:p>
    <w:p w:rsidR="00FD6410" w:rsidRPr="002F4A4D" w:rsidRDefault="00F737FF">
      <w:pPr>
        <w:topLinePunct/>
        <w:spacing w:line="360" w:lineRule="auto"/>
        <w:ind w:firstLineChars="2100" w:firstLine="5040"/>
        <w:rPr>
          <w:rFonts w:ascii="宋体" w:hAnsi="宋体" w:cs="宋体"/>
          <w:sz w:val="24"/>
        </w:rPr>
      </w:pPr>
      <w:r w:rsidRPr="002F4A4D">
        <w:rPr>
          <w:rFonts w:ascii="宋体" w:hAnsi="宋体" w:cs="宋体" w:hint="eastAsia"/>
          <w:sz w:val="24"/>
        </w:rPr>
        <w:t>日期：年月日</w:t>
      </w:r>
    </w:p>
    <w:p w:rsidR="00FD6410" w:rsidRPr="002F4A4D" w:rsidRDefault="00FD6410">
      <w:pPr>
        <w:spacing w:line="440" w:lineRule="exact"/>
        <w:ind w:firstLineChars="1200" w:firstLine="2520"/>
        <w:jc w:val="left"/>
        <w:rPr>
          <w:szCs w:val="21"/>
        </w:rPr>
      </w:pPr>
    </w:p>
    <w:p w:rsidR="00FD6410" w:rsidRPr="002F4A4D" w:rsidRDefault="00FD6410">
      <w:pPr>
        <w:spacing w:line="440" w:lineRule="exact"/>
        <w:ind w:firstLineChars="1200" w:firstLine="2520"/>
        <w:jc w:val="left"/>
        <w:rPr>
          <w:szCs w:val="21"/>
        </w:rPr>
      </w:pPr>
    </w:p>
    <w:p w:rsidR="00FD6410" w:rsidRPr="002F4A4D" w:rsidRDefault="00FD6410">
      <w:pPr>
        <w:spacing w:line="440" w:lineRule="exact"/>
        <w:ind w:firstLineChars="1200" w:firstLine="2520"/>
        <w:jc w:val="left"/>
        <w:rPr>
          <w:szCs w:val="21"/>
        </w:rPr>
      </w:pPr>
    </w:p>
    <w:p w:rsidR="00FD6410" w:rsidRPr="002F4A4D" w:rsidRDefault="00FD6410">
      <w:pPr>
        <w:spacing w:line="440" w:lineRule="exact"/>
        <w:ind w:firstLineChars="1200" w:firstLine="2520"/>
        <w:jc w:val="left"/>
        <w:rPr>
          <w:szCs w:val="21"/>
        </w:rPr>
      </w:pPr>
    </w:p>
    <w:p w:rsidR="00FD6410" w:rsidRPr="002F4A4D" w:rsidRDefault="00FD6410">
      <w:pPr>
        <w:spacing w:line="440" w:lineRule="exact"/>
        <w:ind w:firstLineChars="1200" w:firstLine="2520"/>
        <w:jc w:val="left"/>
        <w:rPr>
          <w:szCs w:val="21"/>
        </w:rPr>
      </w:pPr>
    </w:p>
    <w:p w:rsidR="00FD6410" w:rsidRPr="002F4A4D" w:rsidRDefault="00F737FF">
      <w:pPr>
        <w:widowControl/>
        <w:jc w:val="left"/>
        <w:rPr>
          <w:rFonts w:eastAsia="黑体"/>
          <w:b/>
          <w:sz w:val="32"/>
          <w:szCs w:val="20"/>
        </w:rPr>
      </w:pPr>
      <w:r w:rsidRPr="002F4A4D">
        <w:br w:type="page"/>
      </w:r>
    </w:p>
    <w:p w:rsidR="00FD6410" w:rsidRPr="002F4A4D" w:rsidRDefault="00F737FF">
      <w:pPr>
        <w:pStyle w:val="2"/>
        <w:keepNext w:val="0"/>
        <w:keepLines w:val="0"/>
        <w:jc w:val="center"/>
        <w:rPr>
          <w:rFonts w:ascii="宋体" w:eastAsia="宋体" w:hAnsi="宋体"/>
        </w:rPr>
      </w:pPr>
      <w:bookmarkStart w:id="545" w:name="_Toc9088"/>
      <w:bookmarkEnd w:id="538"/>
      <w:bookmarkEnd w:id="539"/>
      <w:bookmarkEnd w:id="540"/>
      <w:r w:rsidRPr="002F4A4D">
        <w:rPr>
          <w:rFonts w:hint="eastAsia"/>
          <w:sz w:val="30"/>
          <w:szCs w:val="30"/>
        </w:rPr>
        <w:lastRenderedPageBreak/>
        <w:t>五、</w:t>
      </w:r>
      <w:r w:rsidRPr="002F4A4D">
        <w:rPr>
          <w:rFonts w:ascii="宋体" w:eastAsia="宋体" w:hAnsi="宋体"/>
        </w:rPr>
        <w:t>资格审查资料</w:t>
      </w:r>
    </w:p>
    <w:p w:rsidR="00FD6410" w:rsidRPr="002F4A4D" w:rsidRDefault="00F737FF">
      <w:pPr>
        <w:pStyle w:val="3"/>
        <w:keepNext w:val="0"/>
        <w:keepLines w:val="0"/>
        <w:spacing w:before="20"/>
        <w:ind w:firstLine="137"/>
        <w:rPr>
          <w:rFonts w:ascii="宋体" w:eastAsia="宋体" w:hAnsi="宋体"/>
        </w:rPr>
      </w:pPr>
      <w:bookmarkStart w:id="546" w:name="_Toc32629"/>
      <w:bookmarkStart w:id="547" w:name="_Toc4257"/>
      <w:bookmarkStart w:id="548" w:name="_Toc526786515"/>
      <w:r w:rsidRPr="002F4A4D">
        <w:rPr>
          <w:rFonts w:ascii="宋体" w:eastAsia="宋体" w:hAnsi="宋体"/>
        </w:rPr>
        <w:t>（一）基本情况表</w:t>
      </w:r>
      <w:bookmarkEnd w:id="546"/>
      <w:bookmarkEnd w:id="547"/>
      <w:bookmarkEnd w:id="548"/>
    </w:p>
    <w:tbl>
      <w:tblPr>
        <w:tblW w:w="91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3"/>
        <w:gridCol w:w="898"/>
        <w:gridCol w:w="1026"/>
        <w:gridCol w:w="1287"/>
        <w:gridCol w:w="414"/>
        <w:gridCol w:w="873"/>
        <w:gridCol w:w="828"/>
        <w:gridCol w:w="284"/>
        <w:gridCol w:w="1230"/>
      </w:tblGrid>
      <w:tr w:rsidR="002F4A4D" w:rsidRPr="002F4A4D">
        <w:trPr>
          <w:trHeight w:val="19"/>
          <w:jc w:val="center"/>
        </w:trPr>
        <w:tc>
          <w:tcPr>
            <w:tcW w:w="2263"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r w:rsidR="002F4A4D" w:rsidRPr="002F4A4D">
        <w:trPr>
          <w:trHeight w:val="19"/>
          <w:jc w:val="center"/>
        </w:trPr>
        <w:tc>
          <w:tcPr>
            <w:tcW w:w="2263"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r w:rsidR="002F4A4D" w:rsidRPr="002F4A4D">
        <w:trPr>
          <w:trHeight w:val="19"/>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r w:rsidR="002F4A4D" w:rsidRPr="002F4A4D">
        <w:trPr>
          <w:trHeight w:val="19"/>
          <w:jc w:val="center"/>
        </w:trPr>
        <w:tc>
          <w:tcPr>
            <w:tcW w:w="2263" w:type="dxa"/>
            <w:vMerge/>
            <w:tcBorders>
              <w:top w:val="single" w:sz="4" w:space="0" w:color="auto"/>
              <w:left w:val="single" w:sz="4" w:space="0" w:color="auto"/>
              <w:bottom w:val="single" w:sz="4" w:space="0" w:color="auto"/>
              <w:right w:val="single" w:sz="4" w:space="0" w:color="auto"/>
            </w:tcBorders>
            <w:vAlign w:val="center"/>
          </w:tcPr>
          <w:p w:rsidR="00FD6410" w:rsidRPr="002F4A4D" w:rsidRDefault="00FD6410">
            <w:pPr>
              <w:jc w:val="center"/>
              <w:rPr>
                <w:rFonts w:ascii="宋体" w:hAnsi="宋体"/>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传真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r w:rsidR="002F4A4D" w:rsidRPr="002F4A4D">
        <w:trPr>
          <w:trHeight w:val="19"/>
          <w:jc w:val="center"/>
        </w:trPr>
        <w:tc>
          <w:tcPr>
            <w:tcW w:w="2263"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r w:rsidR="002F4A4D" w:rsidRPr="002F4A4D">
        <w:trPr>
          <w:trHeight w:val="19"/>
          <w:jc w:val="center"/>
        </w:trPr>
        <w:tc>
          <w:tcPr>
            <w:tcW w:w="2263"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r w:rsidR="002F4A4D" w:rsidRPr="002F4A4D">
        <w:trPr>
          <w:trHeight w:val="19"/>
          <w:jc w:val="center"/>
        </w:trPr>
        <w:tc>
          <w:tcPr>
            <w:tcW w:w="2263"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员工总人数：</w:t>
            </w:r>
          </w:p>
        </w:tc>
      </w:tr>
      <w:tr w:rsidR="002F4A4D" w:rsidRPr="002F4A4D">
        <w:trPr>
          <w:trHeight w:val="19"/>
          <w:jc w:val="center"/>
        </w:trPr>
        <w:tc>
          <w:tcPr>
            <w:tcW w:w="2263"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c>
          <w:tcPr>
            <w:tcW w:w="414" w:type="dxa"/>
            <w:vMerge w:val="restart"/>
            <w:tcBorders>
              <w:top w:val="single" w:sz="4" w:space="0" w:color="auto"/>
              <w:left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r w:rsidR="002F4A4D" w:rsidRPr="002F4A4D">
        <w:trPr>
          <w:trHeight w:val="19"/>
          <w:jc w:val="center"/>
        </w:trPr>
        <w:tc>
          <w:tcPr>
            <w:tcW w:w="2263"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c>
          <w:tcPr>
            <w:tcW w:w="414" w:type="dxa"/>
            <w:vMerge/>
            <w:tcBorders>
              <w:left w:val="single" w:sz="4" w:space="0" w:color="auto"/>
              <w:right w:val="single" w:sz="4" w:space="0" w:color="auto"/>
            </w:tcBorders>
            <w:vAlign w:val="center"/>
          </w:tcPr>
          <w:p w:rsidR="00FD6410" w:rsidRPr="002F4A4D" w:rsidRDefault="00FD6410">
            <w:pPr>
              <w:jc w:val="center"/>
              <w:rPr>
                <w:rFonts w:ascii="宋体" w:hAnsi="宋体"/>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r w:rsidR="002F4A4D" w:rsidRPr="002F4A4D">
        <w:trPr>
          <w:trHeight w:val="19"/>
          <w:jc w:val="center"/>
        </w:trPr>
        <w:tc>
          <w:tcPr>
            <w:tcW w:w="2263"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c>
          <w:tcPr>
            <w:tcW w:w="414" w:type="dxa"/>
            <w:vMerge/>
            <w:tcBorders>
              <w:left w:val="single" w:sz="4" w:space="0" w:color="auto"/>
              <w:right w:val="single" w:sz="4" w:space="0" w:color="auto"/>
            </w:tcBorders>
            <w:vAlign w:val="center"/>
          </w:tcPr>
          <w:p w:rsidR="00FD6410" w:rsidRPr="002F4A4D" w:rsidRDefault="00FD6410">
            <w:pPr>
              <w:jc w:val="center"/>
              <w:rPr>
                <w:rFonts w:ascii="宋体" w:hAnsi="宋体"/>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r w:rsidR="002F4A4D" w:rsidRPr="002F4A4D">
        <w:trPr>
          <w:trHeight w:val="19"/>
          <w:jc w:val="center"/>
        </w:trPr>
        <w:tc>
          <w:tcPr>
            <w:tcW w:w="2263"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c>
          <w:tcPr>
            <w:tcW w:w="414" w:type="dxa"/>
            <w:vMerge/>
            <w:tcBorders>
              <w:left w:val="single" w:sz="4" w:space="0" w:color="auto"/>
              <w:right w:val="single" w:sz="4" w:space="0" w:color="auto"/>
            </w:tcBorders>
            <w:vAlign w:val="center"/>
          </w:tcPr>
          <w:p w:rsidR="00FD6410" w:rsidRPr="002F4A4D" w:rsidRDefault="00FD6410">
            <w:pPr>
              <w:jc w:val="center"/>
              <w:rPr>
                <w:rFonts w:ascii="宋体" w:hAnsi="宋体"/>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各</w:t>
            </w:r>
            <w:proofErr w:type="gramStart"/>
            <w:r w:rsidRPr="002F4A4D">
              <w:rPr>
                <w:rFonts w:ascii="宋体" w:hAnsi="宋体"/>
                <w:sz w:val="24"/>
                <w:szCs w:val="24"/>
              </w:rPr>
              <w:t>类注册</w:t>
            </w:r>
            <w:proofErr w:type="gramEnd"/>
            <w:r w:rsidRPr="002F4A4D">
              <w:rPr>
                <w:rFonts w:ascii="宋体" w:hAnsi="宋体"/>
                <w:sz w:val="24"/>
                <w:szCs w:val="24"/>
              </w:rPr>
              <w:t>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r w:rsidR="002F4A4D" w:rsidRPr="002F4A4D">
        <w:trPr>
          <w:trHeight w:val="19"/>
          <w:jc w:val="center"/>
        </w:trPr>
        <w:tc>
          <w:tcPr>
            <w:tcW w:w="2263" w:type="dxa"/>
            <w:tcBorders>
              <w:top w:val="single" w:sz="4" w:space="0" w:color="auto"/>
              <w:left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经营范围</w:t>
            </w:r>
          </w:p>
        </w:tc>
        <w:tc>
          <w:tcPr>
            <w:tcW w:w="6840" w:type="dxa"/>
            <w:gridSpan w:val="8"/>
            <w:tcBorders>
              <w:top w:val="single" w:sz="4" w:space="0" w:color="auto"/>
              <w:left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r w:rsidR="002F4A4D" w:rsidRPr="002F4A4D">
        <w:trPr>
          <w:trHeight w:val="19"/>
          <w:jc w:val="center"/>
        </w:trPr>
        <w:tc>
          <w:tcPr>
            <w:tcW w:w="2263" w:type="dxa"/>
            <w:tcBorders>
              <w:top w:val="single" w:sz="4" w:space="0" w:color="auto"/>
              <w:left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r w:rsidR="002F4A4D" w:rsidRPr="002F4A4D">
        <w:trPr>
          <w:trHeight w:val="288"/>
          <w:jc w:val="center"/>
        </w:trPr>
        <w:tc>
          <w:tcPr>
            <w:tcW w:w="2263" w:type="dxa"/>
            <w:tcBorders>
              <w:top w:val="single" w:sz="4" w:space="0" w:color="auto"/>
              <w:left w:val="single" w:sz="4" w:space="0" w:color="auto"/>
              <w:bottom w:val="single" w:sz="4" w:space="0" w:color="auto"/>
              <w:right w:val="single" w:sz="4" w:space="0" w:color="auto"/>
            </w:tcBorders>
            <w:vAlign w:val="center"/>
          </w:tcPr>
          <w:p w:rsidR="00FD6410" w:rsidRPr="002F4A4D" w:rsidRDefault="00F737FF">
            <w:pPr>
              <w:topLinePunct/>
              <w:jc w:val="center"/>
              <w:rPr>
                <w:rFonts w:ascii="宋体" w:hAnsi="宋体"/>
                <w:sz w:val="24"/>
                <w:szCs w:val="24"/>
              </w:rPr>
            </w:pPr>
            <w:r w:rsidRPr="002F4A4D">
              <w:rPr>
                <w:rFonts w:ascii="宋体" w:hAnsi="宋体"/>
                <w:sz w:val="24"/>
                <w:szCs w:val="24"/>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FD6410" w:rsidRPr="002F4A4D" w:rsidRDefault="00FD6410">
            <w:pPr>
              <w:topLinePunct/>
              <w:jc w:val="center"/>
              <w:rPr>
                <w:rFonts w:ascii="宋体" w:hAnsi="宋体"/>
                <w:sz w:val="24"/>
                <w:szCs w:val="24"/>
              </w:rPr>
            </w:pPr>
          </w:p>
        </w:tc>
      </w:tr>
    </w:tbl>
    <w:p w:rsidR="00FD6410" w:rsidRPr="002F4A4D" w:rsidRDefault="00F737FF">
      <w:pPr>
        <w:rPr>
          <w:rFonts w:ascii="宋体" w:hAnsi="宋体"/>
          <w:sz w:val="24"/>
          <w:szCs w:val="24"/>
        </w:rPr>
      </w:pPr>
      <w:r w:rsidRPr="002F4A4D">
        <w:rPr>
          <w:rFonts w:ascii="宋体" w:hAnsi="宋体"/>
          <w:sz w:val="24"/>
          <w:szCs w:val="24"/>
        </w:rPr>
        <w:t>注：投标人应根据投标人须知第3.5.1项的要求在本表后附相关证明材料。</w:t>
      </w:r>
    </w:p>
    <w:p w:rsidR="00FD6410" w:rsidRPr="002F4A4D" w:rsidRDefault="00FD6410">
      <w:pPr>
        <w:pStyle w:val="Style3"/>
        <w:rPr>
          <w:rFonts w:ascii="宋体" w:hAnsi="宋体"/>
          <w:sz w:val="24"/>
          <w:szCs w:val="24"/>
        </w:rPr>
      </w:pPr>
    </w:p>
    <w:p w:rsidR="00FD6410" w:rsidRPr="002F4A4D" w:rsidRDefault="00F737FF">
      <w:pPr>
        <w:rPr>
          <w:rFonts w:ascii="宋体" w:hAnsi="宋体"/>
        </w:rPr>
      </w:pPr>
      <w:r w:rsidRPr="002F4A4D">
        <w:rPr>
          <w:rFonts w:ascii="宋体" w:hAnsi="宋体"/>
        </w:rPr>
        <w:br w:type="page"/>
      </w:r>
    </w:p>
    <w:p w:rsidR="00FD6410" w:rsidRPr="002F4A4D" w:rsidRDefault="00F737FF">
      <w:pPr>
        <w:pStyle w:val="3"/>
        <w:keepNext w:val="0"/>
        <w:keepLines w:val="0"/>
        <w:ind w:firstLineChars="0" w:firstLine="0"/>
        <w:rPr>
          <w:rFonts w:ascii="宋体" w:eastAsia="宋体" w:hAnsi="宋体"/>
        </w:rPr>
      </w:pPr>
      <w:bookmarkStart w:id="549" w:name="_Toc526786520"/>
      <w:bookmarkStart w:id="550" w:name="_Toc482188667"/>
      <w:bookmarkStart w:id="551" w:name="_Toc31393"/>
      <w:bookmarkStart w:id="552" w:name="_Toc21542"/>
      <w:r w:rsidRPr="002F4A4D">
        <w:rPr>
          <w:rFonts w:ascii="宋体" w:eastAsia="宋体" w:hAnsi="宋体"/>
        </w:rPr>
        <w:lastRenderedPageBreak/>
        <w:t>（</w:t>
      </w:r>
      <w:r w:rsidRPr="002F4A4D">
        <w:rPr>
          <w:rFonts w:ascii="宋体" w:eastAsia="宋体" w:hAnsi="宋体" w:hint="eastAsia"/>
        </w:rPr>
        <w:t>二</w:t>
      </w:r>
      <w:r w:rsidRPr="002F4A4D">
        <w:rPr>
          <w:rFonts w:ascii="宋体" w:eastAsia="宋体" w:hAnsi="宋体"/>
        </w:rPr>
        <w:t>）拟委任的主要人员汇总表</w:t>
      </w:r>
      <w:bookmarkEnd w:id="549"/>
      <w:bookmarkEnd w:id="550"/>
      <w:bookmarkEnd w:id="551"/>
      <w:bookmarkEnd w:id="552"/>
    </w:p>
    <w:p w:rsidR="00FD6410" w:rsidRPr="002F4A4D" w:rsidRDefault="00F737FF">
      <w:pPr>
        <w:rPr>
          <w:rFonts w:ascii="宋体" w:hAnsi="宋体"/>
          <w:sz w:val="24"/>
          <w:szCs w:val="24"/>
        </w:rPr>
      </w:pPr>
      <w:bookmarkStart w:id="553" w:name="_Toc152042594"/>
      <w:bookmarkStart w:id="554" w:name="_Toc152045805"/>
      <w:bookmarkStart w:id="555" w:name="_Toc179632825"/>
      <w:bookmarkStart w:id="556" w:name="_Toc144974873"/>
      <w:r w:rsidRPr="002F4A4D">
        <w:rPr>
          <w:rFonts w:ascii="宋体" w:hAnsi="宋体"/>
          <w:sz w:val="24"/>
          <w:szCs w:val="24"/>
        </w:rPr>
        <w:t>投标人应根据</w:t>
      </w:r>
      <w:r w:rsidRPr="002F4A4D">
        <w:rPr>
          <w:rFonts w:ascii="宋体" w:hAnsi="宋体" w:hint="eastAsia"/>
          <w:sz w:val="24"/>
          <w:szCs w:val="24"/>
        </w:rPr>
        <w:t>第五章委托人要求编制，需按第五章委托人要求列明</w:t>
      </w:r>
      <w:r w:rsidRPr="002F4A4D">
        <w:rPr>
          <w:rFonts w:ascii="宋体" w:hAnsi="宋体" w:hint="eastAsia"/>
          <w:b/>
          <w:bCs/>
          <w:sz w:val="24"/>
          <w:szCs w:val="24"/>
        </w:rPr>
        <w:t>所有</w:t>
      </w:r>
      <w:r w:rsidRPr="002F4A4D">
        <w:rPr>
          <w:rFonts w:ascii="宋体" w:hAnsi="宋体" w:hint="eastAsia"/>
          <w:sz w:val="24"/>
          <w:szCs w:val="24"/>
        </w:rPr>
        <w:t>驻场人员，格式自拟</w:t>
      </w:r>
      <w:r w:rsidRPr="002F4A4D">
        <w:rPr>
          <w:rFonts w:ascii="宋体" w:hAnsi="宋体"/>
          <w:sz w:val="24"/>
          <w:szCs w:val="24"/>
        </w:rPr>
        <w:t>。</w:t>
      </w:r>
    </w:p>
    <w:p w:rsidR="00FD6410" w:rsidRPr="002F4A4D" w:rsidRDefault="00FD6410">
      <w:pPr>
        <w:pStyle w:val="Style3"/>
        <w:rPr>
          <w:rFonts w:ascii="宋体" w:hAnsi="宋体"/>
        </w:rPr>
      </w:pPr>
    </w:p>
    <w:p w:rsidR="00FD6410" w:rsidRPr="002F4A4D" w:rsidRDefault="00F737FF">
      <w:pPr>
        <w:rPr>
          <w:rFonts w:ascii="宋体" w:hAnsi="宋体"/>
        </w:rPr>
      </w:pPr>
      <w:r w:rsidRPr="002F4A4D">
        <w:rPr>
          <w:rFonts w:ascii="宋体" w:hAnsi="宋体"/>
        </w:rPr>
        <w:br w:type="page"/>
      </w:r>
    </w:p>
    <w:p w:rsidR="00FD6410" w:rsidRPr="002F4A4D" w:rsidRDefault="00F737FF">
      <w:pPr>
        <w:pStyle w:val="3"/>
        <w:keepNext w:val="0"/>
        <w:keepLines w:val="0"/>
        <w:ind w:firstLine="137"/>
        <w:rPr>
          <w:rFonts w:ascii="宋体" w:eastAsia="宋体" w:hAnsi="宋体"/>
        </w:rPr>
      </w:pPr>
      <w:bookmarkStart w:id="557" w:name="_Toc384308390"/>
      <w:bookmarkStart w:id="558" w:name="_Toc300835232"/>
      <w:bookmarkStart w:id="559" w:name="_Toc370676440"/>
      <w:bookmarkStart w:id="560" w:name="_Toc385943079"/>
      <w:bookmarkStart w:id="561" w:name="_Toc4098"/>
      <w:bookmarkStart w:id="562" w:name="_Toc359594249"/>
      <w:bookmarkStart w:id="563" w:name="_Toc482188668"/>
      <w:bookmarkStart w:id="564" w:name="_Toc391394125"/>
      <w:bookmarkStart w:id="565" w:name="_Toc526786521"/>
      <w:bookmarkStart w:id="566" w:name="_Toc19001"/>
      <w:r w:rsidRPr="002F4A4D">
        <w:rPr>
          <w:rFonts w:ascii="宋体" w:eastAsia="宋体" w:hAnsi="宋体"/>
        </w:rPr>
        <w:lastRenderedPageBreak/>
        <w:t>（</w:t>
      </w:r>
      <w:r w:rsidRPr="002F4A4D">
        <w:rPr>
          <w:rFonts w:ascii="宋体" w:eastAsia="宋体" w:hAnsi="宋体" w:hint="eastAsia"/>
        </w:rPr>
        <w:t>三</w:t>
      </w:r>
      <w:r w:rsidRPr="002F4A4D">
        <w:rPr>
          <w:rFonts w:ascii="宋体" w:eastAsia="宋体" w:hAnsi="宋体"/>
        </w:rPr>
        <w:t>）主要人员简历表</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FD6410" w:rsidRPr="002F4A4D" w:rsidRDefault="00F737FF">
      <w:pPr>
        <w:spacing w:line="360" w:lineRule="auto"/>
        <w:rPr>
          <w:rFonts w:ascii="宋体" w:hAnsi="宋体"/>
          <w:sz w:val="24"/>
          <w:szCs w:val="24"/>
        </w:rPr>
      </w:pPr>
      <w:r w:rsidRPr="002F4A4D">
        <w:rPr>
          <w:rFonts w:ascii="宋体" w:hAnsi="宋体"/>
          <w:sz w:val="24"/>
          <w:szCs w:val="24"/>
        </w:rPr>
        <w:t>投标人应根据</w:t>
      </w:r>
      <w:r w:rsidRPr="002F4A4D">
        <w:rPr>
          <w:rFonts w:ascii="宋体" w:hAnsi="宋体" w:hint="eastAsia"/>
          <w:sz w:val="24"/>
          <w:szCs w:val="24"/>
        </w:rPr>
        <w:t>第五章委托人要求编制，仅需提供项目负责人（总监理工程师）、总监代表简历及证件信息，格式自拟</w:t>
      </w:r>
      <w:r w:rsidRPr="002F4A4D">
        <w:rPr>
          <w:rFonts w:ascii="宋体" w:hAnsi="宋体"/>
          <w:sz w:val="24"/>
          <w:szCs w:val="24"/>
        </w:rPr>
        <w:t>。</w:t>
      </w:r>
    </w:p>
    <w:p w:rsidR="00FD6410" w:rsidRPr="002F4A4D" w:rsidRDefault="00F737FF">
      <w:pPr>
        <w:spacing w:line="360" w:lineRule="auto"/>
        <w:rPr>
          <w:rFonts w:ascii="宋体" w:hAnsi="宋体"/>
          <w:sz w:val="24"/>
          <w:szCs w:val="24"/>
        </w:rPr>
      </w:pPr>
      <w:r w:rsidRPr="002F4A4D">
        <w:rPr>
          <w:rFonts w:ascii="宋体" w:hAnsi="宋体" w:hint="eastAsia"/>
          <w:sz w:val="24"/>
          <w:szCs w:val="24"/>
        </w:rPr>
        <w:t>其余专业人员按施工进度分批进场。</w:t>
      </w:r>
    </w:p>
    <w:p w:rsidR="00FD6410" w:rsidRPr="002F4A4D" w:rsidRDefault="00FD6410">
      <w:pPr>
        <w:topLinePunct/>
        <w:spacing w:line="440" w:lineRule="exact"/>
        <w:rPr>
          <w:rFonts w:ascii="宋体" w:hAnsi="宋体"/>
          <w:sz w:val="23"/>
        </w:rPr>
      </w:pPr>
    </w:p>
    <w:p w:rsidR="00FD6410" w:rsidRPr="002F4A4D" w:rsidRDefault="00FD6410">
      <w:pPr>
        <w:pStyle w:val="Style3"/>
        <w:rPr>
          <w:rFonts w:ascii="宋体" w:hAnsi="宋体"/>
        </w:rPr>
      </w:pPr>
    </w:p>
    <w:p w:rsidR="00FD6410" w:rsidRPr="002F4A4D" w:rsidRDefault="00F737FF">
      <w:pPr>
        <w:pStyle w:val="Style3"/>
        <w:rPr>
          <w:rFonts w:ascii="宋体" w:hAnsi="宋体"/>
        </w:rPr>
      </w:pPr>
      <w:r w:rsidRPr="002F4A4D">
        <w:rPr>
          <w:rFonts w:ascii="宋体" w:hAnsi="宋体"/>
        </w:rPr>
        <w:br w:type="page"/>
      </w:r>
    </w:p>
    <w:p w:rsidR="00FD6410" w:rsidRPr="002F4A4D" w:rsidRDefault="00F737FF">
      <w:pPr>
        <w:pStyle w:val="3"/>
        <w:keepNext w:val="0"/>
        <w:keepLines w:val="0"/>
        <w:ind w:firstLine="137"/>
        <w:rPr>
          <w:rFonts w:ascii="宋体" w:eastAsia="宋体" w:hAnsi="宋体"/>
        </w:rPr>
      </w:pPr>
      <w:bookmarkStart w:id="567" w:name="_Toc482188666"/>
      <w:bookmarkStart w:id="568" w:name="_Toc25162"/>
      <w:bookmarkStart w:id="569" w:name="_Toc526786522"/>
      <w:bookmarkStart w:id="570" w:name="_Toc5796"/>
      <w:r w:rsidRPr="002F4A4D">
        <w:rPr>
          <w:rFonts w:ascii="宋体" w:eastAsia="宋体" w:hAnsi="宋体"/>
        </w:rPr>
        <w:lastRenderedPageBreak/>
        <w:t>（</w:t>
      </w:r>
      <w:r w:rsidRPr="002F4A4D">
        <w:rPr>
          <w:rFonts w:ascii="宋体" w:eastAsia="宋体" w:hAnsi="宋体" w:hint="eastAsia"/>
        </w:rPr>
        <w:t>四</w:t>
      </w:r>
      <w:r w:rsidRPr="002F4A4D">
        <w:rPr>
          <w:rFonts w:ascii="宋体" w:eastAsia="宋体" w:hAnsi="宋体"/>
        </w:rPr>
        <w:t>）拟投入本项目的主要</w:t>
      </w:r>
      <w:bookmarkEnd w:id="567"/>
      <w:r w:rsidRPr="002F4A4D">
        <w:rPr>
          <w:rFonts w:ascii="宋体" w:eastAsia="宋体" w:hAnsi="宋体"/>
        </w:rPr>
        <w:t>试验检测仪器设备表</w:t>
      </w:r>
      <w:bookmarkEnd w:id="568"/>
      <w:bookmarkEnd w:id="569"/>
      <w:bookmarkEnd w:id="570"/>
    </w:p>
    <w:tbl>
      <w:tblPr>
        <w:tblW w:w="945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32"/>
        <w:gridCol w:w="2091"/>
        <w:gridCol w:w="1905"/>
        <w:gridCol w:w="1800"/>
        <w:gridCol w:w="1620"/>
        <w:gridCol w:w="1605"/>
      </w:tblGrid>
      <w:tr w:rsidR="002F4A4D" w:rsidRPr="002F4A4D">
        <w:trPr>
          <w:cantSplit/>
          <w:trHeight w:val="461"/>
        </w:trPr>
        <w:tc>
          <w:tcPr>
            <w:tcW w:w="2523" w:type="dxa"/>
            <w:gridSpan w:val="2"/>
            <w:vMerge w:val="restart"/>
            <w:tcBorders>
              <w:top w:val="single" w:sz="12" w:space="0" w:color="auto"/>
              <w:left w:val="single" w:sz="12" w:space="0" w:color="auto"/>
              <w:right w:val="single" w:sz="6" w:space="0" w:color="auto"/>
            </w:tcBorders>
            <w:vAlign w:val="center"/>
          </w:tcPr>
          <w:p w:rsidR="00FD6410" w:rsidRPr="002F4A4D" w:rsidRDefault="00F737FF">
            <w:pPr>
              <w:pStyle w:val="aff2"/>
              <w:jc w:val="center"/>
              <w:rPr>
                <w:rFonts w:cs="宋体"/>
              </w:rPr>
            </w:pPr>
            <w:r w:rsidRPr="002F4A4D">
              <w:rPr>
                <w:rFonts w:cs="宋体" w:hint="eastAsia"/>
              </w:rPr>
              <w:t>名称及型号</w:t>
            </w:r>
          </w:p>
        </w:tc>
        <w:tc>
          <w:tcPr>
            <w:tcW w:w="6930" w:type="dxa"/>
            <w:gridSpan w:val="4"/>
            <w:tcBorders>
              <w:top w:val="single" w:sz="12" w:space="0" w:color="auto"/>
              <w:left w:val="single" w:sz="6" w:space="0" w:color="auto"/>
              <w:bottom w:val="single" w:sz="6" w:space="0" w:color="auto"/>
              <w:right w:val="single" w:sz="12" w:space="0" w:color="auto"/>
            </w:tcBorders>
            <w:vAlign w:val="center"/>
          </w:tcPr>
          <w:p w:rsidR="00FD6410" w:rsidRPr="002F4A4D" w:rsidRDefault="00F737FF">
            <w:pPr>
              <w:pStyle w:val="aff2"/>
              <w:jc w:val="center"/>
              <w:rPr>
                <w:rFonts w:cs="宋体"/>
              </w:rPr>
            </w:pPr>
            <w:r w:rsidRPr="002F4A4D">
              <w:rPr>
                <w:rFonts w:cs="宋体" w:hint="eastAsia"/>
              </w:rPr>
              <w:t>申请单位能达到的程度简述（由申请单位填写）</w:t>
            </w:r>
          </w:p>
        </w:tc>
      </w:tr>
      <w:tr w:rsidR="002F4A4D" w:rsidRPr="002F4A4D">
        <w:trPr>
          <w:cantSplit/>
          <w:trHeight w:val="434"/>
        </w:trPr>
        <w:tc>
          <w:tcPr>
            <w:tcW w:w="2523" w:type="dxa"/>
            <w:gridSpan w:val="2"/>
            <w:vMerge/>
            <w:tcBorders>
              <w:left w:val="single" w:sz="12" w:space="0" w:color="auto"/>
              <w:right w:val="single" w:sz="6" w:space="0" w:color="auto"/>
            </w:tcBorders>
            <w:vAlign w:val="center"/>
          </w:tcPr>
          <w:p w:rsidR="00FD6410" w:rsidRPr="002F4A4D" w:rsidRDefault="00FD6410">
            <w:pPr>
              <w:pStyle w:val="aff2"/>
              <w:jc w:val="center"/>
              <w:rPr>
                <w:rFonts w:cs="宋体"/>
              </w:rPr>
            </w:pPr>
          </w:p>
        </w:tc>
        <w:tc>
          <w:tcPr>
            <w:tcW w:w="1905" w:type="dxa"/>
            <w:vMerge w:val="restart"/>
            <w:tcBorders>
              <w:top w:val="single" w:sz="6" w:space="0" w:color="auto"/>
              <w:left w:val="single" w:sz="6" w:space="0" w:color="auto"/>
              <w:right w:val="single" w:sz="6" w:space="0" w:color="auto"/>
            </w:tcBorders>
            <w:vAlign w:val="center"/>
          </w:tcPr>
          <w:p w:rsidR="00FD6410" w:rsidRPr="002F4A4D" w:rsidRDefault="00F737FF">
            <w:pPr>
              <w:pStyle w:val="aff2"/>
              <w:jc w:val="center"/>
              <w:rPr>
                <w:rFonts w:cs="宋体"/>
              </w:rPr>
            </w:pPr>
            <w:r w:rsidRPr="002F4A4D">
              <w:rPr>
                <w:rFonts w:cs="宋体" w:hint="eastAsia"/>
              </w:rPr>
              <w:t>数量（台套）</w:t>
            </w:r>
          </w:p>
        </w:tc>
        <w:tc>
          <w:tcPr>
            <w:tcW w:w="5025" w:type="dxa"/>
            <w:gridSpan w:val="3"/>
            <w:tcBorders>
              <w:top w:val="single" w:sz="6" w:space="0" w:color="auto"/>
              <w:left w:val="single" w:sz="6" w:space="0" w:color="auto"/>
              <w:bottom w:val="single" w:sz="6" w:space="0" w:color="auto"/>
              <w:right w:val="single" w:sz="12" w:space="0" w:color="auto"/>
            </w:tcBorders>
            <w:vAlign w:val="center"/>
          </w:tcPr>
          <w:p w:rsidR="00FD6410" w:rsidRPr="002F4A4D" w:rsidRDefault="00F737FF">
            <w:pPr>
              <w:pStyle w:val="aff2"/>
              <w:jc w:val="center"/>
              <w:rPr>
                <w:rFonts w:cs="宋体"/>
              </w:rPr>
            </w:pPr>
            <w:r w:rsidRPr="002F4A4D">
              <w:rPr>
                <w:rFonts w:cs="宋体" w:hint="eastAsia"/>
              </w:rPr>
              <w:t>拟投入本项目情况（台套）</w:t>
            </w:r>
          </w:p>
        </w:tc>
      </w:tr>
      <w:tr w:rsidR="002F4A4D" w:rsidRPr="002F4A4D">
        <w:trPr>
          <w:cantSplit/>
          <w:trHeight w:val="373"/>
        </w:trPr>
        <w:tc>
          <w:tcPr>
            <w:tcW w:w="2523" w:type="dxa"/>
            <w:gridSpan w:val="2"/>
            <w:vMerge/>
            <w:tcBorders>
              <w:left w:val="single" w:sz="12" w:space="0" w:color="auto"/>
              <w:bottom w:val="single" w:sz="6" w:space="0" w:color="auto"/>
              <w:right w:val="single" w:sz="6" w:space="0" w:color="auto"/>
            </w:tcBorders>
            <w:vAlign w:val="center"/>
          </w:tcPr>
          <w:p w:rsidR="00FD6410" w:rsidRPr="002F4A4D" w:rsidRDefault="00FD6410">
            <w:pPr>
              <w:pStyle w:val="aff2"/>
              <w:jc w:val="center"/>
              <w:rPr>
                <w:rFonts w:cs="宋体"/>
              </w:rPr>
            </w:pPr>
          </w:p>
        </w:tc>
        <w:tc>
          <w:tcPr>
            <w:tcW w:w="1905" w:type="dxa"/>
            <w:vMerge/>
            <w:tcBorders>
              <w:left w:val="single" w:sz="6" w:space="0" w:color="auto"/>
              <w:bottom w:val="single" w:sz="6" w:space="0" w:color="auto"/>
              <w:right w:val="single" w:sz="6" w:space="0" w:color="auto"/>
            </w:tcBorders>
            <w:vAlign w:val="center"/>
          </w:tcPr>
          <w:p w:rsidR="00FD6410" w:rsidRPr="002F4A4D" w:rsidRDefault="00FD6410">
            <w:pPr>
              <w:pStyle w:val="aff2"/>
              <w:jc w:val="center"/>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737FF">
            <w:pPr>
              <w:pStyle w:val="aff2"/>
              <w:jc w:val="center"/>
              <w:rPr>
                <w:rFonts w:cs="宋体"/>
              </w:rPr>
            </w:pPr>
            <w:r w:rsidRPr="002F4A4D">
              <w:rPr>
                <w:rFonts w:cs="宋体" w:hint="eastAsia"/>
              </w:rPr>
              <w:t>新购</w:t>
            </w: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737FF">
            <w:pPr>
              <w:pStyle w:val="aff2"/>
              <w:jc w:val="center"/>
              <w:rPr>
                <w:rFonts w:cs="宋体"/>
              </w:rPr>
            </w:pPr>
            <w:r w:rsidRPr="002F4A4D">
              <w:rPr>
                <w:rFonts w:cs="宋体" w:hint="eastAsia"/>
              </w:rPr>
              <w:t>自有</w:t>
            </w: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737FF">
            <w:pPr>
              <w:pStyle w:val="aff2"/>
              <w:jc w:val="center"/>
              <w:rPr>
                <w:rFonts w:cs="宋体"/>
              </w:rPr>
            </w:pPr>
            <w:r w:rsidRPr="002F4A4D">
              <w:rPr>
                <w:rFonts w:cs="宋体" w:hint="eastAsia"/>
              </w:rPr>
              <w:t>租赁</w:t>
            </w:r>
          </w:p>
        </w:tc>
      </w:tr>
      <w:tr w:rsidR="002F4A4D" w:rsidRPr="002F4A4D">
        <w:trPr>
          <w:cantSplit/>
          <w:trHeight w:val="454"/>
        </w:trPr>
        <w:tc>
          <w:tcPr>
            <w:tcW w:w="432" w:type="dxa"/>
            <w:vMerge w:val="restart"/>
            <w:tcBorders>
              <w:top w:val="single" w:sz="6" w:space="0" w:color="auto"/>
              <w:left w:val="single" w:sz="12" w:space="0" w:color="auto"/>
              <w:right w:val="single" w:sz="6" w:space="0" w:color="auto"/>
            </w:tcBorders>
            <w:vAlign w:val="center"/>
          </w:tcPr>
          <w:p w:rsidR="00FD6410" w:rsidRPr="002F4A4D" w:rsidRDefault="00F737FF">
            <w:pPr>
              <w:pStyle w:val="aff2"/>
              <w:jc w:val="center"/>
              <w:rPr>
                <w:rFonts w:cs="宋体"/>
              </w:rPr>
            </w:pPr>
            <w:r w:rsidRPr="002F4A4D">
              <w:rPr>
                <w:rFonts w:cs="宋体" w:hint="eastAsia"/>
              </w:rPr>
              <w:t>通讯设备</w:t>
            </w: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tcBorders>
              <w:left w:val="single" w:sz="12" w:space="0" w:color="auto"/>
              <w:right w:val="single" w:sz="6" w:space="0" w:color="auto"/>
            </w:tcBorders>
            <w:vAlign w:val="center"/>
          </w:tcPr>
          <w:p w:rsidR="00FD6410" w:rsidRPr="002F4A4D" w:rsidRDefault="00FD6410">
            <w:pPr>
              <w:pStyle w:val="aff2"/>
              <w:jc w:val="center"/>
              <w:rPr>
                <w:rFonts w:cs="宋体"/>
              </w:rPr>
            </w:pP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tcBorders>
              <w:left w:val="single" w:sz="12" w:space="0" w:color="auto"/>
              <w:right w:val="single" w:sz="6" w:space="0" w:color="auto"/>
            </w:tcBorders>
            <w:vAlign w:val="center"/>
          </w:tcPr>
          <w:p w:rsidR="00FD6410" w:rsidRPr="002F4A4D" w:rsidRDefault="00FD6410">
            <w:pPr>
              <w:pStyle w:val="aff2"/>
              <w:jc w:val="center"/>
              <w:rPr>
                <w:rFonts w:cs="宋体"/>
              </w:rPr>
            </w:pP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tcBorders>
              <w:left w:val="single" w:sz="12" w:space="0" w:color="auto"/>
              <w:bottom w:val="single" w:sz="6" w:space="0" w:color="auto"/>
              <w:right w:val="single" w:sz="6" w:space="0" w:color="auto"/>
            </w:tcBorders>
            <w:vAlign w:val="center"/>
          </w:tcPr>
          <w:p w:rsidR="00FD6410" w:rsidRPr="002F4A4D" w:rsidRDefault="00FD6410">
            <w:pPr>
              <w:pStyle w:val="aff2"/>
              <w:jc w:val="center"/>
              <w:rPr>
                <w:rFonts w:cs="宋体"/>
              </w:rPr>
            </w:pP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val="restart"/>
            <w:tcBorders>
              <w:top w:val="single" w:sz="6" w:space="0" w:color="auto"/>
              <w:left w:val="single" w:sz="12" w:space="0" w:color="auto"/>
              <w:right w:val="single" w:sz="6" w:space="0" w:color="auto"/>
            </w:tcBorders>
            <w:vAlign w:val="center"/>
          </w:tcPr>
          <w:p w:rsidR="00FD6410" w:rsidRPr="002F4A4D" w:rsidRDefault="00F737FF">
            <w:pPr>
              <w:pStyle w:val="aff2"/>
              <w:jc w:val="center"/>
              <w:rPr>
                <w:rFonts w:cs="宋体"/>
              </w:rPr>
            </w:pPr>
            <w:r w:rsidRPr="002F4A4D">
              <w:rPr>
                <w:rFonts w:cs="宋体" w:hint="eastAsia"/>
              </w:rPr>
              <w:t>办公设备</w:t>
            </w: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tcBorders>
              <w:left w:val="single" w:sz="12" w:space="0" w:color="auto"/>
              <w:right w:val="single" w:sz="6" w:space="0" w:color="auto"/>
            </w:tcBorders>
            <w:vAlign w:val="center"/>
          </w:tcPr>
          <w:p w:rsidR="00FD6410" w:rsidRPr="002F4A4D" w:rsidRDefault="00FD6410">
            <w:pPr>
              <w:pStyle w:val="aff2"/>
              <w:jc w:val="center"/>
              <w:rPr>
                <w:rFonts w:cs="宋体"/>
              </w:rPr>
            </w:pP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tcBorders>
              <w:left w:val="single" w:sz="12" w:space="0" w:color="auto"/>
              <w:right w:val="single" w:sz="6" w:space="0" w:color="auto"/>
            </w:tcBorders>
            <w:vAlign w:val="center"/>
          </w:tcPr>
          <w:p w:rsidR="00FD6410" w:rsidRPr="002F4A4D" w:rsidRDefault="00FD6410">
            <w:pPr>
              <w:pStyle w:val="aff2"/>
              <w:jc w:val="center"/>
              <w:rPr>
                <w:rFonts w:cs="宋体"/>
              </w:rPr>
            </w:pP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tcBorders>
              <w:left w:val="single" w:sz="12" w:space="0" w:color="auto"/>
              <w:right w:val="single" w:sz="6" w:space="0" w:color="auto"/>
            </w:tcBorders>
            <w:vAlign w:val="center"/>
          </w:tcPr>
          <w:p w:rsidR="00FD6410" w:rsidRPr="002F4A4D" w:rsidRDefault="00FD6410">
            <w:pPr>
              <w:pStyle w:val="aff2"/>
              <w:jc w:val="center"/>
              <w:rPr>
                <w:rFonts w:cs="宋体"/>
              </w:rPr>
            </w:pP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tcBorders>
              <w:left w:val="single" w:sz="12" w:space="0" w:color="auto"/>
              <w:bottom w:val="single" w:sz="6" w:space="0" w:color="auto"/>
              <w:right w:val="single" w:sz="6" w:space="0" w:color="auto"/>
            </w:tcBorders>
            <w:vAlign w:val="center"/>
          </w:tcPr>
          <w:p w:rsidR="00FD6410" w:rsidRPr="002F4A4D" w:rsidRDefault="00FD6410">
            <w:pPr>
              <w:pStyle w:val="aff2"/>
              <w:jc w:val="center"/>
              <w:rPr>
                <w:rFonts w:cs="宋体"/>
              </w:rPr>
            </w:pP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val="restart"/>
            <w:tcBorders>
              <w:top w:val="single" w:sz="6" w:space="0" w:color="auto"/>
              <w:left w:val="single" w:sz="12" w:space="0" w:color="auto"/>
              <w:right w:val="single" w:sz="6" w:space="0" w:color="auto"/>
            </w:tcBorders>
            <w:vAlign w:val="center"/>
          </w:tcPr>
          <w:p w:rsidR="00FD6410" w:rsidRPr="002F4A4D" w:rsidRDefault="00F737FF">
            <w:pPr>
              <w:pStyle w:val="aff2"/>
              <w:jc w:val="center"/>
              <w:rPr>
                <w:rFonts w:cs="宋体"/>
              </w:rPr>
            </w:pPr>
            <w:r w:rsidRPr="002F4A4D">
              <w:rPr>
                <w:rFonts w:cs="宋体" w:hint="eastAsia"/>
              </w:rPr>
              <w:t>检测设备</w:t>
            </w: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tcBorders>
              <w:left w:val="single" w:sz="12" w:space="0" w:color="auto"/>
              <w:right w:val="single" w:sz="6" w:space="0" w:color="auto"/>
            </w:tcBorders>
            <w:vAlign w:val="center"/>
          </w:tcPr>
          <w:p w:rsidR="00FD6410" w:rsidRPr="002F4A4D" w:rsidRDefault="00FD6410">
            <w:pPr>
              <w:pStyle w:val="aff2"/>
              <w:jc w:val="center"/>
              <w:rPr>
                <w:rFonts w:cs="宋体"/>
              </w:rPr>
            </w:pP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tcBorders>
              <w:left w:val="single" w:sz="12" w:space="0" w:color="auto"/>
              <w:right w:val="single" w:sz="6" w:space="0" w:color="auto"/>
            </w:tcBorders>
            <w:vAlign w:val="center"/>
          </w:tcPr>
          <w:p w:rsidR="00FD6410" w:rsidRPr="002F4A4D" w:rsidRDefault="00FD6410">
            <w:pPr>
              <w:pStyle w:val="aff2"/>
              <w:jc w:val="center"/>
              <w:rPr>
                <w:rFonts w:cs="宋体"/>
              </w:rPr>
            </w:pP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tcBorders>
              <w:left w:val="single" w:sz="12" w:space="0" w:color="auto"/>
              <w:right w:val="single" w:sz="6" w:space="0" w:color="auto"/>
            </w:tcBorders>
            <w:vAlign w:val="center"/>
          </w:tcPr>
          <w:p w:rsidR="00FD6410" w:rsidRPr="002F4A4D" w:rsidRDefault="00FD6410">
            <w:pPr>
              <w:pStyle w:val="aff2"/>
              <w:jc w:val="center"/>
              <w:rPr>
                <w:rFonts w:cs="宋体"/>
              </w:rPr>
            </w:pP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432" w:type="dxa"/>
            <w:vMerge/>
            <w:tcBorders>
              <w:left w:val="single" w:sz="12" w:space="0" w:color="auto"/>
              <w:right w:val="single" w:sz="6" w:space="0" w:color="auto"/>
            </w:tcBorders>
            <w:vAlign w:val="center"/>
          </w:tcPr>
          <w:p w:rsidR="00FD6410" w:rsidRPr="002F4A4D" w:rsidRDefault="00FD6410">
            <w:pPr>
              <w:pStyle w:val="aff2"/>
              <w:jc w:val="center"/>
              <w:rPr>
                <w:rFonts w:cs="宋体"/>
              </w:rPr>
            </w:pP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338"/>
        </w:trPr>
        <w:tc>
          <w:tcPr>
            <w:tcW w:w="432" w:type="dxa"/>
            <w:vMerge/>
            <w:tcBorders>
              <w:left w:val="single" w:sz="12" w:space="0" w:color="auto"/>
              <w:bottom w:val="single" w:sz="6" w:space="0" w:color="auto"/>
              <w:right w:val="single" w:sz="6" w:space="0" w:color="auto"/>
            </w:tcBorders>
            <w:vAlign w:val="center"/>
          </w:tcPr>
          <w:p w:rsidR="00FD6410" w:rsidRPr="002F4A4D" w:rsidRDefault="00FD6410">
            <w:pPr>
              <w:pStyle w:val="aff2"/>
              <w:jc w:val="center"/>
              <w:rPr>
                <w:rFonts w:cs="宋体"/>
              </w:rPr>
            </w:pPr>
          </w:p>
        </w:tc>
        <w:tc>
          <w:tcPr>
            <w:tcW w:w="2091"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jc w:val="both"/>
              <w:rPr>
                <w:rFonts w:cs="宋体"/>
              </w:rPr>
            </w:pP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2F4A4D" w:rsidRPr="002F4A4D">
        <w:trPr>
          <w:cantSplit/>
          <w:trHeight w:val="454"/>
        </w:trPr>
        <w:tc>
          <w:tcPr>
            <w:tcW w:w="2523" w:type="dxa"/>
            <w:gridSpan w:val="2"/>
            <w:tcBorders>
              <w:top w:val="single" w:sz="6" w:space="0" w:color="auto"/>
              <w:left w:val="single" w:sz="12" w:space="0" w:color="auto"/>
              <w:bottom w:val="single" w:sz="6" w:space="0" w:color="auto"/>
              <w:right w:val="single" w:sz="6" w:space="0" w:color="auto"/>
            </w:tcBorders>
            <w:vAlign w:val="center"/>
          </w:tcPr>
          <w:p w:rsidR="00FD6410" w:rsidRPr="002F4A4D" w:rsidRDefault="00F737FF">
            <w:pPr>
              <w:pStyle w:val="aff2"/>
              <w:jc w:val="center"/>
              <w:rPr>
                <w:rFonts w:cs="宋体"/>
              </w:rPr>
            </w:pPr>
            <w:r w:rsidRPr="002F4A4D">
              <w:rPr>
                <w:rFonts w:cs="宋体" w:hint="eastAsia"/>
              </w:rPr>
              <w:t>交通工具</w:t>
            </w:r>
          </w:p>
        </w:tc>
        <w:tc>
          <w:tcPr>
            <w:tcW w:w="1905"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6"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6" w:space="0" w:color="auto"/>
              <w:right w:val="single" w:sz="12" w:space="0" w:color="auto"/>
            </w:tcBorders>
            <w:vAlign w:val="center"/>
          </w:tcPr>
          <w:p w:rsidR="00FD6410" w:rsidRPr="002F4A4D" w:rsidRDefault="00FD6410">
            <w:pPr>
              <w:pStyle w:val="aff2"/>
              <w:rPr>
                <w:rFonts w:cs="宋体"/>
              </w:rPr>
            </w:pPr>
          </w:p>
        </w:tc>
      </w:tr>
      <w:tr w:rsidR="00FD6410" w:rsidRPr="002F4A4D">
        <w:trPr>
          <w:cantSplit/>
          <w:trHeight w:val="454"/>
        </w:trPr>
        <w:tc>
          <w:tcPr>
            <w:tcW w:w="2523" w:type="dxa"/>
            <w:gridSpan w:val="2"/>
            <w:tcBorders>
              <w:top w:val="single" w:sz="6" w:space="0" w:color="auto"/>
              <w:left w:val="single" w:sz="12" w:space="0" w:color="auto"/>
              <w:bottom w:val="single" w:sz="12" w:space="0" w:color="auto"/>
              <w:right w:val="single" w:sz="6" w:space="0" w:color="auto"/>
            </w:tcBorders>
            <w:vAlign w:val="center"/>
          </w:tcPr>
          <w:p w:rsidR="00FD6410" w:rsidRPr="002F4A4D" w:rsidRDefault="00F737FF">
            <w:pPr>
              <w:pStyle w:val="aff2"/>
              <w:jc w:val="center"/>
              <w:rPr>
                <w:rFonts w:cs="宋体"/>
              </w:rPr>
            </w:pPr>
            <w:r w:rsidRPr="002F4A4D">
              <w:rPr>
                <w:rFonts w:cs="宋体" w:hint="eastAsia"/>
              </w:rPr>
              <w:t>其他（如有）</w:t>
            </w:r>
          </w:p>
        </w:tc>
        <w:tc>
          <w:tcPr>
            <w:tcW w:w="1905" w:type="dxa"/>
            <w:tcBorders>
              <w:top w:val="single" w:sz="6" w:space="0" w:color="auto"/>
              <w:left w:val="single" w:sz="6" w:space="0" w:color="auto"/>
              <w:bottom w:val="single" w:sz="12" w:space="0" w:color="auto"/>
              <w:right w:val="single" w:sz="6" w:space="0" w:color="auto"/>
            </w:tcBorders>
          </w:tcPr>
          <w:p w:rsidR="00FD6410" w:rsidRPr="002F4A4D" w:rsidRDefault="00FD6410">
            <w:pPr>
              <w:pStyle w:val="aff2"/>
              <w:rPr>
                <w:rFonts w:cs="宋体"/>
              </w:rPr>
            </w:pPr>
          </w:p>
        </w:tc>
        <w:tc>
          <w:tcPr>
            <w:tcW w:w="1800" w:type="dxa"/>
            <w:tcBorders>
              <w:top w:val="single" w:sz="6" w:space="0" w:color="auto"/>
              <w:left w:val="single" w:sz="6" w:space="0" w:color="auto"/>
              <w:bottom w:val="single" w:sz="12" w:space="0" w:color="auto"/>
              <w:right w:val="single" w:sz="6" w:space="0" w:color="auto"/>
            </w:tcBorders>
            <w:vAlign w:val="center"/>
          </w:tcPr>
          <w:p w:rsidR="00FD6410" w:rsidRPr="002F4A4D" w:rsidRDefault="00FD6410">
            <w:pPr>
              <w:pStyle w:val="aff2"/>
              <w:rPr>
                <w:rFonts w:cs="宋体"/>
              </w:rPr>
            </w:pPr>
          </w:p>
        </w:tc>
        <w:tc>
          <w:tcPr>
            <w:tcW w:w="1620" w:type="dxa"/>
            <w:tcBorders>
              <w:top w:val="single" w:sz="6" w:space="0" w:color="auto"/>
              <w:left w:val="single" w:sz="6" w:space="0" w:color="auto"/>
              <w:bottom w:val="single" w:sz="12" w:space="0" w:color="auto"/>
              <w:right w:val="single" w:sz="6" w:space="0" w:color="auto"/>
            </w:tcBorders>
            <w:vAlign w:val="center"/>
          </w:tcPr>
          <w:p w:rsidR="00FD6410" w:rsidRPr="002F4A4D" w:rsidRDefault="00FD6410">
            <w:pPr>
              <w:pStyle w:val="aff2"/>
              <w:rPr>
                <w:rFonts w:cs="宋体"/>
              </w:rPr>
            </w:pPr>
          </w:p>
        </w:tc>
        <w:tc>
          <w:tcPr>
            <w:tcW w:w="1605" w:type="dxa"/>
            <w:tcBorders>
              <w:top w:val="single" w:sz="6" w:space="0" w:color="auto"/>
              <w:left w:val="single" w:sz="6" w:space="0" w:color="auto"/>
              <w:bottom w:val="single" w:sz="12" w:space="0" w:color="auto"/>
              <w:right w:val="single" w:sz="12" w:space="0" w:color="auto"/>
            </w:tcBorders>
            <w:vAlign w:val="center"/>
          </w:tcPr>
          <w:p w:rsidR="00FD6410" w:rsidRPr="002F4A4D" w:rsidRDefault="00FD6410">
            <w:pPr>
              <w:pStyle w:val="aff2"/>
              <w:rPr>
                <w:rFonts w:cs="宋体"/>
              </w:rPr>
            </w:pPr>
          </w:p>
        </w:tc>
      </w:tr>
    </w:tbl>
    <w:p w:rsidR="00FD6410" w:rsidRPr="002F4A4D" w:rsidRDefault="00FD6410">
      <w:pPr>
        <w:rPr>
          <w:rFonts w:ascii="宋体" w:hAnsi="宋体"/>
        </w:rPr>
      </w:pPr>
    </w:p>
    <w:p w:rsidR="00FD6410" w:rsidRPr="002F4A4D" w:rsidRDefault="00F737FF">
      <w:pPr>
        <w:rPr>
          <w:rFonts w:ascii="宋体" w:hAnsi="宋体"/>
        </w:rPr>
      </w:pPr>
      <w:r w:rsidRPr="002F4A4D">
        <w:rPr>
          <w:rFonts w:ascii="宋体" w:hAnsi="宋体"/>
        </w:rPr>
        <w:br w:type="page"/>
      </w:r>
    </w:p>
    <w:p w:rsidR="00FD6410" w:rsidRPr="002F4A4D" w:rsidRDefault="00F737FF">
      <w:pPr>
        <w:pStyle w:val="3"/>
        <w:keepNext w:val="0"/>
        <w:keepLines w:val="0"/>
        <w:numPr>
          <w:ilvl w:val="0"/>
          <w:numId w:val="15"/>
        </w:numPr>
        <w:ind w:firstLine="137"/>
        <w:rPr>
          <w:rFonts w:ascii="宋体" w:eastAsia="宋体" w:hAnsi="宋体"/>
        </w:rPr>
      </w:pPr>
      <w:bookmarkStart w:id="571" w:name="_Toc11976"/>
      <w:r w:rsidRPr="002F4A4D">
        <w:rPr>
          <w:rFonts w:ascii="宋体" w:eastAsia="宋体" w:hAnsi="宋体" w:hint="eastAsia"/>
        </w:rPr>
        <w:lastRenderedPageBreak/>
        <w:t>投标人声明</w:t>
      </w:r>
      <w:bookmarkStart w:id="572" w:name="_Toc516145381"/>
      <w:bookmarkEnd w:id="545"/>
      <w:bookmarkEnd w:id="571"/>
    </w:p>
    <w:p w:rsidR="00FD6410" w:rsidRPr="002F4A4D" w:rsidRDefault="00F737FF">
      <w:pPr>
        <w:widowControl/>
        <w:snapToGrid w:val="0"/>
        <w:spacing w:before="260" w:after="260" w:line="360" w:lineRule="auto"/>
        <w:ind w:right="386"/>
        <w:jc w:val="center"/>
        <w:rPr>
          <w:rFonts w:ascii="宋体" w:hAnsi="宋体" w:cs="宋体"/>
          <w:b/>
          <w:bCs/>
          <w:kern w:val="0"/>
          <w:sz w:val="32"/>
          <w:szCs w:val="32"/>
        </w:rPr>
      </w:pPr>
      <w:r w:rsidRPr="002F4A4D">
        <w:rPr>
          <w:rFonts w:ascii="宋体" w:hAnsi="宋体" w:cs="宋体" w:hint="eastAsia"/>
          <w:b/>
          <w:bCs/>
          <w:kern w:val="0"/>
          <w:sz w:val="32"/>
          <w:szCs w:val="32"/>
        </w:rPr>
        <w:t>投标人声明</w:t>
      </w:r>
    </w:p>
    <w:p w:rsidR="00FD6410" w:rsidRPr="002F4A4D" w:rsidRDefault="00F737FF">
      <w:pPr>
        <w:snapToGrid w:val="0"/>
        <w:spacing w:line="360" w:lineRule="auto"/>
        <w:ind w:firstLineChars="200" w:firstLine="480"/>
        <w:rPr>
          <w:rFonts w:ascii="宋体" w:hAnsi="宋体" w:cs="宋体"/>
          <w:kern w:val="0"/>
          <w:sz w:val="24"/>
          <w:szCs w:val="24"/>
        </w:rPr>
      </w:pPr>
      <w:r w:rsidRPr="002F4A4D">
        <w:rPr>
          <w:rFonts w:ascii="宋体" w:hAnsi="宋体" w:cs="宋体" w:hint="eastAsia"/>
          <w:kern w:val="0"/>
          <w:sz w:val="24"/>
          <w:szCs w:val="24"/>
        </w:rPr>
        <w:t>本招标项目招标人及招标监管机构：</w:t>
      </w:r>
    </w:p>
    <w:p w:rsidR="00FD6410" w:rsidRPr="002F4A4D" w:rsidRDefault="00F737FF">
      <w:pPr>
        <w:snapToGrid w:val="0"/>
        <w:spacing w:line="360" w:lineRule="auto"/>
        <w:ind w:firstLineChars="200" w:firstLine="480"/>
        <w:rPr>
          <w:rFonts w:ascii="宋体" w:hAnsi="宋体" w:cs="宋体"/>
          <w:kern w:val="0"/>
          <w:sz w:val="24"/>
          <w:szCs w:val="24"/>
        </w:rPr>
      </w:pPr>
      <w:r w:rsidRPr="002F4A4D">
        <w:rPr>
          <w:rFonts w:ascii="宋体" w:hAnsi="宋体" w:cs="宋体" w:hint="eastAsia"/>
          <w:kern w:val="0"/>
          <w:sz w:val="24"/>
          <w:szCs w:val="24"/>
        </w:rPr>
        <w:t>本公司就参加</w:t>
      </w:r>
      <w:r w:rsidRPr="002F4A4D">
        <w:rPr>
          <w:rFonts w:ascii="宋体" w:hAnsi="宋体" w:cs="宋体" w:hint="eastAsia"/>
          <w:kern w:val="0"/>
          <w:sz w:val="24"/>
          <w:szCs w:val="24"/>
          <w:u w:val="single"/>
        </w:rPr>
        <w:t>                </w:t>
      </w:r>
      <w:r w:rsidRPr="002F4A4D">
        <w:rPr>
          <w:rFonts w:ascii="宋体" w:hAnsi="宋体" w:cs="宋体" w:hint="eastAsia"/>
          <w:kern w:val="0"/>
          <w:sz w:val="24"/>
          <w:szCs w:val="24"/>
        </w:rPr>
        <w:t>项目投标工作，</w:t>
      </w:r>
      <w:proofErr w:type="gramStart"/>
      <w:r w:rsidRPr="002F4A4D">
        <w:rPr>
          <w:rFonts w:ascii="宋体" w:hAnsi="宋体" w:cs="宋体" w:hint="eastAsia"/>
          <w:kern w:val="0"/>
          <w:sz w:val="24"/>
          <w:szCs w:val="24"/>
        </w:rPr>
        <w:t>作出</w:t>
      </w:r>
      <w:proofErr w:type="gramEnd"/>
      <w:r w:rsidRPr="002F4A4D">
        <w:rPr>
          <w:rFonts w:ascii="宋体" w:hAnsi="宋体" w:cs="宋体" w:hint="eastAsia"/>
          <w:kern w:val="0"/>
          <w:sz w:val="24"/>
          <w:szCs w:val="24"/>
        </w:rPr>
        <w:t>郑重声明：</w:t>
      </w:r>
    </w:p>
    <w:p w:rsidR="00FD6410" w:rsidRPr="002F4A4D" w:rsidRDefault="00F737FF">
      <w:pPr>
        <w:snapToGrid w:val="0"/>
        <w:spacing w:line="360" w:lineRule="auto"/>
        <w:ind w:firstLineChars="200" w:firstLine="480"/>
        <w:rPr>
          <w:rFonts w:ascii="宋体" w:hAnsi="宋体" w:cs="宋体"/>
          <w:kern w:val="0"/>
          <w:sz w:val="24"/>
          <w:szCs w:val="24"/>
        </w:rPr>
      </w:pPr>
      <w:r w:rsidRPr="002F4A4D">
        <w:rPr>
          <w:rFonts w:ascii="宋体" w:hAnsi="宋体" w:cs="宋体" w:hint="eastAsia"/>
          <w:kern w:val="0"/>
          <w:sz w:val="24"/>
          <w:szCs w:val="24"/>
        </w:rPr>
        <w:t>一、本公司保证投标报名材料及其后提供的一切材料都是真实的。如我司成为本项目中标候选人，我司同意并授权招标人将我司投标文件商务部分的人员、业绩、奖项等资料进行公开。</w:t>
      </w:r>
    </w:p>
    <w:p w:rsidR="00FD6410" w:rsidRPr="002F4A4D" w:rsidRDefault="00F737FF">
      <w:pPr>
        <w:snapToGrid w:val="0"/>
        <w:spacing w:line="360" w:lineRule="auto"/>
        <w:ind w:firstLineChars="200" w:firstLine="482"/>
        <w:rPr>
          <w:rFonts w:ascii="宋体" w:hAnsi="宋体" w:cs="宋体"/>
          <w:b/>
          <w:kern w:val="0"/>
          <w:sz w:val="24"/>
          <w:szCs w:val="24"/>
        </w:rPr>
      </w:pPr>
      <w:r w:rsidRPr="002F4A4D">
        <w:rPr>
          <w:rFonts w:ascii="宋体" w:hAnsi="宋体" w:cs="宋体" w:hint="eastAsia"/>
          <w:b/>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sidRPr="002F4A4D">
        <w:rPr>
          <w:rFonts w:ascii="宋体" w:hAnsi="宋体" w:cs="宋体" w:hint="eastAsia"/>
          <w:b/>
          <w:kern w:val="0"/>
          <w:sz w:val="24"/>
          <w:szCs w:val="24"/>
        </w:rPr>
        <w:t>不</w:t>
      </w:r>
      <w:proofErr w:type="gramEnd"/>
      <w:r w:rsidRPr="002F4A4D">
        <w:rPr>
          <w:rFonts w:ascii="宋体" w:hAnsi="宋体" w:cs="宋体" w:hint="eastAsia"/>
          <w:b/>
          <w:kern w:val="0"/>
          <w:sz w:val="24"/>
          <w:szCs w:val="24"/>
        </w:rPr>
        <w:t>与其他单位串通投标或以行贿手段谋取中标，不出借资质、转包或违法分包监理业务。</w:t>
      </w:r>
    </w:p>
    <w:p w:rsidR="00FD6410" w:rsidRPr="002F4A4D" w:rsidRDefault="00F737FF">
      <w:pPr>
        <w:snapToGrid w:val="0"/>
        <w:spacing w:line="360" w:lineRule="auto"/>
        <w:ind w:firstLineChars="200" w:firstLine="480"/>
        <w:rPr>
          <w:rFonts w:ascii="宋体" w:hAnsi="宋体" w:cs="宋体"/>
          <w:kern w:val="0"/>
          <w:sz w:val="24"/>
          <w:szCs w:val="24"/>
        </w:rPr>
      </w:pPr>
      <w:r w:rsidRPr="002F4A4D">
        <w:rPr>
          <w:rFonts w:ascii="宋体" w:hAnsi="宋体" w:cs="宋体" w:hint="eastAsia"/>
          <w:kern w:val="0"/>
          <w:sz w:val="24"/>
          <w:szCs w:val="24"/>
        </w:rPr>
        <w:t>三、本公司不存在招标文件第二章投标人须知第1.4.3项所规定的任何一种情形。</w:t>
      </w:r>
    </w:p>
    <w:p w:rsidR="00FD6410" w:rsidRPr="002F4A4D" w:rsidRDefault="00F737FF">
      <w:pPr>
        <w:snapToGrid w:val="0"/>
        <w:spacing w:line="360" w:lineRule="auto"/>
        <w:ind w:firstLineChars="200" w:firstLine="480"/>
        <w:rPr>
          <w:rFonts w:ascii="宋体" w:hAnsi="宋体" w:cs="宋体"/>
          <w:kern w:val="0"/>
          <w:sz w:val="24"/>
          <w:szCs w:val="24"/>
        </w:rPr>
      </w:pPr>
      <w:r w:rsidRPr="002F4A4D">
        <w:rPr>
          <w:rFonts w:ascii="宋体" w:hAnsi="宋体" w:cs="宋体" w:hint="eastAsia"/>
          <w:kern w:val="0"/>
          <w:sz w:val="24"/>
          <w:szCs w:val="24"/>
        </w:rPr>
        <w:t>四、本公司及其有隶属关系的机构，没有参加本项目招标文件的编写工作；本公司与本次招标的招标代理机构没有隶属关系或其他利害关系。</w:t>
      </w:r>
    </w:p>
    <w:p w:rsidR="00FD6410" w:rsidRPr="002F4A4D" w:rsidRDefault="00F737FF">
      <w:pPr>
        <w:snapToGrid w:val="0"/>
        <w:spacing w:line="360" w:lineRule="auto"/>
        <w:ind w:firstLineChars="200" w:firstLine="480"/>
        <w:rPr>
          <w:rFonts w:ascii="宋体" w:hAnsi="宋体" w:cs="宋体"/>
          <w:kern w:val="0"/>
          <w:sz w:val="24"/>
          <w:szCs w:val="24"/>
        </w:rPr>
      </w:pPr>
      <w:r w:rsidRPr="002F4A4D">
        <w:rPr>
          <w:rFonts w:ascii="宋体" w:hAnsi="宋体" w:cs="宋体" w:hint="eastAsia"/>
          <w:kern w:val="0"/>
          <w:sz w:val="24"/>
          <w:szCs w:val="24"/>
        </w:rPr>
        <w:t>五、本公司承诺，中标后严格执行安全生产相关管理规定。</w:t>
      </w:r>
    </w:p>
    <w:p w:rsidR="00FD6410" w:rsidRPr="002F4A4D" w:rsidRDefault="00F737FF">
      <w:pPr>
        <w:snapToGrid w:val="0"/>
        <w:spacing w:line="360" w:lineRule="auto"/>
        <w:ind w:firstLineChars="200" w:firstLine="482"/>
        <w:rPr>
          <w:rFonts w:ascii="宋体" w:hAnsi="宋体" w:cs="宋体"/>
          <w:kern w:val="0"/>
          <w:sz w:val="24"/>
          <w:szCs w:val="24"/>
        </w:rPr>
      </w:pPr>
      <w:r w:rsidRPr="002F4A4D">
        <w:rPr>
          <w:rFonts w:ascii="宋体" w:hAnsi="宋体" w:cs="宋体" w:hint="eastAsia"/>
          <w:b/>
          <w:kern w:val="0"/>
          <w:sz w:val="24"/>
          <w:szCs w:val="24"/>
        </w:rPr>
        <w:t>本公司违反上述承诺，或本声明陈述与事实不符，经查实，本公司愿意接受公开通报，愿意按照《广州市建筑市场信用管理办法》（穗建</w:t>
      </w:r>
      <w:proofErr w:type="gramStart"/>
      <w:r w:rsidRPr="002F4A4D">
        <w:rPr>
          <w:rFonts w:ascii="宋体" w:hAnsi="宋体" w:cs="宋体" w:hint="eastAsia"/>
          <w:b/>
          <w:kern w:val="0"/>
          <w:sz w:val="24"/>
          <w:szCs w:val="24"/>
        </w:rPr>
        <w:t>规</w:t>
      </w:r>
      <w:proofErr w:type="gramEnd"/>
      <w:r w:rsidRPr="002F4A4D">
        <w:rPr>
          <w:rFonts w:ascii="宋体" w:hAnsi="宋体" w:cs="宋体" w:hint="eastAsia"/>
          <w:b/>
          <w:kern w:val="0"/>
          <w:sz w:val="24"/>
          <w:szCs w:val="24"/>
        </w:rPr>
        <w:t>字﹝2020﹞16号）的规定被记录为失信信息，</w:t>
      </w:r>
      <w:r w:rsidRPr="002F4A4D">
        <w:rPr>
          <w:rFonts w:ascii="宋体" w:hAnsi="宋体" w:cs="宋体" w:hint="eastAsia"/>
          <w:kern w:val="0"/>
          <w:sz w:val="24"/>
          <w:szCs w:val="24"/>
        </w:rPr>
        <w:t>承担由此带来的一切后果，并自愿停止参加广州市行政辖区内的招标投标活动三个月。</w:t>
      </w:r>
    </w:p>
    <w:p w:rsidR="00FD6410" w:rsidRPr="002F4A4D" w:rsidRDefault="00F737FF">
      <w:pPr>
        <w:widowControl/>
        <w:shd w:val="clear" w:color="auto" w:fill="FFFFFF"/>
        <w:spacing w:line="360" w:lineRule="auto"/>
        <w:ind w:firstLineChars="200" w:firstLine="480"/>
        <w:rPr>
          <w:rFonts w:ascii="宋体" w:hAnsi="宋体" w:cs="宋体"/>
          <w:kern w:val="0"/>
          <w:sz w:val="24"/>
          <w:szCs w:val="24"/>
        </w:rPr>
      </w:pPr>
      <w:r w:rsidRPr="002F4A4D">
        <w:rPr>
          <w:rFonts w:ascii="宋体" w:hAnsi="宋体" w:cs="宋体" w:hint="eastAsia"/>
          <w:kern w:val="0"/>
          <w:sz w:val="24"/>
          <w:szCs w:val="24"/>
        </w:rPr>
        <w:t>特此声明。</w:t>
      </w:r>
    </w:p>
    <w:p w:rsidR="00FD6410" w:rsidRPr="002F4A4D" w:rsidRDefault="00FD6410">
      <w:pPr>
        <w:snapToGrid w:val="0"/>
        <w:spacing w:line="360" w:lineRule="auto"/>
        <w:ind w:firstLineChars="1800" w:firstLine="4320"/>
        <w:rPr>
          <w:rFonts w:ascii="宋体" w:hAnsi="宋体" w:cs="宋体"/>
          <w:kern w:val="0"/>
          <w:sz w:val="24"/>
          <w:szCs w:val="24"/>
        </w:rPr>
      </w:pPr>
    </w:p>
    <w:p w:rsidR="00FD6410" w:rsidRPr="002F4A4D" w:rsidRDefault="00F737FF">
      <w:pPr>
        <w:snapToGrid w:val="0"/>
        <w:spacing w:line="360" w:lineRule="auto"/>
        <w:ind w:firstLineChars="1800" w:firstLine="4320"/>
        <w:rPr>
          <w:rFonts w:ascii="宋体" w:hAnsi="宋体" w:cs="宋体"/>
          <w:kern w:val="0"/>
          <w:sz w:val="24"/>
          <w:szCs w:val="24"/>
        </w:rPr>
      </w:pPr>
      <w:r w:rsidRPr="002F4A4D">
        <w:rPr>
          <w:rFonts w:ascii="宋体" w:hAnsi="宋体" w:cs="宋体" w:hint="eastAsia"/>
          <w:kern w:val="0"/>
          <w:sz w:val="24"/>
          <w:szCs w:val="24"/>
        </w:rPr>
        <w:t>声明企业：            (企业公章)</w:t>
      </w:r>
    </w:p>
    <w:p w:rsidR="00FD6410" w:rsidRPr="002F4A4D" w:rsidRDefault="00F737FF">
      <w:pPr>
        <w:snapToGrid w:val="0"/>
        <w:spacing w:line="360" w:lineRule="auto"/>
        <w:ind w:firstLineChars="1800" w:firstLine="4320"/>
        <w:rPr>
          <w:rFonts w:ascii="宋体" w:hAnsi="宋体" w:cs="宋体"/>
          <w:kern w:val="0"/>
          <w:sz w:val="24"/>
          <w:szCs w:val="24"/>
        </w:rPr>
      </w:pPr>
      <w:r w:rsidRPr="002F4A4D">
        <w:rPr>
          <w:rFonts w:ascii="宋体" w:hAnsi="宋体" w:cs="宋体" w:hint="eastAsia"/>
          <w:kern w:val="0"/>
          <w:sz w:val="24"/>
          <w:szCs w:val="24"/>
        </w:rPr>
        <w:t>总监理工程师：（签字）</w:t>
      </w:r>
    </w:p>
    <w:p w:rsidR="00FD6410" w:rsidRPr="002F4A4D" w:rsidRDefault="00F737FF" w:rsidP="00905A89">
      <w:pPr>
        <w:snapToGrid w:val="0"/>
        <w:spacing w:line="360" w:lineRule="auto"/>
        <w:ind w:firstLineChars="1772" w:firstLine="4253"/>
        <w:rPr>
          <w:rFonts w:ascii="宋体" w:hAnsi="宋体" w:cs="宋体"/>
          <w:kern w:val="0"/>
          <w:sz w:val="24"/>
          <w:szCs w:val="24"/>
        </w:rPr>
      </w:pPr>
      <w:r w:rsidRPr="002F4A4D">
        <w:rPr>
          <w:rFonts w:ascii="宋体" w:hAnsi="宋体" w:cs="宋体" w:hint="eastAsia"/>
          <w:kern w:val="0"/>
          <w:sz w:val="24"/>
          <w:szCs w:val="24"/>
        </w:rPr>
        <w:t>法定代表人签字：</w:t>
      </w:r>
    </w:p>
    <w:p w:rsidR="00FD6410" w:rsidRPr="002F4A4D" w:rsidRDefault="00F737FF" w:rsidP="00793690">
      <w:pPr>
        <w:spacing w:line="360" w:lineRule="auto"/>
        <w:ind w:firstLineChars="2050" w:firstLine="4920"/>
        <w:rPr>
          <w:rFonts w:ascii="宋体" w:hAnsi="宋体"/>
        </w:rPr>
      </w:pPr>
      <w:r w:rsidRPr="002F4A4D">
        <w:rPr>
          <w:rFonts w:ascii="宋体" w:hAnsi="宋体" w:cs="宋体" w:hint="eastAsia"/>
          <w:kern w:val="0"/>
          <w:sz w:val="24"/>
          <w:szCs w:val="24"/>
        </w:rPr>
        <w:t>年月日</w:t>
      </w:r>
      <w:r w:rsidRPr="002F4A4D">
        <w:rPr>
          <w:rFonts w:ascii="宋体" w:hAnsi="宋体"/>
        </w:rPr>
        <w:br w:type="page"/>
      </w:r>
    </w:p>
    <w:p w:rsidR="00FD6410" w:rsidRPr="002F4A4D" w:rsidRDefault="00F737FF">
      <w:pPr>
        <w:pStyle w:val="2"/>
        <w:tabs>
          <w:tab w:val="left" w:pos="709"/>
        </w:tabs>
        <w:spacing w:before="360"/>
        <w:jc w:val="center"/>
      </w:pPr>
      <w:bookmarkStart w:id="573" w:name="_Toc516145387"/>
      <w:bookmarkStart w:id="574" w:name="_Toc31606"/>
      <w:bookmarkStart w:id="575" w:name="_Toc11557"/>
      <w:bookmarkEnd w:id="572"/>
      <w:r w:rsidRPr="002F4A4D">
        <w:rPr>
          <w:rFonts w:hint="eastAsia"/>
        </w:rPr>
        <w:lastRenderedPageBreak/>
        <w:t>六、</w:t>
      </w:r>
      <w:bookmarkEnd w:id="573"/>
      <w:r w:rsidRPr="002F4A4D">
        <w:rPr>
          <w:rFonts w:hint="eastAsia"/>
        </w:rPr>
        <w:t>监理方案大纲</w:t>
      </w:r>
      <w:bookmarkEnd w:id="574"/>
      <w:bookmarkEnd w:id="575"/>
    </w:p>
    <w:p w:rsidR="00FD6410" w:rsidRPr="002F4A4D" w:rsidRDefault="00F737FF">
      <w:pPr>
        <w:spacing w:line="360" w:lineRule="auto"/>
        <w:jc w:val="left"/>
        <w:rPr>
          <w:sz w:val="24"/>
        </w:rPr>
      </w:pPr>
      <w:r w:rsidRPr="002F4A4D">
        <w:rPr>
          <w:rFonts w:hint="eastAsia"/>
          <w:sz w:val="24"/>
        </w:rPr>
        <w:t>（</w:t>
      </w:r>
      <w:r w:rsidRPr="002F4A4D">
        <w:rPr>
          <w:rFonts w:hint="eastAsia"/>
          <w:sz w:val="24"/>
        </w:rPr>
        <w:t>1</w:t>
      </w:r>
      <w:r w:rsidRPr="002F4A4D">
        <w:rPr>
          <w:rFonts w:hint="eastAsia"/>
          <w:sz w:val="24"/>
        </w:rPr>
        <w:t>）工程重点、难点、风险及措施；</w:t>
      </w:r>
    </w:p>
    <w:p w:rsidR="00FD6410" w:rsidRPr="002F4A4D" w:rsidRDefault="00F737FF">
      <w:pPr>
        <w:spacing w:line="360" w:lineRule="auto"/>
        <w:jc w:val="left"/>
        <w:rPr>
          <w:sz w:val="24"/>
        </w:rPr>
      </w:pPr>
      <w:r w:rsidRPr="002F4A4D">
        <w:rPr>
          <w:rFonts w:hint="eastAsia"/>
          <w:sz w:val="24"/>
        </w:rPr>
        <w:t>（</w:t>
      </w:r>
      <w:r w:rsidRPr="002F4A4D">
        <w:rPr>
          <w:rFonts w:hint="eastAsia"/>
          <w:sz w:val="24"/>
        </w:rPr>
        <w:t>2</w:t>
      </w:r>
      <w:r w:rsidRPr="002F4A4D">
        <w:rPr>
          <w:rFonts w:hint="eastAsia"/>
          <w:sz w:val="24"/>
        </w:rPr>
        <w:t>）投资控制的方法和措施；</w:t>
      </w:r>
    </w:p>
    <w:p w:rsidR="00FD6410" w:rsidRPr="002F4A4D" w:rsidRDefault="00F737FF">
      <w:pPr>
        <w:spacing w:line="360" w:lineRule="auto"/>
        <w:jc w:val="left"/>
        <w:rPr>
          <w:sz w:val="24"/>
        </w:rPr>
      </w:pPr>
      <w:r w:rsidRPr="002F4A4D">
        <w:rPr>
          <w:rFonts w:hint="eastAsia"/>
          <w:sz w:val="24"/>
        </w:rPr>
        <w:t>（</w:t>
      </w:r>
      <w:r w:rsidRPr="002F4A4D">
        <w:rPr>
          <w:rFonts w:hint="eastAsia"/>
          <w:sz w:val="24"/>
        </w:rPr>
        <w:t>3</w:t>
      </w:r>
      <w:r w:rsidRPr="002F4A4D">
        <w:rPr>
          <w:rFonts w:hint="eastAsia"/>
          <w:sz w:val="24"/>
        </w:rPr>
        <w:t>）进度控制的方法及措施；</w:t>
      </w:r>
    </w:p>
    <w:p w:rsidR="00FD6410" w:rsidRPr="002F4A4D" w:rsidRDefault="00F737FF">
      <w:pPr>
        <w:spacing w:line="360" w:lineRule="auto"/>
        <w:jc w:val="left"/>
        <w:rPr>
          <w:sz w:val="24"/>
        </w:rPr>
      </w:pPr>
      <w:r w:rsidRPr="002F4A4D">
        <w:rPr>
          <w:rFonts w:hint="eastAsia"/>
          <w:sz w:val="24"/>
        </w:rPr>
        <w:t>（</w:t>
      </w:r>
      <w:r w:rsidRPr="002F4A4D">
        <w:rPr>
          <w:rFonts w:hint="eastAsia"/>
          <w:sz w:val="24"/>
        </w:rPr>
        <w:t>4</w:t>
      </w:r>
      <w:r w:rsidRPr="002F4A4D">
        <w:rPr>
          <w:rFonts w:hint="eastAsia"/>
          <w:sz w:val="24"/>
        </w:rPr>
        <w:t>）项目质量控制的方法及措施；</w:t>
      </w:r>
    </w:p>
    <w:p w:rsidR="00FD6410" w:rsidRPr="002F4A4D" w:rsidRDefault="00F737FF">
      <w:pPr>
        <w:spacing w:line="360" w:lineRule="auto"/>
        <w:jc w:val="left"/>
        <w:rPr>
          <w:sz w:val="24"/>
        </w:rPr>
      </w:pPr>
      <w:r w:rsidRPr="002F4A4D">
        <w:rPr>
          <w:rFonts w:hint="eastAsia"/>
          <w:sz w:val="24"/>
        </w:rPr>
        <w:t>（</w:t>
      </w:r>
      <w:r w:rsidRPr="002F4A4D">
        <w:rPr>
          <w:rFonts w:hint="eastAsia"/>
          <w:sz w:val="24"/>
        </w:rPr>
        <w:t>5</w:t>
      </w:r>
      <w:r w:rsidRPr="002F4A4D">
        <w:rPr>
          <w:rFonts w:hint="eastAsia"/>
          <w:sz w:val="24"/>
        </w:rPr>
        <w:t>）安全文明施工的方法及措施；</w:t>
      </w:r>
    </w:p>
    <w:p w:rsidR="00FD6410" w:rsidRPr="002F4A4D" w:rsidRDefault="00F737FF">
      <w:pPr>
        <w:spacing w:line="360" w:lineRule="auto"/>
        <w:jc w:val="left"/>
        <w:rPr>
          <w:sz w:val="24"/>
        </w:rPr>
      </w:pPr>
      <w:r w:rsidRPr="002F4A4D">
        <w:rPr>
          <w:rFonts w:hint="eastAsia"/>
          <w:sz w:val="24"/>
        </w:rPr>
        <w:t>（</w:t>
      </w:r>
      <w:r w:rsidRPr="002F4A4D">
        <w:rPr>
          <w:rFonts w:hint="eastAsia"/>
          <w:sz w:val="24"/>
        </w:rPr>
        <w:t>6</w:t>
      </w:r>
      <w:r w:rsidRPr="002F4A4D">
        <w:rPr>
          <w:rFonts w:hint="eastAsia"/>
          <w:sz w:val="24"/>
        </w:rPr>
        <w:t>）合同管理与组织协调方法；</w:t>
      </w:r>
    </w:p>
    <w:p w:rsidR="00FD6410" w:rsidRPr="002F4A4D" w:rsidRDefault="00F737FF">
      <w:pPr>
        <w:spacing w:line="360" w:lineRule="auto"/>
        <w:jc w:val="left"/>
        <w:rPr>
          <w:sz w:val="24"/>
        </w:rPr>
      </w:pPr>
      <w:r w:rsidRPr="002F4A4D">
        <w:rPr>
          <w:rFonts w:hint="eastAsia"/>
          <w:sz w:val="24"/>
        </w:rPr>
        <w:t>（</w:t>
      </w:r>
      <w:r w:rsidRPr="002F4A4D">
        <w:rPr>
          <w:rFonts w:hint="eastAsia"/>
          <w:sz w:val="24"/>
        </w:rPr>
        <w:t>7</w:t>
      </w:r>
      <w:r w:rsidRPr="002F4A4D">
        <w:rPr>
          <w:rFonts w:hint="eastAsia"/>
          <w:sz w:val="24"/>
        </w:rPr>
        <w:t>）工程重点、难点、风险及措施；</w:t>
      </w:r>
    </w:p>
    <w:p w:rsidR="00FD6410" w:rsidRPr="002F4A4D" w:rsidRDefault="00FD6410">
      <w:pPr>
        <w:spacing w:line="360" w:lineRule="auto"/>
        <w:ind w:firstLineChars="226" w:firstLine="542"/>
        <w:jc w:val="center"/>
        <w:rPr>
          <w:sz w:val="24"/>
        </w:rPr>
      </w:pPr>
    </w:p>
    <w:p w:rsidR="00FD6410" w:rsidRPr="002F4A4D" w:rsidRDefault="00F737FF">
      <w:pPr>
        <w:rPr>
          <w:sz w:val="24"/>
        </w:rPr>
      </w:pPr>
      <w:r w:rsidRPr="002F4A4D">
        <w:rPr>
          <w:sz w:val="24"/>
        </w:rPr>
        <w:br w:type="page"/>
      </w:r>
    </w:p>
    <w:p w:rsidR="00FD6410" w:rsidRPr="002F4A4D" w:rsidRDefault="00FD6410">
      <w:pPr>
        <w:pStyle w:val="Style3"/>
      </w:pPr>
    </w:p>
    <w:p w:rsidR="00FD6410" w:rsidRPr="002F4A4D" w:rsidRDefault="00F737FF">
      <w:pPr>
        <w:pStyle w:val="2"/>
        <w:tabs>
          <w:tab w:val="left" w:pos="709"/>
        </w:tabs>
        <w:spacing w:before="360" w:after="0" w:line="413" w:lineRule="auto"/>
        <w:jc w:val="center"/>
      </w:pPr>
      <w:bookmarkStart w:id="576" w:name="_Toc516145388"/>
      <w:bookmarkStart w:id="577" w:name="_Toc25102"/>
      <w:bookmarkStart w:id="578" w:name="_Toc15645"/>
      <w:r w:rsidRPr="002F4A4D">
        <w:rPr>
          <w:rFonts w:hint="eastAsia"/>
        </w:rPr>
        <w:t>七、其他资料</w:t>
      </w:r>
      <w:bookmarkEnd w:id="576"/>
      <w:r w:rsidRPr="002F4A4D">
        <w:rPr>
          <w:rFonts w:hint="eastAsia"/>
        </w:rPr>
        <w:t>（如有）</w:t>
      </w:r>
      <w:bookmarkEnd w:id="577"/>
      <w:bookmarkEnd w:id="578"/>
    </w:p>
    <w:p w:rsidR="00FD6410" w:rsidRPr="002F4A4D" w:rsidRDefault="00F737FF">
      <w:pPr>
        <w:jc w:val="center"/>
        <w:rPr>
          <w:rFonts w:ascii="宋体" w:hAnsi="宋体"/>
          <w:sz w:val="24"/>
          <w:szCs w:val="24"/>
        </w:rPr>
      </w:pPr>
      <w:r w:rsidRPr="002F4A4D">
        <w:rPr>
          <w:rFonts w:ascii="宋体" w:hAnsi="宋体" w:hint="eastAsia"/>
          <w:sz w:val="24"/>
          <w:szCs w:val="24"/>
        </w:rPr>
        <w:t>投标人须知前附表规定的其他资料、投标人认为有必要提交的其他资料，格式自定。</w:t>
      </w:r>
    </w:p>
    <w:p w:rsidR="00FD6410" w:rsidRPr="002F4A4D" w:rsidRDefault="00FD6410">
      <w:pPr>
        <w:spacing w:line="360" w:lineRule="auto"/>
        <w:ind w:firstLineChars="226" w:firstLine="542"/>
        <w:rPr>
          <w:sz w:val="24"/>
        </w:rPr>
      </w:pPr>
    </w:p>
    <w:p w:rsidR="00FD6410" w:rsidRPr="002F4A4D" w:rsidRDefault="00FD6410">
      <w:pPr>
        <w:pStyle w:val="af3"/>
      </w:pPr>
    </w:p>
    <w:p w:rsidR="00FD6410" w:rsidRPr="002F4A4D" w:rsidRDefault="00F737FF">
      <w:r w:rsidRPr="002F4A4D">
        <w:br w:type="page"/>
      </w:r>
    </w:p>
    <w:p w:rsidR="00FD6410" w:rsidRPr="002F4A4D" w:rsidRDefault="00F737FF">
      <w:pPr>
        <w:pStyle w:val="af1"/>
      </w:pPr>
      <w:bookmarkStart w:id="579" w:name="_Toc19391"/>
      <w:r w:rsidRPr="002F4A4D">
        <w:rPr>
          <w:rFonts w:hint="eastAsia"/>
        </w:rPr>
        <w:lastRenderedPageBreak/>
        <w:t>第七章定标文件</w:t>
      </w:r>
      <w:bookmarkEnd w:id="579"/>
    </w:p>
    <w:p w:rsidR="00FD6410" w:rsidRPr="002F4A4D" w:rsidRDefault="00FD6410">
      <w:pPr>
        <w:pStyle w:val="Style3"/>
      </w:pPr>
    </w:p>
    <w:p w:rsidR="00FD6410" w:rsidRPr="002F4A4D" w:rsidRDefault="00FD6410">
      <w:pPr>
        <w:pStyle w:val="Style3"/>
      </w:pPr>
    </w:p>
    <w:p w:rsidR="00FD6410" w:rsidRPr="002F4A4D" w:rsidRDefault="00F737FF">
      <w:pPr>
        <w:pStyle w:val="Style3"/>
        <w:spacing w:line="500" w:lineRule="exact"/>
        <w:outlineLvl w:val="0"/>
        <w:rPr>
          <w:sz w:val="28"/>
          <w:szCs w:val="28"/>
        </w:rPr>
      </w:pPr>
      <w:bookmarkStart w:id="580" w:name="_Toc1284"/>
      <w:r w:rsidRPr="002F4A4D">
        <w:rPr>
          <w:rFonts w:hint="eastAsia"/>
          <w:sz w:val="28"/>
          <w:szCs w:val="28"/>
        </w:rPr>
        <w:t>定标文件主要包括下列内容：</w:t>
      </w:r>
      <w:bookmarkEnd w:id="580"/>
    </w:p>
    <w:p w:rsidR="00FD6410" w:rsidRPr="002F4A4D" w:rsidRDefault="00F737FF">
      <w:pPr>
        <w:pStyle w:val="Style3"/>
        <w:spacing w:line="500" w:lineRule="exact"/>
        <w:outlineLvl w:val="0"/>
        <w:rPr>
          <w:sz w:val="28"/>
          <w:szCs w:val="28"/>
        </w:rPr>
      </w:pPr>
      <w:r w:rsidRPr="002F4A4D">
        <w:rPr>
          <w:rFonts w:hint="eastAsia"/>
          <w:sz w:val="28"/>
          <w:szCs w:val="28"/>
        </w:rPr>
        <w:t>1</w:t>
      </w:r>
      <w:r w:rsidRPr="002F4A4D">
        <w:rPr>
          <w:rFonts w:hint="eastAsia"/>
          <w:sz w:val="28"/>
          <w:szCs w:val="28"/>
        </w:rPr>
        <w:t>）资信因素：包括类似工程业绩、企业获奖情况、财务状况等；</w:t>
      </w:r>
    </w:p>
    <w:p w:rsidR="00FD6410" w:rsidRPr="002F4A4D" w:rsidRDefault="00F737FF">
      <w:pPr>
        <w:pStyle w:val="Style3"/>
        <w:spacing w:line="500" w:lineRule="exact"/>
        <w:outlineLvl w:val="0"/>
        <w:rPr>
          <w:sz w:val="28"/>
          <w:szCs w:val="28"/>
        </w:rPr>
      </w:pPr>
      <w:r w:rsidRPr="002F4A4D">
        <w:rPr>
          <w:rFonts w:hint="eastAsia"/>
          <w:sz w:val="28"/>
          <w:szCs w:val="28"/>
        </w:rPr>
        <w:t>2</w:t>
      </w:r>
      <w:r w:rsidRPr="002F4A4D">
        <w:rPr>
          <w:rFonts w:hint="eastAsia"/>
          <w:sz w:val="28"/>
          <w:szCs w:val="28"/>
        </w:rPr>
        <w:t>）方案因素；包括监理方案大纲的科学性、合理性、针对性及先进性；</w:t>
      </w:r>
    </w:p>
    <w:p w:rsidR="00FD6410" w:rsidRPr="002F4A4D" w:rsidRDefault="00F737FF">
      <w:pPr>
        <w:pStyle w:val="Style3"/>
        <w:spacing w:line="500" w:lineRule="exact"/>
        <w:outlineLvl w:val="0"/>
        <w:rPr>
          <w:sz w:val="28"/>
          <w:szCs w:val="28"/>
        </w:rPr>
      </w:pPr>
      <w:r w:rsidRPr="002F4A4D">
        <w:rPr>
          <w:rFonts w:hint="eastAsia"/>
          <w:sz w:val="28"/>
          <w:szCs w:val="28"/>
        </w:rPr>
        <w:t>3</w:t>
      </w:r>
      <w:r w:rsidRPr="002F4A4D">
        <w:rPr>
          <w:rFonts w:hint="eastAsia"/>
          <w:sz w:val="28"/>
          <w:szCs w:val="28"/>
        </w:rPr>
        <w:t>）团队因素：拟委派项目负责人及团队成员的综合能力。</w:t>
      </w:r>
    </w:p>
    <w:tbl>
      <w:tblPr>
        <w:tblW w:w="9736" w:type="dxa"/>
        <w:jc w:val="center"/>
        <w:tblLayout w:type="fixed"/>
        <w:tblLook w:val="04A0" w:firstRow="1" w:lastRow="0" w:firstColumn="1" w:lastColumn="0" w:noHBand="0" w:noVBand="1"/>
      </w:tblPr>
      <w:tblGrid>
        <w:gridCol w:w="987"/>
        <w:gridCol w:w="2147"/>
        <w:gridCol w:w="2147"/>
        <w:gridCol w:w="2147"/>
        <w:gridCol w:w="2308"/>
      </w:tblGrid>
      <w:tr w:rsidR="002F4A4D" w:rsidRPr="002F4A4D">
        <w:trPr>
          <w:trHeight w:val="981"/>
          <w:jc w:val="center"/>
        </w:trPr>
        <w:tc>
          <w:tcPr>
            <w:tcW w:w="9736" w:type="dxa"/>
            <w:gridSpan w:val="5"/>
            <w:tcBorders>
              <w:top w:val="nil"/>
              <w:left w:val="nil"/>
              <w:bottom w:val="single" w:sz="4" w:space="0" w:color="000000"/>
              <w:right w:val="nil"/>
            </w:tcBorders>
            <w:shd w:val="clear" w:color="auto" w:fill="auto"/>
            <w:noWrap/>
            <w:vAlign w:val="center"/>
          </w:tcPr>
          <w:p w:rsidR="00FD6410" w:rsidRPr="002F4A4D" w:rsidRDefault="00F737FF">
            <w:pPr>
              <w:widowControl/>
              <w:jc w:val="center"/>
              <w:textAlignment w:val="center"/>
              <w:rPr>
                <w:rFonts w:ascii="方正大标宋简体" w:eastAsia="方正大标宋简体" w:hAnsi="方正大标宋简体" w:cs="方正大标宋简体"/>
                <w:b/>
                <w:bCs/>
                <w:sz w:val="32"/>
                <w:szCs w:val="32"/>
              </w:rPr>
            </w:pPr>
            <w:r w:rsidRPr="002F4A4D">
              <w:rPr>
                <w:rFonts w:ascii="方正大标宋简体" w:eastAsia="方正大标宋简体" w:hAnsi="方正大标宋简体" w:cs="方正大标宋简体"/>
                <w:b/>
                <w:bCs/>
                <w:kern w:val="0"/>
                <w:sz w:val="32"/>
                <w:szCs w:val="32"/>
              </w:rPr>
              <w:t>项目管理团队人员信息表</w:t>
            </w:r>
          </w:p>
        </w:tc>
      </w:tr>
      <w:tr w:rsidR="002F4A4D" w:rsidRPr="002F4A4D">
        <w:trPr>
          <w:trHeight w:val="375"/>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410" w:rsidRPr="002F4A4D" w:rsidRDefault="00F737FF">
            <w:pPr>
              <w:widowControl/>
              <w:jc w:val="center"/>
              <w:textAlignment w:val="center"/>
              <w:rPr>
                <w:rFonts w:ascii="仿宋" w:eastAsia="仿宋" w:hAnsi="仿宋" w:cs="仿宋"/>
                <w:b/>
                <w:bCs/>
                <w:sz w:val="28"/>
                <w:szCs w:val="28"/>
              </w:rPr>
            </w:pPr>
            <w:r w:rsidRPr="002F4A4D">
              <w:rPr>
                <w:rFonts w:ascii="仿宋" w:eastAsia="仿宋" w:hAnsi="仿宋" w:cs="仿宋" w:hint="eastAsia"/>
                <w:b/>
                <w:bCs/>
                <w:kern w:val="0"/>
                <w:sz w:val="28"/>
                <w:szCs w:val="28"/>
              </w:rPr>
              <w:t>序号</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410" w:rsidRPr="002F4A4D" w:rsidRDefault="00F737FF">
            <w:pPr>
              <w:widowControl/>
              <w:jc w:val="center"/>
              <w:textAlignment w:val="center"/>
              <w:rPr>
                <w:rFonts w:ascii="仿宋" w:eastAsia="仿宋" w:hAnsi="仿宋" w:cs="仿宋"/>
                <w:b/>
                <w:bCs/>
                <w:sz w:val="28"/>
                <w:szCs w:val="28"/>
              </w:rPr>
            </w:pPr>
            <w:r w:rsidRPr="002F4A4D">
              <w:rPr>
                <w:rFonts w:ascii="仿宋" w:eastAsia="仿宋" w:hAnsi="仿宋" w:cs="仿宋" w:hint="eastAsia"/>
                <w:b/>
                <w:bCs/>
                <w:kern w:val="0"/>
                <w:sz w:val="28"/>
                <w:szCs w:val="28"/>
              </w:rPr>
              <w:t>姓名</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410" w:rsidRPr="002F4A4D" w:rsidRDefault="00F737FF">
            <w:pPr>
              <w:widowControl/>
              <w:jc w:val="center"/>
              <w:textAlignment w:val="center"/>
              <w:rPr>
                <w:rFonts w:ascii="仿宋" w:eastAsia="仿宋" w:hAnsi="仿宋" w:cs="仿宋"/>
                <w:b/>
                <w:bCs/>
                <w:sz w:val="28"/>
                <w:szCs w:val="28"/>
              </w:rPr>
            </w:pPr>
            <w:r w:rsidRPr="002F4A4D">
              <w:rPr>
                <w:rFonts w:ascii="仿宋" w:eastAsia="仿宋" w:hAnsi="仿宋" w:cs="仿宋" w:hint="eastAsia"/>
                <w:b/>
                <w:bCs/>
                <w:kern w:val="0"/>
                <w:sz w:val="28"/>
                <w:szCs w:val="28"/>
              </w:rPr>
              <w:t>岗位</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410" w:rsidRPr="002F4A4D" w:rsidRDefault="00F737FF">
            <w:pPr>
              <w:widowControl/>
              <w:jc w:val="center"/>
              <w:textAlignment w:val="center"/>
              <w:rPr>
                <w:rFonts w:ascii="仿宋" w:eastAsia="仿宋" w:hAnsi="仿宋" w:cs="仿宋"/>
                <w:b/>
                <w:bCs/>
                <w:sz w:val="28"/>
                <w:szCs w:val="28"/>
              </w:rPr>
            </w:pPr>
            <w:r w:rsidRPr="002F4A4D">
              <w:rPr>
                <w:rFonts w:ascii="仿宋" w:eastAsia="仿宋" w:hAnsi="仿宋" w:cs="仿宋" w:hint="eastAsia"/>
                <w:b/>
                <w:bCs/>
                <w:kern w:val="0"/>
                <w:sz w:val="28"/>
                <w:szCs w:val="28"/>
              </w:rPr>
              <w:t>职称</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410" w:rsidRPr="002F4A4D" w:rsidRDefault="00F737FF">
            <w:pPr>
              <w:widowControl/>
              <w:jc w:val="center"/>
              <w:textAlignment w:val="center"/>
              <w:rPr>
                <w:rFonts w:ascii="仿宋" w:eastAsia="仿宋" w:hAnsi="仿宋" w:cs="仿宋"/>
                <w:b/>
                <w:bCs/>
                <w:sz w:val="28"/>
                <w:szCs w:val="28"/>
              </w:rPr>
            </w:pPr>
            <w:r w:rsidRPr="002F4A4D">
              <w:rPr>
                <w:rFonts w:ascii="仿宋" w:eastAsia="仿宋" w:hAnsi="仿宋" w:cs="仿宋" w:hint="eastAsia"/>
                <w:b/>
                <w:bCs/>
                <w:kern w:val="0"/>
                <w:sz w:val="28"/>
                <w:szCs w:val="28"/>
              </w:rPr>
              <w:t>职称证书或资格证书编号</w:t>
            </w:r>
          </w:p>
        </w:tc>
      </w:tr>
      <w:tr w:rsidR="002F4A4D" w:rsidRPr="002F4A4D">
        <w:trPr>
          <w:trHeight w:val="615"/>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737FF">
            <w:pPr>
              <w:widowControl/>
              <w:jc w:val="center"/>
              <w:textAlignment w:val="center"/>
              <w:rPr>
                <w:rFonts w:ascii="仿宋" w:eastAsia="仿宋" w:hAnsi="仿宋" w:cs="仿宋"/>
                <w:sz w:val="28"/>
                <w:szCs w:val="28"/>
              </w:rPr>
            </w:pPr>
            <w:r w:rsidRPr="002F4A4D">
              <w:rPr>
                <w:rFonts w:ascii="仿宋" w:eastAsia="仿宋" w:hAnsi="仿宋" w:cs="仿宋" w:hint="eastAsia"/>
                <w:kern w:val="0"/>
                <w:sz w:val="28"/>
                <w:szCs w:val="28"/>
              </w:rPr>
              <w:t>1</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r>
      <w:tr w:rsidR="002F4A4D" w:rsidRPr="002F4A4D">
        <w:trPr>
          <w:trHeight w:val="615"/>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737FF">
            <w:pPr>
              <w:widowControl/>
              <w:jc w:val="center"/>
              <w:textAlignment w:val="center"/>
              <w:rPr>
                <w:rFonts w:ascii="仿宋" w:eastAsia="仿宋" w:hAnsi="仿宋" w:cs="仿宋"/>
                <w:sz w:val="28"/>
                <w:szCs w:val="28"/>
              </w:rPr>
            </w:pPr>
            <w:r w:rsidRPr="002F4A4D">
              <w:rPr>
                <w:rFonts w:ascii="仿宋" w:eastAsia="仿宋" w:hAnsi="仿宋" w:cs="仿宋" w:hint="eastAsia"/>
                <w:kern w:val="0"/>
                <w:sz w:val="28"/>
                <w:szCs w:val="28"/>
              </w:rPr>
              <w:t>2</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r>
      <w:tr w:rsidR="002F4A4D" w:rsidRPr="002F4A4D">
        <w:trPr>
          <w:trHeight w:val="615"/>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737FF">
            <w:pPr>
              <w:widowControl/>
              <w:jc w:val="center"/>
              <w:textAlignment w:val="center"/>
              <w:rPr>
                <w:rFonts w:ascii="仿宋" w:eastAsia="仿宋" w:hAnsi="仿宋" w:cs="仿宋"/>
                <w:sz w:val="28"/>
                <w:szCs w:val="28"/>
              </w:rPr>
            </w:pPr>
            <w:r w:rsidRPr="002F4A4D">
              <w:rPr>
                <w:rFonts w:ascii="仿宋" w:eastAsia="仿宋" w:hAnsi="仿宋" w:cs="仿宋" w:hint="eastAsia"/>
                <w:kern w:val="0"/>
                <w:sz w:val="28"/>
                <w:szCs w:val="28"/>
              </w:rPr>
              <w:t>3</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r>
      <w:tr w:rsidR="002F4A4D" w:rsidRPr="002F4A4D">
        <w:trPr>
          <w:trHeight w:val="615"/>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737FF">
            <w:pPr>
              <w:widowControl/>
              <w:jc w:val="center"/>
              <w:textAlignment w:val="center"/>
              <w:rPr>
                <w:rFonts w:ascii="仿宋" w:eastAsia="仿宋" w:hAnsi="仿宋" w:cs="仿宋"/>
                <w:sz w:val="28"/>
                <w:szCs w:val="28"/>
              </w:rPr>
            </w:pPr>
            <w:r w:rsidRPr="002F4A4D">
              <w:rPr>
                <w:rFonts w:ascii="仿宋" w:eastAsia="仿宋" w:hAnsi="仿宋" w:cs="仿宋" w:hint="eastAsia"/>
                <w:kern w:val="0"/>
                <w:sz w:val="28"/>
                <w:szCs w:val="28"/>
              </w:rPr>
              <w:t>4</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r>
      <w:tr w:rsidR="002F4A4D" w:rsidRPr="002F4A4D">
        <w:trPr>
          <w:trHeight w:val="615"/>
          <w:jc w:val="center"/>
        </w:trPr>
        <w:tc>
          <w:tcPr>
            <w:tcW w:w="9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737FF">
            <w:pPr>
              <w:widowControl/>
              <w:jc w:val="center"/>
              <w:textAlignment w:val="center"/>
              <w:rPr>
                <w:rFonts w:ascii="仿宋" w:eastAsia="仿宋" w:hAnsi="仿宋" w:cs="仿宋"/>
                <w:sz w:val="28"/>
                <w:szCs w:val="28"/>
              </w:rPr>
            </w:pPr>
            <w:r w:rsidRPr="002F4A4D">
              <w:rPr>
                <w:rFonts w:ascii="仿宋" w:eastAsia="仿宋" w:hAnsi="仿宋" w:cs="仿宋" w:hint="eastAsia"/>
                <w:kern w:val="0"/>
                <w:sz w:val="28"/>
                <w:szCs w:val="28"/>
              </w:rPr>
              <w:t>……</w:t>
            </w: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1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D6410">
            <w:pPr>
              <w:jc w:val="center"/>
              <w:rPr>
                <w:rFonts w:ascii="仿宋" w:eastAsia="仿宋" w:hAnsi="仿宋" w:cs="仿宋"/>
                <w:sz w:val="28"/>
                <w:szCs w:val="28"/>
              </w:rPr>
            </w:pPr>
          </w:p>
        </w:tc>
      </w:tr>
      <w:tr w:rsidR="00FD6410" w:rsidRPr="002F4A4D">
        <w:trPr>
          <w:trHeight w:val="4383"/>
          <w:jc w:val="center"/>
        </w:trPr>
        <w:tc>
          <w:tcPr>
            <w:tcW w:w="973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D6410" w:rsidRPr="002F4A4D" w:rsidRDefault="00F737FF">
            <w:pPr>
              <w:rPr>
                <w:rFonts w:ascii="仿宋" w:eastAsia="仿宋" w:hAnsi="仿宋" w:cs="仿宋"/>
                <w:sz w:val="28"/>
                <w:szCs w:val="28"/>
              </w:rPr>
            </w:pPr>
            <w:r w:rsidRPr="002F4A4D">
              <w:rPr>
                <w:rFonts w:ascii="仿宋" w:eastAsia="仿宋" w:hAnsi="仿宋" w:cs="仿宋" w:hint="eastAsia"/>
                <w:sz w:val="28"/>
                <w:szCs w:val="28"/>
              </w:rPr>
              <w:t>备注：</w:t>
            </w:r>
          </w:p>
          <w:p w:rsidR="00FD6410" w:rsidRPr="002F4A4D" w:rsidRDefault="00F737FF">
            <w:pPr>
              <w:rPr>
                <w:rFonts w:ascii="仿宋" w:eastAsia="仿宋" w:hAnsi="仿宋" w:cs="仿宋"/>
                <w:sz w:val="28"/>
                <w:szCs w:val="28"/>
              </w:rPr>
            </w:pPr>
            <w:r w:rsidRPr="002F4A4D">
              <w:rPr>
                <w:rFonts w:ascii="仿宋" w:eastAsia="仿宋" w:hAnsi="仿宋" w:cs="仿宋" w:hint="eastAsia"/>
                <w:sz w:val="28"/>
                <w:szCs w:val="28"/>
              </w:rPr>
              <w:t>1、“岗位”要求由投标人根据项目管理需要在本表备注中明确提出。以上项目管理团队人员信息将由交易系统提取后供各相关单位在履约时比对、查核。</w:t>
            </w:r>
          </w:p>
          <w:p w:rsidR="00FD6410" w:rsidRPr="002F4A4D" w:rsidRDefault="00F737FF">
            <w:pPr>
              <w:rPr>
                <w:rFonts w:ascii="仿宋" w:eastAsia="仿宋" w:hAnsi="仿宋" w:cs="仿宋"/>
                <w:sz w:val="28"/>
                <w:szCs w:val="28"/>
              </w:rPr>
            </w:pPr>
            <w:r w:rsidRPr="002F4A4D">
              <w:rPr>
                <w:rFonts w:ascii="仿宋" w:eastAsia="仿宋" w:hAnsi="仿宋" w:cs="仿宋" w:hint="eastAsia"/>
                <w:sz w:val="28"/>
                <w:szCs w:val="28"/>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FD6410" w:rsidRPr="002F4A4D" w:rsidRDefault="00F737FF">
            <w:pPr>
              <w:rPr>
                <w:rFonts w:ascii="仿宋" w:eastAsia="仿宋" w:hAnsi="仿宋" w:cs="仿宋"/>
                <w:sz w:val="28"/>
                <w:szCs w:val="28"/>
              </w:rPr>
            </w:pPr>
            <w:r w:rsidRPr="002F4A4D">
              <w:rPr>
                <w:rFonts w:ascii="仿宋" w:eastAsia="仿宋" w:hAnsi="仿宋" w:cs="仿宋" w:hint="eastAsia"/>
                <w:sz w:val="28"/>
                <w:szCs w:val="28"/>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FD6410" w:rsidRPr="002F4A4D" w:rsidRDefault="00FD6410">
      <w:pPr>
        <w:rPr>
          <w:sz w:val="28"/>
          <w:szCs w:val="28"/>
        </w:rPr>
      </w:pPr>
    </w:p>
    <w:sectPr w:rsidR="00FD6410" w:rsidRPr="002F4A4D" w:rsidSect="00375BEA">
      <w:headerReference w:type="default" r:id="rId11"/>
      <w:footerReference w:type="default" r:id="rId12"/>
      <w:pgSz w:w="12240" w:h="15840"/>
      <w:pgMar w:top="1135" w:right="1559" w:bottom="1440" w:left="1559" w:header="720" w:footer="1015"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674" w:rsidRDefault="005A0674">
      <w:r>
        <w:separator/>
      </w:r>
    </w:p>
  </w:endnote>
  <w:endnote w:type="continuationSeparator" w:id="0">
    <w:p w:rsidR="005A0674" w:rsidRDefault="005A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Calisto MT">
    <w:panose1 w:val="02040603050505030304"/>
    <w:charset w:val="00"/>
    <w:family w:val="roman"/>
    <w:pitch w:val="variable"/>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方正大标宋简体">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599384"/>
    </w:sdtPr>
    <w:sdtEndPr/>
    <w:sdtContent>
      <w:p w:rsidR="0088096C" w:rsidRDefault="0088096C">
        <w:pPr>
          <w:pStyle w:val="ad"/>
          <w:jc w:val="center"/>
        </w:pPr>
        <w:r>
          <w:fldChar w:fldCharType="begin"/>
        </w:r>
        <w:r>
          <w:instrText>PAGE   \* MERGEFORMAT</w:instrText>
        </w:r>
        <w:r>
          <w:fldChar w:fldCharType="separate"/>
        </w:r>
        <w:r w:rsidR="002F4A4D" w:rsidRPr="002F4A4D">
          <w:rPr>
            <w:noProof/>
            <w:lang w:val="zh-CN"/>
          </w:rPr>
          <w:t>3</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96C" w:rsidRDefault="0088096C">
    <w:pPr>
      <w:pStyle w:val="ad"/>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905"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15875">
                        <a:noFill/>
                      </a:ln>
                      <a:effectLst/>
                    </wps:spPr>
                    <wps:txbx>
                      <w:txbxContent>
                        <w:p w:rsidR="0088096C" w:rsidRDefault="0088096C">
                          <w:pPr>
                            <w:pStyle w:val="ad"/>
                            <w:jc w:val="center"/>
                          </w:pPr>
                          <w:r>
                            <w:rPr>
                              <w:kern w:val="0"/>
                              <w:szCs w:val="21"/>
                            </w:rPr>
                            <w:fldChar w:fldCharType="begin"/>
                          </w:r>
                          <w:r>
                            <w:rPr>
                              <w:kern w:val="0"/>
                              <w:szCs w:val="21"/>
                            </w:rPr>
                            <w:instrText xml:space="preserve"> PAGE </w:instrText>
                          </w:r>
                          <w:r>
                            <w:rPr>
                              <w:kern w:val="0"/>
                              <w:szCs w:val="21"/>
                            </w:rPr>
                            <w:fldChar w:fldCharType="separate"/>
                          </w:r>
                          <w:r w:rsidR="002F4A4D">
                            <w:rPr>
                              <w:noProof/>
                              <w:kern w:val="0"/>
                              <w:szCs w:val="21"/>
                            </w:rPr>
                            <w:t>75</w:t>
                          </w:r>
                          <w:r>
                            <w:rPr>
                              <w:kern w:val="0"/>
                              <w:szCs w:val="21"/>
                            </w:rP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" filled="f" stroked="f" strokeweight="1.25pt">
              <v:path arrowok="t"/>
              <v:textbox style="mso-fit-shape-to-text:t" inset="0,0,0,0">
                <w:txbxContent>
                  <w:p w:rsidR="0088096C" w:rsidRDefault="0088096C">
                    <w:pPr>
                      <w:pStyle w:val="ad"/>
                      <w:jc w:val="center"/>
                    </w:pPr>
                    <w:r>
                      <w:rPr>
                        <w:kern w:val="0"/>
                        <w:szCs w:val="21"/>
                      </w:rPr>
                      <w:fldChar w:fldCharType="begin"/>
                    </w:r>
                    <w:r>
                      <w:rPr>
                        <w:kern w:val="0"/>
                        <w:szCs w:val="21"/>
                      </w:rPr>
                      <w:instrText xml:space="preserve"> PAGE </w:instrText>
                    </w:r>
                    <w:r>
                      <w:rPr>
                        <w:kern w:val="0"/>
                        <w:szCs w:val="21"/>
                      </w:rPr>
                      <w:fldChar w:fldCharType="separate"/>
                    </w:r>
                    <w:r w:rsidR="002F4A4D">
                      <w:rPr>
                        <w:noProof/>
                        <w:kern w:val="0"/>
                        <w:szCs w:val="21"/>
                      </w:rPr>
                      <w:t>75</w:t>
                    </w:r>
                    <w:r>
                      <w:rPr>
                        <w:kern w:val="0"/>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674" w:rsidRDefault="005A0674">
      <w:r>
        <w:separator/>
      </w:r>
    </w:p>
  </w:footnote>
  <w:footnote w:type="continuationSeparator" w:id="0">
    <w:p w:rsidR="005A0674" w:rsidRDefault="005A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96C" w:rsidRDefault="0088096C">
    <w:pPr>
      <w:pStyle w:val="a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90AA31"/>
    <w:multiLevelType w:val="singleLevel"/>
    <w:tmpl w:val="A190AA31"/>
    <w:lvl w:ilvl="0">
      <w:start w:val="5"/>
      <w:numFmt w:val="chineseCounting"/>
      <w:suff w:val="nothing"/>
      <w:lvlText w:val="（%1）"/>
      <w:lvlJc w:val="left"/>
      <w:rPr>
        <w:rFonts w:hint="eastAsia"/>
      </w:rPr>
    </w:lvl>
  </w:abstractNum>
  <w:abstractNum w:abstractNumId="1">
    <w:nsid w:val="0000001D"/>
    <w:multiLevelType w:val="multilevel"/>
    <w:tmpl w:val="0000001D"/>
    <w:lvl w:ilvl="0">
      <w:start w:val="1"/>
      <w:numFmt w:val="decimal"/>
      <w:pStyle w:val="a"/>
      <w:lvlText w:val="%1."/>
      <w:lvlJc w:val="left"/>
      <w:pPr>
        <w:tabs>
          <w:tab w:val="left" w:pos="420"/>
        </w:tabs>
        <w:ind w:left="420" w:hanging="42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
    <w:nsid w:val="03D7117E"/>
    <w:multiLevelType w:val="hybridMultilevel"/>
    <w:tmpl w:val="4802E0BC"/>
    <w:lvl w:ilvl="0" w:tplc="22B60D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940C2C"/>
    <w:multiLevelType w:val="multilevel"/>
    <w:tmpl w:val="0D940C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DA4BA9"/>
    <w:multiLevelType w:val="multilevel"/>
    <w:tmpl w:val="A3521654"/>
    <w:lvl w:ilvl="0">
      <w:start w:val="4"/>
      <w:numFmt w:val="decimal"/>
      <w:lvlText w:val="%1"/>
      <w:lvlJc w:val="left"/>
      <w:pPr>
        <w:ind w:left="660" w:hanging="660"/>
      </w:pPr>
      <w:rPr>
        <w:rFonts w:hint="default"/>
      </w:rPr>
    </w:lvl>
    <w:lvl w:ilvl="1">
      <w:start w:val="2"/>
      <w:numFmt w:val="decimal"/>
      <w:lvlText w:val="%1.%2"/>
      <w:lvlJc w:val="left"/>
      <w:pPr>
        <w:ind w:left="874" w:hanging="660"/>
      </w:pPr>
      <w:rPr>
        <w:rFonts w:hint="default"/>
      </w:rPr>
    </w:lvl>
    <w:lvl w:ilvl="2">
      <w:start w:val="20"/>
      <w:numFmt w:val="decimal"/>
      <w:lvlText w:val="%1.%2.%3"/>
      <w:lvlJc w:val="left"/>
      <w:pPr>
        <w:ind w:left="1148" w:hanging="720"/>
      </w:pPr>
      <w:rPr>
        <w:rFonts w:hint="default"/>
      </w:rPr>
    </w:lvl>
    <w:lvl w:ilvl="3">
      <w:start w:val="1"/>
      <w:numFmt w:val="decimal"/>
      <w:lvlText w:val="%1.%2.%3.%4"/>
      <w:lvlJc w:val="left"/>
      <w:pPr>
        <w:ind w:left="1722" w:hanging="1080"/>
      </w:pPr>
      <w:rPr>
        <w:rFonts w:hint="default"/>
      </w:rPr>
    </w:lvl>
    <w:lvl w:ilvl="4">
      <w:start w:val="1"/>
      <w:numFmt w:val="decimal"/>
      <w:lvlText w:val="%1.%2.%3.%4.%5"/>
      <w:lvlJc w:val="left"/>
      <w:pPr>
        <w:ind w:left="1936" w:hanging="1080"/>
      </w:pPr>
      <w:rPr>
        <w:rFonts w:hint="default"/>
      </w:rPr>
    </w:lvl>
    <w:lvl w:ilvl="5">
      <w:start w:val="1"/>
      <w:numFmt w:val="decimal"/>
      <w:lvlText w:val="%1.%2.%3.%4.%5.%6"/>
      <w:lvlJc w:val="left"/>
      <w:pPr>
        <w:ind w:left="2510" w:hanging="144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3298" w:hanging="1800"/>
      </w:pPr>
      <w:rPr>
        <w:rFonts w:hint="default"/>
      </w:rPr>
    </w:lvl>
    <w:lvl w:ilvl="8">
      <w:start w:val="1"/>
      <w:numFmt w:val="decimal"/>
      <w:lvlText w:val="%1.%2.%3.%4.%5.%6.%7.%8.%9"/>
      <w:lvlJc w:val="left"/>
      <w:pPr>
        <w:ind w:left="3872" w:hanging="2160"/>
      </w:pPr>
      <w:rPr>
        <w:rFonts w:hint="default"/>
      </w:rPr>
    </w:lvl>
  </w:abstractNum>
  <w:abstractNum w:abstractNumId="5">
    <w:nsid w:val="2C5C07CA"/>
    <w:multiLevelType w:val="singleLevel"/>
    <w:tmpl w:val="2C5C07CA"/>
    <w:lvl w:ilvl="0">
      <w:start w:val="1"/>
      <w:numFmt w:val="decimal"/>
      <w:suff w:val="nothing"/>
      <w:lvlText w:val="%1、"/>
      <w:lvlJc w:val="left"/>
      <w:pPr>
        <w:ind w:left="0" w:firstLine="0"/>
      </w:pPr>
    </w:lvl>
  </w:abstractNum>
  <w:abstractNum w:abstractNumId="6">
    <w:nsid w:val="2D165789"/>
    <w:multiLevelType w:val="multilevel"/>
    <w:tmpl w:val="2D165789"/>
    <w:lvl w:ilvl="0">
      <w:start w:val="1"/>
      <w:numFmt w:val="decimal"/>
      <w:lvlText w:val="4.4.%1"/>
      <w:lvlJc w:val="left"/>
      <w:pPr>
        <w:ind w:left="90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21496A"/>
    <w:multiLevelType w:val="multilevel"/>
    <w:tmpl w:val="3A21496A"/>
    <w:lvl w:ilvl="0">
      <w:start w:val="1"/>
      <w:numFmt w:val="decimal"/>
      <w:lvlText w:val="4.6.%1"/>
      <w:lvlJc w:val="left"/>
      <w:pPr>
        <w:ind w:left="90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BBB34E9"/>
    <w:multiLevelType w:val="multilevel"/>
    <w:tmpl w:val="3BBB34E9"/>
    <w:lvl w:ilvl="0">
      <w:start w:val="1"/>
      <w:numFmt w:val="decimal"/>
      <w:lvlText w:val="4.8.%1"/>
      <w:lvlJc w:val="left"/>
      <w:pPr>
        <w:ind w:left="90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DF93BF7"/>
    <w:multiLevelType w:val="multilevel"/>
    <w:tmpl w:val="3DF93B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5A4895"/>
    <w:multiLevelType w:val="multilevel"/>
    <w:tmpl w:val="455A4895"/>
    <w:lvl w:ilvl="0">
      <w:start w:val="1"/>
      <w:numFmt w:val="decimal"/>
      <w:lvlText w:val="4.2.%1"/>
      <w:lvlJc w:val="left"/>
      <w:pPr>
        <w:ind w:left="90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05B4252"/>
    <w:multiLevelType w:val="multilevel"/>
    <w:tmpl w:val="605B4252"/>
    <w:lvl w:ilvl="0">
      <w:start w:val="1"/>
      <w:numFmt w:val="decimal"/>
      <w:lvlText w:val="4.4.%1"/>
      <w:lvlJc w:val="left"/>
      <w:pPr>
        <w:ind w:left="90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40E2FBE"/>
    <w:multiLevelType w:val="multilevel"/>
    <w:tmpl w:val="640E2FBE"/>
    <w:lvl w:ilvl="0">
      <w:start w:val="1"/>
      <w:numFmt w:val="decimal"/>
      <w:lvlText w:val="4.5.%1"/>
      <w:lvlJc w:val="left"/>
      <w:pPr>
        <w:ind w:left="90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5CA45F9"/>
    <w:multiLevelType w:val="multilevel"/>
    <w:tmpl w:val="65CA45F9"/>
    <w:lvl w:ilvl="0">
      <w:start w:val="1"/>
      <w:numFmt w:val="decimal"/>
      <w:lvlText w:val="4.1.%1"/>
      <w:lvlJc w:val="left"/>
      <w:pPr>
        <w:ind w:left="908" w:hanging="420"/>
      </w:pPr>
      <w:rPr>
        <w:rFonts w:hint="eastAsia"/>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nsid w:val="6E127636"/>
    <w:multiLevelType w:val="multilevel"/>
    <w:tmpl w:val="6E12763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7A36661B"/>
    <w:multiLevelType w:val="singleLevel"/>
    <w:tmpl w:val="7A36661B"/>
    <w:lvl w:ilvl="0">
      <w:start w:val="1"/>
      <w:numFmt w:val="decimal"/>
      <w:suff w:val="nothing"/>
      <w:lvlText w:val="（%1）"/>
      <w:lvlJc w:val="left"/>
    </w:lvl>
  </w:abstractNum>
  <w:abstractNum w:abstractNumId="16">
    <w:nsid w:val="7B540ACF"/>
    <w:multiLevelType w:val="multilevel"/>
    <w:tmpl w:val="7B540ACF"/>
    <w:lvl w:ilvl="0">
      <w:start w:val="1"/>
      <w:numFmt w:val="decimal"/>
      <w:lvlText w:val="4.7.%1"/>
      <w:lvlJc w:val="left"/>
      <w:pPr>
        <w:ind w:left="908"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E9F5D17"/>
    <w:multiLevelType w:val="multilevel"/>
    <w:tmpl w:val="7E9F5D17"/>
    <w:lvl w:ilvl="0">
      <w:start w:val="1"/>
      <w:numFmt w:val="decimal"/>
      <w:lvlText w:val="%1."/>
      <w:lvlJc w:val="left"/>
      <w:pPr>
        <w:tabs>
          <w:tab w:val="left" w:pos="420"/>
        </w:tabs>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5"/>
  </w:num>
  <w:num w:numId="3">
    <w:abstractNumId w:val="14"/>
  </w:num>
  <w:num w:numId="4">
    <w:abstractNumId w:val="17"/>
  </w:num>
  <w:num w:numId="5">
    <w:abstractNumId w:val="3"/>
  </w:num>
  <w:num w:numId="6">
    <w:abstractNumId w:val="9"/>
  </w:num>
  <w:num w:numId="7">
    <w:abstractNumId w:val="13"/>
  </w:num>
  <w:num w:numId="8">
    <w:abstractNumId w:val="10"/>
  </w:num>
  <w:num w:numId="9">
    <w:abstractNumId w:val="6"/>
  </w:num>
  <w:num w:numId="10">
    <w:abstractNumId w:val="11"/>
  </w:num>
  <w:num w:numId="11">
    <w:abstractNumId w:val="12"/>
  </w:num>
  <w:num w:numId="12">
    <w:abstractNumId w:val="7"/>
  </w:num>
  <w:num w:numId="13">
    <w:abstractNumId w:val="16"/>
  </w:num>
  <w:num w:numId="14">
    <w:abstractNumId w:val="8"/>
  </w:num>
  <w:num w:numId="15">
    <w:abstractNumId w:val="0"/>
  </w:num>
  <w:num w:numId="16">
    <w:abstractNumId w:val="5"/>
    <w:lvlOverride w:ilvl="0">
      <w:startOverride w:val="1"/>
    </w:lvlOverride>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zMTUxMDNmMTBjYzBjNzZhMzk1ZWVhOTViOTZkMDkifQ=="/>
  </w:docVars>
  <w:rsids>
    <w:rsidRoot w:val="00172A27"/>
    <w:rsid w:val="00000B56"/>
    <w:rsid w:val="0000261C"/>
    <w:rsid w:val="00002A60"/>
    <w:rsid w:val="00004603"/>
    <w:rsid w:val="00004DA7"/>
    <w:rsid w:val="000055E5"/>
    <w:rsid w:val="00006802"/>
    <w:rsid w:val="00007319"/>
    <w:rsid w:val="000106AE"/>
    <w:rsid w:val="000109BA"/>
    <w:rsid w:val="000113EC"/>
    <w:rsid w:val="00011560"/>
    <w:rsid w:val="00011684"/>
    <w:rsid w:val="00012703"/>
    <w:rsid w:val="0001485E"/>
    <w:rsid w:val="00014DB1"/>
    <w:rsid w:val="0001572D"/>
    <w:rsid w:val="00016D03"/>
    <w:rsid w:val="0001751A"/>
    <w:rsid w:val="00020140"/>
    <w:rsid w:val="00020F53"/>
    <w:rsid w:val="000214EF"/>
    <w:rsid w:val="00021763"/>
    <w:rsid w:val="00021BFE"/>
    <w:rsid w:val="000225C3"/>
    <w:rsid w:val="00022662"/>
    <w:rsid w:val="000240B5"/>
    <w:rsid w:val="00024206"/>
    <w:rsid w:val="00024685"/>
    <w:rsid w:val="00024D77"/>
    <w:rsid w:val="000250D6"/>
    <w:rsid w:val="00025ACC"/>
    <w:rsid w:val="00026171"/>
    <w:rsid w:val="00026AA0"/>
    <w:rsid w:val="00026B40"/>
    <w:rsid w:val="0002793E"/>
    <w:rsid w:val="00027C2F"/>
    <w:rsid w:val="00027FC6"/>
    <w:rsid w:val="00030469"/>
    <w:rsid w:val="00030736"/>
    <w:rsid w:val="00030804"/>
    <w:rsid w:val="00032288"/>
    <w:rsid w:val="00032762"/>
    <w:rsid w:val="000351AE"/>
    <w:rsid w:val="000351C2"/>
    <w:rsid w:val="00037128"/>
    <w:rsid w:val="00043778"/>
    <w:rsid w:val="00045007"/>
    <w:rsid w:val="00046C42"/>
    <w:rsid w:val="00047D8D"/>
    <w:rsid w:val="0005057A"/>
    <w:rsid w:val="000520CE"/>
    <w:rsid w:val="000527A6"/>
    <w:rsid w:val="000545CB"/>
    <w:rsid w:val="00055E20"/>
    <w:rsid w:val="00062431"/>
    <w:rsid w:val="00062AC6"/>
    <w:rsid w:val="00064EA9"/>
    <w:rsid w:val="00065A9E"/>
    <w:rsid w:val="000668F1"/>
    <w:rsid w:val="00067035"/>
    <w:rsid w:val="00070145"/>
    <w:rsid w:val="00070B96"/>
    <w:rsid w:val="0007102F"/>
    <w:rsid w:val="00071945"/>
    <w:rsid w:val="0007298C"/>
    <w:rsid w:val="00072F2A"/>
    <w:rsid w:val="00073A9E"/>
    <w:rsid w:val="00075311"/>
    <w:rsid w:val="0007648C"/>
    <w:rsid w:val="0007798B"/>
    <w:rsid w:val="0008132B"/>
    <w:rsid w:val="00081360"/>
    <w:rsid w:val="00081482"/>
    <w:rsid w:val="0008187D"/>
    <w:rsid w:val="0008253E"/>
    <w:rsid w:val="00082A70"/>
    <w:rsid w:val="000838B3"/>
    <w:rsid w:val="00084FC3"/>
    <w:rsid w:val="00085690"/>
    <w:rsid w:val="00087558"/>
    <w:rsid w:val="000905EC"/>
    <w:rsid w:val="00090FED"/>
    <w:rsid w:val="0009240C"/>
    <w:rsid w:val="00093200"/>
    <w:rsid w:val="00094388"/>
    <w:rsid w:val="000943B0"/>
    <w:rsid w:val="00094C66"/>
    <w:rsid w:val="00095CBC"/>
    <w:rsid w:val="00097B3B"/>
    <w:rsid w:val="000A118B"/>
    <w:rsid w:val="000A287B"/>
    <w:rsid w:val="000A2B6C"/>
    <w:rsid w:val="000A47E5"/>
    <w:rsid w:val="000A4AE1"/>
    <w:rsid w:val="000A5C81"/>
    <w:rsid w:val="000A5C92"/>
    <w:rsid w:val="000A76B3"/>
    <w:rsid w:val="000B09DF"/>
    <w:rsid w:val="000B119E"/>
    <w:rsid w:val="000B1A92"/>
    <w:rsid w:val="000B345A"/>
    <w:rsid w:val="000B6379"/>
    <w:rsid w:val="000B65E2"/>
    <w:rsid w:val="000B676B"/>
    <w:rsid w:val="000B69E2"/>
    <w:rsid w:val="000C0018"/>
    <w:rsid w:val="000C0AF1"/>
    <w:rsid w:val="000C1A9B"/>
    <w:rsid w:val="000C1AC9"/>
    <w:rsid w:val="000C2AB5"/>
    <w:rsid w:val="000C345B"/>
    <w:rsid w:val="000C3D51"/>
    <w:rsid w:val="000C4710"/>
    <w:rsid w:val="000C4924"/>
    <w:rsid w:val="000C6FFB"/>
    <w:rsid w:val="000C7720"/>
    <w:rsid w:val="000C7A74"/>
    <w:rsid w:val="000D204D"/>
    <w:rsid w:val="000D2C4B"/>
    <w:rsid w:val="000D3177"/>
    <w:rsid w:val="000D4336"/>
    <w:rsid w:val="000D49B4"/>
    <w:rsid w:val="000D50E2"/>
    <w:rsid w:val="000D75FB"/>
    <w:rsid w:val="000E014C"/>
    <w:rsid w:val="000E08CB"/>
    <w:rsid w:val="000E10B1"/>
    <w:rsid w:val="000E1668"/>
    <w:rsid w:val="000E168C"/>
    <w:rsid w:val="000E205A"/>
    <w:rsid w:val="000E2EFB"/>
    <w:rsid w:val="000E54ED"/>
    <w:rsid w:val="000E5673"/>
    <w:rsid w:val="000E5F67"/>
    <w:rsid w:val="000E7256"/>
    <w:rsid w:val="000E7505"/>
    <w:rsid w:val="000E77D1"/>
    <w:rsid w:val="000E792F"/>
    <w:rsid w:val="000F021C"/>
    <w:rsid w:val="000F0A72"/>
    <w:rsid w:val="000F143B"/>
    <w:rsid w:val="000F2186"/>
    <w:rsid w:val="000F2A12"/>
    <w:rsid w:val="000F2ECC"/>
    <w:rsid w:val="000F4077"/>
    <w:rsid w:val="000F44D2"/>
    <w:rsid w:val="000F49F4"/>
    <w:rsid w:val="000F4A44"/>
    <w:rsid w:val="000F5E14"/>
    <w:rsid w:val="000F73BD"/>
    <w:rsid w:val="001011FC"/>
    <w:rsid w:val="00102618"/>
    <w:rsid w:val="00102BAF"/>
    <w:rsid w:val="00102F0B"/>
    <w:rsid w:val="00105423"/>
    <w:rsid w:val="00111996"/>
    <w:rsid w:val="001119B6"/>
    <w:rsid w:val="00111DA6"/>
    <w:rsid w:val="00112059"/>
    <w:rsid w:val="0011232A"/>
    <w:rsid w:val="001129F5"/>
    <w:rsid w:val="00114A34"/>
    <w:rsid w:val="00115124"/>
    <w:rsid w:val="0011582D"/>
    <w:rsid w:val="00117658"/>
    <w:rsid w:val="00117F0F"/>
    <w:rsid w:val="001209A9"/>
    <w:rsid w:val="001219F2"/>
    <w:rsid w:val="001223CF"/>
    <w:rsid w:val="00122852"/>
    <w:rsid w:val="001236C9"/>
    <w:rsid w:val="00123706"/>
    <w:rsid w:val="00123EDF"/>
    <w:rsid w:val="00124116"/>
    <w:rsid w:val="00124AED"/>
    <w:rsid w:val="00126510"/>
    <w:rsid w:val="0012660F"/>
    <w:rsid w:val="00126D88"/>
    <w:rsid w:val="00126E2B"/>
    <w:rsid w:val="001270CD"/>
    <w:rsid w:val="00127541"/>
    <w:rsid w:val="001276F8"/>
    <w:rsid w:val="00131FF3"/>
    <w:rsid w:val="00132A56"/>
    <w:rsid w:val="001335BF"/>
    <w:rsid w:val="001335D9"/>
    <w:rsid w:val="00133985"/>
    <w:rsid w:val="00134701"/>
    <w:rsid w:val="00136D67"/>
    <w:rsid w:val="0013766F"/>
    <w:rsid w:val="0014098E"/>
    <w:rsid w:val="00140A44"/>
    <w:rsid w:val="0014164C"/>
    <w:rsid w:val="00142058"/>
    <w:rsid w:val="00144EBD"/>
    <w:rsid w:val="00145049"/>
    <w:rsid w:val="0015172C"/>
    <w:rsid w:val="00151C38"/>
    <w:rsid w:val="001530C6"/>
    <w:rsid w:val="00153218"/>
    <w:rsid w:val="00154706"/>
    <w:rsid w:val="00157753"/>
    <w:rsid w:val="001667FD"/>
    <w:rsid w:val="0016686C"/>
    <w:rsid w:val="00166A4E"/>
    <w:rsid w:val="00170389"/>
    <w:rsid w:val="0017159D"/>
    <w:rsid w:val="001728B0"/>
    <w:rsid w:val="00172A27"/>
    <w:rsid w:val="00172EB3"/>
    <w:rsid w:val="001735B4"/>
    <w:rsid w:val="00173B36"/>
    <w:rsid w:val="00174751"/>
    <w:rsid w:val="001748A3"/>
    <w:rsid w:val="00175682"/>
    <w:rsid w:val="001769E2"/>
    <w:rsid w:val="00182822"/>
    <w:rsid w:val="00182B11"/>
    <w:rsid w:val="001831D5"/>
    <w:rsid w:val="001834D3"/>
    <w:rsid w:val="00183748"/>
    <w:rsid w:val="00183B4A"/>
    <w:rsid w:val="00184F11"/>
    <w:rsid w:val="00185D79"/>
    <w:rsid w:val="00186361"/>
    <w:rsid w:val="00186A85"/>
    <w:rsid w:val="0019161E"/>
    <w:rsid w:val="001929B4"/>
    <w:rsid w:val="00193AC3"/>
    <w:rsid w:val="00193C1D"/>
    <w:rsid w:val="00193EF0"/>
    <w:rsid w:val="00194621"/>
    <w:rsid w:val="0019493C"/>
    <w:rsid w:val="00194BAE"/>
    <w:rsid w:val="00194C10"/>
    <w:rsid w:val="001964D6"/>
    <w:rsid w:val="001A034E"/>
    <w:rsid w:val="001A067F"/>
    <w:rsid w:val="001A093D"/>
    <w:rsid w:val="001A0CCF"/>
    <w:rsid w:val="001A2E05"/>
    <w:rsid w:val="001A2E74"/>
    <w:rsid w:val="001A304A"/>
    <w:rsid w:val="001A341D"/>
    <w:rsid w:val="001A3AC6"/>
    <w:rsid w:val="001A4491"/>
    <w:rsid w:val="001A4684"/>
    <w:rsid w:val="001A4816"/>
    <w:rsid w:val="001A713F"/>
    <w:rsid w:val="001A7435"/>
    <w:rsid w:val="001A7E77"/>
    <w:rsid w:val="001B1289"/>
    <w:rsid w:val="001B174D"/>
    <w:rsid w:val="001B2960"/>
    <w:rsid w:val="001B2DA3"/>
    <w:rsid w:val="001B2F79"/>
    <w:rsid w:val="001B4033"/>
    <w:rsid w:val="001B4065"/>
    <w:rsid w:val="001B5478"/>
    <w:rsid w:val="001B5D40"/>
    <w:rsid w:val="001B6CEE"/>
    <w:rsid w:val="001B7CDA"/>
    <w:rsid w:val="001B7F5B"/>
    <w:rsid w:val="001B7FEF"/>
    <w:rsid w:val="001C122A"/>
    <w:rsid w:val="001C30C7"/>
    <w:rsid w:val="001C39A7"/>
    <w:rsid w:val="001C3B37"/>
    <w:rsid w:val="001C4420"/>
    <w:rsid w:val="001C4A74"/>
    <w:rsid w:val="001C540A"/>
    <w:rsid w:val="001C54F2"/>
    <w:rsid w:val="001D0AD8"/>
    <w:rsid w:val="001D1B41"/>
    <w:rsid w:val="001D1BB6"/>
    <w:rsid w:val="001D398F"/>
    <w:rsid w:val="001D414D"/>
    <w:rsid w:val="001D5C14"/>
    <w:rsid w:val="001E1433"/>
    <w:rsid w:val="001E55FC"/>
    <w:rsid w:val="001E6B93"/>
    <w:rsid w:val="001F0EB6"/>
    <w:rsid w:val="001F0FC2"/>
    <w:rsid w:val="001F1937"/>
    <w:rsid w:val="001F2208"/>
    <w:rsid w:val="001F25D1"/>
    <w:rsid w:val="001F285E"/>
    <w:rsid w:val="001F4134"/>
    <w:rsid w:val="001F415C"/>
    <w:rsid w:val="001F4547"/>
    <w:rsid w:val="001F45EE"/>
    <w:rsid w:val="001F4850"/>
    <w:rsid w:val="001F619D"/>
    <w:rsid w:val="002013BC"/>
    <w:rsid w:val="00202BA8"/>
    <w:rsid w:val="00202E8C"/>
    <w:rsid w:val="00203ADF"/>
    <w:rsid w:val="002049E3"/>
    <w:rsid w:val="00204A5C"/>
    <w:rsid w:val="0020545D"/>
    <w:rsid w:val="002065DE"/>
    <w:rsid w:val="00206887"/>
    <w:rsid w:val="00206EDA"/>
    <w:rsid w:val="00207A0B"/>
    <w:rsid w:val="002102FD"/>
    <w:rsid w:val="002108F3"/>
    <w:rsid w:val="0021226E"/>
    <w:rsid w:val="00212A53"/>
    <w:rsid w:val="0021322F"/>
    <w:rsid w:val="00213B90"/>
    <w:rsid w:val="00215AF0"/>
    <w:rsid w:val="00217143"/>
    <w:rsid w:val="002207EA"/>
    <w:rsid w:val="00221119"/>
    <w:rsid w:val="00221F1E"/>
    <w:rsid w:val="00221FAC"/>
    <w:rsid w:val="002229E2"/>
    <w:rsid w:val="0022434B"/>
    <w:rsid w:val="00224E45"/>
    <w:rsid w:val="00226041"/>
    <w:rsid w:val="00226F89"/>
    <w:rsid w:val="00226F8B"/>
    <w:rsid w:val="0022793C"/>
    <w:rsid w:val="00230836"/>
    <w:rsid w:val="002337D9"/>
    <w:rsid w:val="0023398E"/>
    <w:rsid w:val="00234213"/>
    <w:rsid w:val="0023423F"/>
    <w:rsid w:val="0023563A"/>
    <w:rsid w:val="00236FA0"/>
    <w:rsid w:val="002379D4"/>
    <w:rsid w:val="00237A22"/>
    <w:rsid w:val="00237B0E"/>
    <w:rsid w:val="00237F75"/>
    <w:rsid w:val="002400D0"/>
    <w:rsid w:val="00241348"/>
    <w:rsid w:val="00242200"/>
    <w:rsid w:val="002430C2"/>
    <w:rsid w:val="0024369C"/>
    <w:rsid w:val="00244D06"/>
    <w:rsid w:val="0024530F"/>
    <w:rsid w:val="00246A0E"/>
    <w:rsid w:val="00246A31"/>
    <w:rsid w:val="00247B5E"/>
    <w:rsid w:val="002506CC"/>
    <w:rsid w:val="00250B0E"/>
    <w:rsid w:val="00250B40"/>
    <w:rsid w:val="00250B63"/>
    <w:rsid w:val="00250CB7"/>
    <w:rsid w:val="00251A49"/>
    <w:rsid w:val="002521B3"/>
    <w:rsid w:val="0025316D"/>
    <w:rsid w:val="00253832"/>
    <w:rsid w:val="00254609"/>
    <w:rsid w:val="0025460A"/>
    <w:rsid w:val="00254EDC"/>
    <w:rsid w:val="00255D0D"/>
    <w:rsid w:val="002562E4"/>
    <w:rsid w:val="0025646F"/>
    <w:rsid w:val="002564CE"/>
    <w:rsid w:val="00260197"/>
    <w:rsid w:val="00260C77"/>
    <w:rsid w:val="00260D98"/>
    <w:rsid w:val="00261352"/>
    <w:rsid w:val="00261480"/>
    <w:rsid w:val="002623ED"/>
    <w:rsid w:val="00263F0B"/>
    <w:rsid w:val="00264EB1"/>
    <w:rsid w:val="00265192"/>
    <w:rsid w:val="00270F04"/>
    <w:rsid w:val="00271923"/>
    <w:rsid w:val="00272808"/>
    <w:rsid w:val="0027292C"/>
    <w:rsid w:val="00272A39"/>
    <w:rsid w:val="002735AD"/>
    <w:rsid w:val="00275B6D"/>
    <w:rsid w:val="002762ED"/>
    <w:rsid w:val="00276832"/>
    <w:rsid w:val="00276C71"/>
    <w:rsid w:val="00280A4F"/>
    <w:rsid w:val="00281526"/>
    <w:rsid w:val="00282C8E"/>
    <w:rsid w:val="0028346F"/>
    <w:rsid w:val="002845A0"/>
    <w:rsid w:val="00285406"/>
    <w:rsid w:val="002855A0"/>
    <w:rsid w:val="00286990"/>
    <w:rsid w:val="00287C6E"/>
    <w:rsid w:val="00287CC2"/>
    <w:rsid w:val="00291CF3"/>
    <w:rsid w:val="00292881"/>
    <w:rsid w:val="00292F0C"/>
    <w:rsid w:val="002933B8"/>
    <w:rsid w:val="00294A20"/>
    <w:rsid w:val="0029511C"/>
    <w:rsid w:val="00296618"/>
    <w:rsid w:val="00297099"/>
    <w:rsid w:val="00297678"/>
    <w:rsid w:val="00297D4D"/>
    <w:rsid w:val="002A239E"/>
    <w:rsid w:val="002A4757"/>
    <w:rsid w:val="002A4926"/>
    <w:rsid w:val="002A521E"/>
    <w:rsid w:val="002A552C"/>
    <w:rsid w:val="002A65ED"/>
    <w:rsid w:val="002A6D98"/>
    <w:rsid w:val="002A6DC0"/>
    <w:rsid w:val="002A6EE4"/>
    <w:rsid w:val="002B30C2"/>
    <w:rsid w:val="002B3BF7"/>
    <w:rsid w:val="002B3EB9"/>
    <w:rsid w:val="002B4133"/>
    <w:rsid w:val="002B44A7"/>
    <w:rsid w:val="002B44D7"/>
    <w:rsid w:val="002B5216"/>
    <w:rsid w:val="002B591E"/>
    <w:rsid w:val="002B66ED"/>
    <w:rsid w:val="002B6722"/>
    <w:rsid w:val="002C0C29"/>
    <w:rsid w:val="002C0DD3"/>
    <w:rsid w:val="002C1772"/>
    <w:rsid w:val="002C1C1A"/>
    <w:rsid w:val="002C31DD"/>
    <w:rsid w:val="002C3CD8"/>
    <w:rsid w:val="002C4530"/>
    <w:rsid w:val="002C489A"/>
    <w:rsid w:val="002C6189"/>
    <w:rsid w:val="002C636F"/>
    <w:rsid w:val="002C7229"/>
    <w:rsid w:val="002C7B9B"/>
    <w:rsid w:val="002D13B2"/>
    <w:rsid w:val="002D2B90"/>
    <w:rsid w:val="002D4528"/>
    <w:rsid w:val="002D47E1"/>
    <w:rsid w:val="002D58F2"/>
    <w:rsid w:val="002D6292"/>
    <w:rsid w:val="002D6F32"/>
    <w:rsid w:val="002D7AA9"/>
    <w:rsid w:val="002D7B78"/>
    <w:rsid w:val="002E1DAC"/>
    <w:rsid w:val="002E6D05"/>
    <w:rsid w:val="002E70E1"/>
    <w:rsid w:val="002F4028"/>
    <w:rsid w:val="002F4A4D"/>
    <w:rsid w:val="002F6CA3"/>
    <w:rsid w:val="002F6CFD"/>
    <w:rsid w:val="002F6D21"/>
    <w:rsid w:val="002F72A0"/>
    <w:rsid w:val="003006A6"/>
    <w:rsid w:val="00300733"/>
    <w:rsid w:val="003008A4"/>
    <w:rsid w:val="00301A6C"/>
    <w:rsid w:val="00301BC6"/>
    <w:rsid w:val="00301EBE"/>
    <w:rsid w:val="0030224A"/>
    <w:rsid w:val="00302993"/>
    <w:rsid w:val="00303653"/>
    <w:rsid w:val="00303B93"/>
    <w:rsid w:val="00304733"/>
    <w:rsid w:val="00304976"/>
    <w:rsid w:val="0030589B"/>
    <w:rsid w:val="00305ECA"/>
    <w:rsid w:val="00305F3A"/>
    <w:rsid w:val="00306555"/>
    <w:rsid w:val="00307AA3"/>
    <w:rsid w:val="0031016B"/>
    <w:rsid w:val="00311256"/>
    <w:rsid w:val="00311324"/>
    <w:rsid w:val="00311BD5"/>
    <w:rsid w:val="003122C4"/>
    <w:rsid w:val="00313660"/>
    <w:rsid w:val="0031412C"/>
    <w:rsid w:val="00314419"/>
    <w:rsid w:val="00314AF6"/>
    <w:rsid w:val="003151A3"/>
    <w:rsid w:val="003160FD"/>
    <w:rsid w:val="0032031D"/>
    <w:rsid w:val="00320F01"/>
    <w:rsid w:val="003214BA"/>
    <w:rsid w:val="00321647"/>
    <w:rsid w:val="00321989"/>
    <w:rsid w:val="00323E45"/>
    <w:rsid w:val="00324178"/>
    <w:rsid w:val="003243EC"/>
    <w:rsid w:val="003244DA"/>
    <w:rsid w:val="003247CD"/>
    <w:rsid w:val="00327265"/>
    <w:rsid w:val="00330D54"/>
    <w:rsid w:val="003325A0"/>
    <w:rsid w:val="00332802"/>
    <w:rsid w:val="00332962"/>
    <w:rsid w:val="003340C8"/>
    <w:rsid w:val="003341B5"/>
    <w:rsid w:val="00334385"/>
    <w:rsid w:val="0033585F"/>
    <w:rsid w:val="003362AD"/>
    <w:rsid w:val="00337591"/>
    <w:rsid w:val="00337703"/>
    <w:rsid w:val="00341826"/>
    <w:rsid w:val="003419A7"/>
    <w:rsid w:val="00341D08"/>
    <w:rsid w:val="00342011"/>
    <w:rsid w:val="00342688"/>
    <w:rsid w:val="00342B09"/>
    <w:rsid w:val="00343FDF"/>
    <w:rsid w:val="0034440E"/>
    <w:rsid w:val="00344D96"/>
    <w:rsid w:val="00344F5D"/>
    <w:rsid w:val="00345499"/>
    <w:rsid w:val="003470E1"/>
    <w:rsid w:val="003475BD"/>
    <w:rsid w:val="00347899"/>
    <w:rsid w:val="00350564"/>
    <w:rsid w:val="00350F3E"/>
    <w:rsid w:val="0035125A"/>
    <w:rsid w:val="003518D6"/>
    <w:rsid w:val="00352BE0"/>
    <w:rsid w:val="00352FC6"/>
    <w:rsid w:val="00354B7A"/>
    <w:rsid w:val="00355AC2"/>
    <w:rsid w:val="00356080"/>
    <w:rsid w:val="003576A2"/>
    <w:rsid w:val="00360007"/>
    <w:rsid w:val="00360FC1"/>
    <w:rsid w:val="00362CA2"/>
    <w:rsid w:val="00363072"/>
    <w:rsid w:val="00363965"/>
    <w:rsid w:val="00363966"/>
    <w:rsid w:val="00365359"/>
    <w:rsid w:val="00367F0C"/>
    <w:rsid w:val="0037294E"/>
    <w:rsid w:val="003741B0"/>
    <w:rsid w:val="00374FFA"/>
    <w:rsid w:val="00375481"/>
    <w:rsid w:val="00375BEA"/>
    <w:rsid w:val="00377513"/>
    <w:rsid w:val="00377894"/>
    <w:rsid w:val="00380B97"/>
    <w:rsid w:val="003819F2"/>
    <w:rsid w:val="0038240C"/>
    <w:rsid w:val="0038245C"/>
    <w:rsid w:val="00382D56"/>
    <w:rsid w:val="0038359A"/>
    <w:rsid w:val="003836B0"/>
    <w:rsid w:val="00386466"/>
    <w:rsid w:val="003865F8"/>
    <w:rsid w:val="00386AA0"/>
    <w:rsid w:val="0038742C"/>
    <w:rsid w:val="00387996"/>
    <w:rsid w:val="003879FB"/>
    <w:rsid w:val="0039048C"/>
    <w:rsid w:val="00391D39"/>
    <w:rsid w:val="00391F03"/>
    <w:rsid w:val="003925EA"/>
    <w:rsid w:val="003937D8"/>
    <w:rsid w:val="0039407B"/>
    <w:rsid w:val="0039566A"/>
    <w:rsid w:val="003959D8"/>
    <w:rsid w:val="00396091"/>
    <w:rsid w:val="003A11D0"/>
    <w:rsid w:val="003A18E7"/>
    <w:rsid w:val="003A2368"/>
    <w:rsid w:val="003A2E53"/>
    <w:rsid w:val="003A4F4E"/>
    <w:rsid w:val="003A593E"/>
    <w:rsid w:val="003A5FB5"/>
    <w:rsid w:val="003A6775"/>
    <w:rsid w:val="003A7C47"/>
    <w:rsid w:val="003B17B0"/>
    <w:rsid w:val="003B1B15"/>
    <w:rsid w:val="003B408F"/>
    <w:rsid w:val="003B74D2"/>
    <w:rsid w:val="003B7A5C"/>
    <w:rsid w:val="003C0203"/>
    <w:rsid w:val="003C056F"/>
    <w:rsid w:val="003C0D7D"/>
    <w:rsid w:val="003C16E4"/>
    <w:rsid w:val="003C17B5"/>
    <w:rsid w:val="003C19E2"/>
    <w:rsid w:val="003C1B06"/>
    <w:rsid w:val="003C1B76"/>
    <w:rsid w:val="003C339D"/>
    <w:rsid w:val="003C4858"/>
    <w:rsid w:val="003C5BB3"/>
    <w:rsid w:val="003C69C9"/>
    <w:rsid w:val="003C7F8F"/>
    <w:rsid w:val="003D1170"/>
    <w:rsid w:val="003D1B8E"/>
    <w:rsid w:val="003D1D5F"/>
    <w:rsid w:val="003D2243"/>
    <w:rsid w:val="003D2D72"/>
    <w:rsid w:val="003D36EE"/>
    <w:rsid w:val="003D3F57"/>
    <w:rsid w:val="003D4394"/>
    <w:rsid w:val="003D4C29"/>
    <w:rsid w:val="003D50AB"/>
    <w:rsid w:val="003D5701"/>
    <w:rsid w:val="003D6348"/>
    <w:rsid w:val="003D6C7E"/>
    <w:rsid w:val="003D6E0A"/>
    <w:rsid w:val="003D72DA"/>
    <w:rsid w:val="003E078C"/>
    <w:rsid w:val="003E2DAB"/>
    <w:rsid w:val="003E71BB"/>
    <w:rsid w:val="003E789E"/>
    <w:rsid w:val="003F1823"/>
    <w:rsid w:val="003F2288"/>
    <w:rsid w:val="003F29B4"/>
    <w:rsid w:val="003F3224"/>
    <w:rsid w:val="003F3518"/>
    <w:rsid w:val="003F3D30"/>
    <w:rsid w:val="003F4218"/>
    <w:rsid w:val="003F504F"/>
    <w:rsid w:val="003F58DC"/>
    <w:rsid w:val="003F5B69"/>
    <w:rsid w:val="003F760E"/>
    <w:rsid w:val="0040121D"/>
    <w:rsid w:val="0040276D"/>
    <w:rsid w:val="00402DA4"/>
    <w:rsid w:val="00402F34"/>
    <w:rsid w:val="0040361B"/>
    <w:rsid w:val="004064F4"/>
    <w:rsid w:val="00407637"/>
    <w:rsid w:val="004105EF"/>
    <w:rsid w:val="00414074"/>
    <w:rsid w:val="0041516D"/>
    <w:rsid w:val="0041521C"/>
    <w:rsid w:val="0041528A"/>
    <w:rsid w:val="00415A1A"/>
    <w:rsid w:val="00417C63"/>
    <w:rsid w:val="00421293"/>
    <w:rsid w:val="00421A9F"/>
    <w:rsid w:val="00422A52"/>
    <w:rsid w:val="004230D0"/>
    <w:rsid w:val="0042326A"/>
    <w:rsid w:val="00423F96"/>
    <w:rsid w:val="004249F9"/>
    <w:rsid w:val="00430056"/>
    <w:rsid w:val="004306FF"/>
    <w:rsid w:val="00431939"/>
    <w:rsid w:val="00431F4F"/>
    <w:rsid w:val="0043220E"/>
    <w:rsid w:val="004334AD"/>
    <w:rsid w:val="0043351E"/>
    <w:rsid w:val="00433676"/>
    <w:rsid w:val="004337DF"/>
    <w:rsid w:val="00436504"/>
    <w:rsid w:val="004366EB"/>
    <w:rsid w:val="00436A3B"/>
    <w:rsid w:val="00436BA8"/>
    <w:rsid w:val="004405C7"/>
    <w:rsid w:val="00441479"/>
    <w:rsid w:val="00441D39"/>
    <w:rsid w:val="00441DD5"/>
    <w:rsid w:val="00442871"/>
    <w:rsid w:val="00442AF8"/>
    <w:rsid w:val="00443D0A"/>
    <w:rsid w:val="00444F53"/>
    <w:rsid w:val="0044514A"/>
    <w:rsid w:val="00445BC7"/>
    <w:rsid w:val="00446D07"/>
    <w:rsid w:val="00447E59"/>
    <w:rsid w:val="004510BC"/>
    <w:rsid w:val="00451551"/>
    <w:rsid w:val="00453255"/>
    <w:rsid w:val="00455981"/>
    <w:rsid w:val="00457DC2"/>
    <w:rsid w:val="00460EF7"/>
    <w:rsid w:val="0046206A"/>
    <w:rsid w:val="00462299"/>
    <w:rsid w:val="00463A1F"/>
    <w:rsid w:val="00465E37"/>
    <w:rsid w:val="00466339"/>
    <w:rsid w:val="00466534"/>
    <w:rsid w:val="0046780A"/>
    <w:rsid w:val="00467F3C"/>
    <w:rsid w:val="004700AB"/>
    <w:rsid w:val="004728C2"/>
    <w:rsid w:val="004733D3"/>
    <w:rsid w:val="00473945"/>
    <w:rsid w:val="00475AED"/>
    <w:rsid w:val="00477358"/>
    <w:rsid w:val="00477E47"/>
    <w:rsid w:val="004809EB"/>
    <w:rsid w:val="00481869"/>
    <w:rsid w:val="00481968"/>
    <w:rsid w:val="00482274"/>
    <w:rsid w:val="00482675"/>
    <w:rsid w:val="0048324D"/>
    <w:rsid w:val="004837BE"/>
    <w:rsid w:val="00483B34"/>
    <w:rsid w:val="00485F54"/>
    <w:rsid w:val="00487315"/>
    <w:rsid w:val="00491763"/>
    <w:rsid w:val="00491D96"/>
    <w:rsid w:val="00491E40"/>
    <w:rsid w:val="004922E5"/>
    <w:rsid w:val="00492A1E"/>
    <w:rsid w:val="00492B30"/>
    <w:rsid w:val="00494496"/>
    <w:rsid w:val="00494530"/>
    <w:rsid w:val="00494624"/>
    <w:rsid w:val="00494A5F"/>
    <w:rsid w:val="00495001"/>
    <w:rsid w:val="004956D1"/>
    <w:rsid w:val="0049597A"/>
    <w:rsid w:val="004976F9"/>
    <w:rsid w:val="004977CA"/>
    <w:rsid w:val="004977FD"/>
    <w:rsid w:val="004A0267"/>
    <w:rsid w:val="004A112E"/>
    <w:rsid w:val="004A2B7D"/>
    <w:rsid w:val="004A37F9"/>
    <w:rsid w:val="004A549A"/>
    <w:rsid w:val="004A605D"/>
    <w:rsid w:val="004A76F2"/>
    <w:rsid w:val="004B1FD6"/>
    <w:rsid w:val="004B463C"/>
    <w:rsid w:val="004B488C"/>
    <w:rsid w:val="004B4C84"/>
    <w:rsid w:val="004B4DED"/>
    <w:rsid w:val="004B505E"/>
    <w:rsid w:val="004B51E3"/>
    <w:rsid w:val="004B5467"/>
    <w:rsid w:val="004B6736"/>
    <w:rsid w:val="004B6B56"/>
    <w:rsid w:val="004B6ED7"/>
    <w:rsid w:val="004B78CE"/>
    <w:rsid w:val="004B7E42"/>
    <w:rsid w:val="004C12F8"/>
    <w:rsid w:val="004C2BEE"/>
    <w:rsid w:val="004C351C"/>
    <w:rsid w:val="004C368A"/>
    <w:rsid w:val="004C4753"/>
    <w:rsid w:val="004C5C7D"/>
    <w:rsid w:val="004D025B"/>
    <w:rsid w:val="004D0866"/>
    <w:rsid w:val="004D0DD7"/>
    <w:rsid w:val="004D0EAD"/>
    <w:rsid w:val="004D1209"/>
    <w:rsid w:val="004D2ABE"/>
    <w:rsid w:val="004D34EB"/>
    <w:rsid w:val="004D3B6A"/>
    <w:rsid w:val="004D4247"/>
    <w:rsid w:val="004D4BD6"/>
    <w:rsid w:val="004D540F"/>
    <w:rsid w:val="004D6328"/>
    <w:rsid w:val="004D7237"/>
    <w:rsid w:val="004D794D"/>
    <w:rsid w:val="004D7FCB"/>
    <w:rsid w:val="004E0C05"/>
    <w:rsid w:val="004E1098"/>
    <w:rsid w:val="004E2BAD"/>
    <w:rsid w:val="004E3473"/>
    <w:rsid w:val="004E4D4E"/>
    <w:rsid w:val="004E5F03"/>
    <w:rsid w:val="004E752E"/>
    <w:rsid w:val="004E7AE2"/>
    <w:rsid w:val="004F0052"/>
    <w:rsid w:val="004F0460"/>
    <w:rsid w:val="004F1425"/>
    <w:rsid w:val="004F2BD3"/>
    <w:rsid w:val="004F3309"/>
    <w:rsid w:val="004F3E6D"/>
    <w:rsid w:val="004F4F17"/>
    <w:rsid w:val="004F5FAA"/>
    <w:rsid w:val="004F6169"/>
    <w:rsid w:val="005012F7"/>
    <w:rsid w:val="00501AEF"/>
    <w:rsid w:val="00501B4F"/>
    <w:rsid w:val="005029BC"/>
    <w:rsid w:val="00502CA1"/>
    <w:rsid w:val="005034E3"/>
    <w:rsid w:val="0050669A"/>
    <w:rsid w:val="00506A2D"/>
    <w:rsid w:val="0050739A"/>
    <w:rsid w:val="0050760D"/>
    <w:rsid w:val="005100DC"/>
    <w:rsid w:val="005101D2"/>
    <w:rsid w:val="00511660"/>
    <w:rsid w:val="00511FFD"/>
    <w:rsid w:val="00512A0D"/>
    <w:rsid w:val="00515CE9"/>
    <w:rsid w:val="00515E4E"/>
    <w:rsid w:val="00517CCE"/>
    <w:rsid w:val="00517D83"/>
    <w:rsid w:val="00520706"/>
    <w:rsid w:val="00520746"/>
    <w:rsid w:val="005216F1"/>
    <w:rsid w:val="00521F97"/>
    <w:rsid w:val="005229A0"/>
    <w:rsid w:val="00522D2E"/>
    <w:rsid w:val="00522D50"/>
    <w:rsid w:val="0052426A"/>
    <w:rsid w:val="0052712A"/>
    <w:rsid w:val="00527D92"/>
    <w:rsid w:val="005307FD"/>
    <w:rsid w:val="00530B0B"/>
    <w:rsid w:val="00530F83"/>
    <w:rsid w:val="00531BAF"/>
    <w:rsid w:val="00532FBE"/>
    <w:rsid w:val="005333BF"/>
    <w:rsid w:val="0053355D"/>
    <w:rsid w:val="00533AC9"/>
    <w:rsid w:val="00534E5A"/>
    <w:rsid w:val="0053689C"/>
    <w:rsid w:val="00537781"/>
    <w:rsid w:val="00537C89"/>
    <w:rsid w:val="005409DB"/>
    <w:rsid w:val="00540C70"/>
    <w:rsid w:val="005419F7"/>
    <w:rsid w:val="005426C1"/>
    <w:rsid w:val="00542C62"/>
    <w:rsid w:val="00543F5F"/>
    <w:rsid w:val="005442F3"/>
    <w:rsid w:val="0054553E"/>
    <w:rsid w:val="00545698"/>
    <w:rsid w:val="00545745"/>
    <w:rsid w:val="00546149"/>
    <w:rsid w:val="005461D8"/>
    <w:rsid w:val="0055163A"/>
    <w:rsid w:val="00551696"/>
    <w:rsid w:val="00551A9E"/>
    <w:rsid w:val="00551C64"/>
    <w:rsid w:val="005537A2"/>
    <w:rsid w:val="00554347"/>
    <w:rsid w:val="00554840"/>
    <w:rsid w:val="00554AEC"/>
    <w:rsid w:val="00555089"/>
    <w:rsid w:val="00555976"/>
    <w:rsid w:val="005565F1"/>
    <w:rsid w:val="00557E58"/>
    <w:rsid w:val="0056091D"/>
    <w:rsid w:val="00562259"/>
    <w:rsid w:val="005622A9"/>
    <w:rsid w:val="005655BD"/>
    <w:rsid w:val="00565946"/>
    <w:rsid w:val="00565F3C"/>
    <w:rsid w:val="00566997"/>
    <w:rsid w:val="00566B4E"/>
    <w:rsid w:val="005725D3"/>
    <w:rsid w:val="00572DAA"/>
    <w:rsid w:val="00573B46"/>
    <w:rsid w:val="00573C8F"/>
    <w:rsid w:val="00574014"/>
    <w:rsid w:val="00576243"/>
    <w:rsid w:val="00576C5E"/>
    <w:rsid w:val="00577C17"/>
    <w:rsid w:val="00580957"/>
    <w:rsid w:val="00581336"/>
    <w:rsid w:val="00581F42"/>
    <w:rsid w:val="0058248B"/>
    <w:rsid w:val="005824FB"/>
    <w:rsid w:val="005827A7"/>
    <w:rsid w:val="00582D85"/>
    <w:rsid w:val="00583820"/>
    <w:rsid w:val="00584876"/>
    <w:rsid w:val="005857C7"/>
    <w:rsid w:val="005858A9"/>
    <w:rsid w:val="00585B39"/>
    <w:rsid w:val="00586041"/>
    <w:rsid w:val="00586955"/>
    <w:rsid w:val="005872CE"/>
    <w:rsid w:val="0058730F"/>
    <w:rsid w:val="005875F6"/>
    <w:rsid w:val="0058797C"/>
    <w:rsid w:val="005905E2"/>
    <w:rsid w:val="00591B1C"/>
    <w:rsid w:val="005937C9"/>
    <w:rsid w:val="00594E86"/>
    <w:rsid w:val="005955BA"/>
    <w:rsid w:val="0059598D"/>
    <w:rsid w:val="00596536"/>
    <w:rsid w:val="00596E5E"/>
    <w:rsid w:val="005A0443"/>
    <w:rsid w:val="005A0674"/>
    <w:rsid w:val="005A0B59"/>
    <w:rsid w:val="005A0CA3"/>
    <w:rsid w:val="005A230F"/>
    <w:rsid w:val="005A245A"/>
    <w:rsid w:val="005A29DB"/>
    <w:rsid w:val="005A2C7B"/>
    <w:rsid w:val="005A328C"/>
    <w:rsid w:val="005A3AFA"/>
    <w:rsid w:val="005A3DA6"/>
    <w:rsid w:val="005A689F"/>
    <w:rsid w:val="005A6E48"/>
    <w:rsid w:val="005A7987"/>
    <w:rsid w:val="005B0966"/>
    <w:rsid w:val="005B0F9A"/>
    <w:rsid w:val="005B1A42"/>
    <w:rsid w:val="005B1D03"/>
    <w:rsid w:val="005B1D42"/>
    <w:rsid w:val="005B1DC2"/>
    <w:rsid w:val="005B46BD"/>
    <w:rsid w:val="005B4D4D"/>
    <w:rsid w:val="005B4DB1"/>
    <w:rsid w:val="005B6024"/>
    <w:rsid w:val="005B6D33"/>
    <w:rsid w:val="005C162E"/>
    <w:rsid w:val="005C1B19"/>
    <w:rsid w:val="005C1B88"/>
    <w:rsid w:val="005C25C7"/>
    <w:rsid w:val="005C319D"/>
    <w:rsid w:val="005C3259"/>
    <w:rsid w:val="005C379E"/>
    <w:rsid w:val="005C417A"/>
    <w:rsid w:val="005C5E4B"/>
    <w:rsid w:val="005C658D"/>
    <w:rsid w:val="005C77A2"/>
    <w:rsid w:val="005C7FA2"/>
    <w:rsid w:val="005D022F"/>
    <w:rsid w:val="005D0F9E"/>
    <w:rsid w:val="005D1B82"/>
    <w:rsid w:val="005D2272"/>
    <w:rsid w:val="005D22FC"/>
    <w:rsid w:val="005D2829"/>
    <w:rsid w:val="005D32E0"/>
    <w:rsid w:val="005D3D41"/>
    <w:rsid w:val="005D53CA"/>
    <w:rsid w:val="005D586B"/>
    <w:rsid w:val="005D736F"/>
    <w:rsid w:val="005E209A"/>
    <w:rsid w:val="005E2851"/>
    <w:rsid w:val="005E4F70"/>
    <w:rsid w:val="005E593B"/>
    <w:rsid w:val="005E5C95"/>
    <w:rsid w:val="005E6192"/>
    <w:rsid w:val="005E6267"/>
    <w:rsid w:val="005E7457"/>
    <w:rsid w:val="005E7CE8"/>
    <w:rsid w:val="005F1282"/>
    <w:rsid w:val="005F162E"/>
    <w:rsid w:val="005F16C3"/>
    <w:rsid w:val="005F19DE"/>
    <w:rsid w:val="005F328B"/>
    <w:rsid w:val="005F4644"/>
    <w:rsid w:val="005F5410"/>
    <w:rsid w:val="005F601B"/>
    <w:rsid w:val="005F6547"/>
    <w:rsid w:val="005F74F3"/>
    <w:rsid w:val="006011C3"/>
    <w:rsid w:val="0060161F"/>
    <w:rsid w:val="00601D7A"/>
    <w:rsid w:val="00601E1E"/>
    <w:rsid w:val="00602907"/>
    <w:rsid w:val="00604551"/>
    <w:rsid w:val="00604B7D"/>
    <w:rsid w:val="006055E3"/>
    <w:rsid w:val="00605A28"/>
    <w:rsid w:val="00606510"/>
    <w:rsid w:val="006065D3"/>
    <w:rsid w:val="006102D4"/>
    <w:rsid w:val="00610319"/>
    <w:rsid w:val="00610BA9"/>
    <w:rsid w:val="00610DD1"/>
    <w:rsid w:val="00613604"/>
    <w:rsid w:val="0061399D"/>
    <w:rsid w:val="00614E98"/>
    <w:rsid w:val="0061587D"/>
    <w:rsid w:val="00617712"/>
    <w:rsid w:val="00620A89"/>
    <w:rsid w:val="00621F2A"/>
    <w:rsid w:val="0062205A"/>
    <w:rsid w:val="00622822"/>
    <w:rsid w:val="0062295C"/>
    <w:rsid w:val="006234BC"/>
    <w:rsid w:val="00623AD2"/>
    <w:rsid w:val="0062425B"/>
    <w:rsid w:val="00624EBB"/>
    <w:rsid w:val="00625197"/>
    <w:rsid w:val="00625729"/>
    <w:rsid w:val="006259BD"/>
    <w:rsid w:val="00626BCD"/>
    <w:rsid w:val="0062717C"/>
    <w:rsid w:val="00627814"/>
    <w:rsid w:val="00627B16"/>
    <w:rsid w:val="00632B51"/>
    <w:rsid w:val="00633021"/>
    <w:rsid w:val="00633CD9"/>
    <w:rsid w:val="00634912"/>
    <w:rsid w:val="00636962"/>
    <w:rsid w:val="00636EDC"/>
    <w:rsid w:val="00636EE3"/>
    <w:rsid w:val="006378F9"/>
    <w:rsid w:val="006410D9"/>
    <w:rsid w:val="00641AD3"/>
    <w:rsid w:val="00641EE5"/>
    <w:rsid w:val="00641FDC"/>
    <w:rsid w:val="00644420"/>
    <w:rsid w:val="0064474B"/>
    <w:rsid w:val="00644C71"/>
    <w:rsid w:val="00645E1A"/>
    <w:rsid w:val="0064622D"/>
    <w:rsid w:val="006462FA"/>
    <w:rsid w:val="00650C82"/>
    <w:rsid w:val="006520A5"/>
    <w:rsid w:val="00653DE0"/>
    <w:rsid w:val="00655172"/>
    <w:rsid w:val="00656C79"/>
    <w:rsid w:val="00657169"/>
    <w:rsid w:val="00657446"/>
    <w:rsid w:val="0065748A"/>
    <w:rsid w:val="006575E3"/>
    <w:rsid w:val="00660744"/>
    <w:rsid w:val="00660AFC"/>
    <w:rsid w:val="00660EBB"/>
    <w:rsid w:val="00661021"/>
    <w:rsid w:val="00661ACD"/>
    <w:rsid w:val="00662890"/>
    <w:rsid w:val="00663629"/>
    <w:rsid w:val="00663CC5"/>
    <w:rsid w:val="00663D25"/>
    <w:rsid w:val="0066472A"/>
    <w:rsid w:val="00665F7D"/>
    <w:rsid w:val="00666A14"/>
    <w:rsid w:val="00670660"/>
    <w:rsid w:val="00670F73"/>
    <w:rsid w:val="00672298"/>
    <w:rsid w:val="00673822"/>
    <w:rsid w:val="00674A6D"/>
    <w:rsid w:val="00675032"/>
    <w:rsid w:val="00675C9E"/>
    <w:rsid w:val="00675EAD"/>
    <w:rsid w:val="0067610D"/>
    <w:rsid w:val="00676963"/>
    <w:rsid w:val="00677359"/>
    <w:rsid w:val="00677666"/>
    <w:rsid w:val="00682125"/>
    <w:rsid w:val="006830CD"/>
    <w:rsid w:val="00683165"/>
    <w:rsid w:val="0068435A"/>
    <w:rsid w:val="00684D69"/>
    <w:rsid w:val="00684E55"/>
    <w:rsid w:val="00686AF3"/>
    <w:rsid w:val="00691004"/>
    <w:rsid w:val="006928F3"/>
    <w:rsid w:val="00693A6A"/>
    <w:rsid w:val="00693B0E"/>
    <w:rsid w:val="006952F5"/>
    <w:rsid w:val="00695857"/>
    <w:rsid w:val="00695D76"/>
    <w:rsid w:val="00695FAD"/>
    <w:rsid w:val="006973EE"/>
    <w:rsid w:val="00697CEE"/>
    <w:rsid w:val="006A047B"/>
    <w:rsid w:val="006A0DB3"/>
    <w:rsid w:val="006A350C"/>
    <w:rsid w:val="006A4312"/>
    <w:rsid w:val="006A4857"/>
    <w:rsid w:val="006A5596"/>
    <w:rsid w:val="006A60E9"/>
    <w:rsid w:val="006A68D0"/>
    <w:rsid w:val="006A6D3D"/>
    <w:rsid w:val="006A73FD"/>
    <w:rsid w:val="006A7706"/>
    <w:rsid w:val="006A7F51"/>
    <w:rsid w:val="006B1BC0"/>
    <w:rsid w:val="006B2087"/>
    <w:rsid w:val="006B3827"/>
    <w:rsid w:val="006B4620"/>
    <w:rsid w:val="006B4ED2"/>
    <w:rsid w:val="006B5EB3"/>
    <w:rsid w:val="006B6285"/>
    <w:rsid w:val="006B6E3B"/>
    <w:rsid w:val="006B7A41"/>
    <w:rsid w:val="006C047A"/>
    <w:rsid w:val="006C08B3"/>
    <w:rsid w:val="006C0ADC"/>
    <w:rsid w:val="006C11CE"/>
    <w:rsid w:val="006C1246"/>
    <w:rsid w:val="006C1B42"/>
    <w:rsid w:val="006C285C"/>
    <w:rsid w:val="006C3A53"/>
    <w:rsid w:val="006C56C9"/>
    <w:rsid w:val="006C5DA4"/>
    <w:rsid w:val="006C67D7"/>
    <w:rsid w:val="006C7D9A"/>
    <w:rsid w:val="006C7E82"/>
    <w:rsid w:val="006D144F"/>
    <w:rsid w:val="006D567B"/>
    <w:rsid w:val="006D72C7"/>
    <w:rsid w:val="006D771E"/>
    <w:rsid w:val="006E06C6"/>
    <w:rsid w:val="006E0B76"/>
    <w:rsid w:val="006E1437"/>
    <w:rsid w:val="006E1537"/>
    <w:rsid w:val="006E18DB"/>
    <w:rsid w:val="006E1B7C"/>
    <w:rsid w:val="006E1CF0"/>
    <w:rsid w:val="006E2BDC"/>
    <w:rsid w:val="006E2EB3"/>
    <w:rsid w:val="006E3EAB"/>
    <w:rsid w:val="006E4343"/>
    <w:rsid w:val="006E44F8"/>
    <w:rsid w:val="006E4A7F"/>
    <w:rsid w:val="006E4F98"/>
    <w:rsid w:val="006E521B"/>
    <w:rsid w:val="006E5BDD"/>
    <w:rsid w:val="006E798E"/>
    <w:rsid w:val="006E7BFB"/>
    <w:rsid w:val="006F110C"/>
    <w:rsid w:val="006F30B4"/>
    <w:rsid w:val="006F31C3"/>
    <w:rsid w:val="006F3F8C"/>
    <w:rsid w:val="006F46C3"/>
    <w:rsid w:val="006F5377"/>
    <w:rsid w:val="006F6E12"/>
    <w:rsid w:val="006F75DD"/>
    <w:rsid w:val="006F7CFD"/>
    <w:rsid w:val="007009AA"/>
    <w:rsid w:val="00701A84"/>
    <w:rsid w:val="00701F31"/>
    <w:rsid w:val="007026E3"/>
    <w:rsid w:val="007030E8"/>
    <w:rsid w:val="007036C3"/>
    <w:rsid w:val="007045BD"/>
    <w:rsid w:val="007051D4"/>
    <w:rsid w:val="00705859"/>
    <w:rsid w:val="00706041"/>
    <w:rsid w:val="007112CD"/>
    <w:rsid w:val="00711375"/>
    <w:rsid w:val="00712398"/>
    <w:rsid w:val="007123AF"/>
    <w:rsid w:val="00712A96"/>
    <w:rsid w:val="00713C77"/>
    <w:rsid w:val="00714138"/>
    <w:rsid w:val="0071474D"/>
    <w:rsid w:val="00716280"/>
    <w:rsid w:val="00717BA9"/>
    <w:rsid w:val="00720B1E"/>
    <w:rsid w:val="00721056"/>
    <w:rsid w:val="00721F2B"/>
    <w:rsid w:val="0072306D"/>
    <w:rsid w:val="00723914"/>
    <w:rsid w:val="00725B88"/>
    <w:rsid w:val="00725C94"/>
    <w:rsid w:val="00726A6C"/>
    <w:rsid w:val="00726B23"/>
    <w:rsid w:val="00726DB7"/>
    <w:rsid w:val="00727E29"/>
    <w:rsid w:val="00730C47"/>
    <w:rsid w:val="00730DA6"/>
    <w:rsid w:val="0073129B"/>
    <w:rsid w:val="00732126"/>
    <w:rsid w:val="00732304"/>
    <w:rsid w:val="00733083"/>
    <w:rsid w:val="00733388"/>
    <w:rsid w:val="007342E5"/>
    <w:rsid w:val="007343B9"/>
    <w:rsid w:val="00734B58"/>
    <w:rsid w:val="00734C1B"/>
    <w:rsid w:val="007377D1"/>
    <w:rsid w:val="00741F09"/>
    <w:rsid w:val="00742B21"/>
    <w:rsid w:val="00743283"/>
    <w:rsid w:val="007433FD"/>
    <w:rsid w:val="0074397E"/>
    <w:rsid w:val="00744517"/>
    <w:rsid w:val="00745942"/>
    <w:rsid w:val="00746C98"/>
    <w:rsid w:val="00746DE7"/>
    <w:rsid w:val="00746F1A"/>
    <w:rsid w:val="00750137"/>
    <w:rsid w:val="0075115C"/>
    <w:rsid w:val="007525B7"/>
    <w:rsid w:val="00752B19"/>
    <w:rsid w:val="00752BB4"/>
    <w:rsid w:val="007549A9"/>
    <w:rsid w:val="00755157"/>
    <w:rsid w:val="00755C94"/>
    <w:rsid w:val="0075605F"/>
    <w:rsid w:val="0075687C"/>
    <w:rsid w:val="00760472"/>
    <w:rsid w:val="00761C49"/>
    <w:rsid w:val="00761E12"/>
    <w:rsid w:val="00766147"/>
    <w:rsid w:val="00766DD4"/>
    <w:rsid w:val="00767246"/>
    <w:rsid w:val="00770518"/>
    <w:rsid w:val="0077087F"/>
    <w:rsid w:val="0077088B"/>
    <w:rsid w:val="00770FF1"/>
    <w:rsid w:val="00771F84"/>
    <w:rsid w:val="007724D2"/>
    <w:rsid w:val="00772E30"/>
    <w:rsid w:val="00776765"/>
    <w:rsid w:val="0077695C"/>
    <w:rsid w:val="007769FC"/>
    <w:rsid w:val="00780304"/>
    <w:rsid w:val="00780470"/>
    <w:rsid w:val="00780A56"/>
    <w:rsid w:val="007833E1"/>
    <w:rsid w:val="00785BF9"/>
    <w:rsid w:val="00786CCA"/>
    <w:rsid w:val="00787DE0"/>
    <w:rsid w:val="00787E4F"/>
    <w:rsid w:val="007908B5"/>
    <w:rsid w:val="00790A94"/>
    <w:rsid w:val="007911B2"/>
    <w:rsid w:val="00793690"/>
    <w:rsid w:val="0079391E"/>
    <w:rsid w:val="00793DAE"/>
    <w:rsid w:val="007946C2"/>
    <w:rsid w:val="007951BA"/>
    <w:rsid w:val="007961D4"/>
    <w:rsid w:val="007965C5"/>
    <w:rsid w:val="007972F1"/>
    <w:rsid w:val="0079798B"/>
    <w:rsid w:val="00797ACE"/>
    <w:rsid w:val="007A08F7"/>
    <w:rsid w:val="007A0A41"/>
    <w:rsid w:val="007A1416"/>
    <w:rsid w:val="007A159F"/>
    <w:rsid w:val="007A1E5B"/>
    <w:rsid w:val="007A36C9"/>
    <w:rsid w:val="007A4461"/>
    <w:rsid w:val="007A4CF9"/>
    <w:rsid w:val="007A5188"/>
    <w:rsid w:val="007A6512"/>
    <w:rsid w:val="007A6792"/>
    <w:rsid w:val="007A67FD"/>
    <w:rsid w:val="007B0CB2"/>
    <w:rsid w:val="007B239D"/>
    <w:rsid w:val="007B29E3"/>
    <w:rsid w:val="007B2B09"/>
    <w:rsid w:val="007B3449"/>
    <w:rsid w:val="007B3D71"/>
    <w:rsid w:val="007B4108"/>
    <w:rsid w:val="007B435F"/>
    <w:rsid w:val="007B5213"/>
    <w:rsid w:val="007B5790"/>
    <w:rsid w:val="007B5B88"/>
    <w:rsid w:val="007B5FDA"/>
    <w:rsid w:val="007B7DDF"/>
    <w:rsid w:val="007C07CC"/>
    <w:rsid w:val="007C1C47"/>
    <w:rsid w:val="007C1ED9"/>
    <w:rsid w:val="007C292F"/>
    <w:rsid w:val="007C2D30"/>
    <w:rsid w:val="007C3EA8"/>
    <w:rsid w:val="007C447B"/>
    <w:rsid w:val="007C4B61"/>
    <w:rsid w:val="007C70F3"/>
    <w:rsid w:val="007C793D"/>
    <w:rsid w:val="007D06C7"/>
    <w:rsid w:val="007D07A2"/>
    <w:rsid w:val="007D16DC"/>
    <w:rsid w:val="007D41F4"/>
    <w:rsid w:val="007D4C26"/>
    <w:rsid w:val="007D4EF4"/>
    <w:rsid w:val="007D5CBB"/>
    <w:rsid w:val="007D60C5"/>
    <w:rsid w:val="007D6572"/>
    <w:rsid w:val="007D7CAA"/>
    <w:rsid w:val="007E0563"/>
    <w:rsid w:val="007E6590"/>
    <w:rsid w:val="007E6CFA"/>
    <w:rsid w:val="007E6FB5"/>
    <w:rsid w:val="007E76B5"/>
    <w:rsid w:val="007E78FD"/>
    <w:rsid w:val="007F33A5"/>
    <w:rsid w:val="007F34D2"/>
    <w:rsid w:val="007F363B"/>
    <w:rsid w:val="007F407D"/>
    <w:rsid w:val="007F50C5"/>
    <w:rsid w:val="007F568B"/>
    <w:rsid w:val="007F5864"/>
    <w:rsid w:val="007F675C"/>
    <w:rsid w:val="007F6A96"/>
    <w:rsid w:val="00800AF7"/>
    <w:rsid w:val="00800F31"/>
    <w:rsid w:val="00801640"/>
    <w:rsid w:val="008016DA"/>
    <w:rsid w:val="00803860"/>
    <w:rsid w:val="00803D1B"/>
    <w:rsid w:val="00804854"/>
    <w:rsid w:val="00804C75"/>
    <w:rsid w:val="00804F04"/>
    <w:rsid w:val="00805A87"/>
    <w:rsid w:val="00805D01"/>
    <w:rsid w:val="0080724A"/>
    <w:rsid w:val="0081155D"/>
    <w:rsid w:val="00814074"/>
    <w:rsid w:val="008141AC"/>
    <w:rsid w:val="00814ACE"/>
    <w:rsid w:val="00815876"/>
    <w:rsid w:val="00816182"/>
    <w:rsid w:val="0081785A"/>
    <w:rsid w:val="00820130"/>
    <w:rsid w:val="008215A0"/>
    <w:rsid w:val="00822B05"/>
    <w:rsid w:val="00823971"/>
    <w:rsid w:val="00825170"/>
    <w:rsid w:val="00826534"/>
    <w:rsid w:val="00826784"/>
    <w:rsid w:val="00826C28"/>
    <w:rsid w:val="00827F93"/>
    <w:rsid w:val="0083003E"/>
    <w:rsid w:val="0083097F"/>
    <w:rsid w:val="008309E8"/>
    <w:rsid w:val="00830D14"/>
    <w:rsid w:val="008319EC"/>
    <w:rsid w:val="008321F0"/>
    <w:rsid w:val="00832B54"/>
    <w:rsid w:val="008331F8"/>
    <w:rsid w:val="00833E5B"/>
    <w:rsid w:val="00834D6E"/>
    <w:rsid w:val="0083513D"/>
    <w:rsid w:val="00835825"/>
    <w:rsid w:val="00836317"/>
    <w:rsid w:val="008376D6"/>
    <w:rsid w:val="00840D54"/>
    <w:rsid w:val="00840DB3"/>
    <w:rsid w:val="00840F0E"/>
    <w:rsid w:val="0084183E"/>
    <w:rsid w:val="00842D0A"/>
    <w:rsid w:val="0084316D"/>
    <w:rsid w:val="00844CF6"/>
    <w:rsid w:val="0084602F"/>
    <w:rsid w:val="00847378"/>
    <w:rsid w:val="00847755"/>
    <w:rsid w:val="00847E2F"/>
    <w:rsid w:val="008508EA"/>
    <w:rsid w:val="00851210"/>
    <w:rsid w:val="00851FB3"/>
    <w:rsid w:val="0085208A"/>
    <w:rsid w:val="0085267C"/>
    <w:rsid w:val="008557AF"/>
    <w:rsid w:val="008567AE"/>
    <w:rsid w:val="00856C9B"/>
    <w:rsid w:val="008602E0"/>
    <w:rsid w:val="0086125C"/>
    <w:rsid w:val="008622F6"/>
    <w:rsid w:val="008625DD"/>
    <w:rsid w:val="008631FE"/>
    <w:rsid w:val="0086397B"/>
    <w:rsid w:val="00863F1F"/>
    <w:rsid w:val="00863F6B"/>
    <w:rsid w:val="00865816"/>
    <w:rsid w:val="00865A18"/>
    <w:rsid w:val="00865A39"/>
    <w:rsid w:val="0086722C"/>
    <w:rsid w:val="008707EB"/>
    <w:rsid w:val="00871514"/>
    <w:rsid w:val="008719F7"/>
    <w:rsid w:val="00873A3F"/>
    <w:rsid w:val="00873DD8"/>
    <w:rsid w:val="00873E39"/>
    <w:rsid w:val="008748DD"/>
    <w:rsid w:val="0087661F"/>
    <w:rsid w:val="00877B50"/>
    <w:rsid w:val="00880202"/>
    <w:rsid w:val="008804FF"/>
    <w:rsid w:val="0088096C"/>
    <w:rsid w:val="00880C01"/>
    <w:rsid w:val="00880C4E"/>
    <w:rsid w:val="0088112B"/>
    <w:rsid w:val="00881FBD"/>
    <w:rsid w:val="0088249A"/>
    <w:rsid w:val="00882933"/>
    <w:rsid w:val="00882A6E"/>
    <w:rsid w:val="00884568"/>
    <w:rsid w:val="008846D9"/>
    <w:rsid w:val="0088534C"/>
    <w:rsid w:val="00886D39"/>
    <w:rsid w:val="00891D32"/>
    <w:rsid w:val="00892B48"/>
    <w:rsid w:val="008932B4"/>
    <w:rsid w:val="008936E5"/>
    <w:rsid w:val="008946EA"/>
    <w:rsid w:val="008948B6"/>
    <w:rsid w:val="008964D9"/>
    <w:rsid w:val="008A0C4A"/>
    <w:rsid w:val="008A215B"/>
    <w:rsid w:val="008A221E"/>
    <w:rsid w:val="008A3781"/>
    <w:rsid w:val="008A4584"/>
    <w:rsid w:val="008A4F8A"/>
    <w:rsid w:val="008A5600"/>
    <w:rsid w:val="008A5FF6"/>
    <w:rsid w:val="008A6265"/>
    <w:rsid w:val="008A7791"/>
    <w:rsid w:val="008B128B"/>
    <w:rsid w:val="008B3246"/>
    <w:rsid w:val="008B3A0C"/>
    <w:rsid w:val="008B4958"/>
    <w:rsid w:val="008B4A3C"/>
    <w:rsid w:val="008B6D1A"/>
    <w:rsid w:val="008B6D6F"/>
    <w:rsid w:val="008B779D"/>
    <w:rsid w:val="008B7B1E"/>
    <w:rsid w:val="008C11B1"/>
    <w:rsid w:val="008C2922"/>
    <w:rsid w:val="008C42A4"/>
    <w:rsid w:val="008C451E"/>
    <w:rsid w:val="008C479F"/>
    <w:rsid w:val="008C4B94"/>
    <w:rsid w:val="008C4D93"/>
    <w:rsid w:val="008C4FBC"/>
    <w:rsid w:val="008C5D7B"/>
    <w:rsid w:val="008C5DE5"/>
    <w:rsid w:val="008C7832"/>
    <w:rsid w:val="008D03A1"/>
    <w:rsid w:val="008D07CE"/>
    <w:rsid w:val="008D0EA5"/>
    <w:rsid w:val="008D1879"/>
    <w:rsid w:val="008D2463"/>
    <w:rsid w:val="008D2B4F"/>
    <w:rsid w:val="008D41FB"/>
    <w:rsid w:val="008D43B6"/>
    <w:rsid w:val="008D4DCF"/>
    <w:rsid w:val="008D753E"/>
    <w:rsid w:val="008E0C18"/>
    <w:rsid w:val="008E1387"/>
    <w:rsid w:val="008E17F5"/>
    <w:rsid w:val="008E206A"/>
    <w:rsid w:val="008E2938"/>
    <w:rsid w:val="008E41E0"/>
    <w:rsid w:val="008E46D6"/>
    <w:rsid w:val="008E4AD8"/>
    <w:rsid w:val="008E5399"/>
    <w:rsid w:val="008E6632"/>
    <w:rsid w:val="008E6766"/>
    <w:rsid w:val="008F1370"/>
    <w:rsid w:val="008F20E6"/>
    <w:rsid w:val="008F28E8"/>
    <w:rsid w:val="008F2DB6"/>
    <w:rsid w:val="008F46B9"/>
    <w:rsid w:val="008F6AF6"/>
    <w:rsid w:val="008F6DF6"/>
    <w:rsid w:val="008F78BF"/>
    <w:rsid w:val="00900455"/>
    <w:rsid w:val="00900ABA"/>
    <w:rsid w:val="00900FA4"/>
    <w:rsid w:val="00900FFC"/>
    <w:rsid w:val="0090152F"/>
    <w:rsid w:val="00905A89"/>
    <w:rsid w:val="00905AE6"/>
    <w:rsid w:val="00906163"/>
    <w:rsid w:val="009068EA"/>
    <w:rsid w:val="009070F2"/>
    <w:rsid w:val="009102B1"/>
    <w:rsid w:val="009112D5"/>
    <w:rsid w:val="009117AF"/>
    <w:rsid w:val="00913A8F"/>
    <w:rsid w:val="00913BD8"/>
    <w:rsid w:val="00913DA9"/>
    <w:rsid w:val="00913FD1"/>
    <w:rsid w:val="0091476B"/>
    <w:rsid w:val="0091482E"/>
    <w:rsid w:val="00914D8C"/>
    <w:rsid w:val="009150E0"/>
    <w:rsid w:val="00915BD0"/>
    <w:rsid w:val="00916397"/>
    <w:rsid w:val="009165B6"/>
    <w:rsid w:val="00916BB9"/>
    <w:rsid w:val="00917280"/>
    <w:rsid w:val="0091764F"/>
    <w:rsid w:val="009218FD"/>
    <w:rsid w:val="00921EF2"/>
    <w:rsid w:val="00922D1D"/>
    <w:rsid w:val="00923A54"/>
    <w:rsid w:val="00924596"/>
    <w:rsid w:val="0092577B"/>
    <w:rsid w:val="00926831"/>
    <w:rsid w:val="00927B25"/>
    <w:rsid w:val="0093010D"/>
    <w:rsid w:val="00931126"/>
    <w:rsid w:val="009311B2"/>
    <w:rsid w:val="00931BBB"/>
    <w:rsid w:val="009336D5"/>
    <w:rsid w:val="009358E2"/>
    <w:rsid w:val="00936043"/>
    <w:rsid w:val="00936940"/>
    <w:rsid w:val="00936F8B"/>
    <w:rsid w:val="00937163"/>
    <w:rsid w:val="00940CBF"/>
    <w:rsid w:val="00940D5F"/>
    <w:rsid w:val="00940E75"/>
    <w:rsid w:val="00942BA3"/>
    <w:rsid w:val="00942FF5"/>
    <w:rsid w:val="00943B39"/>
    <w:rsid w:val="00943F58"/>
    <w:rsid w:val="0094443B"/>
    <w:rsid w:val="0094469F"/>
    <w:rsid w:val="0094561E"/>
    <w:rsid w:val="00946FE4"/>
    <w:rsid w:val="00947226"/>
    <w:rsid w:val="00947848"/>
    <w:rsid w:val="0094784E"/>
    <w:rsid w:val="009478B6"/>
    <w:rsid w:val="0094793B"/>
    <w:rsid w:val="00950795"/>
    <w:rsid w:val="00950A4D"/>
    <w:rsid w:val="009513DE"/>
    <w:rsid w:val="009522E0"/>
    <w:rsid w:val="009531D4"/>
    <w:rsid w:val="0095367A"/>
    <w:rsid w:val="00953D09"/>
    <w:rsid w:val="00954401"/>
    <w:rsid w:val="0095527C"/>
    <w:rsid w:val="00955FF7"/>
    <w:rsid w:val="00956336"/>
    <w:rsid w:val="00956DBA"/>
    <w:rsid w:val="00956DCC"/>
    <w:rsid w:val="0095717E"/>
    <w:rsid w:val="009571BE"/>
    <w:rsid w:val="00957D2A"/>
    <w:rsid w:val="0096197F"/>
    <w:rsid w:val="00964057"/>
    <w:rsid w:val="00964882"/>
    <w:rsid w:val="00964999"/>
    <w:rsid w:val="00964BFB"/>
    <w:rsid w:val="00965593"/>
    <w:rsid w:val="009658DD"/>
    <w:rsid w:val="00967161"/>
    <w:rsid w:val="009678EF"/>
    <w:rsid w:val="00967A3B"/>
    <w:rsid w:val="009713A0"/>
    <w:rsid w:val="00972361"/>
    <w:rsid w:val="00972737"/>
    <w:rsid w:val="00972764"/>
    <w:rsid w:val="009727B4"/>
    <w:rsid w:val="00972D10"/>
    <w:rsid w:val="0097599B"/>
    <w:rsid w:val="009763A1"/>
    <w:rsid w:val="00976894"/>
    <w:rsid w:val="0098095B"/>
    <w:rsid w:val="00981293"/>
    <w:rsid w:val="009812B2"/>
    <w:rsid w:val="009816BB"/>
    <w:rsid w:val="0098332A"/>
    <w:rsid w:val="00983476"/>
    <w:rsid w:val="00984168"/>
    <w:rsid w:val="009841D2"/>
    <w:rsid w:val="009845A0"/>
    <w:rsid w:val="0098472D"/>
    <w:rsid w:val="0098473F"/>
    <w:rsid w:val="00984E29"/>
    <w:rsid w:val="0098548A"/>
    <w:rsid w:val="009857A5"/>
    <w:rsid w:val="00985B61"/>
    <w:rsid w:val="009864D2"/>
    <w:rsid w:val="00986EC3"/>
    <w:rsid w:val="009874CD"/>
    <w:rsid w:val="00987946"/>
    <w:rsid w:val="00990D37"/>
    <w:rsid w:val="009914DB"/>
    <w:rsid w:val="00993DD3"/>
    <w:rsid w:val="00995C8F"/>
    <w:rsid w:val="0099765D"/>
    <w:rsid w:val="00997DBB"/>
    <w:rsid w:val="009A0419"/>
    <w:rsid w:val="009A21F7"/>
    <w:rsid w:val="009A24A1"/>
    <w:rsid w:val="009A6828"/>
    <w:rsid w:val="009A682E"/>
    <w:rsid w:val="009A77FB"/>
    <w:rsid w:val="009B005A"/>
    <w:rsid w:val="009B115E"/>
    <w:rsid w:val="009B29E3"/>
    <w:rsid w:val="009B46E3"/>
    <w:rsid w:val="009B53DD"/>
    <w:rsid w:val="009B54E6"/>
    <w:rsid w:val="009B57BD"/>
    <w:rsid w:val="009B5AC0"/>
    <w:rsid w:val="009B6A7A"/>
    <w:rsid w:val="009C0579"/>
    <w:rsid w:val="009C0DC1"/>
    <w:rsid w:val="009C2700"/>
    <w:rsid w:val="009C2F1C"/>
    <w:rsid w:val="009C390B"/>
    <w:rsid w:val="009C409D"/>
    <w:rsid w:val="009C42F0"/>
    <w:rsid w:val="009C4A41"/>
    <w:rsid w:val="009C54A4"/>
    <w:rsid w:val="009C5D2B"/>
    <w:rsid w:val="009C608D"/>
    <w:rsid w:val="009D0589"/>
    <w:rsid w:val="009D0A6C"/>
    <w:rsid w:val="009D0E76"/>
    <w:rsid w:val="009D0EB0"/>
    <w:rsid w:val="009D0F98"/>
    <w:rsid w:val="009D38D1"/>
    <w:rsid w:val="009D3F99"/>
    <w:rsid w:val="009E1407"/>
    <w:rsid w:val="009E20DB"/>
    <w:rsid w:val="009E280D"/>
    <w:rsid w:val="009E28DC"/>
    <w:rsid w:val="009E2C44"/>
    <w:rsid w:val="009E31DA"/>
    <w:rsid w:val="009E3CF4"/>
    <w:rsid w:val="009E3F4F"/>
    <w:rsid w:val="009E4354"/>
    <w:rsid w:val="009E4449"/>
    <w:rsid w:val="009E77CE"/>
    <w:rsid w:val="009F1AC6"/>
    <w:rsid w:val="009F3D52"/>
    <w:rsid w:val="009F46DE"/>
    <w:rsid w:val="009F58D6"/>
    <w:rsid w:val="009F5CFC"/>
    <w:rsid w:val="009F7053"/>
    <w:rsid w:val="00A00218"/>
    <w:rsid w:val="00A00586"/>
    <w:rsid w:val="00A00B02"/>
    <w:rsid w:val="00A01041"/>
    <w:rsid w:val="00A013E6"/>
    <w:rsid w:val="00A0204F"/>
    <w:rsid w:val="00A02DC3"/>
    <w:rsid w:val="00A03AF9"/>
    <w:rsid w:val="00A057B3"/>
    <w:rsid w:val="00A05978"/>
    <w:rsid w:val="00A059CF"/>
    <w:rsid w:val="00A064C0"/>
    <w:rsid w:val="00A067C0"/>
    <w:rsid w:val="00A07166"/>
    <w:rsid w:val="00A0759E"/>
    <w:rsid w:val="00A1079F"/>
    <w:rsid w:val="00A10A26"/>
    <w:rsid w:val="00A10D4C"/>
    <w:rsid w:val="00A12588"/>
    <w:rsid w:val="00A12E63"/>
    <w:rsid w:val="00A14067"/>
    <w:rsid w:val="00A14161"/>
    <w:rsid w:val="00A161A9"/>
    <w:rsid w:val="00A17C0C"/>
    <w:rsid w:val="00A20C87"/>
    <w:rsid w:val="00A214E6"/>
    <w:rsid w:val="00A216DE"/>
    <w:rsid w:val="00A21F26"/>
    <w:rsid w:val="00A236AA"/>
    <w:rsid w:val="00A239C4"/>
    <w:rsid w:val="00A24AE5"/>
    <w:rsid w:val="00A26987"/>
    <w:rsid w:val="00A27041"/>
    <w:rsid w:val="00A27544"/>
    <w:rsid w:val="00A27AD2"/>
    <w:rsid w:val="00A27FC5"/>
    <w:rsid w:val="00A31D81"/>
    <w:rsid w:val="00A31E31"/>
    <w:rsid w:val="00A31FBE"/>
    <w:rsid w:val="00A32FE4"/>
    <w:rsid w:val="00A33EF4"/>
    <w:rsid w:val="00A34367"/>
    <w:rsid w:val="00A355B3"/>
    <w:rsid w:val="00A3571C"/>
    <w:rsid w:val="00A40975"/>
    <w:rsid w:val="00A40B09"/>
    <w:rsid w:val="00A40E53"/>
    <w:rsid w:val="00A41FD2"/>
    <w:rsid w:val="00A443E0"/>
    <w:rsid w:val="00A47F7A"/>
    <w:rsid w:val="00A51D94"/>
    <w:rsid w:val="00A51E2E"/>
    <w:rsid w:val="00A53C1E"/>
    <w:rsid w:val="00A53CEA"/>
    <w:rsid w:val="00A549E2"/>
    <w:rsid w:val="00A54A28"/>
    <w:rsid w:val="00A57970"/>
    <w:rsid w:val="00A57A63"/>
    <w:rsid w:val="00A6216F"/>
    <w:rsid w:val="00A62D74"/>
    <w:rsid w:val="00A64CF3"/>
    <w:rsid w:val="00A64CFB"/>
    <w:rsid w:val="00A660F9"/>
    <w:rsid w:val="00A67710"/>
    <w:rsid w:val="00A7044F"/>
    <w:rsid w:val="00A7108D"/>
    <w:rsid w:val="00A710DF"/>
    <w:rsid w:val="00A71467"/>
    <w:rsid w:val="00A71821"/>
    <w:rsid w:val="00A71C6A"/>
    <w:rsid w:val="00A74B5E"/>
    <w:rsid w:val="00A752BC"/>
    <w:rsid w:val="00A75A0E"/>
    <w:rsid w:val="00A75AAB"/>
    <w:rsid w:val="00A76D8F"/>
    <w:rsid w:val="00A77068"/>
    <w:rsid w:val="00A77434"/>
    <w:rsid w:val="00A777D8"/>
    <w:rsid w:val="00A77C2A"/>
    <w:rsid w:val="00A802F6"/>
    <w:rsid w:val="00A80521"/>
    <w:rsid w:val="00A807B2"/>
    <w:rsid w:val="00A8150A"/>
    <w:rsid w:val="00A83315"/>
    <w:rsid w:val="00A83523"/>
    <w:rsid w:val="00A8366F"/>
    <w:rsid w:val="00A83DC5"/>
    <w:rsid w:val="00A83DE4"/>
    <w:rsid w:val="00A83FD8"/>
    <w:rsid w:val="00A84004"/>
    <w:rsid w:val="00A8455C"/>
    <w:rsid w:val="00A84C2F"/>
    <w:rsid w:val="00A86BC1"/>
    <w:rsid w:val="00A909F4"/>
    <w:rsid w:val="00A90F1A"/>
    <w:rsid w:val="00A90FFC"/>
    <w:rsid w:val="00A91A12"/>
    <w:rsid w:val="00A92362"/>
    <w:rsid w:val="00A92D0F"/>
    <w:rsid w:val="00A92DDF"/>
    <w:rsid w:val="00A93CEE"/>
    <w:rsid w:val="00A9490F"/>
    <w:rsid w:val="00A95DBF"/>
    <w:rsid w:val="00A97ECB"/>
    <w:rsid w:val="00AA0676"/>
    <w:rsid w:val="00AA273F"/>
    <w:rsid w:val="00AA5798"/>
    <w:rsid w:val="00AA6A61"/>
    <w:rsid w:val="00AA74C2"/>
    <w:rsid w:val="00AA77E6"/>
    <w:rsid w:val="00AA7D1C"/>
    <w:rsid w:val="00AB069B"/>
    <w:rsid w:val="00AB1247"/>
    <w:rsid w:val="00AB134A"/>
    <w:rsid w:val="00AB135B"/>
    <w:rsid w:val="00AB22FD"/>
    <w:rsid w:val="00AB249C"/>
    <w:rsid w:val="00AB2E17"/>
    <w:rsid w:val="00AB3141"/>
    <w:rsid w:val="00AB3F3C"/>
    <w:rsid w:val="00AB4DA8"/>
    <w:rsid w:val="00AB4FA9"/>
    <w:rsid w:val="00AB53F6"/>
    <w:rsid w:val="00AB5EF7"/>
    <w:rsid w:val="00AB609D"/>
    <w:rsid w:val="00AB66B8"/>
    <w:rsid w:val="00AB6EDE"/>
    <w:rsid w:val="00AB74F6"/>
    <w:rsid w:val="00AB7C45"/>
    <w:rsid w:val="00AC09B6"/>
    <w:rsid w:val="00AC12CA"/>
    <w:rsid w:val="00AC2268"/>
    <w:rsid w:val="00AC3363"/>
    <w:rsid w:val="00AC3B84"/>
    <w:rsid w:val="00AC3E69"/>
    <w:rsid w:val="00AC487F"/>
    <w:rsid w:val="00AC6253"/>
    <w:rsid w:val="00AC719F"/>
    <w:rsid w:val="00AD0E44"/>
    <w:rsid w:val="00AD4728"/>
    <w:rsid w:val="00AD4B19"/>
    <w:rsid w:val="00AD4C93"/>
    <w:rsid w:val="00AD5508"/>
    <w:rsid w:val="00AD746E"/>
    <w:rsid w:val="00AD75D8"/>
    <w:rsid w:val="00AD7CAC"/>
    <w:rsid w:val="00AD7DE4"/>
    <w:rsid w:val="00AE1A84"/>
    <w:rsid w:val="00AE2B32"/>
    <w:rsid w:val="00AE3D01"/>
    <w:rsid w:val="00AE42CB"/>
    <w:rsid w:val="00AE4747"/>
    <w:rsid w:val="00AE4FC4"/>
    <w:rsid w:val="00AE5260"/>
    <w:rsid w:val="00AE5CF7"/>
    <w:rsid w:val="00AE5EAC"/>
    <w:rsid w:val="00AE67B6"/>
    <w:rsid w:val="00AE6861"/>
    <w:rsid w:val="00AE6902"/>
    <w:rsid w:val="00AE71CF"/>
    <w:rsid w:val="00AF0289"/>
    <w:rsid w:val="00AF08A4"/>
    <w:rsid w:val="00AF0D29"/>
    <w:rsid w:val="00AF17DC"/>
    <w:rsid w:val="00AF2F12"/>
    <w:rsid w:val="00AF3442"/>
    <w:rsid w:val="00AF3762"/>
    <w:rsid w:val="00AF49A0"/>
    <w:rsid w:val="00AF5D13"/>
    <w:rsid w:val="00AF6DD3"/>
    <w:rsid w:val="00AF7492"/>
    <w:rsid w:val="00AF7736"/>
    <w:rsid w:val="00AF782A"/>
    <w:rsid w:val="00AF7CFA"/>
    <w:rsid w:val="00B0104C"/>
    <w:rsid w:val="00B01A0B"/>
    <w:rsid w:val="00B01CD0"/>
    <w:rsid w:val="00B031A6"/>
    <w:rsid w:val="00B04B21"/>
    <w:rsid w:val="00B04C8B"/>
    <w:rsid w:val="00B04DB9"/>
    <w:rsid w:val="00B05EB7"/>
    <w:rsid w:val="00B06086"/>
    <w:rsid w:val="00B0641E"/>
    <w:rsid w:val="00B06962"/>
    <w:rsid w:val="00B06DEC"/>
    <w:rsid w:val="00B07759"/>
    <w:rsid w:val="00B10AB8"/>
    <w:rsid w:val="00B128CB"/>
    <w:rsid w:val="00B12FB2"/>
    <w:rsid w:val="00B14A65"/>
    <w:rsid w:val="00B161CE"/>
    <w:rsid w:val="00B17226"/>
    <w:rsid w:val="00B1739F"/>
    <w:rsid w:val="00B2037B"/>
    <w:rsid w:val="00B20435"/>
    <w:rsid w:val="00B20689"/>
    <w:rsid w:val="00B216AE"/>
    <w:rsid w:val="00B2193F"/>
    <w:rsid w:val="00B22D70"/>
    <w:rsid w:val="00B253DD"/>
    <w:rsid w:val="00B258D8"/>
    <w:rsid w:val="00B25DE3"/>
    <w:rsid w:val="00B26048"/>
    <w:rsid w:val="00B27C5E"/>
    <w:rsid w:val="00B306D8"/>
    <w:rsid w:val="00B30F59"/>
    <w:rsid w:val="00B3233C"/>
    <w:rsid w:val="00B34169"/>
    <w:rsid w:val="00B3442D"/>
    <w:rsid w:val="00B34D4C"/>
    <w:rsid w:val="00B34FC1"/>
    <w:rsid w:val="00B361FF"/>
    <w:rsid w:val="00B40AC5"/>
    <w:rsid w:val="00B40DB4"/>
    <w:rsid w:val="00B41E4A"/>
    <w:rsid w:val="00B41F6B"/>
    <w:rsid w:val="00B42C68"/>
    <w:rsid w:val="00B43529"/>
    <w:rsid w:val="00B45726"/>
    <w:rsid w:val="00B45828"/>
    <w:rsid w:val="00B46FEF"/>
    <w:rsid w:val="00B470E5"/>
    <w:rsid w:val="00B4722B"/>
    <w:rsid w:val="00B47646"/>
    <w:rsid w:val="00B47B86"/>
    <w:rsid w:val="00B50BCD"/>
    <w:rsid w:val="00B50E10"/>
    <w:rsid w:val="00B50E37"/>
    <w:rsid w:val="00B516BC"/>
    <w:rsid w:val="00B517BC"/>
    <w:rsid w:val="00B51807"/>
    <w:rsid w:val="00B51936"/>
    <w:rsid w:val="00B51D11"/>
    <w:rsid w:val="00B52066"/>
    <w:rsid w:val="00B52304"/>
    <w:rsid w:val="00B52358"/>
    <w:rsid w:val="00B53724"/>
    <w:rsid w:val="00B538C4"/>
    <w:rsid w:val="00B5565F"/>
    <w:rsid w:val="00B568D1"/>
    <w:rsid w:val="00B56F9E"/>
    <w:rsid w:val="00B57049"/>
    <w:rsid w:val="00B57DBB"/>
    <w:rsid w:val="00B6040F"/>
    <w:rsid w:val="00B60D18"/>
    <w:rsid w:val="00B60E79"/>
    <w:rsid w:val="00B6264C"/>
    <w:rsid w:val="00B63793"/>
    <w:rsid w:val="00B63C7B"/>
    <w:rsid w:val="00B65B8E"/>
    <w:rsid w:val="00B70939"/>
    <w:rsid w:val="00B70AB4"/>
    <w:rsid w:val="00B718FB"/>
    <w:rsid w:val="00B729FB"/>
    <w:rsid w:val="00B74242"/>
    <w:rsid w:val="00B752A8"/>
    <w:rsid w:val="00B754DD"/>
    <w:rsid w:val="00B756FD"/>
    <w:rsid w:val="00B759AD"/>
    <w:rsid w:val="00B76B0D"/>
    <w:rsid w:val="00B76EAC"/>
    <w:rsid w:val="00B77DCB"/>
    <w:rsid w:val="00B80B5A"/>
    <w:rsid w:val="00B82CF7"/>
    <w:rsid w:val="00B82E6C"/>
    <w:rsid w:val="00B8318E"/>
    <w:rsid w:val="00B83298"/>
    <w:rsid w:val="00B83E5B"/>
    <w:rsid w:val="00B840FF"/>
    <w:rsid w:val="00B84A8B"/>
    <w:rsid w:val="00B84AD5"/>
    <w:rsid w:val="00B84BA7"/>
    <w:rsid w:val="00B850F5"/>
    <w:rsid w:val="00B8570F"/>
    <w:rsid w:val="00B86E23"/>
    <w:rsid w:val="00B86F2F"/>
    <w:rsid w:val="00B87737"/>
    <w:rsid w:val="00B87855"/>
    <w:rsid w:val="00B8792A"/>
    <w:rsid w:val="00B87E24"/>
    <w:rsid w:val="00B90817"/>
    <w:rsid w:val="00B916D6"/>
    <w:rsid w:val="00B91C97"/>
    <w:rsid w:val="00B923D8"/>
    <w:rsid w:val="00B924CB"/>
    <w:rsid w:val="00B92C19"/>
    <w:rsid w:val="00B958DA"/>
    <w:rsid w:val="00B95D05"/>
    <w:rsid w:val="00B9606C"/>
    <w:rsid w:val="00B96D11"/>
    <w:rsid w:val="00B97AB6"/>
    <w:rsid w:val="00B97DF1"/>
    <w:rsid w:val="00B97E9D"/>
    <w:rsid w:val="00BA1742"/>
    <w:rsid w:val="00BA29E5"/>
    <w:rsid w:val="00BA2D2D"/>
    <w:rsid w:val="00BA35A1"/>
    <w:rsid w:val="00BA40DC"/>
    <w:rsid w:val="00BA4A15"/>
    <w:rsid w:val="00BA6A1E"/>
    <w:rsid w:val="00BA779B"/>
    <w:rsid w:val="00BB12EC"/>
    <w:rsid w:val="00BB14E3"/>
    <w:rsid w:val="00BB156E"/>
    <w:rsid w:val="00BB167E"/>
    <w:rsid w:val="00BB184C"/>
    <w:rsid w:val="00BB20AB"/>
    <w:rsid w:val="00BB4C07"/>
    <w:rsid w:val="00BB6955"/>
    <w:rsid w:val="00BC31D7"/>
    <w:rsid w:val="00BC475D"/>
    <w:rsid w:val="00BC5B66"/>
    <w:rsid w:val="00BC6182"/>
    <w:rsid w:val="00BC7BDB"/>
    <w:rsid w:val="00BD0888"/>
    <w:rsid w:val="00BD0E92"/>
    <w:rsid w:val="00BD16CC"/>
    <w:rsid w:val="00BD2382"/>
    <w:rsid w:val="00BD389F"/>
    <w:rsid w:val="00BD38A7"/>
    <w:rsid w:val="00BD3F81"/>
    <w:rsid w:val="00BD4251"/>
    <w:rsid w:val="00BD4CB1"/>
    <w:rsid w:val="00BD4D58"/>
    <w:rsid w:val="00BD4F10"/>
    <w:rsid w:val="00BD5130"/>
    <w:rsid w:val="00BD5685"/>
    <w:rsid w:val="00BD56F4"/>
    <w:rsid w:val="00BD58EC"/>
    <w:rsid w:val="00BD6AE4"/>
    <w:rsid w:val="00BD6C5E"/>
    <w:rsid w:val="00BD7122"/>
    <w:rsid w:val="00BD7527"/>
    <w:rsid w:val="00BD79C4"/>
    <w:rsid w:val="00BE0628"/>
    <w:rsid w:val="00BE11E1"/>
    <w:rsid w:val="00BE1564"/>
    <w:rsid w:val="00BE17E4"/>
    <w:rsid w:val="00BE1F3A"/>
    <w:rsid w:val="00BE1F7A"/>
    <w:rsid w:val="00BE21B5"/>
    <w:rsid w:val="00BE40A3"/>
    <w:rsid w:val="00BE5002"/>
    <w:rsid w:val="00BE52C6"/>
    <w:rsid w:val="00BE6138"/>
    <w:rsid w:val="00BE6BE1"/>
    <w:rsid w:val="00BE7EBA"/>
    <w:rsid w:val="00BF1014"/>
    <w:rsid w:val="00BF1EA6"/>
    <w:rsid w:val="00BF1F32"/>
    <w:rsid w:val="00BF3487"/>
    <w:rsid w:val="00BF3C2B"/>
    <w:rsid w:val="00BF4EBD"/>
    <w:rsid w:val="00BF4F39"/>
    <w:rsid w:val="00BF5005"/>
    <w:rsid w:val="00BF6789"/>
    <w:rsid w:val="00BF71A8"/>
    <w:rsid w:val="00BF7CA8"/>
    <w:rsid w:val="00C000E6"/>
    <w:rsid w:val="00C007BC"/>
    <w:rsid w:val="00C018FE"/>
    <w:rsid w:val="00C0275B"/>
    <w:rsid w:val="00C02ECF"/>
    <w:rsid w:val="00C04D6B"/>
    <w:rsid w:val="00C04F57"/>
    <w:rsid w:val="00C06252"/>
    <w:rsid w:val="00C062CA"/>
    <w:rsid w:val="00C10A53"/>
    <w:rsid w:val="00C114E1"/>
    <w:rsid w:val="00C11B1A"/>
    <w:rsid w:val="00C12447"/>
    <w:rsid w:val="00C136A3"/>
    <w:rsid w:val="00C137B7"/>
    <w:rsid w:val="00C142D3"/>
    <w:rsid w:val="00C15196"/>
    <w:rsid w:val="00C1558A"/>
    <w:rsid w:val="00C15A17"/>
    <w:rsid w:val="00C16717"/>
    <w:rsid w:val="00C16E65"/>
    <w:rsid w:val="00C175E8"/>
    <w:rsid w:val="00C20C92"/>
    <w:rsid w:val="00C22324"/>
    <w:rsid w:val="00C23328"/>
    <w:rsid w:val="00C234AD"/>
    <w:rsid w:val="00C24458"/>
    <w:rsid w:val="00C2451E"/>
    <w:rsid w:val="00C24695"/>
    <w:rsid w:val="00C25167"/>
    <w:rsid w:val="00C26986"/>
    <w:rsid w:val="00C26BD7"/>
    <w:rsid w:val="00C273D4"/>
    <w:rsid w:val="00C27890"/>
    <w:rsid w:val="00C30FF5"/>
    <w:rsid w:val="00C33549"/>
    <w:rsid w:val="00C338AF"/>
    <w:rsid w:val="00C33ADF"/>
    <w:rsid w:val="00C36E71"/>
    <w:rsid w:val="00C36F9D"/>
    <w:rsid w:val="00C409F2"/>
    <w:rsid w:val="00C40EFF"/>
    <w:rsid w:val="00C426BD"/>
    <w:rsid w:val="00C427EF"/>
    <w:rsid w:val="00C4498C"/>
    <w:rsid w:val="00C455DC"/>
    <w:rsid w:val="00C46569"/>
    <w:rsid w:val="00C465CD"/>
    <w:rsid w:val="00C46AD6"/>
    <w:rsid w:val="00C473A5"/>
    <w:rsid w:val="00C47EFF"/>
    <w:rsid w:val="00C50F27"/>
    <w:rsid w:val="00C52432"/>
    <w:rsid w:val="00C53861"/>
    <w:rsid w:val="00C53AA6"/>
    <w:rsid w:val="00C53DCB"/>
    <w:rsid w:val="00C55458"/>
    <w:rsid w:val="00C55A31"/>
    <w:rsid w:val="00C55FDC"/>
    <w:rsid w:val="00C561A1"/>
    <w:rsid w:val="00C57185"/>
    <w:rsid w:val="00C575DC"/>
    <w:rsid w:val="00C60031"/>
    <w:rsid w:val="00C60374"/>
    <w:rsid w:val="00C60A20"/>
    <w:rsid w:val="00C61B39"/>
    <w:rsid w:val="00C650E2"/>
    <w:rsid w:val="00C656FD"/>
    <w:rsid w:val="00C65F10"/>
    <w:rsid w:val="00C66CD5"/>
    <w:rsid w:val="00C7157A"/>
    <w:rsid w:val="00C738A5"/>
    <w:rsid w:val="00C740CD"/>
    <w:rsid w:val="00C74CE6"/>
    <w:rsid w:val="00C750F1"/>
    <w:rsid w:val="00C75439"/>
    <w:rsid w:val="00C75CB4"/>
    <w:rsid w:val="00C75D0D"/>
    <w:rsid w:val="00C76765"/>
    <w:rsid w:val="00C77695"/>
    <w:rsid w:val="00C776FC"/>
    <w:rsid w:val="00C77D07"/>
    <w:rsid w:val="00C8014F"/>
    <w:rsid w:val="00C8145F"/>
    <w:rsid w:val="00C8182A"/>
    <w:rsid w:val="00C81ABC"/>
    <w:rsid w:val="00C8459E"/>
    <w:rsid w:val="00C85444"/>
    <w:rsid w:val="00C854C6"/>
    <w:rsid w:val="00C87499"/>
    <w:rsid w:val="00C87D83"/>
    <w:rsid w:val="00C913DA"/>
    <w:rsid w:val="00C9175A"/>
    <w:rsid w:val="00C91FE6"/>
    <w:rsid w:val="00C9312C"/>
    <w:rsid w:val="00C936C7"/>
    <w:rsid w:val="00C95151"/>
    <w:rsid w:val="00C97537"/>
    <w:rsid w:val="00C975F0"/>
    <w:rsid w:val="00C97B27"/>
    <w:rsid w:val="00C97FB4"/>
    <w:rsid w:val="00CA039A"/>
    <w:rsid w:val="00CA0A07"/>
    <w:rsid w:val="00CA1260"/>
    <w:rsid w:val="00CA2106"/>
    <w:rsid w:val="00CA3820"/>
    <w:rsid w:val="00CA4107"/>
    <w:rsid w:val="00CA4761"/>
    <w:rsid w:val="00CA54D2"/>
    <w:rsid w:val="00CA6029"/>
    <w:rsid w:val="00CB1CFE"/>
    <w:rsid w:val="00CB2000"/>
    <w:rsid w:val="00CB48A6"/>
    <w:rsid w:val="00CB621C"/>
    <w:rsid w:val="00CB6371"/>
    <w:rsid w:val="00CB684E"/>
    <w:rsid w:val="00CB74F5"/>
    <w:rsid w:val="00CC02F2"/>
    <w:rsid w:val="00CC10AF"/>
    <w:rsid w:val="00CC3289"/>
    <w:rsid w:val="00CC3746"/>
    <w:rsid w:val="00CC3C36"/>
    <w:rsid w:val="00CC4FF5"/>
    <w:rsid w:val="00CC5C32"/>
    <w:rsid w:val="00CC6621"/>
    <w:rsid w:val="00CC69FA"/>
    <w:rsid w:val="00CC6B34"/>
    <w:rsid w:val="00CC7C07"/>
    <w:rsid w:val="00CD09B4"/>
    <w:rsid w:val="00CD0E2D"/>
    <w:rsid w:val="00CD14E9"/>
    <w:rsid w:val="00CD235A"/>
    <w:rsid w:val="00CD38C7"/>
    <w:rsid w:val="00CD4661"/>
    <w:rsid w:val="00CD5446"/>
    <w:rsid w:val="00CD6EE8"/>
    <w:rsid w:val="00CD737F"/>
    <w:rsid w:val="00CD7773"/>
    <w:rsid w:val="00CE2AE1"/>
    <w:rsid w:val="00CE363D"/>
    <w:rsid w:val="00CE3C51"/>
    <w:rsid w:val="00CE46D7"/>
    <w:rsid w:val="00CE691B"/>
    <w:rsid w:val="00CE6C96"/>
    <w:rsid w:val="00CE78B9"/>
    <w:rsid w:val="00CE78DD"/>
    <w:rsid w:val="00CE78E4"/>
    <w:rsid w:val="00CE7E27"/>
    <w:rsid w:val="00CF0367"/>
    <w:rsid w:val="00CF0E13"/>
    <w:rsid w:val="00CF0FFC"/>
    <w:rsid w:val="00CF1A27"/>
    <w:rsid w:val="00CF237E"/>
    <w:rsid w:val="00CF24BB"/>
    <w:rsid w:val="00CF48A1"/>
    <w:rsid w:val="00CF4CDC"/>
    <w:rsid w:val="00CF4D9F"/>
    <w:rsid w:val="00CF5CD9"/>
    <w:rsid w:val="00CF67F1"/>
    <w:rsid w:val="00CF6B51"/>
    <w:rsid w:val="00CF73F2"/>
    <w:rsid w:val="00CF7486"/>
    <w:rsid w:val="00CF7772"/>
    <w:rsid w:val="00D00DAC"/>
    <w:rsid w:val="00D01E73"/>
    <w:rsid w:val="00D02EC1"/>
    <w:rsid w:val="00D0314D"/>
    <w:rsid w:val="00D03A85"/>
    <w:rsid w:val="00D04E4E"/>
    <w:rsid w:val="00D059C3"/>
    <w:rsid w:val="00D05D5C"/>
    <w:rsid w:val="00D05F0E"/>
    <w:rsid w:val="00D1028B"/>
    <w:rsid w:val="00D11074"/>
    <w:rsid w:val="00D12612"/>
    <w:rsid w:val="00D13DA8"/>
    <w:rsid w:val="00D13E49"/>
    <w:rsid w:val="00D14C32"/>
    <w:rsid w:val="00D164E8"/>
    <w:rsid w:val="00D16EAD"/>
    <w:rsid w:val="00D17618"/>
    <w:rsid w:val="00D17F26"/>
    <w:rsid w:val="00D20931"/>
    <w:rsid w:val="00D2120A"/>
    <w:rsid w:val="00D21D38"/>
    <w:rsid w:val="00D24844"/>
    <w:rsid w:val="00D26006"/>
    <w:rsid w:val="00D2665C"/>
    <w:rsid w:val="00D30DE7"/>
    <w:rsid w:val="00D31A22"/>
    <w:rsid w:val="00D32320"/>
    <w:rsid w:val="00D32C1E"/>
    <w:rsid w:val="00D32CD6"/>
    <w:rsid w:val="00D355AF"/>
    <w:rsid w:val="00D367F7"/>
    <w:rsid w:val="00D37527"/>
    <w:rsid w:val="00D378B4"/>
    <w:rsid w:val="00D40B9D"/>
    <w:rsid w:val="00D4185E"/>
    <w:rsid w:val="00D41BB6"/>
    <w:rsid w:val="00D4242F"/>
    <w:rsid w:val="00D424F4"/>
    <w:rsid w:val="00D42CA3"/>
    <w:rsid w:val="00D4316F"/>
    <w:rsid w:val="00D44563"/>
    <w:rsid w:val="00D5132E"/>
    <w:rsid w:val="00D532A0"/>
    <w:rsid w:val="00D5337D"/>
    <w:rsid w:val="00D53670"/>
    <w:rsid w:val="00D538D9"/>
    <w:rsid w:val="00D54455"/>
    <w:rsid w:val="00D55740"/>
    <w:rsid w:val="00D57F85"/>
    <w:rsid w:val="00D613F7"/>
    <w:rsid w:val="00D6190A"/>
    <w:rsid w:val="00D61E00"/>
    <w:rsid w:val="00D61F1F"/>
    <w:rsid w:val="00D63500"/>
    <w:rsid w:val="00D63B31"/>
    <w:rsid w:val="00D640F5"/>
    <w:rsid w:val="00D6563F"/>
    <w:rsid w:val="00D661CF"/>
    <w:rsid w:val="00D66F5E"/>
    <w:rsid w:val="00D67254"/>
    <w:rsid w:val="00D6771B"/>
    <w:rsid w:val="00D67C13"/>
    <w:rsid w:val="00D67DC9"/>
    <w:rsid w:val="00D70137"/>
    <w:rsid w:val="00D70B9C"/>
    <w:rsid w:val="00D711AF"/>
    <w:rsid w:val="00D71626"/>
    <w:rsid w:val="00D71664"/>
    <w:rsid w:val="00D7199F"/>
    <w:rsid w:val="00D71AF2"/>
    <w:rsid w:val="00D732FA"/>
    <w:rsid w:val="00D73671"/>
    <w:rsid w:val="00D74914"/>
    <w:rsid w:val="00D75633"/>
    <w:rsid w:val="00D75821"/>
    <w:rsid w:val="00D763A3"/>
    <w:rsid w:val="00D7651E"/>
    <w:rsid w:val="00D765FC"/>
    <w:rsid w:val="00D769A5"/>
    <w:rsid w:val="00D77DDB"/>
    <w:rsid w:val="00D80AC9"/>
    <w:rsid w:val="00D80CDC"/>
    <w:rsid w:val="00D8220D"/>
    <w:rsid w:val="00D8264B"/>
    <w:rsid w:val="00D827A7"/>
    <w:rsid w:val="00D82B53"/>
    <w:rsid w:val="00D83964"/>
    <w:rsid w:val="00D83D70"/>
    <w:rsid w:val="00D861CD"/>
    <w:rsid w:val="00D8670A"/>
    <w:rsid w:val="00D870B4"/>
    <w:rsid w:val="00D8763F"/>
    <w:rsid w:val="00D8767F"/>
    <w:rsid w:val="00D879E6"/>
    <w:rsid w:val="00D9028D"/>
    <w:rsid w:val="00D90DFF"/>
    <w:rsid w:val="00D90E2B"/>
    <w:rsid w:val="00D90E59"/>
    <w:rsid w:val="00D91990"/>
    <w:rsid w:val="00D91F21"/>
    <w:rsid w:val="00D92205"/>
    <w:rsid w:val="00D935CD"/>
    <w:rsid w:val="00D9377C"/>
    <w:rsid w:val="00D93BEE"/>
    <w:rsid w:val="00D94273"/>
    <w:rsid w:val="00D944A0"/>
    <w:rsid w:val="00D946E9"/>
    <w:rsid w:val="00D9480A"/>
    <w:rsid w:val="00D95BB3"/>
    <w:rsid w:val="00D9680C"/>
    <w:rsid w:val="00D968A1"/>
    <w:rsid w:val="00D969B9"/>
    <w:rsid w:val="00D976DF"/>
    <w:rsid w:val="00DA1D6D"/>
    <w:rsid w:val="00DA3C2E"/>
    <w:rsid w:val="00DA3C81"/>
    <w:rsid w:val="00DA40A7"/>
    <w:rsid w:val="00DA47F3"/>
    <w:rsid w:val="00DA63B9"/>
    <w:rsid w:val="00DA669D"/>
    <w:rsid w:val="00DA7EB6"/>
    <w:rsid w:val="00DB1859"/>
    <w:rsid w:val="00DB2502"/>
    <w:rsid w:val="00DB3262"/>
    <w:rsid w:val="00DB442A"/>
    <w:rsid w:val="00DB45CC"/>
    <w:rsid w:val="00DB521C"/>
    <w:rsid w:val="00DB74BA"/>
    <w:rsid w:val="00DB7E05"/>
    <w:rsid w:val="00DB7E41"/>
    <w:rsid w:val="00DC01BD"/>
    <w:rsid w:val="00DC1BF6"/>
    <w:rsid w:val="00DC29ED"/>
    <w:rsid w:val="00DC3A4D"/>
    <w:rsid w:val="00DC4FA6"/>
    <w:rsid w:val="00DC500F"/>
    <w:rsid w:val="00DC76AE"/>
    <w:rsid w:val="00DD0B44"/>
    <w:rsid w:val="00DD1543"/>
    <w:rsid w:val="00DD230C"/>
    <w:rsid w:val="00DD2358"/>
    <w:rsid w:val="00DD3673"/>
    <w:rsid w:val="00DD48FD"/>
    <w:rsid w:val="00DD6663"/>
    <w:rsid w:val="00DD70E1"/>
    <w:rsid w:val="00DD7714"/>
    <w:rsid w:val="00DD7D1C"/>
    <w:rsid w:val="00DE0C34"/>
    <w:rsid w:val="00DE1006"/>
    <w:rsid w:val="00DE160D"/>
    <w:rsid w:val="00DE1B4B"/>
    <w:rsid w:val="00DE27A7"/>
    <w:rsid w:val="00DE2824"/>
    <w:rsid w:val="00DE2DF3"/>
    <w:rsid w:val="00DE2F53"/>
    <w:rsid w:val="00DE3A72"/>
    <w:rsid w:val="00DE3B31"/>
    <w:rsid w:val="00DE4F0B"/>
    <w:rsid w:val="00DE55B4"/>
    <w:rsid w:val="00DE6B22"/>
    <w:rsid w:val="00DE6EE9"/>
    <w:rsid w:val="00DE7014"/>
    <w:rsid w:val="00DE74C8"/>
    <w:rsid w:val="00DF02D8"/>
    <w:rsid w:val="00DF0541"/>
    <w:rsid w:val="00DF09BF"/>
    <w:rsid w:val="00DF291B"/>
    <w:rsid w:val="00DF7074"/>
    <w:rsid w:val="00DF736C"/>
    <w:rsid w:val="00DF7414"/>
    <w:rsid w:val="00E00B48"/>
    <w:rsid w:val="00E00C77"/>
    <w:rsid w:val="00E027DB"/>
    <w:rsid w:val="00E02DBA"/>
    <w:rsid w:val="00E030EE"/>
    <w:rsid w:val="00E03E8B"/>
    <w:rsid w:val="00E04FB3"/>
    <w:rsid w:val="00E05073"/>
    <w:rsid w:val="00E0723B"/>
    <w:rsid w:val="00E108C3"/>
    <w:rsid w:val="00E10B33"/>
    <w:rsid w:val="00E11C55"/>
    <w:rsid w:val="00E11F03"/>
    <w:rsid w:val="00E120B9"/>
    <w:rsid w:val="00E12705"/>
    <w:rsid w:val="00E12A19"/>
    <w:rsid w:val="00E1307E"/>
    <w:rsid w:val="00E133E9"/>
    <w:rsid w:val="00E13480"/>
    <w:rsid w:val="00E13758"/>
    <w:rsid w:val="00E13799"/>
    <w:rsid w:val="00E13A38"/>
    <w:rsid w:val="00E148F3"/>
    <w:rsid w:val="00E151DA"/>
    <w:rsid w:val="00E15382"/>
    <w:rsid w:val="00E155E7"/>
    <w:rsid w:val="00E16F7C"/>
    <w:rsid w:val="00E20944"/>
    <w:rsid w:val="00E21BC2"/>
    <w:rsid w:val="00E21E67"/>
    <w:rsid w:val="00E22239"/>
    <w:rsid w:val="00E223B0"/>
    <w:rsid w:val="00E224DE"/>
    <w:rsid w:val="00E238A2"/>
    <w:rsid w:val="00E23E12"/>
    <w:rsid w:val="00E24B7F"/>
    <w:rsid w:val="00E24E4A"/>
    <w:rsid w:val="00E25120"/>
    <w:rsid w:val="00E25E92"/>
    <w:rsid w:val="00E26A6B"/>
    <w:rsid w:val="00E27844"/>
    <w:rsid w:val="00E3243B"/>
    <w:rsid w:val="00E32E58"/>
    <w:rsid w:val="00E335D8"/>
    <w:rsid w:val="00E33707"/>
    <w:rsid w:val="00E33791"/>
    <w:rsid w:val="00E33837"/>
    <w:rsid w:val="00E338E0"/>
    <w:rsid w:val="00E33E35"/>
    <w:rsid w:val="00E34005"/>
    <w:rsid w:val="00E347FA"/>
    <w:rsid w:val="00E3512D"/>
    <w:rsid w:val="00E35B31"/>
    <w:rsid w:val="00E36C7B"/>
    <w:rsid w:val="00E413AB"/>
    <w:rsid w:val="00E4170E"/>
    <w:rsid w:val="00E41A9E"/>
    <w:rsid w:val="00E43274"/>
    <w:rsid w:val="00E43F79"/>
    <w:rsid w:val="00E44BC1"/>
    <w:rsid w:val="00E4665E"/>
    <w:rsid w:val="00E46893"/>
    <w:rsid w:val="00E4718D"/>
    <w:rsid w:val="00E50AC1"/>
    <w:rsid w:val="00E52985"/>
    <w:rsid w:val="00E53F38"/>
    <w:rsid w:val="00E544D8"/>
    <w:rsid w:val="00E548E0"/>
    <w:rsid w:val="00E5508D"/>
    <w:rsid w:val="00E5577F"/>
    <w:rsid w:val="00E57028"/>
    <w:rsid w:val="00E60C82"/>
    <w:rsid w:val="00E61190"/>
    <w:rsid w:val="00E63282"/>
    <w:rsid w:val="00E63DBE"/>
    <w:rsid w:val="00E63FE9"/>
    <w:rsid w:val="00E64E71"/>
    <w:rsid w:val="00E65017"/>
    <w:rsid w:val="00E669AC"/>
    <w:rsid w:val="00E66EDF"/>
    <w:rsid w:val="00E6738C"/>
    <w:rsid w:val="00E673C4"/>
    <w:rsid w:val="00E678D3"/>
    <w:rsid w:val="00E70263"/>
    <w:rsid w:val="00E70644"/>
    <w:rsid w:val="00E7159D"/>
    <w:rsid w:val="00E72036"/>
    <w:rsid w:val="00E73E35"/>
    <w:rsid w:val="00E740D3"/>
    <w:rsid w:val="00E75843"/>
    <w:rsid w:val="00E766BD"/>
    <w:rsid w:val="00E7776F"/>
    <w:rsid w:val="00E807BA"/>
    <w:rsid w:val="00E80F7E"/>
    <w:rsid w:val="00E8164C"/>
    <w:rsid w:val="00E824B5"/>
    <w:rsid w:val="00E82B5F"/>
    <w:rsid w:val="00E82D3E"/>
    <w:rsid w:val="00E83210"/>
    <w:rsid w:val="00E83931"/>
    <w:rsid w:val="00E854D1"/>
    <w:rsid w:val="00E86C37"/>
    <w:rsid w:val="00E90D94"/>
    <w:rsid w:val="00E91219"/>
    <w:rsid w:val="00E91F69"/>
    <w:rsid w:val="00E92D69"/>
    <w:rsid w:val="00E92E2B"/>
    <w:rsid w:val="00E93B4E"/>
    <w:rsid w:val="00E945AD"/>
    <w:rsid w:val="00E95194"/>
    <w:rsid w:val="00E95A14"/>
    <w:rsid w:val="00E96F65"/>
    <w:rsid w:val="00E97C94"/>
    <w:rsid w:val="00E97EB4"/>
    <w:rsid w:val="00EA099C"/>
    <w:rsid w:val="00EA10DE"/>
    <w:rsid w:val="00EA1FDA"/>
    <w:rsid w:val="00EA29E0"/>
    <w:rsid w:val="00EA3034"/>
    <w:rsid w:val="00EA49B8"/>
    <w:rsid w:val="00EA52D5"/>
    <w:rsid w:val="00EA5BBB"/>
    <w:rsid w:val="00EA5EC8"/>
    <w:rsid w:val="00EA6A83"/>
    <w:rsid w:val="00EB10A7"/>
    <w:rsid w:val="00EB2328"/>
    <w:rsid w:val="00EB2DE1"/>
    <w:rsid w:val="00EB33CE"/>
    <w:rsid w:val="00EB37FC"/>
    <w:rsid w:val="00EB4439"/>
    <w:rsid w:val="00EB48A2"/>
    <w:rsid w:val="00EB6634"/>
    <w:rsid w:val="00EB6DE7"/>
    <w:rsid w:val="00EB71F5"/>
    <w:rsid w:val="00EC0AE0"/>
    <w:rsid w:val="00EC0BB7"/>
    <w:rsid w:val="00EC3998"/>
    <w:rsid w:val="00EC3F00"/>
    <w:rsid w:val="00EC43AA"/>
    <w:rsid w:val="00EC6890"/>
    <w:rsid w:val="00EC72A4"/>
    <w:rsid w:val="00ED1D25"/>
    <w:rsid w:val="00ED694A"/>
    <w:rsid w:val="00ED6C13"/>
    <w:rsid w:val="00ED76D9"/>
    <w:rsid w:val="00ED7949"/>
    <w:rsid w:val="00EE0225"/>
    <w:rsid w:val="00EE0DDA"/>
    <w:rsid w:val="00EE2A51"/>
    <w:rsid w:val="00EE2F4D"/>
    <w:rsid w:val="00EE3F53"/>
    <w:rsid w:val="00EE4722"/>
    <w:rsid w:val="00EE4AD4"/>
    <w:rsid w:val="00EE5409"/>
    <w:rsid w:val="00EE5CAF"/>
    <w:rsid w:val="00EF4BA3"/>
    <w:rsid w:val="00EF590D"/>
    <w:rsid w:val="00EF6324"/>
    <w:rsid w:val="00EF71FF"/>
    <w:rsid w:val="00EF7CA9"/>
    <w:rsid w:val="00F00607"/>
    <w:rsid w:val="00F01F8C"/>
    <w:rsid w:val="00F02295"/>
    <w:rsid w:val="00F02850"/>
    <w:rsid w:val="00F02D08"/>
    <w:rsid w:val="00F046BE"/>
    <w:rsid w:val="00F060A4"/>
    <w:rsid w:val="00F060F2"/>
    <w:rsid w:val="00F06124"/>
    <w:rsid w:val="00F071F3"/>
    <w:rsid w:val="00F07523"/>
    <w:rsid w:val="00F07A75"/>
    <w:rsid w:val="00F07DDA"/>
    <w:rsid w:val="00F10710"/>
    <w:rsid w:val="00F127F3"/>
    <w:rsid w:val="00F12BF7"/>
    <w:rsid w:val="00F12CBF"/>
    <w:rsid w:val="00F1326E"/>
    <w:rsid w:val="00F13626"/>
    <w:rsid w:val="00F155B4"/>
    <w:rsid w:val="00F15D39"/>
    <w:rsid w:val="00F16B10"/>
    <w:rsid w:val="00F2227B"/>
    <w:rsid w:val="00F22598"/>
    <w:rsid w:val="00F231AB"/>
    <w:rsid w:val="00F24BB1"/>
    <w:rsid w:val="00F27476"/>
    <w:rsid w:val="00F27C51"/>
    <w:rsid w:val="00F304EE"/>
    <w:rsid w:val="00F31887"/>
    <w:rsid w:val="00F31E20"/>
    <w:rsid w:val="00F330A2"/>
    <w:rsid w:val="00F331FA"/>
    <w:rsid w:val="00F341AE"/>
    <w:rsid w:val="00F34AA1"/>
    <w:rsid w:val="00F35671"/>
    <w:rsid w:val="00F35A86"/>
    <w:rsid w:val="00F35B7D"/>
    <w:rsid w:val="00F36FAB"/>
    <w:rsid w:val="00F370F1"/>
    <w:rsid w:val="00F3737E"/>
    <w:rsid w:val="00F37F90"/>
    <w:rsid w:val="00F400C4"/>
    <w:rsid w:val="00F40538"/>
    <w:rsid w:val="00F405D8"/>
    <w:rsid w:val="00F416BD"/>
    <w:rsid w:val="00F41CA3"/>
    <w:rsid w:val="00F41E90"/>
    <w:rsid w:val="00F43005"/>
    <w:rsid w:val="00F456C4"/>
    <w:rsid w:val="00F46B42"/>
    <w:rsid w:val="00F4710F"/>
    <w:rsid w:val="00F47F02"/>
    <w:rsid w:val="00F51932"/>
    <w:rsid w:val="00F52EF0"/>
    <w:rsid w:val="00F53A81"/>
    <w:rsid w:val="00F54426"/>
    <w:rsid w:val="00F54732"/>
    <w:rsid w:val="00F5644B"/>
    <w:rsid w:val="00F56D63"/>
    <w:rsid w:val="00F57D8D"/>
    <w:rsid w:val="00F60E88"/>
    <w:rsid w:val="00F60EA0"/>
    <w:rsid w:val="00F62568"/>
    <w:rsid w:val="00F635C2"/>
    <w:rsid w:val="00F63946"/>
    <w:rsid w:val="00F651D6"/>
    <w:rsid w:val="00F66AD8"/>
    <w:rsid w:val="00F725CC"/>
    <w:rsid w:val="00F7329D"/>
    <w:rsid w:val="00F737FF"/>
    <w:rsid w:val="00F73AD7"/>
    <w:rsid w:val="00F73B29"/>
    <w:rsid w:val="00F73FB6"/>
    <w:rsid w:val="00F74A34"/>
    <w:rsid w:val="00F757F6"/>
    <w:rsid w:val="00F7595F"/>
    <w:rsid w:val="00F765D1"/>
    <w:rsid w:val="00F7741C"/>
    <w:rsid w:val="00F80B00"/>
    <w:rsid w:val="00F80C2E"/>
    <w:rsid w:val="00F80DB2"/>
    <w:rsid w:val="00F81097"/>
    <w:rsid w:val="00F8152D"/>
    <w:rsid w:val="00F823B7"/>
    <w:rsid w:val="00F82B69"/>
    <w:rsid w:val="00F85631"/>
    <w:rsid w:val="00F86321"/>
    <w:rsid w:val="00F86FC2"/>
    <w:rsid w:val="00F91188"/>
    <w:rsid w:val="00F914CB"/>
    <w:rsid w:val="00F91819"/>
    <w:rsid w:val="00F9546C"/>
    <w:rsid w:val="00F95745"/>
    <w:rsid w:val="00F96CCD"/>
    <w:rsid w:val="00F96CF9"/>
    <w:rsid w:val="00F974A1"/>
    <w:rsid w:val="00F97B72"/>
    <w:rsid w:val="00FA0723"/>
    <w:rsid w:val="00FA0C6D"/>
    <w:rsid w:val="00FA0CA0"/>
    <w:rsid w:val="00FA0F93"/>
    <w:rsid w:val="00FA10A8"/>
    <w:rsid w:val="00FA1111"/>
    <w:rsid w:val="00FA1427"/>
    <w:rsid w:val="00FA26C8"/>
    <w:rsid w:val="00FA2DB5"/>
    <w:rsid w:val="00FA32DD"/>
    <w:rsid w:val="00FA45BA"/>
    <w:rsid w:val="00FA4829"/>
    <w:rsid w:val="00FA4BED"/>
    <w:rsid w:val="00FA5296"/>
    <w:rsid w:val="00FA670E"/>
    <w:rsid w:val="00FA6C76"/>
    <w:rsid w:val="00FA7086"/>
    <w:rsid w:val="00FB0FB5"/>
    <w:rsid w:val="00FB184E"/>
    <w:rsid w:val="00FB1F93"/>
    <w:rsid w:val="00FB2A35"/>
    <w:rsid w:val="00FB324A"/>
    <w:rsid w:val="00FB3267"/>
    <w:rsid w:val="00FB48DF"/>
    <w:rsid w:val="00FB54DB"/>
    <w:rsid w:val="00FB5972"/>
    <w:rsid w:val="00FB60F3"/>
    <w:rsid w:val="00FB632F"/>
    <w:rsid w:val="00FB748F"/>
    <w:rsid w:val="00FC0963"/>
    <w:rsid w:val="00FC2AB9"/>
    <w:rsid w:val="00FC369C"/>
    <w:rsid w:val="00FC3BAF"/>
    <w:rsid w:val="00FC5824"/>
    <w:rsid w:val="00FC5AFE"/>
    <w:rsid w:val="00FC5D22"/>
    <w:rsid w:val="00FC6002"/>
    <w:rsid w:val="00FD01BA"/>
    <w:rsid w:val="00FD0CA5"/>
    <w:rsid w:val="00FD17BA"/>
    <w:rsid w:val="00FD4012"/>
    <w:rsid w:val="00FD5A0C"/>
    <w:rsid w:val="00FD606E"/>
    <w:rsid w:val="00FD6410"/>
    <w:rsid w:val="00FD7B75"/>
    <w:rsid w:val="00FE1195"/>
    <w:rsid w:val="00FE1868"/>
    <w:rsid w:val="00FE1F9B"/>
    <w:rsid w:val="00FE20F3"/>
    <w:rsid w:val="00FE23D4"/>
    <w:rsid w:val="00FE45E5"/>
    <w:rsid w:val="00FE4D45"/>
    <w:rsid w:val="00FE5279"/>
    <w:rsid w:val="00FE5412"/>
    <w:rsid w:val="00FE6874"/>
    <w:rsid w:val="00FE6ACC"/>
    <w:rsid w:val="00FE7064"/>
    <w:rsid w:val="00FE71EC"/>
    <w:rsid w:val="00FF0084"/>
    <w:rsid w:val="00FF05FE"/>
    <w:rsid w:val="00FF0918"/>
    <w:rsid w:val="00FF094D"/>
    <w:rsid w:val="00FF1F88"/>
    <w:rsid w:val="00FF3315"/>
    <w:rsid w:val="00FF3336"/>
    <w:rsid w:val="00FF4840"/>
    <w:rsid w:val="00FF4F25"/>
    <w:rsid w:val="00FF5A7C"/>
    <w:rsid w:val="00FF5F77"/>
    <w:rsid w:val="00FF6B57"/>
    <w:rsid w:val="00FF7F91"/>
    <w:rsid w:val="013A1E5D"/>
    <w:rsid w:val="01B036EA"/>
    <w:rsid w:val="01B24F1C"/>
    <w:rsid w:val="01DA2D06"/>
    <w:rsid w:val="0293726D"/>
    <w:rsid w:val="02BA55A5"/>
    <w:rsid w:val="03187A90"/>
    <w:rsid w:val="035B792A"/>
    <w:rsid w:val="03F2214E"/>
    <w:rsid w:val="042E5D0C"/>
    <w:rsid w:val="04681C58"/>
    <w:rsid w:val="04B24A0E"/>
    <w:rsid w:val="06311F42"/>
    <w:rsid w:val="06B93699"/>
    <w:rsid w:val="082171DA"/>
    <w:rsid w:val="08C53285"/>
    <w:rsid w:val="08C65465"/>
    <w:rsid w:val="092A6705"/>
    <w:rsid w:val="09395F3E"/>
    <w:rsid w:val="0A694F0D"/>
    <w:rsid w:val="0B3035F2"/>
    <w:rsid w:val="0B3D3CD6"/>
    <w:rsid w:val="0B9A267C"/>
    <w:rsid w:val="0C2114A1"/>
    <w:rsid w:val="0CE43003"/>
    <w:rsid w:val="0CF74215"/>
    <w:rsid w:val="0E8465F4"/>
    <w:rsid w:val="0EDE4455"/>
    <w:rsid w:val="107A50A7"/>
    <w:rsid w:val="10D82889"/>
    <w:rsid w:val="1154649A"/>
    <w:rsid w:val="12B50196"/>
    <w:rsid w:val="12F42BCB"/>
    <w:rsid w:val="13332891"/>
    <w:rsid w:val="141C411B"/>
    <w:rsid w:val="148176FD"/>
    <w:rsid w:val="16034057"/>
    <w:rsid w:val="16111176"/>
    <w:rsid w:val="16D46F0E"/>
    <w:rsid w:val="1784110F"/>
    <w:rsid w:val="17A54C03"/>
    <w:rsid w:val="187F12B9"/>
    <w:rsid w:val="1A5F784D"/>
    <w:rsid w:val="1B5E5F64"/>
    <w:rsid w:val="1CC35FBB"/>
    <w:rsid w:val="1DF37C19"/>
    <w:rsid w:val="1F103359"/>
    <w:rsid w:val="1F19512A"/>
    <w:rsid w:val="1F330C9F"/>
    <w:rsid w:val="21A274FD"/>
    <w:rsid w:val="224A51CD"/>
    <w:rsid w:val="22BF327D"/>
    <w:rsid w:val="230C07A0"/>
    <w:rsid w:val="233B239E"/>
    <w:rsid w:val="23C768B6"/>
    <w:rsid w:val="24D3646B"/>
    <w:rsid w:val="24D43B61"/>
    <w:rsid w:val="25453918"/>
    <w:rsid w:val="25DE3B0A"/>
    <w:rsid w:val="25F04000"/>
    <w:rsid w:val="26237A8A"/>
    <w:rsid w:val="29B72AA4"/>
    <w:rsid w:val="29E00C91"/>
    <w:rsid w:val="2A476B05"/>
    <w:rsid w:val="2AA80B3B"/>
    <w:rsid w:val="2AD95CCC"/>
    <w:rsid w:val="2B204686"/>
    <w:rsid w:val="2BD41232"/>
    <w:rsid w:val="2C1B7E68"/>
    <w:rsid w:val="2C334600"/>
    <w:rsid w:val="2C7874B1"/>
    <w:rsid w:val="2D235366"/>
    <w:rsid w:val="2DA169B2"/>
    <w:rsid w:val="2E5F4781"/>
    <w:rsid w:val="2F794D17"/>
    <w:rsid w:val="2FE858D3"/>
    <w:rsid w:val="302B06D5"/>
    <w:rsid w:val="30782B12"/>
    <w:rsid w:val="30E55745"/>
    <w:rsid w:val="31241BDB"/>
    <w:rsid w:val="31472444"/>
    <w:rsid w:val="31542911"/>
    <w:rsid w:val="31942F80"/>
    <w:rsid w:val="31BF654C"/>
    <w:rsid w:val="31CD7865"/>
    <w:rsid w:val="32AD5A98"/>
    <w:rsid w:val="32B34905"/>
    <w:rsid w:val="330554CA"/>
    <w:rsid w:val="3509137F"/>
    <w:rsid w:val="35125609"/>
    <w:rsid w:val="35341D68"/>
    <w:rsid w:val="35B15A60"/>
    <w:rsid w:val="35D030A4"/>
    <w:rsid w:val="36016248"/>
    <w:rsid w:val="36F7289A"/>
    <w:rsid w:val="380926DD"/>
    <w:rsid w:val="38172D49"/>
    <w:rsid w:val="3CBD5B44"/>
    <w:rsid w:val="3D460A34"/>
    <w:rsid w:val="3E5414BF"/>
    <w:rsid w:val="3EC41A6B"/>
    <w:rsid w:val="3ED86CC8"/>
    <w:rsid w:val="405E345E"/>
    <w:rsid w:val="425F11B5"/>
    <w:rsid w:val="42A9289C"/>
    <w:rsid w:val="42F67A0B"/>
    <w:rsid w:val="44065E25"/>
    <w:rsid w:val="446A581C"/>
    <w:rsid w:val="44E346A3"/>
    <w:rsid w:val="450E33CC"/>
    <w:rsid w:val="454D1E82"/>
    <w:rsid w:val="45F52C70"/>
    <w:rsid w:val="46A634F2"/>
    <w:rsid w:val="4743320A"/>
    <w:rsid w:val="48C23CD4"/>
    <w:rsid w:val="4A0E55F8"/>
    <w:rsid w:val="4A685006"/>
    <w:rsid w:val="4C091B3D"/>
    <w:rsid w:val="4C441290"/>
    <w:rsid w:val="4CF35C20"/>
    <w:rsid w:val="4D787807"/>
    <w:rsid w:val="4E0379B7"/>
    <w:rsid w:val="4E2220B6"/>
    <w:rsid w:val="4E274C07"/>
    <w:rsid w:val="4E3E4542"/>
    <w:rsid w:val="4E9F661C"/>
    <w:rsid w:val="4F4449E8"/>
    <w:rsid w:val="4FA75A56"/>
    <w:rsid w:val="4FB51BF4"/>
    <w:rsid w:val="52FA6CC9"/>
    <w:rsid w:val="538D31E9"/>
    <w:rsid w:val="55217F03"/>
    <w:rsid w:val="553045F8"/>
    <w:rsid w:val="553A4266"/>
    <w:rsid w:val="55543D00"/>
    <w:rsid w:val="56EB59B9"/>
    <w:rsid w:val="57D32812"/>
    <w:rsid w:val="58240BF2"/>
    <w:rsid w:val="582D7E30"/>
    <w:rsid w:val="583A1153"/>
    <w:rsid w:val="594453FD"/>
    <w:rsid w:val="5A9B5FA0"/>
    <w:rsid w:val="5B110DC3"/>
    <w:rsid w:val="5F7B6651"/>
    <w:rsid w:val="5F944039"/>
    <w:rsid w:val="5FF81F73"/>
    <w:rsid w:val="60C125D7"/>
    <w:rsid w:val="60F6452F"/>
    <w:rsid w:val="60FC5E3D"/>
    <w:rsid w:val="61305953"/>
    <w:rsid w:val="61B24A32"/>
    <w:rsid w:val="61F63CD3"/>
    <w:rsid w:val="61F72785"/>
    <w:rsid w:val="62DA4F1A"/>
    <w:rsid w:val="64135E04"/>
    <w:rsid w:val="6477313A"/>
    <w:rsid w:val="648A69ED"/>
    <w:rsid w:val="64B67BE7"/>
    <w:rsid w:val="67717BBE"/>
    <w:rsid w:val="678E4E6B"/>
    <w:rsid w:val="67E332A1"/>
    <w:rsid w:val="680C4BBE"/>
    <w:rsid w:val="68E24AE7"/>
    <w:rsid w:val="693B4EA8"/>
    <w:rsid w:val="698452C5"/>
    <w:rsid w:val="6A851B00"/>
    <w:rsid w:val="6B937D00"/>
    <w:rsid w:val="6C052A8E"/>
    <w:rsid w:val="6DEB5A94"/>
    <w:rsid w:val="700337B7"/>
    <w:rsid w:val="70D00FBA"/>
    <w:rsid w:val="72290770"/>
    <w:rsid w:val="751A5BB2"/>
    <w:rsid w:val="75F479B7"/>
    <w:rsid w:val="762D2658"/>
    <w:rsid w:val="76866CA5"/>
    <w:rsid w:val="7775183F"/>
    <w:rsid w:val="77BC5572"/>
    <w:rsid w:val="78560822"/>
    <w:rsid w:val="7B1562E1"/>
    <w:rsid w:val="7C881329"/>
    <w:rsid w:val="7CDE0391"/>
    <w:rsid w:val="7E9B3045"/>
    <w:rsid w:val="7F634A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semiHidden="0" w:unhideWhenUsed="0"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qFormat="1"/>
    <w:lsdException w:name="caption" w:qFormat="1"/>
    <w:lsdException w:name="footnote reference" w:qFormat="1"/>
    <w:lsdException w:name="annotation reference" w:qFormat="1"/>
    <w:lsdException w:name="page number" w:qFormat="1"/>
    <w:lsdException w:name="toa heading" w:qFormat="1"/>
    <w:lsdException w:name="List Number" w:semiHidden="0" w:unhideWhenUsed="0"/>
    <w:lsdException w:name="List 4" w:semiHidden="0" w:unhideWhenUsed="0"/>
    <w:lsdException w:name="List 5" w:semiHidden="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Salutation" w:semiHidden="0" w:unhideWhenUsed="0"/>
    <w:lsdException w:name="Date" w:semiHidden="0" w:unhideWhenUsed="0" w:qFormat="1"/>
    <w:lsdException w:name="Body Text First Indent" w:semiHidden="0" w:uiPriority="99" w:unhideWhenUsed="0" w:qFormat="1"/>
    <w:lsdException w:name="Body Text 2" w:qFormat="1"/>
    <w:lsdException w:name="Body Text 3" w:qFormat="1"/>
    <w:lsdException w:name="Body Text Indent 2" w:qFormat="1"/>
    <w:lsdException w:name="Body Text Indent 3" w:qFormat="1"/>
    <w:lsdException w:name="Hyperlink" w:qFormat="1"/>
    <w:lsdException w:name="FollowedHyperlink" w:uiPriority="99"/>
    <w:lsdException w:name="Strong" w:semiHidden="0"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375BEA"/>
    <w:pPr>
      <w:widowControl w:val="0"/>
      <w:jc w:val="both"/>
    </w:pPr>
    <w:rPr>
      <w:rFonts w:ascii="Calibri" w:hAnsi="Calibri"/>
      <w:kern w:val="2"/>
      <w:sz w:val="21"/>
      <w:szCs w:val="22"/>
    </w:rPr>
  </w:style>
  <w:style w:type="paragraph" w:styleId="1">
    <w:name w:val="heading 1"/>
    <w:basedOn w:val="a0"/>
    <w:next w:val="a0"/>
    <w:link w:val="1Char"/>
    <w:qFormat/>
    <w:rsid w:val="00375BEA"/>
    <w:pPr>
      <w:keepNext/>
      <w:keepLines/>
      <w:spacing w:before="340" w:after="330" w:line="576" w:lineRule="auto"/>
      <w:outlineLvl w:val="0"/>
    </w:pPr>
    <w:rPr>
      <w:rFonts w:ascii="Times New Roman" w:hAnsi="Times New Roman"/>
      <w:b/>
      <w:kern w:val="44"/>
      <w:sz w:val="44"/>
      <w:szCs w:val="20"/>
    </w:rPr>
  </w:style>
  <w:style w:type="paragraph" w:styleId="2">
    <w:name w:val="heading 2"/>
    <w:basedOn w:val="a0"/>
    <w:next w:val="a0"/>
    <w:link w:val="2Char"/>
    <w:qFormat/>
    <w:rsid w:val="00375BEA"/>
    <w:pPr>
      <w:keepNext/>
      <w:keepLines/>
      <w:spacing w:before="260" w:after="260" w:line="412" w:lineRule="auto"/>
      <w:outlineLvl w:val="1"/>
    </w:pPr>
    <w:rPr>
      <w:rFonts w:ascii="Arial" w:eastAsia="黑体" w:hAnsi="Arial"/>
      <w:b/>
      <w:sz w:val="32"/>
      <w:szCs w:val="20"/>
    </w:rPr>
  </w:style>
  <w:style w:type="paragraph" w:styleId="3">
    <w:name w:val="heading 3"/>
    <w:basedOn w:val="a0"/>
    <w:next w:val="a0"/>
    <w:link w:val="3Char"/>
    <w:qFormat/>
    <w:rsid w:val="00375BEA"/>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0"/>
    <w:next w:val="a0"/>
    <w:link w:val="4Char"/>
    <w:qFormat/>
    <w:rsid w:val="00375BEA"/>
    <w:pPr>
      <w:keepNext/>
      <w:keepLines/>
      <w:spacing w:before="280" w:after="290" w:line="374" w:lineRule="auto"/>
      <w:outlineLvl w:val="3"/>
    </w:pPr>
    <w:rPr>
      <w:rFonts w:ascii="Arial" w:eastAsia="黑体" w:hAnsi="Arial"/>
      <w:b/>
      <w:bCs/>
      <w:sz w:val="28"/>
      <w:szCs w:val="28"/>
    </w:rPr>
  </w:style>
  <w:style w:type="paragraph" w:styleId="5">
    <w:name w:val="heading 5"/>
    <w:basedOn w:val="a0"/>
    <w:next w:val="a0"/>
    <w:link w:val="5Char"/>
    <w:uiPriority w:val="9"/>
    <w:semiHidden/>
    <w:unhideWhenUsed/>
    <w:qFormat/>
    <w:rsid w:val="00375BEA"/>
    <w:pPr>
      <w:keepNext/>
      <w:keepLines/>
      <w:spacing w:before="280" w:after="290" w:line="376" w:lineRule="auto"/>
      <w:outlineLvl w:val="4"/>
    </w:pPr>
    <w:rPr>
      <w:rFonts w:ascii="Times New Roman" w:hAnsi="Times New Roman"/>
      <w:b/>
      <w:bCs/>
      <w:sz w:val="28"/>
      <w:szCs w:val="28"/>
    </w:rPr>
  </w:style>
  <w:style w:type="paragraph" w:styleId="6">
    <w:name w:val="heading 6"/>
    <w:basedOn w:val="a0"/>
    <w:next w:val="a0"/>
    <w:link w:val="6Char"/>
    <w:qFormat/>
    <w:rsid w:val="00375BEA"/>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0"/>
    <w:next w:val="a0"/>
    <w:link w:val="7Char"/>
    <w:qFormat/>
    <w:rsid w:val="00375BEA"/>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0"/>
    <w:next w:val="a0"/>
    <w:link w:val="8Char"/>
    <w:qFormat/>
    <w:rsid w:val="00375BEA"/>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0"/>
    <w:next w:val="a0"/>
    <w:link w:val="9Char"/>
    <w:qFormat/>
    <w:rsid w:val="00375BEA"/>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Plain Text"/>
    <w:basedOn w:val="a0"/>
    <w:next w:val="a0"/>
    <w:link w:val="Char"/>
    <w:qFormat/>
    <w:rsid w:val="00375BEA"/>
    <w:rPr>
      <w:rFonts w:ascii="宋体"/>
    </w:rPr>
  </w:style>
  <w:style w:type="paragraph" w:styleId="70">
    <w:name w:val="toc 7"/>
    <w:basedOn w:val="a0"/>
    <w:next w:val="a0"/>
    <w:uiPriority w:val="39"/>
    <w:qFormat/>
    <w:rsid w:val="00375BEA"/>
    <w:pPr>
      <w:ind w:leftChars="1200" w:left="1200"/>
    </w:pPr>
  </w:style>
  <w:style w:type="paragraph" w:styleId="a5">
    <w:name w:val="Normal Indent"/>
    <w:basedOn w:val="a0"/>
    <w:link w:val="Char0"/>
    <w:qFormat/>
    <w:rsid w:val="00375BEA"/>
    <w:pPr>
      <w:ind w:firstLine="420"/>
    </w:pPr>
  </w:style>
  <w:style w:type="paragraph" w:styleId="a6">
    <w:name w:val="Document Map"/>
    <w:basedOn w:val="a0"/>
    <w:link w:val="Char1"/>
    <w:qFormat/>
    <w:rsid w:val="00375BEA"/>
    <w:rPr>
      <w:rFonts w:ascii="宋体" w:cs="宋体"/>
      <w:sz w:val="18"/>
      <w:szCs w:val="18"/>
    </w:rPr>
  </w:style>
  <w:style w:type="paragraph" w:styleId="a7">
    <w:name w:val="toa heading"/>
    <w:basedOn w:val="a0"/>
    <w:next w:val="a0"/>
    <w:qFormat/>
    <w:rsid w:val="00375BEA"/>
    <w:pPr>
      <w:spacing w:before="120"/>
    </w:pPr>
    <w:rPr>
      <w:rFonts w:ascii="Arial" w:hAnsi="Arial"/>
    </w:rPr>
  </w:style>
  <w:style w:type="paragraph" w:styleId="a8">
    <w:name w:val="annotation text"/>
    <w:basedOn w:val="a0"/>
    <w:link w:val="Char2"/>
    <w:qFormat/>
    <w:rsid w:val="00375BEA"/>
    <w:pPr>
      <w:jc w:val="left"/>
    </w:pPr>
    <w:rPr>
      <w:rFonts w:ascii="Times New Roman" w:hAnsi="Times New Roman"/>
      <w:szCs w:val="20"/>
    </w:rPr>
  </w:style>
  <w:style w:type="paragraph" w:styleId="30">
    <w:name w:val="Body Text 3"/>
    <w:basedOn w:val="a0"/>
    <w:link w:val="3Char0"/>
    <w:qFormat/>
    <w:rsid w:val="00375BEA"/>
    <w:rPr>
      <w:rFonts w:ascii="宋体"/>
      <w:sz w:val="24"/>
      <w:szCs w:val="20"/>
    </w:rPr>
  </w:style>
  <w:style w:type="paragraph" w:styleId="a9">
    <w:name w:val="Body Text"/>
    <w:basedOn w:val="a0"/>
    <w:next w:val="a0"/>
    <w:link w:val="Char10"/>
    <w:unhideWhenUsed/>
    <w:qFormat/>
    <w:rsid w:val="00375BEA"/>
    <w:pPr>
      <w:spacing w:after="120"/>
    </w:pPr>
    <w:rPr>
      <w:rFonts w:ascii="Times New Roman" w:hAnsi="Times New Roman"/>
      <w:szCs w:val="20"/>
    </w:rPr>
  </w:style>
  <w:style w:type="paragraph" w:styleId="aa">
    <w:name w:val="Body Text Indent"/>
    <w:basedOn w:val="a0"/>
    <w:link w:val="Char3"/>
    <w:qFormat/>
    <w:rsid w:val="00375BEA"/>
    <w:pPr>
      <w:spacing w:after="120"/>
      <w:ind w:leftChars="200" w:left="420"/>
    </w:pPr>
    <w:rPr>
      <w:rFonts w:ascii="Times New Roman" w:hAnsi="Times New Roman"/>
      <w:szCs w:val="20"/>
    </w:rPr>
  </w:style>
  <w:style w:type="paragraph" w:styleId="50">
    <w:name w:val="toc 5"/>
    <w:basedOn w:val="a0"/>
    <w:next w:val="a0"/>
    <w:uiPriority w:val="39"/>
    <w:qFormat/>
    <w:rsid w:val="00375BEA"/>
    <w:pPr>
      <w:ind w:leftChars="800" w:left="800"/>
    </w:pPr>
  </w:style>
  <w:style w:type="paragraph" w:styleId="31">
    <w:name w:val="toc 3"/>
    <w:basedOn w:val="a0"/>
    <w:next w:val="a0"/>
    <w:qFormat/>
    <w:rsid w:val="00375BEA"/>
    <w:pPr>
      <w:ind w:leftChars="400" w:left="400"/>
    </w:pPr>
  </w:style>
  <w:style w:type="paragraph" w:styleId="80">
    <w:name w:val="toc 8"/>
    <w:basedOn w:val="a0"/>
    <w:next w:val="a0"/>
    <w:uiPriority w:val="39"/>
    <w:qFormat/>
    <w:rsid w:val="00375BEA"/>
    <w:pPr>
      <w:ind w:leftChars="1400" w:left="1400"/>
    </w:pPr>
  </w:style>
  <w:style w:type="paragraph" w:styleId="ab">
    <w:name w:val="Date"/>
    <w:basedOn w:val="a0"/>
    <w:next w:val="a0"/>
    <w:link w:val="Char4"/>
    <w:qFormat/>
    <w:rsid w:val="00375BEA"/>
    <w:pPr>
      <w:ind w:leftChars="2500" w:left="2500"/>
    </w:pPr>
    <w:rPr>
      <w:rFonts w:ascii="Times New Roman" w:hAnsi="Times New Roman"/>
      <w:szCs w:val="20"/>
    </w:rPr>
  </w:style>
  <w:style w:type="paragraph" w:styleId="20">
    <w:name w:val="Body Text Indent 2"/>
    <w:basedOn w:val="a0"/>
    <w:link w:val="2Char0"/>
    <w:unhideWhenUsed/>
    <w:qFormat/>
    <w:rsid w:val="00375BEA"/>
    <w:pPr>
      <w:spacing w:after="120" w:line="480" w:lineRule="auto"/>
      <w:ind w:leftChars="200" w:left="420"/>
    </w:pPr>
  </w:style>
  <w:style w:type="paragraph" w:styleId="ac">
    <w:name w:val="Balloon Text"/>
    <w:basedOn w:val="a0"/>
    <w:link w:val="Char5"/>
    <w:qFormat/>
    <w:rsid w:val="00375BEA"/>
    <w:rPr>
      <w:rFonts w:ascii="Times New Roman" w:hAnsi="Times New Roman"/>
      <w:sz w:val="18"/>
      <w:szCs w:val="20"/>
    </w:rPr>
  </w:style>
  <w:style w:type="paragraph" w:styleId="ad">
    <w:name w:val="footer"/>
    <w:basedOn w:val="a0"/>
    <w:link w:val="Char6"/>
    <w:qFormat/>
    <w:rsid w:val="00375BEA"/>
    <w:pPr>
      <w:tabs>
        <w:tab w:val="center" w:pos="4153"/>
        <w:tab w:val="right" w:pos="8306"/>
      </w:tabs>
      <w:snapToGrid w:val="0"/>
      <w:jc w:val="left"/>
    </w:pPr>
    <w:rPr>
      <w:sz w:val="18"/>
    </w:rPr>
  </w:style>
  <w:style w:type="paragraph" w:styleId="ae">
    <w:name w:val="header"/>
    <w:basedOn w:val="a0"/>
    <w:link w:val="Char7"/>
    <w:uiPriority w:val="99"/>
    <w:qFormat/>
    <w:rsid w:val="00375BEA"/>
    <w:pPr>
      <w:tabs>
        <w:tab w:val="center" w:pos="4153"/>
        <w:tab w:val="right" w:pos="8306"/>
      </w:tabs>
      <w:snapToGrid w:val="0"/>
    </w:pPr>
    <w:rPr>
      <w:rFonts w:ascii="Times New Roman" w:hAnsi="Times New Roman"/>
      <w:sz w:val="18"/>
      <w:szCs w:val="20"/>
    </w:rPr>
  </w:style>
  <w:style w:type="paragraph" w:styleId="10">
    <w:name w:val="toc 1"/>
    <w:basedOn w:val="a0"/>
    <w:next w:val="a0"/>
    <w:qFormat/>
    <w:rsid w:val="00375BEA"/>
  </w:style>
  <w:style w:type="paragraph" w:styleId="40">
    <w:name w:val="toc 4"/>
    <w:basedOn w:val="a0"/>
    <w:next w:val="a0"/>
    <w:uiPriority w:val="39"/>
    <w:qFormat/>
    <w:rsid w:val="00375BEA"/>
    <w:pPr>
      <w:ind w:leftChars="600" w:left="600"/>
    </w:pPr>
  </w:style>
  <w:style w:type="paragraph" w:styleId="af">
    <w:name w:val="Subtitle"/>
    <w:basedOn w:val="a0"/>
    <w:next w:val="a0"/>
    <w:link w:val="Char8"/>
    <w:uiPriority w:val="11"/>
    <w:qFormat/>
    <w:rsid w:val="00375BEA"/>
    <w:pPr>
      <w:spacing w:before="240" w:after="60" w:line="312" w:lineRule="auto"/>
      <w:jc w:val="center"/>
      <w:outlineLvl w:val="1"/>
    </w:pPr>
    <w:rPr>
      <w:rFonts w:ascii="Calibri Light" w:hAnsi="Calibri Light"/>
      <w:b/>
      <w:bCs/>
      <w:kern w:val="28"/>
      <w:sz w:val="32"/>
      <w:szCs w:val="32"/>
    </w:rPr>
  </w:style>
  <w:style w:type="paragraph" w:styleId="60">
    <w:name w:val="toc 6"/>
    <w:basedOn w:val="a0"/>
    <w:next w:val="a0"/>
    <w:uiPriority w:val="39"/>
    <w:qFormat/>
    <w:rsid w:val="00375BEA"/>
    <w:pPr>
      <w:ind w:leftChars="1000" w:left="1000"/>
    </w:pPr>
  </w:style>
  <w:style w:type="paragraph" w:styleId="51">
    <w:name w:val="List 5"/>
    <w:basedOn w:val="a0"/>
    <w:qFormat/>
    <w:rsid w:val="00375BEA"/>
    <w:pPr>
      <w:spacing w:line="360" w:lineRule="auto"/>
      <w:ind w:left="2100" w:hanging="420"/>
      <w:jc w:val="left"/>
    </w:pPr>
    <w:rPr>
      <w:rFonts w:ascii="Times New Roman" w:hAnsi="Times New Roman"/>
      <w:sz w:val="24"/>
      <w:szCs w:val="20"/>
    </w:rPr>
  </w:style>
  <w:style w:type="paragraph" w:styleId="32">
    <w:name w:val="Body Text Indent 3"/>
    <w:basedOn w:val="a0"/>
    <w:link w:val="3Char1"/>
    <w:qFormat/>
    <w:rsid w:val="00375BEA"/>
    <w:pPr>
      <w:spacing w:after="120"/>
      <w:ind w:leftChars="200" w:left="200"/>
    </w:pPr>
    <w:rPr>
      <w:sz w:val="16"/>
      <w:szCs w:val="16"/>
    </w:rPr>
  </w:style>
  <w:style w:type="paragraph" w:styleId="21">
    <w:name w:val="toc 2"/>
    <w:basedOn w:val="a0"/>
    <w:next w:val="a0"/>
    <w:qFormat/>
    <w:rsid w:val="00375BEA"/>
    <w:pPr>
      <w:ind w:leftChars="200" w:left="200"/>
    </w:pPr>
  </w:style>
  <w:style w:type="paragraph" w:styleId="90">
    <w:name w:val="toc 9"/>
    <w:basedOn w:val="a0"/>
    <w:next w:val="a0"/>
    <w:uiPriority w:val="39"/>
    <w:qFormat/>
    <w:rsid w:val="00375BEA"/>
    <w:pPr>
      <w:ind w:leftChars="1600" w:left="1600"/>
    </w:pPr>
  </w:style>
  <w:style w:type="paragraph" w:styleId="22">
    <w:name w:val="Body Text 2"/>
    <w:basedOn w:val="a0"/>
    <w:link w:val="2Char1"/>
    <w:qFormat/>
    <w:rsid w:val="00375BEA"/>
    <w:pPr>
      <w:spacing w:after="120" w:line="480" w:lineRule="auto"/>
      <w:jc w:val="left"/>
    </w:pPr>
    <w:rPr>
      <w:rFonts w:ascii="Times New Roman" w:hAnsi="Times New Roman"/>
      <w:sz w:val="24"/>
      <w:szCs w:val="24"/>
    </w:rPr>
  </w:style>
  <w:style w:type="paragraph" w:styleId="af0">
    <w:name w:val="Normal (Web)"/>
    <w:basedOn w:val="a0"/>
    <w:qFormat/>
    <w:rsid w:val="00375BEA"/>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0"/>
    <w:next w:val="a0"/>
    <w:qFormat/>
    <w:rsid w:val="00375BEA"/>
    <w:pPr>
      <w:spacing w:line="220" w:lineRule="exact"/>
      <w:jc w:val="center"/>
    </w:pPr>
    <w:rPr>
      <w:rFonts w:ascii="仿宋_GB2312" w:eastAsia="仿宋_GB2312" w:hAnsi="Times New Roman"/>
      <w:szCs w:val="21"/>
    </w:rPr>
  </w:style>
  <w:style w:type="paragraph" w:styleId="af1">
    <w:name w:val="Title"/>
    <w:basedOn w:val="a0"/>
    <w:link w:val="Char9"/>
    <w:qFormat/>
    <w:rsid w:val="00375BEA"/>
    <w:pPr>
      <w:adjustRightInd w:val="0"/>
      <w:spacing w:before="240" w:after="60" w:line="420" w:lineRule="atLeast"/>
      <w:jc w:val="center"/>
      <w:textAlignment w:val="baseline"/>
      <w:outlineLvl w:val="0"/>
    </w:pPr>
    <w:rPr>
      <w:rFonts w:ascii="Arial" w:hAnsi="Arial"/>
      <w:b/>
      <w:kern w:val="0"/>
      <w:sz w:val="32"/>
      <w:szCs w:val="20"/>
    </w:rPr>
  </w:style>
  <w:style w:type="paragraph" w:styleId="af2">
    <w:name w:val="annotation subject"/>
    <w:basedOn w:val="a8"/>
    <w:next w:val="a8"/>
    <w:link w:val="Chara"/>
    <w:qFormat/>
    <w:rsid w:val="00375BEA"/>
  </w:style>
  <w:style w:type="paragraph" w:styleId="af3">
    <w:name w:val="Body Text First Indent"/>
    <w:basedOn w:val="a9"/>
    <w:link w:val="Charb"/>
    <w:uiPriority w:val="99"/>
    <w:qFormat/>
    <w:rsid w:val="00375BEA"/>
    <w:pPr>
      <w:spacing w:line="312" w:lineRule="auto"/>
      <w:ind w:firstLine="420"/>
    </w:pPr>
    <w:rPr>
      <w:szCs w:val="24"/>
    </w:rPr>
  </w:style>
  <w:style w:type="table" w:styleId="af4">
    <w:name w:val="Table Grid"/>
    <w:basedOn w:val="a3"/>
    <w:uiPriority w:val="59"/>
    <w:qFormat/>
    <w:rsid w:val="00375BE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375BEA"/>
    <w:rPr>
      <w:b/>
      <w:bCs/>
    </w:rPr>
  </w:style>
  <w:style w:type="character" w:styleId="af6">
    <w:name w:val="page number"/>
    <w:basedOn w:val="a2"/>
    <w:qFormat/>
    <w:rsid w:val="00375BEA"/>
  </w:style>
  <w:style w:type="character" w:styleId="af7">
    <w:name w:val="Emphasis"/>
    <w:basedOn w:val="a2"/>
    <w:uiPriority w:val="20"/>
    <w:qFormat/>
    <w:rsid w:val="00375BEA"/>
    <w:rPr>
      <w:i/>
      <w:iCs/>
    </w:rPr>
  </w:style>
  <w:style w:type="character" w:styleId="af8">
    <w:name w:val="Hyperlink"/>
    <w:qFormat/>
    <w:rsid w:val="00375BEA"/>
    <w:rPr>
      <w:color w:val="0000FF"/>
      <w:u w:val="single"/>
    </w:rPr>
  </w:style>
  <w:style w:type="character" w:styleId="af9">
    <w:name w:val="annotation reference"/>
    <w:qFormat/>
    <w:rsid w:val="00375BEA"/>
    <w:rPr>
      <w:sz w:val="21"/>
    </w:rPr>
  </w:style>
  <w:style w:type="character" w:styleId="afa">
    <w:name w:val="footnote reference"/>
    <w:qFormat/>
    <w:rsid w:val="00375BEA"/>
    <w:rPr>
      <w:vertAlign w:val="superscript"/>
    </w:rPr>
  </w:style>
  <w:style w:type="paragraph" w:customStyle="1" w:styleId="Style3">
    <w:name w:val="_Style 3"/>
    <w:uiPriority w:val="1"/>
    <w:qFormat/>
    <w:rsid w:val="00375BEA"/>
    <w:pPr>
      <w:widowControl w:val="0"/>
      <w:jc w:val="both"/>
    </w:pPr>
    <w:rPr>
      <w:rFonts w:ascii="Calibri" w:hAnsi="Calibri"/>
      <w:kern w:val="2"/>
      <w:sz w:val="21"/>
      <w:szCs w:val="22"/>
    </w:rPr>
  </w:style>
  <w:style w:type="character" w:customStyle="1" w:styleId="1Char">
    <w:name w:val="标题 1 Char"/>
    <w:basedOn w:val="a2"/>
    <w:link w:val="1"/>
    <w:qFormat/>
    <w:rsid w:val="00375BEA"/>
    <w:rPr>
      <w:rFonts w:eastAsia="宋体"/>
      <w:b/>
      <w:kern w:val="44"/>
      <w:sz w:val="44"/>
    </w:rPr>
  </w:style>
  <w:style w:type="character" w:customStyle="1" w:styleId="2Char">
    <w:name w:val="标题 2 Char"/>
    <w:basedOn w:val="a2"/>
    <w:link w:val="2"/>
    <w:qFormat/>
    <w:rsid w:val="00375BEA"/>
    <w:rPr>
      <w:rFonts w:ascii="Arial" w:eastAsia="黑体" w:hAnsi="Arial"/>
      <w:b/>
      <w:kern w:val="2"/>
      <w:sz w:val="32"/>
    </w:rPr>
  </w:style>
  <w:style w:type="character" w:customStyle="1" w:styleId="3Char">
    <w:name w:val="标题 3 Char"/>
    <w:basedOn w:val="a2"/>
    <w:link w:val="3"/>
    <w:qFormat/>
    <w:rsid w:val="00375BEA"/>
    <w:rPr>
      <w:rFonts w:ascii="黑体" w:eastAsia="黑体" w:hAnsi="Calibri"/>
      <w:kern w:val="2"/>
      <w:sz w:val="28"/>
    </w:rPr>
  </w:style>
  <w:style w:type="character" w:customStyle="1" w:styleId="4Char">
    <w:name w:val="标题 4 Char"/>
    <w:basedOn w:val="a2"/>
    <w:link w:val="4"/>
    <w:qFormat/>
    <w:rsid w:val="00375BEA"/>
    <w:rPr>
      <w:rFonts w:ascii="Arial" w:eastAsia="黑体" w:hAnsi="Arial"/>
      <w:b/>
      <w:bCs/>
      <w:kern w:val="2"/>
      <w:sz w:val="28"/>
      <w:szCs w:val="28"/>
    </w:rPr>
  </w:style>
  <w:style w:type="character" w:customStyle="1" w:styleId="6Char">
    <w:name w:val="标题 6 Char"/>
    <w:basedOn w:val="a2"/>
    <w:link w:val="6"/>
    <w:qFormat/>
    <w:rsid w:val="00375BEA"/>
    <w:rPr>
      <w:rFonts w:ascii="Arial" w:eastAsia="黑体" w:hAnsi="Arial"/>
      <w:b/>
      <w:bCs/>
      <w:sz w:val="24"/>
    </w:rPr>
  </w:style>
  <w:style w:type="character" w:customStyle="1" w:styleId="7Char">
    <w:name w:val="标题 7 Char"/>
    <w:basedOn w:val="a2"/>
    <w:link w:val="7"/>
    <w:qFormat/>
    <w:rsid w:val="00375BEA"/>
    <w:rPr>
      <w:rFonts w:eastAsia="宋体"/>
      <w:b/>
      <w:bCs/>
      <w:sz w:val="24"/>
    </w:rPr>
  </w:style>
  <w:style w:type="character" w:customStyle="1" w:styleId="8Char">
    <w:name w:val="标题 8 Char"/>
    <w:basedOn w:val="a2"/>
    <w:link w:val="8"/>
    <w:qFormat/>
    <w:rsid w:val="00375BEA"/>
    <w:rPr>
      <w:rFonts w:ascii="Arial" w:eastAsia="黑体" w:hAnsi="Arial"/>
      <w:sz w:val="24"/>
    </w:rPr>
  </w:style>
  <w:style w:type="character" w:customStyle="1" w:styleId="9Char">
    <w:name w:val="标题 9 Char"/>
    <w:basedOn w:val="a2"/>
    <w:link w:val="9"/>
    <w:qFormat/>
    <w:rsid w:val="00375BEA"/>
    <w:rPr>
      <w:rFonts w:ascii="Arial" w:eastAsia="黑体" w:hAnsi="Arial"/>
      <w:sz w:val="21"/>
      <w:szCs w:val="21"/>
    </w:rPr>
  </w:style>
  <w:style w:type="character" w:customStyle="1" w:styleId="stylekwd">
    <w:name w:val="style_kwd"/>
    <w:basedOn w:val="a2"/>
    <w:qFormat/>
    <w:rsid w:val="00375BEA"/>
  </w:style>
  <w:style w:type="character" w:customStyle="1" w:styleId="Char11">
    <w:name w:val="批注文字 Char1"/>
    <w:qFormat/>
    <w:rsid w:val="00375BEA"/>
    <w:rPr>
      <w:rFonts w:ascii="Times New Roman" w:eastAsia="宋体" w:hAnsi="Times New Roman" w:cs="Times New Roman"/>
      <w:sz w:val="20"/>
      <w:szCs w:val="20"/>
      <w:lang w:bidi="ar-SA"/>
    </w:rPr>
  </w:style>
  <w:style w:type="character" w:customStyle="1" w:styleId="CommentTextChar">
    <w:name w:val="Comment Text Char"/>
    <w:qFormat/>
    <w:rsid w:val="00375BEA"/>
  </w:style>
  <w:style w:type="character" w:customStyle="1" w:styleId="Char2">
    <w:name w:val="批注文字 Char2"/>
    <w:basedOn w:val="a2"/>
    <w:link w:val="a8"/>
    <w:qFormat/>
    <w:rsid w:val="00375BEA"/>
    <w:rPr>
      <w:rFonts w:eastAsia="宋体"/>
      <w:kern w:val="2"/>
      <w:sz w:val="21"/>
    </w:rPr>
  </w:style>
  <w:style w:type="character" w:customStyle="1" w:styleId="Chara">
    <w:name w:val="批注主题 Char"/>
    <w:link w:val="af2"/>
    <w:qFormat/>
    <w:rsid w:val="00375BEA"/>
    <w:rPr>
      <w:rFonts w:eastAsia="宋体"/>
      <w:kern w:val="2"/>
      <w:sz w:val="21"/>
    </w:rPr>
  </w:style>
  <w:style w:type="character" w:customStyle="1" w:styleId="Char1">
    <w:name w:val="文档结构图 Char"/>
    <w:link w:val="a6"/>
    <w:uiPriority w:val="99"/>
    <w:qFormat/>
    <w:rsid w:val="00375BEA"/>
    <w:rPr>
      <w:rFonts w:ascii="宋体" w:eastAsia="宋体" w:hAnsi="Calibri" w:cs="宋体"/>
      <w:kern w:val="2"/>
      <w:sz w:val="18"/>
      <w:szCs w:val="18"/>
    </w:rPr>
  </w:style>
  <w:style w:type="character" w:customStyle="1" w:styleId="Char6">
    <w:name w:val="页脚 Char"/>
    <w:link w:val="ad"/>
    <w:uiPriority w:val="99"/>
    <w:qFormat/>
    <w:rsid w:val="00375BEA"/>
    <w:rPr>
      <w:rFonts w:ascii="Calibri" w:eastAsia="宋体" w:hAnsi="Calibri"/>
      <w:kern w:val="2"/>
      <w:sz w:val="18"/>
      <w:szCs w:val="22"/>
    </w:rPr>
  </w:style>
  <w:style w:type="character" w:customStyle="1" w:styleId="3Char0">
    <w:name w:val="正文文本 3 Char"/>
    <w:basedOn w:val="a2"/>
    <w:link w:val="30"/>
    <w:qFormat/>
    <w:rsid w:val="00375BEA"/>
    <w:rPr>
      <w:rFonts w:ascii="宋体" w:eastAsia="宋体" w:hAnsi="Calibri"/>
      <w:kern w:val="2"/>
      <w:sz w:val="24"/>
    </w:rPr>
  </w:style>
  <w:style w:type="character" w:customStyle="1" w:styleId="3Char1">
    <w:name w:val="正文文本缩进 3 Char"/>
    <w:basedOn w:val="a2"/>
    <w:link w:val="32"/>
    <w:qFormat/>
    <w:rsid w:val="00375BEA"/>
    <w:rPr>
      <w:rFonts w:ascii="Calibri" w:eastAsia="宋体" w:hAnsi="Calibri"/>
      <w:kern w:val="2"/>
      <w:sz w:val="16"/>
      <w:szCs w:val="16"/>
    </w:rPr>
  </w:style>
  <w:style w:type="character" w:customStyle="1" w:styleId="Char7">
    <w:name w:val="页眉 Char"/>
    <w:link w:val="ae"/>
    <w:uiPriority w:val="99"/>
    <w:qFormat/>
    <w:rsid w:val="00375BEA"/>
    <w:rPr>
      <w:rFonts w:eastAsia="宋体"/>
      <w:kern w:val="2"/>
      <w:sz w:val="18"/>
    </w:rPr>
  </w:style>
  <w:style w:type="character" w:customStyle="1" w:styleId="Char5">
    <w:name w:val="批注框文本 Char"/>
    <w:link w:val="ac"/>
    <w:qFormat/>
    <w:rsid w:val="00375BEA"/>
    <w:rPr>
      <w:rFonts w:eastAsia="宋体"/>
      <w:kern w:val="2"/>
      <w:sz w:val="18"/>
    </w:rPr>
  </w:style>
  <w:style w:type="character" w:customStyle="1" w:styleId="Char4">
    <w:name w:val="日期 Char"/>
    <w:link w:val="ab"/>
    <w:qFormat/>
    <w:rsid w:val="00375BEA"/>
    <w:rPr>
      <w:rFonts w:eastAsia="宋体"/>
      <w:kern w:val="2"/>
      <w:sz w:val="21"/>
    </w:rPr>
  </w:style>
  <w:style w:type="paragraph" w:customStyle="1" w:styleId="12">
    <w:name w:val="修订1"/>
    <w:uiPriority w:val="99"/>
    <w:qFormat/>
    <w:rsid w:val="00375BEA"/>
    <w:rPr>
      <w:kern w:val="2"/>
      <w:sz w:val="21"/>
    </w:rPr>
  </w:style>
  <w:style w:type="paragraph" w:customStyle="1" w:styleId="Style23">
    <w:name w:val="_Style 23"/>
    <w:basedOn w:val="a0"/>
    <w:qFormat/>
    <w:rsid w:val="00375BEA"/>
    <w:pPr>
      <w:widowControl/>
      <w:spacing w:after="160" w:line="240" w:lineRule="exact"/>
      <w:jc w:val="left"/>
    </w:pPr>
  </w:style>
  <w:style w:type="paragraph" w:customStyle="1" w:styleId="TOC1">
    <w:name w:val="TOC 标题1"/>
    <w:basedOn w:val="1"/>
    <w:next w:val="a0"/>
    <w:qFormat/>
    <w:rsid w:val="00375BEA"/>
    <w:pPr>
      <w:widowControl/>
      <w:spacing w:before="480" w:after="0" w:line="276" w:lineRule="auto"/>
      <w:jc w:val="left"/>
      <w:outlineLvl w:val="9"/>
    </w:pPr>
    <w:rPr>
      <w:rFonts w:ascii="Cambria" w:hAnsi="Cambria"/>
      <w:color w:val="365F91"/>
      <w:kern w:val="0"/>
      <w:sz w:val="28"/>
    </w:rPr>
  </w:style>
  <w:style w:type="character" w:customStyle="1" w:styleId="font161">
    <w:name w:val="font161"/>
    <w:qFormat/>
    <w:rsid w:val="00375BEA"/>
    <w:rPr>
      <w:b/>
      <w:bCs/>
      <w:sz w:val="32"/>
      <w:szCs w:val="32"/>
    </w:rPr>
  </w:style>
  <w:style w:type="character" w:customStyle="1" w:styleId="5Char">
    <w:name w:val="标题 5 Char"/>
    <w:basedOn w:val="a2"/>
    <w:link w:val="5"/>
    <w:uiPriority w:val="9"/>
    <w:semiHidden/>
    <w:qFormat/>
    <w:rsid w:val="00375BEA"/>
    <w:rPr>
      <w:rFonts w:eastAsia="宋体"/>
      <w:b/>
      <w:bCs/>
      <w:kern w:val="2"/>
      <w:sz w:val="28"/>
      <w:szCs w:val="28"/>
    </w:rPr>
  </w:style>
  <w:style w:type="character" w:customStyle="1" w:styleId="Charb">
    <w:name w:val="正文首行缩进 Char"/>
    <w:basedOn w:val="Charc"/>
    <w:link w:val="af3"/>
    <w:uiPriority w:val="99"/>
    <w:qFormat/>
    <w:rsid w:val="00375BEA"/>
    <w:rPr>
      <w:rFonts w:eastAsia="宋体"/>
      <w:kern w:val="2"/>
      <w:sz w:val="21"/>
      <w:szCs w:val="24"/>
      <w:lang w:val="en-US" w:eastAsia="zh-CN" w:bidi="ar-SA"/>
    </w:rPr>
  </w:style>
  <w:style w:type="character" w:customStyle="1" w:styleId="Charc">
    <w:name w:val="正文文本 Char"/>
    <w:qFormat/>
    <w:rsid w:val="00375BEA"/>
    <w:rPr>
      <w:rFonts w:eastAsia="宋体"/>
      <w:kern w:val="2"/>
      <w:sz w:val="21"/>
      <w:szCs w:val="24"/>
      <w:lang w:val="en-US" w:eastAsia="zh-CN" w:bidi="ar-SA"/>
    </w:rPr>
  </w:style>
  <w:style w:type="paragraph" w:customStyle="1" w:styleId="afb">
    <w:name w:val="表格文字"/>
    <w:basedOn w:val="a0"/>
    <w:qFormat/>
    <w:rsid w:val="00375BEA"/>
    <w:pPr>
      <w:adjustRightInd w:val="0"/>
      <w:spacing w:line="420" w:lineRule="atLeast"/>
      <w:jc w:val="left"/>
      <w:textAlignment w:val="baseline"/>
    </w:pPr>
    <w:rPr>
      <w:rFonts w:ascii="Times New Roman" w:hAnsi="Times New Roman"/>
      <w:kern w:val="0"/>
      <w:szCs w:val="20"/>
    </w:rPr>
  </w:style>
  <w:style w:type="paragraph" w:customStyle="1" w:styleId="Chard">
    <w:name w:val="Char"/>
    <w:basedOn w:val="a0"/>
    <w:qFormat/>
    <w:rsid w:val="00375BEA"/>
    <w:pPr>
      <w:widowControl/>
      <w:spacing w:after="160" w:line="240" w:lineRule="exact"/>
      <w:jc w:val="left"/>
    </w:pPr>
    <w:rPr>
      <w:rFonts w:ascii="Verdana" w:hAnsi="Verdana"/>
      <w:kern w:val="0"/>
      <w:sz w:val="20"/>
      <w:szCs w:val="20"/>
      <w:lang w:eastAsia="en-US"/>
    </w:rPr>
  </w:style>
  <w:style w:type="paragraph" w:styleId="afc">
    <w:name w:val="List Paragraph"/>
    <w:basedOn w:val="a0"/>
    <w:uiPriority w:val="34"/>
    <w:qFormat/>
    <w:rsid w:val="00375BEA"/>
    <w:pPr>
      <w:ind w:firstLineChars="200" w:firstLine="420"/>
    </w:pPr>
  </w:style>
  <w:style w:type="character" w:customStyle="1" w:styleId="Char10">
    <w:name w:val="正文文本 Char1"/>
    <w:basedOn w:val="a2"/>
    <w:link w:val="a9"/>
    <w:qFormat/>
    <w:rsid w:val="00375BEA"/>
    <w:rPr>
      <w:rFonts w:eastAsia="宋体"/>
      <w:kern w:val="2"/>
      <w:sz w:val="21"/>
    </w:rPr>
  </w:style>
  <w:style w:type="character" w:customStyle="1" w:styleId="Char12">
    <w:name w:val="正文首行缩进 Char1"/>
    <w:basedOn w:val="Char10"/>
    <w:uiPriority w:val="99"/>
    <w:qFormat/>
    <w:rsid w:val="00375BEA"/>
    <w:rPr>
      <w:rFonts w:eastAsia="宋体"/>
      <w:kern w:val="2"/>
      <w:sz w:val="21"/>
    </w:rPr>
  </w:style>
  <w:style w:type="character" w:customStyle="1" w:styleId="Char3">
    <w:name w:val="正文文本缩进 Char"/>
    <w:basedOn w:val="a2"/>
    <w:link w:val="aa"/>
    <w:qFormat/>
    <w:rsid w:val="00375BEA"/>
    <w:rPr>
      <w:rFonts w:eastAsia="宋体"/>
      <w:kern w:val="2"/>
      <w:sz w:val="21"/>
    </w:rPr>
  </w:style>
  <w:style w:type="paragraph" w:customStyle="1" w:styleId="afd">
    <w:name w:val="我的正文"/>
    <w:basedOn w:val="a0"/>
    <w:qFormat/>
    <w:rsid w:val="00375BEA"/>
    <w:rPr>
      <w:rFonts w:ascii="宋体" w:hAnsi="宋体"/>
      <w:sz w:val="24"/>
      <w:szCs w:val="24"/>
    </w:rPr>
  </w:style>
  <w:style w:type="paragraph" w:customStyle="1" w:styleId="2TimesNewRoman5020">
    <w:name w:val="样式 标题 2 + Times New Roman 四号 非加粗 段前: 5 磅 段后: 0 磅 行距: 固定值 20..."/>
    <w:basedOn w:val="2"/>
    <w:qFormat/>
    <w:rsid w:val="00375BEA"/>
    <w:pPr>
      <w:spacing w:before="100" w:after="0" w:line="400" w:lineRule="exact"/>
    </w:pPr>
    <w:rPr>
      <w:rFonts w:ascii="Times New Roman" w:hAnsi="Times New Roman" w:cs="宋体"/>
      <w:b w:val="0"/>
      <w:sz w:val="28"/>
    </w:rPr>
  </w:style>
  <w:style w:type="paragraph" w:customStyle="1" w:styleId="23">
    <w:name w:val="样式2"/>
    <w:basedOn w:val="3"/>
    <w:qFormat/>
    <w:rsid w:val="00375BEA"/>
    <w:pPr>
      <w:spacing w:line="415" w:lineRule="auto"/>
      <w:ind w:firstLine="137"/>
    </w:pPr>
    <w:rPr>
      <w:rFonts w:hAnsi="Times New Roman"/>
      <w:bCs/>
      <w:i/>
      <w:szCs w:val="28"/>
    </w:rPr>
  </w:style>
  <w:style w:type="character" w:customStyle="1" w:styleId="Char9">
    <w:name w:val="标题 Char"/>
    <w:basedOn w:val="a2"/>
    <w:link w:val="af1"/>
    <w:qFormat/>
    <w:rsid w:val="00375BEA"/>
    <w:rPr>
      <w:rFonts w:ascii="Arial" w:eastAsia="宋体" w:hAnsi="Arial"/>
      <w:b/>
      <w:sz w:val="32"/>
    </w:rPr>
  </w:style>
  <w:style w:type="paragraph" w:customStyle="1" w:styleId="Char13">
    <w:name w:val="Char1"/>
    <w:basedOn w:val="a0"/>
    <w:qFormat/>
    <w:rsid w:val="00375BEA"/>
    <w:pPr>
      <w:tabs>
        <w:tab w:val="left" w:pos="360"/>
      </w:tabs>
    </w:pPr>
    <w:rPr>
      <w:rFonts w:ascii="Times New Roman" w:hAnsi="Times New Roman"/>
      <w:sz w:val="24"/>
      <w:szCs w:val="20"/>
    </w:rPr>
  </w:style>
  <w:style w:type="paragraph" w:customStyle="1" w:styleId="110">
    <w:name w:val="修订11"/>
    <w:qFormat/>
    <w:rsid w:val="00375BEA"/>
    <w:rPr>
      <w:kern w:val="2"/>
      <w:sz w:val="21"/>
      <w:szCs w:val="24"/>
    </w:rPr>
  </w:style>
  <w:style w:type="paragraph" w:customStyle="1" w:styleId="13">
    <w:name w:val="样式1"/>
    <w:basedOn w:val="a0"/>
    <w:next w:val="4"/>
    <w:link w:val="1Char0"/>
    <w:qFormat/>
    <w:rsid w:val="00375BEA"/>
    <w:pPr>
      <w:spacing w:line="360" w:lineRule="auto"/>
      <w:ind w:firstLineChars="200" w:firstLine="420"/>
    </w:pPr>
    <w:rPr>
      <w:rFonts w:ascii="宋体" w:hAnsi="宋体"/>
      <w:szCs w:val="21"/>
    </w:rPr>
  </w:style>
  <w:style w:type="paragraph" w:customStyle="1" w:styleId="61">
    <w:name w:val="6'"/>
    <w:basedOn w:val="a0"/>
    <w:qFormat/>
    <w:rsid w:val="00375BEA"/>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6620">
    <w:name w:val="样式 标题 1 + 黑体 三号 非加粗 居中 段前: 6 磅 段后: 6 磅 行距: 固定值 20 磅"/>
    <w:basedOn w:val="1"/>
    <w:qFormat/>
    <w:rsid w:val="00375BEA"/>
    <w:pPr>
      <w:spacing w:before="120" w:after="120" w:line="400" w:lineRule="exact"/>
      <w:jc w:val="center"/>
    </w:pPr>
    <w:rPr>
      <w:rFonts w:ascii="黑体" w:eastAsia="黑体" w:hAnsi="黑体" w:cs="宋体"/>
      <w:b w:val="0"/>
      <w:sz w:val="32"/>
    </w:rPr>
  </w:style>
  <w:style w:type="paragraph" w:customStyle="1" w:styleId="378020">
    <w:name w:val="样式 标题 3 + (中文) 黑体 小四 非加粗 段前: 7.8 磅 段后: 0 磅 行距: 固定值 20 磅"/>
    <w:basedOn w:val="3"/>
    <w:qFormat/>
    <w:rsid w:val="00375BEA"/>
    <w:pPr>
      <w:spacing w:before="0" w:after="0" w:line="400" w:lineRule="exact"/>
      <w:ind w:firstLine="137"/>
    </w:pPr>
    <w:rPr>
      <w:rFonts w:hAnsi="Times New Roman" w:cs="宋体"/>
      <w:sz w:val="24"/>
    </w:rPr>
  </w:style>
  <w:style w:type="paragraph" w:customStyle="1" w:styleId="14">
    <w:name w:val="1"/>
    <w:basedOn w:val="a0"/>
    <w:qFormat/>
    <w:rsid w:val="00375BEA"/>
    <w:rPr>
      <w:rFonts w:ascii="Times New Roman" w:hAnsi="Times New Roman"/>
      <w:szCs w:val="20"/>
    </w:rPr>
  </w:style>
  <w:style w:type="paragraph" w:customStyle="1" w:styleId="afe">
    <w:name w:val="表格"/>
    <w:basedOn w:val="a0"/>
    <w:qFormat/>
    <w:rsid w:val="00375BEA"/>
    <w:pPr>
      <w:jc w:val="center"/>
      <w:textAlignment w:val="center"/>
    </w:pPr>
    <w:rPr>
      <w:rFonts w:ascii="华文细黑" w:hAnsi="华文细黑"/>
      <w:kern w:val="0"/>
      <w:szCs w:val="20"/>
    </w:rPr>
  </w:style>
  <w:style w:type="paragraph" w:customStyle="1" w:styleId="24">
    <w:name w:val="修订2"/>
    <w:qFormat/>
    <w:rsid w:val="00375BEA"/>
    <w:rPr>
      <w:kern w:val="2"/>
      <w:sz w:val="21"/>
      <w:szCs w:val="24"/>
    </w:rPr>
  </w:style>
  <w:style w:type="paragraph" w:customStyle="1" w:styleId="aff">
    <w:name w:val="公文正文"/>
    <w:qFormat/>
    <w:rsid w:val="00375BEA"/>
    <w:pPr>
      <w:widowControl w:val="0"/>
      <w:spacing w:line="360" w:lineRule="auto"/>
      <w:ind w:firstLine="629"/>
      <w:jc w:val="both"/>
    </w:pPr>
    <w:rPr>
      <w:rFonts w:ascii="仿宋_GB2312" w:eastAsia="仿宋_GB2312" w:hAnsi="Calisto MT"/>
      <w:color w:val="000000"/>
      <w:sz w:val="32"/>
    </w:rPr>
  </w:style>
  <w:style w:type="paragraph" w:customStyle="1" w:styleId="TableParagraph">
    <w:name w:val="Table Paragraph"/>
    <w:basedOn w:val="a0"/>
    <w:uiPriority w:val="99"/>
    <w:unhideWhenUsed/>
    <w:qFormat/>
    <w:rsid w:val="00375BEA"/>
    <w:pPr>
      <w:widowControl/>
    </w:pPr>
    <w:rPr>
      <w:rFonts w:ascii="Times New Roman" w:hAnsi="Times New Roman" w:hint="eastAsia"/>
      <w:szCs w:val="20"/>
    </w:rPr>
  </w:style>
  <w:style w:type="paragraph" w:customStyle="1" w:styleId="aff0">
    <w:name w:val="表中"/>
    <w:basedOn w:val="a0"/>
    <w:qFormat/>
    <w:rsid w:val="00375BEA"/>
    <w:pPr>
      <w:adjustRightInd w:val="0"/>
      <w:spacing w:line="360" w:lineRule="atLeast"/>
      <w:jc w:val="center"/>
      <w:textAlignment w:val="baseline"/>
    </w:pPr>
    <w:rPr>
      <w:rFonts w:ascii="Times New Roman" w:hAnsi="Times New Roman"/>
      <w:kern w:val="0"/>
      <w:szCs w:val="20"/>
    </w:rPr>
  </w:style>
  <w:style w:type="character" w:customStyle="1" w:styleId="Chare">
    <w:name w:val="文一 Char"/>
    <w:link w:val="aff1"/>
    <w:qFormat/>
    <w:locked/>
    <w:rsid w:val="00375BEA"/>
    <w:rPr>
      <w:spacing w:val="4"/>
      <w:sz w:val="24"/>
      <w:szCs w:val="24"/>
    </w:rPr>
  </w:style>
  <w:style w:type="paragraph" w:customStyle="1" w:styleId="aff1">
    <w:name w:val="文一"/>
    <w:basedOn w:val="a0"/>
    <w:link w:val="Chare"/>
    <w:qFormat/>
    <w:rsid w:val="00375BEA"/>
    <w:pPr>
      <w:topLinePunct/>
      <w:adjustRightInd w:val="0"/>
      <w:snapToGrid w:val="0"/>
      <w:spacing w:line="360" w:lineRule="auto"/>
      <w:ind w:firstLineChars="200" w:firstLine="200"/>
    </w:pPr>
    <w:rPr>
      <w:rFonts w:ascii="Times New Roman" w:eastAsia="楷体_GB2312" w:hAnsi="Times New Roman"/>
      <w:spacing w:val="4"/>
      <w:kern w:val="0"/>
      <w:sz w:val="24"/>
      <w:szCs w:val="24"/>
    </w:rPr>
  </w:style>
  <w:style w:type="paragraph" w:customStyle="1" w:styleId="aff2">
    <w:name w:val="文二"/>
    <w:basedOn w:val="a0"/>
    <w:qFormat/>
    <w:rsid w:val="00375BEA"/>
    <w:pPr>
      <w:jc w:val="left"/>
    </w:pPr>
    <w:rPr>
      <w:rFonts w:ascii="宋体" w:hAnsi="宋体"/>
      <w:szCs w:val="21"/>
    </w:rPr>
  </w:style>
  <w:style w:type="paragraph" w:customStyle="1" w:styleId="TOC11">
    <w:name w:val="TOC 标题11"/>
    <w:basedOn w:val="1"/>
    <w:next w:val="a0"/>
    <w:qFormat/>
    <w:rsid w:val="00375BEA"/>
    <w:pPr>
      <w:widowControl/>
      <w:spacing w:before="480" w:after="0" w:line="276" w:lineRule="auto"/>
      <w:jc w:val="left"/>
      <w:outlineLvl w:val="9"/>
    </w:pPr>
    <w:rPr>
      <w:rFonts w:ascii="Cambria" w:hAnsi="Cambria"/>
      <w:color w:val="365F91"/>
      <w:kern w:val="0"/>
      <w:sz w:val="28"/>
    </w:rPr>
  </w:style>
  <w:style w:type="character" w:customStyle="1" w:styleId="aff3">
    <w:name w:val="文档结构图 字符"/>
    <w:uiPriority w:val="99"/>
    <w:qFormat/>
    <w:rsid w:val="00375BEA"/>
    <w:rPr>
      <w:kern w:val="2"/>
      <w:sz w:val="21"/>
      <w:szCs w:val="24"/>
      <w:shd w:val="clear" w:color="auto" w:fill="000080"/>
    </w:rPr>
  </w:style>
  <w:style w:type="character" w:customStyle="1" w:styleId="33">
    <w:name w:val="正文文本 3 字符"/>
    <w:qFormat/>
    <w:rsid w:val="00375BEA"/>
    <w:rPr>
      <w:kern w:val="2"/>
      <w:sz w:val="16"/>
      <w:szCs w:val="16"/>
    </w:rPr>
  </w:style>
  <w:style w:type="character" w:customStyle="1" w:styleId="Char0">
    <w:name w:val="正文缩进 Char"/>
    <w:link w:val="a5"/>
    <w:qFormat/>
    <w:rsid w:val="00375BEA"/>
    <w:rPr>
      <w:rFonts w:ascii="Calibri" w:eastAsia="宋体" w:hAnsi="Calibri"/>
      <w:kern w:val="2"/>
      <w:sz w:val="21"/>
      <w:szCs w:val="22"/>
    </w:rPr>
  </w:style>
  <w:style w:type="character" w:customStyle="1" w:styleId="2Char0">
    <w:name w:val="正文文本缩进 2 Char"/>
    <w:basedOn w:val="a2"/>
    <w:link w:val="20"/>
    <w:qFormat/>
    <w:rsid w:val="00375BEA"/>
    <w:rPr>
      <w:rFonts w:ascii="Calibri" w:eastAsia="宋体" w:hAnsi="Calibri"/>
      <w:kern w:val="2"/>
      <w:sz w:val="21"/>
      <w:szCs w:val="22"/>
    </w:rPr>
  </w:style>
  <w:style w:type="character" w:customStyle="1" w:styleId="Char">
    <w:name w:val="纯文本 Char"/>
    <w:link w:val="a1"/>
    <w:qFormat/>
    <w:rsid w:val="00375BEA"/>
    <w:rPr>
      <w:rFonts w:ascii="宋体" w:eastAsia="宋体" w:hAnsi="Calibri"/>
      <w:kern w:val="2"/>
      <w:sz w:val="21"/>
      <w:szCs w:val="22"/>
    </w:rPr>
  </w:style>
  <w:style w:type="paragraph" w:customStyle="1" w:styleId="p0">
    <w:name w:val="p0"/>
    <w:basedOn w:val="a0"/>
    <w:qFormat/>
    <w:rsid w:val="00375BEA"/>
    <w:pPr>
      <w:widowControl/>
      <w:spacing w:line="360" w:lineRule="auto"/>
      <w:jc w:val="left"/>
    </w:pPr>
    <w:rPr>
      <w:rFonts w:ascii="Times New Roman" w:hAnsi="Times New Roman"/>
      <w:kern w:val="0"/>
      <w:sz w:val="24"/>
      <w:szCs w:val="21"/>
    </w:rPr>
  </w:style>
  <w:style w:type="paragraph" w:customStyle="1" w:styleId="aff4">
    <w:name w:val="目录文字"/>
    <w:basedOn w:val="a0"/>
    <w:qFormat/>
    <w:rsid w:val="00375BEA"/>
    <w:pPr>
      <w:widowControl/>
      <w:spacing w:line="480" w:lineRule="auto"/>
      <w:jc w:val="left"/>
    </w:pPr>
    <w:rPr>
      <w:rFonts w:ascii="宋体" w:hAnsi="宋体"/>
      <w:kern w:val="0"/>
      <w:sz w:val="24"/>
      <w:szCs w:val="20"/>
    </w:rPr>
  </w:style>
  <w:style w:type="paragraph" w:customStyle="1" w:styleId="charchar20">
    <w:name w:val="charchar20"/>
    <w:basedOn w:val="a0"/>
    <w:qFormat/>
    <w:rsid w:val="00375BEA"/>
    <w:pPr>
      <w:widowControl/>
      <w:spacing w:after="160" w:line="240" w:lineRule="atLeast"/>
      <w:jc w:val="left"/>
    </w:pPr>
    <w:rPr>
      <w:rFonts w:ascii="Verdana" w:hAnsi="Verdana" w:cs="宋体"/>
      <w:kern w:val="0"/>
      <w:sz w:val="24"/>
      <w:szCs w:val="24"/>
    </w:rPr>
  </w:style>
  <w:style w:type="character" w:customStyle="1" w:styleId="Char14">
    <w:name w:val="纯文本 Char1"/>
    <w:basedOn w:val="a2"/>
    <w:uiPriority w:val="99"/>
    <w:semiHidden/>
    <w:qFormat/>
    <w:rsid w:val="00375BEA"/>
    <w:rPr>
      <w:rFonts w:ascii="宋体" w:eastAsia="宋体" w:hAnsi="Courier New" w:cs="Courier New"/>
      <w:szCs w:val="21"/>
    </w:rPr>
  </w:style>
  <w:style w:type="paragraph" w:customStyle="1" w:styleId="text">
    <w:name w:val="text"/>
    <w:basedOn w:val="a0"/>
    <w:qFormat/>
    <w:rsid w:val="00375BEA"/>
    <w:pPr>
      <w:widowControl/>
      <w:spacing w:before="100" w:beforeAutospacing="1" w:after="100" w:afterAutospacing="1" w:line="312" w:lineRule="auto"/>
      <w:jc w:val="left"/>
    </w:pPr>
    <w:rPr>
      <w:rFonts w:ascii="ˎ̥" w:hAnsi="ˎ̥" w:cs="宋体"/>
      <w:color w:val="333333"/>
      <w:kern w:val="0"/>
      <w:sz w:val="18"/>
      <w:szCs w:val="18"/>
    </w:rPr>
  </w:style>
  <w:style w:type="paragraph" w:customStyle="1" w:styleId="a">
    <w:name w:val="自定义标题１"/>
    <w:basedOn w:val="3"/>
    <w:qFormat/>
    <w:rsid w:val="00375BEA"/>
    <w:pPr>
      <w:numPr>
        <w:numId w:val="1"/>
      </w:numPr>
      <w:spacing w:before="140" w:beforeAutospacing="1" w:after="140" w:afterAutospacing="1" w:line="240" w:lineRule="auto"/>
      <w:ind w:firstLineChars="0" w:firstLine="0"/>
    </w:pPr>
    <w:rPr>
      <w:rFonts w:ascii="Times New Roman" w:eastAsia="宋体" w:hAnsi="Times New Roman"/>
      <w:bCs/>
      <w:sz w:val="24"/>
      <w:szCs w:val="32"/>
    </w:rPr>
  </w:style>
  <w:style w:type="paragraph" w:customStyle="1" w:styleId="CharChar2">
    <w:name w:val="Char Char2"/>
    <w:basedOn w:val="a0"/>
    <w:qFormat/>
    <w:rsid w:val="00375BEA"/>
    <w:pPr>
      <w:widowControl/>
      <w:spacing w:after="160" w:line="240" w:lineRule="exact"/>
      <w:jc w:val="left"/>
    </w:pPr>
    <w:rPr>
      <w:rFonts w:ascii="Verdana" w:eastAsia="仿宋_GB2312" w:hAnsi="Verdana"/>
      <w:kern w:val="0"/>
      <w:sz w:val="24"/>
      <w:szCs w:val="20"/>
      <w:lang w:eastAsia="en-US"/>
    </w:rPr>
  </w:style>
  <w:style w:type="paragraph" w:customStyle="1" w:styleId="aff5">
    <w:name w:val="a"/>
    <w:basedOn w:val="a0"/>
    <w:qFormat/>
    <w:rsid w:val="00375BEA"/>
    <w:pPr>
      <w:widowControl/>
      <w:spacing w:line="480" w:lineRule="auto"/>
      <w:jc w:val="left"/>
    </w:pPr>
    <w:rPr>
      <w:rFonts w:ascii="宋体" w:hAnsi="宋体" w:cs="宋体"/>
      <w:kern w:val="0"/>
      <w:sz w:val="24"/>
      <w:szCs w:val="24"/>
    </w:rPr>
  </w:style>
  <w:style w:type="paragraph" w:customStyle="1" w:styleId="charchar21">
    <w:name w:val="charchar2"/>
    <w:basedOn w:val="a0"/>
    <w:qFormat/>
    <w:rsid w:val="00375BEA"/>
    <w:pPr>
      <w:widowControl/>
      <w:spacing w:after="160" w:line="240" w:lineRule="atLeast"/>
      <w:jc w:val="left"/>
    </w:pPr>
    <w:rPr>
      <w:rFonts w:ascii="Verdana" w:hAnsi="Verdana" w:cs="宋体"/>
      <w:kern w:val="0"/>
      <w:sz w:val="24"/>
      <w:szCs w:val="24"/>
    </w:rPr>
  </w:style>
  <w:style w:type="character" w:customStyle="1" w:styleId="2Char1">
    <w:name w:val="正文文本 2 Char"/>
    <w:basedOn w:val="a2"/>
    <w:link w:val="22"/>
    <w:qFormat/>
    <w:rsid w:val="00375BEA"/>
    <w:rPr>
      <w:rFonts w:eastAsia="宋体"/>
      <w:kern w:val="2"/>
      <w:sz w:val="24"/>
      <w:szCs w:val="24"/>
    </w:rPr>
  </w:style>
  <w:style w:type="paragraph" w:customStyle="1" w:styleId="15">
    <w:name w:val="副标题1"/>
    <w:basedOn w:val="a0"/>
    <w:next w:val="a0"/>
    <w:uiPriority w:val="11"/>
    <w:qFormat/>
    <w:rsid w:val="00375BEA"/>
    <w:pPr>
      <w:spacing w:before="240" w:after="60" w:line="312" w:lineRule="auto"/>
      <w:jc w:val="center"/>
      <w:outlineLvl w:val="1"/>
    </w:pPr>
    <w:rPr>
      <w:rFonts w:ascii="Calibri Light" w:hAnsi="Calibri Light"/>
      <w:b/>
      <w:bCs/>
      <w:kern w:val="28"/>
      <w:sz w:val="32"/>
      <w:szCs w:val="32"/>
    </w:rPr>
  </w:style>
  <w:style w:type="character" w:customStyle="1" w:styleId="Char8">
    <w:name w:val="副标题 Char"/>
    <w:basedOn w:val="a2"/>
    <w:link w:val="af"/>
    <w:uiPriority w:val="11"/>
    <w:qFormat/>
    <w:rsid w:val="00375BEA"/>
    <w:rPr>
      <w:rFonts w:ascii="Calibri Light" w:eastAsia="宋体" w:hAnsi="Calibri Light" w:cs="Times New Roman"/>
      <w:b/>
      <w:bCs/>
      <w:kern w:val="28"/>
      <w:sz w:val="32"/>
      <w:szCs w:val="32"/>
    </w:rPr>
  </w:style>
  <w:style w:type="character" w:customStyle="1" w:styleId="1Char0">
    <w:name w:val="样式1 Char"/>
    <w:link w:val="13"/>
    <w:qFormat/>
    <w:rsid w:val="00375BEA"/>
    <w:rPr>
      <w:rFonts w:ascii="宋体" w:eastAsia="宋体" w:hAnsi="宋体"/>
      <w:kern w:val="2"/>
      <w:sz w:val="21"/>
      <w:szCs w:val="21"/>
    </w:rPr>
  </w:style>
  <w:style w:type="paragraph" w:customStyle="1" w:styleId="CharCharCharCharCharCharCharCharCharCharCharCharCharCharCharCharCharCharChar">
    <w:name w:val="Char Char Char Char Char Char Char Char Char Char Char Char Char Char Char Char Char Char Char"/>
    <w:basedOn w:val="a0"/>
    <w:qFormat/>
    <w:rsid w:val="00375BEA"/>
    <w:pPr>
      <w:widowControl/>
      <w:spacing w:after="160" w:line="240" w:lineRule="exact"/>
      <w:jc w:val="left"/>
    </w:pPr>
    <w:rPr>
      <w:rFonts w:ascii="宋体" w:hAnsi="宋体"/>
      <w:sz w:val="28"/>
      <w:szCs w:val="20"/>
    </w:rPr>
  </w:style>
  <w:style w:type="table" w:customStyle="1" w:styleId="16">
    <w:name w:val="网格型1"/>
    <w:basedOn w:val="a3"/>
    <w:uiPriority w:val="59"/>
    <w:qFormat/>
    <w:rsid w:val="00375BE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5">
    <w:name w:val="副标题 Char1"/>
    <w:basedOn w:val="a2"/>
    <w:qFormat/>
    <w:rsid w:val="00375BEA"/>
    <w:rPr>
      <w:rFonts w:asciiTheme="majorHAnsi" w:eastAsia="宋体" w:hAnsiTheme="majorHAnsi" w:cstheme="majorBidi"/>
      <w:b/>
      <w:bCs/>
      <w:kern w:val="28"/>
      <w:sz w:val="32"/>
      <w:szCs w:val="32"/>
    </w:rPr>
  </w:style>
  <w:style w:type="character" w:customStyle="1" w:styleId="17">
    <w:name w:val="批注文字 字符1"/>
    <w:qFormat/>
    <w:rsid w:val="00375BEA"/>
    <w:rPr>
      <w:kern w:val="2"/>
      <w:sz w:val="21"/>
      <w:szCs w:val="24"/>
    </w:rPr>
  </w:style>
  <w:style w:type="character" w:customStyle="1" w:styleId="Charf">
    <w:name w:val="批注文字 Char"/>
    <w:qFormat/>
    <w:rsid w:val="00375BEA"/>
    <w:rPr>
      <w:kern w:val="2"/>
      <w:sz w:val="21"/>
    </w:rPr>
  </w:style>
  <w:style w:type="paragraph" w:customStyle="1" w:styleId="CharCharCharChar">
    <w:name w:val="字元 字元 Char Char Char Char"/>
    <w:basedOn w:val="a0"/>
    <w:qFormat/>
    <w:rsid w:val="00375BEA"/>
    <w:pPr>
      <w:widowControl/>
      <w:spacing w:after="160" w:line="240" w:lineRule="exact"/>
      <w:jc w:val="left"/>
    </w:pPr>
    <w:rPr>
      <w:rFonts w:ascii="Verdana" w:eastAsia="Times New Roman" w:hAnsi="Verdana"/>
      <w:kern w:val="0"/>
      <w:sz w:val="20"/>
      <w:szCs w:val="20"/>
      <w:lang w:eastAsia="en-US"/>
    </w:rPr>
  </w:style>
  <w:style w:type="paragraph" w:customStyle="1" w:styleId="aff6">
    <w:name w:val="章节二"/>
    <w:basedOn w:val="a0"/>
    <w:next w:val="a0"/>
    <w:qFormat/>
    <w:rsid w:val="00375BEA"/>
    <w:pPr>
      <w:topLinePunct/>
      <w:adjustRightInd w:val="0"/>
      <w:snapToGrid w:val="0"/>
      <w:spacing w:beforeLines="50" w:afterLines="50"/>
      <w:jc w:val="center"/>
      <w:outlineLvl w:val="1"/>
    </w:pPr>
    <w:rPr>
      <w:rFonts w:eastAsia="黑体" w:cs="Calibri"/>
      <w:b/>
      <w:snapToGrid w:val="0"/>
      <w:spacing w:val="4"/>
      <w:kern w:val="0"/>
      <w:sz w:val="30"/>
      <w:szCs w:val="30"/>
    </w:rPr>
  </w:style>
  <w:style w:type="paragraph" w:customStyle="1" w:styleId="WPSOffice1">
    <w:name w:val="WPSOffice手动目录 1"/>
    <w:qFormat/>
    <w:rsid w:val="00375BEA"/>
  </w:style>
  <w:style w:type="paragraph" w:customStyle="1" w:styleId="310">
    <w:name w:val="正文文本 31"/>
    <w:basedOn w:val="a0"/>
    <w:qFormat/>
    <w:rsid w:val="00375BEA"/>
    <w:rPr>
      <w:rFonts w:ascii="宋体"/>
      <w:sz w:val="24"/>
      <w:szCs w:val="20"/>
    </w:rPr>
  </w:style>
  <w:style w:type="paragraph" w:customStyle="1" w:styleId="18">
    <w:name w:val="正文首行缩进1"/>
    <w:basedOn w:val="a9"/>
    <w:qFormat/>
    <w:rsid w:val="00375BEA"/>
    <w:pPr>
      <w:spacing w:line="312" w:lineRule="auto"/>
      <w:ind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semiHidden="0" w:unhideWhenUsed="0"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qFormat="1"/>
    <w:lsdException w:name="caption" w:qFormat="1"/>
    <w:lsdException w:name="footnote reference" w:qFormat="1"/>
    <w:lsdException w:name="annotation reference" w:qFormat="1"/>
    <w:lsdException w:name="page number" w:qFormat="1"/>
    <w:lsdException w:name="toa heading" w:qFormat="1"/>
    <w:lsdException w:name="List Number" w:semiHidden="0" w:unhideWhenUsed="0"/>
    <w:lsdException w:name="List 4" w:semiHidden="0" w:unhideWhenUsed="0"/>
    <w:lsdException w:name="List 5" w:semiHidden="0" w:unhideWhenUsed="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Salutation" w:semiHidden="0" w:unhideWhenUsed="0"/>
    <w:lsdException w:name="Date" w:semiHidden="0" w:unhideWhenUsed="0" w:qFormat="1"/>
    <w:lsdException w:name="Body Text First Indent" w:semiHidden="0" w:uiPriority="99" w:unhideWhenUsed="0" w:qFormat="1"/>
    <w:lsdException w:name="Body Text 2" w:qFormat="1"/>
    <w:lsdException w:name="Body Text 3" w:qFormat="1"/>
    <w:lsdException w:name="Body Text Indent 2" w:qFormat="1"/>
    <w:lsdException w:name="Body Text Indent 3" w:qFormat="1"/>
    <w:lsdException w:name="Hyperlink" w:qFormat="1"/>
    <w:lsdException w:name="FollowedHyperlink" w:uiPriority="99"/>
    <w:lsdException w:name="Strong" w:semiHidden="0"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375BEA"/>
    <w:pPr>
      <w:widowControl w:val="0"/>
      <w:jc w:val="both"/>
    </w:pPr>
    <w:rPr>
      <w:rFonts w:ascii="Calibri" w:hAnsi="Calibri"/>
      <w:kern w:val="2"/>
      <w:sz w:val="21"/>
      <w:szCs w:val="22"/>
    </w:rPr>
  </w:style>
  <w:style w:type="paragraph" w:styleId="1">
    <w:name w:val="heading 1"/>
    <w:basedOn w:val="a0"/>
    <w:next w:val="a0"/>
    <w:link w:val="1Char"/>
    <w:qFormat/>
    <w:rsid w:val="00375BEA"/>
    <w:pPr>
      <w:keepNext/>
      <w:keepLines/>
      <w:spacing w:before="340" w:after="330" w:line="576" w:lineRule="auto"/>
      <w:outlineLvl w:val="0"/>
    </w:pPr>
    <w:rPr>
      <w:rFonts w:ascii="Times New Roman" w:hAnsi="Times New Roman"/>
      <w:b/>
      <w:kern w:val="44"/>
      <w:sz w:val="44"/>
      <w:szCs w:val="20"/>
    </w:rPr>
  </w:style>
  <w:style w:type="paragraph" w:styleId="2">
    <w:name w:val="heading 2"/>
    <w:basedOn w:val="a0"/>
    <w:next w:val="a0"/>
    <w:link w:val="2Char"/>
    <w:qFormat/>
    <w:rsid w:val="00375BEA"/>
    <w:pPr>
      <w:keepNext/>
      <w:keepLines/>
      <w:spacing w:before="260" w:after="260" w:line="412" w:lineRule="auto"/>
      <w:outlineLvl w:val="1"/>
    </w:pPr>
    <w:rPr>
      <w:rFonts w:ascii="Arial" w:eastAsia="黑体" w:hAnsi="Arial"/>
      <w:b/>
      <w:sz w:val="32"/>
      <w:szCs w:val="20"/>
    </w:rPr>
  </w:style>
  <w:style w:type="paragraph" w:styleId="3">
    <w:name w:val="heading 3"/>
    <w:basedOn w:val="a0"/>
    <w:next w:val="a0"/>
    <w:link w:val="3Char"/>
    <w:qFormat/>
    <w:rsid w:val="00375BEA"/>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0"/>
    <w:next w:val="a0"/>
    <w:link w:val="4Char"/>
    <w:qFormat/>
    <w:rsid w:val="00375BEA"/>
    <w:pPr>
      <w:keepNext/>
      <w:keepLines/>
      <w:spacing w:before="280" w:after="290" w:line="374" w:lineRule="auto"/>
      <w:outlineLvl w:val="3"/>
    </w:pPr>
    <w:rPr>
      <w:rFonts w:ascii="Arial" w:eastAsia="黑体" w:hAnsi="Arial"/>
      <w:b/>
      <w:bCs/>
      <w:sz w:val="28"/>
      <w:szCs w:val="28"/>
    </w:rPr>
  </w:style>
  <w:style w:type="paragraph" w:styleId="5">
    <w:name w:val="heading 5"/>
    <w:basedOn w:val="a0"/>
    <w:next w:val="a0"/>
    <w:link w:val="5Char"/>
    <w:uiPriority w:val="9"/>
    <w:semiHidden/>
    <w:unhideWhenUsed/>
    <w:qFormat/>
    <w:rsid w:val="00375BEA"/>
    <w:pPr>
      <w:keepNext/>
      <w:keepLines/>
      <w:spacing w:before="280" w:after="290" w:line="376" w:lineRule="auto"/>
      <w:outlineLvl w:val="4"/>
    </w:pPr>
    <w:rPr>
      <w:rFonts w:ascii="Times New Roman" w:hAnsi="Times New Roman"/>
      <w:b/>
      <w:bCs/>
      <w:sz w:val="28"/>
      <w:szCs w:val="28"/>
    </w:rPr>
  </w:style>
  <w:style w:type="paragraph" w:styleId="6">
    <w:name w:val="heading 6"/>
    <w:basedOn w:val="a0"/>
    <w:next w:val="a0"/>
    <w:link w:val="6Char"/>
    <w:qFormat/>
    <w:rsid w:val="00375BEA"/>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0"/>
    <w:next w:val="a0"/>
    <w:link w:val="7Char"/>
    <w:qFormat/>
    <w:rsid w:val="00375BEA"/>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0"/>
    <w:next w:val="a0"/>
    <w:link w:val="8Char"/>
    <w:qFormat/>
    <w:rsid w:val="00375BEA"/>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0"/>
    <w:next w:val="a0"/>
    <w:link w:val="9Char"/>
    <w:qFormat/>
    <w:rsid w:val="00375BEA"/>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Plain Text"/>
    <w:basedOn w:val="a0"/>
    <w:next w:val="a0"/>
    <w:link w:val="Char"/>
    <w:qFormat/>
    <w:rsid w:val="00375BEA"/>
    <w:rPr>
      <w:rFonts w:ascii="宋体"/>
    </w:rPr>
  </w:style>
  <w:style w:type="paragraph" w:styleId="70">
    <w:name w:val="toc 7"/>
    <w:basedOn w:val="a0"/>
    <w:next w:val="a0"/>
    <w:uiPriority w:val="39"/>
    <w:qFormat/>
    <w:rsid w:val="00375BEA"/>
    <w:pPr>
      <w:ind w:leftChars="1200" w:left="1200"/>
    </w:pPr>
  </w:style>
  <w:style w:type="paragraph" w:styleId="a5">
    <w:name w:val="Normal Indent"/>
    <w:basedOn w:val="a0"/>
    <w:link w:val="Char0"/>
    <w:qFormat/>
    <w:rsid w:val="00375BEA"/>
    <w:pPr>
      <w:ind w:firstLine="420"/>
    </w:pPr>
  </w:style>
  <w:style w:type="paragraph" w:styleId="a6">
    <w:name w:val="Document Map"/>
    <w:basedOn w:val="a0"/>
    <w:link w:val="Char1"/>
    <w:qFormat/>
    <w:rsid w:val="00375BEA"/>
    <w:rPr>
      <w:rFonts w:ascii="宋体" w:cs="宋体"/>
      <w:sz w:val="18"/>
      <w:szCs w:val="18"/>
    </w:rPr>
  </w:style>
  <w:style w:type="paragraph" w:styleId="a7">
    <w:name w:val="toa heading"/>
    <w:basedOn w:val="a0"/>
    <w:next w:val="a0"/>
    <w:qFormat/>
    <w:rsid w:val="00375BEA"/>
    <w:pPr>
      <w:spacing w:before="120"/>
    </w:pPr>
    <w:rPr>
      <w:rFonts w:ascii="Arial" w:hAnsi="Arial"/>
    </w:rPr>
  </w:style>
  <w:style w:type="paragraph" w:styleId="a8">
    <w:name w:val="annotation text"/>
    <w:basedOn w:val="a0"/>
    <w:link w:val="Char2"/>
    <w:qFormat/>
    <w:rsid w:val="00375BEA"/>
    <w:pPr>
      <w:jc w:val="left"/>
    </w:pPr>
    <w:rPr>
      <w:rFonts w:ascii="Times New Roman" w:hAnsi="Times New Roman"/>
      <w:szCs w:val="20"/>
    </w:rPr>
  </w:style>
  <w:style w:type="paragraph" w:styleId="30">
    <w:name w:val="Body Text 3"/>
    <w:basedOn w:val="a0"/>
    <w:link w:val="3Char0"/>
    <w:qFormat/>
    <w:rsid w:val="00375BEA"/>
    <w:rPr>
      <w:rFonts w:ascii="宋体"/>
      <w:sz w:val="24"/>
      <w:szCs w:val="20"/>
    </w:rPr>
  </w:style>
  <w:style w:type="paragraph" w:styleId="a9">
    <w:name w:val="Body Text"/>
    <w:basedOn w:val="a0"/>
    <w:next w:val="a0"/>
    <w:link w:val="Char10"/>
    <w:unhideWhenUsed/>
    <w:qFormat/>
    <w:rsid w:val="00375BEA"/>
    <w:pPr>
      <w:spacing w:after="120"/>
    </w:pPr>
    <w:rPr>
      <w:rFonts w:ascii="Times New Roman" w:hAnsi="Times New Roman"/>
      <w:szCs w:val="20"/>
    </w:rPr>
  </w:style>
  <w:style w:type="paragraph" w:styleId="aa">
    <w:name w:val="Body Text Indent"/>
    <w:basedOn w:val="a0"/>
    <w:link w:val="Char3"/>
    <w:qFormat/>
    <w:rsid w:val="00375BEA"/>
    <w:pPr>
      <w:spacing w:after="120"/>
      <w:ind w:leftChars="200" w:left="420"/>
    </w:pPr>
    <w:rPr>
      <w:rFonts w:ascii="Times New Roman" w:hAnsi="Times New Roman"/>
      <w:szCs w:val="20"/>
    </w:rPr>
  </w:style>
  <w:style w:type="paragraph" w:styleId="50">
    <w:name w:val="toc 5"/>
    <w:basedOn w:val="a0"/>
    <w:next w:val="a0"/>
    <w:uiPriority w:val="39"/>
    <w:qFormat/>
    <w:rsid w:val="00375BEA"/>
    <w:pPr>
      <w:ind w:leftChars="800" w:left="800"/>
    </w:pPr>
  </w:style>
  <w:style w:type="paragraph" w:styleId="31">
    <w:name w:val="toc 3"/>
    <w:basedOn w:val="a0"/>
    <w:next w:val="a0"/>
    <w:qFormat/>
    <w:rsid w:val="00375BEA"/>
    <w:pPr>
      <w:ind w:leftChars="400" w:left="400"/>
    </w:pPr>
  </w:style>
  <w:style w:type="paragraph" w:styleId="80">
    <w:name w:val="toc 8"/>
    <w:basedOn w:val="a0"/>
    <w:next w:val="a0"/>
    <w:uiPriority w:val="39"/>
    <w:qFormat/>
    <w:rsid w:val="00375BEA"/>
    <w:pPr>
      <w:ind w:leftChars="1400" w:left="1400"/>
    </w:pPr>
  </w:style>
  <w:style w:type="paragraph" w:styleId="ab">
    <w:name w:val="Date"/>
    <w:basedOn w:val="a0"/>
    <w:next w:val="a0"/>
    <w:link w:val="Char4"/>
    <w:qFormat/>
    <w:rsid w:val="00375BEA"/>
    <w:pPr>
      <w:ind w:leftChars="2500" w:left="2500"/>
    </w:pPr>
    <w:rPr>
      <w:rFonts w:ascii="Times New Roman" w:hAnsi="Times New Roman"/>
      <w:szCs w:val="20"/>
    </w:rPr>
  </w:style>
  <w:style w:type="paragraph" w:styleId="20">
    <w:name w:val="Body Text Indent 2"/>
    <w:basedOn w:val="a0"/>
    <w:link w:val="2Char0"/>
    <w:unhideWhenUsed/>
    <w:qFormat/>
    <w:rsid w:val="00375BEA"/>
    <w:pPr>
      <w:spacing w:after="120" w:line="480" w:lineRule="auto"/>
      <w:ind w:leftChars="200" w:left="420"/>
    </w:pPr>
  </w:style>
  <w:style w:type="paragraph" w:styleId="ac">
    <w:name w:val="Balloon Text"/>
    <w:basedOn w:val="a0"/>
    <w:link w:val="Char5"/>
    <w:qFormat/>
    <w:rsid w:val="00375BEA"/>
    <w:rPr>
      <w:rFonts w:ascii="Times New Roman" w:hAnsi="Times New Roman"/>
      <w:sz w:val="18"/>
      <w:szCs w:val="20"/>
    </w:rPr>
  </w:style>
  <w:style w:type="paragraph" w:styleId="ad">
    <w:name w:val="footer"/>
    <w:basedOn w:val="a0"/>
    <w:link w:val="Char6"/>
    <w:qFormat/>
    <w:rsid w:val="00375BEA"/>
    <w:pPr>
      <w:tabs>
        <w:tab w:val="center" w:pos="4153"/>
        <w:tab w:val="right" w:pos="8306"/>
      </w:tabs>
      <w:snapToGrid w:val="0"/>
      <w:jc w:val="left"/>
    </w:pPr>
    <w:rPr>
      <w:sz w:val="18"/>
    </w:rPr>
  </w:style>
  <w:style w:type="paragraph" w:styleId="ae">
    <w:name w:val="header"/>
    <w:basedOn w:val="a0"/>
    <w:link w:val="Char7"/>
    <w:uiPriority w:val="99"/>
    <w:qFormat/>
    <w:rsid w:val="00375BEA"/>
    <w:pPr>
      <w:tabs>
        <w:tab w:val="center" w:pos="4153"/>
        <w:tab w:val="right" w:pos="8306"/>
      </w:tabs>
      <w:snapToGrid w:val="0"/>
    </w:pPr>
    <w:rPr>
      <w:rFonts w:ascii="Times New Roman" w:hAnsi="Times New Roman"/>
      <w:sz w:val="18"/>
      <w:szCs w:val="20"/>
    </w:rPr>
  </w:style>
  <w:style w:type="paragraph" w:styleId="10">
    <w:name w:val="toc 1"/>
    <w:basedOn w:val="a0"/>
    <w:next w:val="a0"/>
    <w:qFormat/>
    <w:rsid w:val="00375BEA"/>
  </w:style>
  <w:style w:type="paragraph" w:styleId="40">
    <w:name w:val="toc 4"/>
    <w:basedOn w:val="a0"/>
    <w:next w:val="a0"/>
    <w:uiPriority w:val="39"/>
    <w:qFormat/>
    <w:rsid w:val="00375BEA"/>
    <w:pPr>
      <w:ind w:leftChars="600" w:left="600"/>
    </w:pPr>
  </w:style>
  <w:style w:type="paragraph" w:styleId="af">
    <w:name w:val="Subtitle"/>
    <w:basedOn w:val="a0"/>
    <w:next w:val="a0"/>
    <w:link w:val="Char8"/>
    <w:uiPriority w:val="11"/>
    <w:qFormat/>
    <w:rsid w:val="00375BEA"/>
    <w:pPr>
      <w:spacing w:before="240" w:after="60" w:line="312" w:lineRule="auto"/>
      <w:jc w:val="center"/>
      <w:outlineLvl w:val="1"/>
    </w:pPr>
    <w:rPr>
      <w:rFonts w:ascii="Calibri Light" w:hAnsi="Calibri Light"/>
      <w:b/>
      <w:bCs/>
      <w:kern w:val="28"/>
      <w:sz w:val="32"/>
      <w:szCs w:val="32"/>
    </w:rPr>
  </w:style>
  <w:style w:type="paragraph" w:styleId="60">
    <w:name w:val="toc 6"/>
    <w:basedOn w:val="a0"/>
    <w:next w:val="a0"/>
    <w:uiPriority w:val="39"/>
    <w:qFormat/>
    <w:rsid w:val="00375BEA"/>
    <w:pPr>
      <w:ind w:leftChars="1000" w:left="1000"/>
    </w:pPr>
  </w:style>
  <w:style w:type="paragraph" w:styleId="51">
    <w:name w:val="List 5"/>
    <w:basedOn w:val="a0"/>
    <w:qFormat/>
    <w:rsid w:val="00375BEA"/>
    <w:pPr>
      <w:spacing w:line="360" w:lineRule="auto"/>
      <w:ind w:left="2100" w:hanging="420"/>
      <w:jc w:val="left"/>
    </w:pPr>
    <w:rPr>
      <w:rFonts w:ascii="Times New Roman" w:hAnsi="Times New Roman"/>
      <w:sz w:val="24"/>
      <w:szCs w:val="20"/>
    </w:rPr>
  </w:style>
  <w:style w:type="paragraph" w:styleId="32">
    <w:name w:val="Body Text Indent 3"/>
    <w:basedOn w:val="a0"/>
    <w:link w:val="3Char1"/>
    <w:qFormat/>
    <w:rsid w:val="00375BEA"/>
    <w:pPr>
      <w:spacing w:after="120"/>
      <w:ind w:leftChars="200" w:left="200"/>
    </w:pPr>
    <w:rPr>
      <w:sz w:val="16"/>
      <w:szCs w:val="16"/>
    </w:rPr>
  </w:style>
  <w:style w:type="paragraph" w:styleId="21">
    <w:name w:val="toc 2"/>
    <w:basedOn w:val="a0"/>
    <w:next w:val="a0"/>
    <w:qFormat/>
    <w:rsid w:val="00375BEA"/>
    <w:pPr>
      <w:ind w:leftChars="200" w:left="200"/>
    </w:pPr>
  </w:style>
  <w:style w:type="paragraph" w:styleId="90">
    <w:name w:val="toc 9"/>
    <w:basedOn w:val="a0"/>
    <w:next w:val="a0"/>
    <w:uiPriority w:val="39"/>
    <w:qFormat/>
    <w:rsid w:val="00375BEA"/>
    <w:pPr>
      <w:ind w:leftChars="1600" w:left="1600"/>
    </w:pPr>
  </w:style>
  <w:style w:type="paragraph" w:styleId="22">
    <w:name w:val="Body Text 2"/>
    <w:basedOn w:val="a0"/>
    <w:link w:val="2Char1"/>
    <w:qFormat/>
    <w:rsid w:val="00375BEA"/>
    <w:pPr>
      <w:spacing w:after="120" w:line="480" w:lineRule="auto"/>
      <w:jc w:val="left"/>
    </w:pPr>
    <w:rPr>
      <w:rFonts w:ascii="Times New Roman" w:hAnsi="Times New Roman"/>
      <w:sz w:val="24"/>
      <w:szCs w:val="24"/>
    </w:rPr>
  </w:style>
  <w:style w:type="paragraph" w:styleId="af0">
    <w:name w:val="Normal (Web)"/>
    <w:basedOn w:val="a0"/>
    <w:qFormat/>
    <w:rsid w:val="00375BEA"/>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0"/>
    <w:next w:val="a0"/>
    <w:qFormat/>
    <w:rsid w:val="00375BEA"/>
    <w:pPr>
      <w:spacing w:line="220" w:lineRule="exact"/>
      <w:jc w:val="center"/>
    </w:pPr>
    <w:rPr>
      <w:rFonts w:ascii="仿宋_GB2312" w:eastAsia="仿宋_GB2312" w:hAnsi="Times New Roman"/>
      <w:szCs w:val="21"/>
    </w:rPr>
  </w:style>
  <w:style w:type="paragraph" w:styleId="af1">
    <w:name w:val="Title"/>
    <w:basedOn w:val="a0"/>
    <w:link w:val="Char9"/>
    <w:qFormat/>
    <w:rsid w:val="00375BEA"/>
    <w:pPr>
      <w:adjustRightInd w:val="0"/>
      <w:spacing w:before="240" w:after="60" w:line="420" w:lineRule="atLeast"/>
      <w:jc w:val="center"/>
      <w:textAlignment w:val="baseline"/>
      <w:outlineLvl w:val="0"/>
    </w:pPr>
    <w:rPr>
      <w:rFonts w:ascii="Arial" w:hAnsi="Arial"/>
      <w:b/>
      <w:kern w:val="0"/>
      <w:sz w:val="32"/>
      <w:szCs w:val="20"/>
    </w:rPr>
  </w:style>
  <w:style w:type="paragraph" w:styleId="af2">
    <w:name w:val="annotation subject"/>
    <w:basedOn w:val="a8"/>
    <w:next w:val="a8"/>
    <w:link w:val="Chara"/>
    <w:qFormat/>
    <w:rsid w:val="00375BEA"/>
  </w:style>
  <w:style w:type="paragraph" w:styleId="af3">
    <w:name w:val="Body Text First Indent"/>
    <w:basedOn w:val="a9"/>
    <w:link w:val="Charb"/>
    <w:uiPriority w:val="99"/>
    <w:qFormat/>
    <w:rsid w:val="00375BEA"/>
    <w:pPr>
      <w:spacing w:line="312" w:lineRule="auto"/>
      <w:ind w:firstLine="420"/>
    </w:pPr>
    <w:rPr>
      <w:szCs w:val="24"/>
    </w:rPr>
  </w:style>
  <w:style w:type="table" w:styleId="af4">
    <w:name w:val="Table Grid"/>
    <w:basedOn w:val="a3"/>
    <w:uiPriority w:val="59"/>
    <w:qFormat/>
    <w:rsid w:val="00375BE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375BEA"/>
    <w:rPr>
      <w:b/>
      <w:bCs/>
    </w:rPr>
  </w:style>
  <w:style w:type="character" w:styleId="af6">
    <w:name w:val="page number"/>
    <w:basedOn w:val="a2"/>
    <w:qFormat/>
    <w:rsid w:val="00375BEA"/>
  </w:style>
  <w:style w:type="character" w:styleId="af7">
    <w:name w:val="Emphasis"/>
    <w:basedOn w:val="a2"/>
    <w:uiPriority w:val="20"/>
    <w:qFormat/>
    <w:rsid w:val="00375BEA"/>
    <w:rPr>
      <w:i/>
      <w:iCs/>
    </w:rPr>
  </w:style>
  <w:style w:type="character" w:styleId="af8">
    <w:name w:val="Hyperlink"/>
    <w:qFormat/>
    <w:rsid w:val="00375BEA"/>
    <w:rPr>
      <w:color w:val="0000FF"/>
      <w:u w:val="single"/>
    </w:rPr>
  </w:style>
  <w:style w:type="character" w:styleId="af9">
    <w:name w:val="annotation reference"/>
    <w:qFormat/>
    <w:rsid w:val="00375BEA"/>
    <w:rPr>
      <w:sz w:val="21"/>
    </w:rPr>
  </w:style>
  <w:style w:type="character" w:styleId="afa">
    <w:name w:val="footnote reference"/>
    <w:qFormat/>
    <w:rsid w:val="00375BEA"/>
    <w:rPr>
      <w:vertAlign w:val="superscript"/>
    </w:rPr>
  </w:style>
  <w:style w:type="paragraph" w:customStyle="1" w:styleId="Style3">
    <w:name w:val="_Style 3"/>
    <w:uiPriority w:val="1"/>
    <w:qFormat/>
    <w:rsid w:val="00375BEA"/>
    <w:pPr>
      <w:widowControl w:val="0"/>
      <w:jc w:val="both"/>
    </w:pPr>
    <w:rPr>
      <w:rFonts w:ascii="Calibri" w:hAnsi="Calibri"/>
      <w:kern w:val="2"/>
      <w:sz w:val="21"/>
      <w:szCs w:val="22"/>
    </w:rPr>
  </w:style>
  <w:style w:type="character" w:customStyle="1" w:styleId="1Char">
    <w:name w:val="标题 1 Char"/>
    <w:basedOn w:val="a2"/>
    <w:link w:val="1"/>
    <w:qFormat/>
    <w:rsid w:val="00375BEA"/>
    <w:rPr>
      <w:rFonts w:eastAsia="宋体"/>
      <w:b/>
      <w:kern w:val="44"/>
      <w:sz w:val="44"/>
    </w:rPr>
  </w:style>
  <w:style w:type="character" w:customStyle="1" w:styleId="2Char">
    <w:name w:val="标题 2 Char"/>
    <w:basedOn w:val="a2"/>
    <w:link w:val="2"/>
    <w:qFormat/>
    <w:rsid w:val="00375BEA"/>
    <w:rPr>
      <w:rFonts w:ascii="Arial" w:eastAsia="黑体" w:hAnsi="Arial"/>
      <w:b/>
      <w:kern w:val="2"/>
      <w:sz w:val="32"/>
    </w:rPr>
  </w:style>
  <w:style w:type="character" w:customStyle="1" w:styleId="3Char">
    <w:name w:val="标题 3 Char"/>
    <w:basedOn w:val="a2"/>
    <w:link w:val="3"/>
    <w:qFormat/>
    <w:rsid w:val="00375BEA"/>
    <w:rPr>
      <w:rFonts w:ascii="黑体" w:eastAsia="黑体" w:hAnsi="Calibri"/>
      <w:kern w:val="2"/>
      <w:sz w:val="28"/>
    </w:rPr>
  </w:style>
  <w:style w:type="character" w:customStyle="1" w:styleId="4Char">
    <w:name w:val="标题 4 Char"/>
    <w:basedOn w:val="a2"/>
    <w:link w:val="4"/>
    <w:qFormat/>
    <w:rsid w:val="00375BEA"/>
    <w:rPr>
      <w:rFonts w:ascii="Arial" w:eastAsia="黑体" w:hAnsi="Arial"/>
      <w:b/>
      <w:bCs/>
      <w:kern w:val="2"/>
      <w:sz w:val="28"/>
      <w:szCs w:val="28"/>
    </w:rPr>
  </w:style>
  <w:style w:type="character" w:customStyle="1" w:styleId="6Char">
    <w:name w:val="标题 6 Char"/>
    <w:basedOn w:val="a2"/>
    <w:link w:val="6"/>
    <w:qFormat/>
    <w:rsid w:val="00375BEA"/>
    <w:rPr>
      <w:rFonts w:ascii="Arial" w:eastAsia="黑体" w:hAnsi="Arial"/>
      <w:b/>
      <w:bCs/>
      <w:sz w:val="24"/>
    </w:rPr>
  </w:style>
  <w:style w:type="character" w:customStyle="1" w:styleId="7Char">
    <w:name w:val="标题 7 Char"/>
    <w:basedOn w:val="a2"/>
    <w:link w:val="7"/>
    <w:qFormat/>
    <w:rsid w:val="00375BEA"/>
    <w:rPr>
      <w:rFonts w:eastAsia="宋体"/>
      <w:b/>
      <w:bCs/>
      <w:sz w:val="24"/>
    </w:rPr>
  </w:style>
  <w:style w:type="character" w:customStyle="1" w:styleId="8Char">
    <w:name w:val="标题 8 Char"/>
    <w:basedOn w:val="a2"/>
    <w:link w:val="8"/>
    <w:qFormat/>
    <w:rsid w:val="00375BEA"/>
    <w:rPr>
      <w:rFonts w:ascii="Arial" w:eastAsia="黑体" w:hAnsi="Arial"/>
      <w:sz w:val="24"/>
    </w:rPr>
  </w:style>
  <w:style w:type="character" w:customStyle="1" w:styleId="9Char">
    <w:name w:val="标题 9 Char"/>
    <w:basedOn w:val="a2"/>
    <w:link w:val="9"/>
    <w:qFormat/>
    <w:rsid w:val="00375BEA"/>
    <w:rPr>
      <w:rFonts w:ascii="Arial" w:eastAsia="黑体" w:hAnsi="Arial"/>
      <w:sz w:val="21"/>
      <w:szCs w:val="21"/>
    </w:rPr>
  </w:style>
  <w:style w:type="character" w:customStyle="1" w:styleId="stylekwd">
    <w:name w:val="style_kwd"/>
    <w:basedOn w:val="a2"/>
    <w:qFormat/>
    <w:rsid w:val="00375BEA"/>
  </w:style>
  <w:style w:type="character" w:customStyle="1" w:styleId="Char11">
    <w:name w:val="批注文字 Char1"/>
    <w:qFormat/>
    <w:rsid w:val="00375BEA"/>
    <w:rPr>
      <w:rFonts w:ascii="Times New Roman" w:eastAsia="宋体" w:hAnsi="Times New Roman" w:cs="Times New Roman"/>
      <w:sz w:val="20"/>
      <w:szCs w:val="20"/>
      <w:lang w:bidi="ar-SA"/>
    </w:rPr>
  </w:style>
  <w:style w:type="character" w:customStyle="1" w:styleId="CommentTextChar">
    <w:name w:val="Comment Text Char"/>
    <w:qFormat/>
    <w:rsid w:val="00375BEA"/>
  </w:style>
  <w:style w:type="character" w:customStyle="1" w:styleId="Char2">
    <w:name w:val="批注文字 Char2"/>
    <w:basedOn w:val="a2"/>
    <w:link w:val="a8"/>
    <w:qFormat/>
    <w:rsid w:val="00375BEA"/>
    <w:rPr>
      <w:rFonts w:eastAsia="宋体"/>
      <w:kern w:val="2"/>
      <w:sz w:val="21"/>
    </w:rPr>
  </w:style>
  <w:style w:type="character" w:customStyle="1" w:styleId="Chara">
    <w:name w:val="批注主题 Char"/>
    <w:link w:val="af2"/>
    <w:qFormat/>
    <w:rsid w:val="00375BEA"/>
    <w:rPr>
      <w:rFonts w:eastAsia="宋体"/>
      <w:kern w:val="2"/>
      <w:sz w:val="21"/>
    </w:rPr>
  </w:style>
  <w:style w:type="character" w:customStyle="1" w:styleId="Char1">
    <w:name w:val="文档结构图 Char"/>
    <w:link w:val="a6"/>
    <w:uiPriority w:val="99"/>
    <w:qFormat/>
    <w:rsid w:val="00375BEA"/>
    <w:rPr>
      <w:rFonts w:ascii="宋体" w:eastAsia="宋体" w:hAnsi="Calibri" w:cs="宋体"/>
      <w:kern w:val="2"/>
      <w:sz w:val="18"/>
      <w:szCs w:val="18"/>
    </w:rPr>
  </w:style>
  <w:style w:type="character" w:customStyle="1" w:styleId="Char6">
    <w:name w:val="页脚 Char"/>
    <w:link w:val="ad"/>
    <w:uiPriority w:val="99"/>
    <w:qFormat/>
    <w:rsid w:val="00375BEA"/>
    <w:rPr>
      <w:rFonts w:ascii="Calibri" w:eastAsia="宋体" w:hAnsi="Calibri"/>
      <w:kern w:val="2"/>
      <w:sz w:val="18"/>
      <w:szCs w:val="22"/>
    </w:rPr>
  </w:style>
  <w:style w:type="character" w:customStyle="1" w:styleId="3Char0">
    <w:name w:val="正文文本 3 Char"/>
    <w:basedOn w:val="a2"/>
    <w:link w:val="30"/>
    <w:qFormat/>
    <w:rsid w:val="00375BEA"/>
    <w:rPr>
      <w:rFonts w:ascii="宋体" w:eastAsia="宋体" w:hAnsi="Calibri"/>
      <w:kern w:val="2"/>
      <w:sz w:val="24"/>
    </w:rPr>
  </w:style>
  <w:style w:type="character" w:customStyle="1" w:styleId="3Char1">
    <w:name w:val="正文文本缩进 3 Char"/>
    <w:basedOn w:val="a2"/>
    <w:link w:val="32"/>
    <w:qFormat/>
    <w:rsid w:val="00375BEA"/>
    <w:rPr>
      <w:rFonts w:ascii="Calibri" w:eastAsia="宋体" w:hAnsi="Calibri"/>
      <w:kern w:val="2"/>
      <w:sz w:val="16"/>
      <w:szCs w:val="16"/>
    </w:rPr>
  </w:style>
  <w:style w:type="character" w:customStyle="1" w:styleId="Char7">
    <w:name w:val="页眉 Char"/>
    <w:link w:val="ae"/>
    <w:uiPriority w:val="99"/>
    <w:qFormat/>
    <w:rsid w:val="00375BEA"/>
    <w:rPr>
      <w:rFonts w:eastAsia="宋体"/>
      <w:kern w:val="2"/>
      <w:sz w:val="18"/>
    </w:rPr>
  </w:style>
  <w:style w:type="character" w:customStyle="1" w:styleId="Char5">
    <w:name w:val="批注框文本 Char"/>
    <w:link w:val="ac"/>
    <w:qFormat/>
    <w:rsid w:val="00375BEA"/>
    <w:rPr>
      <w:rFonts w:eastAsia="宋体"/>
      <w:kern w:val="2"/>
      <w:sz w:val="18"/>
    </w:rPr>
  </w:style>
  <w:style w:type="character" w:customStyle="1" w:styleId="Char4">
    <w:name w:val="日期 Char"/>
    <w:link w:val="ab"/>
    <w:qFormat/>
    <w:rsid w:val="00375BEA"/>
    <w:rPr>
      <w:rFonts w:eastAsia="宋体"/>
      <w:kern w:val="2"/>
      <w:sz w:val="21"/>
    </w:rPr>
  </w:style>
  <w:style w:type="paragraph" w:customStyle="1" w:styleId="12">
    <w:name w:val="修订1"/>
    <w:uiPriority w:val="99"/>
    <w:qFormat/>
    <w:rsid w:val="00375BEA"/>
    <w:rPr>
      <w:kern w:val="2"/>
      <w:sz w:val="21"/>
    </w:rPr>
  </w:style>
  <w:style w:type="paragraph" w:customStyle="1" w:styleId="Style23">
    <w:name w:val="_Style 23"/>
    <w:basedOn w:val="a0"/>
    <w:qFormat/>
    <w:rsid w:val="00375BEA"/>
    <w:pPr>
      <w:widowControl/>
      <w:spacing w:after="160" w:line="240" w:lineRule="exact"/>
      <w:jc w:val="left"/>
    </w:pPr>
  </w:style>
  <w:style w:type="paragraph" w:customStyle="1" w:styleId="TOC1">
    <w:name w:val="TOC 标题1"/>
    <w:basedOn w:val="1"/>
    <w:next w:val="a0"/>
    <w:qFormat/>
    <w:rsid w:val="00375BEA"/>
    <w:pPr>
      <w:widowControl/>
      <w:spacing w:before="480" w:after="0" w:line="276" w:lineRule="auto"/>
      <w:jc w:val="left"/>
      <w:outlineLvl w:val="9"/>
    </w:pPr>
    <w:rPr>
      <w:rFonts w:ascii="Cambria" w:hAnsi="Cambria"/>
      <w:color w:val="365F91"/>
      <w:kern w:val="0"/>
      <w:sz w:val="28"/>
    </w:rPr>
  </w:style>
  <w:style w:type="character" w:customStyle="1" w:styleId="font161">
    <w:name w:val="font161"/>
    <w:qFormat/>
    <w:rsid w:val="00375BEA"/>
    <w:rPr>
      <w:b/>
      <w:bCs/>
      <w:sz w:val="32"/>
      <w:szCs w:val="32"/>
    </w:rPr>
  </w:style>
  <w:style w:type="character" w:customStyle="1" w:styleId="5Char">
    <w:name w:val="标题 5 Char"/>
    <w:basedOn w:val="a2"/>
    <w:link w:val="5"/>
    <w:uiPriority w:val="9"/>
    <w:semiHidden/>
    <w:qFormat/>
    <w:rsid w:val="00375BEA"/>
    <w:rPr>
      <w:rFonts w:eastAsia="宋体"/>
      <w:b/>
      <w:bCs/>
      <w:kern w:val="2"/>
      <w:sz w:val="28"/>
      <w:szCs w:val="28"/>
    </w:rPr>
  </w:style>
  <w:style w:type="character" w:customStyle="1" w:styleId="Charb">
    <w:name w:val="正文首行缩进 Char"/>
    <w:basedOn w:val="Charc"/>
    <w:link w:val="af3"/>
    <w:uiPriority w:val="99"/>
    <w:qFormat/>
    <w:rsid w:val="00375BEA"/>
    <w:rPr>
      <w:rFonts w:eastAsia="宋体"/>
      <w:kern w:val="2"/>
      <w:sz w:val="21"/>
      <w:szCs w:val="24"/>
      <w:lang w:val="en-US" w:eastAsia="zh-CN" w:bidi="ar-SA"/>
    </w:rPr>
  </w:style>
  <w:style w:type="character" w:customStyle="1" w:styleId="Charc">
    <w:name w:val="正文文本 Char"/>
    <w:qFormat/>
    <w:rsid w:val="00375BEA"/>
    <w:rPr>
      <w:rFonts w:eastAsia="宋体"/>
      <w:kern w:val="2"/>
      <w:sz w:val="21"/>
      <w:szCs w:val="24"/>
      <w:lang w:val="en-US" w:eastAsia="zh-CN" w:bidi="ar-SA"/>
    </w:rPr>
  </w:style>
  <w:style w:type="paragraph" w:customStyle="1" w:styleId="afb">
    <w:name w:val="表格文字"/>
    <w:basedOn w:val="a0"/>
    <w:qFormat/>
    <w:rsid w:val="00375BEA"/>
    <w:pPr>
      <w:adjustRightInd w:val="0"/>
      <w:spacing w:line="420" w:lineRule="atLeast"/>
      <w:jc w:val="left"/>
      <w:textAlignment w:val="baseline"/>
    </w:pPr>
    <w:rPr>
      <w:rFonts w:ascii="Times New Roman" w:hAnsi="Times New Roman"/>
      <w:kern w:val="0"/>
      <w:szCs w:val="20"/>
    </w:rPr>
  </w:style>
  <w:style w:type="paragraph" w:customStyle="1" w:styleId="Chard">
    <w:name w:val="Char"/>
    <w:basedOn w:val="a0"/>
    <w:qFormat/>
    <w:rsid w:val="00375BEA"/>
    <w:pPr>
      <w:widowControl/>
      <w:spacing w:after="160" w:line="240" w:lineRule="exact"/>
      <w:jc w:val="left"/>
    </w:pPr>
    <w:rPr>
      <w:rFonts w:ascii="Verdana" w:hAnsi="Verdana"/>
      <w:kern w:val="0"/>
      <w:sz w:val="20"/>
      <w:szCs w:val="20"/>
      <w:lang w:eastAsia="en-US"/>
    </w:rPr>
  </w:style>
  <w:style w:type="paragraph" w:styleId="afc">
    <w:name w:val="List Paragraph"/>
    <w:basedOn w:val="a0"/>
    <w:uiPriority w:val="34"/>
    <w:qFormat/>
    <w:rsid w:val="00375BEA"/>
    <w:pPr>
      <w:ind w:firstLineChars="200" w:firstLine="420"/>
    </w:pPr>
  </w:style>
  <w:style w:type="character" w:customStyle="1" w:styleId="Char10">
    <w:name w:val="正文文本 Char1"/>
    <w:basedOn w:val="a2"/>
    <w:link w:val="a9"/>
    <w:qFormat/>
    <w:rsid w:val="00375BEA"/>
    <w:rPr>
      <w:rFonts w:eastAsia="宋体"/>
      <w:kern w:val="2"/>
      <w:sz w:val="21"/>
    </w:rPr>
  </w:style>
  <w:style w:type="character" w:customStyle="1" w:styleId="Char12">
    <w:name w:val="正文首行缩进 Char1"/>
    <w:basedOn w:val="Char10"/>
    <w:uiPriority w:val="99"/>
    <w:qFormat/>
    <w:rsid w:val="00375BEA"/>
    <w:rPr>
      <w:rFonts w:eastAsia="宋体"/>
      <w:kern w:val="2"/>
      <w:sz w:val="21"/>
    </w:rPr>
  </w:style>
  <w:style w:type="character" w:customStyle="1" w:styleId="Char3">
    <w:name w:val="正文文本缩进 Char"/>
    <w:basedOn w:val="a2"/>
    <w:link w:val="aa"/>
    <w:qFormat/>
    <w:rsid w:val="00375BEA"/>
    <w:rPr>
      <w:rFonts w:eastAsia="宋体"/>
      <w:kern w:val="2"/>
      <w:sz w:val="21"/>
    </w:rPr>
  </w:style>
  <w:style w:type="paragraph" w:customStyle="1" w:styleId="afd">
    <w:name w:val="我的正文"/>
    <w:basedOn w:val="a0"/>
    <w:qFormat/>
    <w:rsid w:val="00375BEA"/>
    <w:rPr>
      <w:rFonts w:ascii="宋体" w:hAnsi="宋体"/>
      <w:sz w:val="24"/>
      <w:szCs w:val="24"/>
    </w:rPr>
  </w:style>
  <w:style w:type="paragraph" w:customStyle="1" w:styleId="2TimesNewRoman5020">
    <w:name w:val="样式 标题 2 + Times New Roman 四号 非加粗 段前: 5 磅 段后: 0 磅 行距: 固定值 20..."/>
    <w:basedOn w:val="2"/>
    <w:qFormat/>
    <w:rsid w:val="00375BEA"/>
    <w:pPr>
      <w:spacing w:before="100" w:after="0" w:line="400" w:lineRule="exact"/>
    </w:pPr>
    <w:rPr>
      <w:rFonts w:ascii="Times New Roman" w:hAnsi="Times New Roman" w:cs="宋体"/>
      <w:b w:val="0"/>
      <w:sz w:val="28"/>
    </w:rPr>
  </w:style>
  <w:style w:type="paragraph" w:customStyle="1" w:styleId="23">
    <w:name w:val="样式2"/>
    <w:basedOn w:val="3"/>
    <w:qFormat/>
    <w:rsid w:val="00375BEA"/>
    <w:pPr>
      <w:spacing w:line="415" w:lineRule="auto"/>
      <w:ind w:firstLine="137"/>
    </w:pPr>
    <w:rPr>
      <w:rFonts w:hAnsi="Times New Roman"/>
      <w:bCs/>
      <w:i/>
      <w:szCs w:val="28"/>
    </w:rPr>
  </w:style>
  <w:style w:type="character" w:customStyle="1" w:styleId="Char9">
    <w:name w:val="标题 Char"/>
    <w:basedOn w:val="a2"/>
    <w:link w:val="af1"/>
    <w:qFormat/>
    <w:rsid w:val="00375BEA"/>
    <w:rPr>
      <w:rFonts w:ascii="Arial" w:eastAsia="宋体" w:hAnsi="Arial"/>
      <w:b/>
      <w:sz w:val="32"/>
    </w:rPr>
  </w:style>
  <w:style w:type="paragraph" w:customStyle="1" w:styleId="Char13">
    <w:name w:val="Char1"/>
    <w:basedOn w:val="a0"/>
    <w:qFormat/>
    <w:rsid w:val="00375BEA"/>
    <w:pPr>
      <w:tabs>
        <w:tab w:val="left" w:pos="360"/>
      </w:tabs>
    </w:pPr>
    <w:rPr>
      <w:rFonts w:ascii="Times New Roman" w:hAnsi="Times New Roman"/>
      <w:sz w:val="24"/>
      <w:szCs w:val="20"/>
    </w:rPr>
  </w:style>
  <w:style w:type="paragraph" w:customStyle="1" w:styleId="110">
    <w:name w:val="修订11"/>
    <w:qFormat/>
    <w:rsid w:val="00375BEA"/>
    <w:rPr>
      <w:kern w:val="2"/>
      <w:sz w:val="21"/>
      <w:szCs w:val="24"/>
    </w:rPr>
  </w:style>
  <w:style w:type="paragraph" w:customStyle="1" w:styleId="13">
    <w:name w:val="样式1"/>
    <w:basedOn w:val="a0"/>
    <w:next w:val="4"/>
    <w:link w:val="1Char0"/>
    <w:qFormat/>
    <w:rsid w:val="00375BEA"/>
    <w:pPr>
      <w:spacing w:line="360" w:lineRule="auto"/>
      <w:ind w:firstLineChars="200" w:firstLine="420"/>
    </w:pPr>
    <w:rPr>
      <w:rFonts w:ascii="宋体" w:hAnsi="宋体"/>
      <w:szCs w:val="21"/>
    </w:rPr>
  </w:style>
  <w:style w:type="paragraph" w:customStyle="1" w:styleId="61">
    <w:name w:val="6'"/>
    <w:basedOn w:val="a0"/>
    <w:qFormat/>
    <w:rsid w:val="00375BEA"/>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6620">
    <w:name w:val="样式 标题 1 + 黑体 三号 非加粗 居中 段前: 6 磅 段后: 6 磅 行距: 固定值 20 磅"/>
    <w:basedOn w:val="1"/>
    <w:qFormat/>
    <w:rsid w:val="00375BEA"/>
    <w:pPr>
      <w:spacing w:before="120" w:after="120" w:line="400" w:lineRule="exact"/>
      <w:jc w:val="center"/>
    </w:pPr>
    <w:rPr>
      <w:rFonts w:ascii="黑体" w:eastAsia="黑体" w:hAnsi="黑体" w:cs="宋体"/>
      <w:b w:val="0"/>
      <w:sz w:val="32"/>
    </w:rPr>
  </w:style>
  <w:style w:type="paragraph" w:customStyle="1" w:styleId="378020">
    <w:name w:val="样式 标题 3 + (中文) 黑体 小四 非加粗 段前: 7.8 磅 段后: 0 磅 行距: 固定值 20 磅"/>
    <w:basedOn w:val="3"/>
    <w:qFormat/>
    <w:rsid w:val="00375BEA"/>
    <w:pPr>
      <w:spacing w:before="0" w:after="0" w:line="400" w:lineRule="exact"/>
      <w:ind w:firstLine="137"/>
    </w:pPr>
    <w:rPr>
      <w:rFonts w:hAnsi="Times New Roman" w:cs="宋体"/>
      <w:sz w:val="24"/>
    </w:rPr>
  </w:style>
  <w:style w:type="paragraph" w:customStyle="1" w:styleId="14">
    <w:name w:val="1"/>
    <w:basedOn w:val="a0"/>
    <w:qFormat/>
    <w:rsid w:val="00375BEA"/>
    <w:rPr>
      <w:rFonts w:ascii="Times New Roman" w:hAnsi="Times New Roman"/>
      <w:szCs w:val="20"/>
    </w:rPr>
  </w:style>
  <w:style w:type="paragraph" w:customStyle="1" w:styleId="afe">
    <w:name w:val="表格"/>
    <w:basedOn w:val="a0"/>
    <w:qFormat/>
    <w:rsid w:val="00375BEA"/>
    <w:pPr>
      <w:jc w:val="center"/>
      <w:textAlignment w:val="center"/>
    </w:pPr>
    <w:rPr>
      <w:rFonts w:ascii="华文细黑" w:hAnsi="华文细黑"/>
      <w:kern w:val="0"/>
      <w:szCs w:val="20"/>
    </w:rPr>
  </w:style>
  <w:style w:type="paragraph" w:customStyle="1" w:styleId="24">
    <w:name w:val="修订2"/>
    <w:qFormat/>
    <w:rsid w:val="00375BEA"/>
    <w:rPr>
      <w:kern w:val="2"/>
      <w:sz w:val="21"/>
      <w:szCs w:val="24"/>
    </w:rPr>
  </w:style>
  <w:style w:type="paragraph" w:customStyle="1" w:styleId="aff">
    <w:name w:val="公文正文"/>
    <w:qFormat/>
    <w:rsid w:val="00375BEA"/>
    <w:pPr>
      <w:widowControl w:val="0"/>
      <w:spacing w:line="360" w:lineRule="auto"/>
      <w:ind w:firstLine="629"/>
      <w:jc w:val="both"/>
    </w:pPr>
    <w:rPr>
      <w:rFonts w:ascii="仿宋_GB2312" w:eastAsia="仿宋_GB2312" w:hAnsi="Calisto MT"/>
      <w:color w:val="000000"/>
      <w:sz w:val="32"/>
    </w:rPr>
  </w:style>
  <w:style w:type="paragraph" w:customStyle="1" w:styleId="TableParagraph">
    <w:name w:val="Table Paragraph"/>
    <w:basedOn w:val="a0"/>
    <w:uiPriority w:val="99"/>
    <w:unhideWhenUsed/>
    <w:qFormat/>
    <w:rsid w:val="00375BEA"/>
    <w:pPr>
      <w:widowControl/>
    </w:pPr>
    <w:rPr>
      <w:rFonts w:ascii="Times New Roman" w:hAnsi="Times New Roman" w:hint="eastAsia"/>
      <w:szCs w:val="20"/>
    </w:rPr>
  </w:style>
  <w:style w:type="paragraph" w:customStyle="1" w:styleId="aff0">
    <w:name w:val="表中"/>
    <w:basedOn w:val="a0"/>
    <w:qFormat/>
    <w:rsid w:val="00375BEA"/>
    <w:pPr>
      <w:adjustRightInd w:val="0"/>
      <w:spacing w:line="360" w:lineRule="atLeast"/>
      <w:jc w:val="center"/>
      <w:textAlignment w:val="baseline"/>
    </w:pPr>
    <w:rPr>
      <w:rFonts w:ascii="Times New Roman" w:hAnsi="Times New Roman"/>
      <w:kern w:val="0"/>
      <w:szCs w:val="20"/>
    </w:rPr>
  </w:style>
  <w:style w:type="character" w:customStyle="1" w:styleId="Chare">
    <w:name w:val="文一 Char"/>
    <w:link w:val="aff1"/>
    <w:qFormat/>
    <w:locked/>
    <w:rsid w:val="00375BEA"/>
    <w:rPr>
      <w:spacing w:val="4"/>
      <w:sz w:val="24"/>
      <w:szCs w:val="24"/>
    </w:rPr>
  </w:style>
  <w:style w:type="paragraph" w:customStyle="1" w:styleId="aff1">
    <w:name w:val="文一"/>
    <w:basedOn w:val="a0"/>
    <w:link w:val="Chare"/>
    <w:qFormat/>
    <w:rsid w:val="00375BEA"/>
    <w:pPr>
      <w:topLinePunct/>
      <w:adjustRightInd w:val="0"/>
      <w:snapToGrid w:val="0"/>
      <w:spacing w:line="360" w:lineRule="auto"/>
      <w:ind w:firstLineChars="200" w:firstLine="200"/>
    </w:pPr>
    <w:rPr>
      <w:rFonts w:ascii="Times New Roman" w:eastAsia="楷体_GB2312" w:hAnsi="Times New Roman"/>
      <w:spacing w:val="4"/>
      <w:kern w:val="0"/>
      <w:sz w:val="24"/>
      <w:szCs w:val="24"/>
    </w:rPr>
  </w:style>
  <w:style w:type="paragraph" w:customStyle="1" w:styleId="aff2">
    <w:name w:val="文二"/>
    <w:basedOn w:val="a0"/>
    <w:qFormat/>
    <w:rsid w:val="00375BEA"/>
    <w:pPr>
      <w:jc w:val="left"/>
    </w:pPr>
    <w:rPr>
      <w:rFonts w:ascii="宋体" w:hAnsi="宋体"/>
      <w:szCs w:val="21"/>
    </w:rPr>
  </w:style>
  <w:style w:type="paragraph" w:customStyle="1" w:styleId="TOC11">
    <w:name w:val="TOC 标题11"/>
    <w:basedOn w:val="1"/>
    <w:next w:val="a0"/>
    <w:qFormat/>
    <w:rsid w:val="00375BEA"/>
    <w:pPr>
      <w:widowControl/>
      <w:spacing w:before="480" w:after="0" w:line="276" w:lineRule="auto"/>
      <w:jc w:val="left"/>
      <w:outlineLvl w:val="9"/>
    </w:pPr>
    <w:rPr>
      <w:rFonts w:ascii="Cambria" w:hAnsi="Cambria"/>
      <w:color w:val="365F91"/>
      <w:kern w:val="0"/>
      <w:sz w:val="28"/>
    </w:rPr>
  </w:style>
  <w:style w:type="character" w:customStyle="1" w:styleId="aff3">
    <w:name w:val="文档结构图 字符"/>
    <w:uiPriority w:val="99"/>
    <w:qFormat/>
    <w:rsid w:val="00375BEA"/>
    <w:rPr>
      <w:kern w:val="2"/>
      <w:sz w:val="21"/>
      <w:szCs w:val="24"/>
      <w:shd w:val="clear" w:color="auto" w:fill="000080"/>
    </w:rPr>
  </w:style>
  <w:style w:type="character" w:customStyle="1" w:styleId="33">
    <w:name w:val="正文文本 3 字符"/>
    <w:qFormat/>
    <w:rsid w:val="00375BEA"/>
    <w:rPr>
      <w:kern w:val="2"/>
      <w:sz w:val="16"/>
      <w:szCs w:val="16"/>
    </w:rPr>
  </w:style>
  <w:style w:type="character" w:customStyle="1" w:styleId="Char0">
    <w:name w:val="正文缩进 Char"/>
    <w:link w:val="a5"/>
    <w:qFormat/>
    <w:rsid w:val="00375BEA"/>
    <w:rPr>
      <w:rFonts w:ascii="Calibri" w:eastAsia="宋体" w:hAnsi="Calibri"/>
      <w:kern w:val="2"/>
      <w:sz w:val="21"/>
      <w:szCs w:val="22"/>
    </w:rPr>
  </w:style>
  <w:style w:type="character" w:customStyle="1" w:styleId="2Char0">
    <w:name w:val="正文文本缩进 2 Char"/>
    <w:basedOn w:val="a2"/>
    <w:link w:val="20"/>
    <w:qFormat/>
    <w:rsid w:val="00375BEA"/>
    <w:rPr>
      <w:rFonts w:ascii="Calibri" w:eastAsia="宋体" w:hAnsi="Calibri"/>
      <w:kern w:val="2"/>
      <w:sz w:val="21"/>
      <w:szCs w:val="22"/>
    </w:rPr>
  </w:style>
  <w:style w:type="character" w:customStyle="1" w:styleId="Char">
    <w:name w:val="纯文本 Char"/>
    <w:link w:val="a1"/>
    <w:qFormat/>
    <w:rsid w:val="00375BEA"/>
    <w:rPr>
      <w:rFonts w:ascii="宋体" w:eastAsia="宋体" w:hAnsi="Calibri"/>
      <w:kern w:val="2"/>
      <w:sz w:val="21"/>
      <w:szCs w:val="22"/>
    </w:rPr>
  </w:style>
  <w:style w:type="paragraph" w:customStyle="1" w:styleId="p0">
    <w:name w:val="p0"/>
    <w:basedOn w:val="a0"/>
    <w:qFormat/>
    <w:rsid w:val="00375BEA"/>
    <w:pPr>
      <w:widowControl/>
      <w:spacing w:line="360" w:lineRule="auto"/>
      <w:jc w:val="left"/>
    </w:pPr>
    <w:rPr>
      <w:rFonts w:ascii="Times New Roman" w:hAnsi="Times New Roman"/>
      <w:kern w:val="0"/>
      <w:sz w:val="24"/>
      <w:szCs w:val="21"/>
    </w:rPr>
  </w:style>
  <w:style w:type="paragraph" w:customStyle="1" w:styleId="aff4">
    <w:name w:val="目录文字"/>
    <w:basedOn w:val="a0"/>
    <w:qFormat/>
    <w:rsid w:val="00375BEA"/>
    <w:pPr>
      <w:widowControl/>
      <w:spacing w:line="480" w:lineRule="auto"/>
      <w:jc w:val="left"/>
    </w:pPr>
    <w:rPr>
      <w:rFonts w:ascii="宋体" w:hAnsi="宋体"/>
      <w:kern w:val="0"/>
      <w:sz w:val="24"/>
      <w:szCs w:val="20"/>
    </w:rPr>
  </w:style>
  <w:style w:type="paragraph" w:customStyle="1" w:styleId="charchar20">
    <w:name w:val="charchar20"/>
    <w:basedOn w:val="a0"/>
    <w:qFormat/>
    <w:rsid w:val="00375BEA"/>
    <w:pPr>
      <w:widowControl/>
      <w:spacing w:after="160" w:line="240" w:lineRule="atLeast"/>
      <w:jc w:val="left"/>
    </w:pPr>
    <w:rPr>
      <w:rFonts w:ascii="Verdana" w:hAnsi="Verdana" w:cs="宋体"/>
      <w:kern w:val="0"/>
      <w:sz w:val="24"/>
      <w:szCs w:val="24"/>
    </w:rPr>
  </w:style>
  <w:style w:type="character" w:customStyle="1" w:styleId="Char14">
    <w:name w:val="纯文本 Char1"/>
    <w:basedOn w:val="a2"/>
    <w:uiPriority w:val="99"/>
    <w:semiHidden/>
    <w:qFormat/>
    <w:rsid w:val="00375BEA"/>
    <w:rPr>
      <w:rFonts w:ascii="宋体" w:eastAsia="宋体" w:hAnsi="Courier New" w:cs="Courier New"/>
      <w:szCs w:val="21"/>
    </w:rPr>
  </w:style>
  <w:style w:type="paragraph" w:customStyle="1" w:styleId="text">
    <w:name w:val="text"/>
    <w:basedOn w:val="a0"/>
    <w:qFormat/>
    <w:rsid w:val="00375BEA"/>
    <w:pPr>
      <w:widowControl/>
      <w:spacing w:before="100" w:beforeAutospacing="1" w:after="100" w:afterAutospacing="1" w:line="312" w:lineRule="auto"/>
      <w:jc w:val="left"/>
    </w:pPr>
    <w:rPr>
      <w:rFonts w:ascii="ˎ̥" w:hAnsi="ˎ̥" w:cs="宋体"/>
      <w:color w:val="333333"/>
      <w:kern w:val="0"/>
      <w:sz w:val="18"/>
      <w:szCs w:val="18"/>
    </w:rPr>
  </w:style>
  <w:style w:type="paragraph" w:customStyle="1" w:styleId="a">
    <w:name w:val="自定义标题１"/>
    <w:basedOn w:val="3"/>
    <w:qFormat/>
    <w:rsid w:val="00375BEA"/>
    <w:pPr>
      <w:numPr>
        <w:numId w:val="1"/>
      </w:numPr>
      <w:spacing w:before="140" w:beforeAutospacing="1" w:after="140" w:afterAutospacing="1" w:line="240" w:lineRule="auto"/>
      <w:ind w:firstLineChars="0" w:firstLine="0"/>
    </w:pPr>
    <w:rPr>
      <w:rFonts w:ascii="Times New Roman" w:eastAsia="宋体" w:hAnsi="Times New Roman"/>
      <w:bCs/>
      <w:sz w:val="24"/>
      <w:szCs w:val="32"/>
    </w:rPr>
  </w:style>
  <w:style w:type="paragraph" w:customStyle="1" w:styleId="CharChar2">
    <w:name w:val="Char Char2"/>
    <w:basedOn w:val="a0"/>
    <w:qFormat/>
    <w:rsid w:val="00375BEA"/>
    <w:pPr>
      <w:widowControl/>
      <w:spacing w:after="160" w:line="240" w:lineRule="exact"/>
      <w:jc w:val="left"/>
    </w:pPr>
    <w:rPr>
      <w:rFonts w:ascii="Verdana" w:eastAsia="仿宋_GB2312" w:hAnsi="Verdana"/>
      <w:kern w:val="0"/>
      <w:sz w:val="24"/>
      <w:szCs w:val="20"/>
      <w:lang w:eastAsia="en-US"/>
    </w:rPr>
  </w:style>
  <w:style w:type="paragraph" w:customStyle="1" w:styleId="aff5">
    <w:name w:val="a"/>
    <w:basedOn w:val="a0"/>
    <w:qFormat/>
    <w:rsid w:val="00375BEA"/>
    <w:pPr>
      <w:widowControl/>
      <w:spacing w:line="480" w:lineRule="auto"/>
      <w:jc w:val="left"/>
    </w:pPr>
    <w:rPr>
      <w:rFonts w:ascii="宋体" w:hAnsi="宋体" w:cs="宋体"/>
      <w:kern w:val="0"/>
      <w:sz w:val="24"/>
      <w:szCs w:val="24"/>
    </w:rPr>
  </w:style>
  <w:style w:type="paragraph" w:customStyle="1" w:styleId="charchar21">
    <w:name w:val="charchar2"/>
    <w:basedOn w:val="a0"/>
    <w:qFormat/>
    <w:rsid w:val="00375BEA"/>
    <w:pPr>
      <w:widowControl/>
      <w:spacing w:after="160" w:line="240" w:lineRule="atLeast"/>
      <w:jc w:val="left"/>
    </w:pPr>
    <w:rPr>
      <w:rFonts w:ascii="Verdana" w:hAnsi="Verdana" w:cs="宋体"/>
      <w:kern w:val="0"/>
      <w:sz w:val="24"/>
      <w:szCs w:val="24"/>
    </w:rPr>
  </w:style>
  <w:style w:type="character" w:customStyle="1" w:styleId="2Char1">
    <w:name w:val="正文文本 2 Char"/>
    <w:basedOn w:val="a2"/>
    <w:link w:val="22"/>
    <w:qFormat/>
    <w:rsid w:val="00375BEA"/>
    <w:rPr>
      <w:rFonts w:eastAsia="宋体"/>
      <w:kern w:val="2"/>
      <w:sz w:val="24"/>
      <w:szCs w:val="24"/>
    </w:rPr>
  </w:style>
  <w:style w:type="paragraph" w:customStyle="1" w:styleId="15">
    <w:name w:val="副标题1"/>
    <w:basedOn w:val="a0"/>
    <w:next w:val="a0"/>
    <w:uiPriority w:val="11"/>
    <w:qFormat/>
    <w:rsid w:val="00375BEA"/>
    <w:pPr>
      <w:spacing w:before="240" w:after="60" w:line="312" w:lineRule="auto"/>
      <w:jc w:val="center"/>
      <w:outlineLvl w:val="1"/>
    </w:pPr>
    <w:rPr>
      <w:rFonts w:ascii="Calibri Light" w:hAnsi="Calibri Light"/>
      <w:b/>
      <w:bCs/>
      <w:kern w:val="28"/>
      <w:sz w:val="32"/>
      <w:szCs w:val="32"/>
    </w:rPr>
  </w:style>
  <w:style w:type="character" w:customStyle="1" w:styleId="Char8">
    <w:name w:val="副标题 Char"/>
    <w:basedOn w:val="a2"/>
    <w:link w:val="af"/>
    <w:uiPriority w:val="11"/>
    <w:qFormat/>
    <w:rsid w:val="00375BEA"/>
    <w:rPr>
      <w:rFonts w:ascii="Calibri Light" w:eastAsia="宋体" w:hAnsi="Calibri Light" w:cs="Times New Roman"/>
      <w:b/>
      <w:bCs/>
      <w:kern w:val="28"/>
      <w:sz w:val="32"/>
      <w:szCs w:val="32"/>
    </w:rPr>
  </w:style>
  <w:style w:type="character" w:customStyle="1" w:styleId="1Char0">
    <w:name w:val="样式1 Char"/>
    <w:link w:val="13"/>
    <w:qFormat/>
    <w:rsid w:val="00375BEA"/>
    <w:rPr>
      <w:rFonts w:ascii="宋体" w:eastAsia="宋体" w:hAnsi="宋体"/>
      <w:kern w:val="2"/>
      <w:sz w:val="21"/>
      <w:szCs w:val="21"/>
    </w:rPr>
  </w:style>
  <w:style w:type="paragraph" w:customStyle="1" w:styleId="CharCharCharCharCharCharCharCharCharCharCharCharCharCharCharCharCharCharChar">
    <w:name w:val="Char Char Char Char Char Char Char Char Char Char Char Char Char Char Char Char Char Char Char"/>
    <w:basedOn w:val="a0"/>
    <w:qFormat/>
    <w:rsid w:val="00375BEA"/>
    <w:pPr>
      <w:widowControl/>
      <w:spacing w:after="160" w:line="240" w:lineRule="exact"/>
      <w:jc w:val="left"/>
    </w:pPr>
    <w:rPr>
      <w:rFonts w:ascii="宋体" w:hAnsi="宋体"/>
      <w:sz w:val="28"/>
      <w:szCs w:val="20"/>
    </w:rPr>
  </w:style>
  <w:style w:type="table" w:customStyle="1" w:styleId="16">
    <w:name w:val="网格型1"/>
    <w:basedOn w:val="a3"/>
    <w:uiPriority w:val="59"/>
    <w:qFormat/>
    <w:rsid w:val="00375BE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5">
    <w:name w:val="副标题 Char1"/>
    <w:basedOn w:val="a2"/>
    <w:qFormat/>
    <w:rsid w:val="00375BEA"/>
    <w:rPr>
      <w:rFonts w:asciiTheme="majorHAnsi" w:eastAsia="宋体" w:hAnsiTheme="majorHAnsi" w:cstheme="majorBidi"/>
      <w:b/>
      <w:bCs/>
      <w:kern w:val="28"/>
      <w:sz w:val="32"/>
      <w:szCs w:val="32"/>
    </w:rPr>
  </w:style>
  <w:style w:type="character" w:customStyle="1" w:styleId="17">
    <w:name w:val="批注文字 字符1"/>
    <w:qFormat/>
    <w:rsid w:val="00375BEA"/>
    <w:rPr>
      <w:kern w:val="2"/>
      <w:sz w:val="21"/>
      <w:szCs w:val="24"/>
    </w:rPr>
  </w:style>
  <w:style w:type="character" w:customStyle="1" w:styleId="Charf">
    <w:name w:val="批注文字 Char"/>
    <w:qFormat/>
    <w:rsid w:val="00375BEA"/>
    <w:rPr>
      <w:kern w:val="2"/>
      <w:sz w:val="21"/>
    </w:rPr>
  </w:style>
  <w:style w:type="paragraph" w:customStyle="1" w:styleId="CharCharCharChar">
    <w:name w:val="字元 字元 Char Char Char Char"/>
    <w:basedOn w:val="a0"/>
    <w:qFormat/>
    <w:rsid w:val="00375BEA"/>
    <w:pPr>
      <w:widowControl/>
      <w:spacing w:after="160" w:line="240" w:lineRule="exact"/>
      <w:jc w:val="left"/>
    </w:pPr>
    <w:rPr>
      <w:rFonts w:ascii="Verdana" w:eastAsia="Times New Roman" w:hAnsi="Verdana"/>
      <w:kern w:val="0"/>
      <w:sz w:val="20"/>
      <w:szCs w:val="20"/>
      <w:lang w:eastAsia="en-US"/>
    </w:rPr>
  </w:style>
  <w:style w:type="paragraph" w:customStyle="1" w:styleId="aff6">
    <w:name w:val="章节二"/>
    <w:basedOn w:val="a0"/>
    <w:next w:val="a0"/>
    <w:qFormat/>
    <w:rsid w:val="00375BEA"/>
    <w:pPr>
      <w:topLinePunct/>
      <w:adjustRightInd w:val="0"/>
      <w:snapToGrid w:val="0"/>
      <w:spacing w:beforeLines="50" w:afterLines="50"/>
      <w:jc w:val="center"/>
      <w:outlineLvl w:val="1"/>
    </w:pPr>
    <w:rPr>
      <w:rFonts w:eastAsia="黑体" w:cs="Calibri"/>
      <w:b/>
      <w:snapToGrid w:val="0"/>
      <w:spacing w:val="4"/>
      <w:kern w:val="0"/>
      <w:sz w:val="30"/>
      <w:szCs w:val="30"/>
    </w:rPr>
  </w:style>
  <w:style w:type="paragraph" w:customStyle="1" w:styleId="WPSOffice1">
    <w:name w:val="WPSOffice手动目录 1"/>
    <w:qFormat/>
    <w:rsid w:val="00375BEA"/>
  </w:style>
  <w:style w:type="paragraph" w:customStyle="1" w:styleId="310">
    <w:name w:val="正文文本 31"/>
    <w:basedOn w:val="a0"/>
    <w:qFormat/>
    <w:rsid w:val="00375BEA"/>
    <w:rPr>
      <w:rFonts w:ascii="宋体"/>
      <w:sz w:val="24"/>
      <w:szCs w:val="20"/>
    </w:rPr>
  </w:style>
  <w:style w:type="paragraph" w:customStyle="1" w:styleId="18">
    <w:name w:val="正文首行缩进1"/>
    <w:basedOn w:val="a9"/>
    <w:qFormat/>
    <w:rsid w:val="00375BEA"/>
    <w:pPr>
      <w:spacing w:line="312" w:lineRule="auto"/>
      <w:ind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49220">
      <w:bodyDiv w:val="1"/>
      <w:marLeft w:val="0"/>
      <w:marRight w:val="0"/>
      <w:marTop w:val="0"/>
      <w:marBottom w:val="0"/>
      <w:divBdr>
        <w:top w:val="none" w:sz="0" w:space="0" w:color="auto"/>
        <w:left w:val="none" w:sz="0" w:space="0" w:color="auto"/>
        <w:bottom w:val="none" w:sz="0" w:space="0" w:color="auto"/>
        <w:right w:val="none" w:sz="0" w:space="0" w:color="auto"/>
      </w:divBdr>
    </w:div>
    <w:div w:id="1534414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41E5D-51F8-4149-BFA7-50FEDD7F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5944</Words>
  <Characters>33882</Characters>
  <Application>Microsoft Office Word</Application>
  <DocSecurity>0</DocSecurity>
  <Lines>282</Lines>
  <Paragraphs>79</Paragraphs>
  <ScaleCrop>false</ScaleCrop>
  <Company>Lenovo</Company>
  <LinksUpToDate>false</LinksUpToDate>
  <CharactersWithSpaces>39747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赖珏斌</cp:lastModifiedBy>
  <cp:revision>30</cp:revision>
  <cp:lastPrinted>2023-02-06T02:51:00Z</cp:lastPrinted>
  <dcterms:created xsi:type="dcterms:W3CDTF">2022-09-21T02:06:00Z</dcterms:created>
  <dcterms:modified xsi:type="dcterms:W3CDTF">2023-02-06T02:54:00Z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47D811F27BA04F38A521243E7A8BB8C3</vt:lpwstr>
  </property>
</Properties>
</file>