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9C877">
      <w:pPr>
        <w:wordWrap w:val="0"/>
        <w:spacing w:line="480" w:lineRule="exact"/>
        <w:jc w:val="center"/>
        <w:rPr>
          <w:rFonts w:eastAsia="黑体"/>
          <w:b/>
          <w:sz w:val="44"/>
        </w:rPr>
      </w:pPr>
      <w:bookmarkStart w:id="0" w:name="_Toc28224_WPSOffice_Level1"/>
    </w:p>
    <w:p w14:paraId="47F961EB">
      <w:pPr>
        <w:wordWrap w:val="0"/>
        <w:spacing w:line="480" w:lineRule="exact"/>
        <w:jc w:val="center"/>
        <w:rPr>
          <w:rFonts w:eastAsia="黑体"/>
          <w:b/>
          <w:sz w:val="44"/>
        </w:rPr>
      </w:pPr>
    </w:p>
    <w:p w14:paraId="735307B7">
      <w:pPr>
        <w:wordWrap w:val="0"/>
        <w:spacing w:line="480" w:lineRule="exact"/>
        <w:jc w:val="center"/>
        <w:rPr>
          <w:rFonts w:eastAsia="黑体"/>
          <w:b/>
          <w:sz w:val="44"/>
        </w:rPr>
      </w:pPr>
    </w:p>
    <w:p w14:paraId="11DBBFFE">
      <w:pPr>
        <w:wordWrap w:val="0"/>
        <w:spacing w:line="480" w:lineRule="exact"/>
        <w:jc w:val="center"/>
        <w:rPr>
          <w:rFonts w:eastAsia="黑体"/>
          <w:b/>
          <w:sz w:val="44"/>
        </w:rPr>
      </w:pPr>
    </w:p>
    <w:p w14:paraId="094927AF">
      <w:pPr>
        <w:wordWrap w:val="0"/>
        <w:spacing w:line="480" w:lineRule="exact"/>
        <w:jc w:val="center"/>
        <w:rPr>
          <w:rFonts w:eastAsia="黑体"/>
          <w:b/>
          <w:sz w:val="44"/>
        </w:rPr>
      </w:pPr>
    </w:p>
    <w:p w14:paraId="48059792">
      <w:pPr>
        <w:wordWrap w:val="0"/>
        <w:spacing w:line="480" w:lineRule="exact"/>
        <w:jc w:val="center"/>
        <w:rPr>
          <w:rFonts w:eastAsia="黑体"/>
          <w:b/>
          <w:sz w:val="44"/>
        </w:rPr>
      </w:pPr>
    </w:p>
    <w:p w14:paraId="3B76E9B3">
      <w:pPr>
        <w:wordWrap w:val="0"/>
        <w:spacing w:line="480" w:lineRule="exact"/>
        <w:jc w:val="center"/>
        <w:rPr>
          <w:rFonts w:eastAsia="黑体"/>
          <w:b/>
          <w:sz w:val="44"/>
        </w:rPr>
      </w:pPr>
    </w:p>
    <w:p w14:paraId="769CE811">
      <w:pPr>
        <w:wordWrap w:val="0"/>
        <w:spacing w:line="480" w:lineRule="exact"/>
        <w:jc w:val="center"/>
        <w:rPr>
          <w:rFonts w:eastAsia="黑体"/>
          <w:b/>
          <w:sz w:val="44"/>
        </w:rPr>
      </w:pPr>
    </w:p>
    <w:p w14:paraId="0635D795">
      <w:pPr>
        <w:wordWrap w:val="0"/>
        <w:spacing w:after="240" w:afterLines="100" w:line="360" w:lineRule="auto"/>
        <w:jc w:val="center"/>
        <w:rPr>
          <w:rFonts w:hint="eastAsia" w:ascii="华文中宋" w:hAnsi="华文中宋" w:eastAsia="华文中宋" w:cs="华文中宋"/>
          <w:b/>
          <w:bCs/>
          <w:sz w:val="32"/>
          <w:szCs w:val="32"/>
        </w:rPr>
      </w:pPr>
    </w:p>
    <w:p w14:paraId="06734BAD">
      <w:pPr>
        <w:wordWrap w:val="0"/>
        <w:spacing w:after="240" w:afterLines="100" w:line="360" w:lineRule="auto"/>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广州白云山何济公制药厂易地改造项目</w:t>
      </w:r>
    </w:p>
    <w:p w14:paraId="44050187">
      <w:pPr>
        <w:wordWrap w:val="0"/>
        <w:spacing w:after="240" w:afterLines="100" w:line="360" w:lineRule="auto"/>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永久用电工程项目</w:t>
      </w:r>
    </w:p>
    <w:p w14:paraId="451CA358">
      <w:pPr>
        <w:wordWrap w:val="0"/>
        <w:spacing w:line="480" w:lineRule="exact"/>
        <w:jc w:val="center"/>
        <w:rPr>
          <w:rFonts w:eastAsia="黑体"/>
          <w:b/>
          <w:sz w:val="44"/>
        </w:rPr>
      </w:pPr>
    </w:p>
    <w:p w14:paraId="083998B5">
      <w:pPr>
        <w:wordWrap w:val="0"/>
        <w:spacing w:line="480" w:lineRule="exact"/>
        <w:jc w:val="center"/>
        <w:rPr>
          <w:rFonts w:eastAsia="黑体"/>
          <w:b/>
          <w:sz w:val="44"/>
        </w:rPr>
      </w:pPr>
    </w:p>
    <w:p w14:paraId="2721413C">
      <w:pPr>
        <w:wordWrap w:val="0"/>
        <w:spacing w:line="480" w:lineRule="exact"/>
        <w:jc w:val="center"/>
        <w:outlineLvl w:val="0"/>
        <w:rPr>
          <w:rFonts w:eastAsia="黑体"/>
          <w:b/>
          <w:sz w:val="44"/>
        </w:rPr>
      </w:pPr>
      <w:bookmarkStart w:id="1" w:name="_Toc17624"/>
      <w:r>
        <w:rPr>
          <w:rFonts w:hint="eastAsia" w:eastAsia="黑体"/>
          <w:b/>
          <w:sz w:val="44"/>
        </w:rPr>
        <w:t>用户需求书</w:t>
      </w:r>
      <w:bookmarkEnd w:id="1"/>
      <w:r>
        <w:rPr>
          <w:rFonts w:hint="eastAsia" w:eastAsia="黑体"/>
          <w:b/>
          <w:sz w:val="44"/>
        </w:rPr>
        <w:t>（</w:t>
      </w:r>
      <w:r>
        <w:rPr>
          <w:rFonts w:eastAsia="黑体"/>
          <w:b/>
          <w:sz w:val="44"/>
        </w:rPr>
        <w:t>URS</w:t>
      </w:r>
      <w:r>
        <w:rPr>
          <w:rFonts w:hint="eastAsia" w:eastAsia="黑体"/>
          <w:b/>
          <w:sz w:val="44"/>
        </w:rPr>
        <w:t>）</w:t>
      </w:r>
    </w:p>
    <w:p w14:paraId="39FF268B">
      <w:pPr>
        <w:wordWrap w:val="0"/>
        <w:spacing w:line="480" w:lineRule="exact"/>
        <w:jc w:val="center"/>
        <w:rPr>
          <w:b/>
          <w:sz w:val="24"/>
        </w:rPr>
      </w:pPr>
    </w:p>
    <w:p w14:paraId="5A18D0D8">
      <w:pPr>
        <w:wordWrap w:val="0"/>
        <w:spacing w:line="480" w:lineRule="exact"/>
        <w:jc w:val="center"/>
        <w:rPr>
          <w:b/>
          <w:sz w:val="24"/>
        </w:rPr>
      </w:pPr>
    </w:p>
    <w:p w14:paraId="47705941">
      <w:pPr>
        <w:wordWrap w:val="0"/>
        <w:spacing w:line="480" w:lineRule="exact"/>
        <w:jc w:val="center"/>
        <w:rPr>
          <w:kern w:val="28"/>
        </w:rPr>
      </w:pPr>
    </w:p>
    <w:p w14:paraId="335EFB79">
      <w:pPr>
        <w:wordWrap w:val="0"/>
        <w:spacing w:line="360" w:lineRule="auto"/>
        <w:jc w:val="right"/>
        <w:rPr>
          <w:kern w:val="28"/>
        </w:rPr>
      </w:pPr>
    </w:p>
    <w:p w14:paraId="5AC3C651">
      <w:pPr>
        <w:jc w:val="center"/>
        <w:rPr>
          <w:b/>
          <w:sz w:val="32"/>
        </w:rPr>
      </w:pPr>
      <w:r>
        <w:rPr>
          <w:b/>
          <w:sz w:val="32"/>
        </w:rPr>
        <w:t xml:space="preserve">2025 </w:t>
      </w:r>
      <w:r>
        <w:rPr>
          <w:rFonts w:hint="eastAsia"/>
          <w:b/>
          <w:sz w:val="32"/>
        </w:rPr>
        <w:t>年</w:t>
      </w:r>
      <w:r>
        <w:rPr>
          <w:rFonts w:hint="eastAsia"/>
          <w:b/>
          <w:sz w:val="32"/>
          <w:lang w:val="en-US" w:eastAsia="zh-CN"/>
        </w:rPr>
        <w:t>9</w:t>
      </w:r>
      <w:r>
        <w:rPr>
          <w:b/>
          <w:sz w:val="32"/>
        </w:rPr>
        <w:t xml:space="preserve"> </w:t>
      </w:r>
      <w:r>
        <w:rPr>
          <w:rFonts w:hint="eastAsia"/>
          <w:b/>
          <w:sz w:val="32"/>
        </w:rPr>
        <w:t>月</w:t>
      </w:r>
    </w:p>
    <w:p w14:paraId="1AFB89B4">
      <w:pPr>
        <w:jc w:val="center"/>
        <w:rPr>
          <w:sz w:val="32"/>
        </w:rPr>
        <w:sectPr>
          <w:headerReference r:id="rId3" w:type="default"/>
          <w:footerReference r:id="rId4" w:type="default"/>
          <w:pgSz w:w="11910" w:h="16840"/>
          <w:pgMar w:top="1640" w:right="880" w:bottom="1720" w:left="1160" w:header="1000" w:footer="1522" w:gutter="0"/>
          <w:pgNumType w:start="1"/>
          <w:cols w:space="720" w:num="1"/>
        </w:sectPr>
      </w:pPr>
    </w:p>
    <w:p w14:paraId="4B19AF74">
      <w:pPr>
        <w:widowControl/>
        <w:wordWrap w:val="0"/>
        <w:jc w:val="left"/>
        <w:rPr>
          <w:b/>
          <w:bCs/>
        </w:rPr>
      </w:pPr>
    </w:p>
    <w:p w14:paraId="5617D2B8">
      <w:pPr>
        <w:pStyle w:val="3"/>
        <w:numPr>
          <w:ilvl w:val="0"/>
          <w:numId w:val="0"/>
        </w:numPr>
        <w:ind w:left="432" w:hanging="432"/>
        <w:jc w:val="both"/>
        <w:rPr>
          <w:rFonts w:hint="eastAsia"/>
          <w:sz w:val="36"/>
          <w:szCs w:val="36"/>
        </w:rPr>
      </w:pPr>
      <w:bookmarkStart w:id="2" w:name="_Toc165969478"/>
      <w:r>
        <w:rPr>
          <w:sz w:val="36"/>
          <w:szCs w:val="36"/>
        </w:rPr>
        <w:t>1.</w:t>
      </w:r>
      <w:r>
        <w:rPr>
          <w:rFonts w:hint="eastAsia"/>
          <w:sz w:val="36"/>
          <w:szCs w:val="36"/>
        </w:rPr>
        <w:t>介绍</w:t>
      </w:r>
      <w:bookmarkEnd w:id="2"/>
    </w:p>
    <w:p w14:paraId="2C33F8F0">
      <w:pPr>
        <w:pStyle w:val="2"/>
        <w:numPr>
          <w:ilvl w:val="1"/>
          <w:numId w:val="3"/>
        </w:numPr>
        <w:rPr>
          <w:rFonts w:ascii="宋体"/>
          <w:sz w:val="32"/>
          <w:szCs w:val="32"/>
        </w:rPr>
      </w:pPr>
      <w:bookmarkStart w:id="3" w:name="_Toc165969479"/>
      <w:r>
        <w:rPr>
          <w:rFonts w:hint="eastAsia" w:ascii="宋体" w:hAnsi="宋体"/>
          <w:sz w:val="32"/>
          <w:szCs w:val="32"/>
        </w:rPr>
        <w:t>目的</w:t>
      </w:r>
      <w:bookmarkEnd w:id="3"/>
    </w:p>
    <w:p w14:paraId="7472BDE1">
      <w:pPr>
        <w:spacing w:line="360" w:lineRule="auto"/>
        <w:ind w:firstLine="480" w:firstLineChars="200"/>
        <w:rPr>
          <w:rFonts w:ascii="宋体"/>
          <w:sz w:val="24"/>
          <w:szCs w:val="24"/>
        </w:rPr>
      </w:pPr>
      <w:bookmarkStart w:id="4" w:name="_Hlk152937101"/>
      <w:bookmarkStart w:id="5" w:name="_Toc109120219"/>
      <w:bookmarkStart w:id="6" w:name="_Toc310415781"/>
      <w:r>
        <w:rPr>
          <w:rFonts w:hint="eastAsia" w:ascii="宋体" w:hAnsi="宋体"/>
          <w:sz w:val="24"/>
          <w:szCs w:val="24"/>
        </w:rPr>
        <w:t>本文是</w:t>
      </w:r>
      <w:r>
        <w:rPr>
          <w:rFonts w:hint="eastAsia" w:ascii="宋体" w:hAnsi="宋体"/>
          <w:bCs/>
          <w:sz w:val="24"/>
          <w:szCs w:val="24"/>
        </w:rPr>
        <w:t>广州白云山医药集团股份有限公司白云山何济公制药厂</w:t>
      </w:r>
      <w:r>
        <w:rPr>
          <w:rFonts w:hint="eastAsia" w:ascii="宋体" w:hAnsi="宋体"/>
          <w:sz w:val="24"/>
          <w:szCs w:val="24"/>
        </w:rPr>
        <w:t>建设项目制订的用以说明</w:t>
      </w:r>
      <w:r>
        <w:rPr>
          <w:rFonts w:hint="eastAsia" w:ascii="宋体" w:hAnsi="宋体"/>
          <w:bCs/>
          <w:sz w:val="24"/>
          <w:szCs w:val="24"/>
        </w:rPr>
        <w:t>永久用电工程</w:t>
      </w:r>
      <w:r>
        <w:rPr>
          <w:rFonts w:hint="eastAsia" w:ascii="宋体" w:hAnsi="宋体"/>
          <w:sz w:val="24"/>
          <w:szCs w:val="24"/>
        </w:rPr>
        <w:t>的用户需求标准（下文中简写为</w:t>
      </w:r>
      <w:r>
        <w:rPr>
          <w:rFonts w:ascii="宋体" w:hAnsi="宋体"/>
          <w:sz w:val="24"/>
          <w:szCs w:val="24"/>
        </w:rPr>
        <w:t>URS</w:t>
      </w:r>
      <w:r>
        <w:rPr>
          <w:rFonts w:hint="eastAsia" w:ascii="宋体" w:hAnsi="宋体"/>
          <w:iCs/>
          <w:sz w:val="24"/>
          <w:szCs w:val="24"/>
        </w:rPr>
        <w:t>），</w:t>
      </w:r>
      <w:r>
        <w:rPr>
          <w:rFonts w:hint="eastAsia" w:ascii="宋体" w:hAnsi="宋体"/>
          <w:sz w:val="24"/>
          <w:szCs w:val="24"/>
        </w:rPr>
        <w:t>将明确定义各项需求及接受标准。</w:t>
      </w:r>
    </w:p>
    <w:p w14:paraId="14DE0590">
      <w:pPr>
        <w:autoSpaceDE w:val="0"/>
        <w:autoSpaceDN w:val="0"/>
        <w:spacing w:line="360" w:lineRule="auto"/>
        <w:ind w:left="-19" w:firstLine="480" w:firstLineChars="200"/>
        <w:jc w:val="left"/>
        <w:rPr>
          <w:rFonts w:cs="Times New Roman"/>
          <w:color w:val="000000"/>
          <w:kern w:val="0"/>
          <w:sz w:val="24"/>
          <w:szCs w:val="24"/>
        </w:rPr>
      </w:pPr>
      <w:r>
        <w:rPr>
          <w:rFonts w:hint="eastAsia" w:ascii="宋体" w:hAnsi="宋体"/>
          <w:kern w:val="0"/>
          <w:sz w:val="24"/>
          <w:szCs w:val="24"/>
        </w:rPr>
        <w:t>本项目的整个设计、制造、材质、检查、测试和交付</w:t>
      </w:r>
      <w:r>
        <w:rPr>
          <w:rFonts w:hint="eastAsia" w:ascii="宋体" w:hAnsi="宋体"/>
          <w:color w:val="000000"/>
          <w:kern w:val="0"/>
          <w:sz w:val="24"/>
          <w:szCs w:val="24"/>
        </w:rPr>
        <w:t>等活动由供应商负责并由招标人参加及批准，</w:t>
      </w:r>
      <w:r>
        <w:rPr>
          <w:rFonts w:hint="eastAsia" w:cs="Times New Roman"/>
          <w:color w:val="000000"/>
          <w:kern w:val="0"/>
          <w:sz w:val="24"/>
          <w:szCs w:val="24"/>
        </w:rPr>
        <w:t>项目各分项检查、验收</w:t>
      </w:r>
      <w:r>
        <w:rPr>
          <w:rFonts w:hint="eastAsia" w:ascii="宋体" w:hAnsi="宋体"/>
          <w:color w:val="000000"/>
          <w:kern w:val="0"/>
          <w:sz w:val="24"/>
          <w:szCs w:val="24"/>
        </w:rPr>
        <w:t>部分将由双方人员共同实施并签署各项有关报告，以上活动必须严格按照本用户要求说明书和相关标准与规范来进行。</w:t>
      </w:r>
    </w:p>
    <w:p w14:paraId="18532A19">
      <w:pPr>
        <w:autoSpaceDE w:val="0"/>
        <w:autoSpaceDN w:val="0"/>
        <w:spacing w:line="360" w:lineRule="auto"/>
        <w:ind w:left="-19" w:firstLine="480" w:firstLineChars="200"/>
        <w:jc w:val="left"/>
        <w:rPr>
          <w:rFonts w:cs="Times New Roman"/>
          <w:color w:val="000000"/>
          <w:kern w:val="0"/>
          <w:sz w:val="24"/>
          <w:szCs w:val="24"/>
        </w:rPr>
      </w:pPr>
      <w:r>
        <w:rPr>
          <w:rFonts w:hint="eastAsia" w:ascii="宋体" w:hAnsi="宋体"/>
          <w:color w:val="000000"/>
          <w:kern w:val="0"/>
          <w:sz w:val="24"/>
          <w:szCs w:val="24"/>
        </w:rPr>
        <w:t>遵照相关的标准和规范以及本需求说明书既不能减轻供应商对项目设备设施交付</w:t>
      </w:r>
      <w:r>
        <w:rPr>
          <w:rFonts w:cs="Times New Roman"/>
          <w:color w:val="000000"/>
          <w:kern w:val="0"/>
          <w:sz w:val="24"/>
          <w:szCs w:val="24"/>
        </w:rPr>
        <w:t>(</w:t>
      </w:r>
      <w:r>
        <w:rPr>
          <w:rFonts w:hint="eastAsia" w:ascii="宋体" w:hAnsi="宋体"/>
          <w:color w:val="000000"/>
          <w:kern w:val="0"/>
          <w:sz w:val="24"/>
          <w:szCs w:val="24"/>
        </w:rPr>
        <w:t>包括软硬件和文件资料</w:t>
      </w:r>
      <w:r>
        <w:rPr>
          <w:rFonts w:cs="Times New Roman"/>
          <w:color w:val="000000"/>
          <w:kern w:val="0"/>
          <w:sz w:val="24"/>
          <w:szCs w:val="24"/>
        </w:rPr>
        <w:t>)</w:t>
      </w:r>
      <w:r>
        <w:rPr>
          <w:rFonts w:hint="eastAsia" w:ascii="宋体" w:hAnsi="宋体"/>
          <w:color w:val="000000"/>
          <w:kern w:val="0"/>
          <w:sz w:val="24"/>
          <w:szCs w:val="24"/>
        </w:rPr>
        <w:t>、对材质和零部件的正确的设计和制造安装、对所有功能和操作条件的满足以及对系统性能保证应负的所有责任。这个文件将作为系统标准的编制基础以进行竞争性招标。供应商应该提供迄今为止被证实的标准技术，尤其是被证实的标准的设备和控制系统，供应商必须指出他的标准与该用户需求标准的不符之处；</w:t>
      </w:r>
    </w:p>
    <w:p w14:paraId="3D5C986A">
      <w:pPr>
        <w:autoSpaceDE w:val="0"/>
        <w:autoSpaceDN w:val="0"/>
        <w:spacing w:line="360" w:lineRule="auto"/>
        <w:ind w:left="-19" w:firstLine="480" w:firstLineChars="200"/>
        <w:jc w:val="left"/>
        <w:rPr>
          <w:rFonts w:cs="Times New Roman"/>
          <w:color w:val="000000"/>
          <w:kern w:val="0"/>
          <w:sz w:val="24"/>
          <w:szCs w:val="24"/>
        </w:rPr>
      </w:pPr>
      <w:r>
        <w:rPr>
          <w:rFonts w:hint="eastAsia" w:ascii="宋体" w:hAnsi="宋体"/>
          <w:color w:val="000000"/>
          <w:kern w:val="0"/>
          <w:sz w:val="24"/>
          <w:szCs w:val="24"/>
        </w:rPr>
        <w:t>本</w:t>
      </w:r>
      <w:r>
        <w:rPr>
          <w:rFonts w:cs="Times New Roman"/>
          <w:color w:val="000000"/>
          <w:kern w:val="0"/>
          <w:sz w:val="24"/>
          <w:szCs w:val="24"/>
        </w:rPr>
        <w:t>URS</w:t>
      </w:r>
      <w:r>
        <w:rPr>
          <w:rFonts w:hint="eastAsia" w:ascii="宋体" w:hAnsi="宋体"/>
          <w:color w:val="000000"/>
          <w:kern w:val="0"/>
          <w:sz w:val="24"/>
          <w:szCs w:val="24"/>
        </w:rPr>
        <w:t>描述了该系统的基本需求，包括：工作性能需求、关键技术参数要求、安全要求、符合中国相关法规要求和安装及其他要求。同时，这份用户需求文件也是后续开展系统设备验收及其相关验证工作的基础。</w:t>
      </w:r>
    </w:p>
    <w:p w14:paraId="064D9F5E">
      <w:pPr>
        <w:spacing w:line="360" w:lineRule="auto"/>
        <w:ind w:firstLine="480" w:firstLineChars="200"/>
        <w:jc w:val="left"/>
        <w:rPr>
          <w:rFonts w:ascii="宋体"/>
          <w:sz w:val="24"/>
          <w:szCs w:val="24"/>
        </w:rPr>
      </w:pPr>
      <w:r>
        <w:rPr>
          <w:rFonts w:hint="eastAsia" w:ascii="宋体" w:hAnsi="宋体"/>
          <w:sz w:val="24"/>
          <w:szCs w:val="24"/>
        </w:rPr>
        <w:t>该</w:t>
      </w:r>
      <w:r>
        <w:rPr>
          <w:rFonts w:ascii="宋体" w:hAnsi="宋体"/>
          <w:sz w:val="24"/>
          <w:szCs w:val="24"/>
        </w:rPr>
        <w:t>URS</w:t>
      </w:r>
      <w:r>
        <w:rPr>
          <w:rFonts w:hint="eastAsia" w:ascii="宋体" w:hAnsi="宋体"/>
          <w:sz w:val="24"/>
          <w:szCs w:val="24"/>
        </w:rPr>
        <w:t>应被视为与项目供应商签订合同不可缺少的一部分。</w:t>
      </w:r>
    </w:p>
    <w:p w14:paraId="35708EE7">
      <w:pPr>
        <w:pStyle w:val="33"/>
        <w:ind w:firstLine="210"/>
      </w:pPr>
    </w:p>
    <w:p w14:paraId="521C3537">
      <w:pPr>
        <w:pStyle w:val="2"/>
        <w:numPr>
          <w:ilvl w:val="1"/>
          <w:numId w:val="3"/>
        </w:numPr>
        <w:rPr>
          <w:rFonts w:ascii="宋体"/>
          <w:sz w:val="32"/>
          <w:szCs w:val="32"/>
        </w:rPr>
      </w:pPr>
      <w:r>
        <w:rPr>
          <w:rFonts w:hint="eastAsia" w:ascii="宋体" w:hAnsi="宋体"/>
          <w:sz w:val="32"/>
          <w:szCs w:val="32"/>
        </w:rPr>
        <w:t>范围</w:t>
      </w:r>
    </w:p>
    <w:p w14:paraId="50BB4053">
      <w:pPr>
        <w:spacing w:line="360" w:lineRule="auto"/>
        <w:ind w:firstLine="480"/>
        <w:rPr>
          <w:rFonts w:ascii="宋体"/>
          <w:sz w:val="24"/>
          <w:szCs w:val="24"/>
        </w:rPr>
      </w:pPr>
      <w:r>
        <w:rPr>
          <w:rFonts w:hint="eastAsia" w:ascii="宋体" w:hAnsi="宋体"/>
          <w:sz w:val="24"/>
          <w:szCs w:val="24"/>
          <w:lang w:val="zh-CN"/>
        </w:rPr>
        <w:t>本项目为广州白云山何济公制药厂易地改造项目永久用电工程</w:t>
      </w:r>
      <w:r>
        <w:rPr>
          <w:rFonts w:hint="eastAsia" w:ascii="宋体" w:hAnsi="宋体"/>
          <w:sz w:val="24"/>
          <w:szCs w:val="24"/>
        </w:rPr>
        <w:t>，</w:t>
      </w:r>
      <w:r>
        <w:rPr>
          <w:rFonts w:hint="eastAsia" w:ascii="宋体" w:hAnsi="宋体"/>
          <w:sz w:val="24"/>
          <w:szCs w:val="24"/>
          <w:lang w:val="zh-CN"/>
        </w:rPr>
        <w:t>包括</w:t>
      </w:r>
      <w:r>
        <w:rPr>
          <w:rFonts w:hint="eastAsia" w:ascii="宋体" w:hAnsi="宋体"/>
          <w:sz w:val="24"/>
          <w:szCs w:val="24"/>
        </w:rPr>
        <w:t>但不限于现有招标版图纸的深化</w:t>
      </w:r>
      <w:r>
        <w:rPr>
          <w:rFonts w:ascii="宋体" w:hAnsi="宋体"/>
          <w:sz w:val="24"/>
          <w:szCs w:val="24"/>
        </w:rPr>
        <w:t>(</w:t>
      </w:r>
      <w:r>
        <w:rPr>
          <w:rFonts w:hint="eastAsia" w:ascii="宋体" w:hAnsi="宋体"/>
          <w:sz w:val="24"/>
          <w:szCs w:val="24"/>
        </w:rPr>
        <w:t>按已通过供电局审核为准</w:t>
      </w:r>
      <w:r>
        <w:rPr>
          <w:rFonts w:ascii="宋体" w:hAnsi="宋体"/>
          <w:sz w:val="24"/>
          <w:szCs w:val="24"/>
        </w:rPr>
        <w:t>)</w:t>
      </w:r>
      <w:r>
        <w:rPr>
          <w:rFonts w:hint="eastAsia" w:ascii="宋体" w:hAnsi="宋体"/>
          <w:sz w:val="24"/>
          <w:szCs w:val="24"/>
        </w:rPr>
        <w:t>、</w:t>
      </w:r>
      <w:r>
        <w:rPr>
          <w:rFonts w:hint="eastAsia" w:ascii="宋体" w:hAnsi="宋体"/>
          <w:sz w:val="24"/>
          <w:szCs w:val="24"/>
          <w:lang w:val="zh-CN"/>
        </w:rPr>
        <w:t>生产大楼</w:t>
      </w:r>
      <w:r>
        <w:rPr>
          <w:rFonts w:ascii="宋体" w:hAnsi="宋体"/>
          <w:sz w:val="24"/>
          <w:szCs w:val="24"/>
          <w:lang w:val="zh-CN"/>
        </w:rPr>
        <w:t>10kV</w:t>
      </w:r>
      <w:r>
        <w:rPr>
          <w:rFonts w:hint="eastAsia" w:ascii="宋体" w:hAnsi="宋体"/>
          <w:sz w:val="24"/>
          <w:szCs w:val="24"/>
          <w:lang w:val="zh-CN"/>
        </w:rPr>
        <w:t>高压配电</w:t>
      </w:r>
      <w:r>
        <w:rPr>
          <w:rFonts w:hint="eastAsia" w:ascii="宋体" w:hAnsi="宋体"/>
          <w:sz w:val="24"/>
          <w:szCs w:val="24"/>
        </w:rPr>
        <w:t>系统、柴油发电机组、低压配电系统等成套配电柜（盘）及动力开关柜系统、智能配电运维系统等设备的采购（制造或集成和运输、装卸）、安装、调试、培训、验收、技术服务（包括技术资料）、室内外管、沟、井的施工、高压室、专变房、低压房、发电机房、顶管等工程内容，保修期保障，竣工图的编制等为完成本项目工程所需的全部工作。代理招标人办理相关手续等工作，以及招标文件涉及的所有本项目的相关要求，包括但不限于清单、图纸、说明。</w:t>
      </w:r>
      <w:r>
        <w:rPr>
          <w:rFonts w:ascii="宋体" w:hAnsi="宋体"/>
          <w:sz w:val="24"/>
          <w:szCs w:val="24"/>
        </w:rPr>
        <w:t xml:space="preserve"> </w:t>
      </w:r>
    </w:p>
    <w:p w14:paraId="2832F1F5">
      <w:pPr>
        <w:spacing w:line="360" w:lineRule="auto"/>
        <w:ind w:firstLine="480"/>
        <w:rPr>
          <w:rFonts w:ascii="宋体"/>
          <w:sz w:val="24"/>
          <w:szCs w:val="24"/>
        </w:rPr>
      </w:pPr>
      <w:r>
        <w:rPr>
          <w:rFonts w:hint="eastAsia" w:ascii="宋体" w:hAnsi="宋体"/>
          <w:sz w:val="24"/>
          <w:szCs w:val="24"/>
        </w:rPr>
        <w:t>本文件中“必需”条款，需供应商制造时必须达到部分，制造商不可采用其它技术或要求代替；“期望”条款，供应商制造时可选用不同的技术或要求，但最终需符合使用方的需求。</w:t>
      </w:r>
    </w:p>
    <w:p w14:paraId="2F90270A">
      <w:pPr>
        <w:spacing w:line="360" w:lineRule="auto"/>
        <w:ind w:firstLine="480"/>
        <w:rPr>
          <w:rFonts w:ascii="宋体"/>
          <w:sz w:val="24"/>
          <w:szCs w:val="24"/>
        </w:rPr>
      </w:pPr>
      <w:r>
        <w:rPr>
          <w:rFonts w:hint="eastAsia" w:ascii="宋体" w:hAnsi="宋体"/>
          <w:sz w:val="24"/>
          <w:szCs w:val="24"/>
        </w:rPr>
        <w:t>投标人应选用本用户需求书中推荐品牌的产品，或选用不低于同等档次的替代品牌的产品。若选用替代品牌的产品，其档次不得低于本用户需求书所推荐的品牌（</w:t>
      </w:r>
      <w:r>
        <w:rPr>
          <w:rFonts w:hint="eastAsia" w:ascii="宋体" w:hAnsi="宋体"/>
          <w:b/>
          <w:bCs/>
          <w:sz w:val="24"/>
          <w:szCs w:val="24"/>
        </w:rPr>
        <w:t>附证明材料</w:t>
      </w:r>
      <w:r>
        <w:rPr>
          <w:rFonts w:hint="eastAsia" w:ascii="宋体" w:hAnsi="宋体"/>
          <w:sz w:val="24"/>
          <w:szCs w:val="24"/>
        </w:rPr>
        <w:t>）。</w:t>
      </w:r>
    </w:p>
    <w:p w14:paraId="01B021A1">
      <w:pPr>
        <w:spacing w:line="360" w:lineRule="auto"/>
        <w:ind w:firstLine="480"/>
        <w:rPr>
          <w:rFonts w:ascii="宋体"/>
          <w:sz w:val="24"/>
          <w:szCs w:val="24"/>
        </w:rPr>
      </w:pPr>
      <w:r>
        <w:rPr>
          <w:rFonts w:hint="eastAsia" w:ascii="宋体" w:hAnsi="宋体"/>
          <w:sz w:val="24"/>
          <w:szCs w:val="24"/>
        </w:rPr>
        <w:t>本文件中招标人仅提出基本的技术要求，并未涵盖和限制供应商的设备具有更高的设计与制造标准，以及更加完善的功能、配置和性能、更优异的部件和更高水平的控制系统。供应商应在满足本标准前提下，能够达到的更高标准和功能的高质量设备及其相关服务。</w:t>
      </w:r>
    </w:p>
    <w:p w14:paraId="15186B27">
      <w:pPr>
        <w:pStyle w:val="33"/>
        <w:ind w:firstLine="210"/>
      </w:pPr>
    </w:p>
    <w:bookmarkEnd w:id="4"/>
    <w:bookmarkEnd w:id="5"/>
    <w:bookmarkEnd w:id="6"/>
    <w:p w14:paraId="2F190565">
      <w:pPr>
        <w:pStyle w:val="2"/>
        <w:numPr>
          <w:ilvl w:val="1"/>
          <w:numId w:val="3"/>
        </w:numPr>
        <w:rPr>
          <w:rFonts w:ascii="宋体"/>
          <w:sz w:val="32"/>
          <w:szCs w:val="32"/>
        </w:rPr>
      </w:pPr>
      <w:bookmarkStart w:id="7" w:name="_Toc310415782"/>
      <w:bookmarkStart w:id="8" w:name="_Toc109120220"/>
      <w:bookmarkStart w:id="9" w:name="_Toc165969481"/>
      <w:r>
        <w:rPr>
          <w:rFonts w:hint="eastAsia" w:ascii="宋体" w:hAnsi="宋体"/>
          <w:sz w:val="32"/>
          <w:szCs w:val="32"/>
        </w:rPr>
        <w:t>描述</w:t>
      </w:r>
      <w:bookmarkEnd w:id="7"/>
      <w:bookmarkEnd w:id="8"/>
      <w:bookmarkEnd w:id="9"/>
    </w:p>
    <w:p w14:paraId="35955BC4">
      <w:pPr>
        <w:pStyle w:val="33"/>
        <w:spacing w:after="0" w:line="360" w:lineRule="auto"/>
        <w:ind w:firstLine="448" w:firstLineChars="200"/>
        <w:rPr>
          <w:spacing w:val="-11"/>
          <w:sz w:val="24"/>
          <w:szCs w:val="24"/>
        </w:rPr>
      </w:pPr>
      <w:r>
        <w:rPr>
          <w:rFonts w:hint="eastAsia"/>
          <w:spacing w:val="-8"/>
          <w:sz w:val="24"/>
          <w:szCs w:val="24"/>
        </w:rPr>
        <w:t>本项目为</w:t>
      </w:r>
      <w:r>
        <w:rPr>
          <w:rStyle w:val="97"/>
          <w:rFonts w:hint="eastAsia" w:ascii="宋体" w:hAnsi="宋体"/>
          <w:kern w:val="0"/>
          <w:sz w:val="24"/>
          <w:szCs w:val="24"/>
          <w:lang w:val="sv-SE"/>
        </w:rPr>
        <w:t>白云山何济公制药厂易地改造项目</w:t>
      </w:r>
      <w:r>
        <w:rPr>
          <w:rStyle w:val="97"/>
          <w:rFonts w:hint="eastAsia"/>
          <w:kern w:val="0"/>
          <w:sz w:val="24"/>
          <w:szCs w:val="24"/>
          <w:lang w:val="sv-SE"/>
        </w:rPr>
        <w:t>永久用电工程采购及安装交钥匙工程。</w:t>
      </w:r>
      <w:r>
        <w:rPr>
          <w:rFonts w:hint="eastAsia"/>
          <w:spacing w:val="-8"/>
          <w:sz w:val="24"/>
          <w:szCs w:val="24"/>
        </w:rPr>
        <w:t>建设用地位于广东省广州市白云区钟落潭何济公易地改造场地</w:t>
      </w:r>
      <w:r>
        <w:rPr>
          <w:rFonts w:hint="eastAsia"/>
          <w:spacing w:val="-11"/>
          <w:sz w:val="24"/>
          <w:szCs w:val="24"/>
        </w:rPr>
        <w:t>。本厂区所有区域（含</w:t>
      </w:r>
      <w:r>
        <w:rPr>
          <w:rStyle w:val="97"/>
          <w:rFonts w:hint="eastAsia" w:ascii="宋体" w:hAnsi="宋体"/>
          <w:kern w:val="0"/>
          <w:sz w:val="24"/>
          <w:szCs w:val="24"/>
          <w:lang w:val="sv-SE"/>
        </w:rPr>
        <w:t>质检楼、生活楼、生产楼、仓储楼、制剂大楼、油膏剂大楼等）采用</w:t>
      </w:r>
      <w:r>
        <w:rPr>
          <w:rStyle w:val="97"/>
          <w:rFonts w:ascii="宋体" w:hAnsi="宋体"/>
          <w:kern w:val="0"/>
          <w:sz w:val="24"/>
          <w:szCs w:val="24"/>
          <w:lang w:val="sv-SE"/>
        </w:rPr>
        <w:t>10kV</w:t>
      </w:r>
      <w:r>
        <w:rPr>
          <w:rStyle w:val="97"/>
          <w:rFonts w:hint="eastAsia" w:ascii="宋体" w:hAnsi="宋体"/>
          <w:kern w:val="0"/>
          <w:sz w:val="24"/>
          <w:szCs w:val="24"/>
          <w:lang w:val="sv-SE"/>
        </w:rPr>
        <w:t>单回路电源，由马沥</w:t>
      </w:r>
      <w:r>
        <w:rPr>
          <w:rStyle w:val="97"/>
          <w:rFonts w:ascii="宋体" w:hAnsi="宋体"/>
          <w:kern w:val="0"/>
          <w:sz w:val="24"/>
          <w:szCs w:val="24"/>
          <w:lang w:val="sv-SE"/>
        </w:rPr>
        <w:t>F8</w:t>
      </w:r>
      <w:r>
        <w:rPr>
          <w:rStyle w:val="97"/>
          <w:rFonts w:hint="eastAsia" w:ascii="宋体" w:hAnsi="宋体"/>
          <w:kern w:val="0"/>
          <w:sz w:val="24"/>
          <w:szCs w:val="24"/>
          <w:lang w:val="sv-SE"/>
        </w:rPr>
        <w:t>供电，敷设至</w:t>
      </w:r>
      <w:r>
        <w:rPr>
          <w:spacing w:val="-11"/>
          <w:sz w:val="24"/>
          <w:szCs w:val="24"/>
        </w:rPr>
        <w:t>03</w:t>
      </w:r>
      <w:r>
        <w:rPr>
          <w:rFonts w:hint="eastAsia"/>
          <w:spacing w:val="-11"/>
          <w:sz w:val="24"/>
          <w:szCs w:val="24"/>
        </w:rPr>
        <w:t>生产大楼何济公开关房（新建），再由何济公开关房（新建）敷设至何济公高压室（新建），再分设至各回路给厂区用电。</w:t>
      </w:r>
    </w:p>
    <w:p w14:paraId="50BA16FC">
      <w:pPr>
        <w:pStyle w:val="33"/>
        <w:spacing w:after="0" w:line="360" w:lineRule="auto"/>
        <w:ind w:firstLine="480" w:firstLineChars="200"/>
        <w:rPr>
          <w:rStyle w:val="97"/>
          <w:kern w:val="0"/>
          <w:sz w:val="24"/>
          <w:szCs w:val="24"/>
          <w:lang w:val="sv-SE"/>
        </w:rPr>
      </w:pPr>
      <w:r>
        <w:rPr>
          <w:rStyle w:val="97"/>
          <w:rFonts w:hint="eastAsia"/>
          <w:kern w:val="0"/>
          <w:sz w:val="24"/>
          <w:szCs w:val="24"/>
          <w:lang w:val="sv-SE"/>
        </w:rPr>
        <w:t>根据</w:t>
      </w:r>
      <w:r>
        <w:rPr>
          <w:rFonts w:hint="eastAsia"/>
          <w:spacing w:val="-11"/>
          <w:sz w:val="24"/>
          <w:szCs w:val="24"/>
        </w:rPr>
        <w:t>易地改造</w:t>
      </w:r>
      <w:r>
        <w:rPr>
          <w:rStyle w:val="97"/>
          <w:rFonts w:hint="eastAsia"/>
          <w:kern w:val="0"/>
          <w:sz w:val="24"/>
          <w:szCs w:val="24"/>
          <w:lang w:val="sv-SE"/>
        </w:rPr>
        <w:t>项目实施规划，本次永久用电项目投入</w:t>
      </w:r>
      <w:r>
        <w:rPr>
          <w:rStyle w:val="97"/>
          <w:kern w:val="0"/>
          <w:sz w:val="24"/>
          <w:szCs w:val="24"/>
          <w:lang w:val="sv-SE"/>
        </w:rPr>
        <w:t>10</w:t>
      </w:r>
      <w:r>
        <w:rPr>
          <w:rStyle w:val="97"/>
          <w:rFonts w:hint="eastAsia"/>
          <w:kern w:val="0"/>
          <w:sz w:val="24"/>
          <w:szCs w:val="24"/>
          <w:lang w:val="sv-SE"/>
        </w:rPr>
        <w:t>台高压断路器柜（包含高压进线柜</w:t>
      </w:r>
      <w:r>
        <w:rPr>
          <w:rStyle w:val="97"/>
          <w:kern w:val="0"/>
          <w:sz w:val="24"/>
          <w:szCs w:val="24"/>
          <w:lang w:val="sv-SE"/>
        </w:rPr>
        <w:t>1</w:t>
      </w:r>
      <w:r>
        <w:rPr>
          <w:rStyle w:val="97"/>
          <w:rFonts w:hint="eastAsia"/>
          <w:kern w:val="0"/>
          <w:sz w:val="24"/>
          <w:szCs w:val="24"/>
          <w:lang w:val="sv-SE"/>
        </w:rPr>
        <w:t>台，高压计量柜</w:t>
      </w:r>
      <w:r>
        <w:rPr>
          <w:rStyle w:val="97"/>
          <w:kern w:val="0"/>
          <w:sz w:val="24"/>
          <w:szCs w:val="24"/>
          <w:lang w:val="sv-SE"/>
        </w:rPr>
        <w:t>1</w:t>
      </w:r>
      <w:r>
        <w:rPr>
          <w:rStyle w:val="97"/>
          <w:rFonts w:hint="eastAsia"/>
          <w:kern w:val="0"/>
          <w:sz w:val="24"/>
          <w:szCs w:val="24"/>
          <w:lang w:val="sv-SE"/>
        </w:rPr>
        <w:t>台，高压出线柜</w:t>
      </w:r>
      <w:r>
        <w:rPr>
          <w:rStyle w:val="97"/>
          <w:kern w:val="0"/>
          <w:sz w:val="24"/>
          <w:szCs w:val="24"/>
          <w:lang w:val="sv-SE"/>
        </w:rPr>
        <w:t>7</w:t>
      </w:r>
      <w:r>
        <w:rPr>
          <w:rStyle w:val="97"/>
          <w:rFonts w:hint="eastAsia"/>
          <w:kern w:val="0"/>
          <w:sz w:val="24"/>
          <w:szCs w:val="24"/>
          <w:lang w:val="sv-SE"/>
        </w:rPr>
        <w:t>台，预留子表柜</w:t>
      </w:r>
      <w:r>
        <w:rPr>
          <w:rStyle w:val="97"/>
          <w:kern w:val="0"/>
          <w:sz w:val="24"/>
          <w:szCs w:val="24"/>
          <w:lang w:val="sv-SE"/>
        </w:rPr>
        <w:t>1</w:t>
      </w:r>
      <w:r>
        <w:rPr>
          <w:rStyle w:val="97"/>
          <w:rFonts w:hint="eastAsia"/>
          <w:kern w:val="0"/>
          <w:sz w:val="24"/>
          <w:szCs w:val="24"/>
          <w:lang w:val="sv-SE"/>
        </w:rPr>
        <w:t>台），</w:t>
      </w:r>
      <w:r>
        <w:rPr>
          <w:rStyle w:val="97"/>
          <w:kern w:val="0"/>
          <w:sz w:val="24"/>
          <w:szCs w:val="24"/>
          <w:lang w:val="sv-SE"/>
        </w:rPr>
        <w:t>1</w:t>
      </w:r>
      <w:r>
        <w:rPr>
          <w:rStyle w:val="97"/>
          <w:rFonts w:hint="eastAsia"/>
          <w:kern w:val="0"/>
          <w:sz w:val="24"/>
          <w:szCs w:val="24"/>
          <w:lang w:val="sv-SE"/>
        </w:rPr>
        <w:t>台直流屏，</w:t>
      </w:r>
      <w:r>
        <w:rPr>
          <w:rStyle w:val="97"/>
          <w:kern w:val="0"/>
          <w:sz w:val="24"/>
          <w:szCs w:val="24"/>
          <w:lang w:val="sv-SE"/>
        </w:rPr>
        <w:t>5</w:t>
      </w:r>
      <w:r>
        <w:rPr>
          <w:rStyle w:val="97"/>
          <w:rFonts w:hint="eastAsia"/>
          <w:kern w:val="0"/>
          <w:sz w:val="24"/>
          <w:szCs w:val="24"/>
          <w:lang w:val="sv-SE"/>
        </w:rPr>
        <w:t>台</w:t>
      </w:r>
      <w:r>
        <w:rPr>
          <w:rStyle w:val="97"/>
          <w:kern w:val="0"/>
          <w:sz w:val="24"/>
          <w:szCs w:val="24"/>
          <w:lang w:val="sv-SE"/>
        </w:rPr>
        <w:t>10</w:t>
      </w:r>
      <w:r>
        <w:rPr>
          <w:rFonts w:ascii="宋体" w:hAnsi="宋体" w:cs="宋体"/>
        </w:rPr>
        <w:t>KV</w:t>
      </w:r>
      <w:r>
        <w:rPr>
          <w:rStyle w:val="97"/>
          <w:rFonts w:hint="eastAsia"/>
          <w:kern w:val="0"/>
          <w:sz w:val="24"/>
          <w:szCs w:val="24"/>
          <w:lang w:val="sv-SE"/>
        </w:rPr>
        <w:t>干式电力变压器（包含</w:t>
      </w:r>
      <w:r>
        <w:rPr>
          <w:rFonts w:ascii="宋体" w:hAnsi="宋体" w:cs="宋体"/>
        </w:rPr>
        <w:t>1600KVA</w:t>
      </w:r>
      <w:r>
        <w:rPr>
          <w:rStyle w:val="97"/>
          <w:kern w:val="0"/>
          <w:sz w:val="24"/>
          <w:szCs w:val="24"/>
          <w:lang w:val="sv-SE"/>
        </w:rPr>
        <w:t>2</w:t>
      </w:r>
      <w:r>
        <w:rPr>
          <w:rStyle w:val="97"/>
          <w:rFonts w:hint="eastAsia"/>
          <w:kern w:val="0"/>
          <w:sz w:val="24"/>
          <w:szCs w:val="24"/>
          <w:lang w:val="sv-SE"/>
        </w:rPr>
        <w:t>台，</w:t>
      </w:r>
      <w:r>
        <w:rPr>
          <w:rFonts w:ascii="宋体" w:hAnsi="宋体" w:cs="宋体"/>
        </w:rPr>
        <w:t>2000KVA</w:t>
      </w:r>
      <w:r>
        <w:rPr>
          <w:rStyle w:val="97"/>
          <w:kern w:val="0"/>
          <w:sz w:val="24"/>
          <w:szCs w:val="24"/>
          <w:lang w:val="sv-SE"/>
        </w:rPr>
        <w:t>1</w:t>
      </w:r>
      <w:r>
        <w:rPr>
          <w:rStyle w:val="97"/>
          <w:rFonts w:hint="eastAsia"/>
          <w:kern w:val="0"/>
          <w:sz w:val="24"/>
          <w:szCs w:val="24"/>
          <w:lang w:val="sv-SE"/>
        </w:rPr>
        <w:t>台，</w:t>
      </w:r>
      <w:r>
        <w:rPr>
          <w:rFonts w:ascii="宋体" w:hAnsi="宋体" w:cs="宋体"/>
        </w:rPr>
        <w:t>1250KVA</w:t>
      </w:r>
      <w:r>
        <w:rPr>
          <w:rStyle w:val="97"/>
          <w:kern w:val="0"/>
          <w:sz w:val="24"/>
          <w:szCs w:val="24"/>
          <w:lang w:val="sv-SE"/>
        </w:rPr>
        <w:t>2</w:t>
      </w:r>
      <w:r>
        <w:rPr>
          <w:rStyle w:val="97"/>
          <w:rFonts w:hint="eastAsia"/>
          <w:kern w:val="0"/>
          <w:sz w:val="24"/>
          <w:szCs w:val="24"/>
          <w:lang w:val="sv-SE"/>
        </w:rPr>
        <w:t>台），低压柜41台（包含低压进出线柜、市发电转换柜、无功补偿</w:t>
      </w:r>
      <w:r>
        <w:rPr>
          <w:rStyle w:val="97"/>
          <w:kern w:val="0"/>
          <w:sz w:val="24"/>
          <w:szCs w:val="24"/>
          <w:lang w:val="sv-SE"/>
        </w:rPr>
        <w:t>+</w:t>
      </w:r>
      <w:r>
        <w:rPr>
          <w:rStyle w:val="97"/>
          <w:rFonts w:hint="eastAsia"/>
          <w:kern w:val="0"/>
          <w:sz w:val="24"/>
          <w:szCs w:val="24"/>
          <w:lang w:val="sv-SE"/>
        </w:rPr>
        <w:t>滤波柜、联络柜等）；上述所有设备及所有线缆、桥架</w:t>
      </w:r>
      <w:r>
        <w:rPr>
          <w:rFonts w:hint="eastAsia" w:ascii="宋体" w:hAnsi="宋体"/>
          <w:sz w:val="24"/>
          <w:szCs w:val="24"/>
        </w:rPr>
        <w:t>电缆、电线线路、电缆桥架、线槽、配管系统、接地装置</w:t>
      </w:r>
      <w:r>
        <w:rPr>
          <w:rStyle w:val="97"/>
          <w:rFonts w:hint="eastAsia"/>
          <w:kern w:val="0"/>
          <w:sz w:val="24"/>
          <w:szCs w:val="24"/>
          <w:lang w:val="sv-SE"/>
        </w:rPr>
        <w:t>的采购及</w:t>
      </w:r>
      <w:r>
        <w:rPr>
          <w:rFonts w:hint="eastAsia" w:ascii="宋体" w:hAnsi="宋体"/>
          <w:sz w:val="24"/>
          <w:szCs w:val="24"/>
        </w:rPr>
        <w:t>施工、安装、调试。</w:t>
      </w:r>
    </w:p>
    <w:p w14:paraId="7D2AA9D5">
      <w:pPr>
        <w:pStyle w:val="15"/>
        <w:spacing w:after="0" w:line="360" w:lineRule="auto"/>
        <w:ind w:right="215" w:firstLine="480" w:firstLineChars="200"/>
        <w:rPr>
          <w:spacing w:val="-11"/>
          <w:sz w:val="24"/>
          <w:szCs w:val="24"/>
        </w:rPr>
      </w:pPr>
      <w:r>
        <w:rPr>
          <w:rFonts w:hint="eastAsia"/>
          <w:kern w:val="0"/>
          <w:sz w:val="24"/>
          <w:szCs w:val="24"/>
          <w:lang w:val="sv-SE"/>
        </w:rPr>
        <w:t>为响应信息化智能化的号召，在配电房的基础上，添加智能配电运维相关软硬件配置，建设一套智能配电运维系统，实现对配电房的智能化运维，提高配电系统安全可靠性，提高数据统计分析效率，实现现场“无人值守”、“集中管控”，从而达到保障用电安全、提高运维效率、降低运维成本的目的。建设范围主要集中在高压配电室、变压器室、低压配电室。系统将预留相关接口，方便后期对接光伏系统、储能系统、</w:t>
      </w:r>
      <w:r>
        <w:rPr>
          <w:kern w:val="0"/>
          <w:sz w:val="24"/>
          <w:szCs w:val="24"/>
          <w:lang w:val="sv-SE"/>
        </w:rPr>
        <w:t>ERP</w:t>
      </w:r>
      <w:r>
        <w:rPr>
          <w:rFonts w:hint="eastAsia"/>
          <w:kern w:val="0"/>
          <w:sz w:val="24"/>
          <w:szCs w:val="24"/>
          <w:lang w:val="sv-SE"/>
        </w:rPr>
        <w:t>系统、能源管理系统与及采集建筑物、楼层、生产线设备用能数据等。</w:t>
      </w:r>
    </w:p>
    <w:p w14:paraId="5ED1CF6B">
      <w:pPr>
        <w:pStyle w:val="15"/>
        <w:spacing w:after="0" w:line="360" w:lineRule="auto"/>
        <w:ind w:left="210" w:leftChars="100" w:right="215" w:firstLine="218" w:firstLineChars="100"/>
        <w:rPr>
          <w:spacing w:val="-11"/>
          <w:sz w:val="24"/>
          <w:szCs w:val="24"/>
        </w:rPr>
      </w:pPr>
      <w:r>
        <w:rPr>
          <w:rFonts w:hint="eastAsia"/>
          <w:spacing w:val="-11"/>
          <w:sz w:val="24"/>
          <w:szCs w:val="24"/>
        </w:rPr>
        <w:t>项目</w:t>
      </w:r>
      <w:r>
        <w:rPr>
          <w:rStyle w:val="97"/>
          <w:rFonts w:hint="eastAsia" w:ascii="宋体" w:hAnsi="宋体"/>
          <w:kern w:val="0"/>
          <w:sz w:val="24"/>
        </w:rPr>
        <w:t>整体</w:t>
      </w:r>
      <w:r>
        <w:rPr>
          <w:rFonts w:hint="eastAsia"/>
          <w:spacing w:val="-11"/>
          <w:sz w:val="24"/>
          <w:szCs w:val="24"/>
        </w:rPr>
        <w:t>设计规划：</w:t>
      </w:r>
    </w:p>
    <w:p w14:paraId="7E30E0A8">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本工程拟采用</w:t>
      </w:r>
      <w:r>
        <w:rPr>
          <w:rStyle w:val="97"/>
          <w:rFonts w:ascii="宋体" w:hAnsi="宋体" w:eastAsia="宋体"/>
          <w:szCs w:val="24"/>
          <w:lang w:val="sv-SE"/>
        </w:rPr>
        <w:t>10 KV</w:t>
      </w:r>
      <w:r>
        <w:rPr>
          <w:rStyle w:val="97"/>
          <w:rFonts w:hint="eastAsia" w:ascii="宋体" w:hAnsi="宋体" w:eastAsia="宋体"/>
          <w:szCs w:val="24"/>
          <w:lang w:val="sv-SE"/>
        </w:rPr>
        <w:t>单回路电源，由马沥</w:t>
      </w:r>
      <w:r>
        <w:rPr>
          <w:rStyle w:val="97"/>
          <w:rFonts w:ascii="宋体" w:hAnsi="宋体" w:eastAsia="宋体"/>
          <w:szCs w:val="24"/>
          <w:lang w:val="sv-SE"/>
        </w:rPr>
        <w:t xml:space="preserve">F8 </w:t>
      </w:r>
      <w:r>
        <w:rPr>
          <w:rStyle w:val="97"/>
          <w:rFonts w:hint="eastAsia" w:ascii="宋体" w:hAnsi="宋体" w:eastAsia="宋体"/>
          <w:szCs w:val="24"/>
          <w:lang w:val="sv-SE"/>
        </w:rPr>
        <w:t>供电；</w:t>
      </w:r>
    </w:p>
    <w:p w14:paraId="09F2DCBC">
      <w:pPr>
        <w:pStyle w:val="15"/>
        <w:numPr>
          <w:ilvl w:val="0"/>
          <w:numId w:val="4"/>
        </w:numPr>
        <w:spacing w:after="0" w:line="360" w:lineRule="auto"/>
        <w:ind w:right="215"/>
        <w:rPr>
          <w:sz w:val="24"/>
          <w:szCs w:val="24"/>
        </w:rPr>
      </w:pPr>
      <w:r>
        <w:rPr>
          <w:rFonts w:hint="eastAsia"/>
          <w:sz w:val="24"/>
          <w:szCs w:val="24"/>
        </w:rPr>
        <w:t>由何济公开关房</w:t>
      </w:r>
      <w:r>
        <w:rPr>
          <w:sz w:val="24"/>
          <w:szCs w:val="24"/>
        </w:rPr>
        <w:t>(</w:t>
      </w:r>
      <w:r>
        <w:rPr>
          <w:rFonts w:hint="eastAsia"/>
          <w:sz w:val="24"/>
          <w:szCs w:val="24"/>
        </w:rPr>
        <w:t>新建</w:t>
      </w:r>
      <w:r>
        <w:rPr>
          <w:sz w:val="24"/>
          <w:szCs w:val="24"/>
        </w:rPr>
        <w:t>)</w:t>
      </w:r>
      <w:r>
        <w:rPr>
          <w:rFonts w:hint="eastAsia"/>
          <w:sz w:val="24"/>
          <w:szCs w:val="24"/>
        </w:rPr>
        <w:t>新數</w:t>
      </w:r>
      <w:r>
        <w:rPr>
          <w:sz w:val="24"/>
          <w:szCs w:val="24"/>
        </w:rPr>
        <w:t>10 KV</w:t>
      </w:r>
      <w:r>
        <w:rPr>
          <w:rFonts w:hint="eastAsia"/>
          <w:sz w:val="24"/>
          <w:szCs w:val="24"/>
        </w:rPr>
        <w:t>电缆</w:t>
      </w:r>
      <w:r>
        <w:rPr>
          <w:sz w:val="24"/>
          <w:szCs w:val="24"/>
        </w:rPr>
        <w:t>FYZAYJV22-8.7/15 KV-3</w:t>
      </w:r>
      <w:r>
        <w:rPr>
          <w:rFonts w:hint="eastAsia"/>
          <w:sz w:val="24"/>
          <w:szCs w:val="24"/>
        </w:rPr>
        <w:t>×</w:t>
      </w:r>
      <w:r>
        <w:rPr>
          <w:sz w:val="24"/>
          <w:szCs w:val="24"/>
        </w:rPr>
        <w:t>300mm2/41m(</w:t>
      </w:r>
      <w:r>
        <w:rPr>
          <w:rFonts w:hint="eastAsia"/>
          <w:sz w:val="24"/>
          <w:szCs w:val="24"/>
        </w:rPr>
        <w:t>新敷</w:t>
      </w:r>
      <w:r>
        <w:rPr>
          <w:sz w:val="24"/>
          <w:szCs w:val="24"/>
        </w:rPr>
        <w:t>)</w:t>
      </w:r>
      <w:r>
        <w:rPr>
          <w:rFonts w:hint="eastAsia"/>
          <w:sz w:val="24"/>
          <w:szCs w:val="24"/>
        </w:rPr>
        <w:t>至新建何济公总高压室；</w:t>
      </w:r>
    </w:p>
    <w:p w14:paraId="5F30020B">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由新建何济公总高压室新敷</w:t>
      </w:r>
      <w:r>
        <w:rPr>
          <w:rStyle w:val="97"/>
          <w:rFonts w:ascii="宋体" w:hAnsi="宋体" w:eastAsia="宋体"/>
          <w:szCs w:val="24"/>
          <w:lang w:val="sv-SE"/>
        </w:rPr>
        <w:t>10KV</w:t>
      </w:r>
      <w:r>
        <w:rPr>
          <w:rStyle w:val="97"/>
          <w:rFonts w:hint="eastAsia" w:ascii="宋体" w:hAnsi="宋体" w:eastAsia="宋体"/>
          <w:szCs w:val="24"/>
          <w:lang w:val="sv-SE"/>
        </w:rPr>
        <w:t>电缆</w:t>
      </w:r>
      <w:r>
        <w:rPr>
          <w:rStyle w:val="97"/>
          <w:rFonts w:ascii="宋体" w:hAnsi="宋体" w:eastAsia="宋体"/>
          <w:szCs w:val="24"/>
          <w:lang w:val="sv-SE"/>
        </w:rPr>
        <w:t>FYZAYJV22-8.7/15kV-3</w:t>
      </w:r>
      <w:r>
        <w:rPr>
          <w:rStyle w:val="97"/>
          <w:rFonts w:hint="eastAsia" w:ascii="宋体" w:hAnsi="宋体" w:eastAsia="宋体"/>
          <w:szCs w:val="24"/>
          <w:lang w:val="sv-SE"/>
        </w:rPr>
        <w:t>×</w:t>
      </w:r>
      <w:r>
        <w:rPr>
          <w:rStyle w:val="97"/>
          <w:rFonts w:ascii="宋体" w:hAnsi="宋体" w:eastAsia="宋体"/>
          <w:szCs w:val="24"/>
          <w:lang w:val="sv-SE"/>
        </w:rPr>
        <w:t>70mm2/33m(</w:t>
      </w:r>
      <w:r>
        <w:rPr>
          <w:rStyle w:val="97"/>
          <w:rFonts w:hint="eastAsia" w:ascii="宋体" w:hAnsi="宋体" w:eastAsia="宋体"/>
          <w:szCs w:val="24"/>
          <w:lang w:val="sv-SE"/>
        </w:rPr>
        <w:t>新敷</w:t>
      </w:r>
      <w:r>
        <w:rPr>
          <w:rStyle w:val="97"/>
          <w:rFonts w:ascii="宋体" w:hAnsi="宋体" w:eastAsia="宋体"/>
          <w:szCs w:val="24"/>
          <w:lang w:val="sv-SE"/>
        </w:rPr>
        <w:t>)</w:t>
      </w:r>
      <w:r>
        <w:rPr>
          <w:rStyle w:val="97"/>
          <w:rFonts w:hint="eastAsia" w:ascii="宋体" w:hAnsi="宋体" w:eastAsia="宋体"/>
          <w:szCs w:val="24"/>
          <w:lang w:val="sv-SE"/>
        </w:rPr>
        <w:t>至新建</w:t>
      </w:r>
      <w:r>
        <w:rPr>
          <w:rStyle w:val="97"/>
          <w:rFonts w:ascii="宋体" w:hAnsi="宋体" w:eastAsia="宋体"/>
          <w:szCs w:val="24"/>
          <w:lang w:val="sv-SE"/>
        </w:rPr>
        <w:t>3TR01</w:t>
      </w:r>
      <w:r>
        <w:rPr>
          <w:rStyle w:val="97"/>
          <w:rFonts w:hint="eastAsia" w:ascii="宋体" w:hAnsi="宋体" w:eastAsia="宋体"/>
          <w:szCs w:val="24"/>
          <w:lang w:val="sv-SE"/>
        </w:rPr>
        <w:t>专变；</w:t>
      </w:r>
    </w:p>
    <w:p w14:paraId="5D4DC5EB">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由新建何济公总高压室新敷</w:t>
      </w:r>
      <w:r>
        <w:rPr>
          <w:rStyle w:val="97"/>
          <w:rFonts w:ascii="宋体" w:hAnsi="宋体" w:eastAsia="宋体"/>
          <w:szCs w:val="24"/>
          <w:lang w:val="sv-SE"/>
        </w:rPr>
        <w:t>10 KV</w:t>
      </w:r>
      <w:r>
        <w:rPr>
          <w:rStyle w:val="97"/>
          <w:rFonts w:hint="eastAsia" w:ascii="宋体" w:hAnsi="宋体" w:eastAsia="宋体"/>
          <w:szCs w:val="24"/>
          <w:lang w:val="sv-SE"/>
        </w:rPr>
        <w:t>电缆</w:t>
      </w:r>
      <w:r>
        <w:rPr>
          <w:rStyle w:val="97"/>
          <w:rFonts w:ascii="宋体" w:hAnsi="宋体" w:eastAsia="宋体"/>
          <w:szCs w:val="24"/>
          <w:lang w:val="sv-SE"/>
        </w:rPr>
        <w:t>FYZAYJV22-8.7/15 kV-3</w:t>
      </w:r>
      <w:r>
        <w:rPr>
          <w:rStyle w:val="97"/>
          <w:rFonts w:hint="eastAsia" w:ascii="宋体" w:hAnsi="宋体" w:eastAsia="宋体"/>
          <w:szCs w:val="24"/>
          <w:lang w:val="sv-SE"/>
        </w:rPr>
        <w:t>×</w:t>
      </w:r>
      <w:r>
        <w:rPr>
          <w:rStyle w:val="97"/>
          <w:rFonts w:ascii="宋体" w:hAnsi="宋体" w:eastAsia="宋体"/>
          <w:szCs w:val="24"/>
          <w:lang w:val="sv-SE"/>
        </w:rPr>
        <w:t>70mm2/37m(</w:t>
      </w:r>
      <w:r>
        <w:rPr>
          <w:rStyle w:val="97"/>
          <w:rFonts w:hint="eastAsia" w:ascii="宋体" w:hAnsi="宋体" w:eastAsia="宋体"/>
          <w:szCs w:val="24"/>
          <w:lang w:val="sv-SE"/>
        </w:rPr>
        <w:t>新敷</w:t>
      </w:r>
      <w:r>
        <w:rPr>
          <w:rStyle w:val="97"/>
          <w:rFonts w:ascii="宋体" w:hAnsi="宋体" w:eastAsia="宋体"/>
          <w:szCs w:val="24"/>
          <w:lang w:val="sv-SE"/>
        </w:rPr>
        <w:t>)</w:t>
      </w:r>
      <w:r>
        <w:rPr>
          <w:rStyle w:val="97"/>
          <w:rFonts w:hint="eastAsia" w:ascii="宋体" w:hAnsi="宋体" w:eastAsia="宋体"/>
          <w:szCs w:val="24"/>
          <w:lang w:val="sv-SE"/>
        </w:rPr>
        <w:t>至新建</w:t>
      </w:r>
      <w:r>
        <w:rPr>
          <w:rStyle w:val="97"/>
          <w:rFonts w:ascii="宋体" w:hAnsi="宋体" w:eastAsia="宋体"/>
          <w:szCs w:val="24"/>
          <w:lang w:val="sv-SE"/>
        </w:rPr>
        <w:t>3TR02</w:t>
      </w:r>
      <w:r>
        <w:rPr>
          <w:rStyle w:val="97"/>
          <w:rFonts w:hint="eastAsia" w:ascii="宋体" w:hAnsi="宋体" w:eastAsia="宋体"/>
          <w:szCs w:val="24"/>
          <w:lang w:val="sv-SE"/>
        </w:rPr>
        <w:t>专变；</w:t>
      </w:r>
    </w:p>
    <w:p w14:paraId="4DFA7545">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由新建何济公总高压室新敷</w:t>
      </w:r>
      <w:r>
        <w:rPr>
          <w:rStyle w:val="97"/>
          <w:rFonts w:ascii="宋体" w:hAnsi="宋体" w:eastAsia="宋体"/>
          <w:szCs w:val="24"/>
          <w:lang w:val="sv-SE"/>
        </w:rPr>
        <w:t>10KV</w:t>
      </w:r>
      <w:r>
        <w:rPr>
          <w:rStyle w:val="97"/>
          <w:rFonts w:hint="eastAsia" w:ascii="宋体" w:hAnsi="宋体" w:eastAsia="宋体"/>
          <w:szCs w:val="24"/>
          <w:lang w:val="sv-SE"/>
        </w:rPr>
        <w:t>电缆</w:t>
      </w:r>
      <w:r>
        <w:rPr>
          <w:rStyle w:val="97"/>
          <w:rFonts w:ascii="宋体" w:hAnsi="宋体" w:eastAsia="宋体"/>
          <w:szCs w:val="24"/>
          <w:lang w:val="sv-SE"/>
        </w:rPr>
        <w:t>FYZAYJV22-8,7/15KV-3</w:t>
      </w:r>
      <w:r>
        <w:rPr>
          <w:rStyle w:val="97"/>
          <w:rFonts w:hint="eastAsia" w:ascii="宋体" w:hAnsi="宋体" w:eastAsia="宋体"/>
          <w:szCs w:val="24"/>
          <w:lang w:val="sv-SE"/>
        </w:rPr>
        <w:t>×</w:t>
      </w:r>
      <w:r>
        <w:rPr>
          <w:rStyle w:val="97"/>
          <w:rFonts w:ascii="宋体" w:hAnsi="宋体" w:eastAsia="宋体"/>
          <w:szCs w:val="24"/>
          <w:lang w:val="sv-SE"/>
        </w:rPr>
        <w:t>240mm2/33m(</w:t>
      </w:r>
      <w:r>
        <w:rPr>
          <w:rStyle w:val="97"/>
          <w:rFonts w:hint="eastAsia" w:ascii="宋体" w:hAnsi="宋体" w:eastAsia="宋体"/>
          <w:szCs w:val="24"/>
          <w:lang w:val="sv-SE"/>
        </w:rPr>
        <w:t>新敷</w:t>
      </w:r>
      <w:r>
        <w:rPr>
          <w:rStyle w:val="97"/>
          <w:rFonts w:ascii="宋体" w:hAnsi="宋体" w:eastAsia="宋体"/>
          <w:szCs w:val="24"/>
          <w:lang w:val="sv-SE"/>
        </w:rPr>
        <w:t>)</w:t>
      </w:r>
      <w:r>
        <w:rPr>
          <w:rStyle w:val="97"/>
          <w:rFonts w:hint="eastAsia" w:ascii="宋体" w:hAnsi="宋体" w:eastAsia="宋体"/>
          <w:szCs w:val="24"/>
          <w:lang w:val="sv-SE"/>
        </w:rPr>
        <w:t>至新建</w:t>
      </w:r>
      <w:r>
        <w:rPr>
          <w:rStyle w:val="97"/>
          <w:rFonts w:ascii="宋体" w:hAnsi="宋体" w:eastAsia="宋体"/>
          <w:szCs w:val="24"/>
          <w:lang w:val="sv-SE"/>
        </w:rPr>
        <w:t>3TR03</w:t>
      </w:r>
      <w:r>
        <w:rPr>
          <w:rStyle w:val="97"/>
          <w:rFonts w:hint="eastAsia" w:ascii="宋体" w:hAnsi="宋体" w:eastAsia="宋体"/>
          <w:szCs w:val="24"/>
          <w:lang w:val="sv-SE"/>
        </w:rPr>
        <w:t>专变；</w:t>
      </w:r>
    </w:p>
    <w:p w14:paraId="017CAFA6">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由新建何济公总高压室新敷</w:t>
      </w:r>
      <w:r>
        <w:rPr>
          <w:rStyle w:val="97"/>
          <w:rFonts w:ascii="宋体" w:hAnsi="宋体" w:eastAsia="宋体"/>
          <w:szCs w:val="24"/>
          <w:lang w:val="sv-SE"/>
        </w:rPr>
        <w:t>10KV</w:t>
      </w:r>
      <w:r>
        <w:rPr>
          <w:rStyle w:val="97"/>
          <w:rFonts w:hint="eastAsia" w:ascii="宋体" w:hAnsi="宋体" w:eastAsia="宋体"/>
          <w:szCs w:val="24"/>
          <w:lang w:val="sv-SE"/>
        </w:rPr>
        <w:t>电缆</w:t>
      </w:r>
      <w:r>
        <w:rPr>
          <w:rStyle w:val="97"/>
          <w:rFonts w:ascii="宋体" w:hAnsi="宋体" w:eastAsia="宋体"/>
          <w:szCs w:val="24"/>
          <w:lang w:val="sv-SE"/>
        </w:rPr>
        <w:t>FYZAYJV22-8.7/15KV-3</w:t>
      </w:r>
      <w:r>
        <w:rPr>
          <w:rStyle w:val="97"/>
          <w:rFonts w:hint="eastAsia" w:ascii="宋体" w:hAnsi="宋体" w:eastAsia="宋体"/>
          <w:szCs w:val="24"/>
          <w:lang w:val="sv-SE"/>
        </w:rPr>
        <w:t>×</w:t>
      </w:r>
      <w:r>
        <w:rPr>
          <w:rStyle w:val="97"/>
          <w:rFonts w:ascii="宋体" w:hAnsi="宋体" w:eastAsia="宋体"/>
          <w:szCs w:val="24"/>
          <w:lang w:val="sv-SE"/>
        </w:rPr>
        <w:t>70mm2/45m(</w:t>
      </w:r>
      <w:r>
        <w:rPr>
          <w:rStyle w:val="97"/>
          <w:rFonts w:hint="eastAsia" w:ascii="宋体" w:hAnsi="宋体" w:eastAsia="宋体"/>
          <w:szCs w:val="24"/>
          <w:lang w:val="sv-SE"/>
        </w:rPr>
        <w:t>新敷</w:t>
      </w:r>
      <w:r>
        <w:rPr>
          <w:rStyle w:val="97"/>
          <w:rFonts w:ascii="宋体" w:hAnsi="宋体" w:eastAsia="宋体"/>
          <w:szCs w:val="24"/>
          <w:lang w:val="sv-SE"/>
        </w:rPr>
        <w:t>)</w:t>
      </w:r>
      <w:r>
        <w:rPr>
          <w:rStyle w:val="97"/>
          <w:rFonts w:hint="eastAsia" w:ascii="宋体" w:hAnsi="宋体" w:eastAsia="宋体"/>
          <w:szCs w:val="24"/>
          <w:lang w:val="sv-SE"/>
        </w:rPr>
        <w:t>至新建</w:t>
      </w:r>
      <w:r>
        <w:rPr>
          <w:rStyle w:val="97"/>
          <w:rFonts w:ascii="宋体" w:hAnsi="宋体" w:eastAsia="宋体"/>
          <w:szCs w:val="24"/>
          <w:lang w:val="sv-SE"/>
        </w:rPr>
        <w:t>3TR04</w:t>
      </w:r>
      <w:r>
        <w:rPr>
          <w:rStyle w:val="97"/>
          <w:rFonts w:hint="eastAsia" w:ascii="宋体" w:hAnsi="宋体" w:eastAsia="宋体"/>
          <w:szCs w:val="24"/>
          <w:lang w:val="sv-SE"/>
        </w:rPr>
        <w:t>专变；</w:t>
      </w:r>
    </w:p>
    <w:p w14:paraId="5378A807">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由新建何济公总高压室新敷</w:t>
      </w:r>
      <w:r>
        <w:rPr>
          <w:rStyle w:val="97"/>
          <w:rFonts w:ascii="宋体" w:hAnsi="宋体" w:eastAsia="宋体"/>
          <w:szCs w:val="24"/>
          <w:lang w:val="sv-SE"/>
        </w:rPr>
        <w:t>10 KV</w:t>
      </w:r>
      <w:r>
        <w:rPr>
          <w:rStyle w:val="97"/>
          <w:rFonts w:hint="eastAsia" w:ascii="宋体" w:hAnsi="宋体" w:eastAsia="宋体"/>
          <w:szCs w:val="24"/>
          <w:lang w:val="sv-SE"/>
        </w:rPr>
        <w:t>电缆</w:t>
      </w:r>
      <w:r>
        <w:rPr>
          <w:rStyle w:val="97"/>
          <w:rFonts w:ascii="宋体" w:hAnsi="宋体" w:eastAsia="宋体"/>
          <w:szCs w:val="24"/>
          <w:lang w:val="sv-SE"/>
        </w:rPr>
        <w:t>FYZAYJV22-8.7/15 kV-3</w:t>
      </w:r>
      <w:r>
        <w:rPr>
          <w:rStyle w:val="97"/>
          <w:rFonts w:hint="eastAsia" w:ascii="宋体" w:hAnsi="宋体" w:eastAsia="宋体"/>
          <w:szCs w:val="24"/>
          <w:lang w:val="sv-SE"/>
        </w:rPr>
        <w:t>×</w:t>
      </w:r>
      <w:r>
        <w:rPr>
          <w:rStyle w:val="97"/>
          <w:rFonts w:ascii="宋体" w:hAnsi="宋体" w:eastAsia="宋体"/>
          <w:szCs w:val="24"/>
          <w:lang w:val="sv-SE"/>
        </w:rPr>
        <w:t>70mm2/49m(</w:t>
      </w:r>
      <w:r>
        <w:rPr>
          <w:rStyle w:val="97"/>
          <w:rFonts w:hint="eastAsia" w:ascii="宋体" w:hAnsi="宋体" w:eastAsia="宋体"/>
          <w:szCs w:val="24"/>
          <w:lang w:val="sv-SE"/>
        </w:rPr>
        <w:t>新敷</w:t>
      </w:r>
      <w:r>
        <w:rPr>
          <w:rStyle w:val="97"/>
          <w:rFonts w:ascii="宋体" w:hAnsi="宋体" w:eastAsia="宋体"/>
          <w:szCs w:val="24"/>
          <w:lang w:val="sv-SE"/>
        </w:rPr>
        <w:t>)</w:t>
      </w:r>
      <w:r>
        <w:rPr>
          <w:rStyle w:val="97"/>
          <w:rFonts w:hint="eastAsia" w:ascii="宋体" w:hAnsi="宋体" w:eastAsia="宋体"/>
          <w:szCs w:val="24"/>
          <w:lang w:val="sv-SE"/>
        </w:rPr>
        <w:t>至新建</w:t>
      </w:r>
      <w:r>
        <w:rPr>
          <w:rStyle w:val="97"/>
          <w:rFonts w:ascii="宋体" w:hAnsi="宋体" w:eastAsia="宋体"/>
          <w:szCs w:val="24"/>
          <w:lang w:val="sv-SE"/>
        </w:rPr>
        <w:t>3TR05</w:t>
      </w:r>
      <w:r>
        <w:rPr>
          <w:rStyle w:val="97"/>
          <w:rFonts w:hint="eastAsia" w:ascii="宋体" w:hAnsi="宋体" w:eastAsia="宋体"/>
          <w:szCs w:val="24"/>
          <w:lang w:val="sv-SE"/>
        </w:rPr>
        <w:t>专变；</w:t>
      </w:r>
    </w:p>
    <w:p w14:paraId="10157308">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在新建何济公总高压室新装</w:t>
      </w:r>
      <w:r>
        <w:rPr>
          <w:rStyle w:val="97"/>
          <w:rFonts w:ascii="宋体" w:hAnsi="宋体" w:eastAsia="宋体"/>
          <w:szCs w:val="24"/>
          <w:lang w:val="sv-SE"/>
        </w:rPr>
        <w:t>KYN-12</w:t>
      </w:r>
      <w:r>
        <w:rPr>
          <w:rStyle w:val="97"/>
          <w:rFonts w:hint="eastAsia" w:ascii="宋体" w:hAnsi="宋体" w:eastAsia="宋体"/>
          <w:szCs w:val="24"/>
          <w:lang w:val="sv-SE"/>
        </w:rPr>
        <w:t>高压断路器柜</w:t>
      </w:r>
      <w:r>
        <w:rPr>
          <w:rStyle w:val="97"/>
          <w:rFonts w:ascii="宋体" w:hAnsi="宋体" w:eastAsia="宋体"/>
          <w:szCs w:val="24"/>
          <w:lang w:val="sv-SE"/>
        </w:rPr>
        <w:t>10</w:t>
      </w:r>
      <w:r>
        <w:rPr>
          <w:rStyle w:val="97"/>
          <w:rFonts w:hint="eastAsia" w:ascii="宋体" w:hAnsi="宋体" w:eastAsia="宋体"/>
          <w:szCs w:val="24"/>
          <w:lang w:val="sv-SE"/>
        </w:rPr>
        <w:t>台</w:t>
      </w:r>
      <w:r>
        <w:rPr>
          <w:rStyle w:val="97"/>
          <w:rFonts w:ascii="宋体" w:hAnsi="宋体" w:eastAsia="宋体"/>
          <w:szCs w:val="24"/>
          <w:lang w:val="sv-SE"/>
        </w:rPr>
        <w:t>,</w:t>
      </w:r>
      <w:r>
        <w:rPr>
          <w:rStyle w:val="97"/>
          <w:rFonts w:hint="eastAsia" w:ascii="宋体" w:hAnsi="宋体" w:eastAsia="宋体"/>
          <w:szCs w:val="24"/>
          <w:lang w:val="sv-SE"/>
        </w:rPr>
        <w:t>新装直流屏</w:t>
      </w:r>
      <w:r>
        <w:rPr>
          <w:rStyle w:val="97"/>
          <w:rFonts w:ascii="宋体" w:hAnsi="宋体" w:eastAsia="宋体"/>
          <w:szCs w:val="24"/>
          <w:lang w:val="sv-SE"/>
        </w:rPr>
        <w:t>(50Ah/220V)1</w:t>
      </w:r>
      <w:r>
        <w:rPr>
          <w:rStyle w:val="97"/>
          <w:rFonts w:hint="eastAsia" w:ascii="宋体" w:hAnsi="宋体" w:eastAsia="宋体"/>
          <w:szCs w:val="24"/>
          <w:lang w:val="sv-SE"/>
        </w:rPr>
        <w:t>台；</w:t>
      </w:r>
    </w:p>
    <w:p w14:paraId="08ECCBD4">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在新建</w:t>
      </w:r>
      <w:r>
        <w:rPr>
          <w:rStyle w:val="97"/>
          <w:rFonts w:ascii="宋体" w:hAnsi="宋体" w:eastAsia="宋体"/>
          <w:szCs w:val="24"/>
          <w:lang w:val="sv-SE"/>
        </w:rPr>
        <w:t>3TR01</w:t>
      </w:r>
      <w:r>
        <w:rPr>
          <w:rStyle w:val="97"/>
          <w:rFonts w:hint="eastAsia" w:ascii="宋体" w:hAnsi="宋体" w:eastAsia="宋体"/>
          <w:szCs w:val="24"/>
          <w:lang w:val="sv-SE"/>
        </w:rPr>
        <w:t>专变内新装</w:t>
      </w:r>
      <w:r>
        <w:rPr>
          <w:rStyle w:val="97"/>
          <w:rFonts w:ascii="宋体" w:hAnsi="宋体" w:eastAsia="宋体"/>
          <w:szCs w:val="24"/>
          <w:lang w:val="sv-SE"/>
        </w:rPr>
        <w:t>SCB14-1600KVA</w:t>
      </w:r>
      <w:r>
        <w:rPr>
          <w:rStyle w:val="97"/>
          <w:rFonts w:hint="eastAsia" w:ascii="宋体" w:hAnsi="宋体" w:eastAsia="宋体"/>
          <w:szCs w:val="24"/>
          <w:lang w:val="sv-SE"/>
        </w:rPr>
        <w:t>干式变压器</w:t>
      </w:r>
      <w:r>
        <w:rPr>
          <w:rStyle w:val="97"/>
          <w:rFonts w:ascii="宋体" w:hAnsi="宋体" w:eastAsia="宋体"/>
          <w:szCs w:val="24"/>
          <w:lang w:val="sv-SE"/>
        </w:rPr>
        <w:t>1</w:t>
      </w:r>
      <w:r>
        <w:rPr>
          <w:rStyle w:val="97"/>
          <w:rFonts w:hint="eastAsia" w:ascii="宋体" w:hAnsi="宋体" w:eastAsia="宋体"/>
          <w:szCs w:val="24"/>
          <w:lang w:val="sv-SE"/>
        </w:rPr>
        <w:t>台；</w:t>
      </w:r>
    </w:p>
    <w:p w14:paraId="67881904">
      <w:pPr>
        <w:pStyle w:val="15"/>
        <w:spacing w:after="0" w:line="360" w:lineRule="auto"/>
        <w:ind w:left="210" w:leftChars="100" w:right="215" w:firstLine="240" w:firstLineChars="100"/>
        <w:rPr>
          <w:rStyle w:val="97"/>
          <w:rFonts w:ascii="宋体"/>
          <w:kern w:val="0"/>
          <w:sz w:val="24"/>
          <w:szCs w:val="24"/>
          <w:lang w:val="sv-SE"/>
        </w:rPr>
      </w:pPr>
      <w:r>
        <w:rPr>
          <w:rStyle w:val="97"/>
          <w:rFonts w:hint="eastAsia" w:ascii="宋体" w:hAnsi="宋体"/>
          <w:kern w:val="0"/>
          <w:sz w:val="24"/>
          <w:szCs w:val="24"/>
          <w:lang w:val="sv-SE"/>
        </w:rPr>
        <w:t>在新建</w:t>
      </w:r>
      <w:r>
        <w:rPr>
          <w:rStyle w:val="97"/>
          <w:rFonts w:ascii="宋体" w:hAnsi="宋体"/>
          <w:kern w:val="0"/>
          <w:sz w:val="24"/>
          <w:szCs w:val="24"/>
          <w:lang w:val="sv-SE"/>
        </w:rPr>
        <w:t>3TR02</w:t>
      </w:r>
      <w:r>
        <w:rPr>
          <w:rStyle w:val="97"/>
          <w:rFonts w:hint="eastAsia" w:ascii="宋体" w:hAnsi="宋体"/>
          <w:kern w:val="0"/>
          <w:sz w:val="24"/>
          <w:szCs w:val="24"/>
          <w:lang w:val="sv-SE"/>
        </w:rPr>
        <w:t>专变内新装</w:t>
      </w:r>
      <w:r>
        <w:rPr>
          <w:rStyle w:val="97"/>
          <w:rFonts w:ascii="宋体" w:hAnsi="宋体"/>
          <w:kern w:val="0"/>
          <w:sz w:val="24"/>
          <w:szCs w:val="24"/>
          <w:lang w:val="sv-SE"/>
        </w:rPr>
        <w:t>SCB14-1600KVA</w:t>
      </w:r>
      <w:r>
        <w:rPr>
          <w:rStyle w:val="97"/>
          <w:rFonts w:hint="eastAsia" w:ascii="宋体" w:hAnsi="宋体"/>
          <w:kern w:val="0"/>
          <w:sz w:val="24"/>
          <w:szCs w:val="24"/>
          <w:lang w:val="sv-SE"/>
        </w:rPr>
        <w:t>干式变压器</w:t>
      </w:r>
      <w:r>
        <w:rPr>
          <w:rStyle w:val="97"/>
          <w:rFonts w:ascii="宋体" w:hAnsi="宋体"/>
          <w:kern w:val="0"/>
          <w:sz w:val="24"/>
          <w:szCs w:val="24"/>
          <w:lang w:val="sv-SE"/>
        </w:rPr>
        <w:t>1</w:t>
      </w:r>
      <w:r>
        <w:rPr>
          <w:rStyle w:val="97"/>
          <w:rFonts w:hint="eastAsia" w:ascii="宋体" w:hAnsi="宋体"/>
          <w:kern w:val="0"/>
          <w:sz w:val="24"/>
          <w:szCs w:val="24"/>
          <w:lang w:val="sv-SE"/>
        </w:rPr>
        <w:t>台；</w:t>
      </w:r>
    </w:p>
    <w:p w14:paraId="3A5350E3">
      <w:pPr>
        <w:pStyle w:val="15"/>
        <w:spacing w:after="0" w:line="360" w:lineRule="auto"/>
        <w:ind w:left="210" w:leftChars="100" w:right="215" w:firstLine="240" w:firstLineChars="100"/>
        <w:rPr>
          <w:rStyle w:val="97"/>
          <w:rFonts w:ascii="宋体"/>
          <w:kern w:val="0"/>
          <w:sz w:val="24"/>
          <w:szCs w:val="24"/>
          <w:lang w:val="sv-SE"/>
        </w:rPr>
      </w:pPr>
      <w:r>
        <w:rPr>
          <w:rStyle w:val="97"/>
          <w:rFonts w:hint="eastAsia" w:ascii="宋体" w:hAnsi="宋体"/>
          <w:kern w:val="0"/>
          <w:sz w:val="24"/>
          <w:szCs w:val="24"/>
          <w:lang w:val="sv-SE"/>
        </w:rPr>
        <w:t>在新建</w:t>
      </w:r>
      <w:r>
        <w:rPr>
          <w:rStyle w:val="97"/>
          <w:rFonts w:ascii="宋体" w:hAnsi="宋体"/>
          <w:kern w:val="0"/>
          <w:sz w:val="24"/>
          <w:szCs w:val="24"/>
          <w:lang w:val="sv-SE"/>
        </w:rPr>
        <w:t>3TR03</w:t>
      </w:r>
      <w:r>
        <w:rPr>
          <w:rStyle w:val="97"/>
          <w:rFonts w:hint="eastAsia" w:ascii="宋体" w:hAnsi="宋体"/>
          <w:kern w:val="0"/>
          <w:sz w:val="24"/>
          <w:szCs w:val="24"/>
          <w:lang w:val="sv-SE"/>
        </w:rPr>
        <w:t>专变内新装</w:t>
      </w:r>
      <w:r>
        <w:rPr>
          <w:rStyle w:val="97"/>
          <w:rFonts w:ascii="宋体" w:hAnsi="宋体"/>
          <w:kern w:val="0"/>
          <w:sz w:val="24"/>
          <w:szCs w:val="24"/>
          <w:lang w:val="sv-SE"/>
        </w:rPr>
        <w:t>SCB14-2000KVA</w:t>
      </w:r>
      <w:r>
        <w:rPr>
          <w:rStyle w:val="97"/>
          <w:rFonts w:hint="eastAsia" w:ascii="宋体" w:hAnsi="宋体"/>
          <w:kern w:val="0"/>
          <w:sz w:val="24"/>
          <w:szCs w:val="24"/>
          <w:lang w:val="sv-SE"/>
        </w:rPr>
        <w:t>干式变压器</w:t>
      </w:r>
      <w:r>
        <w:rPr>
          <w:rStyle w:val="97"/>
          <w:rFonts w:ascii="宋体" w:hAnsi="宋体"/>
          <w:kern w:val="0"/>
          <w:sz w:val="24"/>
          <w:szCs w:val="24"/>
          <w:lang w:val="sv-SE"/>
        </w:rPr>
        <w:t>1</w:t>
      </w:r>
      <w:r>
        <w:rPr>
          <w:rStyle w:val="97"/>
          <w:rFonts w:hint="eastAsia" w:ascii="宋体" w:hAnsi="宋体"/>
          <w:kern w:val="0"/>
          <w:sz w:val="24"/>
          <w:szCs w:val="24"/>
          <w:lang w:val="sv-SE"/>
        </w:rPr>
        <w:t>台；</w:t>
      </w:r>
    </w:p>
    <w:p w14:paraId="4C1D19CE">
      <w:pPr>
        <w:pStyle w:val="15"/>
        <w:spacing w:after="0" w:line="360" w:lineRule="auto"/>
        <w:ind w:left="210" w:leftChars="100" w:right="215" w:firstLine="240" w:firstLineChars="100"/>
        <w:rPr>
          <w:rStyle w:val="97"/>
          <w:rFonts w:ascii="宋体"/>
          <w:kern w:val="0"/>
          <w:sz w:val="24"/>
          <w:szCs w:val="24"/>
          <w:lang w:val="sv-SE"/>
        </w:rPr>
      </w:pPr>
      <w:r>
        <w:rPr>
          <w:rStyle w:val="97"/>
          <w:rFonts w:hint="eastAsia" w:ascii="宋体" w:hAnsi="宋体"/>
          <w:kern w:val="0"/>
          <w:sz w:val="24"/>
          <w:szCs w:val="24"/>
          <w:lang w:val="sv-SE"/>
        </w:rPr>
        <w:t>在新建</w:t>
      </w:r>
      <w:r>
        <w:rPr>
          <w:rStyle w:val="97"/>
          <w:rFonts w:ascii="宋体" w:hAnsi="宋体"/>
          <w:kern w:val="0"/>
          <w:sz w:val="24"/>
          <w:szCs w:val="24"/>
          <w:lang w:val="sv-SE"/>
        </w:rPr>
        <w:t>3TR04</w:t>
      </w:r>
      <w:r>
        <w:rPr>
          <w:rStyle w:val="97"/>
          <w:rFonts w:hint="eastAsia" w:ascii="宋体" w:hAnsi="宋体"/>
          <w:kern w:val="0"/>
          <w:sz w:val="24"/>
          <w:szCs w:val="24"/>
          <w:lang w:val="sv-SE"/>
        </w:rPr>
        <w:t>专变内新装</w:t>
      </w:r>
      <w:r>
        <w:rPr>
          <w:rStyle w:val="97"/>
          <w:rFonts w:ascii="宋体" w:hAnsi="宋体"/>
          <w:kern w:val="0"/>
          <w:sz w:val="24"/>
          <w:szCs w:val="24"/>
          <w:lang w:val="sv-SE"/>
        </w:rPr>
        <w:t>SCB14-1250KVA</w:t>
      </w:r>
      <w:r>
        <w:rPr>
          <w:rStyle w:val="97"/>
          <w:rFonts w:hint="eastAsia" w:ascii="宋体" w:hAnsi="宋体"/>
          <w:kern w:val="0"/>
          <w:sz w:val="24"/>
          <w:szCs w:val="24"/>
          <w:lang w:val="sv-SE"/>
        </w:rPr>
        <w:t>干式变压器</w:t>
      </w:r>
      <w:r>
        <w:rPr>
          <w:rStyle w:val="97"/>
          <w:rFonts w:ascii="宋体" w:hAnsi="宋体"/>
          <w:kern w:val="0"/>
          <w:sz w:val="24"/>
          <w:szCs w:val="24"/>
          <w:lang w:val="sv-SE"/>
        </w:rPr>
        <w:t>1</w:t>
      </w:r>
      <w:r>
        <w:rPr>
          <w:rStyle w:val="97"/>
          <w:rFonts w:hint="eastAsia" w:ascii="宋体" w:hAnsi="宋体"/>
          <w:kern w:val="0"/>
          <w:sz w:val="24"/>
          <w:szCs w:val="24"/>
          <w:lang w:val="sv-SE"/>
        </w:rPr>
        <w:t>台；</w:t>
      </w:r>
    </w:p>
    <w:p w14:paraId="73649559">
      <w:pPr>
        <w:pStyle w:val="15"/>
        <w:spacing w:after="0" w:line="360" w:lineRule="auto"/>
        <w:ind w:left="210" w:leftChars="100" w:right="215" w:firstLine="240" w:firstLineChars="100"/>
        <w:rPr>
          <w:rStyle w:val="97"/>
          <w:rFonts w:ascii="宋体"/>
          <w:kern w:val="0"/>
          <w:sz w:val="24"/>
          <w:szCs w:val="24"/>
          <w:lang w:val="sv-SE"/>
        </w:rPr>
      </w:pPr>
      <w:r>
        <w:rPr>
          <w:rStyle w:val="97"/>
          <w:rFonts w:hint="eastAsia" w:ascii="宋体" w:hAnsi="宋体"/>
          <w:kern w:val="0"/>
          <w:sz w:val="24"/>
          <w:szCs w:val="24"/>
          <w:lang w:val="sv-SE"/>
        </w:rPr>
        <w:t>在新建</w:t>
      </w:r>
      <w:r>
        <w:rPr>
          <w:rStyle w:val="97"/>
          <w:rFonts w:ascii="宋体" w:hAnsi="宋体"/>
          <w:kern w:val="0"/>
          <w:sz w:val="24"/>
          <w:szCs w:val="24"/>
          <w:lang w:val="sv-SE"/>
        </w:rPr>
        <w:t>3TR05</w:t>
      </w:r>
      <w:r>
        <w:rPr>
          <w:rStyle w:val="97"/>
          <w:rFonts w:hint="eastAsia" w:ascii="宋体" w:hAnsi="宋体"/>
          <w:kern w:val="0"/>
          <w:sz w:val="24"/>
          <w:szCs w:val="24"/>
          <w:lang w:val="sv-SE"/>
        </w:rPr>
        <w:t>专变内新装</w:t>
      </w:r>
      <w:r>
        <w:rPr>
          <w:rStyle w:val="97"/>
          <w:rFonts w:ascii="宋体" w:hAnsi="宋体"/>
          <w:kern w:val="0"/>
          <w:sz w:val="24"/>
          <w:szCs w:val="24"/>
          <w:lang w:val="sv-SE"/>
        </w:rPr>
        <w:t>SCB14-1250KVA</w:t>
      </w:r>
      <w:r>
        <w:rPr>
          <w:rStyle w:val="97"/>
          <w:rFonts w:hint="eastAsia" w:ascii="宋体" w:hAnsi="宋体"/>
          <w:kern w:val="0"/>
          <w:sz w:val="24"/>
          <w:szCs w:val="24"/>
          <w:lang w:val="sv-SE"/>
        </w:rPr>
        <w:t>干式变压器</w:t>
      </w:r>
      <w:r>
        <w:rPr>
          <w:rStyle w:val="97"/>
          <w:rFonts w:ascii="宋体" w:hAnsi="宋体"/>
          <w:kern w:val="0"/>
          <w:sz w:val="24"/>
          <w:szCs w:val="24"/>
          <w:lang w:val="sv-SE"/>
        </w:rPr>
        <w:t>1</w:t>
      </w:r>
      <w:r>
        <w:rPr>
          <w:rStyle w:val="97"/>
          <w:rFonts w:hint="eastAsia" w:ascii="宋体" w:hAnsi="宋体"/>
          <w:kern w:val="0"/>
          <w:sz w:val="24"/>
          <w:szCs w:val="24"/>
          <w:lang w:val="sv-SE"/>
        </w:rPr>
        <w:t>台；</w:t>
      </w:r>
    </w:p>
    <w:p w14:paraId="4E273DB0">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在新建何济公低压配电室</w:t>
      </w:r>
      <w:r>
        <w:rPr>
          <w:rStyle w:val="97"/>
          <w:rFonts w:ascii="宋体" w:hAnsi="宋体" w:eastAsia="宋体"/>
          <w:szCs w:val="24"/>
          <w:lang w:val="sv-SE"/>
        </w:rPr>
        <w:t>1</w:t>
      </w:r>
      <w:r>
        <w:rPr>
          <w:rStyle w:val="97"/>
          <w:rFonts w:hint="eastAsia" w:ascii="宋体" w:hAnsi="宋体" w:eastAsia="宋体"/>
          <w:szCs w:val="24"/>
          <w:lang w:val="sv-SE"/>
        </w:rPr>
        <w:t>新装</w:t>
      </w:r>
      <w:r>
        <w:rPr>
          <w:rStyle w:val="97"/>
          <w:rFonts w:ascii="宋体" w:hAnsi="宋体" w:eastAsia="宋体"/>
          <w:szCs w:val="24"/>
          <w:lang w:val="sv-SE"/>
        </w:rPr>
        <w:t>GCK</w:t>
      </w:r>
      <w:r>
        <w:rPr>
          <w:rStyle w:val="97"/>
          <w:rFonts w:hint="eastAsia" w:ascii="宋体" w:hAnsi="宋体" w:eastAsia="宋体"/>
          <w:szCs w:val="24"/>
          <w:lang w:val="sv-SE"/>
        </w:rPr>
        <w:t>低压柜</w:t>
      </w:r>
      <w:r>
        <w:rPr>
          <w:rStyle w:val="97"/>
          <w:rFonts w:ascii="宋体" w:hAnsi="宋体" w:eastAsia="宋体"/>
          <w:szCs w:val="24"/>
          <w:lang w:val="sv-SE"/>
        </w:rPr>
        <w:t>37</w:t>
      </w:r>
      <w:r>
        <w:rPr>
          <w:rStyle w:val="97"/>
          <w:rFonts w:hint="eastAsia" w:ascii="宋体" w:hAnsi="宋体" w:eastAsia="宋体"/>
          <w:szCs w:val="24"/>
          <w:lang w:val="sv-SE"/>
        </w:rPr>
        <w:t>台；在新建何济公低压配电室</w:t>
      </w:r>
      <w:r>
        <w:rPr>
          <w:rStyle w:val="97"/>
          <w:rFonts w:ascii="宋体" w:hAnsi="宋体" w:eastAsia="宋体"/>
          <w:szCs w:val="24"/>
          <w:lang w:val="sv-SE"/>
        </w:rPr>
        <w:t>2</w:t>
      </w:r>
      <w:r>
        <w:rPr>
          <w:rStyle w:val="97"/>
          <w:rFonts w:hint="eastAsia" w:ascii="宋体" w:hAnsi="宋体" w:eastAsia="宋体"/>
          <w:szCs w:val="24"/>
          <w:lang w:val="sv-SE"/>
        </w:rPr>
        <w:t>新装</w:t>
      </w:r>
      <w:r>
        <w:rPr>
          <w:rStyle w:val="97"/>
          <w:rFonts w:ascii="宋体" w:hAnsi="宋体" w:eastAsia="宋体"/>
          <w:szCs w:val="24"/>
          <w:lang w:val="sv-SE"/>
        </w:rPr>
        <w:t>GCK</w:t>
      </w:r>
      <w:r>
        <w:rPr>
          <w:rStyle w:val="97"/>
          <w:rFonts w:hint="eastAsia" w:ascii="宋体" w:hAnsi="宋体" w:eastAsia="宋体"/>
          <w:szCs w:val="24"/>
          <w:lang w:val="sv-SE"/>
        </w:rPr>
        <w:t>低压柜4台；</w:t>
      </w:r>
    </w:p>
    <w:p w14:paraId="635E69C0">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在新建发电机房新装</w:t>
      </w:r>
      <w:r>
        <w:rPr>
          <w:rStyle w:val="97"/>
          <w:rFonts w:ascii="宋体" w:hAnsi="宋体" w:eastAsia="宋体"/>
          <w:szCs w:val="24"/>
          <w:lang w:val="sv-SE"/>
        </w:rPr>
        <w:t>1000kW</w:t>
      </w:r>
      <w:r>
        <w:rPr>
          <w:rStyle w:val="97"/>
          <w:rFonts w:hint="eastAsia" w:ascii="宋体" w:hAnsi="宋体" w:eastAsia="宋体"/>
          <w:szCs w:val="24"/>
          <w:lang w:val="sv-SE"/>
        </w:rPr>
        <w:t>发电机组一套，包含环保工程；</w:t>
      </w:r>
    </w:p>
    <w:p w14:paraId="7D4FD312">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新建开关房</w:t>
      </w:r>
      <w:r>
        <w:rPr>
          <w:rStyle w:val="97"/>
          <w:rFonts w:ascii="宋体" w:hAnsi="宋体" w:eastAsia="宋体"/>
          <w:szCs w:val="24"/>
          <w:lang w:val="sv-SE"/>
        </w:rPr>
        <w:t>1</w:t>
      </w:r>
      <w:r>
        <w:rPr>
          <w:rStyle w:val="97"/>
          <w:rFonts w:hint="eastAsia" w:ascii="宋体" w:hAnsi="宋体" w:eastAsia="宋体"/>
          <w:szCs w:val="24"/>
          <w:lang w:val="sv-SE"/>
        </w:rPr>
        <w:t>间</w:t>
      </w:r>
      <w:r>
        <w:rPr>
          <w:rStyle w:val="97"/>
          <w:rFonts w:ascii="宋体" w:hAnsi="宋体" w:eastAsia="宋体"/>
          <w:szCs w:val="24"/>
          <w:lang w:val="sv-SE"/>
        </w:rPr>
        <w:t>,</w:t>
      </w:r>
      <w:r>
        <w:rPr>
          <w:rStyle w:val="97"/>
          <w:rFonts w:hint="eastAsia" w:ascii="宋体" w:hAnsi="宋体" w:eastAsia="宋体"/>
          <w:szCs w:val="24"/>
          <w:lang w:val="sv-SE"/>
        </w:rPr>
        <w:t>新建高压室</w:t>
      </w:r>
      <w:r>
        <w:rPr>
          <w:rStyle w:val="97"/>
          <w:rFonts w:ascii="宋体" w:hAnsi="宋体" w:eastAsia="宋体"/>
          <w:szCs w:val="24"/>
          <w:lang w:val="sv-SE"/>
        </w:rPr>
        <w:t>1</w:t>
      </w:r>
      <w:r>
        <w:rPr>
          <w:rStyle w:val="97"/>
          <w:rFonts w:hint="eastAsia" w:ascii="宋体" w:hAnsi="宋体" w:eastAsia="宋体"/>
          <w:szCs w:val="24"/>
          <w:lang w:val="sv-SE"/>
        </w:rPr>
        <w:t>间</w:t>
      </w:r>
      <w:r>
        <w:rPr>
          <w:rStyle w:val="97"/>
          <w:rFonts w:ascii="宋体" w:hAnsi="宋体" w:eastAsia="宋体"/>
          <w:szCs w:val="24"/>
          <w:lang w:val="sv-SE"/>
        </w:rPr>
        <w:t>,</w:t>
      </w:r>
      <w:r>
        <w:rPr>
          <w:rStyle w:val="97"/>
          <w:rFonts w:hint="eastAsia" w:ascii="宋体" w:hAnsi="宋体" w:eastAsia="宋体"/>
          <w:szCs w:val="24"/>
          <w:lang w:val="sv-SE"/>
        </w:rPr>
        <w:t>新建专变房</w:t>
      </w:r>
      <w:r>
        <w:rPr>
          <w:rStyle w:val="97"/>
          <w:rFonts w:ascii="宋体" w:hAnsi="宋体" w:eastAsia="宋体"/>
          <w:szCs w:val="24"/>
          <w:lang w:val="sv-SE"/>
        </w:rPr>
        <w:t>7</w:t>
      </w:r>
      <w:r>
        <w:rPr>
          <w:rStyle w:val="97"/>
          <w:rFonts w:hint="eastAsia" w:ascii="宋体" w:hAnsi="宋体" w:eastAsia="宋体"/>
          <w:szCs w:val="24"/>
          <w:lang w:val="sv-SE"/>
        </w:rPr>
        <w:t>间，新建低压房</w:t>
      </w:r>
      <w:r>
        <w:rPr>
          <w:rStyle w:val="97"/>
          <w:rFonts w:ascii="宋体" w:hAnsi="宋体" w:eastAsia="宋体"/>
          <w:szCs w:val="24"/>
          <w:lang w:val="sv-SE"/>
        </w:rPr>
        <w:t xml:space="preserve">2 </w:t>
      </w:r>
      <w:r>
        <w:rPr>
          <w:rStyle w:val="97"/>
          <w:rFonts w:hint="eastAsia" w:ascii="宋体" w:hAnsi="宋体" w:eastAsia="宋体"/>
          <w:szCs w:val="24"/>
          <w:lang w:val="sv-SE"/>
        </w:rPr>
        <w:t>间；</w:t>
      </w:r>
    </w:p>
    <w:p w14:paraId="39B63E08">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低压母线槽及低压电缆敷设明细详见电房平面布置图；</w:t>
      </w:r>
    </w:p>
    <w:p w14:paraId="2558EB40">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计量及计价方式采用高供高计计量方式，属大工业用电类别，执行大工业</w:t>
      </w:r>
      <w:r>
        <w:rPr>
          <w:rStyle w:val="97"/>
          <w:rFonts w:ascii="宋体" w:hAnsi="宋体" w:eastAsia="宋体"/>
          <w:szCs w:val="24"/>
          <w:lang w:val="sv-SE"/>
        </w:rPr>
        <w:t>(</w:t>
      </w:r>
      <w:r>
        <w:rPr>
          <w:rStyle w:val="97"/>
          <w:rFonts w:hint="eastAsia" w:ascii="宋体" w:hAnsi="宋体" w:eastAsia="宋体"/>
          <w:szCs w:val="24"/>
          <w:lang w:val="sv-SE"/>
        </w:rPr>
        <w:t>两部制电价，基本电费按实际最大需量计收，新装高压计量装置一套</w:t>
      </w:r>
      <w:r>
        <w:rPr>
          <w:rStyle w:val="97"/>
          <w:rFonts w:ascii="宋体" w:hAnsi="宋体" w:eastAsia="宋体"/>
          <w:szCs w:val="24"/>
          <w:lang w:val="sv-SE"/>
        </w:rPr>
        <w:t>(CT600/5.0.2S)</w:t>
      </w:r>
      <w:r>
        <w:rPr>
          <w:rStyle w:val="97"/>
          <w:rFonts w:hint="eastAsia" w:ascii="宋体" w:hAnsi="宋体" w:eastAsia="宋体"/>
          <w:szCs w:val="24"/>
          <w:lang w:val="sv-SE"/>
        </w:rPr>
        <w:t>安装负荷管理终端，甲方需确保信号通畅。甲方应为乙方受电装置预留接线和安装位置；</w:t>
      </w:r>
    </w:p>
    <w:p w14:paraId="05DFD950">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新埋</w:t>
      </w:r>
      <w:r>
        <w:rPr>
          <w:rStyle w:val="97"/>
          <w:rFonts w:ascii="宋体" w:hAnsi="宋体" w:eastAsia="宋体"/>
          <w:szCs w:val="24"/>
          <w:lang w:val="sv-SE"/>
        </w:rPr>
        <w:t>12</w:t>
      </w:r>
      <w:r>
        <w:rPr>
          <w:rStyle w:val="97"/>
          <w:rFonts w:hint="eastAsia" w:ascii="宋体" w:hAnsi="宋体" w:eastAsia="宋体"/>
          <w:szCs w:val="24"/>
          <w:lang w:val="sv-SE"/>
        </w:rPr>
        <w:t>孔行车埋管</w:t>
      </w:r>
      <w:r>
        <w:rPr>
          <w:rStyle w:val="97"/>
          <w:rFonts w:ascii="宋体" w:hAnsi="宋体" w:eastAsia="宋体"/>
          <w:szCs w:val="24"/>
          <w:lang w:val="sv-SE"/>
        </w:rPr>
        <w:t>65</w:t>
      </w:r>
      <w:r>
        <w:rPr>
          <w:rStyle w:val="97"/>
          <w:rFonts w:hint="eastAsia" w:ascii="宋体" w:hAnsi="宋体" w:eastAsia="宋体"/>
          <w:szCs w:val="24"/>
          <w:lang w:val="sv-SE"/>
        </w:rPr>
        <w:t>米；新埋</w:t>
      </w:r>
      <w:r>
        <w:rPr>
          <w:rStyle w:val="97"/>
          <w:rFonts w:ascii="宋体" w:hAnsi="宋体" w:eastAsia="宋体"/>
          <w:szCs w:val="24"/>
          <w:lang w:val="sv-SE"/>
        </w:rPr>
        <w:t>4</w:t>
      </w:r>
      <w:r>
        <w:rPr>
          <w:rStyle w:val="97"/>
          <w:rFonts w:hint="eastAsia" w:ascii="宋体" w:hAnsi="宋体" w:eastAsia="宋体"/>
          <w:szCs w:val="24"/>
          <w:lang w:val="sv-SE"/>
        </w:rPr>
        <w:t>孔行车埋管</w:t>
      </w:r>
      <w:r>
        <w:rPr>
          <w:rStyle w:val="97"/>
          <w:rFonts w:ascii="宋体" w:hAnsi="宋体" w:eastAsia="宋体"/>
          <w:szCs w:val="24"/>
          <w:lang w:val="sv-SE"/>
        </w:rPr>
        <w:t>10</w:t>
      </w:r>
      <w:r>
        <w:rPr>
          <w:rStyle w:val="97"/>
          <w:rFonts w:hint="eastAsia" w:ascii="宋体" w:hAnsi="宋体" w:eastAsia="宋体"/>
          <w:szCs w:val="24"/>
          <w:lang w:val="sv-SE"/>
        </w:rPr>
        <w:t>米；新建</w:t>
      </w:r>
      <w:r>
        <w:rPr>
          <w:rStyle w:val="97"/>
          <w:rFonts w:ascii="宋体" w:hAnsi="宋体" w:eastAsia="宋体"/>
          <w:szCs w:val="24"/>
          <w:lang w:val="sv-SE"/>
        </w:rPr>
        <w:t>12</w:t>
      </w:r>
      <w:r>
        <w:rPr>
          <w:rStyle w:val="97"/>
          <w:rFonts w:hint="eastAsia" w:ascii="宋体" w:hAnsi="宋体" w:eastAsia="宋体"/>
          <w:szCs w:val="24"/>
          <w:lang w:val="sv-SE"/>
        </w:rPr>
        <w:t>孔行车直通井</w:t>
      </w:r>
      <w:r>
        <w:rPr>
          <w:rStyle w:val="97"/>
          <w:rFonts w:ascii="宋体" w:hAnsi="宋体" w:eastAsia="宋体"/>
          <w:szCs w:val="24"/>
          <w:lang w:val="sv-SE"/>
        </w:rPr>
        <w:t>1</w:t>
      </w:r>
      <w:r>
        <w:rPr>
          <w:rStyle w:val="97"/>
          <w:rFonts w:hint="eastAsia" w:ascii="宋体" w:hAnsi="宋体" w:eastAsia="宋体"/>
          <w:szCs w:val="24"/>
          <w:lang w:val="sv-SE"/>
        </w:rPr>
        <w:t>座，新建</w:t>
      </w:r>
      <w:r>
        <w:rPr>
          <w:rStyle w:val="97"/>
          <w:rFonts w:ascii="宋体" w:hAnsi="宋体" w:eastAsia="宋体"/>
          <w:szCs w:val="24"/>
          <w:lang w:val="sv-SE"/>
        </w:rPr>
        <w:t>12</w:t>
      </w:r>
      <w:r>
        <w:rPr>
          <w:rStyle w:val="97"/>
          <w:rFonts w:hint="eastAsia" w:ascii="宋体" w:hAnsi="宋体" w:eastAsia="宋体"/>
          <w:szCs w:val="24"/>
          <w:lang w:val="sv-SE"/>
        </w:rPr>
        <w:t>孔行车转角井</w:t>
      </w:r>
      <w:r>
        <w:rPr>
          <w:rStyle w:val="97"/>
          <w:rFonts w:ascii="宋体" w:hAnsi="宋体" w:eastAsia="宋体"/>
          <w:szCs w:val="24"/>
          <w:lang w:val="sv-SE"/>
        </w:rPr>
        <w:t>2</w:t>
      </w:r>
      <w:r>
        <w:rPr>
          <w:rStyle w:val="97"/>
          <w:rFonts w:hint="eastAsia" w:ascii="宋体" w:hAnsi="宋体" w:eastAsia="宋体"/>
          <w:szCs w:val="24"/>
          <w:lang w:val="sv-SE"/>
        </w:rPr>
        <w:t>座，新建</w:t>
      </w:r>
      <w:r>
        <w:rPr>
          <w:rStyle w:val="97"/>
          <w:rFonts w:ascii="宋体" w:hAnsi="宋体" w:eastAsia="宋体"/>
          <w:szCs w:val="24"/>
          <w:lang w:val="sv-SE"/>
        </w:rPr>
        <w:t>12</w:t>
      </w:r>
      <w:r>
        <w:rPr>
          <w:rStyle w:val="97"/>
          <w:rFonts w:hint="eastAsia" w:ascii="宋体" w:hAnsi="宋体" w:eastAsia="宋体"/>
          <w:szCs w:val="24"/>
          <w:lang w:val="sv-SE"/>
        </w:rPr>
        <w:t>孔行车三通井</w:t>
      </w:r>
      <w:r>
        <w:rPr>
          <w:rStyle w:val="97"/>
          <w:rFonts w:ascii="宋体" w:hAnsi="宋体" w:eastAsia="宋体"/>
          <w:szCs w:val="24"/>
          <w:lang w:val="sv-SE"/>
        </w:rPr>
        <w:t>1</w:t>
      </w:r>
      <w:r>
        <w:rPr>
          <w:rStyle w:val="97"/>
          <w:rFonts w:hint="eastAsia" w:ascii="宋体" w:hAnsi="宋体" w:eastAsia="宋体"/>
          <w:szCs w:val="24"/>
          <w:lang w:val="sv-SE"/>
        </w:rPr>
        <w:t>座，新建</w:t>
      </w:r>
      <w:r>
        <w:rPr>
          <w:rStyle w:val="97"/>
          <w:rFonts w:ascii="宋体" w:hAnsi="宋体" w:eastAsia="宋体"/>
          <w:szCs w:val="24"/>
          <w:lang w:val="sv-SE"/>
        </w:rPr>
        <w:t xml:space="preserve">4 </w:t>
      </w:r>
      <w:r>
        <w:rPr>
          <w:rStyle w:val="97"/>
          <w:rFonts w:hint="eastAsia" w:ascii="宋体" w:hAnsi="宋体" w:eastAsia="宋体"/>
          <w:szCs w:val="24"/>
          <w:lang w:val="sv-SE"/>
        </w:rPr>
        <w:t>孔行车转角井</w:t>
      </w:r>
      <w:r>
        <w:rPr>
          <w:rStyle w:val="97"/>
          <w:rFonts w:ascii="宋体" w:hAnsi="宋体" w:eastAsia="宋体"/>
          <w:szCs w:val="24"/>
          <w:lang w:val="sv-SE"/>
        </w:rPr>
        <w:t>1</w:t>
      </w:r>
      <w:r>
        <w:rPr>
          <w:rStyle w:val="97"/>
          <w:rFonts w:hint="eastAsia" w:ascii="宋体" w:hAnsi="宋体" w:eastAsia="宋体"/>
          <w:szCs w:val="24"/>
          <w:lang w:val="sv-SE"/>
        </w:rPr>
        <w:t>座。</w:t>
      </w:r>
    </w:p>
    <w:p w14:paraId="3C80BD0B">
      <w:pPr>
        <w:pStyle w:val="74"/>
        <w:numPr>
          <w:ilvl w:val="0"/>
          <w:numId w:val="4"/>
        </w:numPr>
        <w:rPr>
          <w:rStyle w:val="97"/>
          <w:rFonts w:hint="eastAsia" w:ascii="宋体" w:hAnsi="宋体" w:eastAsia="宋体"/>
          <w:szCs w:val="24"/>
          <w:lang w:val="sv-SE"/>
        </w:rPr>
      </w:pPr>
      <w:r>
        <w:rPr>
          <w:rStyle w:val="97"/>
          <w:rFonts w:hint="eastAsia" w:ascii="宋体" w:hAnsi="宋体" w:eastAsia="宋体"/>
          <w:szCs w:val="24"/>
          <w:lang w:val="sv-SE"/>
        </w:rPr>
        <w:t>本工程拟结合业扩配套投资建设。</w:t>
      </w:r>
    </w:p>
    <w:p w14:paraId="22616795">
      <w:pPr>
        <w:pStyle w:val="74"/>
        <w:numPr>
          <w:ilvl w:val="0"/>
          <w:numId w:val="4"/>
        </w:numPr>
        <w:rPr>
          <w:rStyle w:val="97"/>
          <w:rFonts w:ascii="宋体" w:eastAsia="宋体"/>
          <w:lang w:val="sv-SE"/>
        </w:rPr>
      </w:pPr>
      <w:r>
        <w:rPr>
          <w:rStyle w:val="97"/>
          <w:rFonts w:hint="eastAsia" w:ascii="宋体" w:hAnsi="宋体" w:eastAsia="宋体"/>
          <w:szCs w:val="24"/>
          <w:lang w:val="sv-SE"/>
        </w:rPr>
        <w:t>智能配电运维系统。</w:t>
      </w:r>
    </w:p>
    <w:p w14:paraId="1EB540FD">
      <w:pPr>
        <w:pStyle w:val="15"/>
        <w:spacing w:after="0" w:line="360" w:lineRule="auto"/>
        <w:ind w:right="215"/>
        <w:rPr>
          <w:spacing w:val="-11"/>
          <w:sz w:val="24"/>
          <w:szCs w:val="24"/>
        </w:rPr>
      </w:pPr>
    </w:p>
    <w:p w14:paraId="5CA3BD1B">
      <w:pPr>
        <w:pStyle w:val="15"/>
        <w:spacing w:after="0" w:line="360" w:lineRule="auto"/>
        <w:ind w:left="210" w:leftChars="100" w:right="215" w:firstLine="218" w:firstLineChars="100"/>
        <w:rPr>
          <w:spacing w:val="-11"/>
          <w:sz w:val="24"/>
          <w:szCs w:val="24"/>
        </w:rPr>
      </w:pPr>
    </w:p>
    <w:p w14:paraId="40468426"/>
    <w:p w14:paraId="2249B8DA">
      <w:pPr>
        <w:spacing w:line="500" w:lineRule="exact"/>
        <w:rPr>
          <w:rFonts w:ascii="宋体" w:cs="楷体"/>
          <w:sz w:val="24"/>
        </w:rPr>
      </w:pPr>
    </w:p>
    <w:p w14:paraId="3CA90818">
      <w:pPr>
        <w:pStyle w:val="3"/>
        <w:numPr>
          <w:ilvl w:val="0"/>
          <w:numId w:val="0"/>
        </w:numPr>
        <w:jc w:val="left"/>
        <w:rPr>
          <w:rFonts w:hint="eastAsia"/>
          <w:sz w:val="32"/>
          <w:szCs w:val="32"/>
        </w:rPr>
      </w:pPr>
      <w:r>
        <w:rPr>
          <w:sz w:val="32"/>
          <w:szCs w:val="32"/>
        </w:rPr>
        <w:t>1.4</w:t>
      </w:r>
      <w:r>
        <w:rPr>
          <w:rFonts w:hint="eastAsia"/>
          <w:sz w:val="32"/>
          <w:szCs w:val="32"/>
        </w:rPr>
        <w:t>永久用电工程总体需求</w:t>
      </w:r>
    </w:p>
    <w:p w14:paraId="6C1824F4"/>
    <w:tbl>
      <w:tblPr>
        <w:tblStyle w:val="35"/>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417"/>
        <w:gridCol w:w="838"/>
        <w:gridCol w:w="2848"/>
        <w:gridCol w:w="3177"/>
      </w:tblGrid>
      <w:tr w14:paraId="4A60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shd w:val="clear" w:color="auto" w:fill="D9D9D9"/>
            <w:vAlign w:val="center"/>
          </w:tcPr>
          <w:p w14:paraId="1C57A989">
            <w:pPr>
              <w:pStyle w:val="93"/>
              <w:spacing w:line="360" w:lineRule="auto"/>
              <w:jc w:val="center"/>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设备设施名称</w:t>
            </w:r>
          </w:p>
        </w:tc>
        <w:tc>
          <w:tcPr>
            <w:tcW w:w="1417" w:type="dxa"/>
            <w:shd w:val="clear" w:color="auto" w:fill="D9D9D9"/>
          </w:tcPr>
          <w:p w14:paraId="27B3DA4B">
            <w:pPr>
              <w:pStyle w:val="93"/>
              <w:spacing w:line="360" w:lineRule="auto"/>
              <w:jc w:val="center"/>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位置</w:t>
            </w:r>
          </w:p>
        </w:tc>
        <w:tc>
          <w:tcPr>
            <w:tcW w:w="838" w:type="dxa"/>
            <w:shd w:val="clear" w:color="auto" w:fill="D9D9D9"/>
            <w:vAlign w:val="center"/>
          </w:tcPr>
          <w:p w14:paraId="07369CB7">
            <w:pPr>
              <w:pStyle w:val="93"/>
              <w:spacing w:line="360" w:lineRule="auto"/>
              <w:jc w:val="center"/>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数量</w:t>
            </w:r>
          </w:p>
        </w:tc>
        <w:tc>
          <w:tcPr>
            <w:tcW w:w="2848" w:type="dxa"/>
            <w:shd w:val="clear" w:color="auto" w:fill="D9D9D9"/>
            <w:vAlign w:val="center"/>
          </w:tcPr>
          <w:p w14:paraId="0399D42E">
            <w:pPr>
              <w:pStyle w:val="93"/>
              <w:spacing w:line="360" w:lineRule="auto"/>
              <w:jc w:val="center"/>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主要参数</w:t>
            </w:r>
          </w:p>
        </w:tc>
        <w:tc>
          <w:tcPr>
            <w:tcW w:w="3177" w:type="dxa"/>
            <w:shd w:val="clear" w:color="auto" w:fill="D9D9D9"/>
            <w:vAlign w:val="center"/>
          </w:tcPr>
          <w:p w14:paraId="09BC46C3">
            <w:pPr>
              <w:pStyle w:val="93"/>
              <w:spacing w:line="360" w:lineRule="auto"/>
              <w:jc w:val="center"/>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需求</w:t>
            </w:r>
          </w:p>
        </w:tc>
      </w:tr>
      <w:tr w14:paraId="79D1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844" w:type="dxa"/>
            <w:vAlign w:val="center"/>
          </w:tcPr>
          <w:p w14:paraId="1C3E5C35">
            <w:pPr>
              <w:pStyle w:val="93"/>
              <w:spacing w:line="360" w:lineRule="auto"/>
              <w:jc w:val="center"/>
              <w:rPr>
                <w:rFonts w:hint="eastAsia" w:ascii="宋体" w:hAnsi="宋体" w:eastAsia="宋体" w:cs="宋体"/>
                <w:color w:val="auto"/>
                <w:sz w:val="24"/>
                <w:szCs w:val="21"/>
                <w:lang w:val="en-GB" w:eastAsia="zh-CN"/>
              </w:rPr>
            </w:pPr>
            <w:r>
              <w:rPr>
                <w:rFonts w:ascii="宋体" w:hAnsi="宋体" w:eastAsia="宋体" w:cs="宋体"/>
                <w:color w:val="auto"/>
                <w:sz w:val="24"/>
                <w:szCs w:val="21"/>
                <w:lang w:eastAsia="zh-CN"/>
              </w:rPr>
              <w:t>10kV</w:t>
            </w:r>
            <w:r>
              <w:rPr>
                <w:rFonts w:hint="eastAsia" w:ascii="宋体" w:hAnsi="宋体" w:eastAsia="宋体" w:cs="宋体"/>
                <w:color w:val="auto"/>
                <w:sz w:val="24"/>
                <w:szCs w:val="21"/>
                <w:lang w:eastAsia="zh-CN"/>
              </w:rPr>
              <w:t>干式电力变压器</w:t>
            </w:r>
          </w:p>
        </w:tc>
        <w:tc>
          <w:tcPr>
            <w:tcW w:w="1417" w:type="dxa"/>
            <w:vAlign w:val="center"/>
          </w:tcPr>
          <w:p w14:paraId="0C34439D">
            <w:pPr>
              <w:pStyle w:val="93"/>
              <w:spacing w:line="360" w:lineRule="auto"/>
              <w:jc w:val="center"/>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生产大楼</w:t>
            </w:r>
          </w:p>
          <w:p w14:paraId="0CFA3F8D">
            <w:pPr>
              <w:pStyle w:val="93"/>
              <w:spacing w:line="360" w:lineRule="auto"/>
              <w:jc w:val="center"/>
              <w:rPr>
                <w:rFonts w:hint="eastAsia" w:ascii="宋体" w:hAnsi="宋体" w:eastAsia="宋体" w:cs="宋体"/>
                <w:color w:val="auto"/>
                <w:sz w:val="24"/>
                <w:szCs w:val="21"/>
                <w:lang w:eastAsia="zh-CN"/>
              </w:rPr>
            </w:pPr>
            <w:r>
              <w:rPr>
                <w:rFonts w:ascii="宋体" w:hAnsi="宋体" w:eastAsia="宋体" w:cs="宋体"/>
                <w:color w:val="auto"/>
                <w:spacing w:val="-11"/>
                <w:sz w:val="24"/>
                <w:szCs w:val="22"/>
                <w:lang w:eastAsia="zh-CN"/>
              </w:rPr>
              <w:t>3TR01~3TR05</w:t>
            </w:r>
            <w:r>
              <w:rPr>
                <w:rFonts w:hint="eastAsia" w:ascii="宋体" w:hAnsi="宋体" w:eastAsia="宋体" w:cs="宋体"/>
                <w:color w:val="auto"/>
                <w:spacing w:val="-11"/>
                <w:sz w:val="24"/>
                <w:szCs w:val="22"/>
                <w:lang w:eastAsia="zh-CN"/>
              </w:rPr>
              <w:t>新建何济公专变房</w:t>
            </w:r>
          </w:p>
        </w:tc>
        <w:tc>
          <w:tcPr>
            <w:tcW w:w="838" w:type="dxa"/>
            <w:vAlign w:val="center"/>
          </w:tcPr>
          <w:p w14:paraId="5600B3F1">
            <w:pPr>
              <w:pStyle w:val="93"/>
              <w:spacing w:line="360" w:lineRule="auto"/>
              <w:jc w:val="center"/>
              <w:rPr>
                <w:rFonts w:hint="eastAsia" w:ascii="宋体" w:hAnsi="宋体" w:eastAsia="宋体" w:cs="宋体"/>
                <w:color w:val="auto"/>
                <w:sz w:val="24"/>
                <w:szCs w:val="21"/>
                <w:lang w:eastAsia="zh-CN"/>
              </w:rPr>
            </w:pPr>
            <w:r>
              <w:rPr>
                <w:rFonts w:ascii="宋体" w:hAnsi="宋体" w:eastAsia="宋体" w:cs="宋体"/>
                <w:color w:val="auto"/>
                <w:sz w:val="24"/>
                <w:szCs w:val="21"/>
                <w:lang w:eastAsia="zh-CN"/>
              </w:rPr>
              <w:t>5</w:t>
            </w:r>
            <w:r>
              <w:rPr>
                <w:rFonts w:hint="eastAsia" w:ascii="宋体" w:hAnsi="宋体" w:eastAsia="宋体" w:cs="宋体"/>
                <w:color w:val="auto"/>
                <w:sz w:val="24"/>
                <w:szCs w:val="21"/>
                <w:lang w:eastAsia="zh-CN"/>
              </w:rPr>
              <w:t>台</w:t>
            </w:r>
          </w:p>
        </w:tc>
        <w:tc>
          <w:tcPr>
            <w:tcW w:w="2848" w:type="dxa"/>
            <w:vAlign w:val="center"/>
          </w:tcPr>
          <w:p w14:paraId="2F94BDF2">
            <w:pPr>
              <w:pStyle w:val="93"/>
              <w:spacing w:line="360" w:lineRule="auto"/>
              <w:jc w:val="center"/>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按设计图纸和工程量清单</w:t>
            </w:r>
          </w:p>
        </w:tc>
        <w:tc>
          <w:tcPr>
            <w:tcW w:w="3177" w:type="dxa"/>
            <w:vAlign w:val="center"/>
          </w:tcPr>
          <w:p w14:paraId="2B4B8D17">
            <w:pPr>
              <w:pStyle w:val="93"/>
              <w:spacing w:line="360" w:lineRule="auto"/>
              <w:ind w:left="360"/>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包括变压器的安装调试</w:t>
            </w:r>
          </w:p>
        </w:tc>
      </w:tr>
      <w:tr w14:paraId="7C0C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844" w:type="dxa"/>
            <w:vAlign w:val="center"/>
          </w:tcPr>
          <w:p w14:paraId="1BB31ACF">
            <w:pPr>
              <w:pStyle w:val="93"/>
              <w:spacing w:line="360" w:lineRule="auto"/>
              <w:jc w:val="center"/>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高压开关柜</w:t>
            </w:r>
          </w:p>
        </w:tc>
        <w:tc>
          <w:tcPr>
            <w:tcW w:w="1417" w:type="dxa"/>
            <w:vAlign w:val="center"/>
          </w:tcPr>
          <w:p w14:paraId="24A9ABFD">
            <w:pPr>
              <w:pStyle w:val="93"/>
              <w:spacing w:line="360" w:lineRule="auto"/>
              <w:jc w:val="center"/>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生产大楼</w:t>
            </w:r>
          </w:p>
          <w:p w14:paraId="34D413E1">
            <w:pPr>
              <w:pStyle w:val="93"/>
              <w:spacing w:line="360" w:lineRule="auto"/>
              <w:jc w:val="center"/>
              <w:rPr>
                <w:rFonts w:hint="eastAsia" w:ascii="宋体" w:hAnsi="宋体" w:eastAsia="宋体" w:cs="宋体"/>
                <w:color w:val="auto"/>
                <w:sz w:val="24"/>
                <w:szCs w:val="21"/>
                <w:lang w:eastAsia="zh-CN"/>
              </w:rPr>
            </w:pPr>
            <w:r>
              <w:rPr>
                <w:rFonts w:hint="eastAsia" w:ascii="宋体" w:hAnsi="宋体" w:eastAsia="宋体" w:cs="宋体"/>
                <w:color w:val="auto"/>
                <w:spacing w:val="-11"/>
                <w:sz w:val="24"/>
                <w:szCs w:val="22"/>
                <w:lang w:eastAsia="zh-CN"/>
              </w:rPr>
              <w:t>新建何济公总高压室</w:t>
            </w:r>
          </w:p>
        </w:tc>
        <w:tc>
          <w:tcPr>
            <w:tcW w:w="838" w:type="dxa"/>
            <w:vAlign w:val="center"/>
          </w:tcPr>
          <w:p w14:paraId="36FAF85B">
            <w:pPr>
              <w:pStyle w:val="93"/>
              <w:spacing w:line="360" w:lineRule="auto"/>
              <w:jc w:val="center"/>
              <w:rPr>
                <w:rFonts w:hint="eastAsia" w:ascii="宋体" w:hAnsi="宋体" w:eastAsia="宋体" w:cs="宋体"/>
                <w:color w:val="auto"/>
                <w:sz w:val="24"/>
                <w:szCs w:val="21"/>
                <w:lang w:eastAsia="zh-CN"/>
              </w:rPr>
            </w:pPr>
            <w:r>
              <w:rPr>
                <w:rFonts w:ascii="宋体" w:hAnsi="宋体" w:eastAsia="宋体" w:cs="宋体"/>
                <w:color w:val="auto"/>
                <w:sz w:val="24"/>
                <w:szCs w:val="21"/>
                <w:lang w:eastAsia="zh-CN"/>
              </w:rPr>
              <w:t>10</w:t>
            </w:r>
            <w:r>
              <w:rPr>
                <w:rFonts w:hint="eastAsia" w:ascii="宋体" w:hAnsi="宋体" w:eastAsia="宋体" w:cs="宋体"/>
                <w:color w:val="auto"/>
                <w:sz w:val="24"/>
                <w:szCs w:val="21"/>
                <w:lang w:eastAsia="zh-CN"/>
              </w:rPr>
              <w:t>台</w:t>
            </w:r>
          </w:p>
        </w:tc>
        <w:tc>
          <w:tcPr>
            <w:tcW w:w="2848" w:type="dxa"/>
            <w:vAlign w:val="center"/>
          </w:tcPr>
          <w:p w14:paraId="14EFAF0A">
            <w:pPr>
              <w:pStyle w:val="93"/>
              <w:spacing w:line="360" w:lineRule="auto"/>
              <w:jc w:val="center"/>
              <w:rPr>
                <w:rFonts w:hint="eastAsia" w:ascii="宋体" w:hAnsi="宋体" w:eastAsia="宋体" w:cs="宋体"/>
                <w:color w:val="auto"/>
                <w:sz w:val="24"/>
                <w:szCs w:val="21"/>
                <w:lang w:eastAsia="zh-CN"/>
              </w:rPr>
            </w:pPr>
            <w:r>
              <w:rPr>
                <w:rFonts w:hint="eastAsia" w:eastAsia="宋体"/>
                <w:color w:val="auto"/>
                <w:sz w:val="24"/>
                <w:szCs w:val="24"/>
                <w:lang w:eastAsia="zh-CN"/>
              </w:rPr>
              <w:t>按需求技术规范、设计图纸</w:t>
            </w:r>
            <w:r>
              <w:rPr>
                <w:rFonts w:hint="eastAsia" w:ascii="宋体" w:hAnsi="宋体" w:eastAsia="宋体" w:cs="宋体"/>
                <w:color w:val="auto"/>
                <w:spacing w:val="-11"/>
                <w:sz w:val="24"/>
                <w:szCs w:val="22"/>
                <w:lang w:eastAsia="zh-CN"/>
              </w:rPr>
              <w:t>和工程量清单</w:t>
            </w:r>
          </w:p>
        </w:tc>
        <w:tc>
          <w:tcPr>
            <w:tcW w:w="3177" w:type="dxa"/>
            <w:vAlign w:val="center"/>
          </w:tcPr>
          <w:p w14:paraId="52E6E2FC">
            <w:pPr>
              <w:pStyle w:val="93"/>
              <w:spacing w:line="360" w:lineRule="auto"/>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包括高压开关柜、计量柜、直流屏及其他附属配件如电缆、电线线路、电缆桥架、线槽、配管系统、接地装置等的安装、调试等</w:t>
            </w:r>
          </w:p>
        </w:tc>
      </w:tr>
      <w:tr w14:paraId="758F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14:paraId="4A454A12">
            <w:pPr>
              <w:pStyle w:val="93"/>
              <w:spacing w:line="360" w:lineRule="auto"/>
              <w:jc w:val="center"/>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柴油发电机</w:t>
            </w:r>
          </w:p>
        </w:tc>
        <w:tc>
          <w:tcPr>
            <w:tcW w:w="1417" w:type="dxa"/>
            <w:vAlign w:val="center"/>
          </w:tcPr>
          <w:p w14:paraId="3FAD2A9F">
            <w:pPr>
              <w:pStyle w:val="93"/>
              <w:spacing w:line="360" w:lineRule="auto"/>
              <w:jc w:val="center"/>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rPr>
              <w:t>生产大楼</w:t>
            </w:r>
          </w:p>
          <w:p w14:paraId="00B853B6">
            <w:pPr>
              <w:pStyle w:val="93"/>
              <w:spacing w:line="360" w:lineRule="auto"/>
              <w:jc w:val="center"/>
              <w:rPr>
                <w:rFonts w:hint="eastAsia" w:ascii="宋体" w:hAnsi="宋体" w:eastAsia="宋体" w:cs="宋体"/>
                <w:color w:val="auto"/>
                <w:sz w:val="24"/>
                <w:szCs w:val="21"/>
                <w:lang w:eastAsia="zh-CN"/>
              </w:rPr>
            </w:pPr>
            <w:r>
              <w:rPr>
                <w:rFonts w:hint="eastAsia" w:ascii="宋体" w:hAnsi="宋体" w:eastAsia="宋体" w:cs="宋体"/>
                <w:color w:val="auto"/>
                <w:spacing w:val="-11"/>
                <w:sz w:val="24"/>
                <w:szCs w:val="22"/>
                <w:lang w:eastAsia="zh-CN"/>
              </w:rPr>
              <w:t>发电机房</w:t>
            </w:r>
          </w:p>
        </w:tc>
        <w:tc>
          <w:tcPr>
            <w:tcW w:w="838" w:type="dxa"/>
            <w:vAlign w:val="center"/>
          </w:tcPr>
          <w:p w14:paraId="57399102">
            <w:pPr>
              <w:pStyle w:val="93"/>
              <w:spacing w:line="360" w:lineRule="auto"/>
              <w:jc w:val="center"/>
              <w:rPr>
                <w:rFonts w:hint="eastAsia" w:ascii="宋体" w:hAnsi="宋体" w:eastAsia="宋体" w:cs="宋体"/>
                <w:color w:val="auto"/>
                <w:sz w:val="24"/>
                <w:szCs w:val="21"/>
              </w:rPr>
            </w:pPr>
            <w:r>
              <w:rPr>
                <w:rFonts w:ascii="宋体" w:hAnsi="宋体" w:eastAsia="宋体" w:cs="宋体"/>
                <w:color w:val="auto"/>
                <w:sz w:val="24"/>
                <w:szCs w:val="21"/>
                <w:lang w:eastAsia="zh-CN"/>
              </w:rPr>
              <w:t>1</w:t>
            </w:r>
            <w:r>
              <w:rPr>
                <w:rFonts w:hint="eastAsia" w:ascii="宋体" w:hAnsi="宋体" w:eastAsia="宋体" w:cs="宋体"/>
                <w:color w:val="auto"/>
                <w:sz w:val="24"/>
                <w:szCs w:val="21"/>
                <w:lang w:eastAsia="zh-CN"/>
              </w:rPr>
              <w:t>台</w:t>
            </w:r>
          </w:p>
        </w:tc>
        <w:tc>
          <w:tcPr>
            <w:tcW w:w="2848" w:type="dxa"/>
            <w:vAlign w:val="center"/>
          </w:tcPr>
          <w:p w14:paraId="34D240D0">
            <w:pPr>
              <w:pStyle w:val="93"/>
              <w:spacing w:line="360" w:lineRule="auto"/>
              <w:jc w:val="center"/>
              <w:rPr>
                <w:rFonts w:ascii="宋体" w:eastAsia="宋体" w:cs="宋体"/>
                <w:spacing w:val="-11"/>
                <w:sz w:val="24"/>
                <w:szCs w:val="21"/>
                <w:lang w:eastAsia="zh-CN"/>
              </w:rPr>
            </w:pPr>
            <w:r>
              <w:rPr>
                <w:rFonts w:hint="eastAsia" w:ascii="宋体" w:hAnsi="宋体" w:eastAsia="宋体" w:cs="宋体"/>
                <w:color w:val="auto"/>
                <w:sz w:val="24"/>
                <w:szCs w:val="21"/>
                <w:lang w:val="en-GB" w:eastAsia="zh-CN"/>
              </w:rPr>
              <w:t>按</w:t>
            </w:r>
            <w:r>
              <w:rPr>
                <w:rFonts w:hint="eastAsia" w:eastAsia="宋体"/>
                <w:color w:val="auto"/>
                <w:sz w:val="24"/>
                <w:szCs w:val="24"/>
                <w:lang w:eastAsia="zh-CN"/>
              </w:rPr>
              <w:t>需求技术规范、</w:t>
            </w:r>
            <w:r>
              <w:rPr>
                <w:rFonts w:hint="eastAsia" w:ascii="宋体" w:hAnsi="宋体" w:eastAsia="宋体" w:cs="宋体"/>
                <w:color w:val="auto"/>
                <w:sz w:val="24"/>
                <w:szCs w:val="21"/>
                <w:lang w:val="en-GB" w:eastAsia="zh-CN"/>
              </w:rPr>
              <w:t>设计图纸</w:t>
            </w:r>
            <w:r>
              <w:rPr>
                <w:rFonts w:hint="eastAsia" w:ascii="宋体" w:hAnsi="宋体" w:eastAsia="宋体" w:cs="宋体"/>
                <w:color w:val="auto"/>
                <w:spacing w:val="-11"/>
                <w:sz w:val="24"/>
                <w:szCs w:val="22"/>
                <w:lang w:eastAsia="zh-CN"/>
              </w:rPr>
              <w:t>和工程量清单</w:t>
            </w:r>
          </w:p>
          <w:p w14:paraId="0A000B1D">
            <w:pPr>
              <w:pStyle w:val="93"/>
              <w:spacing w:line="360" w:lineRule="auto"/>
              <w:jc w:val="center"/>
              <w:rPr>
                <w:rFonts w:ascii="宋体" w:eastAsia="宋体" w:cs="宋体"/>
                <w:spacing w:val="-11"/>
                <w:sz w:val="24"/>
                <w:szCs w:val="21"/>
                <w:lang w:eastAsia="zh-CN"/>
              </w:rPr>
            </w:pPr>
          </w:p>
        </w:tc>
        <w:tc>
          <w:tcPr>
            <w:tcW w:w="3177" w:type="dxa"/>
            <w:vAlign w:val="center"/>
          </w:tcPr>
          <w:p w14:paraId="75262FD9">
            <w:pPr>
              <w:pStyle w:val="93"/>
              <w:spacing w:line="360" w:lineRule="auto"/>
              <w:rPr>
                <w:rFonts w:hint="eastAsia" w:ascii="宋体" w:hAnsi="宋体" w:eastAsia="宋体" w:cs="宋体"/>
                <w:color w:val="auto"/>
                <w:spacing w:val="-11"/>
                <w:sz w:val="24"/>
                <w:szCs w:val="22"/>
                <w:lang w:eastAsia="zh-CN"/>
              </w:rPr>
            </w:pPr>
            <w:r>
              <w:rPr>
                <w:rFonts w:hint="eastAsia" w:ascii="宋体" w:hAnsi="宋体" w:eastAsia="宋体" w:cs="宋体"/>
                <w:color w:val="auto"/>
                <w:sz w:val="24"/>
                <w:szCs w:val="21"/>
                <w:lang w:val="en-GB" w:eastAsia="zh-CN"/>
              </w:rPr>
              <w:t>包括柴油发电机的安装调试、环保工程的测试验收。</w:t>
            </w:r>
          </w:p>
        </w:tc>
      </w:tr>
      <w:tr w14:paraId="44A0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14:paraId="3E583AC3">
            <w:pPr>
              <w:pStyle w:val="93"/>
              <w:spacing w:line="360" w:lineRule="auto"/>
              <w:jc w:val="center"/>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低压开关柜</w:t>
            </w:r>
          </w:p>
        </w:tc>
        <w:tc>
          <w:tcPr>
            <w:tcW w:w="1417" w:type="dxa"/>
            <w:vAlign w:val="center"/>
          </w:tcPr>
          <w:p w14:paraId="51FDC88D">
            <w:pPr>
              <w:pStyle w:val="93"/>
              <w:spacing w:line="360" w:lineRule="auto"/>
              <w:jc w:val="center"/>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生产大楼新建何济公低压房</w:t>
            </w:r>
            <w:r>
              <w:rPr>
                <w:rFonts w:ascii="宋体" w:hAnsi="宋体" w:eastAsia="宋体" w:cs="宋体"/>
                <w:color w:val="auto"/>
                <w:spacing w:val="-11"/>
                <w:sz w:val="24"/>
                <w:szCs w:val="22"/>
                <w:lang w:eastAsia="zh-CN"/>
              </w:rPr>
              <w:t>1</w:t>
            </w:r>
            <w:r>
              <w:rPr>
                <w:rFonts w:hint="eastAsia" w:ascii="宋体" w:hAnsi="宋体" w:eastAsia="宋体" w:cs="宋体"/>
                <w:color w:val="auto"/>
                <w:spacing w:val="-11"/>
                <w:sz w:val="24"/>
                <w:szCs w:val="22"/>
                <w:lang w:eastAsia="zh-CN"/>
              </w:rPr>
              <w:t>、低压房</w:t>
            </w:r>
            <w:r>
              <w:rPr>
                <w:rFonts w:ascii="宋体" w:hAnsi="宋体" w:eastAsia="宋体" w:cs="宋体"/>
                <w:color w:val="auto"/>
                <w:spacing w:val="-11"/>
                <w:sz w:val="24"/>
                <w:szCs w:val="22"/>
                <w:lang w:eastAsia="zh-CN"/>
              </w:rPr>
              <w:t>2</w:t>
            </w:r>
          </w:p>
        </w:tc>
        <w:tc>
          <w:tcPr>
            <w:tcW w:w="838" w:type="dxa"/>
            <w:vAlign w:val="center"/>
          </w:tcPr>
          <w:p w14:paraId="00BD967B">
            <w:pPr>
              <w:pStyle w:val="93"/>
              <w:spacing w:line="360" w:lineRule="auto"/>
              <w:jc w:val="center"/>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41台</w:t>
            </w:r>
          </w:p>
        </w:tc>
        <w:tc>
          <w:tcPr>
            <w:tcW w:w="2848" w:type="dxa"/>
            <w:vAlign w:val="center"/>
          </w:tcPr>
          <w:p w14:paraId="52005506">
            <w:pPr>
              <w:pStyle w:val="93"/>
              <w:spacing w:line="360" w:lineRule="auto"/>
              <w:jc w:val="center"/>
              <w:rPr>
                <w:rFonts w:hint="eastAsia" w:ascii="宋体" w:hAnsi="宋体" w:eastAsia="宋体" w:cs="宋体"/>
                <w:color w:val="auto"/>
                <w:sz w:val="24"/>
                <w:szCs w:val="21"/>
                <w:highlight w:val="none"/>
                <w:lang w:val="en-GB" w:eastAsia="zh-CN"/>
              </w:rPr>
            </w:pPr>
            <w:r>
              <w:rPr>
                <w:rFonts w:hint="eastAsia" w:ascii="宋体" w:hAnsi="宋体" w:eastAsia="宋体" w:cs="宋体"/>
                <w:color w:val="auto"/>
                <w:sz w:val="24"/>
                <w:szCs w:val="21"/>
                <w:highlight w:val="none"/>
                <w:lang w:val="en-GB" w:eastAsia="zh-CN"/>
              </w:rPr>
              <w:t>按</w:t>
            </w:r>
            <w:r>
              <w:rPr>
                <w:rFonts w:hint="eastAsia" w:eastAsia="宋体"/>
                <w:color w:val="auto"/>
                <w:sz w:val="24"/>
                <w:szCs w:val="24"/>
                <w:highlight w:val="none"/>
                <w:lang w:eastAsia="zh-CN"/>
              </w:rPr>
              <w:t>需求技术规范、</w:t>
            </w:r>
            <w:r>
              <w:rPr>
                <w:rFonts w:hint="eastAsia" w:ascii="宋体" w:hAnsi="宋体" w:eastAsia="宋体" w:cs="宋体"/>
                <w:color w:val="auto"/>
                <w:sz w:val="24"/>
                <w:szCs w:val="21"/>
                <w:highlight w:val="none"/>
                <w:lang w:val="en-GB" w:eastAsia="zh-CN"/>
              </w:rPr>
              <w:t>设计图纸</w:t>
            </w:r>
            <w:r>
              <w:rPr>
                <w:rFonts w:hint="eastAsia" w:ascii="宋体" w:hAnsi="宋体" w:eastAsia="宋体" w:cs="宋体"/>
                <w:color w:val="auto"/>
                <w:spacing w:val="-11"/>
                <w:sz w:val="24"/>
                <w:szCs w:val="22"/>
                <w:highlight w:val="none"/>
                <w:lang w:eastAsia="zh-CN"/>
              </w:rPr>
              <w:t>和工程量清单</w:t>
            </w:r>
          </w:p>
        </w:tc>
        <w:tc>
          <w:tcPr>
            <w:tcW w:w="3177" w:type="dxa"/>
            <w:vAlign w:val="center"/>
          </w:tcPr>
          <w:p w14:paraId="1480B805">
            <w:pPr>
              <w:pStyle w:val="93"/>
              <w:spacing w:line="360" w:lineRule="auto"/>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包括低压开关柜及其他附属配件如电缆、电线线路、电缆桥架、线槽、配管系统、接地装置等的安装、调试等</w:t>
            </w:r>
          </w:p>
        </w:tc>
      </w:tr>
      <w:tr w14:paraId="2CCF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14:paraId="569CD515">
            <w:pPr>
              <w:pStyle w:val="93"/>
              <w:spacing w:line="360" w:lineRule="auto"/>
              <w:jc w:val="center"/>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电房土建</w:t>
            </w:r>
          </w:p>
        </w:tc>
        <w:tc>
          <w:tcPr>
            <w:tcW w:w="1417" w:type="dxa"/>
            <w:vAlign w:val="center"/>
          </w:tcPr>
          <w:p w14:paraId="40BD4617">
            <w:pPr>
              <w:pStyle w:val="93"/>
              <w:spacing w:line="360" w:lineRule="auto"/>
              <w:ind w:left="360"/>
              <w:rPr>
                <w:rFonts w:hint="eastAsia" w:ascii="宋体" w:hAnsi="宋体" w:eastAsia="宋体" w:cs="宋体"/>
                <w:color w:val="auto"/>
                <w:spacing w:val="-11"/>
                <w:sz w:val="24"/>
                <w:szCs w:val="22"/>
                <w:lang w:eastAsia="zh-CN"/>
              </w:rPr>
            </w:pPr>
          </w:p>
        </w:tc>
        <w:tc>
          <w:tcPr>
            <w:tcW w:w="838" w:type="dxa"/>
            <w:vAlign w:val="center"/>
          </w:tcPr>
          <w:p w14:paraId="01CCFE66">
            <w:pPr>
              <w:pStyle w:val="93"/>
              <w:spacing w:line="360" w:lineRule="auto"/>
              <w:jc w:val="center"/>
              <w:rPr>
                <w:rFonts w:hint="eastAsia" w:ascii="宋体" w:hAnsi="宋体" w:eastAsia="宋体" w:cs="宋体"/>
                <w:color w:val="auto"/>
                <w:sz w:val="24"/>
                <w:szCs w:val="21"/>
                <w:lang w:eastAsia="zh-CN"/>
              </w:rPr>
            </w:pPr>
            <w:r>
              <w:rPr>
                <w:rFonts w:ascii="宋体" w:hAnsi="宋体" w:eastAsia="宋体" w:cs="宋体"/>
                <w:color w:val="auto"/>
                <w:sz w:val="24"/>
                <w:szCs w:val="21"/>
                <w:lang w:eastAsia="zh-CN"/>
              </w:rPr>
              <w:t>1</w:t>
            </w:r>
          </w:p>
        </w:tc>
        <w:tc>
          <w:tcPr>
            <w:tcW w:w="2848" w:type="dxa"/>
            <w:vAlign w:val="center"/>
          </w:tcPr>
          <w:p w14:paraId="4CB8BDDF">
            <w:pPr>
              <w:pStyle w:val="93"/>
              <w:spacing w:line="360" w:lineRule="auto"/>
              <w:jc w:val="center"/>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按</w:t>
            </w:r>
            <w:r>
              <w:rPr>
                <w:rFonts w:hint="eastAsia" w:eastAsia="宋体"/>
                <w:color w:val="auto"/>
                <w:sz w:val="24"/>
                <w:szCs w:val="24"/>
                <w:lang w:eastAsia="zh-CN"/>
              </w:rPr>
              <w:t>需求技术规范、</w:t>
            </w:r>
            <w:r>
              <w:rPr>
                <w:rFonts w:hint="eastAsia" w:ascii="宋体" w:hAnsi="宋体" w:eastAsia="宋体" w:cs="宋体"/>
                <w:color w:val="auto"/>
                <w:sz w:val="24"/>
                <w:szCs w:val="21"/>
                <w:lang w:val="en-GB" w:eastAsia="zh-CN"/>
              </w:rPr>
              <w:t>设计图纸</w:t>
            </w:r>
            <w:r>
              <w:rPr>
                <w:rFonts w:hint="eastAsia" w:ascii="宋体" w:hAnsi="宋体" w:eastAsia="宋体" w:cs="宋体"/>
                <w:color w:val="auto"/>
                <w:spacing w:val="-11"/>
                <w:sz w:val="24"/>
                <w:szCs w:val="22"/>
                <w:lang w:eastAsia="zh-CN"/>
              </w:rPr>
              <w:t>和工程量清单</w:t>
            </w:r>
          </w:p>
        </w:tc>
        <w:tc>
          <w:tcPr>
            <w:tcW w:w="3177" w:type="dxa"/>
            <w:vAlign w:val="center"/>
          </w:tcPr>
          <w:p w14:paraId="6FBD5438">
            <w:pPr>
              <w:pStyle w:val="93"/>
              <w:numPr>
                <w:ilvl w:val="0"/>
                <w:numId w:val="5"/>
              </w:numPr>
              <w:spacing w:line="360" w:lineRule="auto"/>
              <w:jc w:val="center"/>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新建开关房</w:t>
            </w:r>
            <w:r>
              <w:rPr>
                <w:rFonts w:ascii="宋体" w:hAnsi="宋体" w:eastAsia="宋体" w:cs="宋体"/>
                <w:color w:val="auto"/>
                <w:spacing w:val="-11"/>
                <w:sz w:val="24"/>
                <w:szCs w:val="22"/>
                <w:lang w:eastAsia="zh-CN"/>
              </w:rPr>
              <w:t>1</w:t>
            </w:r>
            <w:r>
              <w:rPr>
                <w:rFonts w:hint="eastAsia" w:ascii="宋体" w:hAnsi="宋体" w:eastAsia="宋体" w:cs="宋体"/>
                <w:color w:val="auto"/>
                <w:spacing w:val="-11"/>
                <w:sz w:val="24"/>
                <w:szCs w:val="22"/>
                <w:lang w:eastAsia="zh-CN"/>
              </w:rPr>
              <w:t>间</w:t>
            </w:r>
          </w:p>
          <w:p w14:paraId="24B2AD9C">
            <w:pPr>
              <w:pStyle w:val="93"/>
              <w:numPr>
                <w:ilvl w:val="0"/>
                <w:numId w:val="5"/>
              </w:numPr>
              <w:spacing w:line="360" w:lineRule="auto"/>
              <w:jc w:val="center"/>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新建高压室</w:t>
            </w:r>
            <w:r>
              <w:rPr>
                <w:rFonts w:ascii="宋体" w:hAnsi="宋体" w:eastAsia="宋体" w:cs="宋体"/>
                <w:color w:val="auto"/>
                <w:spacing w:val="-11"/>
                <w:sz w:val="24"/>
                <w:szCs w:val="22"/>
                <w:lang w:eastAsia="zh-CN"/>
              </w:rPr>
              <w:t>1</w:t>
            </w:r>
            <w:r>
              <w:rPr>
                <w:rFonts w:hint="eastAsia" w:ascii="宋体" w:hAnsi="宋体" w:eastAsia="宋体" w:cs="宋体"/>
                <w:color w:val="auto"/>
                <w:spacing w:val="-11"/>
                <w:sz w:val="24"/>
                <w:szCs w:val="22"/>
                <w:lang w:eastAsia="zh-CN"/>
              </w:rPr>
              <w:t>间</w:t>
            </w:r>
          </w:p>
          <w:p w14:paraId="3B57C460">
            <w:pPr>
              <w:pStyle w:val="93"/>
              <w:numPr>
                <w:ilvl w:val="0"/>
                <w:numId w:val="5"/>
              </w:numPr>
              <w:spacing w:line="360" w:lineRule="auto"/>
              <w:jc w:val="center"/>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新建专变房</w:t>
            </w:r>
            <w:r>
              <w:rPr>
                <w:rFonts w:ascii="宋体" w:hAnsi="宋体" w:eastAsia="宋体" w:cs="宋体"/>
                <w:color w:val="auto"/>
                <w:spacing w:val="-11"/>
                <w:sz w:val="24"/>
                <w:szCs w:val="22"/>
                <w:lang w:eastAsia="zh-CN"/>
              </w:rPr>
              <w:t>7</w:t>
            </w:r>
            <w:r>
              <w:rPr>
                <w:rFonts w:hint="eastAsia" w:ascii="宋体" w:hAnsi="宋体" w:eastAsia="宋体" w:cs="宋体"/>
                <w:color w:val="auto"/>
                <w:spacing w:val="-11"/>
                <w:sz w:val="24"/>
                <w:szCs w:val="22"/>
                <w:lang w:eastAsia="zh-CN"/>
              </w:rPr>
              <w:t>间</w:t>
            </w:r>
          </w:p>
          <w:p w14:paraId="1F9BB8C3">
            <w:pPr>
              <w:pStyle w:val="93"/>
              <w:numPr>
                <w:ilvl w:val="0"/>
                <w:numId w:val="5"/>
              </w:numPr>
              <w:spacing w:line="360" w:lineRule="auto"/>
              <w:jc w:val="center"/>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新建低压房</w:t>
            </w:r>
            <w:r>
              <w:rPr>
                <w:rFonts w:ascii="宋体" w:hAnsi="宋体" w:eastAsia="宋体" w:cs="宋体"/>
                <w:color w:val="auto"/>
                <w:spacing w:val="-11"/>
                <w:sz w:val="24"/>
                <w:szCs w:val="22"/>
                <w:lang w:eastAsia="zh-CN"/>
              </w:rPr>
              <w:t>2</w:t>
            </w:r>
            <w:r>
              <w:rPr>
                <w:rFonts w:hint="eastAsia" w:ascii="宋体" w:hAnsi="宋体" w:eastAsia="宋体" w:cs="宋体"/>
                <w:color w:val="auto"/>
                <w:spacing w:val="-11"/>
                <w:sz w:val="24"/>
                <w:szCs w:val="22"/>
                <w:lang w:eastAsia="zh-CN"/>
              </w:rPr>
              <w:t>间</w:t>
            </w:r>
          </w:p>
          <w:p w14:paraId="7F0D95D3">
            <w:pPr>
              <w:pStyle w:val="93"/>
              <w:numPr>
                <w:ilvl w:val="0"/>
                <w:numId w:val="5"/>
              </w:numPr>
              <w:spacing w:line="360" w:lineRule="auto"/>
              <w:jc w:val="center"/>
              <w:rPr>
                <w:rFonts w:hint="eastAsia" w:ascii="宋体" w:hAnsi="宋体" w:eastAsia="宋体" w:cs="宋体"/>
                <w:color w:val="auto"/>
                <w:spacing w:val="-11"/>
                <w:sz w:val="24"/>
                <w:szCs w:val="22"/>
                <w:lang w:eastAsia="zh-CN"/>
              </w:rPr>
            </w:pPr>
            <w:r>
              <w:rPr>
                <w:rFonts w:hint="eastAsia" w:ascii="宋体" w:hAnsi="宋体" w:eastAsia="宋体" w:cs="宋体"/>
                <w:color w:val="auto"/>
                <w:spacing w:val="-11"/>
                <w:sz w:val="24"/>
                <w:szCs w:val="22"/>
                <w:lang w:eastAsia="zh-CN"/>
              </w:rPr>
              <w:t>新建发电机房</w:t>
            </w:r>
            <w:r>
              <w:rPr>
                <w:rFonts w:ascii="宋体" w:hAnsi="宋体" w:eastAsia="宋体" w:cs="宋体"/>
                <w:color w:val="auto"/>
                <w:spacing w:val="-11"/>
                <w:sz w:val="24"/>
                <w:szCs w:val="22"/>
                <w:lang w:eastAsia="zh-CN"/>
              </w:rPr>
              <w:t>1</w:t>
            </w:r>
            <w:r>
              <w:rPr>
                <w:rFonts w:hint="eastAsia" w:ascii="宋体" w:hAnsi="宋体" w:eastAsia="宋体" w:cs="宋体"/>
                <w:color w:val="auto"/>
                <w:spacing w:val="-11"/>
                <w:sz w:val="24"/>
                <w:szCs w:val="22"/>
                <w:lang w:eastAsia="zh-CN"/>
              </w:rPr>
              <w:t>间</w:t>
            </w:r>
          </w:p>
        </w:tc>
      </w:tr>
      <w:tr w14:paraId="08C2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vAlign w:val="center"/>
          </w:tcPr>
          <w:p w14:paraId="2EEDBF66">
            <w:pPr>
              <w:pStyle w:val="93"/>
              <w:spacing w:line="360" w:lineRule="auto"/>
              <w:jc w:val="center"/>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智能配电运维系统</w:t>
            </w:r>
          </w:p>
        </w:tc>
        <w:tc>
          <w:tcPr>
            <w:tcW w:w="1417" w:type="dxa"/>
            <w:vAlign w:val="center"/>
          </w:tcPr>
          <w:p w14:paraId="07B07569">
            <w:pPr>
              <w:pStyle w:val="93"/>
              <w:spacing w:line="360" w:lineRule="auto"/>
              <w:jc w:val="center"/>
              <w:rPr>
                <w:rFonts w:hint="eastAsia" w:ascii="宋体" w:hAnsi="宋体" w:eastAsia="宋体" w:cs="宋体"/>
                <w:color w:val="auto"/>
                <w:spacing w:val="-11"/>
                <w:sz w:val="24"/>
                <w:szCs w:val="22"/>
                <w:lang w:eastAsia="zh-CN"/>
              </w:rPr>
            </w:pPr>
          </w:p>
        </w:tc>
        <w:tc>
          <w:tcPr>
            <w:tcW w:w="838" w:type="dxa"/>
            <w:vAlign w:val="center"/>
          </w:tcPr>
          <w:p w14:paraId="631325A0">
            <w:pPr>
              <w:pStyle w:val="93"/>
              <w:spacing w:line="360" w:lineRule="auto"/>
              <w:jc w:val="center"/>
              <w:rPr>
                <w:rFonts w:hint="eastAsia" w:ascii="宋体" w:hAnsi="宋体" w:eastAsia="宋体" w:cs="宋体"/>
                <w:color w:val="auto"/>
                <w:sz w:val="24"/>
                <w:szCs w:val="21"/>
                <w:lang w:eastAsia="zh-CN"/>
              </w:rPr>
            </w:pPr>
            <w:r>
              <w:rPr>
                <w:rFonts w:ascii="宋体" w:hAnsi="宋体" w:eastAsia="宋体" w:cs="宋体"/>
                <w:color w:val="auto"/>
                <w:sz w:val="24"/>
                <w:szCs w:val="21"/>
                <w:lang w:eastAsia="zh-CN"/>
              </w:rPr>
              <w:t>1</w:t>
            </w:r>
          </w:p>
        </w:tc>
        <w:tc>
          <w:tcPr>
            <w:tcW w:w="2848" w:type="dxa"/>
            <w:vAlign w:val="center"/>
          </w:tcPr>
          <w:p w14:paraId="7103057A">
            <w:pPr>
              <w:pStyle w:val="93"/>
              <w:spacing w:line="360" w:lineRule="auto"/>
              <w:jc w:val="center"/>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按需求、设计图纸</w:t>
            </w:r>
            <w:r>
              <w:rPr>
                <w:rFonts w:hint="eastAsia" w:ascii="宋体" w:hAnsi="宋体" w:eastAsia="宋体" w:cs="宋体"/>
                <w:color w:val="auto"/>
                <w:spacing w:val="-11"/>
                <w:sz w:val="24"/>
                <w:szCs w:val="22"/>
                <w:lang w:eastAsia="zh-CN"/>
              </w:rPr>
              <w:t>和工程量清单</w:t>
            </w:r>
          </w:p>
        </w:tc>
        <w:tc>
          <w:tcPr>
            <w:tcW w:w="3177" w:type="dxa"/>
            <w:vAlign w:val="center"/>
          </w:tcPr>
          <w:p w14:paraId="46C60EEE">
            <w:pPr>
              <w:pStyle w:val="93"/>
              <w:numPr>
                <w:ilvl w:val="0"/>
                <w:numId w:val="6"/>
              </w:numPr>
              <w:spacing w:line="360" w:lineRule="auto"/>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基础架构与设备（包含变压器、高低压开关柜等设备）的数据采集、远程控制、数据诊断等</w:t>
            </w:r>
          </w:p>
          <w:p w14:paraId="228CA4D3">
            <w:pPr>
              <w:pStyle w:val="93"/>
              <w:numPr>
                <w:ilvl w:val="0"/>
                <w:numId w:val="6"/>
              </w:numPr>
              <w:spacing w:line="360" w:lineRule="auto"/>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电气设备状态及环境的实时监测与管理</w:t>
            </w:r>
          </w:p>
          <w:p w14:paraId="5BE0E87D">
            <w:pPr>
              <w:pStyle w:val="93"/>
              <w:numPr>
                <w:ilvl w:val="0"/>
                <w:numId w:val="6"/>
              </w:numPr>
              <w:spacing w:line="360" w:lineRule="auto"/>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能源数据采集及分析、电能质量治理</w:t>
            </w:r>
          </w:p>
          <w:p w14:paraId="58DC6B13">
            <w:pPr>
              <w:pStyle w:val="93"/>
              <w:numPr>
                <w:ilvl w:val="0"/>
                <w:numId w:val="6"/>
              </w:numPr>
              <w:spacing w:line="360" w:lineRule="auto"/>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安全与可靠性保障</w:t>
            </w:r>
            <w:r>
              <w:rPr>
                <w:rFonts w:ascii="宋体" w:hAnsi="宋体" w:eastAsia="宋体" w:cs="宋体"/>
                <w:color w:val="auto"/>
                <w:sz w:val="24"/>
                <w:szCs w:val="21"/>
                <w:lang w:val="en-GB" w:eastAsia="zh-CN"/>
              </w:rPr>
              <w:t xml:space="preserve"> </w:t>
            </w:r>
          </w:p>
          <w:p w14:paraId="22D930C5">
            <w:pPr>
              <w:pStyle w:val="93"/>
              <w:numPr>
                <w:ilvl w:val="0"/>
                <w:numId w:val="6"/>
              </w:numPr>
              <w:spacing w:line="360" w:lineRule="auto"/>
              <w:rPr>
                <w:rFonts w:hint="eastAsia" w:ascii="宋体" w:hAnsi="宋体" w:eastAsia="宋体" w:cs="宋体"/>
                <w:b/>
                <w:bCs/>
                <w:color w:val="auto"/>
                <w:sz w:val="24"/>
                <w:szCs w:val="21"/>
                <w:lang w:val="en-GB" w:eastAsia="zh-CN"/>
              </w:rPr>
            </w:pPr>
            <w:r>
              <w:rPr>
                <w:rFonts w:hint="eastAsia" w:ascii="宋体" w:hAnsi="宋体" w:eastAsia="宋体" w:cs="宋体"/>
                <w:color w:val="auto"/>
                <w:sz w:val="24"/>
                <w:szCs w:val="21"/>
                <w:lang w:val="en-GB" w:eastAsia="zh-CN"/>
              </w:rPr>
              <w:t>数据分析与运维工作智能化应用，做到</w:t>
            </w:r>
            <w:r>
              <w:rPr>
                <w:rFonts w:hint="eastAsia" w:ascii="宋体" w:hAnsi="宋体" w:eastAsia="宋体" w:cs="宋体"/>
                <w:b/>
                <w:bCs/>
                <w:color w:val="auto"/>
                <w:sz w:val="24"/>
                <w:szCs w:val="21"/>
                <w:lang w:val="en-GB" w:eastAsia="zh-CN"/>
              </w:rPr>
              <w:t>智能化运维</w:t>
            </w:r>
          </w:p>
          <w:p w14:paraId="6C8E59E7">
            <w:pPr>
              <w:pStyle w:val="93"/>
              <w:numPr>
                <w:ilvl w:val="0"/>
                <w:numId w:val="6"/>
              </w:numPr>
              <w:spacing w:line="360" w:lineRule="auto"/>
              <w:rPr>
                <w:rFonts w:hint="eastAsia" w:ascii="宋体" w:hAnsi="宋体" w:eastAsia="宋体" w:cs="宋体"/>
                <w:color w:val="auto"/>
                <w:sz w:val="24"/>
                <w:szCs w:val="21"/>
                <w:lang w:val="en-GB" w:eastAsia="zh-CN"/>
              </w:rPr>
            </w:pPr>
            <w:r>
              <w:rPr>
                <w:rFonts w:hint="eastAsia" w:ascii="宋体" w:hAnsi="宋体" w:eastAsia="宋体" w:cs="宋体"/>
                <w:color w:val="auto"/>
                <w:sz w:val="24"/>
                <w:szCs w:val="21"/>
                <w:lang w:val="en-GB" w:eastAsia="zh-CN"/>
              </w:rPr>
              <w:t>系统集成与协同，能</w:t>
            </w:r>
            <w:r>
              <w:rPr>
                <w:rFonts w:hint="eastAsia" w:ascii="宋体" w:hAnsi="宋体" w:eastAsia="宋体" w:cs="宋体"/>
                <w:b/>
                <w:bCs/>
                <w:color w:val="auto"/>
                <w:sz w:val="24"/>
                <w:szCs w:val="21"/>
                <w:lang w:val="en-GB" w:eastAsia="zh-CN"/>
              </w:rPr>
              <w:t>预留接口为将来的第三方能源管理平台进行对接</w:t>
            </w:r>
            <w:r>
              <w:rPr>
                <w:rFonts w:hint="eastAsia" w:ascii="宋体" w:hAnsi="宋体" w:eastAsia="宋体" w:cs="宋体"/>
                <w:color w:val="auto"/>
                <w:sz w:val="24"/>
                <w:szCs w:val="21"/>
                <w:lang w:val="en-GB" w:eastAsia="zh-CN"/>
              </w:rPr>
              <w:t>，实现对各区域、楼栋、科室的综合能耗分析。</w:t>
            </w:r>
          </w:p>
        </w:tc>
      </w:tr>
    </w:tbl>
    <w:p w14:paraId="575C5CB3">
      <w:pPr>
        <w:spacing w:line="500" w:lineRule="exact"/>
        <w:rPr>
          <w:rFonts w:ascii="宋体" w:cs="楷体"/>
          <w:sz w:val="24"/>
        </w:rPr>
      </w:pPr>
    </w:p>
    <w:p w14:paraId="707EA84B">
      <w:pPr>
        <w:pStyle w:val="33"/>
        <w:ind w:firstLine="210"/>
      </w:pPr>
    </w:p>
    <w:p w14:paraId="11600CF6">
      <w:pPr>
        <w:pStyle w:val="3"/>
        <w:numPr>
          <w:ilvl w:val="0"/>
          <w:numId w:val="3"/>
        </w:numPr>
        <w:jc w:val="left"/>
        <w:rPr>
          <w:rFonts w:hint="eastAsia"/>
          <w:sz w:val="36"/>
          <w:szCs w:val="36"/>
        </w:rPr>
      </w:pPr>
      <w:bookmarkStart w:id="10" w:name="_Toc165969483"/>
      <w:bookmarkStart w:id="11" w:name="_Toc310415783"/>
      <w:bookmarkStart w:id="12" w:name="_Toc109120221"/>
      <w:r>
        <w:rPr>
          <w:rFonts w:hint="eastAsia"/>
          <w:sz w:val="36"/>
          <w:szCs w:val="36"/>
        </w:rPr>
        <w:t>法规和指南</w:t>
      </w:r>
      <w:bookmarkEnd w:id="10"/>
      <w:bookmarkEnd w:id="11"/>
      <w:bookmarkEnd w:id="12"/>
    </w:p>
    <w:p w14:paraId="5A3E18BC">
      <w:pPr>
        <w:tabs>
          <w:tab w:val="left" w:pos="1140"/>
        </w:tabs>
        <w:autoSpaceDN w:val="0"/>
        <w:spacing w:line="360" w:lineRule="exact"/>
        <w:ind w:firstLine="480" w:firstLineChars="200"/>
        <w:rPr>
          <w:sz w:val="24"/>
        </w:rPr>
      </w:pPr>
      <w:r>
        <w:rPr>
          <w:rFonts w:hint="eastAsia"/>
          <w:sz w:val="24"/>
        </w:rPr>
        <w:t>投标人须执行现行国家标准和行业标准。应遵循的主要现行标准如下。本</w:t>
      </w:r>
      <w:r>
        <w:rPr>
          <w:sz w:val="24"/>
        </w:rPr>
        <w:t>URS</w:t>
      </w:r>
      <w:r>
        <w:rPr>
          <w:rFonts w:hint="eastAsia"/>
          <w:sz w:val="24"/>
        </w:rPr>
        <w:t>发出时，所示标准均为有效版本。若标准修订，投标人与招标人应探讨使用下列标准最新版本的可能性。有矛盾时，按现行的技术要求较高的标准执行。</w:t>
      </w:r>
    </w:p>
    <w:p w14:paraId="2B624E75">
      <w:pPr>
        <w:tabs>
          <w:tab w:val="left" w:pos="1140"/>
        </w:tabs>
        <w:autoSpaceDN w:val="0"/>
        <w:spacing w:line="360" w:lineRule="exact"/>
        <w:rPr>
          <w:sz w:val="24"/>
        </w:rPr>
      </w:pPr>
      <w:r>
        <w:rPr>
          <w:sz w:val="24"/>
        </w:rPr>
        <w:t xml:space="preserve">GB 6450-89  </w:t>
      </w:r>
      <w:r>
        <w:rPr>
          <w:rFonts w:hint="eastAsia"/>
          <w:sz w:val="24"/>
        </w:rPr>
        <w:t>《干式电力变压器》</w:t>
      </w:r>
    </w:p>
    <w:p w14:paraId="46245DE1">
      <w:pPr>
        <w:tabs>
          <w:tab w:val="left" w:pos="1140"/>
        </w:tabs>
        <w:autoSpaceDN w:val="0"/>
        <w:spacing w:line="360" w:lineRule="exact"/>
        <w:rPr>
          <w:sz w:val="24"/>
        </w:rPr>
      </w:pPr>
      <w:r>
        <w:rPr>
          <w:sz w:val="24"/>
        </w:rPr>
        <w:t xml:space="preserve">GB 10228-2008  </w:t>
      </w:r>
      <w:r>
        <w:rPr>
          <w:rFonts w:hint="eastAsia"/>
          <w:sz w:val="24"/>
        </w:rPr>
        <w:t>《干式电力变压器技术参数和要求》</w:t>
      </w:r>
      <w:r>
        <w:rPr>
          <w:sz w:val="24"/>
        </w:rPr>
        <w:t xml:space="preserve"> </w:t>
      </w:r>
    </w:p>
    <w:p w14:paraId="0FEA63E6">
      <w:pPr>
        <w:tabs>
          <w:tab w:val="left" w:pos="1140"/>
        </w:tabs>
        <w:autoSpaceDN w:val="0"/>
        <w:spacing w:line="360" w:lineRule="exact"/>
        <w:rPr>
          <w:sz w:val="24"/>
        </w:rPr>
      </w:pPr>
      <w:r>
        <w:rPr>
          <w:sz w:val="24"/>
        </w:rPr>
        <w:t xml:space="preserve">GB 1094.1-1996  </w:t>
      </w:r>
      <w:r>
        <w:rPr>
          <w:rFonts w:hint="eastAsia"/>
          <w:sz w:val="24"/>
        </w:rPr>
        <w:t>《电力变压器》第</w:t>
      </w:r>
      <w:r>
        <w:rPr>
          <w:sz w:val="24"/>
        </w:rPr>
        <w:t>1</w:t>
      </w:r>
      <w:r>
        <w:rPr>
          <w:rFonts w:hint="eastAsia"/>
          <w:sz w:val="24"/>
        </w:rPr>
        <w:t>部分</w:t>
      </w:r>
      <w:r>
        <w:rPr>
          <w:sz w:val="24"/>
        </w:rPr>
        <w:t xml:space="preserve">  </w:t>
      </w:r>
      <w:r>
        <w:rPr>
          <w:rFonts w:hint="eastAsia"/>
          <w:sz w:val="24"/>
        </w:rPr>
        <w:t>总则</w:t>
      </w:r>
    </w:p>
    <w:p w14:paraId="542CEE2B">
      <w:pPr>
        <w:tabs>
          <w:tab w:val="left" w:pos="1140"/>
        </w:tabs>
        <w:autoSpaceDN w:val="0"/>
        <w:spacing w:line="360" w:lineRule="exact"/>
        <w:rPr>
          <w:sz w:val="24"/>
        </w:rPr>
      </w:pPr>
      <w:r>
        <w:rPr>
          <w:sz w:val="24"/>
        </w:rPr>
        <w:t xml:space="preserve">GB 1094.2-1996  </w:t>
      </w:r>
      <w:r>
        <w:rPr>
          <w:rFonts w:hint="eastAsia"/>
          <w:sz w:val="24"/>
        </w:rPr>
        <w:t>《电力变压器》第</w:t>
      </w:r>
      <w:r>
        <w:rPr>
          <w:sz w:val="24"/>
        </w:rPr>
        <w:t>2</w:t>
      </w:r>
      <w:r>
        <w:rPr>
          <w:rFonts w:hint="eastAsia"/>
          <w:sz w:val="24"/>
        </w:rPr>
        <w:t>部分</w:t>
      </w:r>
      <w:r>
        <w:rPr>
          <w:sz w:val="24"/>
        </w:rPr>
        <w:t xml:space="preserve">  </w:t>
      </w:r>
      <w:r>
        <w:rPr>
          <w:rFonts w:hint="eastAsia"/>
          <w:sz w:val="24"/>
        </w:rPr>
        <w:t>温升</w:t>
      </w:r>
    </w:p>
    <w:p w14:paraId="1477DC1E">
      <w:pPr>
        <w:tabs>
          <w:tab w:val="left" w:pos="1140"/>
        </w:tabs>
        <w:autoSpaceDN w:val="0"/>
        <w:spacing w:line="360" w:lineRule="exact"/>
        <w:rPr>
          <w:sz w:val="24"/>
        </w:rPr>
      </w:pPr>
      <w:r>
        <w:rPr>
          <w:sz w:val="24"/>
        </w:rPr>
        <w:t xml:space="preserve">GB 1094.3-2003  </w:t>
      </w:r>
      <w:r>
        <w:rPr>
          <w:rFonts w:hint="eastAsia"/>
          <w:sz w:val="24"/>
        </w:rPr>
        <w:t>《电力变压器》第</w:t>
      </w:r>
      <w:r>
        <w:rPr>
          <w:sz w:val="24"/>
        </w:rPr>
        <w:t>3</w:t>
      </w:r>
      <w:r>
        <w:rPr>
          <w:rFonts w:hint="eastAsia"/>
          <w:sz w:val="24"/>
        </w:rPr>
        <w:t>部分</w:t>
      </w:r>
      <w:r>
        <w:rPr>
          <w:sz w:val="24"/>
        </w:rPr>
        <w:t xml:space="preserve">  </w:t>
      </w:r>
      <w:r>
        <w:rPr>
          <w:rFonts w:hint="eastAsia"/>
          <w:sz w:val="24"/>
        </w:rPr>
        <w:t>绝缘水平和绝缘试验</w:t>
      </w:r>
    </w:p>
    <w:p w14:paraId="4FCB08B7">
      <w:pPr>
        <w:tabs>
          <w:tab w:val="left" w:pos="1140"/>
        </w:tabs>
        <w:autoSpaceDN w:val="0"/>
        <w:spacing w:line="360" w:lineRule="exact"/>
        <w:rPr>
          <w:sz w:val="24"/>
        </w:rPr>
      </w:pPr>
      <w:r>
        <w:rPr>
          <w:sz w:val="24"/>
        </w:rPr>
        <w:t xml:space="preserve">GB 1094.5-2003  </w:t>
      </w:r>
      <w:r>
        <w:rPr>
          <w:rFonts w:hint="eastAsia"/>
          <w:sz w:val="24"/>
        </w:rPr>
        <w:t>《电力变压器》第</w:t>
      </w:r>
      <w:r>
        <w:rPr>
          <w:sz w:val="24"/>
        </w:rPr>
        <w:t>5</w:t>
      </w:r>
      <w:r>
        <w:rPr>
          <w:rFonts w:hint="eastAsia"/>
          <w:sz w:val="24"/>
        </w:rPr>
        <w:t>部分</w:t>
      </w:r>
      <w:r>
        <w:rPr>
          <w:sz w:val="24"/>
        </w:rPr>
        <w:t xml:space="preserve">  </w:t>
      </w:r>
      <w:r>
        <w:rPr>
          <w:rFonts w:hint="eastAsia"/>
          <w:sz w:val="24"/>
        </w:rPr>
        <w:t>承受短路的能力</w:t>
      </w:r>
    </w:p>
    <w:p w14:paraId="38100E2C">
      <w:pPr>
        <w:tabs>
          <w:tab w:val="left" w:pos="1140"/>
        </w:tabs>
        <w:autoSpaceDN w:val="0"/>
        <w:spacing w:line="360" w:lineRule="exact"/>
        <w:rPr>
          <w:sz w:val="24"/>
        </w:rPr>
      </w:pPr>
      <w:r>
        <w:rPr>
          <w:sz w:val="24"/>
        </w:rPr>
        <w:t xml:space="preserve">GB4208-93  </w:t>
      </w:r>
      <w:r>
        <w:rPr>
          <w:rFonts w:hint="eastAsia"/>
          <w:sz w:val="24"/>
        </w:rPr>
        <w:t>《外壳防护等级</w:t>
      </w:r>
      <w:r>
        <w:rPr>
          <w:sz w:val="24"/>
        </w:rPr>
        <w:t>(IP</w:t>
      </w:r>
      <w:r>
        <w:rPr>
          <w:rFonts w:hint="eastAsia"/>
          <w:sz w:val="24"/>
        </w:rPr>
        <w:t>代码</w:t>
      </w:r>
      <w:r>
        <w:rPr>
          <w:sz w:val="24"/>
        </w:rPr>
        <w:t>)</w:t>
      </w:r>
      <w:r>
        <w:rPr>
          <w:rFonts w:hint="eastAsia"/>
          <w:sz w:val="24"/>
        </w:rPr>
        <w:t>》</w:t>
      </w:r>
    </w:p>
    <w:p w14:paraId="4AB1012D">
      <w:pPr>
        <w:tabs>
          <w:tab w:val="left" w:pos="1140"/>
        </w:tabs>
        <w:autoSpaceDN w:val="0"/>
        <w:spacing w:line="360" w:lineRule="exact"/>
        <w:rPr>
          <w:sz w:val="24"/>
        </w:rPr>
      </w:pPr>
      <w:r>
        <w:rPr>
          <w:sz w:val="24"/>
        </w:rPr>
        <w:t xml:space="preserve">GB 3096-93  </w:t>
      </w:r>
      <w:r>
        <w:rPr>
          <w:rFonts w:hint="eastAsia"/>
          <w:sz w:val="24"/>
        </w:rPr>
        <w:t>《城市区域环境噪声标准》</w:t>
      </w:r>
    </w:p>
    <w:p w14:paraId="05CE368F">
      <w:pPr>
        <w:tabs>
          <w:tab w:val="left" w:pos="1140"/>
        </w:tabs>
        <w:autoSpaceDN w:val="0"/>
        <w:spacing w:line="360" w:lineRule="exact"/>
        <w:rPr>
          <w:sz w:val="24"/>
        </w:rPr>
      </w:pPr>
      <w:r>
        <w:rPr>
          <w:sz w:val="24"/>
        </w:rPr>
        <w:t xml:space="preserve">GB1094.4  </w:t>
      </w:r>
      <w:r>
        <w:rPr>
          <w:rFonts w:hint="eastAsia"/>
          <w:sz w:val="24"/>
        </w:rPr>
        <w:t>《电力变压器》分接和联结方法</w:t>
      </w:r>
    </w:p>
    <w:p w14:paraId="18ABCC11">
      <w:pPr>
        <w:tabs>
          <w:tab w:val="left" w:pos="1140"/>
        </w:tabs>
        <w:autoSpaceDN w:val="0"/>
        <w:spacing w:line="360" w:lineRule="exact"/>
        <w:rPr>
          <w:sz w:val="24"/>
        </w:rPr>
      </w:pPr>
      <w:r>
        <w:rPr>
          <w:sz w:val="24"/>
        </w:rPr>
        <w:t xml:space="preserve">GB/T17211-1998  </w:t>
      </w:r>
      <w:r>
        <w:rPr>
          <w:rFonts w:hint="eastAsia"/>
          <w:sz w:val="24"/>
        </w:rPr>
        <w:t>《干式电力变压器负载导则》</w:t>
      </w:r>
    </w:p>
    <w:p w14:paraId="05DE66FD">
      <w:pPr>
        <w:tabs>
          <w:tab w:val="left" w:pos="1140"/>
        </w:tabs>
        <w:autoSpaceDN w:val="0"/>
        <w:spacing w:line="360" w:lineRule="exact"/>
        <w:rPr>
          <w:sz w:val="24"/>
        </w:rPr>
      </w:pPr>
      <w:r>
        <w:rPr>
          <w:sz w:val="24"/>
        </w:rPr>
        <w:t xml:space="preserve">IEC 60905   </w:t>
      </w:r>
      <w:r>
        <w:rPr>
          <w:rFonts w:hint="eastAsia"/>
          <w:sz w:val="24"/>
        </w:rPr>
        <w:t>《干式电力变压器负载导则》</w:t>
      </w:r>
    </w:p>
    <w:p w14:paraId="333D5580">
      <w:pPr>
        <w:tabs>
          <w:tab w:val="left" w:pos="1140"/>
        </w:tabs>
        <w:autoSpaceDN w:val="0"/>
        <w:spacing w:line="360" w:lineRule="exact"/>
        <w:rPr>
          <w:sz w:val="24"/>
        </w:rPr>
      </w:pPr>
      <w:r>
        <w:rPr>
          <w:sz w:val="24"/>
        </w:rPr>
        <w:t xml:space="preserve">GB1208   </w:t>
      </w:r>
      <w:r>
        <w:rPr>
          <w:rFonts w:hint="eastAsia"/>
          <w:sz w:val="24"/>
        </w:rPr>
        <w:t>《电流互感器》</w:t>
      </w:r>
    </w:p>
    <w:p w14:paraId="07EA29A1">
      <w:pPr>
        <w:tabs>
          <w:tab w:val="left" w:pos="1140"/>
        </w:tabs>
        <w:autoSpaceDN w:val="0"/>
        <w:spacing w:line="360" w:lineRule="exact"/>
        <w:rPr>
          <w:sz w:val="24"/>
        </w:rPr>
      </w:pPr>
      <w:r>
        <w:rPr>
          <w:sz w:val="24"/>
        </w:rPr>
        <w:t xml:space="preserve">GB311.1   </w:t>
      </w:r>
      <w:r>
        <w:rPr>
          <w:rFonts w:hint="eastAsia"/>
          <w:sz w:val="24"/>
        </w:rPr>
        <w:t>《高压输变电设备的绝缘配合》</w:t>
      </w:r>
    </w:p>
    <w:p w14:paraId="5F748E3B">
      <w:pPr>
        <w:tabs>
          <w:tab w:val="left" w:pos="1140"/>
        </w:tabs>
        <w:autoSpaceDN w:val="0"/>
        <w:spacing w:line="360" w:lineRule="exact"/>
        <w:rPr>
          <w:sz w:val="24"/>
        </w:rPr>
      </w:pPr>
      <w:r>
        <w:rPr>
          <w:sz w:val="24"/>
        </w:rPr>
        <w:t xml:space="preserve">GB311.7   </w:t>
      </w:r>
      <w:r>
        <w:rPr>
          <w:rFonts w:hint="eastAsia"/>
          <w:sz w:val="24"/>
        </w:rPr>
        <w:t>《高压输变电设备的绝缘配合使用导则》</w:t>
      </w:r>
    </w:p>
    <w:p w14:paraId="1436A8B6">
      <w:pPr>
        <w:tabs>
          <w:tab w:val="left" w:pos="1140"/>
        </w:tabs>
        <w:autoSpaceDN w:val="0"/>
        <w:spacing w:line="360" w:lineRule="exact"/>
        <w:rPr>
          <w:sz w:val="24"/>
        </w:rPr>
      </w:pPr>
      <w:r>
        <w:rPr>
          <w:sz w:val="24"/>
        </w:rPr>
        <w:t xml:space="preserve">GB50150  </w:t>
      </w:r>
      <w:r>
        <w:rPr>
          <w:rFonts w:hint="eastAsia"/>
          <w:sz w:val="24"/>
        </w:rPr>
        <w:t>《直流电阻测量标准》</w:t>
      </w:r>
    </w:p>
    <w:p w14:paraId="1F96AC94">
      <w:pPr>
        <w:tabs>
          <w:tab w:val="left" w:pos="1140"/>
        </w:tabs>
        <w:autoSpaceDN w:val="0"/>
        <w:spacing w:line="360" w:lineRule="exact"/>
        <w:rPr>
          <w:sz w:val="24"/>
        </w:rPr>
      </w:pPr>
      <w:r>
        <w:rPr>
          <w:sz w:val="24"/>
        </w:rPr>
        <w:t xml:space="preserve">GBJ148   </w:t>
      </w:r>
      <w:r>
        <w:rPr>
          <w:rFonts w:hint="eastAsia"/>
          <w:sz w:val="24"/>
        </w:rPr>
        <w:t>《电力装置安装项目电力变压器验收规范》</w:t>
      </w:r>
    </w:p>
    <w:p w14:paraId="59B1D994">
      <w:pPr>
        <w:tabs>
          <w:tab w:val="left" w:pos="1140"/>
        </w:tabs>
        <w:autoSpaceDN w:val="0"/>
        <w:spacing w:line="360" w:lineRule="exact"/>
        <w:rPr>
          <w:sz w:val="24"/>
        </w:rPr>
      </w:pPr>
      <w:r>
        <w:rPr>
          <w:sz w:val="24"/>
        </w:rPr>
        <w:t xml:space="preserve">DL/T596  </w:t>
      </w:r>
      <w:r>
        <w:rPr>
          <w:rFonts w:hint="eastAsia"/>
          <w:sz w:val="24"/>
        </w:rPr>
        <w:t>《电力设备预防性试验规程》</w:t>
      </w:r>
    </w:p>
    <w:p w14:paraId="133B0842">
      <w:pPr>
        <w:tabs>
          <w:tab w:val="left" w:pos="1140"/>
        </w:tabs>
        <w:autoSpaceDN w:val="0"/>
        <w:spacing w:line="360" w:lineRule="exact"/>
        <w:rPr>
          <w:sz w:val="24"/>
        </w:rPr>
      </w:pPr>
      <w:r>
        <w:rPr>
          <w:sz w:val="24"/>
        </w:rPr>
        <w:t xml:space="preserve">IEC606   </w:t>
      </w:r>
      <w:r>
        <w:rPr>
          <w:rFonts w:hint="eastAsia"/>
          <w:sz w:val="24"/>
        </w:rPr>
        <w:t>《电力变压器使用导则》</w:t>
      </w:r>
    </w:p>
    <w:p w14:paraId="4FFE14AB">
      <w:pPr>
        <w:tabs>
          <w:tab w:val="left" w:pos="1140"/>
        </w:tabs>
        <w:autoSpaceDN w:val="0"/>
        <w:spacing w:line="360" w:lineRule="exact"/>
        <w:rPr>
          <w:sz w:val="24"/>
        </w:rPr>
      </w:pPr>
      <w:r>
        <w:rPr>
          <w:sz w:val="24"/>
        </w:rPr>
        <w:t xml:space="preserve">GBT6434  </w:t>
      </w:r>
      <w:r>
        <w:rPr>
          <w:rFonts w:hint="eastAsia"/>
          <w:sz w:val="24"/>
        </w:rPr>
        <w:t>《高压架空线路和发电厂、变电所环境污区分级及外绝缘选择标准》</w:t>
      </w:r>
    </w:p>
    <w:p w14:paraId="41F3225F">
      <w:pPr>
        <w:tabs>
          <w:tab w:val="left" w:pos="1140"/>
        </w:tabs>
        <w:autoSpaceDN w:val="0"/>
        <w:spacing w:line="360" w:lineRule="exact"/>
        <w:rPr>
          <w:sz w:val="24"/>
        </w:rPr>
      </w:pPr>
      <w:r>
        <w:rPr>
          <w:sz w:val="24"/>
        </w:rPr>
        <w:t xml:space="preserve">GB5582   </w:t>
      </w:r>
      <w:r>
        <w:rPr>
          <w:rFonts w:hint="eastAsia"/>
          <w:sz w:val="24"/>
        </w:rPr>
        <w:t>《高压电力设备外绝缘防污等级》</w:t>
      </w:r>
    </w:p>
    <w:p w14:paraId="07F5ABE4">
      <w:pPr>
        <w:tabs>
          <w:tab w:val="left" w:pos="1140"/>
        </w:tabs>
        <w:autoSpaceDN w:val="0"/>
        <w:spacing w:line="360" w:lineRule="exact"/>
        <w:rPr>
          <w:sz w:val="24"/>
        </w:rPr>
      </w:pPr>
      <w:r>
        <w:rPr>
          <w:sz w:val="24"/>
        </w:rPr>
        <w:t xml:space="preserve">GB763    </w:t>
      </w:r>
      <w:r>
        <w:rPr>
          <w:rFonts w:hint="eastAsia"/>
          <w:sz w:val="24"/>
        </w:rPr>
        <w:t>《交流高压电器在长期工作时的发热》</w:t>
      </w:r>
    </w:p>
    <w:p w14:paraId="4FD84611">
      <w:pPr>
        <w:tabs>
          <w:tab w:val="left" w:pos="1140"/>
        </w:tabs>
        <w:autoSpaceDN w:val="0"/>
        <w:spacing w:line="360" w:lineRule="exact"/>
        <w:rPr>
          <w:sz w:val="24"/>
        </w:rPr>
      </w:pPr>
      <w:r>
        <w:rPr>
          <w:sz w:val="24"/>
        </w:rPr>
        <w:t xml:space="preserve">GB2706   </w:t>
      </w:r>
      <w:r>
        <w:rPr>
          <w:rFonts w:hint="eastAsia"/>
          <w:sz w:val="24"/>
        </w:rPr>
        <w:t>《高压电器动热稳定》</w:t>
      </w:r>
    </w:p>
    <w:p w14:paraId="4B096767">
      <w:pPr>
        <w:tabs>
          <w:tab w:val="left" w:pos="1140"/>
        </w:tabs>
        <w:autoSpaceDN w:val="0"/>
        <w:spacing w:line="360" w:lineRule="exact"/>
        <w:rPr>
          <w:sz w:val="24"/>
        </w:rPr>
      </w:pPr>
      <w:r>
        <w:rPr>
          <w:sz w:val="24"/>
        </w:rPr>
        <w:t xml:space="preserve">GB16847  </w:t>
      </w:r>
      <w:r>
        <w:rPr>
          <w:rFonts w:hint="eastAsia"/>
          <w:sz w:val="24"/>
        </w:rPr>
        <w:t>《保护用电流互感器瞬时特性技术条件》</w:t>
      </w:r>
    </w:p>
    <w:p w14:paraId="7FE5EC45">
      <w:pPr>
        <w:tabs>
          <w:tab w:val="left" w:pos="1140"/>
        </w:tabs>
        <w:autoSpaceDN w:val="0"/>
        <w:spacing w:line="360" w:lineRule="exact"/>
        <w:rPr>
          <w:sz w:val="24"/>
        </w:rPr>
      </w:pPr>
      <w:r>
        <w:rPr>
          <w:sz w:val="24"/>
        </w:rPr>
        <w:t xml:space="preserve">GB2900   </w:t>
      </w:r>
      <w:r>
        <w:rPr>
          <w:rFonts w:hint="eastAsia"/>
          <w:sz w:val="24"/>
        </w:rPr>
        <w:t>《电工名词术语》</w:t>
      </w:r>
    </w:p>
    <w:p w14:paraId="34CC19DA">
      <w:pPr>
        <w:tabs>
          <w:tab w:val="left" w:pos="1140"/>
        </w:tabs>
        <w:autoSpaceDN w:val="0"/>
        <w:spacing w:line="360" w:lineRule="exact"/>
        <w:rPr>
          <w:sz w:val="24"/>
        </w:rPr>
      </w:pPr>
      <w:r>
        <w:rPr>
          <w:sz w:val="24"/>
        </w:rPr>
        <w:t xml:space="preserve">GB5273   </w:t>
      </w:r>
      <w:r>
        <w:rPr>
          <w:rFonts w:hint="eastAsia"/>
          <w:sz w:val="24"/>
        </w:rPr>
        <w:t>《变压器、高压电器和套管的接线端子》</w:t>
      </w:r>
    </w:p>
    <w:p w14:paraId="52DC2187">
      <w:pPr>
        <w:tabs>
          <w:tab w:val="left" w:pos="1140"/>
        </w:tabs>
        <w:autoSpaceDN w:val="0"/>
        <w:spacing w:line="360" w:lineRule="exact"/>
        <w:rPr>
          <w:sz w:val="24"/>
        </w:rPr>
      </w:pPr>
      <w:r>
        <w:rPr>
          <w:sz w:val="24"/>
        </w:rPr>
        <w:t xml:space="preserve">GB7328  </w:t>
      </w:r>
      <w:r>
        <w:rPr>
          <w:rFonts w:hint="eastAsia"/>
          <w:sz w:val="24"/>
        </w:rPr>
        <w:t>《变压器和电抗器的声级测定》</w:t>
      </w:r>
    </w:p>
    <w:p w14:paraId="309CEA8F">
      <w:pPr>
        <w:tabs>
          <w:tab w:val="left" w:pos="1140"/>
        </w:tabs>
        <w:autoSpaceDN w:val="0"/>
        <w:spacing w:line="360" w:lineRule="exact"/>
        <w:rPr>
          <w:sz w:val="24"/>
        </w:rPr>
      </w:pPr>
      <w:r>
        <w:rPr>
          <w:sz w:val="24"/>
        </w:rPr>
        <w:t xml:space="preserve">GB7449  </w:t>
      </w:r>
      <w:r>
        <w:rPr>
          <w:rFonts w:hint="eastAsia"/>
          <w:sz w:val="24"/>
        </w:rPr>
        <w:t>《电力变压器和电抗器的雷电冲击和操作冲击试验导则》</w:t>
      </w:r>
    </w:p>
    <w:p w14:paraId="32218631">
      <w:pPr>
        <w:rPr>
          <w:sz w:val="24"/>
        </w:rPr>
      </w:pPr>
      <w:r>
        <w:rPr>
          <w:sz w:val="24"/>
        </w:rPr>
        <w:t xml:space="preserve">GB156   </w:t>
      </w:r>
      <w:r>
        <w:rPr>
          <w:rFonts w:hint="eastAsia"/>
          <w:sz w:val="24"/>
        </w:rPr>
        <w:t>《标准电压》</w:t>
      </w:r>
    </w:p>
    <w:p w14:paraId="29CB4997">
      <w:pPr>
        <w:tabs>
          <w:tab w:val="left" w:pos="1140"/>
        </w:tabs>
        <w:autoSpaceDN w:val="0"/>
        <w:spacing w:line="360" w:lineRule="exact"/>
        <w:rPr>
          <w:sz w:val="24"/>
        </w:rPr>
      </w:pPr>
      <w:r>
        <w:rPr>
          <w:sz w:val="24"/>
        </w:rPr>
        <w:t xml:space="preserve">GB311.1 — 1997 </w:t>
      </w:r>
      <w:r>
        <w:rPr>
          <w:rFonts w:hint="eastAsia"/>
          <w:sz w:val="24"/>
        </w:rPr>
        <w:t>《高压输变电设备的绝缘配合》</w:t>
      </w:r>
      <w:r>
        <w:rPr>
          <w:sz w:val="24"/>
        </w:rPr>
        <w:t xml:space="preserve"> </w:t>
      </w:r>
    </w:p>
    <w:p w14:paraId="28C9E5DF">
      <w:pPr>
        <w:tabs>
          <w:tab w:val="left" w:pos="1140"/>
        </w:tabs>
        <w:autoSpaceDN w:val="0"/>
        <w:spacing w:line="360" w:lineRule="exact"/>
        <w:rPr>
          <w:sz w:val="24"/>
        </w:rPr>
      </w:pPr>
      <w:r>
        <w:rPr>
          <w:sz w:val="24"/>
        </w:rPr>
        <w:t xml:space="preserve">GB1408.1 — 1999 </w:t>
      </w:r>
      <w:r>
        <w:rPr>
          <w:rFonts w:hint="eastAsia"/>
          <w:sz w:val="24"/>
        </w:rPr>
        <w:t>《固定绝缘材料工频电气强度的试验方法》</w:t>
      </w:r>
    </w:p>
    <w:p w14:paraId="486E9892">
      <w:pPr>
        <w:tabs>
          <w:tab w:val="left" w:pos="1140"/>
        </w:tabs>
        <w:autoSpaceDN w:val="0"/>
        <w:spacing w:line="360" w:lineRule="exact"/>
        <w:rPr>
          <w:sz w:val="24"/>
        </w:rPr>
      </w:pPr>
      <w:r>
        <w:rPr>
          <w:sz w:val="24"/>
        </w:rPr>
        <w:t xml:space="preserve">GB3309 — 1989 </w:t>
      </w:r>
      <w:r>
        <w:rPr>
          <w:rFonts w:hint="eastAsia"/>
          <w:sz w:val="24"/>
        </w:rPr>
        <w:t>《高压开关设备常温下的机械试验》</w:t>
      </w:r>
      <w:r>
        <w:rPr>
          <w:sz w:val="24"/>
        </w:rPr>
        <w:t xml:space="preserve"> </w:t>
      </w:r>
    </w:p>
    <w:p w14:paraId="42D34C62">
      <w:pPr>
        <w:tabs>
          <w:tab w:val="left" w:pos="1140"/>
        </w:tabs>
        <w:autoSpaceDN w:val="0"/>
        <w:spacing w:line="360" w:lineRule="exact"/>
        <w:rPr>
          <w:sz w:val="24"/>
        </w:rPr>
      </w:pPr>
      <w:r>
        <w:rPr>
          <w:sz w:val="24"/>
        </w:rPr>
        <w:t xml:space="preserve">GB2900.1 </w:t>
      </w:r>
      <w:r>
        <w:rPr>
          <w:rFonts w:hint="eastAsia"/>
          <w:sz w:val="24"/>
        </w:rPr>
        <w:t>－</w:t>
      </w:r>
      <w:r>
        <w:rPr>
          <w:sz w:val="24"/>
        </w:rPr>
        <w:t xml:space="preserve"> 1992 </w:t>
      </w:r>
      <w:r>
        <w:rPr>
          <w:rFonts w:hint="eastAsia"/>
          <w:sz w:val="24"/>
        </w:rPr>
        <w:t>《电工名词术语</w:t>
      </w:r>
      <w:r>
        <w:rPr>
          <w:sz w:val="24"/>
        </w:rPr>
        <w:t xml:space="preserve"> </w:t>
      </w:r>
      <w:r>
        <w:rPr>
          <w:rFonts w:hint="eastAsia"/>
          <w:sz w:val="24"/>
        </w:rPr>
        <w:t>基本名词术语》</w:t>
      </w:r>
    </w:p>
    <w:p w14:paraId="4FBFA4FF">
      <w:pPr>
        <w:tabs>
          <w:tab w:val="left" w:pos="1140"/>
        </w:tabs>
        <w:autoSpaceDN w:val="0"/>
        <w:spacing w:line="360" w:lineRule="exact"/>
        <w:rPr>
          <w:sz w:val="24"/>
        </w:rPr>
      </w:pPr>
      <w:r>
        <w:rPr>
          <w:sz w:val="24"/>
        </w:rPr>
        <w:t>GB3804 — 1990</w:t>
      </w:r>
      <w:r>
        <w:rPr>
          <w:rFonts w:hint="eastAsia"/>
          <w:sz w:val="24"/>
        </w:rPr>
        <w:t>《</w:t>
      </w:r>
      <w:r>
        <w:rPr>
          <w:sz w:val="24"/>
        </w:rPr>
        <w:t>3</w:t>
      </w:r>
      <w:r>
        <w:rPr>
          <w:rFonts w:hint="eastAsia"/>
          <w:sz w:val="24"/>
        </w:rPr>
        <w:t>～</w:t>
      </w:r>
      <w:r>
        <w:rPr>
          <w:sz w:val="24"/>
        </w:rPr>
        <w:t xml:space="preserve">63kV </w:t>
      </w:r>
      <w:r>
        <w:rPr>
          <w:rFonts w:hint="eastAsia"/>
          <w:sz w:val="24"/>
        </w:rPr>
        <w:t>交流高压负荷开关》</w:t>
      </w:r>
      <w:r>
        <w:rPr>
          <w:sz w:val="24"/>
        </w:rPr>
        <w:t xml:space="preserve"> </w:t>
      </w:r>
    </w:p>
    <w:p w14:paraId="6BB4D729">
      <w:pPr>
        <w:tabs>
          <w:tab w:val="left" w:pos="1140"/>
        </w:tabs>
        <w:autoSpaceDN w:val="0"/>
        <w:spacing w:line="360" w:lineRule="exact"/>
        <w:rPr>
          <w:sz w:val="24"/>
        </w:rPr>
      </w:pPr>
      <w:r>
        <w:rPr>
          <w:sz w:val="24"/>
        </w:rPr>
        <w:t xml:space="preserve">GB7354 — 1987 </w:t>
      </w:r>
      <w:r>
        <w:rPr>
          <w:rFonts w:hint="eastAsia"/>
          <w:sz w:val="24"/>
        </w:rPr>
        <w:t>《局部放电测量》</w:t>
      </w:r>
    </w:p>
    <w:p w14:paraId="6EC399F3">
      <w:pPr>
        <w:tabs>
          <w:tab w:val="left" w:pos="1140"/>
        </w:tabs>
        <w:autoSpaceDN w:val="0"/>
        <w:spacing w:line="360" w:lineRule="exact"/>
        <w:rPr>
          <w:sz w:val="24"/>
        </w:rPr>
      </w:pPr>
      <w:r>
        <w:rPr>
          <w:sz w:val="24"/>
        </w:rPr>
        <w:t xml:space="preserve">GB/T11022 — 1999 </w:t>
      </w:r>
      <w:r>
        <w:rPr>
          <w:rFonts w:hint="eastAsia"/>
          <w:sz w:val="24"/>
        </w:rPr>
        <w:t>《高压开关设备和控制设备标准的共用技术条件》</w:t>
      </w:r>
      <w:r>
        <w:rPr>
          <w:sz w:val="24"/>
        </w:rPr>
        <w:t xml:space="preserve"> </w:t>
      </w:r>
    </w:p>
    <w:p w14:paraId="2B069F66">
      <w:pPr>
        <w:tabs>
          <w:tab w:val="left" w:pos="1140"/>
        </w:tabs>
        <w:autoSpaceDN w:val="0"/>
        <w:spacing w:line="360" w:lineRule="exact"/>
        <w:rPr>
          <w:sz w:val="24"/>
        </w:rPr>
      </w:pPr>
      <w:r>
        <w:rPr>
          <w:sz w:val="24"/>
        </w:rPr>
        <w:t xml:space="preserve">GB16926 </w:t>
      </w:r>
      <w:r>
        <w:rPr>
          <w:rFonts w:hint="eastAsia"/>
          <w:sz w:val="24"/>
        </w:rPr>
        <w:t>－</w:t>
      </w:r>
      <w:r>
        <w:rPr>
          <w:sz w:val="24"/>
        </w:rPr>
        <w:t xml:space="preserve"> 1997 </w:t>
      </w:r>
      <w:r>
        <w:rPr>
          <w:rFonts w:hint="eastAsia"/>
          <w:sz w:val="24"/>
        </w:rPr>
        <w:t>《交流高压负荷开关</w:t>
      </w:r>
      <w:r>
        <w:rPr>
          <w:sz w:val="24"/>
        </w:rPr>
        <w:t>—</w:t>
      </w:r>
      <w:r>
        <w:rPr>
          <w:rFonts w:hint="eastAsia"/>
          <w:sz w:val="24"/>
        </w:rPr>
        <w:t>熔断器组合电器》</w:t>
      </w:r>
      <w:r>
        <w:rPr>
          <w:sz w:val="24"/>
        </w:rPr>
        <w:t xml:space="preserve"> </w:t>
      </w:r>
    </w:p>
    <w:p w14:paraId="1C4CCEF4">
      <w:pPr>
        <w:tabs>
          <w:tab w:val="left" w:pos="1140"/>
        </w:tabs>
        <w:autoSpaceDN w:val="0"/>
        <w:spacing w:line="360" w:lineRule="exact"/>
        <w:rPr>
          <w:sz w:val="24"/>
        </w:rPr>
      </w:pPr>
      <w:r>
        <w:rPr>
          <w:sz w:val="24"/>
        </w:rPr>
        <w:t xml:space="preserve">GB3906 —91    </w:t>
      </w:r>
      <w:r>
        <w:rPr>
          <w:rFonts w:hint="eastAsia"/>
          <w:sz w:val="24"/>
        </w:rPr>
        <w:t>《</w:t>
      </w:r>
      <w:r>
        <w:rPr>
          <w:sz w:val="24"/>
        </w:rPr>
        <w:t>3~35kV</w:t>
      </w:r>
      <w:r>
        <w:rPr>
          <w:rFonts w:hint="eastAsia"/>
          <w:sz w:val="24"/>
        </w:rPr>
        <w:t>交流金属封闭开关设备》</w:t>
      </w:r>
    </w:p>
    <w:p w14:paraId="11908379">
      <w:pPr>
        <w:tabs>
          <w:tab w:val="left" w:pos="1140"/>
        </w:tabs>
        <w:autoSpaceDN w:val="0"/>
        <w:spacing w:line="360" w:lineRule="exact"/>
        <w:rPr>
          <w:sz w:val="24"/>
        </w:rPr>
      </w:pPr>
      <w:r>
        <w:rPr>
          <w:sz w:val="24"/>
        </w:rPr>
        <w:t xml:space="preserve">DL/T 404—1997  </w:t>
      </w:r>
      <w:r>
        <w:rPr>
          <w:rFonts w:hint="eastAsia"/>
          <w:sz w:val="24"/>
        </w:rPr>
        <w:t>《高压开关设备的共用技术导则》</w:t>
      </w:r>
    </w:p>
    <w:p w14:paraId="54A70DA9">
      <w:pPr>
        <w:tabs>
          <w:tab w:val="left" w:pos="1140"/>
        </w:tabs>
        <w:autoSpaceDN w:val="0"/>
        <w:spacing w:line="360" w:lineRule="exact"/>
        <w:rPr>
          <w:sz w:val="24"/>
        </w:rPr>
      </w:pPr>
      <w:r>
        <w:rPr>
          <w:sz w:val="24"/>
        </w:rPr>
        <w:t xml:space="preserve">SD/T318 — 1989 </w:t>
      </w:r>
      <w:r>
        <w:rPr>
          <w:rFonts w:hint="eastAsia"/>
          <w:sz w:val="24"/>
        </w:rPr>
        <w:t>《高压开关柜闭锁装置技术条件》</w:t>
      </w:r>
      <w:r>
        <w:rPr>
          <w:sz w:val="24"/>
        </w:rPr>
        <w:t xml:space="preserve"> </w:t>
      </w:r>
    </w:p>
    <w:p w14:paraId="484DD21C">
      <w:pPr>
        <w:tabs>
          <w:tab w:val="left" w:pos="1140"/>
        </w:tabs>
        <w:autoSpaceDN w:val="0"/>
        <w:spacing w:line="360" w:lineRule="exact"/>
        <w:rPr>
          <w:sz w:val="24"/>
        </w:rPr>
      </w:pPr>
      <w:r>
        <w:rPr>
          <w:sz w:val="24"/>
        </w:rPr>
        <w:t xml:space="preserve">DL/T402 — 1999 </w:t>
      </w:r>
      <w:r>
        <w:rPr>
          <w:rFonts w:hint="eastAsia"/>
          <w:sz w:val="24"/>
        </w:rPr>
        <w:t>《交流高压断路器订货技术条件》</w:t>
      </w:r>
      <w:r>
        <w:rPr>
          <w:sz w:val="24"/>
        </w:rPr>
        <w:t xml:space="preserve"> </w:t>
      </w:r>
    </w:p>
    <w:p w14:paraId="573BD798">
      <w:pPr>
        <w:tabs>
          <w:tab w:val="left" w:pos="1140"/>
        </w:tabs>
        <w:autoSpaceDN w:val="0"/>
        <w:spacing w:line="360" w:lineRule="exact"/>
        <w:rPr>
          <w:sz w:val="24"/>
        </w:rPr>
      </w:pPr>
      <w:r>
        <w:rPr>
          <w:sz w:val="24"/>
        </w:rPr>
        <w:t xml:space="preserve">DL/T486 — 2000 </w:t>
      </w:r>
      <w:r>
        <w:rPr>
          <w:rFonts w:hint="eastAsia"/>
          <w:sz w:val="24"/>
        </w:rPr>
        <w:t>《交流高压隔离开关和接地开关订货技术条件》</w:t>
      </w:r>
    </w:p>
    <w:p w14:paraId="6A51CE02">
      <w:pPr>
        <w:tabs>
          <w:tab w:val="left" w:pos="1140"/>
        </w:tabs>
        <w:autoSpaceDN w:val="0"/>
        <w:spacing w:line="360" w:lineRule="exact"/>
        <w:rPr>
          <w:sz w:val="24"/>
        </w:rPr>
      </w:pPr>
      <w:r>
        <w:rPr>
          <w:sz w:val="24"/>
        </w:rPr>
        <w:t xml:space="preserve">DL/T539 — 1993 </w:t>
      </w:r>
      <w:r>
        <w:rPr>
          <w:rFonts w:hint="eastAsia"/>
          <w:sz w:val="24"/>
        </w:rPr>
        <w:t>《户内交流高压开关柜和元部件凝露及污秽试验技术条件》</w:t>
      </w:r>
    </w:p>
    <w:p w14:paraId="392EC866">
      <w:pPr>
        <w:tabs>
          <w:tab w:val="left" w:pos="1140"/>
        </w:tabs>
        <w:autoSpaceDN w:val="0"/>
        <w:spacing w:line="360" w:lineRule="exact"/>
        <w:rPr>
          <w:sz w:val="24"/>
        </w:rPr>
      </w:pPr>
      <w:r>
        <w:rPr>
          <w:sz w:val="24"/>
        </w:rPr>
        <w:t xml:space="preserve">DL/T593 — 1996 </w:t>
      </w:r>
      <w:r>
        <w:rPr>
          <w:rFonts w:hint="eastAsia"/>
          <w:sz w:val="24"/>
        </w:rPr>
        <w:t>《高压开关设备的共用订货技术导则》</w:t>
      </w:r>
      <w:r>
        <w:rPr>
          <w:sz w:val="24"/>
        </w:rPr>
        <w:t xml:space="preserve"> </w:t>
      </w:r>
    </w:p>
    <w:p w14:paraId="34F9B6DA">
      <w:pPr>
        <w:tabs>
          <w:tab w:val="left" w:pos="1140"/>
        </w:tabs>
        <w:autoSpaceDN w:val="0"/>
        <w:spacing w:line="360" w:lineRule="exact"/>
        <w:rPr>
          <w:sz w:val="24"/>
        </w:rPr>
      </w:pPr>
      <w:r>
        <w:rPr>
          <w:sz w:val="24"/>
        </w:rPr>
        <w:t xml:space="preserve">DL/T404 — 1997 </w:t>
      </w:r>
      <w:r>
        <w:rPr>
          <w:rFonts w:hint="eastAsia"/>
          <w:sz w:val="24"/>
        </w:rPr>
        <w:t>《户内交流高压开关柜订货技术条件》</w:t>
      </w:r>
    </w:p>
    <w:p w14:paraId="59391D66">
      <w:pPr>
        <w:tabs>
          <w:tab w:val="left" w:pos="1140"/>
        </w:tabs>
        <w:autoSpaceDN w:val="0"/>
        <w:spacing w:line="360" w:lineRule="exact"/>
        <w:rPr>
          <w:sz w:val="24"/>
        </w:rPr>
      </w:pPr>
      <w:r>
        <w:rPr>
          <w:sz w:val="24"/>
        </w:rPr>
        <w:t xml:space="preserve">IEC-60044—1   </w:t>
      </w:r>
      <w:r>
        <w:rPr>
          <w:rFonts w:hint="eastAsia"/>
          <w:sz w:val="24"/>
        </w:rPr>
        <w:t>《电流互感器》</w:t>
      </w:r>
    </w:p>
    <w:p w14:paraId="126DDD53">
      <w:pPr>
        <w:tabs>
          <w:tab w:val="left" w:pos="1140"/>
        </w:tabs>
        <w:autoSpaceDN w:val="0"/>
        <w:spacing w:line="360" w:lineRule="exact"/>
        <w:rPr>
          <w:sz w:val="24"/>
        </w:rPr>
      </w:pPr>
      <w:r>
        <w:rPr>
          <w:sz w:val="24"/>
        </w:rPr>
        <w:t>IEC-60044—2</w:t>
      </w:r>
      <w:r>
        <w:rPr>
          <w:sz w:val="24"/>
        </w:rPr>
        <w:tab/>
      </w:r>
      <w:r>
        <w:rPr>
          <w:sz w:val="24"/>
        </w:rPr>
        <w:t xml:space="preserve"> </w:t>
      </w:r>
      <w:r>
        <w:rPr>
          <w:rFonts w:hint="eastAsia"/>
          <w:sz w:val="24"/>
        </w:rPr>
        <w:t>《电压互感器》</w:t>
      </w:r>
    </w:p>
    <w:p w14:paraId="51ECEB54">
      <w:pPr>
        <w:rPr>
          <w:sz w:val="24"/>
        </w:rPr>
      </w:pPr>
      <w:r>
        <w:rPr>
          <w:sz w:val="24"/>
        </w:rPr>
        <w:t xml:space="preserve">Q/CSG 10007-2004  </w:t>
      </w:r>
      <w:r>
        <w:rPr>
          <w:rFonts w:hint="eastAsia"/>
          <w:sz w:val="24"/>
        </w:rPr>
        <w:t>《电力设备预防性试验规程》（南方电网企业标准）</w:t>
      </w:r>
    </w:p>
    <w:p w14:paraId="203937EF">
      <w:pPr>
        <w:tabs>
          <w:tab w:val="left" w:pos="1140"/>
        </w:tabs>
        <w:autoSpaceDN w:val="0"/>
        <w:spacing w:line="360" w:lineRule="exact"/>
        <w:rPr>
          <w:sz w:val="24"/>
        </w:rPr>
      </w:pPr>
      <w:r>
        <w:rPr>
          <w:sz w:val="24"/>
        </w:rPr>
        <w:t xml:space="preserve">GB50059-92    </w:t>
      </w:r>
      <w:r>
        <w:rPr>
          <w:rFonts w:hint="eastAsia"/>
          <w:sz w:val="24"/>
        </w:rPr>
        <w:t>《</w:t>
      </w:r>
      <w:r>
        <w:rPr>
          <w:sz w:val="24"/>
        </w:rPr>
        <w:t>35-110KV</w:t>
      </w:r>
      <w:r>
        <w:rPr>
          <w:rFonts w:hint="eastAsia"/>
          <w:sz w:val="24"/>
        </w:rPr>
        <w:t>变电所设计规范》</w:t>
      </w:r>
    </w:p>
    <w:p w14:paraId="64CC7E88">
      <w:pPr>
        <w:tabs>
          <w:tab w:val="left" w:pos="1140"/>
        </w:tabs>
        <w:autoSpaceDN w:val="0"/>
        <w:spacing w:line="360" w:lineRule="exact"/>
        <w:rPr>
          <w:sz w:val="24"/>
        </w:rPr>
      </w:pPr>
      <w:r>
        <w:rPr>
          <w:sz w:val="24"/>
        </w:rPr>
        <w:t xml:space="preserve">GB50062-92    </w:t>
      </w:r>
      <w:r>
        <w:rPr>
          <w:rFonts w:hint="eastAsia"/>
          <w:sz w:val="24"/>
        </w:rPr>
        <w:t>《电力装置的继电保护和自动装置设计规范》</w:t>
      </w:r>
    </w:p>
    <w:p w14:paraId="520CCD46">
      <w:pPr>
        <w:tabs>
          <w:tab w:val="left" w:pos="1140"/>
        </w:tabs>
        <w:autoSpaceDN w:val="0"/>
        <w:spacing w:line="360" w:lineRule="exact"/>
        <w:rPr>
          <w:sz w:val="24"/>
        </w:rPr>
      </w:pPr>
      <w:r>
        <w:rPr>
          <w:sz w:val="24"/>
        </w:rPr>
        <w:t xml:space="preserve">DL478-92      </w:t>
      </w:r>
      <w:r>
        <w:rPr>
          <w:rFonts w:hint="eastAsia"/>
          <w:sz w:val="24"/>
        </w:rPr>
        <w:t>《静态继电保护及按全自动装置通用技术条件》</w:t>
      </w:r>
    </w:p>
    <w:p w14:paraId="38FA1B84">
      <w:pPr>
        <w:tabs>
          <w:tab w:val="left" w:pos="1140"/>
        </w:tabs>
        <w:autoSpaceDN w:val="0"/>
        <w:spacing w:line="360" w:lineRule="exact"/>
        <w:rPr>
          <w:sz w:val="24"/>
        </w:rPr>
      </w:pPr>
      <w:r>
        <w:rPr>
          <w:sz w:val="24"/>
        </w:rPr>
        <w:t xml:space="preserve">GB-14285-93   </w:t>
      </w:r>
      <w:r>
        <w:rPr>
          <w:rFonts w:hint="eastAsia"/>
          <w:sz w:val="24"/>
        </w:rPr>
        <w:t>《继电保护及按全自动装置技术规程》</w:t>
      </w:r>
    </w:p>
    <w:p w14:paraId="59014256">
      <w:pPr>
        <w:tabs>
          <w:tab w:val="left" w:pos="1140"/>
        </w:tabs>
        <w:autoSpaceDN w:val="0"/>
        <w:spacing w:line="360" w:lineRule="exact"/>
        <w:rPr>
          <w:sz w:val="24"/>
        </w:rPr>
      </w:pPr>
      <w:r>
        <w:rPr>
          <w:sz w:val="24"/>
        </w:rPr>
        <w:t xml:space="preserve">DL/T587-1996  </w:t>
      </w:r>
      <w:r>
        <w:rPr>
          <w:rFonts w:hint="eastAsia"/>
          <w:sz w:val="24"/>
        </w:rPr>
        <w:t>《微机继电保护装置运行管理规程》</w:t>
      </w:r>
    </w:p>
    <w:p w14:paraId="2EF584A1">
      <w:pPr>
        <w:tabs>
          <w:tab w:val="left" w:pos="1140"/>
        </w:tabs>
        <w:autoSpaceDN w:val="0"/>
        <w:spacing w:line="360" w:lineRule="exact"/>
        <w:rPr>
          <w:sz w:val="24"/>
        </w:rPr>
      </w:pPr>
      <w:r>
        <w:rPr>
          <w:sz w:val="24"/>
        </w:rPr>
        <w:t xml:space="preserve">GB/T15145-94  </w:t>
      </w:r>
      <w:r>
        <w:rPr>
          <w:rFonts w:hint="eastAsia"/>
          <w:sz w:val="24"/>
        </w:rPr>
        <w:t>《微机线路保护装置通用技术条件》</w:t>
      </w:r>
    </w:p>
    <w:p w14:paraId="5AB6E786">
      <w:pPr>
        <w:tabs>
          <w:tab w:val="left" w:pos="1140"/>
        </w:tabs>
        <w:autoSpaceDN w:val="0"/>
        <w:spacing w:line="360" w:lineRule="exact"/>
        <w:rPr>
          <w:sz w:val="24"/>
        </w:rPr>
      </w:pPr>
      <w:r>
        <w:rPr>
          <w:sz w:val="24"/>
        </w:rPr>
        <w:t xml:space="preserve">GB14285-93    </w:t>
      </w:r>
      <w:r>
        <w:rPr>
          <w:rFonts w:hint="eastAsia"/>
          <w:sz w:val="24"/>
        </w:rPr>
        <w:t>《继电保护和安全自动装置技术规程》</w:t>
      </w:r>
    </w:p>
    <w:p w14:paraId="3E81315C">
      <w:pPr>
        <w:tabs>
          <w:tab w:val="left" w:pos="1140"/>
        </w:tabs>
        <w:autoSpaceDN w:val="0"/>
        <w:spacing w:line="360" w:lineRule="exact"/>
        <w:rPr>
          <w:sz w:val="24"/>
        </w:rPr>
      </w:pPr>
      <w:r>
        <w:rPr>
          <w:sz w:val="24"/>
        </w:rPr>
        <w:t xml:space="preserve">IEC870-5-103  </w:t>
      </w:r>
      <w:r>
        <w:rPr>
          <w:rFonts w:hint="eastAsia"/>
          <w:sz w:val="24"/>
        </w:rPr>
        <w:t>《继电保护设备信息接口配套标准》</w:t>
      </w:r>
    </w:p>
    <w:p w14:paraId="2EBB1488">
      <w:pPr>
        <w:tabs>
          <w:tab w:val="left" w:pos="1140"/>
        </w:tabs>
        <w:autoSpaceDN w:val="0"/>
        <w:spacing w:line="360" w:lineRule="exact"/>
        <w:rPr>
          <w:sz w:val="24"/>
        </w:rPr>
      </w:pPr>
      <w:r>
        <w:rPr>
          <w:sz w:val="24"/>
        </w:rPr>
        <w:t xml:space="preserve">GB6162      </w:t>
      </w:r>
      <w:r>
        <w:rPr>
          <w:rFonts w:hint="eastAsia"/>
          <w:sz w:val="24"/>
        </w:rPr>
        <w:t>《静态继电器及保护装置的电器干扰试验》</w:t>
      </w:r>
    </w:p>
    <w:p w14:paraId="611978DE">
      <w:pPr>
        <w:tabs>
          <w:tab w:val="left" w:pos="1140"/>
        </w:tabs>
        <w:autoSpaceDN w:val="0"/>
        <w:spacing w:line="360" w:lineRule="exact"/>
        <w:rPr>
          <w:sz w:val="24"/>
        </w:rPr>
      </w:pPr>
      <w:r>
        <w:rPr>
          <w:sz w:val="24"/>
        </w:rPr>
        <w:t xml:space="preserve">DL478-92    </w:t>
      </w:r>
      <w:r>
        <w:rPr>
          <w:rFonts w:hint="eastAsia"/>
          <w:sz w:val="24"/>
        </w:rPr>
        <w:t>《静态继电保护及安全自动装置通用技术条件》</w:t>
      </w:r>
    </w:p>
    <w:p w14:paraId="16743916">
      <w:pPr>
        <w:tabs>
          <w:tab w:val="left" w:pos="1140"/>
        </w:tabs>
        <w:autoSpaceDN w:val="0"/>
        <w:spacing w:line="360" w:lineRule="exact"/>
        <w:rPr>
          <w:sz w:val="24"/>
        </w:rPr>
      </w:pPr>
      <w:r>
        <w:rPr>
          <w:sz w:val="24"/>
        </w:rPr>
        <w:t xml:space="preserve">GB7261-87   </w:t>
      </w:r>
      <w:r>
        <w:rPr>
          <w:rFonts w:hint="eastAsia"/>
          <w:sz w:val="24"/>
        </w:rPr>
        <w:t>《继电器及继电保护装置基本试验方法》</w:t>
      </w:r>
    </w:p>
    <w:p w14:paraId="14AF4E03">
      <w:pPr>
        <w:tabs>
          <w:tab w:val="left" w:pos="1140"/>
        </w:tabs>
        <w:autoSpaceDN w:val="0"/>
        <w:spacing w:line="360" w:lineRule="exact"/>
        <w:rPr>
          <w:sz w:val="24"/>
        </w:rPr>
      </w:pPr>
      <w:r>
        <w:rPr>
          <w:sz w:val="24"/>
        </w:rPr>
        <w:t xml:space="preserve">GB/T587-1996  </w:t>
      </w:r>
      <w:r>
        <w:rPr>
          <w:rFonts w:hint="eastAsia"/>
          <w:sz w:val="24"/>
        </w:rPr>
        <w:t>《微机继电保护装置和保护装置的干扰试验》</w:t>
      </w:r>
    </w:p>
    <w:p w14:paraId="5E471F8B">
      <w:pPr>
        <w:tabs>
          <w:tab w:val="left" w:pos="1140"/>
        </w:tabs>
        <w:autoSpaceDN w:val="0"/>
        <w:spacing w:line="360" w:lineRule="exact"/>
        <w:rPr>
          <w:sz w:val="24"/>
        </w:rPr>
      </w:pPr>
      <w:r>
        <w:rPr>
          <w:sz w:val="24"/>
        </w:rPr>
        <w:t xml:space="preserve">GB50062-92    </w:t>
      </w:r>
      <w:r>
        <w:rPr>
          <w:rFonts w:hint="eastAsia"/>
          <w:sz w:val="24"/>
        </w:rPr>
        <w:t>《电力装置的继电保护和安全自动装置设计规范》</w:t>
      </w:r>
    </w:p>
    <w:p w14:paraId="0529184C">
      <w:pPr>
        <w:tabs>
          <w:tab w:val="left" w:pos="1140"/>
        </w:tabs>
        <w:autoSpaceDN w:val="0"/>
        <w:spacing w:line="360" w:lineRule="exact"/>
        <w:rPr>
          <w:sz w:val="24"/>
        </w:rPr>
      </w:pPr>
      <w:r>
        <w:rPr>
          <w:sz w:val="24"/>
        </w:rPr>
        <w:t xml:space="preserve">GBJ63-90    </w:t>
      </w:r>
      <w:r>
        <w:rPr>
          <w:rFonts w:hint="eastAsia"/>
          <w:sz w:val="24"/>
        </w:rPr>
        <w:t>《电力装置的电测量仪表装置设计规范》</w:t>
      </w:r>
    </w:p>
    <w:p w14:paraId="01C83D07">
      <w:pPr>
        <w:tabs>
          <w:tab w:val="left" w:pos="1140"/>
        </w:tabs>
        <w:autoSpaceDN w:val="0"/>
        <w:spacing w:line="360" w:lineRule="exact"/>
        <w:rPr>
          <w:sz w:val="24"/>
        </w:rPr>
      </w:pPr>
      <w:r>
        <w:rPr>
          <w:sz w:val="24"/>
        </w:rPr>
        <w:t xml:space="preserve">JB5777.2-91  </w:t>
      </w:r>
      <w:r>
        <w:rPr>
          <w:rFonts w:hint="eastAsia"/>
          <w:sz w:val="24"/>
        </w:rPr>
        <w:t>《电力系统二次回路控制及继电保护屏</w:t>
      </w:r>
      <w:r>
        <w:rPr>
          <w:sz w:val="24"/>
        </w:rPr>
        <w:t>(</w:t>
      </w:r>
      <w:r>
        <w:rPr>
          <w:rFonts w:hint="eastAsia"/>
          <w:sz w:val="24"/>
        </w:rPr>
        <w:t>柜、台</w:t>
      </w:r>
      <w:r>
        <w:rPr>
          <w:sz w:val="24"/>
        </w:rPr>
        <w:t>)</w:t>
      </w:r>
      <w:r>
        <w:rPr>
          <w:rFonts w:hint="eastAsia"/>
          <w:sz w:val="24"/>
        </w:rPr>
        <w:t>通用技术条件》</w:t>
      </w:r>
    </w:p>
    <w:p w14:paraId="22B6E0FE">
      <w:pPr>
        <w:tabs>
          <w:tab w:val="left" w:pos="1140"/>
        </w:tabs>
        <w:autoSpaceDN w:val="0"/>
        <w:spacing w:line="360" w:lineRule="exact"/>
        <w:rPr>
          <w:sz w:val="24"/>
        </w:rPr>
      </w:pPr>
      <w:r>
        <w:rPr>
          <w:rFonts w:hint="eastAsia"/>
          <w:sz w:val="24"/>
        </w:rPr>
        <w:t>《电安生</w:t>
      </w:r>
      <w:r>
        <w:rPr>
          <w:sz w:val="24"/>
        </w:rPr>
        <w:t>[1994]191</w:t>
      </w:r>
      <w:r>
        <w:rPr>
          <w:rFonts w:hint="eastAsia"/>
          <w:sz w:val="24"/>
        </w:rPr>
        <w:t>号</w:t>
      </w:r>
      <w:r>
        <w:rPr>
          <w:sz w:val="24"/>
        </w:rPr>
        <w:t xml:space="preserve"> </w:t>
      </w:r>
      <w:r>
        <w:rPr>
          <w:rFonts w:hint="eastAsia"/>
          <w:sz w:val="24"/>
        </w:rPr>
        <w:t>电力系统继电保护和安全自动装置反事故措施要点》</w:t>
      </w:r>
    </w:p>
    <w:p w14:paraId="585C4B50">
      <w:pPr>
        <w:tabs>
          <w:tab w:val="left" w:pos="1140"/>
        </w:tabs>
        <w:autoSpaceDN w:val="0"/>
        <w:spacing w:line="360" w:lineRule="exact"/>
        <w:rPr>
          <w:sz w:val="24"/>
        </w:rPr>
      </w:pPr>
      <w:r>
        <w:rPr>
          <w:rFonts w:hint="eastAsia"/>
          <w:sz w:val="24"/>
        </w:rPr>
        <w:t>并满足以下国际标准：</w:t>
      </w:r>
    </w:p>
    <w:p w14:paraId="35853FDC">
      <w:pPr>
        <w:tabs>
          <w:tab w:val="left" w:pos="1140"/>
        </w:tabs>
        <w:autoSpaceDN w:val="0"/>
        <w:spacing w:line="360" w:lineRule="exact"/>
        <w:rPr>
          <w:sz w:val="24"/>
        </w:rPr>
      </w:pPr>
      <w:r>
        <w:rPr>
          <w:sz w:val="24"/>
        </w:rPr>
        <w:t xml:space="preserve">IEC60068  </w:t>
      </w:r>
      <w:r>
        <w:rPr>
          <w:rFonts w:hint="eastAsia"/>
          <w:sz w:val="24"/>
        </w:rPr>
        <w:t>等同</w:t>
      </w:r>
      <w:r>
        <w:rPr>
          <w:sz w:val="24"/>
        </w:rPr>
        <w:t xml:space="preserve"> GB/T2423 </w:t>
      </w:r>
      <w:r>
        <w:rPr>
          <w:rFonts w:hint="eastAsia"/>
          <w:sz w:val="24"/>
        </w:rPr>
        <w:t>《电工电子产品基本环境试验规程》</w:t>
      </w:r>
    </w:p>
    <w:p w14:paraId="37724069">
      <w:pPr>
        <w:tabs>
          <w:tab w:val="left" w:pos="1140"/>
        </w:tabs>
        <w:autoSpaceDN w:val="0"/>
        <w:spacing w:line="360" w:lineRule="exact"/>
        <w:rPr>
          <w:sz w:val="24"/>
        </w:rPr>
      </w:pPr>
      <w:r>
        <w:rPr>
          <w:sz w:val="24"/>
        </w:rPr>
        <w:t xml:space="preserve">IEC60255  </w:t>
      </w:r>
      <w:r>
        <w:rPr>
          <w:rFonts w:hint="eastAsia"/>
          <w:sz w:val="24"/>
        </w:rPr>
        <w:t>《电气继电器标准》</w:t>
      </w:r>
    </w:p>
    <w:p w14:paraId="1E0542E4">
      <w:pPr>
        <w:tabs>
          <w:tab w:val="left" w:pos="1140"/>
        </w:tabs>
        <w:autoSpaceDN w:val="0"/>
        <w:spacing w:line="360" w:lineRule="exact"/>
        <w:rPr>
          <w:sz w:val="24"/>
        </w:rPr>
      </w:pPr>
      <w:r>
        <w:rPr>
          <w:sz w:val="24"/>
        </w:rPr>
        <w:t xml:space="preserve">EN 55022  </w:t>
      </w:r>
      <w:r>
        <w:rPr>
          <w:rFonts w:hint="eastAsia"/>
          <w:sz w:val="24"/>
        </w:rPr>
        <w:t>《信息技术设备的无线电骚扰限值和测量方法》</w:t>
      </w:r>
    </w:p>
    <w:p w14:paraId="40ECAD80">
      <w:pPr>
        <w:tabs>
          <w:tab w:val="left" w:pos="1140"/>
        </w:tabs>
        <w:autoSpaceDN w:val="0"/>
        <w:spacing w:line="360" w:lineRule="exact"/>
        <w:rPr>
          <w:sz w:val="24"/>
        </w:rPr>
      </w:pPr>
      <w:r>
        <w:rPr>
          <w:sz w:val="24"/>
        </w:rPr>
        <w:t xml:space="preserve">IEC61000  </w:t>
      </w:r>
      <w:r>
        <w:rPr>
          <w:rFonts w:hint="eastAsia"/>
          <w:sz w:val="24"/>
        </w:rPr>
        <w:t>《电磁兼容试验》</w:t>
      </w:r>
    </w:p>
    <w:p w14:paraId="0ACE84A1">
      <w:pPr>
        <w:tabs>
          <w:tab w:val="left" w:pos="1140"/>
        </w:tabs>
        <w:autoSpaceDN w:val="0"/>
        <w:spacing w:line="360" w:lineRule="exact"/>
        <w:rPr>
          <w:sz w:val="24"/>
        </w:rPr>
      </w:pPr>
      <w:r>
        <w:rPr>
          <w:sz w:val="24"/>
        </w:rPr>
        <w:t xml:space="preserve">IEC60695  </w:t>
      </w:r>
      <w:r>
        <w:rPr>
          <w:rFonts w:hint="eastAsia"/>
          <w:sz w:val="24"/>
        </w:rPr>
        <w:t>等同</w:t>
      </w:r>
      <w:r>
        <w:rPr>
          <w:sz w:val="24"/>
        </w:rPr>
        <w:t xml:space="preserve">GB/T5169.2-2002. </w:t>
      </w:r>
      <w:r>
        <w:rPr>
          <w:rFonts w:hint="eastAsia"/>
          <w:sz w:val="24"/>
        </w:rPr>
        <w:t>《电工电子产品着火危险试验》</w:t>
      </w:r>
    </w:p>
    <w:p w14:paraId="196FA190">
      <w:pPr>
        <w:tabs>
          <w:tab w:val="left" w:pos="1140"/>
        </w:tabs>
        <w:autoSpaceDN w:val="0"/>
        <w:spacing w:line="360" w:lineRule="exact"/>
        <w:rPr>
          <w:sz w:val="24"/>
        </w:rPr>
      </w:pPr>
      <w:r>
        <w:rPr>
          <w:sz w:val="24"/>
        </w:rPr>
        <w:t xml:space="preserve">GB7251.1—1997 </w:t>
      </w:r>
      <w:r>
        <w:rPr>
          <w:rFonts w:hint="eastAsia"/>
          <w:sz w:val="24"/>
        </w:rPr>
        <w:t>《低压成套开关设备和控制设备》第一部分；型式试验和部分型式试验成套设备（</w:t>
      </w:r>
      <w:r>
        <w:rPr>
          <w:sz w:val="24"/>
        </w:rPr>
        <w:t xml:space="preserve">IDT  IEC439—1 </w:t>
      </w:r>
      <w:r>
        <w:rPr>
          <w:rFonts w:hint="eastAsia"/>
          <w:sz w:val="24"/>
        </w:rPr>
        <w:t>：</w:t>
      </w:r>
      <w:r>
        <w:rPr>
          <w:sz w:val="24"/>
        </w:rPr>
        <w:t xml:space="preserve"> 1992 </w:t>
      </w:r>
      <w:r>
        <w:rPr>
          <w:rFonts w:hint="eastAsia"/>
          <w:sz w:val="24"/>
        </w:rPr>
        <w:t>）</w:t>
      </w:r>
    </w:p>
    <w:p w14:paraId="788280CF">
      <w:pPr>
        <w:tabs>
          <w:tab w:val="left" w:pos="1140"/>
        </w:tabs>
        <w:autoSpaceDN w:val="0"/>
        <w:spacing w:line="360" w:lineRule="exact"/>
        <w:rPr>
          <w:sz w:val="24"/>
        </w:rPr>
      </w:pPr>
      <w:r>
        <w:rPr>
          <w:sz w:val="24"/>
        </w:rPr>
        <w:t xml:space="preserve">JB/T9661-1999 </w:t>
      </w:r>
      <w:r>
        <w:rPr>
          <w:rFonts w:hint="eastAsia"/>
          <w:sz w:val="24"/>
        </w:rPr>
        <w:t>《低压抽出式成套开关设备》</w:t>
      </w:r>
    </w:p>
    <w:p w14:paraId="5C310DBE">
      <w:pPr>
        <w:tabs>
          <w:tab w:val="left" w:pos="1140"/>
        </w:tabs>
        <w:autoSpaceDN w:val="0"/>
        <w:spacing w:line="360" w:lineRule="exact"/>
        <w:rPr>
          <w:sz w:val="24"/>
        </w:rPr>
      </w:pPr>
      <w:r>
        <w:rPr>
          <w:sz w:val="24"/>
        </w:rPr>
        <w:t xml:space="preserve">JB/T9663-1999 </w:t>
      </w:r>
      <w:r>
        <w:rPr>
          <w:rFonts w:hint="eastAsia"/>
          <w:sz w:val="24"/>
        </w:rPr>
        <w:t>《低压无功功率自动补偿控制器》</w:t>
      </w:r>
    </w:p>
    <w:p w14:paraId="2E14695E">
      <w:pPr>
        <w:tabs>
          <w:tab w:val="left" w:pos="1140"/>
        </w:tabs>
        <w:autoSpaceDN w:val="0"/>
        <w:spacing w:line="360" w:lineRule="exact"/>
        <w:rPr>
          <w:sz w:val="24"/>
        </w:rPr>
      </w:pPr>
      <w:r>
        <w:rPr>
          <w:sz w:val="24"/>
        </w:rPr>
        <w:t xml:space="preserve">GB/T15576—1995 </w:t>
      </w:r>
      <w:r>
        <w:rPr>
          <w:rFonts w:hint="eastAsia"/>
          <w:sz w:val="24"/>
        </w:rPr>
        <w:t>《低压无功功率静态补偿装置总技术条件》</w:t>
      </w:r>
      <w:r>
        <w:rPr>
          <w:sz w:val="24"/>
        </w:rPr>
        <w:t xml:space="preserve"> </w:t>
      </w:r>
    </w:p>
    <w:p w14:paraId="7EFAA8E1">
      <w:pPr>
        <w:tabs>
          <w:tab w:val="left" w:pos="1140"/>
        </w:tabs>
        <w:autoSpaceDN w:val="0"/>
        <w:spacing w:line="360" w:lineRule="exact"/>
        <w:rPr>
          <w:sz w:val="24"/>
        </w:rPr>
      </w:pPr>
      <w:r>
        <w:rPr>
          <w:sz w:val="24"/>
        </w:rPr>
        <w:t xml:space="preserve">DL/T842-2003 </w:t>
      </w:r>
      <w:r>
        <w:rPr>
          <w:rFonts w:hint="eastAsia"/>
          <w:sz w:val="24"/>
        </w:rPr>
        <w:t>《低压并联电容器装置使用技术条件》</w:t>
      </w:r>
    </w:p>
    <w:p w14:paraId="4FF0057F">
      <w:pPr>
        <w:tabs>
          <w:tab w:val="left" w:pos="1140"/>
        </w:tabs>
        <w:autoSpaceDN w:val="0"/>
        <w:spacing w:line="360" w:lineRule="exact"/>
        <w:rPr>
          <w:sz w:val="24"/>
        </w:rPr>
      </w:pPr>
      <w:r>
        <w:rPr>
          <w:sz w:val="24"/>
        </w:rPr>
        <w:t xml:space="preserve">JB5877—1991 </w:t>
      </w:r>
      <w:r>
        <w:rPr>
          <w:rFonts w:hint="eastAsia"/>
          <w:sz w:val="24"/>
        </w:rPr>
        <w:t>《低压固定封闭式成套开关设备》</w:t>
      </w:r>
      <w:r>
        <w:rPr>
          <w:sz w:val="24"/>
        </w:rPr>
        <w:t xml:space="preserve"> </w:t>
      </w:r>
    </w:p>
    <w:p w14:paraId="096A834E">
      <w:pPr>
        <w:tabs>
          <w:tab w:val="left" w:pos="1140"/>
        </w:tabs>
        <w:autoSpaceDN w:val="0"/>
        <w:spacing w:line="360" w:lineRule="exact"/>
        <w:rPr>
          <w:sz w:val="24"/>
        </w:rPr>
      </w:pPr>
      <w:r>
        <w:rPr>
          <w:sz w:val="24"/>
        </w:rPr>
        <w:t xml:space="preserve">GB/T4208—1993 </w:t>
      </w:r>
      <w:r>
        <w:rPr>
          <w:rFonts w:hint="eastAsia"/>
          <w:sz w:val="24"/>
        </w:rPr>
        <w:t>《外壳防护等级（</w:t>
      </w:r>
      <w:r>
        <w:rPr>
          <w:sz w:val="24"/>
        </w:rPr>
        <w:t xml:space="preserve"> IP </w:t>
      </w:r>
      <w:r>
        <w:rPr>
          <w:rFonts w:hint="eastAsia"/>
          <w:sz w:val="24"/>
        </w:rPr>
        <w:t>代码）》</w:t>
      </w:r>
    </w:p>
    <w:p w14:paraId="63D83185">
      <w:pPr>
        <w:tabs>
          <w:tab w:val="left" w:pos="1140"/>
        </w:tabs>
        <w:autoSpaceDN w:val="0"/>
        <w:spacing w:line="360" w:lineRule="exact"/>
        <w:rPr>
          <w:sz w:val="24"/>
        </w:rPr>
      </w:pPr>
      <w:r>
        <w:rPr>
          <w:sz w:val="24"/>
        </w:rPr>
        <w:t xml:space="preserve">GB2682—81 </w:t>
      </w:r>
      <w:r>
        <w:rPr>
          <w:rFonts w:hint="eastAsia"/>
          <w:sz w:val="24"/>
        </w:rPr>
        <w:t>《电工成套装置中的指示灯和按钮的颜色》</w:t>
      </w:r>
    </w:p>
    <w:p w14:paraId="581D2A97">
      <w:pPr>
        <w:tabs>
          <w:tab w:val="left" w:pos="1140"/>
        </w:tabs>
        <w:autoSpaceDN w:val="0"/>
        <w:spacing w:line="360" w:lineRule="exact"/>
        <w:rPr>
          <w:sz w:val="24"/>
        </w:rPr>
      </w:pPr>
      <w:r>
        <w:rPr>
          <w:sz w:val="24"/>
        </w:rPr>
        <w:t xml:space="preserve">GB2681—81 </w:t>
      </w:r>
      <w:r>
        <w:rPr>
          <w:rFonts w:hint="eastAsia"/>
          <w:sz w:val="24"/>
        </w:rPr>
        <w:t>《电工成套装置中的导线颜色》</w:t>
      </w:r>
    </w:p>
    <w:p w14:paraId="639D37D4">
      <w:pPr>
        <w:tabs>
          <w:tab w:val="left" w:pos="1140"/>
        </w:tabs>
        <w:autoSpaceDN w:val="0"/>
        <w:spacing w:line="360" w:lineRule="exact"/>
        <w:rPr>
          <w:sz w:val="24"/>
        </w:rPr>
      </w:pPr>
      <w:r>
        <w:rPr>
          <w:sz w:val="24"/>
        </w:rPr>
        <w:t xml:space="preserve">GB/T 14048.1 </w:t>
      </w:r>
      <w:r>
        <w:rPr>
          <w:rFonts w:hint="eastAsia"/>
          <w:sz w:val="24"/>
        </w:rPr>
        <w:t>－</w:t>
      </w:r>
      <w:r>
        <w:rPr>
          <w:sz w:val="24"/>
        </w:rPr>
        <w:t xml:space="preserve"> 2002 </w:t>
      </w:r>
      <w:r>
        <w:rPr>
          <w:rFonts w:hint="eastAsia"/>
          <w:sz w:val="24"/>
        </w:rPr>
        <w:t>《低压开关设备和控制设备》总则</w:t>
      </w:r>
      <w:r>
        <w:rPr>
          <w:sz w:val="24"/>
        </w:rPr>
        <w:t xml:space="preserve"> (eqv IEC 947-1:1988) </w:t>
      </w:r>
    </w:p>
    <w:p w14:paraId="17CDF30C">
      <w:pPr>
        <w:tabs>
          <w:tab w:val="left" w:pos="1140"/>
        </w:tabs>
        <w:autoSpaceDN w:val="0"/>
        <w:spacing w:line="360" w:lineRule="exact"/>
        <w:rPr>
          <w:sz w:val="24"/>
        </w:rPr>
      </w:pPr>
      <w:r>
        <w:rPr>
          <w:sz w:val="24"/>
        </w:rPr>
        <w:t xml:space="preserve">GB 14048.3 </w:t>
      </w:r>
      <w:r>
        <w:rPr>
          <w:rFonts w:hint="eastAsia"/>
          <w:sz w:val="24"/>
        </w:rPr>
        <w:t>－</w:t>
      </w:r>
      <w:r>
        <w:rPr>
          <w:sz w:val="24"/>
        </w:rPr>
        <w:t xml:space="preserve"> 2002 </w:t>
      </w:r>
      <w:r>
        <w:rPr>
          <w:rFonts w:hint="eastAsia"/>
          <w:sz w:val="24"/>
        </w:rPr>
        <w:t>《低压开关设备和控制设备》低压开关、隔离器、隔离开关及熔断器组合电器</w:t>
      </w:r>
      <w:r>
        <w:rPr>
          <w:sz w:val="24"/>
        </w:rPr>
        <w:t xml:space="preserve"> (eqv IEC 947-3:1990) </w:t>
      </w:r>
    </w:p>
    <w:p w14:paraId="311C1A9B">
      <w:pPr>
        <w:tabs>
          <w:tab w:val="left" w:pos="1140"/>
        </w:tabs>
        <w:autoSpaceDN w:val="0"/>
        <w:spacing w:line="360" w:lineRule="exact"/>
        <w:rPr>
          <w:sz w:val="24"/>
        </w:rPr>
      </w:pPr>
      <w:r>
        <w:rPr>
          <w:sz w:val="24"/>
        </w:rPr>
        <w:t xml:space="preserve">GB 14048.4 </w:t>
      </w:r>
      <w:r>
        <w:rPr>
          <w:rFonts w:hint="eastAsia"/>
          <w:sz w:val="24"/>
        </w:rPr>
        <w:t>－</w:t>
      </w:r>
      <w:r>
        <w:rPr>
          <w:sz w:val="24"/>
        </w:rPr>
        <w:t xml:space="preserve"> 2002 </w:t>
      </w:r>
      <w:r>
        <w:rPr>
          <w:rFonts w:hint="eastAsia"/>
          <w:sz w:val="24"/>
        </w:rPr>
        <w:t>《低压开关设备和控制设备》低压机电式接触器和电动机起动器</w:t>
      </w:r>
      <w:r>
        <w:rPr>
          <w:sz w:val="24"/>
        </w:rPr>
        <w:t xml:space="preserve"> (eqv IEC 947- 4:1990) </w:t>
      </w:r>
    </w:p>
    <w:p w14:paraId="07491BEB">
      <w:pPr>
        <w:tabs>
          <w:tab w:val="left" w:pos="1140"/>
        </w:tabs>
        <w:autoSpaceDN w:val="0"/>
        <w:spacing w:line="360" w:lineRule="exact"/>
        <w:rPr>
          <w:sz w:val="24"/>
        </w:rPr>
      </w:pPr>
      <w:r>
        <w:rPr>
          <w:sz w:val="24"/>
        </w:rPr>
        <w:t xml:space="preserve">DL /T597-1996 </w:t>
      </w:r>
      <w:r>
        <w:rPr>
          <w:rFonts w:hint="eastAsia"/>
          <w:sz w:val="24"/>
        </w:rPr>
        <w:t>《低压无功功率自动补偿控制器使用技术条件》</w:t>
      </w:r>
    </w:p>
    <w:p w14:paraId="53A2AC80">
      <w:pPr>
        <w:tabs>
          <w:tab w:val="left" w:pos="1140"/>
        </w:tabs>
        <w:autoSpaceDN w:val="0"/>
        <w:spacing w:line="360" w:lineRule="exact"/>
        <w:rPr>
          <w:sz w:val="24"/>
        </w:rPr>
      </w:pPr>
      <w:r>
        <w:rPr>
          <w:sz w:val="24"/>
        </w:rPr>
        <w:t xml:space="preserve">GB5585.2—85 </w:t>
      </w:r>
      <w:r>
        <w:rPr>
          <w:rFonts w:hint="eastAsia"/>
          <w:sz w:val="24"/>
        </w:rPr>
        <w:t>《电工用铜、铝及其母线》</w:t>
      </w:r>
      <w:r>
        <w:rPr>
          <w:sz w:val="24"/>
        </w:rPr>
        <w:t xml:space="preserve"> </w:t>
      </w:r>
      <w:r>
        <w:rPr>
          <w:rFonts w:hint="eastAsia"/>
          <w:sz w:val="24"/>
        </w:rPr>
        <w:t>第二部分：铜母线</w:t>
      </w:r>
    </w:p>
    <w:p w14:paraId="2139F883">
      <w:pPr>
        <w:tabs>
          <w:tab w:val="left" w:pos="1140"/>
        </w:tabs>
        <w:autoSpaceDN w:val="0"/>
        <w:spacing w:line="360" w:lineRule="exact"/>
        <w:rPr>
          <w:sz w:val="24"/>
        </w:rPr>
      </w:pPr>
      <w:r>
        <w:rPr>
          <w:sz w:val="24"/>
        </w:rPr>
        <w:t xml:space="preserve">GB/T4026-1992 </w:t>
      </w:r>
      <w:r>
        <w:rPr>
          <w:rFonts w:hint="eastAsia"/>
          <w:sz w:val="24"/>
        </w:rPr>
        <w:t>《电气设备接线端子和特定导线线端的识别及应用字母数字的通则》</w:t>
      </w:r>
      <w:r>
        <w:rPr>
          <w:sz w:val="24"/>
        </w:rPr>
        <w:t xml:space="preserve"> </w:t>
      </w:r>
    </w:p>
    <w:p w14:paraId="1DC12DFD">
      <w:pPr>
        <w:tabs>
          <w:tab w:val="left" w:pos="1140"/>
        </w:tabs>
        <w:autoSpaceDN w:val="0"/>
        <w:spacing w:line="360" w:lineRule="exact"/>
        <w:rPr>
          <w:sz w:val="24"/>
        </w:rPr>
      </w:pPr>
      <w:r>
        <w:rPr>
          <w:sz w:val="24"/>
        </w:rPr>
        <w:t xml:space="preserve">JB/T3085-1999 </w:t>
      </w:r>
      <w:r>
        <w:rPr>
          <w:rFonts w:hint="eastAsia"/>
          <w:sz w:val="24"/>
        </w:rPr>
        <w:t>《电力传动控制装置的产品包装与运输规程》</w:t>
      </w:r>
    </w:p>
    <w:p w14:paraId="344AE084">
      <w:pPr>
        <w:tabs>
          <w:tab w:val="left" w:pos="1140"/>
        </w:tabs>
        <w:autoSpaceDN w:val="0"/>
        <w:spacing w:line="360" w:lineRule="exact"/>
        <w:rPr>
          <w:sz w:val="24"/>
        </w:rPr>
      </w:pPr>
      <w:r>
        <w:rPr>
          <w:sz w:val="24"/>
        </w:rPr>
        <w:t>GB7251.1</w:t>
      </w:r>
      <w:r>
        <w:rPr>
          <w:rFonts w:hint="eastAsia"/>
          <w:sz w:val="24"/>
        </w:rPr>
        <w:t>《低压成套开关设备和控制设备第一部分：型式试验或部分型式试验成套设备》</w:t>
      </w:r>
    </w:p>
    <w:p w14:paraId="087C2276">
      <w:pPr>
        <w:tabs>
          <w:tab w:val="left" w:pos="1140"/>
        </w:tabs>
        <w:autoSpaceDN w:val="0"/>
        <w:spacing w:line="360" w:lineRule="exact"/>
        <w:rPr>
          <w:sz w:val="24"/>
        </w:rPr>
      </w:pPr>
      <w:r>
        <w:rPr>
          <w:rFonts w:hint="eastAsia"/>
          <w:sz w:val="24"/>
        </w:rPr>
        <w:t>国标</w:t>
      </w:r>
      <w:r>
        <w:rPr>
          <w:sz w:val="24"/>
        </w:rPr>
        <w:t>GB7251.2</w:t>
      </w:r>
      <w:r>
        <w:rPr>
          <w:rFonts w:hint="eastAsia"/>
          <w:sz w:val="24"/>
        </w:rPr>
        <w:t>《低压成套开关设备和控制设备第二部分：对母线干线系统（母线槽）的特殊要求》</w:t>
      </w:r>
    </w:p>
    <w:p w14:paraId="67CB2136">
      <w:pPr>
        <w:tabs>
          <w:tab w:val="left" w:pos="1140"/>
        </w:tabs>
        <w:autoSpaceDN w:val="0"/>
        <w:spacing w:line="360" w:lineRule="exact"/>
        <w:rPr>
          <w:sz w:val="24"/>
        </w:rPr>
      </w:pPr>
      <w:r>
        <w:rPr>
          <w:sz w:val="24"/>
        </w:rPr>
        <w:t>JB/T9662</w:t>
      </w:r>
      <w:r>
        <w:rPr>
          <w:rFonts w:hint="eastAsia"/>
          <w:sz w:val="24"/>
        </w:rPr>
        <w:t>《密集绝缘干线系统（密集绝缘母线）》</w:t>
      </w:r>
    </w:p>
    <w:p w14:paraId="50534B9C">
      <w:pPr>
        <w:tabs>
          <w:tab w:val="left" w:pos="1140"/>
        </w:tabs>
        <w:autoSpaceDN w:val="0"/>
        <w:spacing w:line="360" w:lineRule="exact"/>
        <w:rPr>
          <w:sz w:val="24"/>
        </w:rPr>
      </w:pPr>
      <w:r>
        <w:rPr>
          <w:sz w:val="24"/>
        </w:rPr>
        <w:t>IEC-439</w:t>
      </w:r>
      <w:r>
        <w:rPr>
          <w:rFonts w:hint="eastAsia"/>
          <w:sz w:val="24"/>
        </w:rPr>
        <w:t>（等同与</w:t>
      </w:r>
      <w:r>
        <w:rPr>
          <w:sz w:val="24"/>
        </w:rPr>
        <w:t>GB7251</w:t>
      </w:r>
      <w:r>
        <w:rPr>
          <w:rFonts w:hint="eastAsia"/>
          <w:sz w:val="24"/>
        </w:rPr>
        <w:t>）</w:t>
      </w:r>
    </w:p>
    <w:p w14:paraId="136ABB09">
      <w:pPr>
        <w:tabs>
          <w:tab w:val="left" w:pos="1140"/>
        </w:tabs>
        <w:autoSpaceDN w:val="0"/>
        <w:spacing w:line="360" w:lineRule="exact"/>
        <w:rPr>
          <w:sz w:val="24"/>
        </w:rPr>
      </w:pPr>
      <w:r>
        <w:rPr>
          <w:sz w:val="24"/>
        </w:rPr>
        <w:t>NEMABU1.1</w:t>
      </w:r>
      <w:r>
        <w:rPr>
          <w:rFonts w:hint="eastAsia"/>
          <w:sz w:val="24"/>
        </w:rPr>
        <w:t>《母线槽安装、维护标准》</w:t>
      </w:r>
      <w:r>
        <w:rPr>
          <w:sz w:val="24"/>
        </w:rPr>
        <w:t>JGJ/T 16-92</w:t>
      </w:r>
      <w:r>
        <w:rPr>
          <w:rFonts w:hint="eastAsia"/>
          <w:sz w:val="24"/>
        </w:rPr>
        <w:t>《民用建筑电气设计规范》</w:t>
      </w:r>
      <w:r>
        <w:rPr>
          <w:sz w:val="24"/>
        </w:rPr>
        <w:t xml:space="preserve"> GBJ16-87(2001</w:t>
      </w:r>
      <w:r>
        <w:rPr>
          <w:rFonts w:hint="eastAsia"/>
          <w:sz w:val="24"/>
        </w:rPr>
        <w:t>版</w:t>
      </w:r>
      <w:r>
        <w:rPr>
          <w:sz w:val="24"/>
        </w:rPr>
        <w:t>)</w:t>
      </w:r>
      <w:r>
        <w:rPr>
          <w:rFonts w:hint="eastAsia"/>
          <w:sz w:val="24"/>
        </w:rPr>
        <w:t>《建筑设计防火规范》</w:t>
      </w:r>
      <w:r>
        <w:rPr>
          <w:sz w:val="24"/>
        </w:rPr>
        <w:t xml:space="preserve"> GB50034-2004</w:t>
      </w:r>
      <w:r>
        <w:rPr>
          <w:rFonts w:hint="eastAsia"/>
          <w:sz w:val="24"/>
        </w:rPr>
        <w:t>《建筑照明设计标准》</w:t>
      </w:r>
      <w:r>
        <w:rPr>
          <w:sz w:val="24"/>
        </w:rPr>
        <w:t>GB50116-98</w:t>
      </w:r>
      <w:r>
        <w:rPr>
          <w:rFonts w:hint="eastAsia"/>
          <w:sz w:val="24"/>
        </w:rPr>
        <w:t>《火灾自动报警系统设计规范》</w:t>
      </w:r>
      <w:r>
        <w:rPr>
          <w:sz w:val="24"/>
        </w:rPr>
        <w:t>GB50052-95</w:t>
      </w:r>
      <w:r>
        <w:rPr>
          <w:rFonts w:hint="eastAsia"/>
          <w:sz w:val="24"/>
        </w:rPr>
        <w:t>《供配电系统设计规范》</w:t>
      </w:r>
      <w:r>
        <w:rPr>
          <w:sz w:val="24"/>
        </w:rPr>
        <w:t xml:space="preserve"> GB50343-2004</w:t>
      </w:r>
      <w:r>
        <w:rPr>
          <w:rFonts w:hint="eastAsia"/>
          <w:sz w:val="24"/>
        </w:rPr>
        <w:t>《建筑物电子信息系统防雷技术规范》</w:t>
      </w:r>
      <w:r>
        <w:rPr>
          <w:sz w:val="24"/>
        </w:rPr>
        <w:t>GB50054-95</w:t>
      </w:r>
      <w:r>
        <w:rPr>
          <w:rFonts w:hint="eastAsia"/>
          <w:sz w:val="24"/>
        </w:rPr>
        <w:t>《低压配电设计规范》</w:t>
      </w:r>
      <w:r>
        <w:rPr>
          <w:sz w:val="24"/>
        </w:rPr>
        <w:t>GB50060-1992</w:t>
      </w:r>
      <w:r>
        <w:rPr>
          <w:rFonts w:hint="eastAsia"/>
          <w:sz w:val="24"/>
        </w:rPr>
        <w:t>《</w:t>
      </w:r>
      <w:r>
        <w:rPr>
          <w:sz w:val="24"/>
        </w:rPr>
        <w:t>3~110KV</w:t>
      </w:r>
      <w:r>
        <w:rPr>
          <w:rFonts w:hint="eastAsia"/>
          <w:sz w:val="24"/>
        </w:rPr>
        <w:t>高压配电装置设计规范》</w:t>
      </w:r>
      <w:r>
        <w:rPr>
          <w:sz w:val="24"/>
        </w:rPr>
        <w:t>GB50057-94</w:t>
      </w:r>
      <w:r>
        <w:rPr>
          <w:rFonts w:hint="eastAsia"/>
          <w:sz w:val="24"/>
        </w:rPr>
        <w:t>《建筑物防雷设计规范</w:t>
      </w:r>
      <w:r>
        <w:rPr>
          <w:sz w:val="24"/>
        </w:rPr>
        <w:t>(2000</w:t>
      </w:r>
      <w:r>
        <w:rPr>
          <w:rFonts w:hint="eastAsia"/>
          <w:sz w:val="24"/>
        </w:rPr>
        <w:t>版</w:t>
      </w:r>
      <w:r>
        <w:rPr>
          <w:sz w:val="24"/>
        </w:rPr>
        <w:t xml:space="preserve">) </w:t>
      </w:r>
      <w:r>
        <w:rPr>
          <w:rFonts w:hint="eastAsia"/>
          <w:sz w:val="24"/>
        </w:rPr>
        <w:t>》</w:t>
      </w:r>
      <w:r>
        <w:rPr>
          <w:sz w:val="24"/>
        </w:rPr>
        <w:t>GB50053-94</w:t>
      </w:r>
      <w:r>
        <w:rPr>
          <w:rFonts w:hint="eastAsia"/>
          <w:sz w:val="24"/>
        </w:rPr>
        <w:t>《</w:t>
      </w:r>
      <w:r>
        <w:rPr>
          <w:sz w:val="24"/>
        </w:rPr>
        <w:t>10KV</w:t>
      </w:r>
      <w:r>
        <w:rPr>
          <w:rFonts w:hint="eastAsia"/>
          <w:sz w:val="24"/>
        </w:rPr>
        <w:t>及以下变电所设计规范》</w:t>
      </w:r>
      <w:r>
        <w:rPr>
          <w:sz w:val="24"/>
        </w:rPr>
        <w:t>GB/T17626.5</w:t>
      </w:r>
      <w:r>
        <w:rPr>
          <w:rFonts w:hint="eastAsia"/>
          <w:sz w:val="24"/>
        </w:rPr>
        <w:t>《浪涌（冲击）抗扰度试验》</w:t>
      </w:r>
      <w:r>
        <w:rPr>
          <w:sz w:val="24"/>
        </w:rPr>
        <w:t>GB50303—2002</w:t>
      </w:r>
      <w:r>
        <w:rPr>
          <w:rFonts w:hint="eastAsia"/>
          <w:sz w:val="24"/>
        </w:rPr>
        <w:t>《建筑电气工程施工及验收规范》</w:t>
      </w:r>
      <w:r>
        <w:rPr>
          <w:sz w:val="24"/>
        </w:rPr>
        <w:t>GB50168—92</w:t>
      </w:r>
      <w:r>
        <w:rPr>
          <w:rFonts w:hint="eastAsia"/>
          <w:sz w:val="24"/>
        </w:rPr>
        <w:t>《电气装置安装工程电缆线路施工及验收规范》</w:t>
      </w:r>
      <w:r>
        <w:rPr>
          <w:sz w:val="24"/>
        </w:rPr>
        <w:t>GB50169—92</w:t>
      </w:r>
      <w:r>
        <w:rPr>
          <w:rFonts w:hint="eastAsia"/>
          <w:sz w:val="24"/>
        </w:rPr>
        <w:t>《电气安装工程接地装置施工及验收规范》</w:t>
      </w:r>
      <w:r>
        <w:rPr>
          <w:sz w:val="24"/>
        </w:rPr>
        <w:t>GB/50171-92</w:t>
      </w:r>
      <w:r>
        <w:rPr>
          <w:rFonts w:hint="eastAsia"/>
          <w:sz w:val="24"/>
        </w:rPr>
        <w:t>《电气装置安装工作盘及二次回路结线施工及验收规范》</w:t>
      </w:r>
      <w:r>
        <w:rPr>
          <w:sz w:val="24"/>
        </w:rPr>
        <w:t>GBJ149—90</w:t>
      </w:r>
      <w:r>
        <w:rPr>
          <w:rFonts w:hint="eastAsia"/>
          <w:sz w:val="24"/>
        </w:rPr>
        <w:t>《电气装置安装工程母线装置施工及验收规范》</w:t>
      </w:r>
      <w:r>
        <w:rPr>
          <w:sz w:val="24"/>
        </w:rPr>
        <w:t>GBJ148—90</w:t>
      </w:r>
      <w:r>
        <w:rPr>
          <w:rFonts w:hint="eastAsia"/>
          <w:sz w:val="24"/>
        </w:rPr>
        <w:t>《电气装置安装工程电力变压器、油浸电抗器、互感器施工及验收规范》</w:t>
      </w:r>
      <w:r>
        <w:rPr>
          <w:sz w:val="24"/>
        </w:rPr>
        <w:t>GB/J63-90</w:t>
      </w:r>
      <w:r>
        <w:rPr>
          <w:rFonts w:hint="eastAsia"/>
          <w:sz w:val="24"/>
        </w:rPr>
        <w:t>《电力装置的电测量仪表装置设计规范》</w:t>
      </w:r>
      <w:r>
        <w:rPr>
          <w:sz w:val="24"/>
        </w:rPr>
        <w:t>GB50258—96</w:t>
      </w:r>
      <w:r>
        <w:rPr>
          <w:rFonts w:hint="eastAsia"/>
          <w:sz w:val="24"/>
        </w:rPr>
        <w:t>《电气装置安装工程</w:t>
      </w:r>
      <w:r>
        <w:rPr>
          <w:sz w:val="24"/>
        </w:rPr>
        <w:t>1KV</w:t>
      </w:r>
      <w:r>
        <w:rPr>
          <w:rFonts w:hint="eastAsia"/>
          <w:sz w:val="24"/>
        </w:rPr>
        <w:t>及以下配线工程施工及验收规范》</w:t>
      </w:r>
      <w:r>
        <w:rPr>
          <w:sz w:val="24"/>
        </w:rPr>
        <w:t>GB50150—91</w:t>
      </w:r>
      <w:r>
        <w:rPr>
          <w:rFonts w:hint="eastAsia"/>
          <w:sz w:val="24"/>
        </w:rPr>
        <w:t>《电气装置安装工程电气设备交接试验标准》</w:t>
      </w:r>
      <w:r>
        <w:rPr>
          <w:sz w:val="24"/>
        </w:rPr>
        <w:t>GB/T50328—2001</w:t>
      </w:r>
      <w:r>
        <w:rPr>
          <w:rFonts w:hint="eastAsia"/>
          <w:sz w:val="24"/>
        </w:rPr>
        <w:t>《建设工程文件归档整理规范》</w:t>
      </w:r>
    </w:p>
    <w:p w14:paraId="174D09BA">
      <w:pPr>
        <w:tabs>
          <w:tab w:val="left" w:pos="1140"/>
        </w:tabs>
        <w:autoSpaceDN w:val="0"/>
        <w:spacing w:line="360" w:lineRule="exact"/>
        <w:rPr>
          <w:sz w:val="24"/>
        </w:rPr>
      </w:pPr>
    </w:p>
    <w:p w14:paraId="7CFC43A5">
      <w:pPr>
        <w:pStyle w:val="3"/>
        <w:numPr>
          <w:ilvl w:val="0"/>
          <w:numId w:val="0"/>
        </w:numPr>
        <w:ind w:left="425"/>
        <w:jc w:val="both"/>
        <w:rPr>
          <w:rFonts w:hint="eastAsia"/>
        </w:rPr>
      </w:pPr>
    </w:p>
    <w:p w14:paraId="4159EBAF">
      <w:pPr>
        <w:pStyle w:val="3"/>
        <w:numPr>
          <w:ilvl w:val="0"/>
          <w:numId w:val="3"/>
        </w:numPr>
        <w:jc w:val="left"/>
        <w:rPr>
          <w:rFonts w:hint="eastAsia"/>
          <w:sz w:val="36"/>
          <w:szCs w:val="36"/>
        </w:rPr>
      </w:pPr>
      <w:bookmarkStart w:id="13" w:name="_Toc165969484"/>
      <w:bookmarkStart w:id="14" w:name="_Toc310415784"/>
      <w:bookmarkStart w:id="15" w:name="_Toc109120222"/>
      <w:r>
        <w:rPr>
          <w:rFonts w:hint="eastAsia"/>
          <w:sz w:val="36"/>
          <w:szCs w:val="36"/>
        </w:rPr>
        <w:t>术语</w:t>
      </w:r>
      <w:bookmarkEnd w:id="13"/>
      <w:bookmarkEnd w:id="14"/>
      <w:bookmarkEnd w:id="15"/>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654"/>
      </w:tblGrid>
      <w:tr w14:paraId="3BD0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tblHeader/>
          <w:jc w:val="center"/>
        </w:trPr>
        <w:tc>
          <w:tcPr>
            <w:tcW w:w="1051" w:type="dxa"/>
            <w:shd w:val="clear" w:color="auto" w:fill="E0E0E0"/>
            <w:vAlign w:val="center"/>
          </w:tcPr>
          <w:p w14:paraId="677D04E6">
            <w:pPr>
              <w:pStyle w:val="92"/>
              <w:spacing w:line="360" w:lineRule="auto"/>
              <w:rPr>
                <w:rFonts w:hint="eastAsia" w:ascii="宋体" w:hAnsi="宋体" w:eastAsia="宋体"/>
              </w:rPr>
            </w:pPr>
            <w:r>
              <w:rPr>
                <w:rFonts w:hint="eastAsia" w:ascii="宋体" w:hAnsi="宋体" w:eastAsia="宋体"/>
              </w:rPr>
              <w:t>缩写</w:t>
            </w:r>
          </w:p>
        </w:tc>
        <w:tc>
          <w:tcPr>
            <w:tcW w:w="7654" w:type="dxa"/>
            <w:shd w:val="clear" w:color="auto" w:fill="E0E0E0"/>
            <w:vAlign w:val="center"/>
          </w:tcPr>
          <w:p w14:paraId="46C4D4FA">
            <w:pPr>
              <w:pStyle w:val="92"/>
              <w:spacing w:line="360" w:lineRule="auto"/>
              <w:rPr>
                <w:rFonts w:hint="eastAsia" w:ascii="宋体" w:hAnsi="宋体" w:eastAsia="宋体"/>
              </w:rPr>
            </w:pPr>
            <w:r>
              <w:rPr>
                <w:rFonts w:hint="eastAsia" w:ascii="宋体" w:hAnsi="宋体" w:eastAsia="宋体"/>
              </w:rPr>
              <w:t>定义</w:t>
            </w:r>
          </w:p>
        </w:tc>
      </w:tr>
      <w:tr w14:paraId="6E63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1" w:type="dxa"/>
            <w:vAlign w:val="center"/>
          </w:tcPr>
          <w:p w14:paraId="4DB02359">
            <w:pPr>
              <w:pStyle w:val="92"/>
              <w:spacing w:line="360" w:lineRule="auto"/>
              <w:jc w:val="center"/>
              <w:rPr>
                <w:rFonts w:hint="eastAsia" w:ascii="宋体" w:hAnsi="宋体" w:eastAsia="宋体"/>
                <w:szCs w:val="24"/>
              </w:rPr>
            </w:pPr>
            <w:r>
              <w:rPr>
                <w:rFonts w:ascii="宋体" w:hAnsi="宋体" w:eastAsia="宋体"/>
                <w:szCs w:val="24"/>
              </w:rPr>
              <w:t>URS</w:t>
            </w:r>
          </w:p>
        </w:tc>
        <w:tc>
          <w:tcPr>
            <w:tcW w:w="7654" w:type="dxa"/>
          </w:tcPr>
          <w:p w14:paraId="119B6716">
            <w:pPr>
              <w:pStyle w:val="92"/>
              <w:spacing w:line="360" w:lineRule="auto"/>
              <w:rPr>
                <w:rFonts w:hint="eastAsia" w:ascii="宋体" w:hAnsi="宋体" w:eastAsia="宋体"/>
                <w:szCs w:val="24"/>
              </w:rPr>
            </w:pPr>
            <w:r>
              <w:rPr>
                <w:rFonts w:ascii="宋体" w:hAnsi="宋体" w:eastAsia="宋体"/>
                <w:szCs w:val="24"/>
              </w:rPr>
              <w:t>User Requirement Specification</w:t>
            </w:r>
            <w:r>
              <w:rPr>
                <w:rFonts w:hint="eastAsia" w:ascii="宋体" w:hAnsi="宋体" w:eastAsia="宋体" w:cs="Courier New"/>
                <w:szCs w:val="24"/>
              </w:rPr>
              <w:t>用户需求标准</w:t>
            </w:r>
          </w:p>
        </w:tc>
      </w:tr>
      <w:tr w14:paraId="767B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E72B613">
            <w:pPr>
              <w:pStyle w:val="92"/>
              <w:spacing w:line="360" w:lineRule="auto"/>
              <w:jc w:val="center"/>
              <w:rPr>
                <w:rFonts w:hint="eastAsia" w:ascii="宋体" w:hAnsi="宋体" w:eastAsia="宋体"/>
                <w:szCs w:val="24"/>
              </w:rPr>
            </w:pPr>
            <w:r>
              <w:rPr>
                <w:rFonts w:ascii="宋体" w:hAnsi="宋体" w:eastAsia="宋体"/>
                <w:szCs w:val="24"/>
              </w:rPr>
              <w:t>ISO</w:t>
            </w:r>
          </w:p>
        </w:tc>
        <w:tc>
          <w:tcPr>
            <w:tcW w:w="7654" w:type="dxa"/>
          </w:tcPr>
          <w:p w14:paraId="4F556EA7">
            <w:pPr>
              <w:pStyle w:val="92"/>
              <w:spacing w:line="360" w:lineRule="auto"/>
              <w:rPr>
                <w:rFonts w:hint="eastAsia" w:ascii="宋体" w:hAnsi="宋体" w:eastAsia="宋体"/>
                <w:szCs w:val="24"/>
              </w:rPr>
            </w:pPr>
            <w:r>
              <w:rPr>
                <w:rFonts w:ascii="宋体" w:hAnsi="宋体" w:eastAsia="宋体"/>
                <w:szCs w:val="24"/>
              </w:rPr>
              <w:t>International Organization for Standardization</w:t>
            </w:r>
            <w:r>
              <w:rPr>
                <w:rFonts w:hint="eastAsia" w:ascii="宋体" w:hAnsi="宋体" w:eastAsia="宋体" w:cs="Courier New"/>
                <w:szCs w:val="24"/>
              </w:rPr>
              <w:t>国际标准化组织</w:t>
            </w:r>
          </w:p>
        </w:tc>
      </w:tr>
      <w:tr w14:paraId="2F34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72779EA">
            <w:pPr>
              <w:pStyle w:val="92"/>
              <w:spacing w:line="360" w:lineRule="auto"/>
              <w:jc w:val="center"/>
              <w:rPr>
                <w:rFonts w:hint="eastAsia" w:ascii="宋体" w:hAnsi="宋体" w:eastAsia="宋体"/>
                <w:szCs w:val="24"/>
              </w:rPr>
            </w:pPr>
            <w:r>
              <w:rPr>
                <w:rFonts w:ascii="宋体" w:hAnsi="宋体" w:eastAsia="宋体"/>
                <w:szCs w:val="24"/>
              </w:rPr>
              <w:t>IEC</w:t>
            </w:r>
          </w:p>
        </w:tc>
        <w:tc>
          <w:tcPr>
            <w:tcW w:w="7654" w:type="dxa"/>
          </w:tcPr>
          <w:p w14:paraId="63671DF7">
            <w:pPr>
              <w:pStyle w:val="92"/>
              <w:spacing w:line="360" w:lineRule="auto"/>
              <w:rPr>
                <w:rFonts w:hint="eastAsia" w:ascii="宋体" w:hAnsi="宋体" w:eastAsia="宋体"/>
                <w:szCs w:val="24"/>
              </w:rPr>
            </w:pPr>
            <w:r>
              <w:rPr>
                <w:rFonts w:ascii="宋体" w:hAnsi="宋体" w:eastAsia="宋体"/>
                <w:szCs w:val="24"/>
              </w:rPr>
              <w:t>International Electrotechnical Commission</w:t>
            </w:r>
            <w:r>
              <w:rPr>
                <w:rFonts w:hint="eastAsia" w:ascii="宋体" w:hAnsi="宋体" w:eastAsia="宋体"/>
                <w:szCs w:val="24"/>
              </w:rPr>
              <w:t>国际电工委员会</w:t>
            </w:r>
          </w:p>
        </w:tc>
      </w:tr>
      <w:tr w14:paraId="050F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8237C7B">
            <w:pPr>
              <w:pStyle w:val="92"/>
              <w:spacing w:line="360" w:lineRule="auto"/>
              <w:jc w:val="center"/>
              <w:rPr>
                <w:rFonts w:hint="eastAsia" w:ascii="宋体" w:hAnsi="宋体" w:eastAsia="宋体"/>
                <w:szCs w:val="24"/>
              </w:rPr>
            </w:pPr>
            <w:r>
              <w:rPr>
                <w:rFonts w:ascii="宋体" w:hAnsi="宋体" w:eastAsia="宋体"/>
                <w:szCs w:val="24"/>
              </w:rPr>
              <w:t>AC</w:t>
            </w:r>
          </w:p>
        </w:tc>
        <w:tc>
          <w:tcPr>
            <w:tcW w:w="7654" w:type="dxa"/>
          </w:tcPr>
          <w:p w14:paraId="2762780E">
            <w:pPr>
              <w:pStyle w:val="92"/>
              <w:spacing w:line="360" w:lineRule="auto"/>
              <w:rPr>
                <w:rFonts w:hint="eastAsia" w:ascii="宋体" w:hAnsi="宋体" w:eastAsia="宋体"/>
                <w:szCs w:val="24"/>
              </w:rPr>
            </w:pPr>
            <w:r>
              <w:rPr>
                <w:rFonts w:ascii="宋体" w:hAnsi="宋体" w:eastAsia="宋体"/>
                <w:szCs w:val="24"/>
              </w:rPr>
              <w:t>Alternating Current</w:t>
            </w:r>
            <w:r>
              <w:rPr>
                <w:rFonts w:hint="eastAsia" w:ascii="宋体" w:hAnsi="宋体" w:eastAsia="宋体"/>
                <w:szCs w:val="24"/>
              </w:rPr>
              <w:t>交流电</w:t>
            </w:r>
          </w:p>
        </w:tc>
      </w:tr>
      <w:tr w14:paraId="73D7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0721FAF">
            <w:pPr>
              <w:pStyle w:val="92"/>
              <w:spacing w:line="360" w:lineRule="auto"/>
              <w:jc w:val="center"/>
              <w:rPr>
                <w:rFonts w:hint="eastAsia" w:ascii="宋体" w:hAnsi="宋体" w:eastAsia="宋体"/>
                <w:szCs w:val="24"/>
              </w:rPr>
            </w:pPr>
            <w:r>
              <w:rPr>
                <w:rFonts w:ascii="宋体" w:hAnsi="宋体" w:eastAsia="宋体"/>
                <w:szCs w:val="24"/>
              </w:rPr>
              <w:t>DC</w:t>
            </w:r>
          </w:p>
        </w:tc>
        <w:tc>
          <w:tcPr>
            <w:tcW w:w="7654" w:type="dxa"/>
          </w:tcPr>
          <w:p w14:paraId="44279CE8">
            <w:pPr>
              <w:pStyle w:val="92"/>
              <w:spacing w:line="360" w:lineRule="auto"/>
              <w:rPr>
                <w:rFonts w:hint="eastAsia" w:ascii="宋体" w:hAnsi="宋体" w:eastAsia="宋体"/>
                <w:szCs w:val="24"/>
              </w:rPr>
            </w:pPr>
            <w:r>
              <w:rPr>
                <w:rFonts w:ascii="宋体" w:hAnsi="宋体" w:eastAsia="宋体"/>
                <w:szCs w:val="24"/>
              </w:rPr>
              <w:t xml:space="preserve">Direct Current </w:t>
            </w:r>
            <w:r>
              <w:rPr>
                <w:rFonts w:hint="eastAsia" w:ascii="宋体" w:hAnsi="宋体" w:eastAsia="宋体"/>
                <w:szCs w:val="24"/>
              </w:rPr>
              <w:t>直流电</w:t>
            </w:r>
          </w:p>
        </w:tc>
      </w:tr>
      <w:tr w14:paraId="410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B0257B6">
            <w:pPr>
              <w:pStyle w:val="92"/>
              <w:spacing w:line="360" w:lineRule="auto"/>
              <w:jc w:val="center"/>
              <w:rPr>
                <w:rFonts w:hint="eastAsia" w:ascii="宋体" w:hAnsi="宋体" w:eastAsia="宋体"/>
                <w:szCs w:val="24"/>
              </w:rPr>
            </w:pPr>
            <w:r>
              <w:rPr>
                <w:rFonts w:ascii="宋体" w:hAnsi="宋体" w:eastAsia="宋体"/>
                <w:szCs w:val="24"/>
              </w:rPr>
              <w:t xml:space="preserve">MCB </w:t>
            </w:r>
          </w:p>
        </w:tc>
        <w:tc>
          <w:tcPr>
            <w:tcW w:w="7654" w:type="dxa"/>
          </w:tcPr>
          <w:p w14:paraId="12BB0F1B">
            <w:pPr>
              <w:pStyle w:val="92"/>
              <w:spacing w:line="360" w:lineRule="auto"/>
              <w:rPr>
                <w:rFonts w:hint="eastAsia" w:ascii="宋体" w:hAnsi="宋体" w:eastAsia="宋体"/>
                <w:szCs w:val="24"/>
              </w:rPr>
            </w:pPr>
            <w:r>
              <w:rPr>
                <w:rFonts w:ascii="宋体" w:hAnsi="宋体" w:eastAsia="宋体"/>
                <w:szCs w:val="24"/>
              </w:rPr>
              <w:t xml:space="preserve">Micro Circuit Breaker </w:t>
            </w:r>
            <w:r>
              <w:rPr>
                <w:rFonts w:hint="eastAsia" w:ascii="宋体" w:hAnsi="宋体" w:eastAsia="宋体"/>
                <w:szCs w:val="24"/>
              </w:rPr>
              <w:t>微型断路器</w:t>
            </w:r>
          </w:p>
        </w:tc>
      </w:tr>
      <w:tr w14:paraId="3028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2E72066">
            <w:pPr>
              <w:pStyle w:val="92"/>
              <w:spacing w:line="360" w:lineRule="auto"/>
              <w:jc w:val="center"/>
              <w:rPr>
                <w:rFonts w:hint="eastAsia" w:ascii="宋体" w:hAnsi="宋体" w:eastAsia="宋体"/>
                <w:szCs w:val="24"/>
              </w:rPr>
            </w:pPr>
            <w:r>
              <w:rPr>
                <w:rFonts w:ascii="宋体" w:hAnsi="宋体" w:eastAsia="宋体"/>
                <w:szCs w:val="24"/>
              </w:rPr>
              <w:t xml:space="preserve">CT </w:t>
            </w:r>
          </w:p>
        </w:tc>
        <w:tc>
          <w:tcPr>
            <w:tcW w:w="7654" w:type="dxa"/>
          </w:tcPr>
          <w:p w14:paraId="19958978">
            <w:pPr>
              <w:pStyle w:val="92"/>
              <w:spacing w:line="360" w:lineRule="auto"/>
              <w:rPr>
                <w:rFonts w:hint="eastAsia" w:ascii="宋体" w:hAnsi="宋体" w:eastAsia="宋体"/>
                <w:szCs w:val="24"/>
              </w:rPr>
            </w:pPr>
            <w:r>
              <w:rPr>
                <w:rFonts w:ascii="宋体" w:hAnsi="宋体" w:eastAsia="宋体"/>
                <w:szCs w:val="24"/>
              </w:rPr>
              <w:t xml:space="preserve">Current Transformer </w:t>
            </w:r>
            <w:r>
              <w:rPr>
                <w:rFonts w:hint="eastAsia" w:ascii="宋体" w:hAnsi="宋体" w:eastAsia="宋体"/>
                <w:szCs w:val="24"/>
              </w:rPr>
              <w:t>电流互感器</w:t>
            </w:r>
          </w:p>
        </w:tc>
      </w:tr>
      <w:tr w14:paraId="7E89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128D30F">
            <w:pPr>
              <w:pStyle w:val="92"/>
              <w:spacing w:line="360" w:lineRule="auto"/>
              <w:jc w:val="center"/>
              <w:rPr>
                <w:rFonts w:hint="eastAsia" w:ascii="宋体" w:hAnsi="宋体" w:eastAsia="宋体"/>
                <w:szCs w:val="24"/>
              </w:rPr>
            </w:pPr>
            <w:r>
              <w:rPr>
                <w:rFonts w:ascii="宋体" w:hAnsi="宋体" w:eastAsia="宋体"/>
                <w:szCs w:val="24"/>
              </w:rPr>
              <w:t xml:space="preserve">PT </w:t>
            </w:r>
          </w:p>
        </w:tc>
        <w:tc>
          <w:tcPr>
            <w:tcW w:w="7654" w:type="dxa"/>
          </w:tcPr>
          <w:p w14:paraId="14F0EF6D">
            <w:pPr>
              <w:pStyle w:val="92"/>
              <w:spacing w:line="360" w:lineRule="auto"/>
              <w:rPr>
                <w:rFonts w:hint="eastAsia" w:ascii="宋体" w:hAnsi="宋体" w:eastAsia="宋体"/>
                <w:szCs w:val="24"/>
              </w:rPr>
            </w:pPr>
            <w:r>
              <w:rPr>
                <w:rFonts w:ascii="宋体" w:hAnsi="宋体" w:eastAsia="宋体"/>
                <w:szCs w:val="24"/>
              </w:rPr>
              <w:t xml:space="preserve">Potential Transformer </w:t>
            </w:r>
            <w:r>
              <w:rPr>
                <w:rFonts w:hint="eastAsia" w:ascii="宋体" w:hAnsi="宋体" w:eastAsia="宋体"/>
                <w:szCs w:val="24"/>
              </w:rPr>
              <w:t>电压互感器</w:t>
            </w:r>
          </w:p>
        </w:tc>
      </w:tr>
      <w:tr w14:paraId="1F54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8DD999">
            <w:pPr>
              <w:pStyle w:val="92"/>
              <w:spacing w:line="360" w:lineRule="auto"/>
              <w:jc w:val="center"/>
              <w:rPr>
                <w:rFonts w:hint="eastAsia" w:ascii="宋体" w:hAnsi="宋体" w:eastAsia="宋体"/>
                <w:szCs w:val="24"/>
              </w:rPr>
            </w:pPr>
            <w:r>
              <w:rPr>
                <w:rFonts w:ascii="宋体" w:hAnsi="宋体" w:eastAsia="宋体"/>
                <w:szCs w:val="24"/>
              </w:rPr>
              <w:t>SVG</w:t>
            </w:r>
          </w:p>
        </w:tc>
        <w:tc>
          <w:tcPr>
            <w:tcW w:w="7654" w:type="dxa"/>
          </w:tcPr>
          <w:p w14:paraId="6782AEC0">
            <w:pPr>
              <w:pStyle w:val="92"/>
              <w:spacing w:line="360" w:lineRule="auto"/>
              <w:rPr>
                <w:rFonts w:hint="eastAsia" w:ascii="宋体" w:hAnsi="宋体" w:eastAsia="宋体"/>
                <w:szCs w:val="24"/>
              </w:rPr>
            </w:pPr>
            <w:r>
              <w:rPr>
                <w:rFonts w:ascii="宋体" w:hAnsi="宋体" w:eastAsia="宋体"/>
                <w:szCs w:val="24"/>
              </w:rPr>
              <w:t xml:space="preserve">Static Var Generator </w:t>
            </w:r>
            <w:r>
              <w:rPr>
                <w:rFonts w:hint="eastAsia" w:ascii="宋体" w:hAnsi="宋体" w:eastAsia="宋体"/>
                <w:szCs w:val="24"/>
              </w:rPr>
              <w:t>静止无功发生器</w:t>
            </w:r>
          </w:p>
        </w:tc>
      </w:tr>
      <w:tr w14:paraId="3532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577638D">
            <w:pPr>
              <w:pStyle w:val="92"/>
              <w:spacing w:line="360" w:lineRule="auto"/>
              <w:jc w:val="center"/>
              <w:rPr>
                <w:rFonts w:hint="eastAsia" w:ascii="宋体" w:hAnsi="宋体" w:eastAsia="宋体"/>
                <w:szCs w:val="24"/>
              </w:rPr>
            </w:pPr>
            <w:r>
              <w:rPr>
                <w:rFonts w:ascii="宋体" w:hAnsi="宋体" w:eastAsia="宋体"/>
                <w:szCs w:val="24"/>
              </w:rPr>
              <w:t>APF</w:t>
            </w:r>
          </w:p>
        </w:tc>
        <w:tc>
          <w:tcPr>
            <w:tcW w:w="7654" w:type="dxa"/>
          </w:tcPr>
          <w:p w14:paraId="5F40DBA0">
            <w:pPr>
              <w:pStyle w:val="92"/>
              <w:spacing w:line="360" w:lineRule="auto"/>
              <w:rPr>
                <w:rFonts w:hint="eastAsia" w:ascii="宋体" w:hAnsi="宋体" w:eastAsia="宋体"/>
                <w:szCs w:val="24"/>
              </w:rPr>
            </w:pPr>
            <w:r>
              <w:rPr>
                <w:rFonts w:ascii="宋体" w:hAnsi="宋体" w:eastAsia="宋体"/>
                <w:szCs w:val="24"/>
              </w:rPr>
              <w:t xml:space="preserve">Active Power Filter </w:t>
            </w:r>
            <w:r>
              <w:rPr>
                <w:rFonts w:hint="eastAsia" w:ascii="宋体" w:hAnsi="宋体" w:eastAsia="宋体"/>
                <w:szCs w:val="24"/>
              </w:rPr>
              <w:t>有源电力滤波器</w:t>
            </w:r>
          </w:p>
        </w:tc>
      </w:tr>
      <w:tr w14:paraId="43E3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739F12B">
            <w:pPr>
              <w:pStyle w:val="92"/>
              <w:spacing w:line="360" w:lineRule="auto"/>
              <w:jc w:val="center"/>
              <w:rPr>
                <w:rFonts w:hint="eastAsia" w:ascii="宋体" w:hAnsi="宋体" w:eastAsia="宋体"/>
                <w:szCs w:val="24"/>
              </w:rPr>
            </w:pPr>
            <w:r>
              <w:rPr>
                <w:rFonts w:ascii="宋体" w:hAnsi="宋体" w:eastAsia="宋体"/>
                <w:szCs w:val="24"/>
              </w:rPr>
              <w:t>IP</w:t>
            </w:r>
          </w:p>
        </w:tc>
        <w:tc>
          <w:tcPr>
            <w:tcW w:w="7654" w:type="dxa"/>
          </w:tcPr>
          <w:p w14:paraId="71243692">
            <w:pPr>
              <w:pStyle w:val="92"/>
              <w:spacing w:line="360" w:lineRule="auto"/>
              <w:rPr>
                <w:rFonts w:hint="eastAsia" w:ascii="宋体" w:hAnsi="宋体" w:eastAsia="宋体"/>
                <w:szCs w:val="24"/>
              </w:rPr>
            </w:pPr>
            <w:r>
              <w:rPr>
                <w:rFonts w:ascii="宋体" w:hAnsi="宋体" w:eastAsia="宋体"/>
                <w:szCs w:val="24"/>
              </w:rPr>
              <w:t xml:space="preserve">Ingress Protection </w:t>
            </w:r>
            <w:r>
              <w:rPr>
                <w:rFonts w:hint="eastAsia" w:ascii="宋体" w:hAnsi="宋体" w:eastAsia="宋体"/>
                <w:szCs w:val="24"/>
              </w:rPr>
              <w:t>防护等级</w:t>
            </w:r>
          </w:p>
        </w:tc>
      </w:tr>
    </w:tbl>
    <w:p w14:paraId="04FB85B7">
      <w:pPr>
        <w:pStyle w:val="33"/>
        <w:ind w:firstLine="210"/>
      </w:pPr>
      <w:bookmarkStart w:id="16" w:name="_Toc165969485"/>
    </w:p>
    <w:p w14:paraId="074ADA96">
      <w:pPr>
        <w:rPr>
          <w:lang w:val="zh-CN"/>
        </w:rPr>
      </w:pPr>
    </w:p>
    <w:p w14:paraId="42761F5C">
      <w:pPr>
        <w:rPr>
          <w:lang w:val="zh-CN"/>
        </w:rPr>
      </w:pPr>
    </w:p>
    <w:p w14:paraId="76C62CB2">
      <w:pPr>
        <w:pStyle w:val="3"/>
        <w:numPr>
          <w:ilvl w:val="0"/>
          <w:numId w:val="3"/>
        </w:numPr>
        <w:jc w:val="left"/>
        <w:rPr>
          <w:rFonts w:hint="eastAsia"/>
          <w:sz w:val="36"/>
          <w:szCs w:val="36"/>
        </w:rPr>
      </w:pPr>
      <w:r>
        <w:rPr>
          <w:rFonts w:hint="eastAsia"/>
          <w:sz w:val="36"/>
          <w:szCs w:val="36"/>
        </w:rPr>
        <w:t>用户需求</w:t>
      </w:r>
    </w:p>
    <w:p w14:paraId="4BDE27A6">
      <w:pPr>
        <w:pStyle w:val="3"/>
        <w:numPr>
          <w:ilvl w:val="0"/>
          <w:numId w:val="0"/>
        </w:numPr>
        <w:jc w:val="left"/>
        <w:rPr>
          <w:rFonts w:hint="eastAsia"/>
          <w:sz w:val="32"/>
          <w:szCs w:val="32"/>
        </w:rPr>
      </w:pPr>
      <w:r>
        <w:rPr>
          <w:sz w:val="32"/>
          <w:szCs w:val="32"/>
        </w:rPr>
        <w:t>4.1</w:t>
      </w:r>
      <w:r>
        <w:rPr>
          <w:rFonts w:hint="eastAsia"/>
          <w:sz w:val="32"/>
          <w:szCs w:val="32"/>
          <w:lang w:val="en-GB"/>
        </w:rPr>
        <w:t>工程要求</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51EFE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266" w:type="dxa"/>
            <w:tcBorders>
              <w:top w:val="single" w:color="000000" w:sz="8" w:space="0"/>
              <w:left w:val="single" w:color="000000" w:sz="8" w:space="0"/>
              <w:bottom w:val="single" w:color="000000" w:sz="8" w:space="0"/>
              <w:right w:val="single" w:color="000000" w:sz="8" w:space="0"/>
            </w:tcBorders>
            <w:shd w:val="clear" w:color="auto" w:fill="7F7F7F"/>
            <w:vAlign w:val="center"/>
          </w:tcPr>
          <w:p w14:paraId="14461F20">
            <w:pPr>
              <w:spacing w:before="60" w:after="60" w:line="360" w:lineRule="exact"/>
              <w:jc w:val="center"/>
              <w:rPr>
                <w:rFonts w:cs="Times New Roman"/>
                <w:b/>
                <w:szCs w:val="21"/>
              </w:rPr>
            </w:pPr>
            <w:r>
              <w:rPr>
                <w:rFonts w:hint="eastAsia" w:cs="Times New Roman"/>
                <w:b/>
                <w:szCs w:val="21"/>
              </w:rPr>
              <w:t>序号</w:t>
            </w:r>
          </w:p>
        </w:tc>
        <w:tc>
          <w:tcPr>
            <w:tcW w:w="7119" w:type="dxa"/>
            <w:tcBorders>
              <w:top w:val="single" w:color="000000" w:sz="8" w:space="0"/>
              <w:left w:val="nil"/>
              <w:bottom w:val="single" w:color="000000" w:sz="8" w:space="0"/>
              <w:right w:val="single" w:color="000000" w:sz="8" w:space="0"/>
            </w:tcBorders>
            <w:shd w:val="clear" w:color="auto" w:fill="7F7F7F"/>
            <w:vAlign w:val="center"/>
          </w:tcPr>
          <w:p w14:paraId="78DFB711">
            <w:pPr>
              <w:spacing w:before="60" w:after="60" w:line="360" w:lineRule="exact"/>
              <w:jc w:val="center"/>
              <w:rPr>
                <w:rFonts w:cs="Times New Roman"/>
                <w:b/>
                <w:szCs w:val="21"/>
              </w:rPr>
            </w:pPr>
            <w:r>
              <w:rPr>
                <w:rFonts w:hint="eastAsia" w:cs="Times New Roman"/>
                <w:b/>
                <w:szCs w:val="21"/>
              </w:rPr>
              <w:t>要求</w:t>
            </w:r>
          </w:p>
        </w:tc>
        <w:tc>
          <w:tcPr>
            <w:tcW w:w="1583" w:type="dxa"/>
            <w:tcBorders>
              <w:top w:val="single" w:color="000000" w:sz="8" w:space="0"/>
              <w:left w:val="nil"/>
              <w:bottom w:val="single" w:color="000000" w:sz="8" w:space="0"/>
              <w:right w:val="single" w:color="000000" w:sz="8" w:space="0"/>
            </w:tcBorders>
            <w:shd w:val="clear" w:color="auto" w:fill="7F7F7F"/>
            <w:vAlign w:val="center"/>
          </w:tcPr>
          <w:p w14:paraId="0549B0B4">
            <w:pPr>
              <w:spacing w:before="60" w:after="60" w:line="360" w:lineRule="exact"/>
              <w:jc w:val="center"/>
              <w:rPr>
                <w:rFonts w:cs="Times New Roman"/>
                <w:b/>
                <w:szCs w:val="21"/>
              </w:rPr>
            </w:pPr>
            <w:r>
              <w:rPr>
                <w:rFonts w:hint="eastAsia" w:cs="Times New Roman"/>
                <w:b/>
                <w:szCs w:val="21"/>
              </w:rPr>
              <w:t>必需或期望</w:t>
            </w:r>
          </w:p>
        </w:tc>
      </w:tr>
      <w:tr w14:paraId="6341A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F58B02F">
            <w:pPr>
              <w:pStyle w:val="31"/>
              <w:tabs>
                <w:tab w:val="left" w:pos="420"/>
              </w:tabs>
              <w:spacing w:before="60" w:beforeAutospacing="0" w:after="60" w:afterAutospacing="0" w:line="360" w:lineRule="exact"/>
              <w:jc w:val="both"/>
              <w:rPr>
                <w:rFonts w:hint="eastAsia" w:cs="楷体"/>
                <w:b/>
                <w:bCs/>
                <w:sz w:val="24"/>
                <w:szCs w:val="24"/>
              </w:rPr>
            </w:pPr>
            <w:r>
              <w:rPr>
                <w:rFonts w:hint="eastAsia" w:cs="楷体"/>
                <w:b/>
                <w:bCs/>
                <w:sz w:val="24"/>
                <w:szCs w:val="24"/>
              </w:rPr>
              <w:t>工程承包范围：</w:t>
            </w:r>
          </w:p>
        </w:tc>
      </w:tr>
      <w:tr w14:paraId="59FDE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2DBA1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4FBF43E">
            <w:pPr>
              <w:pStyle w:val="31"/>
              <w:tabs>
                <w:tab w:val="left" w:pos="420"/>
              </w:tabs>
              <w:spacing w:before="60" w:beforeAutospacing="0" w:after="60" w:afterAutospacing="0" w:line="360" w:lineRule="exact"/>
              <w:jc w:val="both"/>
              <w:rPr>
                <w:rFonts w:hint="eastAsia" w:cs="楷体"/>
                <w:sz w:val="24"/>
                <w:szCs w:val="24"/>
              </w:rPr>
            </w:pPr>
            <w:r>
              <w:rPr>
                <w:rFonts w:hint="eastAsia" w:cs="楷体"/>
                <w:sz w:val="24"/>
                <w:szCs w:val="24"/>
              </w:rPr>
              <w:t>按招标文件要求，及招标人提供全套施工图纸、设计说明及补充说明、工程量清单完成本项目。包括但不限于土建、设备、运输、保险以及中标人进行的安装、调试、试运行、验收、培训、技术服务（包括技术资料、图纸的提供）、室内外管、沟、井的施工、顶管等工程内容，保修期保障服务、竣工图的编制等，详见施工图纸和工程量清单。</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46A6982">
            <w:pPr>
              <w:spacing w:before="60" w:after="60" w:line="360" w:lineRule="exact"/>
              <w:jc w:val="center"/>
              <w:rPr>
                <w:rFonts w:cs="Times New Roman"/>
                <w:szCs w:val="21"/>
              </w:rPr>
            </w:pPr>
            <w:r>
              <w:rPr>
                <w:rFonts w:hint="eastAsia" w:cs="Times New Roman"/>
                <w:szCs w:val="21"/>
              </w:rPr>
              <w:t>必需</w:t>
            </w:r>
          </w:p>
        </w:tc>
      </w:tr>
      <w:tr w14:paraId="09E4F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8BC759">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C36EDAA">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施工及竣工验收过程中相关报建及验收报批工作。范围内工程竣工验收通过并送电（含不能通过需整改发生的一切费用）、竣工送电后到移交前的运行维护管理、移交、结算的组织实施工作和资料整理。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E63D997">
            <w:pPr>
              <w:spacing w:before="60" w:after="60" w:line="360" w:lineRule="exact"/>
              <w:jc w:val="center"/>
              <w:rPr>
                <w:rFonts w:cs="Times New Roman"/>
                <w:szCs w:val="21"/>
              </w:rPr>
            </w:pPr>
            <w:r>
              <w:rPr>
                <w:rFonts w:hint="eastAsia" w:cs="Times New Roman"/>
                <w:szCs w:val="21"/>
              </w:rPr>
              <w:t>必需</w:t>
            </w:r>
          </w:p>
        </w:tc>
      </w:tr>
      <w:tr w14:paraId="5D603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86BEE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8C87C33">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施工过程中的用电由中标方自行解决，招标方不再承担费用及相关义务。</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461644D">
            <w:pPr>
              <w:spacing w:before="60" w:after="60" w:line="360" w:lineRule="exact"/>
              <w:jc w:val="center"/>
              <w:rPr>
                <w:rFonts w:cs="Times New Roman"/>
                <w:szCs w:val="21"/>
              </w:rPr>
            </w:pPr>
            <w:r>
              <w:rPr>
                <w:rFonts w:hint="eastAsia" w:cs="Times New Roman"/>
                <w:szCs w:val="21"/>
              </w:rPr>
              <w:t>必需</w:t>
            </w:r>
          </w:p>
        </w:tc>
      </w:tr>
      <w:tr w14:paraId="2C774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D2EC0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9AC82A8">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承包方式：</w:t>
            </w:r>
          </w:p>
          <w:p w14:paraId="53428B7E">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采用固定单价合同的方式。中标方按照国家规范、技术规格书、招标文件、工程量清单、招标图纸所述或所示进行。要求包工、包料、包机械、包安装、包试验、包工期、包质量、包安全生产、包文明施工、包劳保、包现有招标版图纸的深化</w:t>
            </w:r>
            <w:r>
              <w:rPr>
                <w:rStyle w:val="97"/>
                <w:sz w:val="24"/>
                <w:szCs w:val="24"/>
              </w:rPr>
              <w:t>(</w:t>
            </w:r>
            <w:r>
              <w:rPr>
                <w:rStyle w:val="97"/>
                <w:rFonts w:hint="eastAsia"/>
                <w:sz w:val="24"/>
                <w:szCs w:val="24"/>
              </w:rPr>
              <w:t>按已通过供电局审核为准</w:t>
            </w:r>
            <w:r>
              <w:rPr>
                <w:rStyle w:val="97"/>
                <w:sz w:val="24"/>
                <w:szCs w:val="24"/>
              </w:rPr>
              <w:t>)</w:t>
            </w:r>
            <w:r>
              <w:rPr>
                <w:rStyle w:val="97"/>
                <w:rFonts w:hint="eastAsia"/>
                <w:sz w:val="24"/>
                <w:szCs w:val="24"/>
              </w:rPr>
              <w:t>、包报建（图纸送审及中间检查、竣工验收、供电局内部</w:t>
            </w:r>
            <w:r>
              <w:rPr>
                <w:rStyle w:val="97"/>
                <w:sz w:val="24"/>
                <w:szCs w:val="24"/>
              </w:rPr>
              <w:t>GIS</w:t>
            </w:r>
            <w:r>
              <w:rPr>
                <w:rStyle w:val="97"/>
                <w:rFonts w:hint="eastAsia"/>
                <w:sz w:val="24"/>
                <w:szCs w:val="24"/>
              </w:rPr>
              <w:t>报建、继电试验、送电检查、市政电源点停送电申请等一切手续的资料整理及办理，甲方与供电局供用电合同的办理、并由中标方安排专人上门负责）、包验收、包正式送电</w:t>
            </w:r>
            <w:r>
              <w:rPr>
                <w:rStyle w:val="97"/>
                <w:sz w:val="24"/>
                <w:szCs w:val="24"/>
              </w:rPr>
              <w:t>(</w:t>
            </w:r>
            <w:r>
              <w:rPr>
                <w:rStyle w:val="97"/>
                <w:rFonts w:hint="eastAsia"/>
                <w:sz w:val="24"/>
                <w:szCs w:val="24"/>
              </w:rPr>
              <w:t>含高低压</w:t>
            </w:r>
            <w:r>
              <w:rPr>
                <w:rStyle w:val="97"/>
                <w:sz w:val="24"/>
                <w:szCs w:val="24"/>
              </w:rPr>
              <w:t>)</w:t>
            </w:r>
            <w:r>
              <w:rPr>
                <w:rStyle w:val="97"/>
                <w:rFonts w:hint="eastAsia"/>
                <w:sz w:val="24"/>
                <w:szCs w:val="24"/>
              </w:rPr>
              <w:t>、包综合治理、包保修、包培训等的承包方式。</w:t>
            </w:r>
            <w:r>
              <w:rPr>
                <w:rStyle w:val="97"/>
                <w:rFonts w:hint="eastAsia"/>
                <w:b/>
                <w:bCs/>
                <w:sz w:val="24"/>
                <w:szCs w:val="24"/>
              </w:rPr>
              <w:t>以固定综合单价包干，按实际工程量进行结算。</w:t>
            </w:r>
            <w:r>
              <w:rPr>
                <w:rStyle w:val="97"/>
                <w:rFonts w:hint="eastAsia"/>
                <w:sz w:val="24"/>
                <w:szCs w:val="24"/>
              </w:rPr>
              <w:t>项目措施费包干、其他项目费包干。招标方根据工程实施情况或政府相关部门对该工程的相关建设要求，若对中标方的承包范围进行局部适当调整，中标方必须执行，否则承担违约责任。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A3104C1">
            <w:pPr>
              <w:spacing w:before="60" w:after="60" w:line="360" w:lineRule="exact"/>
              <w:jc w:val="center"/>
              <w:rPr>
                <w:rFonts w:cs="Times New Roman"/>
                <w:szCs w:val="21"/>
              </w:rPr>
            </w:pPr>
            <w:r>
              <w:rPr>
                <w:rFonts w:hint="eastAsia" w:cs="Times New Roman"/>
                <w:szCs w:val="21"/>
              </w:rPr>
              <w:t>必需</w:t>
            </w:r>
          </w:p>
        </w:tc>
      </w:tr>
      <w:tr w14:paraId="1940C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3186A34">
            <w:pPr>
              <w:spacing w:before="60" w:after="60" w:line="360" w:lineRule="exact"/>
              <w:jc w:val="left"/>
              <w:rPr>
                <w:rFonts w:cs="Times New Roman"/>
                <w:b/>
                <w:bCs/>
                <w:szCs w:val="21"/>
              </w:rPr>
            </w:pPr>
            <w:r>
              <w:rPr>
                <w:rFonts w:hint="eastAsia" w:cs="楷体"/>
                <w:b/>
                <w:bCs/>
                <w:sz w:val="24"/>
                <w:szCs w:val="24"/>
              </w:rPr>
              <w:t>整体工期要求：</w:t>
            </w:r>
          </w:p>
        </w:tc>
      </w:tr>
      <w:tr w14:paraId="79325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71250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844CE91">
            <w:pPr>
              <w:pStyle w:val="31"/>
              <w:tabs>
                <w:tab w:val="left" w:pos="420"/>
              </w:tabs>
              <w:spacing w:before="60" w:beforeAutospacing="0" w:after="60" w:afterAutospacing="0" w:line="360" w:lineRule="exact"/>
              <w:jc w:val="both"/>
              <w:rPr>
                <w:rStyle w:val="97"/>
                <w:rFonts w:hint="eastAsia"/>
                <w:sz w:val="24"/>
                <w:szCs w:val="24"/>
              </w:rPr>
            </w:pPr>
            <w:r>
              <w:rPr>
                <w:rFonts w:hint="eastAsia" w:cs="楷体"/>
                <w:sz w:val="24"/>
                <w:szCs w:val="24"/>
              </w:rPr>
              <w:t>从合同签订至整体完成通电时间为</w:t>
            </w:r>
            <w:r>
              <w:rPr>
                <w:rFonts w:cs="楷体"/>
                <w:sz w:val="24"/>
                <w:szCs w:val="24"/>
              </w:rPr>
              <w:t>90</w:t>
            </w:r>
            <w:r>
              <w:rPr>
                <w:rFonts w:hint="eastAsia" w:cs="楷体"/>
                <w:sz w:val="24"/>
                <w:szCs w:val="24"/>
              </w:rPr>
              <w:t>个日历天。</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6F63DDD">
            <w:pPr>
              <w:spacing w:before="60" w:after="60" w:line="360" w:lineRule="exact"/>
              <w:jc w:val="center"/>
              <w:rPr>
                <w:rFonts w:cs="Times New Roman"/>
                <w:szCs w:val="21"/>
              </w:rPr>
            </w:pPr>
            <w:r>
              <w:rPr>
                <w:rFonts w:hint="eastAsia" w:cs="Times New Roman"/>
                <w:szCs w:val="21"/>
              </w:rPr>
              <w:t>必需</w:t>
            </w:r>
          </w:p>
        </w:tc>
      </w:tr>
      <w:tr w14:paraId="6E310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9F6BFBF">
            <w:pPr>
              <w:spacing w:before="60" w:after="60" w:line="360" w:lineRule="exact"/>
              <w:jc w:val="left"/>
              <w:rPr>
                <w:rFonts w:cs="Times New Roman"/>
                <w:szCs w:val="21"/>
              </w:rPr>
            </w:pPr>
            <w:r>
              <w:rPr>
                <w:rFonts w:hint="eastAsia" w:cs="楷体"/>
                <w:b/>
                <w:bCs/>
                <w:sz w:val="24"/>
                <w:szCs w:val="24"/>
              </w:rPr>
              <w:t>工程价款：</w:t>
            </w:r>
          </w:p>
        </w:tc>
      </w:tr>
      <w:tr w14:paraId="10D78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6487F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B6D1914">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本工程采用按招标文件和工程量清单报价，以经招标方确认的实际施工内容及工程量结算，即按实结算，并以招标方指定造价咨询部门审核结果为准。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6DC648E">
            <w:pPr>
              <w:spacing w:before="60" w:after="60" w:line="360" w:lineRule="exact"/>
              <w:jc w:val="center"/>
              <w:rPr>
                <w:rFonts w:cs="Times New Roman"/>
                <w:szCs w:val="21"/>
              </w:rPr>
            </w:pPr>
            <w:r>
              <w:rPr>
                <w:rFonts w:hint="eastAsia" w:cs="Times New Roman"/>
                <w:szCs w:val="21"/>
              </w:rPr>
              <w:t>必需</w:t>
            </w:r>
          </w:p>
        </w:tc>
      </w:tr>
      <w:tr w14:paraId="378C8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C33AD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AF6ED3F">
            <w:pPr>
              <w:pStyle w:val="31"/>
              <w:tabs>
                <w:tab w:val="left" w:pos="420"/>
              </w:tabs>
              <w:spacing w:before="60" w:beforeAutospacing="0" w:after="60" w:afterAutospacing="0" w:line="360" w:lineRule="exact"/>
              <w:jc w:val="both"/>
              <w:rPr>
                <w:rStyle w:val="97"/>
                <w:rFonts w:hint="eastAsia"/>
                <w:sz w:val="24"/>
                <w:szCs w:val="24"/>
              </w:rPr>
            </w:pPr>
            <w:r>
              <w:rPr>
                <w:rStyle w:val="97"/>
                <w:sz w:val="24"/>
                <w:szCs w:val="24"/>
              </w:rPr>
              <w:t>10kV</w:t>
            </w:r>
            <w:r>
              <w:rPr>
                <w:rStyle w:val="97"/>
                <w:rFonts w:hint="eastAsia"/>
                <w:sz w:val="24"/>
                <w:szCs w:val="24"/>
              </w:rPr>
              <w:t>部分送电后，送电到每个用电终端电源点，应符合供电部门的验收标准。招标方将不另行支付任何费用。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6725B9C">
            <w:pPr>
              <w:spacing w:before="60" w:after="60" w:line="360" w:lineRule="exact"/>
              <w:jc w:val="center"/>
              <w:rPr>
                <w:rFonts w:cs="Times New Roman"/>
                <w:szCs w:val="21"/>
              </w:rPr>
            </w:pPr>
            <w:r>
              <w:rPr>
                <w:rFonts w:hint="eastAsia" w:cs="Times New Roman"/>
                <w:szCs w:val="21"/>
              </w:rPr>
              <w:t>必需</w:t>
            </w:r>
          </w:p>
        </w:tc>
      </w:tr>
      <w:tr w14:paraId="4668A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44FB17">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FA78A56">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投标总价中应包括《用户需求书》中列明所需的备品备件，投标方提供设备正常运行所需的备品备件。</w:t>
            </w:r>
            <w:r>
              <w:rPr>
                <w:rStyle w:val="97"/>
                <w:sz w:val="24"/>
                <w:szCs w:val="24"/>
              </w:rPr>
              <w:t xml:space="preserve"> </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70DE865">
            <w:pPr>
              <w:spacing w:before="60" w:after="60" w:line="360" w:lineRule="exact"/>
              <w:jc w:val="center"/>
              <w:rPr>
                <w:rFonts w:cs="Times New Roman"/>
                <w:szCs w:val="21"/>
              </w:rPr>
            </w:pPr>
            <w:r>
              <w:rPr>
                <w:rFonts w:hint="eastAsia" w:cs="Times New Roman"/>
                <w:szCs w:val="21"/>
              </w:rPr>
              <w:t>必需</w:t>
            </w:r>
          </w:p>
        </w:tc>
      </w:tr>
      <w:tr w14:paraId="2053D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FAB20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9272509">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因施工内容发生增减时，双方仅就工程量变化部分计算出因此引起的工程造价增（减）金额，以原中标价为标准，加上（或减去）该工程造价增（减）金额，作为最终结算造价。</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19F64D1">
            <w:pPr>
              <w:spacing w:before="60" w:after="60" w:line="360" w:lineRule="exact"/>
              <w:jc w:val="center"/>
              <w:rPr>
                <w:rFonts w:cs="Times New Roman"/>
                <w:szCs w:val="21"/>
              </w:rPr>
            </w:pPr>
            <w:r>
              <w:rPr>
                <w:rFonts w:hint="eastAsia" w:cs="Times New Roman"/>
                <w:szCs w:val="21"/>
              </w:rPr>
              <w:t>必需</w:t>
            </w:r>
          </w:p>
        </w:tc>
      </w:tr>
      <w:tr w14:paraId="066FB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80EA8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DE464EC">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签证工程项目：</w:t>
            </w:r>
          </w:p>
          <w:p w14:paraId="5044273B">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施工期间原则上不作现场签证，若工程量清单上没有的内容确需签证的，由中标方单位书面提出，招标方单位书面确认。</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B2AEF4D">
            <w:pPr>
              <w:spacing w:before="60" w:after="60" w:line="360" w:lineRule="exact"/>
              <w:jc w:val="center"/>
              <w:rPr>
                <w:rFonts w:cs="Times New Roman"/>
                <w:szCs w:val="21"/>
              </w:rPr>
            </w:pPr>
            <w:r>
              <w:rPr>
                <w:rFonts w:hint="eastAsia" w:cs="Times New Roman"/>
                <w:szCs w:val="21"/>
              </w:rPr>
              <w:t>必需</w:t>
            </w:r>
          </w:p>
        </w:tc>
      </w:tr>
      <w:tr w14:paraId="14CCF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1C1DD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D39CFFF">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工程结算：工程结算造价由中标方单位书面上报后，经招标方指定造价咨询单位初审，双方根据招标方指定造价咨询部门的审核结果初步确定相关工程造价，并由双方签字确认后，再由招标方审计部门复核后结算。</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B4CBFCE">
            <w:pPr>
              <w:spacing w:before="60" w:after="60" w:line="360" w:lineRule="exact"/>
              <w:jc w:val="center"/>
              <w:rPr>
                <w:rFonts w:cs="Times New Roman"/>
                <w:szCs w:val="21"/>
              </w:rPr>
            </w:pPr>
            <w:r>
              <w:rPr>
                <w:rFonts w:hint="eastAsia" w:cs="Times New Roman"/>
                <w:szCs w:val="21"/>
              </w:rPr>
              <w:t>必需</w:t>
            </w:r>
          </w:p>
        </w:tc>
      </w:tr>
      <w:tr w14:paraId="0FD60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738C99F">
            <w:pPr>
              <w:spacing w:before="60" w:after="60" w:line="360" w:lineRule="exact"/>
              <w:jc w:val="left"/>
              <w:rPr>
                <w:rFonts w:cs="楷体"/>
                <w:b/>
                <w:bCs/>
                <w:sz w:val="24"/>
                <w:szCs w:val="24"/>
              </w:rPr>
            </w:pPr>
            <w:r>
              <w:rPr>
                <w:rFonts w:hint="eastAsia" w:cs="楷体"/>
                <w:b/>
                <w:bCs/>
                <w:sz w:val="24"/>
                <w:szCs w:val="24"/>
              </w:rPr>
              <w:t>材料、设备供应：</w:t>
            </w:r>
          </w:p>
        </w:tc>
      </w:tr>
      <w:tr w14:paraId="55D17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F6E7E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99ACF36">
            <w:pPr>
              <w:pStyle w:val="31"/>
              <w:tabs>
                <w:tab w:val="left" w:pos="420"/>
              </w:tabs>
              <w:spacing w:before="60" w:beforeAutospacing="0" w:after="60" w:afterAutospacing="0" w:line="360" w:lineRule="exact"/>
              <w:jc w:val="both"/>
              <w:rPr>
                <w:rStyle w:val="97"/>
                <w:rFonts w:hint="eastAsia" w:eastAsia="宋体"/>
                <w:sz w:val="24"/>
                <w:szCs w:val="24"/>
                <w:lang w:eastAsia="zh-CN"/>
              </w:rPr>
            </w:pPr>
            <w:r>
              <w:rPr>
                <w:rStyle w:val="97"/>
                <w:rFonts w:hint="eastAsia"/>
                <w:sz w:val="24"/>
                <w:szCs w:val="24"/>
              </w:rPr>
              <w:t>本项目所承包范围内所需的材料、成品、未成品、设备的采购、运输、保管、质量等责任均由中标人承担。招标人不提供材料。设备参考品牌见本文第</w:t>
            </w:r>
            <w:r>
              <w:rPr>
                <w:rStyle w:val="97"/>
                <w:sz w:val="24"/>
                <w:szCs w:val="24"/>
              </w:rPr>
              <w:t>4.9</w:t>
            </w:r>
            <w:r>
              <w:rPr>
                <w:rStyle w:val="97"/>
                <w:rFonts w:hint="eastAsia"/>
                <w:sz w:val="24"/>
                <w:szCs w:val="24"/>
              </w:rPr>
              <w:t>项《永久用电系统设备及附件品牌及要求》。投标人在报价时须提供拟采用的主要设备的品牌厂家</w:t>
            </w:r>
            <w:r>
              <w:rPr>
                <w:rStyle w:val="97"/>
                <w:rFonts w:hint="eastAsia"/>
                <w:sz w:val="24"/>
                <w:szCs w:val="24"/>
                <w:lang w:eastAsia="zh-CN"/>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9495C07">
            <w:pPr>
              <w:spacing w:before="60" w:after="60" w:line="360" w:lineRule="exact"/>
              <w:jc w:val="center"/>
              <w:rPr>
                <w:rFonts w:cs="Times New Roman"/>
                <w:szCs w:val="21"/>
              </w:rPr>
            </w:pPr>
            <w:r>
              <w:rPr>
                <w:rFonts w:hint="eastAsia" w:cs="Times New Roman"/>
                <w:szCs w:val="21"/>
              </w:rPr>
              <w:t>必需</w:t>
            </w:r>
          </w:p>
        </w:tc>
      </w:tr>
      <w:tr w14:paraId="28922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2AF52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DAA13F8">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本工程所需要的全部设备材料、配件、设备等物资的供应，应符合国家强制性规定、招标文件及本</w:t>
            </w:r>
            <w:r>
              <w:rPr>
                <w:rStyle w:val="97"/>
                <w:sz w:val="24"/>
                <w:szCs w:val="24"/>
              </w:rPr>
              <w:t>URS</w:t>
            </w:r>
            <w:r>
              <w:rPr>
                <w:rStyle w:val="97"/>
                <w:rFonts w:hint="eastAsia"/>
                <w:sz w:val="24"/>
                <w:szCs w:val="24"/>
              </w:rPr>
              <w:t>要求。本工程所使用的材料、设备的品牌和技术参数如工程量清单、招投标文件、图纸已明确的按工程量清单、招投标文件、图纸执行。未明确的材料、设备的品牌及技术参数的，应符合中华人民共和国现行的国家标准或行业标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0FD45DF">
            <w:pPr>
              <w:spacing w:before="60" w:after="60" w:line="360" w:lineRule="exact"/>
              <w:jc w:val="center"/>
              <w:rPr>
                <w:rFonts w:cs="Times New Roman"/>
                <w:szCs w:val="21"/>
              </w:rPr>
            </w:pPr>
            <w:r>
              <w:rPr>
                <w:rFonts w:hint="eastAsia" w:cs="Times New Roman"/>
                <w:szCs w:val="21"/>
              </w:rPr>
              <w:t>必需</w:t>
            </w:r>
          </w:p>
        </w:tc>
      </w:tr>
      <w:tr w14:paraId="4CA5D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9D633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74B5999">
            <w:pPr>
              <w:pStyle w:val="31"/>
              <w:tabs>
                <w:tab w:val="left" w:pos="420"/>
              </w:tabs>
              <w:spacing w:before="60" w:beforeAutospacing="0" w:after="60" w:afterAutospacing="0" w:line="360" w:lineRule="exact"/>
              <w:jc w:val="both"/>
              <w:rPr>
                <w:rStyle w:val="97"/>
                <w:rFonts w:hint="eastAsia"/>
                <w:sz w:val="24"/>
                <w:szCs w:val="24"/>
              </w:rPr>
            </w:pPr>
            <w:r>
              <w:rPr>
                <w:rStyle w:val="97"/>
                <w:rFonts w:hint="eastAsia"/>
                <w:sz w:val="24"/>
                <w:szCs w:val="24"/>
              </w:rPr>
              <w:t>中标人购买安装前均必须向投标人提供产品合格证及有关检验报告，得到招标人书面认可方可使用。如使用的材料、设备未经招标人书面同意，或采购的材料、设备品牌、型号规格、技术参数与工程量清单、招投标文件、图纸或甲方所指定的不一致的，招标人有权拒绝使用或要求拆除后更换，因此造成的费用及损失由中标人负责，若导致工期延误的，由中标人自行承担责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1AD46CF">
            <w:pPr>
              <w:spacing w:before="60" w:after="60" w:line="360" w:lineRule="exact"/>
              <w:jc w:val="center"/>
              <w:rPr>
                <w:rFonts w:cs="Times New Roman"/>
                <w:szCs w:val="21"/>
              </w:rPr>
            </w:pPr>
            <w:r>
              <w:rPr>
                <w:rFonts w:hint="eastAsia" w:cs="Times New Roman"/>
                <w:szCs w:val="21"/>
              </w:rPr>
              <w:t>必需</w:t>
            </w:r>
          </w:p>
        </w:tc>
      </w:tr>
      <w:tr w14:paraId="683FF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FC2BC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E9B2BBA">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具有合格证书的材料、设备，任何一方如有异议要求检验时，可以重新检验，检验后如属合格产品，其检验费用由要求检验的一方承担；如属不合格产品，检验费用由供料一方负担。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F8C7A4F">
            <w:pPr>
              <w:spacing w:before="60" w:after="60" w:line="360" w:lineRule="exact"/>
              <w:jc w:val="center"/>
              <w:rPr>
                <w:rFonts w:cs="Times New Roman"/>
                <w:szCs w:val="21"/>
              </w:rPr>
            </w:pPr>
            <w:r>
              <w:rPr>
                <w:rFonts w:hint="eastAsia" w:cs="Times New Roman"/>
                <w:szCs w:val="21"/>
              </w:rPr>
              <w:t>必需</w:t>
            </w:r>
          </w:p>
        </w:tc>
      </w:tr>
      <w:tr w14:paraId="4FB51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57306D">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50945BB">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由</w:t>
            </w:r>
            <w:r>
              <w:rPr>
                <w:rStyle w:val="97"/>
                <w:rFonts w:hint="eastAsia"/>
                <w:sz w:val="24"/>
                <w:szCs w:val="24"/>
              </w:rPr>
              <w:t>中标人</w:t>
            </w:r>
            <w:r>
              <w:rPr>
                <w:rFonts w:hint="eastAsia" w:ascii="Arial" w:hAnsi="Arial"/>
                <w:sz w:val="24"/>
                <w:szCs w:val="24"/>
              </w:rPr>
              <w:t>负责将工程所需材料、设备运至施工场地，</w:t>
            </w:r>
            <w:r>
              <w:rPr>
                <w:rStyle w:val="97"/>
                <w:rFonts w:hint="eastAsia"/>
                <w:sz w:val="24"/>
                <w:szCs w:val="24"/>
              </w:rPr>
              <w:t>中标人</w:t>
            </w:r>
            <w:r>
              <w:rPr>
                <w:rFonts w:hint="eastAsia" w:ascii="Arial" w:hAnsi="Arial"/>
                <w:sz w:val="24"/>
                <w:szCs w:val="24"/>
              </w:rPr>
              <w:t>负责工程材料、设备的保管、保护及防盗等，相关材料、设备的毁损、灭失等风险责任由</w:t>
            </w:r>
            <w:r>
              <w:rPr>
                <w:rStyle w:val="97"/>
                <w:rFonts w:hint="eastAsia"/>
                <w:sz w:val="24"/>
                <w:szCs w:val="24"/>
              </w:rPr>
              <w:t>中标人</w:t>
            </w:r>
            <w:r>
              <w:rPr>
                <w:rFonts w:hint="eastAsia" w:ascii="Arial" w:hAnsi="Arial"/>
                <w:sz w:val="24"/>
                <w:szCs w:val="24"/>
              </w:rPr>
              <w:t>承担，因运输、装卸、保管材料、设备所产生的费用，由</w:t>
            </w:r>
            <w:r>
              <w:rPr>
                <w:rStyle w:val="97"/>
                <w:rFonts w:hint="eastAsia"/>
                <w:sz w:val="24"/>
                <w:szCs w:val="24"/>
              </w:rPr>
              <w:t>中标人</w:t>
            </w:r>
            <w:r>
              <w:rPr>
                <w:rFonts w:hint="eastAsia" w:ascii="Arial" w:hAnsi="Arial"/>
                <w:sz w:val="24"/>
                <w:szCs w:val="24"/>
              </w:rPr>
              <w:t>承担。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ECD7BF2">
            <w:pPr>
              <w:spacing w:before="60" w:after="60" w:line="360" w:lineRule="exact"/>
              <w:jc w:val="center"/>
              <w:rPr>
                <w:rFonts w:cs="Times New Roman"/>
                <w:szCs w:val="21"/>
              </w:rPr>
            </w:pPr>
            <w:r>
              <w:rPr>
                <w:rFonts w:hint="eastAsia" w:cs="Times New Roman"/>
                <w:szCs w:val="21"/>
              </w:rPr>
              <w:t>必需</w:t>
            </w:r>
          </w:p>
        </w:tc>
      </w:tr>
      <w:tr w14:paraId="24F1D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C7D0956">
            <w:pPr>
              <w:spacing w:before="60" w:after="60" w:line="360" w:lineRule="exact"/>
              <w:jc w:val="left"/>
              <w:rPr>
                <w:rFonts w:cs="楷体"/>
                <w:b/>
                <w:bCs/>
                <w:sz w:val="24"/>
                <w:szCs w:val="24"/>
              </w:rPr>
            </w:pPr>
            <w:r>
              <w:rPr>
                <w:rFonts w:hint="eastAsia" w:cs="楷体"/>
                <w:b/>
                <w:bCs/>
                <w:sz w:val="24"/>
                <w:szCs w:val="24"/>
              </w:rPr>
              <w:t>工程质量和检查验收：</w:t>
            </w:r>
          </w:p>
        </w:tc>
      </w:tr>
      <w:tr w14:paraId="250D8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E1E19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779B3AE">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项目竣工验收达合格工程，并符合供电部门的验收标准。工程质量应当达到国家、行业及供电部门的质量标准，质量标准的评定以国家或行业的质量检验评定标准为依据。因中标人原因工程质量达不到约定的质量标准，中标人应承担违约责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3898A63">
            <w:pPr>
              <w:spacing w:before="60" w:after="60" w:line="360" w:lineRule="exact"/>
              <w:jc w:val="center"/>
              <w:rPr>
                <w:rFonts w:cs="Times New Roman"/>
                <w:szCs w:val="21"/>
              </w:rPr>
            </w:pPr>
            <w:r>
              <w:rPr>
                <w:rFonts w:hint="eastAsia" w:cs="Times New Roman"/>
                <w:szCs w:val="21"/>
              </w:rPr>
              <w:t>必需</w:t>
            </w:r>
          </w:p>
        </w:tc>
      </w:tr>
      <w:tr w14:paraId="2677B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A1D23D">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674FCE4">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工程质量达不到约定标准的，招标人要求乙方拆除和重新施工，乙方必须按要求拆除和重新施工，直到符合约定标准。因乙方原因达不到约定标准，由乙方承担拆除和重新施工的费用，工期不予顺延，若因此导致甲方损失的，甲方有权要求乙方赔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7A3BC19">
            <w:pPr>
              <w:spacing w:before="60" w:after="60" w:line="360" w:lineRule="exact"/>
              <w:jc w:val="center"/>
              <w:rPr>
                <w:rFonts w:cs="Times New Roman"/>
                <w:szCs w:val="21"/>
              </w:rPr>
            </w:pPr>
            <w:r>
              <w:rPr>
                <w:rFonts w:hint="eastAsia" w:cs="Times New Roman"/>
                <w:szCs w:val="21"/>
              </w:rPr>
              <w:t>必需</w:t>
            </w:r>
          </w:p>
        </w:tc>
      </w:tr>
      <w:tr w14:paraId="62174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87A08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AB4DFD8">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工程具备覆盖、掩盖条件或达到中间验收部位以前，中标人自检合格，并提前</w:t>
            </w:r>
            <w:r>
              <w:rPr>
                <w:rFonts w:ascii="Arial" w:hAnsi="Arial"/>
                <w:sz w:val="24"/>
                <w:szCs w:val="24"/>
              </w:rPr>
              <w:t>24</w:t>
            </w:r>
            <w:r>
              <w:rPr>
                <w:rFonts w:hint="eastAsia" w:ascii="Arial" w:hAnsi="Arial"/>
                <w:sz w:val="24"/>
                <w:szCs w:val="24"/>
              </w:rPr>
              <w:t>小时提交覆盖、掩盖工程或中间验收资料，并书面通知招标人参加检查（通知应包括但不限于拟隐蔽的内容、检查时间和地点、中标人自检记录），经招标人验收合格，并在验收记录上签字后，方可进行隐蔽和继续施工。工程质量符合国家规范要求，验收不合格的，中标人应在限定时间内修改后重新验收，工期不予顺延。检验不应影响施工正常进行。检验不合格的，影响正常施工的费用以及所产生的一切责任由中标人承担。若中标人未通知招标人验收检查，擅自进行隐蔽和继续施工的，招标人有权要求乙方重新将覆盖、掩盖部分打开，并接受招标人验收检查，因此产生的费用由中标人自行承担，且工期不予顺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D23DC3C">
            <w:pPr>
              <w:spacing w:before="60" w:after="60" w:line="360" w:lineRule="exact"/>
              <w:jc w:val="center"/>
              <w:rPr>
                <w:rFonts w:cs="Times New Roman"/>
                <w:szCs w:val="21"/>
              </w:rPr>
            </w:pPr>
            <w:r>
              <w:rPr>
                <w:rFonts w:hint="eastAsia" w:cs="Times New Roman"/>
                <w:szCs w:val="21"/>
              </w:rPr>
              <w:t>必需</w:t>
            </w:r>
          </w:p>
        </w:tc>
      </w:tr>
      <w:tr w14:paraId="10C5A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D17737">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6F705D9">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招标人或其代表有权检验和测试货物，以确认货物是否符合合同规格的要求，并且不承担额外的费用，中标人应无条件提供相应配合。招标人将及时以书面形式把进行检验和招标人测试代表的身份通知中标人。</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535BDEB">
            <w:pPr>
              <w:spacing w:before="60" w:after="60" w:line="360" w:lineRule="exact"/>
              <w:jc w:val="center"/>
              <w:rPr>
                <w:rFonts w:cs="Times New Roman"/>
                <w:szCs w:val="21"/>
              </w:rPr>
            </w:pPr>
            <w:r>
              <w:rPr>
                <w:rFonts w:hint="eastAsia" w:cs="Times New Roman"/>
                <w:szCs w:val="21"/>
              </w:rPr>
              <w:t>必需</w:t>
            </w:r>
          </w:p>
        </w:tc>
      </w:tr>
      <w:tr w14:paraId="746DF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97EED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0EAEA04">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工程具备竣工验收条件，中标人按国家和广州市工程竣工等有关规定，首先通过供电部门的验收并实现通电后，向招标人提供一式四份完整的竣工资料和竣工验收报告、竣工图及设备技术文件，竣工资料编制符合《广州市城乡建设管理档案办法》的要求。招标人在中标人提出书面验收请求之日起</w:t>
            </w:r>
            <w:r>
              <w:rPr>
                <w:rFonts w:ascii="Arial" w:hAnsi="Arial"/>
                <w:sz w:val="24"/>
                <w:szCs w:val="24"/>
              </w:rPr>
              <w:t>15</w:t>
            </w:r>
            <w:r>
              <w:rPr>
                <w:rFonts w:hint="eastAsia" w:ascii="Arial" w:hAnsi="Arial"/>
                <w:sz w:val="24"/>
                <w:szCs w:val="24"/>
              </w:rPr>
              <w:t>个工作日内组织验收。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D33F2C2">
            <w:pPr>
              <w:spacing w:before="60" w:after="60" w:line="360" w:lineRule="exact"/>
              <w:jc w:val="center"/>
              <w:rPr>
                <w:rFonts w:cs="Times New Roman"/>
                <w:szCs w:val="21"/>
              </w:rPr>
            </w:pPr>
            <w:r>
              <w:rPr>
                <w:rFonts w:hint="eastAsia" w:cs="Times New Roman"/>
                <w:szCs w:val="21"/>
              </w:rPr>
              <w:t>必需</w:t>
            </w:r>
          </w:p>
        </w:tc>
      </w:tr>
      <w:tr w14:paraId="1B379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BCF48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9F2DB0B">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中标人须配合招标人完成工程的验收工作并按相关法律、行政法规或国家关于工程质量保修的有关规定，对交付招标人使用的工程在质量保修期内承担质量保修责任。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073985A">
            <w:pPr>
              <w:spacing w:before="60" w:after="60" w:line="360" w:lineRule="exact"/>
              <w:jc w:val="center"/>
              <w:rPr>
                <w:rFonts w:cs="Times New Roman"/>
                <w:szCs w:val="21"/>
              </w:rPr>
            </w:pPr>
            <w:r>
              <w:rPr>
                <w:rFonts w:hint="eastAsia" w:cs="Times New Roman"/>
                <w:szCs w:val="21"/>
              </w:rPr>
              <w:t>必需</w:t>
            </w:r>
          </w:p>
        </w:tc>
      </w:tr>
      <w:tr w14:paraId="4329A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B581E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7BF53E2">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因中标人原因未能按时提供完整的竣工资料、竣工验收报告、竣工图及设备技术文件等相关材料所生的全部经济损失由中标人自行承担。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A042BF7">
            <w:pPr>
              <w:spacing w:before="60" w:after="60" w:line="360" w:lineRule="exact"/>
              <w:jc w:val="center"/>
              <w:rPr>
                <w:rFonts w:cs="Times New Roman"/>
                <w:szCs w:val="21"/>
              </w:rPr>
            </w:pPr>
            <w:r>
              <w:rPr>
                <w:rFonts w:hint="eastAsia" w:cs="Times New Roman"/>
                <w:szCs w:val="21"/>
              </w:rPr>
              <w:t>必需</w:t>
            </w:r>
          </w:p>
        </w:tc>
      </w:tr>
      <w:tr w14:paraId="2805F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5E3CDD7">
            <w:pPr>
              <w:spacing w:before="60" w:after="60" w:line="360" w:lineRule="exact"/>
              <w:jc w:val="left"/>
              <w:rPr>
                <w:rFonts w:cs="楷体"/>
                <w:b/>
                <w:bCs/>
                <w:sz w:val="24"/>
                <w:szCs w:val="24"/>
              </w:rPr>
            </w:pPr>
            <w:r>
              <w:rPr>
                <w:rFonts w:hint="eastAsia" w:cs="楷体"/>
                <w:b/>
                <w:bCs/>
                <w:sz w:val="24"/>
                <w:szCs w:val="24"/>
              </w:rPr>
              <w:t>施工设计变更：</w:t>
            </w:r>
          </w:p>
        </w:tc>
      </w:tr>
      <w:tr w14:paraId="2181E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4634D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4752919">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本工程的设计图纸、说明和有关技术资料，均为施工的有效依据。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76137C9">
            <w:pPr>
              <w:spacing w:before="60" w:after="60" w:line="360" w:lineRule="exact"/>
              <w:jc w:val="center"/>
              <w:rPr>
                <w:rFonts w:cs="Times New Roman"/>
                <w:szCs w:val="21"/>
              </w:rPr>
            </w:pPr>
            <w:r>
              <w:rPr>
                <w:rFonts w:hint="eastAsia" w:cs="Times New Roman"/>
                <w:szCs w:val="21"/>
              </w:rPr>
              <w:t>必需</w:t>
            </w:r>
          </w:p>
        </w:tc>
      </w:tr>
      <w:tr w14:paraId="2DCAB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0CD60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CFFB1BC">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中标人在保证工程质量和不降低设计标准的前提下，提出修改设计的合理化建议，或施工图的修改变更，必须经招标人书面同意，且设计变更经招标人签证后，中标人才能实施，否则招标人有权要求中标人拆除、调整，按原约定要求施工，因此造成的费用及损失由中标人承担，且工期不予顺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B2D474B">
            <w:pPr>
              <w:spacing w:before="60" w:after="60" w:line="360" w:lineRule="exact"/>
              <w:jc w:val="center"/>
              <w:rPr>
                <w:rFonts w:cs="Times New Roman"/>
                <w:szCs w:val="21"/>
              </w:rPr>
            </w:pPr>
            <w:r>
              <w:rPr>
                <w:rFonts w:hint="eastAsia" w:cs="Times New Roman"/>
                <w:szCs w:val="21"/>
              </w:rPr>
              <w:t>必需</w:t>
            </w:r>
          </w:p>
        </w:tc>
      </w:tr>
      <w:tr w14:paraId="01681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54E15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CFEF1DF">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在工程施工中发生下列各项情况之一时，中标人必须立即以书面通知招标人，要求招标人确认：</w:t>
            </w:r>
          </w:p>
          <w:p w14:paraId="3227BBEB">
            <w:pPr>
              <w:pStyle w:val="31"/>
              <w:tabs>
                <w:tab w:val="left" w:pos="420"/>
                <w:tab w:val="left" w:pos="1680"/>
              </w:tabs>
              <w:spacing w:before="60" w:beforeAutospacing="0" w:after="60" w:afterAutospacing="0" w:line="360" w:lineRule="exact"/>
              <w:jc w:val="both"/>
              <w:rPr>
                <w:rFonts w:ascii="Arial" w:hAnsi="Arial"/>
                <w:sz w:val="24"/>
                <w:szCs w:val="24"/>
              </w:rPr>
            </w:pPr>
            <w:r>
              <w:rPr>
                <w:rFonts w:ascii="Arial" w:hAnsi="Arial"/>
                <w:sz w:val="24"/>
                <w:szCs w:val="24"/>
              </w:rPr>
              <w:t>1.</w:t>
            </w:r>
            <w:r>
              <w:rPr>
                <w:rFonts w:hint="eastAsia" w:ascii="Arial" w:hAnsi="Arial"/>
                <w:sz w:val="24"/>
                <w:szCs w:val="24"/>
              </w:rPr>
              <w:t>设计图纸和说明文件与工程现场状况不一致；</w:t>
            </w:r>
          </w:p>
          <w:p w14:paraId="444ADEAB">
            <w:pPr>
              <w:pStyle w:val="31"/>
              <w:spacing w:before="60" w:beforeAutospacing="0" w:after="60" w:afterAutospacing="0" w:line="360" w:lineRule="exact"/>
              <w:jc w:val="both"/>
              <w:rPr>
                <w:rFonts w:ascii="Arial" w:hAnsi="Arial"/>
                <w:sz w:val="24"/>
                <w:szCs w:val="24"/>
              </w:rPr>
            </w:pPr>
            <w:r>
              <w:rPr>
                <w:rFonts w:ascii="Arial" w:hAnsi="Arial"/>
                <w:sz w:val="24"/>
                <w:szCs w:val="24"/>
              </w:rPr>
              <w:t>2.</w:t>
            </w:r>
            <w:r>
              <w:t xml:space="preserve"> </w:t>
            </w:r>
            <w:r>
              <w:rPr>
                <w:rFonts w:hint="eastAsia" w:ascii="Arial" w:hAnsi="Arial"/>
                <w:sz w:val="24"/>
                <w:szCs w:val="24"/>
              </w:rPr>
              <w:t>设计图纸和设计文件表示不明确或有错误及遗漏，图纸与说明不符；</w:t>
            </w:r>
          </w:p>
          <w:p w14:paraId="0BF3F9FC">
            <w:pPr>
              <w:pStyle w:val="31"/>
              <w:spacing w:before="60" w:beforeAutospacing="0" w:after="60" w:afterAutospacing="0" w:line="360" w:lineRule="exact"/>
              <w:jc w:val="both"/>
              <w:rPr>
                <w:rFonts w:ascii="Arial" w:hAnsi="Arial"/>
                <w:sz w:val="24"/>
                <w:szCs w:val="24"/>
              </w:rPr>
            </w:pPr>
            <w:r>
              <w:rPr>
                <w:rFonts w:ascii="Arial" w:hAnsi="Arial"/>
                <w:sz w:val="24"/>
                <w:szCs w:val="24"/>
              </w:rPr>
              <w:t>3.</w:t>
            </w:r>
            <w:r>
              <w:t xml:space="preserve"> </w:t>
            </w:r>
            <w:r>
              <w:rPr>
                <w:rFonts w:hint="eastAsia" w:ascii="Arial" w:hAnsi="Arial"/>
                <w:sz w:val="24"/>
                <w:szCs w:val="24"/>
              </w:rPr>
              <w:t>设计图纸和说明文件中未标明的施工条件发生了预料不到的特殊困难等。</w:t>
            </w:r>
          </w:p>
          <w:p w14:paraId="0E530119">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若中标人未书面通知招标人确认，擅自处理的，招标人有权要求采取一切有效措施进行补救、调整，因此造成的一切责任及损失均由中标人承担，且工期不予顺延。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C1F514D">
            <w:pPr>
              <w:spacing w:before="60" w:after="60" w:line="360" w:lineRule="exact"/>
              <w:jc w:val="center"/>
              <w:rPr>
                <w:rFonts w:cs="Times New Roman"/>
                <w:szCs w:val="21"/>
              </w:rPr>
            </w:pPr>
            <w:r>
              <w:rPr>
                <w:rFonts w:hint="eastAsia" w:cs="Times New Roman"/>
                <w:szCs w:val="21"/>
              </w:rPr>
              <w:t>必需</w:t>
            </w:r>
          </w:p>
        </w:tc>
      </w:tr>
      <w:tr w14:paraId="26A51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56E3263">
            <w:pPr>
              <w:spacing w:before="60" w:after="60" w:line="360" w:lineRule="exact"/>
              <w:jc w:val="left"/>
              <w:rPr>
                <w:rFonts w:cs="楷体"/>
                <w:b/>
                <w:bCs/>
                <w:sz w:val="24"/>
                <w:szCs w:val="24"/>
              </w:rPr>
            </w:pPr>
            <w:r>
              <w:rPr>
                <w:rFonts w:hint="eastAsia" w:cs="楷体"/>
                <w:b/>
                <w:bCs/>
                <w:sz w:val="24"/>
                <w:szCs w:val="24"/>
              </w:rPr>
              <w:t>安全文明施工：</w:t>
            </w:r>
          </w:p>
        </w:tc>
      </w:tr>
      <w:tr w14:paraId="23F2E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4E5F3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668DAC1">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中标人应严格遵守国家、省、市有关防火、爆破和施工安全以及文明施工、深夜施工、环卫、施工噪音和城管等规定，建立规章制度和防护措施，严格按安全标准组织施工。否则，由此造成的损失或被有关部门处罚，均由中标人负责。遵守招标人厂内安全生产制度的有关管理规定，并随时接受安全检查人员的监督检查，采取必要的安全防护措施，做好施工安全保护工作，消除事故隐患，确保施工安全和第三者的安全。由于中标人安全措施不力、违法违规施工等造成安全事故或其他人身、财产安全损害的责任和因此发生的费用，由中标人承担，因此造成招标人损失的，由中标人承担损失赔偿责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C7A2DF6">
            <w:pPr>
              <w:spacing w:before="60" w:after="60" w:line="360" w:lineRule="exact"/>
              <w:jc w:val="center"/>
              <w:rPr>
                <w:rFonts w:cs="Times New Roman"/>
                <w:szCs w:val="21"/>
              </w:rPr>
            </w:pPr>
            <w:r>
              <w:rPr>
                <w:rFonts w:hint="eastAsia" w:cs="Times New Roman"/>
                <w:szCs w:val="21"/>
              </w:rPr>
              <w:t>必需</w:t>
            </w:r>
          </w:p>
        </w:tc>
      </w:tr>
      <w:tr w14:paraId="77334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93019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8B007BB">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中标人进场前，必须与招标人签订安全协议，中标人工作人员接受甲方安全管理部门关于厂内安全制度的教育并应遵守执行，并办理出入证件。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3054C00">
            <w:pPr>
              <w:spacing w:before="60" w:after="60" w:line="360" w:lineRule="exact"/>
              <w:jc w:val="center"/>
              <w:rPr>
                <w:rFonts w:cs="Times New Roman"/>
                <w:szCs w:val="21"/>
              </w:rPr>
            </w:pPr>
            <w:r>
              <w:rPr>
                <w:rFonts w:hint="eastAsia" w:cs="Times New Roman"/>
                <w:szCs w:val="21"/>
              </w:rPr>
              <w:t>必需</w:t>
            </w:r>
          </w:p>
        </w:tc>
      </w:tr>
      <w:tr w14:paraId="16BE9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ABCCA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B13999C">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中标人应对其在施工场地的工作人员进行安全教育，做好施工人员的安全管理工作，承担施工人员的安全责任。如因发生安全事故或其他人身、财产损害的，中标人应当及时处理解决，并承担所产生的相关责任，且保证不得延误工期或影响相关工程项目质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AA0502B">
            <w:pPr>
              <w:spacing w:before="60" w:after="60" w:line="360" w:lineRule="exact"/>
              <w:jc w:val="center"/>
              <w:rPr>
                <w:rFonts w:cs="Times New Roman"/>
                <w:szCs w:val="21"/>
              </w:rPr>
            </w:pPr>
            <w:r>
              <w:rPr>
                <w:rFonts w:hint="eastAsia" w:cs="Times New Roman"/>
                <w:szCs w:val="21"/>
              </w:rPr>
              <w:t>必需</w:t>
            </w:r>
          </w:p>
        </w:tc>
      </w:tr>
      <w:tr w14:paraId="63498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207139">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4825734">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施工期间，招标人有权对中标人违反安全生产和文明施工的操作可提出限时整改要求，中标人必须无条件立即停止违规作业，整改至合格为止。如经检查不合格达两次，或未按限期要求整改或整改达两次仍不符合要求的，招标人有权责令其停工（工期不予顺延）、更换现场负责人直至合同终止。</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CEE8329">
            <w:pPr>
              <w:spacing w:before="60" w:after="60" w:line="360" w:lineRule="exact"/>
              <w:jc w:val="center"/>
              <w:rPr>
                <w:rFonts w:cs="Times New Roman"/>
                <w:szCs w:val="21"/>
              </w:rPr>
            </w:pPr>
            <w:r>
              <w:rPr>
                <w:rFonts w:hint="eastAsia" w:cs="Times New Roman"/>
                <w:szCs w:val="21"/>
              </w:rPr>
              <w:t>必需</w:t>
            </w:r>
          </w:p>
        </w:tc>
      </w:tr>
      <w:tr w14:paraId="21034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A7510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198C0B2">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发生安全事故，中标人应按有关规定立即上报有关部门并通知招标人，同时按政府有关部门要求处理，由事故责任方承担发生的费用。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21147E3">
            <w:pPr>
              <w:spacing w:before="60" w:after="60" w:line="360" w:lineRule="exact"/>
              <w:jc w:val="center"/>
              <w:rPr>
                <w:rFonts w:cs="Times New Roman"/>
                <w:szCs w:val="21"/>
              </w:rPr>
            </w:pPr>
            <w:r>
              <w:rPr>
                <w:rFonts w:hint="eastAsia" w:cs="Times New Roman"/>
                <w:szCs w:val="21"/>
              </w:rPr>
              <w:t>必需</w:t>
            </w:r>
          </w:p>
        </w:tc>
      </w:tr>
      <w:tr w14:paraId="5A807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67F17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148EC2A">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施工期间，中标人应服从招标人的施工总承包单位的现场安全文明施工安排，若存在违规行为，包括但不限于在施工现场抽烟、大小便、不佩戴安全帽、操作切割机或电焊机未戴防护眼罩等，中标人将按照招标人总承包单位的相关规定承担违规责任并支付罚金。</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6F91BAE">
            <w:pPr>
              <w:spacing w:before="60" w:after="60" w:line="360" w:lineRule="exact"/>
              <w:jc w:val="center"/>
              <w:rPr>
                <w:rFonts w:cs="Times New Roman"/>
                <w:szCs w:val="21"/>
              </w:rPr>
            </w:pPr>
            <w:r>
              <w:rPr>
                <w:rFonts w:hint="eastAsia" w:cs="Times New Roman"/>
                <w:szCs w:val="21"/>
              </w:rPr>
              <w:t>必需</w:t>
            </w:r>
          </w:p>
        </w:tc>
      </w:tr>
      <w:tr w14:paraId="36B0F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C0D6AE0">
            <w:pPr>
              <w:spacing w:before="60" w:after="60" w:line="360" w:lineRule="exact"/>
              <w:jc w:val="left"/>
              <w:rPr>
                <w:rFonts w:cs="楷体"/>
                <w:b/>
                <w:bCs/>
                <w:sz w:val="24"/>
                <w:szCs w:val="24"/>
              </w:rPr>
            </w:pPr>
            <w:r>
              <w:rPr>
                <w:rFonts w:hint="eastAsia" w:cs="楷体"/>
                <w:b/>
                <w:bCs/>
                <w:sz w:val="24"/>
                <w:szCs w:val="24"/>
              </w:rPr>
              <w:t>工程款的支付与结算：</w:t>
            </w:r>
          </w:p>
        </w:tc>
      </w:tr>
      <w:tr w14:paraId="0F320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EB376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D7AF6F9">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付款方式：本工程按进度拨付工程经费，并按以下顺序依次拨付：</w:t>
            </w:r>
            <w:r>
              <w:rPr>
                <w:rFonts w:ascii="Arial" w:hAnsi="Arial"/>
                <w:sz w:val="24"/>
                <w:szCs w:val="24"/>
              </w:rPr>
              <w:t>1.</w:t>
            </w:r>
            <w:r>
              <w:rPr>
                <w:rFonts w:hint="eastAsia" w:ascii="Arial" w:hAnsi="Arial"/>
                <w:sz w:val="24"/>
                <w:szCs w:val="24"/>
              </w:rPr>
              <w:t>在签订工程施工合同后十个工作日内，按合同价的</w:t>
            </w:r>
            <w:r>
              <w:rPr>
                <w:rFonts w:ascii="Arial" w:hAnsi="Arial"/>
                <w:sz w:val="24"/>
                <w:szCs w:val="24"/>
              </w:rPr>
              <w:t>30%</w:t>
            </w:r>
            <w:r>
              <w:rPr>
                <w:rFonts w:hint="eastAsia" w:ascii="Arial" w:hAnsi="Arial"/>
                <w:sz w:val="24"/>
                <w:szCs w:val="24"/>
              </w:rPr>
              <w:t>支付工程预付款；</w:t>
            </w:r>
            <w:r>
              <w:rPr>
                <w:rFonts w:ascii="Arial" w:hAnsi="Arial"/>
                <w:sz w:val="24"/>
                <w:szCs w:val="24"/>
              </w:rPr>
              <w:t>2.</w:t>
            </w:r>
            <w:r>
              <w:rPr>
                <w:rFonts w:hint="eastAsia" w:ascii="Arial" w:hAnsi="Arial"/>
                <w:sz w:val="24"/>
                <w:szCs w:val="24"/>
              </w:rPr>
              <w:t>工程主要设备（主要设备指：变压器、发电机、高低压配电柜，主电缆铺</w:t>
            </w:r>
            <w:bookmarkStart w:id="26" w:name="_GoBack"/>
            <w:bookmarkEnd w:id="26"/>
            <w:r>
              <w:rPr>
                <w:rFonts w:hint="eastAsia" w:ascii="Arial" w:hAnsi="Arial"/>
                <w:sz w:val="24"/>
                <w:szCs w:val="24"/>
              </w:rPr>
              <w:t>设完成）到场且经验收通过，并就位安装并经甲方验收确认后，甲方在十个工作日内，按合同价的30%支付工程进度款；</w:t>
            </w:r>
            <w:r>
              <w:rPr>
                <w:rFonts w:ascii="Arial" w:hAnsi="Arial"/>
                <w:sz w:val="24"/>
                <w:szCs w:val="24"/>
              </w:rPr>
              <w:t>3.</w:t>
            </w:r>
            <w:r>
              <w:rPr>
                <w:rFonts w:hint="eastAsia" w:ascii="Arial" w:hAnsi="Arial"/>
                <w:sz w:val="24"/>
                <w:szCs w:val="24"/>
              </w:rPr>
              <w:t>工程竣工验收，出具竣工图、经甲方验收合格，并获得供电部门验收并成功送电后，甲方在十个工作日内，按合同价的20%支付工程进度款；</w:t>
            </w:r>
            <w:r>
              <w:rPr>
                <w:rFonts w:ascii="Arial" w:hAnsi="Arial"/>
                <w:sz w:val="24"/>
                <w:szCs w:val="24"/>
              </w:rPr>
              <w:t>4.</w:t>
            </w:r>
            <w:r>
              <w:rPr>
                <w:rFonts w:hint="eastAsia" w:ascii="Arial" w:hAnsi="Arial"/>
                <w:sz w:val="24"/>
                <w:szCs w:val="24"/>
              </w:rPr>
              <w:t>工程竣工结算经甲方指定造价咨询单位审核完毕后，甲方在十个工作日内，支付工程进度款至工程结算造价的97％；</w:t>
            </w:r>
            <w:r>
              <w:rPr>
                <w:rFonts w:ascii="Arial" w:hAnsi="Arial"/>
                <w:sz w:val="24"/>
                <w:szCs w:val="24"/>
              </w:rPr>
              <w:t>5.</w:t>
            </w:r>
            <w:r>
              <w:rPr>
                <w:rFonts w:hint="eastAsia" w:ascii="Arial" w:hAnsi="Arial"/>
                <w:sz w:val="24"/>
                <w:szCs w:val="24"/>
              </w:rPr>
              <w:t>本招标工程保留结算造价的</w:t>
            </w:r>
            <w:r>
              <w:rPr>
                <w:rFonts w:ascii="Arial" w:hAnsi="Arial"/>
                <w:sz w:val="24"/>
                <w:szCs w:val="24"/>
              </w:rPr>
              <w:t>3%</w:t>
            </w:r>
            <w:r>
              <w:rPr>
                <w:rFonts w:hint="eastAsia" w:ascii="Arial" w:hAnsi="Arial"/>
                <w:sz w:val="24"/>
                <w:szCs w:val="24"/>
              </w:rPr>
              <w:t>作为质保金，在工程竣工验收合格满一年且经双方根据实际质保情况结算确认后，招标人十个工作日内无息付清。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71C755B">
            <w:pPr>
              <w:spacing w:before="60" w:after="60" w:line="360" w:lineRule="exact"/>
              <w:jc w:val="center"/>
              <w:rPr>
                <w:rFonts w:cs="Times New Roman"/>
                <w:szCs w:val="21"/>
              </w:rPr>
            </w:pPr>
            <w:r>
              <w:rPr>
                <w:rFonts w:hint="eastAsia" w:cs="Times New Roman"/>
                <w:szCs w:val="21"/>
              </w:rPr>
              <w:t>必需</w:t>
            </w:r>
          </w:p>
        </w:tc>
      </w:tr>
      <w:tr w14:paraId="389D6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AF2F8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643F4B4">
            <w:pPr>
              <w:pStyle w:val="31"/>
              <w:spacing w:before="60" w:beforeAutospacing="0" w:after="60" w:afterAutospacing="0" w:line="360" w:lineRule="exact"/>
              <w:jc w:val="both"/>
              <w:rPr>
                <w:rFonts w:ascii="Arial" w:hAnsi="Arial"/>
                <w:sz w:val="24"/>
                <w:szCs w:val="24"/>
                <w:highlight w:val="yellow"/>
              </w:rPr>
            </w:pPr>
            <w:r>
              <w:rPr>
                <w:rFonts w:hint="eastAsia" w:ascii="Arial" w:hAnsi="Arial"/>
                <w:sz w:val="24"/>
                <w:szCs w:val="24"/>
              </w:rPr>
              <w:t>中标人须尊重招标人的请款制度，积极配合招标人提供必要材料（包括但不限于发票、工程进度证明等）。每笔款项支付前，中标人应向招标人提供符合招标人要求且相应金额的正式有效的建筑安装发票（</w:t>
            </w:r>
            <w:r>
              <w:rPr>
                <w:rFonts w:ascii="Arial" w:hAnsi="Arial"/>
                <w:sz w:val="24"/>
                <w:szCs w:val="24"/>
              </w:rPr>
              <w:t>9%</w:t>
            </w:r>
            <w:r>
              <w:rPr>
                <w:rFonts w:hint="eastAsia" w:ascii="Arial" w:hAnsi="Arial"/>
                <w:sz w:val="24"/>
                <w:szCs w:val="24"/>
              </w:rPr>
              <w:t>增值税专用发票），中标人未提供或迟延提供发票的，招标人有权相应顺延支付款项，无需承担违约责任。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8DBE43E">
            <w:pPr>
              <w:spacing w:before="60" w:after="60" w:line="360" w:lineRule="exact"/>
              <w:jc w:val="center"/>
              <w:rPr>
                <w:rFonts w:cs="Times New Roman"/>
                <w:szCs w:val="21"/>
              </w:rPr>
            </w:pPr>
            <w:r>
              <w:rPr>
                <w:rFonts w:hint="eastAsia" w:cs="Times New Roman"/>
                <w:szCs w:val="21"/>
              </w:rPr>
              <w:t>必需</w:t>
            </w:r>
          </w:p>
        </w:tc>
      </w:tr>
      <w:tr w14:paraId="5F81E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6EF2A11">
            <w:pPr>
              <w:pStyle w:val="31"/>
              <w:spacing w:before="60" w:after="60"/>
              <w:rPr>
                <w:rFonts w:ascii="Times New Roman" w:hAnsi="Times New Roman" w:cs="楷体"/>
                <w:b/>
                <w:bCs/>
                <w:kern w:val="2"/>
                <w:sz w:val="24"/>
                <w:szCs w:val="24"/>
              </w:rPr>
            </w:pPr>
            <w:r>
              <w:rPr>
                <w:rFonts w:hint="eastAsia" w:ascii="Times New Roman" w:hAnsi="Times New Roman" w:cs="楷体"/>
                <w:b/>
                <w:bCs/>
                <w:kern w:val="2"/>
                <w:sz w:val="24"/>
                <w:szCs w:val="24"/>
              </w:rPr>
              <w:t>其他要求：</w:t>
            </w:r>
          </w:p>
        </w:tc>
      </w:tr>
      <w:tr w14:paraId="37B14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729BB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E85DF80">
            <w:pPr>
              <w:pStyle w:val="31"/>
              <w:spacing w:before="60" w:beforeAutospacing="0" w:after="60" w:afterAutospacing="0" w:line="360" w:lineRule="exact"/>
              <w:jc w:val="both"/>
              <w:rPr>
                <w:rFonts w:hint="eastAsia" w:cs="楷体"/>
                <w:sz w:val="24"/>
                <w:szCs w:val="24"/>
                <w:highlight w:val="yellow"/>
              </w:rPr>
            </w:pPr>
            <w:r>
              <w:rPr>
                <w:rFonts w:hint="eastAsia" w:cs="楷体"/>
                <w:sz w:val="24"/>
                <w:szCs w:val="24"/>
              </w:rPr>
              <w:t>本</w:t>
            </w:r>
            <w:r>
              <w:rPr>
                <w:rFonts w:cs="楷体"/>
                <w:sz w:val="24"/>
                <w:szCs w:val="24"/>
              </w:rPr>
              <w:t>URS</w:t>
            </w:r>
            <w:r>
              <w:rPr>
                <w:rFonts w:hint="eastAsia" w:cs="楷体"/>
                <w:sz w:val="24"/>
                <w:szCs w:val="24"/>
              </w:rPr>
              <w:t>中设备的需求为标准规范，当参数和功能等要求与设计图纸有冲突时，以设计图纸为准，但标准不得低于本规范的内容。</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58BF1D8">
            <w:pPr>
              <w:pStyle w:val="31"/>
              <w:spacing w:before="60" w:after="60"/>
              <w:jc w:val="center"/>
              <w:rPr>
                <w:rFonts w:hint="eastAsia"/>
                <w:sz w:val="21"/>
                <w:szCs w:val="21"/>
              </w:rPr>
            </w:pPr>
            <w:r>
              <w:rPr>
                <w:rFonts w:hint="eastAsia" w:cs="楷体"/>
                <w:sz w:val="21"/>
                <w:szCs w:val="21"/>
              </w:rPr>
              <w:t>必需</w:t>
            </w:r>
          </w:p>
        </w:tc>
      </w:tr>
    </w:tbl>
    <w:p w14:paraId="175C52CF">
      <w:pPr>
        <w:pStyle w:val="3"/>
        <w:numPr>
          <w:ilvl w:val="0"/>
          <w:numId w:val="0"/>
        </w:numPr>
        <w:jc w:val="left"/>
        <w:rPr>
          <w:rFonts w:hint="eastAsia"/>
          <w:sz w:val="32"/>
          <w:szCs w:val="32"/>
        </w:rPr>
      </w:pPr>
      <w:r>
        <w:rPr>
          <w:sz w:val="32"/>
          <w:szCs w:val="32"/>
        </w:rPr>
        <w:t xml:space="preserve">4.2 </w:t>
      </w:r>
      <w:r>
        <w:rPr>
          <w:sz w:val="32"/>
          <w:szCs w:val="32"/>
          <w:lang w:val="en-GB"/>
        </w:rPr>
        <w:t>10KV</w:t>
      </w:r>
      <w:r>
        <w:rPr>
          <w:rFonts w:hint="eastAsia"/>
          <w:sz w:val="32"/>
          <w:szCs w:val="32"/>
          <w:lang w:val="en-GB"/>
        </w:rPr>
        <w:t>干式电力变压器需求</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35CA4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266" w:type="dxa"/>
            <w:tcBorders>
              <w:top w:val="single" w:color="000000" w:sz="8" w:space="0"/>
              <w:left w:val="single" w:color="000000" w:sz="8" w:space="0"/>
              <w:bottom w:val="single" w:color="000000" w:sz="8" w:space="0"/>
              <w:right w:val="single" w:color="000000" w:sz="8" w:space="0"/>
            </w:tcBorders>
            <w:shd w:val="clear" w:color="auto" w:fill="808080"/>
            <w:vAlign w:val="center"/>
          </w:tcPr>
          <w:p w14:paraId="0CEA2D0E">
            <w:pPr>
              <w:spacing w:before="60" w:after="60" w:line="360" w:lineRule="exact"/>
              <w:jc w:val="center"/>
              <w:rPr>
                <w:rFonts w:cs="Times New Roman"/>
                <w:b/>
                <w:szCs w:val="21"/>
              </w:rPr>
            </w:pPr>
            <w:r>
              <w:rPr>
                <w:rFonts w:hint="eastAsia" w:cs="Times New Roman"/>
                <w:b/>
                <w:szCs w:val="21"/>
              </w:rPr>
              <w:t>序号</w:t>
            </w:r>
          </w:p>
        </w:tc>
        <w:tc>
          <w:tcPr>
            <w:tcW w:w="7119" w:type="dxa"/>
            <w:tcBorders>
              <w:top w:val="single" w:color="000000" w:sz="8" w:space="0"/>
              <w:left w:val="nil"/>
              <w:bottom w:val="single" w:color="000000" w:sz="8" w:space="0"/>
              <w:right w:val="single" w:color="000000" w:sz="8" w:space="0"/>
            </w:tcBorders>
            <w:shd w:val="clear" w:color="auto" w:fill="808080"/>
            <w:vAlign w:val="center"/>
          </w:tcPr>
          <w:p w14:paraId="49091B9B">
            <w:pPr>
              <w:spacing w:before="60" w:after="60" w:line="360" w:lineRule="exact"/>
              <w:jc w:val="center"/>
              <w:rPr>
                <w:rFonts w:cs="Times New Roman"/>
                <w:b/>
                <w:szCs w:val="21"/>
              </w:rPr>
            </w:pPr>
            <w:r>
              <w:rPr>
                <w:rFonts w:hint="eastAsia" w:cs="Times New Roman"/>
                <w:b/>
                <w:szCs w:val="21"/>
              </w:rPr>
              <w:t>要求</w:t>
            </w:r>
          </w:p>
        </w:tc>
        <w:tc>
          <w:tcPr>
            <w:tcW w:w="1583" w:type="dxa"/>
            <w:tcBorders>
              <w:top w:val="single" w:color="000000" w:sz="8" w:space="0"/>
              <w:left w:val="nil"/>
              <w:bottom w:val="single" w:color="000000" w:sz="8" w:space="0"/>
              <w:right w:val="single" w:color="000000" w:sz="8" w:space="0"/>
            </w:tcBorders>
            <w:shd w:val="clear" w:color="auto" w:fill="808080"/>
            <w:vAlign w:val="center"/>
          </w:tcPr>
          <w:p w14:paraId="55458BDE">
            <w:pPr>
              <w:spacing w:before="60" w:after="60" w:line="360" w:lineRule="exact"/>
              <w:jc w:val="center"/>
              <w:rPr>
                <w:rFonts w:cs="Times New Roman"/>
                <w:b/>
                <w:szCs w:val="21"/>
              </w:rPr>
            </w:pPr>
            <w:r>
              <w:rPr>
                <w:rFonts w:hint="eastAsia" w:cs="Times New Roman"/>
                <w:b/>
                <w:szCs w:val="21"/>
              </w:rPr>
              <w:t>必需或期望</w:t>
            </w:r>
          </w:p>
        </w:tc>
      </w:tr>
      <w:tr w14:paraId="61FAC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9A889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2CA65462">
            <w:pPr>
              <w:tabs>
                <w:tab w:val="left" w:pos="1140"/>
              </w:tabs>
              <w:autoSpaceDN w:val="0"/>
              <w:spacing w:line="360" w:lineRule="exact"/>
              <w:rPr>
                <w:sz w:val="24"/>
              </w:rPr>
            </w:pPr>
            <w:r>
              <w:rPr>
                <w:rFonts w:hint="eastAsia"/>
                <w:sz w:val="24"/>
              </w:rPr>
              <w:t>产品采用</w:t>
            </w:r>
            <w:r>
              <w:rPr>
                <w:sz w:val="24"/>
              </w:rPr>
              <w:t>SCB-14</w:t>
            </w:r>
            <w:r>
              <w:rPr>
                <w:rFonts w:hint="eastAsia"/>
                <w:sz w:val="24"/>
              </w:rPr>
              <w:t>干式电力变压器，产品的规格及主要技术参数必须满足设计图纸和本技术规范书。元器件的选型不低于设计院设计标准及满足厂家产品标准。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2CD488C">
            <w:pPr>
              <w:spacing w:before="60" w:after="60" w:line="360" w:lineRule="exact"/>
              <w:jc w:val="center"/>
              <w:rPr>
                <w:rFonts w:cs="Times New Roman"/>
                <w:szCs w:val="21"/>
              </w:rPr>
            </w:pPr>
            <w:r>
              <w:rPr>
                <w:rFonts w:hint="eastAsia" w:cs="Times New Roman"/>
                <w:szCs w:val="21"/>
              </w:rPr>
              <w:t>必需</w:t>
            </w:r>
          </w:p>
        </w:tc>
      </w:tr>
      <w:tr w14:paraId="07C49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BC89482">
            <w:pPr>
              <w:spacing w:before="60" w:after="60" w:line="360" w:lineRule="exact"/>
              <w:jc w:val="center"/>
              <w:rPr>
                <w:rFonts w:cs="Times New Roman"/>
                <w:szCs w:val="21"/>
              </w:rPr>
            </w:pPr>
            <w:r>
              <w:rPr>
                <w:rFonts w:hint="eastAsia" w:cs="Times New Roman"/>
                <w:b/>
                <w:sz w:val="28"/>
                <w:szCs w:val="28"/>
              </w:rPr>
              <w:t>使用环境条件</w:t>
            </w:r>
          </w:p>
        </w:tc>
      </w:tr>
      <w:tr w14:paraId="2B2C6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0B04D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79564024">
            <w:pPr>
              <w:tabs>
                <w:tab w:val="left" w:pos="1140"/>
              </w:tabs>
              <w:autoSpaceDN w:val="0"/>
              <w:spacing w:line="360" w:lineRule="exact"/>
              <w:rPr>
                <w:rStyle w:val="97"/>
                <w:sz w:val="24"/>
              </w:rPr>
            </w:pPr>
            <w:r>
              <w:rPr>
                <w:rFonts w:hint="eastAsia"/>
                <w:sz w:val="24"/>
              </w:rPr>
              <w:t>海拔高度：不超过</w:t>
            </w:r>
            <w:r>
              <w:rPr>
                <w:sz w:val="24"/>
              </w:rPr>
              <w:t xml:space="preserve">1000 m </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5DAC5A6">
            <w:pPr>
              <w:spacing w:before="60" w:after="60" w:line="360" w:lineRule="exact"/>
              <w:jc w:val="center"/>
              <w:rPr>
                <w:rFonts w:cs="Times New Roman"/>
                <w:szCs w:val="21"/>
              </w:rPr>
            </w:pPr>
            <w:r>
              <w:rPr>
                <w:rFonts w:hint="eastAsia" w:cs="Times New Roman"/>
                <w:szCs w:val="21"/>
              </w:rPr>
              <w:t>必需</w:t>
            </w:r>
          </w:p>
        </w:tc>
      </w:tr>
      <w:tr w14:paraId="2CA65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0BF67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6BCF45A8">
            <w:pPr>
              <w:tabs>
                <w:tab w:val="left" w:pos="1140"/>
              </w:tabs>
              <w:autoSpaceDN w:val="0"/>
              <w:spacing w:line="360" w:lineRule="exact"/>
              <w:rPr>
                <w:sz w:val="24"/>
              </w:rPr>
            </w:pPr>
            <w:r>
              <w:rPr>
                <w:rFonts w:hint="eastAsia"/>
                <w:sz w:val="24"/>
              </w:rPr>
              <w:t>最大风速：</w:t>
            </w:r>
            <w:r>
              <w:rPr>
                <w:sz w:val="24"/>
              </w:rPr>
              <w:t>35m /s</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B4B361F">
            <w:pPr>
              <w:spacing w:before="60" w:after="60" w:line="360" w:lineRule="exact"/>
              <w:jc w:val="center"/>
              <w:rPr>
                <w:rFonts w:cs="Times New Roman"/>
                <w:szCs w:val="21"/>
              </w:rPr>
            </w:pPr>
            <w:r>
              <w:rPr>
                <w:rFonts w:hint="eastAsia" w:cs="Times New Roman"/>
                <w:szCs w:val="21"/>
              </w:rPr>
              <w:t>必需</w:t>
            </w:r>
          </w:p>
        </w:tc>
      </w:tr>
      <w:tr w14:paraId="12C42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68734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71AF39A9">
            <w:pPr>
              <w:tabs>
                <w:tab w:val="left" w:pos="1140"/>
              </w:tabs>
              <w:autoSpaceDN w:val="0"/>
              <w:spacing w:line="360" w:lineRule="exact"/>
              <w:rPr>
                <w:sz w:val="24"/>
              </w:rPr>
            </w:pPr>
            <w:r>
              <w:rPr>
                <w:rFonts w:hint="eastAsia"/>
                <w:sz w:val="24"/>
              </w:rPr>
              <w:t>最大月平均相对湿度：（</w:t>
            </w:r>
            <w:r>
              <w:rPr>
                <w:sz w:val="24"/>
              </w:rPr>
              <w:t xml:space="preserve">20 </w:t>
            </w:r>
            <w:r>
              <w:rPr>
                <w:rFonts w:hint="eastAsia"/>
                <w:sz w:val="24"/>
              </w:rPr>
              <w:t>℃）</w:t>
            </w:r>
            <w:r>
              <w:rPr>
                <w:sz w:val="24"/>
              </w:rPr>
              <w:t>90%</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CB9216E">
            <w:pPr>
              <w:spacing w:before="60" w:after="60" w:line="360" w:lineRule="exact"/>
              <w:jc w:val="center"/>
              <w:rPr>
                <w:rFonts w:cs="Times New Roman"/>
                <w:szCs w:val="21"/>
              </w:rPr>
            </w:pPr>
            <w:r>
              <w:rPr>
                <w:rFonts w:hint="eastAsia" w:cs="Times New Roman"/>
                <w:szCs w:val="21"/>
              </w:rPr>
              <w:t>必需</w:t>
            </w:r>
          </w:p>
        </w:tc>
      </w:tr>
      <w:tr w14:paraId="00E68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F3E3B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2D0726D8">
            <w:pPr>
              <w:tabs>
                <w:tab w:val="left" w:pos="1140"/>
              </w:tabs>
              <w:autoSpaceDN w:val="0"/>
              <w:spacing w:line="360" w:lineRule="exact"/>
              <w:rPr>
                <w:sz w:val="24"/>
              </w:rPr>
            </w:pPr>
            <w:r>
              <w:rPr>
                <w:rFonts w:hint="eastAsia"/>
                <w:sz w:val="24"/>
              </w:rPr>
              <w:t>最大日平均相对湿度：（</w:t>
            </w:r>
            <w:r>
              <w:rPr>
                <w:sz w:val="24"/>
              </w:rPr>
              <w:t xml:space="preserve">20 </w:t>
            </w:r>
            <w:r>
              <w:rPr>
                <w:rFonts w:hint="eastAsia"/>
                <w:sz w:val="24"/>
              </w:rPr>
              <w:t>℃）</w:t>
            </w:r>
            <w:r>
              <w:rPr>
                <w:sz w:val="24"/>
              </w:rPr>
              <w:t>95%</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F2AE848">
            <w:pPr>
              <w:spacing w:before="60" w:after="60" w:line="360" w:lineRule="exact"/>
              <w:jc w:val="center"/>
              <w:rPr>
                <w:rFonts w:cs="Times New Roman"/>
                <w:szCs w:val="21"/>
              </w:rPr>
            </w:pPr>
            <w:r>
              <w:rPr>
                <w:rFonts w:hint="eastAsia" w:cs="Times New Roman"/>
                <w:szCs w:val="21"/>
              </w:rPr>
              <w:t>必需</w:t>
            </w:r>
          </w:p>
        </w:tc>
      </w:tr>
      <w:tr w14:paraId="652EC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A26BC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15FC0507">
            <w:pPr>
              <w:tabs>
                <w:tab w:val="left" w:pos="1140"/>
              </w:tabs>
              <w:autoSpaceDN w:val="0"/>
              <w:spacing w:line="360" w:lineRule="exact"/>
              <w:rPr>
                <w:sz w:val="24"/>
              </w:rPr>
            </w:pPr>
            <w:r>
              <w:rPr>
                <w:rFonts w:hint="eastAsia"/>
                <w:sz w:val="24"/>
              </w:rPr>
              <w:t>最高环境温度：</w:t>
            </w:r>
            <w:r>
              <w:rPr>
                <w:sz w:val="24"/>
              </w:rPr>
              <w:t>+ 40</w:t>
            </w:r>
            <w:r>
              <w:rPr>
                <w:rFonts w:hint="eastAsia"/>
                <w:sz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130E7AF">
            <w:pPr>
              <w:spacing w:before="60" w:after="60" w:line="360" w:lineRule="exact"/>
              <w:jc w:val="center"/>
              <w:rPr>
                <w:rFonts w:cs="Times New Roman"/>
                <w:szCs w:val="21"/>
              </w:rPr>
            </w:pPr>
            <w:r>
              <w:rPr>
                <w:rFonts w:hint="eastAsia" w:cs="Times New Roman"/>
                <w:szCs w:val="21"/>
              </w:rPr>
              <w:t>必需</w:t>
            </w:r>
          </w:p>
        </w:tc>
      </w:tr>
      <w:tr w14:paraId="4C1FA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C8054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24CE16C5">
            <w:pPr>
              <w:tabs>
                <w:tab w:val="left" w:pos="1140"/>
              </w:tabs>
              <w:autoSpaceDN w:val="0"/>
              <w:spacing w:line="360" w:lineRule="exact"/>
              <w:rPr>
                <w:sz w:val="24"/>
              </w:rPr>
            </w:pPr>
            <w:r>
              <w:rPr>
                <w:rFonts w:hint="eastAsia"/>
                <w:sz w:val="24"/>
              </w:rPr>
              <w:t>最低环境温度：</w:t>
            </w:r>
            <w:r>
              <w:rPr>
                <w:sz w:val="24"/>
              </w:rPr>
              <w:t>- 15</w:t>
            </w:r>
            <w:r>
              <w:rPr>
                <w:rFonts w:hint="eastAsia"/>
                <w:sz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11F4E7C">
            <w:pPr>
              <w:spacing w:before="60" w:after="60" w:line="360" w:lineRule="exact"/>
              <w:jc w:val="center"/>
              <w:rPr>
                <w:rFonts w:cs="Times New Roman"/>
                <w:szCs w:val="21"/>
              </w:rPr>
            </w:pPr>
            <w:r>
              <w:rPr>
                <w:rFonts w:hint="eastAsia" w:cs="Times New Roman"/>
                <w:szCs w:val="21"/>
              </w:rPr>
              <w:t>必需</w:t>
            </w:r>
          </w:p>
        </w:tc>
      </w:tr>
      <w:tr w14:paraId="40ED2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7BBFD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49923CB9">
            <w:pPr>
              <w:tabs>
                <w:tab w:val="left" w:pos="1140"/>
              </w:tabs>
              <w:autoSpaceDN w:val="0"/>
              <w:spacing w:line="360" w:lineRule="exact"/>
              <w:rPr>
                <w:sz w:val="24"/>
              </w:rPr>
            </w:pPr>
            <w:r>
              <w:rPr>
                <w:rFonts w:hint="eastAsia"/>
                <w:sz w:val="24"/>
              </w:rPr>
              <w:t>最高日平均气温：</w:t>
            </w:r>
            <w:r>
              <w:rPr>
                <w:sz w:val="24"/>
              </w:rPr>
              <w:t>+30</w:t>
            </w:r>
            <w:r>
              <w:rPr>
                <w:rFonts w:hint="eastAsia"/>
                <w:sz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79DCE1A">
            <w:pPr>
              <w:spacing w:before="60" w:after="60" w:line="360" w:lineRule="exact"/>
              <w:jc w:val="center"/>
              <w:rPr>
                <w:rFonts w:cs="Times New Roman"/>
                <w:szCs w:val="21"/>
              </w:rPr>
            </w:pPr>
            <w:r>
              <w:rPr>
                <w:rFonts w:hint="eastAsia" w:cs="Times New Roman"/>
                <w:szCs w:val="21"/>
              </w:rPr>
              <w:t>必需</w:t>
            </w:r>
          </w:p>
        </w:tc>
      </w:tr>
      <w:tr w14:paraId="5040E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9C06E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2E99D204">
            <w:pPr>
              <w:tabs>
                <w:tab w:val="left" w:pos="1140"/>
              </w:tabs>
              <w:autoSpaceDN w:val="0"/>
              <w:spacing w:line="360" w:lineRule="exact"/>
              <w:rPr>
                <w:sz w:val="24"/>
              </w:rPr>
            </w:pPr>
            <w:r>
              <w:rPr>
                <w:rFonts w:hint="eastAsia"/>
                <w:sz w:val="24"/>
              </w:rPr>
              <w:t>耐地震能力：</w:t>
            </w:r>
            <w:r>
              <w:rPr>
                <w:sz w:val="24"/>
              </w:rPr>
              <w:t>7</w:t>
            </w:r>
            <w:r>
              <w:rPr>
                <w:rFonts w:hint="eastAsia"/>
                <w:sz w:val="24"/>
              </w:rPr>
              <w:t>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5C0E759">
            <w:pPr>
              <w:spacing w:before="60" w:after="60" w:line="360" w:lineRule="exact"/>
              <w:jc w:val="center"/>
              <w:rPr>
                <w:rFonts w:cs="Times New Roman"/>
                <w:szCs w:val="21"/>
              </w:rPr>
            </w:pPr>
            <w:r>
              <w:rPr>
                <w:rFonts w:hint="eastAsia" w:cs="Times New Roman"/>
                <w:szCs w:val="21"/>
              </w:rPr>
              <w:t>必需</w:t>
            </w:r>
          </w:p>
        </w:tc>
      </w:tr>
      <w:tr w14:paraId="2307F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6F7CF58">
            <w:pPr>
              <w:spacing w:before="60" w:after="60" w:line="360" w:lineRule="exact"/>
              <w:jc w:val="center"/>
              <w:rPr>
                <w:rFonts w:cs="Times New Roman"/>
                <w:b/>
                <w:sz w:val="28"/>
                <w:szCs w:val="28"/>
              </w:rPr>
            </w:pPr>
            <w:r>
              <w:rPr>
                <w:rFonts w:hint="eastAsia" w:cs="Times New Roman"/>
                <w:b/>
                <w:sz w:val="28"/>
                <w:szCs w:val="28"/>
              </w:rPr>
              <w:t>技术参数及要求</w:t>
            </w:r>
          </w:p>
        </w:tc>
      </w:tr>
      <w:tr w14:paraId="5AC69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1EDC6E5">
            <w:pPr>
              <w:tabs>
                <w:tab w:val="left" w:pos="1140"/>
              </w:tabs>
              <w:autoSpaceDN w:val="0"/>
              <w:spacing w:line="360" w:lineRule="exact"/>
              <w:rPr>
                <w:b/>
                <w:kern w:val="0"/>
                <w:sz w:val="24"/>
              </w:rPr>
            </w:pPr>
            <w:r>
              <w:rPr>
                <w:rStyle w:val="97"/>
                <w:rFonts w:hint="eastAsia"/>
                <w:b/>
                <w:kern w:val="0"/>
                <w:sz w:val="24"/>
              </w:rPr>
              <w:t>技术参数：</w:t>
            </w:r>
          </w:p>
        </w:tc>
      </w:tr>
      <w:tr w14:paraId="41BB2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4C494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57980CF1">
            <w:pPr>
              <w:tabs>
                <w:tab w:val="left" w:pos="1140"/>
              </w:tabs>
              <w:autoSpaceDN w:val="0"/>
              <w:spacing w:line="360" w:lineRule="exact"/>
              <w:rPr>
                <w:kern w:val="0"/>
                <w:sz w:val="24"/>
              </w:rPr>
            </w:pPr>
            <w:r>
              <w:rPr>
                <w:rStyle w:val="97"/>
                <w:rFonts w:hint="eastAsia"/>
                <w:kern w:val="0"/>
                <w:sz w:val="24"/>
              </w:rPr>
              <w:t>系统电压：</w:t>
            </w:r>
            <w:r>
              <w:rPr>
                <w:rStyle w:val="97"/>
                <w:kern w:val="0"/>
                <w:sz w:val="24"/>
              </w:rPr>
              <w:t xml:space="preserve">10kV </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8FDE29A">
            <w:pPr>
              <w:spacing w:before="60" w:after="60" w:line="360" w:lineRule="exact"/>
              <w:jc w:val="center"/>
              <w:rPr>
                <w:rFonts w:cs="Times New Roman"/>
                <w:sz w:val="18"/>
                <w:szCs w:val="18"/>
              </w:rPr>
            </w:pPr>
            <w:r>
              <w:rPr>
                <w:rFonts w:hint="eastAsia" w:cs="Times New Roman"/>
                <w:szCs w:val="21"/>
              </w:rPr>
              <w:t>必需</w:t>
            </w:r>
          </w:p>
        </w:tc>
      </w:tr>
      <w:tr w14:paraId="11A80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7D2EE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5F36FB33">
            <w:pPr>
              <w:tabs>
                <w:tab w:val="left" w:pos="1140"/>
              </w:tabs>
              <w:autoSpaceDN w:val="0"/>
              <w:spacing w:line="360" w:lineRule="exact"/>
              <w:rPr>
                <w:rStyle w:val="97"/>
                <w:kern w:val="0"/>
                <w:sz w:val="24"/>
              </w:rPr>
            </w:pPr>
            <w:r>
              <w:rPr>
                <w:rStyle w:val="97"/>
                <w:rFonts w:hint="eastAsia"/>
                <w:kern w:val="0"/>
                <w:sz w:val="24"/>
              </w:rPr>
              <w:t>高压侧额定电压：</w:t>
            </w:r>
            <w:r>
              <w:rPr>
                <w:rStyle w:val="97"/>
                <w:kern w:val="0"/>
                <w:sz w:val="24"/>
              </w:rPr>
              <w:t xml:space="preserve">10kV </w:t>
            </w:r>
            <w:r>
              <w:rPr>
                <w:rStyle w:val="97"/>
                <w:rFonts w:hint="eastAsia"/>
                <w:kern w:val="0"/>
                <w:sz w:val="24"/>
              </w:rPr>
              <w:t>；低压侧额定电压：</w:t>
            </w:r>
            <w:r>
              <w:rPr>
                <w:rStyle w:val="97"/>
                <w:kern w:val="0"/>
                <w:sz w:val="24"/>
              </w:rPr>
              <w:t>0.4 kV</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8CE70AE">
            <w:pPr>
              <w:spacing w:before="60" w:after="60" w:line="360" w:lineRule="exact"/>
              <w:jc w:val="center"/>
              <w:rPr>
                <w:rFonts w:cs="Times New Roman"/>
                <w:szCs w:val="21"/>
              </w:rPr>
            </w:pPr>
            <w:r>
              <w:rPr>
                <w:rFonts w:hint="eastAsia" w:cs="Times New Roman"/>
                <w:szCs w:val="21"/>
              </w:rPr>
              <w:t>必需</w:t>
            </w:r>
          </w:p>
        </w:tc>
      </w:tr>
      <w:tr w14:paraId="4A49D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5B533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0B675CF6">
            <w:pPr>
              <w:tabs>
                <w:tab w:val="left" w:pos="1140"/>
              </w:tabs>
              <w:autoSpaceDN w:val="0"/>
              <w:spacing w:line="360" w:lineRule="exact"/>
              <w:rPr>
                <w:rStyle w:val="97"/>
                <w:kern w:val="0"/>
                <w:sz w:val="24"/>
              </w:rPr>
            </w:pPr>
            <w:r>
              <w:rPr>
                <w:rStyle w:val="97"/>
                <w:rFonts w:hint="eastAsia"/>
                <w:kern w:val="0"/>
                <w:sz w:val="24"/>
              </w:rPr>
              <w:t>额定频率：</w:t>
            </w:r>
            <w:r>
              <w:rPr>
                <w:rStyle w:val="97"/>
                <w:kern w:val="0"/>
                <w:sz w:val="24"/>
              </w:rPr>
              <w:t>50Hz</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977BBFB">
            <w:pPr>
              <w:spacing w:before="60" w:after="60" w:line="360" w:lineRule="exact"/>
              <w:jc w:val="center"/>
              <w:rPr>
                <w:rFonts w:cs="Times New Roman"/>
                <w:szCs w:val="21"/>
              </w:rPr>
            </w:pPr>
            <w:r>
              <w:rPr>
                <w:rFonts w:hint="eastAsia" w:cs="Times New Roman"/>
                <w:szCs w:val="21"/>
              </w:rPr>
              <w:t>必需</w:t>
            </w:r>
          </w:p>
        </w:tc>
      </w:tr>
      <w:tr w14:paraId="370A2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12692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1F34B070">
            <w:pPr>
              <w:tabs>
                <w:tab w:val="left" w:pos="1140"/>
              </w:tabs>
              <w:autoSpaceDN w:val="0"/>
              <w:spacing w:line="360" w:lineRule="exact"/>
              <w:rPr>
                <w:rStyle w:val="97"/>
                <w:kern w:val="0"/>
                <w:sz w:val="24"/>
              </w:rPr>
            </w:pPr>
            <w:r>
              <w:rPr>
                <w:rStyle w:val="97"/>
                <w:rFonts w:hint="eastAsia"/>
                <w:kern w:val="0"/>
                <w:sz w:val="24"/>
              </w:rPr>
              <w:t>变压器为</w:t>
            </w:r>
            <w:r>
              <w:rPr>
                <w:rStyle w:val="97"/>
                <w:kern w:val="0"/>
                <w:sz w:val="24"/>
              </w:rPr>
              <w:t xml:space="preserve"> SCB14</w:t>
            </w:r>
            <w:r>
              <w:rPr>
                <w:rStyle w:val="97"/>
                <w:rFonts w:hint="eastAsia"/>
                <w:kern w:val="0"/>
                <w:sz w:val="24"/>
              </w:rPr>
              <w:t>型三相树脂绝缘干式电力变压器。变压器变比：</w:t>
            </w:r>
            <w:r>
              <w:rPr>
                <w:rStyle w:val="97"/>
                <w:kern w:val="0"/>
                <w:sz w:val="24"/>
              </w:rPr>
              <w:t xml:space="preserve">10.5 </w:t>
            </w:r>
            <w:r>
              <w:rPr>
                <w:rStyle w:val="97"/>
                <w:rFonts w:hint="eastAsia"/>
                <w:kern w:val="0"/>
                <w:sz w:val="24"/>
              </w:rPr>
              <w:t>±</w:t>
            </w:r>
            <w:r>
              <w:rPr>
                <w:rStyle w:val="97"/>
                <w:kern w:val="0"/>
                <w:sz w:val="24"/>
              </w:rPr>
              <w:t xml:space="preserve"> 2 </w:t>
            </w:r>
            <w:r>
              <w:rPr>
                <w:rStyle w:val="97"/>
                <w:rFonts w:hint="eastAsia"/>
                <w:kern w:val="0"/>
                <w:sz w:val="24"/>
              </w:rPr>
              <w:t>×</w:t>
            </w:r>
            <w:r>
              <w:rPr>
                <w:rStyle w:val="97"/>
                <w:kern w:val="0"/>
                <w:sz w:val="24"/>
              </w:rPr>
              <w:t xml:space="preserve"> 2.5%/0.4 kV</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0401361">
            <w:pPr>
              <w:spacing w:before="60" w:after="60" w:line="360" w:lineRule="exact"/>
              <w:jc w:val="center"/>
              <w:rPr>
                <w:rFonts w:cs="Times New Roman"/>
                <w:szCs w:val="21"/>
              </w:rPr>
            </w:pPr>
            <w:r>
              <w:rPr>
                <w:rFonts w:hint="eastAsia" w:cs="Times New Roman"/>
                <w:szCs w:val="21"/>
              </w:rPr>
              <w:t>必需</w:t>
            </w:r>
          </w:p>
        </w:tc>
      </w:tr>
      <w:tr w14:paraId="6F617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1F00B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5FCBF7D8">
            <w:pPr>
              <w:tabs>
                <w:tab w:val="left" w:pos="1140"/>
              </w:tabs>
              <w:autoSpaceDN w:val="0"/>
              <w:spacing w:line="360" w:lineRule="exact"/>
              <w:rPr>
                <w:rStyle w:val="97"/>
                <w:kern w:val="0"/>
                <w:sz w:val="24"/>
              </w:rPr>
            </w:pPr>
            <w:r>
              <w:rPr>
                <w:rStyle w:val="97"/>
                <w:rFonts w:hint="eastAsia"/>
                <w:kern w:val="0"/>
                <w:sz w:val="24"/>
              </w:rPr>
              <w:t>联接组标号：</w:t>
            </w:r>
            <w:r>
              <w:rPr>
                <w:rStyle w:val="97"/>
                <w:kern w:val="0"/>
                <w:sz w:val="24"/>
              </w:rPr>
              <w:t>Dyn11</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9650AFC">
            <w:pPr>
              <w:spacing w:before="60" w:after="60" w:line="360" w:lineRule="exact"/>
              <w:jc w:val="center"/>
              <w:rPr>
                <w:rFonts w:cs="Times New Roman"/>
                <w:szCs w:val="21"/>
              </w:rPr>
            </w:pPr>
            <w:r>
              <w:rPr>
                <w:rFonts w:hint="eastAsia" w:cs="Times New Roman"/>
                <w:szCs w:val="21"/>
              </w:rPr>
              <w:t>必需</w:t>
            </w:r>
          </w:p>
        </w:tc>
      </w:tr>
      <w:tr w14:paraId="6DF8F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D18E6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174D67CA">
            <w:pPr>
              <w:tabs>
                <w:tab w:val="left" w:pos="1140"/>
              </w:tabs>
              <w:autoSpaceDN w:val="0"/>
              <w:spacing w:line="360" w:lineRule="exact"/>
              <w:rPr>
                <w:rStyle w:val="97"/>
                <w:rFonts w:ascii="宋体" w:cs="Times New Roman"/>
                <w:kern w:val="0"/>
                <w:sz w:val="24"/>
                <w:szCs w:val="18"/>
              </w:rPr>
            </w:pPr>
            <w:r>
              <w:rPr>
                <w:rStyle w:val="97"/>
                <w:rFonts w:hint="eastAsia"/>
                <w:kern w:val="0"/>
                <w:sz w:val="24"/>
              </w:rPr>
              <w:t>噪声水平：＜</w:t>
            </w:r>
            <w:r>
              <w:rPr>
                <w:rStyle w:val="97"/>
                <w:kern w:val="0"/>
                <w:sz w:val="24"/>
              </w:rPr>
              <w:t>55dB</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17A8D9F">
            <w:pPr>
              <w:spacing w:before="60" w:after="60" w:line="360" w:lineRule="exact"/>
              <w:jc w:val="center"/>
              <w:rPr>
                <w:rFonts w:cs="Times New Roman"/>
                <w:szCs w:val="21"/>
              </w:rPr>
            </w:pPr>
            <w:r>
              <w:rPr>
                <w:rFonts w:hint="eastAsia" w:cs="Times New Roman"/>
                <w:szCs w:val="21"/>
              </w:rPr>
              <w:t>必需</w:t>
            </w:r>
          </w:p>
        </w:tc>
      </w:tr>
      <w:tr w14:paraId="562F8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59524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496A24AF">
            <w:pPr>
              <w:tabs>
                <w:tab w:val="left" w:pos="1140"/>
              </w:tabs>
              <w:autoSpaceDN w:val="0"/>
              <w:spacing w:line="360" w:lineRule="exact"/>
              <w:rPr>
                <w:rStyle w:val="97"/>
                <w:kern w:val="0"/>
                <w:sz w:val="24"/>
              </w:rPr>
            </w:pPr>
            <w:r>
              <w:rPr>
                <w:rStyle w:val="97"/>
                <w:rFonts w:hint="eastAsia"/>
                <w:kern w:val="0"/>
                <w:sz w:val="24"/>
              </w:rPr>
              <w:t>调压方式和调压开关：采用无载调压方式。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66544C5">
            <w:pPr>
              <w:spacing w:before="60" w:after="60" w:line="360" w:lineRule="exact"/>
              <w:jc w:val="center"/>
              <w:rPr>
                <w:rFonts w:cs="Times New Roman"/>
                <w:szCs w:val="21"/>
              </w:rPr>
            </w:pPr>
            <w:r>
              <w:rPr>
                <w:rFonts w:hint="eastAsia" w:cs="Times New Roman"/>
                <w:szCs w:val="21"/>
              </w:rPr>
              <w:t>必需</w:t>
            </w:r>
          </w:p>
        </w:tc>
      </w:tr>
      <w:tr w14:paraId="7CDBD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064A0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09487C91">
            <w:pPr>
              <w:tabs>
                <w:tab w:val="left" w:pos="1140"/>
              </w:tabs>
              <w:autoSpaceDN w:val="0"/>
              <w:spacing w:line="360" w:lineRule="exact"/>
              <w:rPr>
                <w:rStyle w:val="97"/>
                <w:kern w:val="0"/>
                <w:sz w:val="24"/>
              </w:rPr>
            </w:pPr>
            <w:r>
              <w:rPr>
                <w:rStyle w:val="97"/>
                <w:rFonts w:hint="eastAsia"/>
                <w:kern w:val="0"/>
                <w:sz w:val="24"/>
              </w:rPr>
              <w:t>绝缘耐热等级（高压</w:t>
            </w:r>
            <w:r>
              <w:rPr>
                <w:rStyle w:val="97"/>
                <w:kern w:val="0"/>
                <w:sz w:val="24"/>
              </w:rPr>
              <w:t xml:space="preserve"> / </w:t>
            </w:r>
            <w:r>
              <w:rPr>
                <w:rStyle w:val="97"/>
                <w:rFonts w:hint="eastAsia"/>
                <w:kern w:val="0"/>
                <w:sz w:val="24"/>
              </w:rPr>
              <w:t>低压绕组）：</w:t>
            </w:r>
            <w:r>
              <w:rPr>
                <w:rStyle w:val="97"/>
                <w:kern w:val="0"/>
                <w:sz w:val="24"/>
              </w:rPr>
              <w:t xml:space="preserve"> F/F </w:t>
            </w:r>
            <w:r>
              <w:rPr>
                <w:rStyle w:val="97"/>
                <w:rFonts w:hint="eastAsia"/>
                <w:kern w:val="0"/>
                <w:sz w:val="24"/>
              </w:rPr>
              <w:t>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0CC2465">
            <w:pPr>
              <w:spacing w:before="60" w:after="60" w:line="360" w:lineRule="exact"/>
              <w:jc w:val="center"/>
              <w:rPr>
                <w:rFonts w:cs="Times New Roman"/>
                <w:szCs w:val="21"/>
              </w:rPr>
            </w:pPr>
            <w:r>
              <w:rPr>
                <w:rFonts w:hint="eastAsia" w:cs="Times New Roman"/>
                <w:szCs w:val="21"/>
              </w:rPr>
              <w:t>必需</w:t>
            </w:r>
          </w:p>
        </w:tc>
      </w:tr>
      <w:tr w14:paraId="25025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F2ECA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6DF53875">
            <w:pPr>
              <w:tabs>
                <w:tab w:val="left" w:pos="1140"/>
              </w:tabs>
              <w:autoSpaceDN w:val="0"/>
              <w:spacing w:line="360" w:lineRule="exact"/>
              <w:rPr>
                <w:rStyle w:val="97"/>
                <w:kern w:val="0"/>
                <w:sz w:val="24"/>
              </w:rPr>
            </w:pPr>
            <w:r>
              <w:rPr>
                <w:rStyle w:val="97"/>
                <w:rFonts w:hint="eastAsia"/>
                <w:kern w:val="0"/>
                <w:sz w:val="24"/>
              </w:rPr>
              <w:t>冷却方式：</w:t>
            </w:r>
            <w:r>
              <w:rPr>
                <w:rStyle w:val="97"/>
                <w:kern w:val="0"/>
                <w:sz w:val="24"/>
              </w:rPr>
              <w:t>AN/FN</w:t>
            </w:r>
            <w:r>
              <w:rPr>
                <w:rStyle w:val="97"/>
                <w:rFonts w:hint="eastAsia"/>
                <w:kern w:val="0"/>
                <w:sz w:val="24"/>
              </w:rPr>
              <w:t>。须提供配套的一体化温控器及冷却风扇。</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EAC0862">
            <w:pPr>
              <w:spacing w:before="60" w:after="60" w:line="360" w:lineRule="exact"/>
              <w:jc w:val="center"/>
              <w:rPr>
                <w:rFonts w:cs="Times New Roman"/>
                <w:szCs w:val="21"/>
              </w:rPr>
            </w:pPr>
            <w:r>
              <w:rPr>
                <w:rFonts w:hint="eastAsia" w:cs="Times New Roman"/>
                <w:szCs w:val="21"/>
              </w:rPr>
              <w:t>必需</w:t>
            </w:r>
          </w:p>
        </w:tc>
      </w:tr>
      <w:tr w14:paraId="54B54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E5EFC3A">
            <w:pPr>
              <w:tabs>
                <w:tab w:val="left" w:pos="1140"/>
              </w:tabs>
              <w:autoSpaceDN w:val="0"/>
              <w:spacing w:line="360" w:lineRule="exact"/>
              <w:rPr>
                <w:b/>
                <w:kern w:val="0"/>
                <w:sz w:val="24"/>
              </w:rPr>
            </w:pPr>
            <w:r>
              <w:rPr>
                <w:rStyle w:val="97"/>
                <w:rFonts w:hint="eastAsia"/>
                <w:b/>
                <w:kern w:val="0"/>
                <w:sz w:val="24"/>
              </w:rPr>
              <w:t>设备结构型式：</w:t>
            </w:r>
          </w:p>
        </w:tc>
      </w:tr>
      <w:tr w14:paraId="6D919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B686A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7F3105A8">
            <w:pPr>
              <w:tabs>
                <w:tab w:val="left" w:pos="1140"/>
              </w:tabs>
              <w:autoSpaceDN w:val="0"/>
              <w:spacing w:line="360" w:lineRule="exact"/>
              <w:rPr>
                <w:rStyle w:val="97"/>
                <w:kern w:val="0"/>
                <w:sz w:val="24"/>
              </w:rPr>
            </w:pPr>
            <w:r>
              <w:rPr>
                <w:rStyle w:val="97"/>
                <w:rFonts w:hint="eastAsia"/>
                <w:kern w:val="0"/>
                <w:sz w:val="24"/>
              </w:rPr>
              <w:t>绕组结构型式：树脂绝缘真空浇注。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0B9A0A1">
            <w:pPr>
              <w:pStyle w:val="31"/>
              <w:spacing w:before="60" w:beforeAutospacing="0" w:after="60" w:afterAutospacing="0" w:line="360" w:lineRule="exact"/>
              <w:ind w:left="-2" w:hanging="17"/>
              <w:jc w:val="center"/>
              <w:rPr>
                <w:rFonts w:ascii="Times New Roman" w:hAnsi="Times New Roman"/>
                <w:kern w:val="2"/>
                <w:sz w:val="21"/>
                <w:szCs w:val="21"/>
              </w:rPr>
            </w:pPr>
            <w:r>
              <w:rPr>
                <w:rFonts w:hint="eastAsia" w:ascii="Times New Roman" w:hAnsi="Times New Roman"/>
                <w:sz w:val="24"/>
                <w:szCs w:val="24"/>
              </w:rPr>
              <w:t>必需</w:t>
            </w:r>
          </w:p>
        </w:tc>
      </w:tr>
      <w:tr w14:paraId="21FB3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9B244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3136F1C5">
            <w:pPr>
              <w:tabs>
                <w:tab w:val="left" w:pos="1140"/>
              </w:tabs>
              <w:autoSpaceDN w:val="0"/>
              <w:spacing w:line="360" w:lineRule="exact"/>
              <w:rPr>
                <w:rFonts w:ascii="??" w:hAnsi="??"/>
                <w:kern w:val="0"/>
                <w:sz w:val="24"/>
                <w:szCs w:val="24"/>
              </w:rPr>
            </w:pPr>
            <w:r>
              <w:rPr>
                <w:rStyle w:val="97"/>
                <w:rFonts w:hint="eastAsia"/>
                <w:kern w:val="0"/>
                <w:sz w:val="24"/>
              </w:rPr>
              <w:t>绕组材料：高压绕组采用优质</w:t>
            </w:r>
            <w:r>
              <w:rPr>
                <w:rStyle w:val="97"/>
                <w:kern w:val="0"/>
                <w:sz w:val="24"/>
              </w:rPr>
              <w:t xml:space="preserve"> (</w:t>
            </w:r>
            <w:r>
              <w:rPr>
                <w:rStyle w:val="97"/>
                <w:rFonts w:hint="eastAsia"/>
                <w:kern w:val="0"/>
                <w:sz w:val="24"/>
              </w:rPr>
              <w:t>无氧</w:t>
            </w:r>
            <w:r>
              <w:rPr>
                <w:rStyle w:val="97"/>
                <w:kern w:val="0"/>
                <w:sz w:val="24"/>
              </w:rPr>
              <w:t xml:space="preserve">) </w:t>
            </w:r>
            <w:r>
              <w:rPr>
                <w:rStyle w:val="97"/>
                <w:rFonts w:hint="eastAsia"/>
                <w:kern w:val="0"/>
                <w:sz w:val="24"/>
              </w:rPr>
              <w:t>铜质材料作导体，真空环氧树脂浇筑作绝缘，树脂不带填料。高低压绕组均采用铜材质绕制，不得使用铝材。</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EE6B1DB">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38C26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1250C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7765A4EA">
            <w:pPr>
              <w:tabs>
                <w:tab w:val="left" w:pos="1140"/>
              </w:tabs>
              <w:autoSpaceDN w:val="0"/>
              <w:spacing w:line="360" w:lineRule="exact"/>
              <w:rPr>
                <w:rFonts w:ascii="??" w:hAnsi="??"/>
                <w:kern w:val="0"/>
                <w:sz w:val="24"/>
                <w:szCs w:val="24"/>
              </w:rPr>
            </w:pPr>
            <w:r>
              <w:rPr>
                <w:rFonts w:hint="eastAsia" w:ascii="??" w:hAnsi="??"/>
                <w:kern w:val="0"/>
                <w:sz w:val="24"/>
                <w:szCs w:val="24"/>
              </w:rPr>
              <w:t>绕组应能承受短路、过载和过电压而不发生局部过热</w:t>
            </w:r>
            <w:r>
              <w:rPr>
                <w:rFonts w:ascii="??" w:hAnsi="??"/>
                <w:kern w:val="0"/>
                <w:sz w:val="24"/>
                <w:szCs w:val="24"/>
              </w:rPr>
              <w:t>,</w:t>
            </w:r>
            <w:r>
              <w:rPr>
                <w:rFonts w:hint="eastAsia" w:ascii="??" w:hAnsi="??"/>
                <w:kern w:val="0"/>
                <w:sz w:val="24"/>
                <w:szCs w:val="24"/>
              </w:rPr>
              <w:t>并应消除绕组中的电场集中</w:t>
            </w:r>
            <w:r>
              <w:rPr>
                <w:rFonts w:ascii="??" w:hAnsi="??"/>
                <w:kern w:val="0"/>
                <w:sz w:val="24"/>
                <w:szCs w:val="24"/>
              </w:rPr>
              <w:t>,</w:t>
            </w:r>
            <w:r>
              <w:rPr>
                <w:rFonts w:hint="eastAsia" w:ascii="??" w:hAnsi="??"/>
                <w:kern w:val="0"/>
                <w:sz w:val="24"/>
                <w:szCs w:val="24"/>
              </w:rPr>
              <w:t>局部放电水平应应满足有关标准。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566663E">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74563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ED7FF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495D81FE">
            <w:pPr>
              <w:tabs>
                <w:tab w:val="left" w:pos="1140"/>
              </w:tabs>
              <w:autoSpaceDN w:val="0"/>
              <w:spacing w:line="360" w:lineRule="exact"/>
              <w:rPr>
                <w:rFonts w:ascii="??" w:hAnsi="??"/>
                <w:kern w:val="0"/>
                <w:sz w:val="24"/>
                <w:szCs w:val="24"/>
              </w:rPr>
            </w:pPr>
            <w:r>
              <w:rPr>
                <w:rFonts w:hint="eastAsia" w:ascii="??" w:hAnsi="??"/>
                <w:kern w:val="0"/>
                <w:sz w:val="24"/>
                <w:szCs w:val="24"/>
              </w:rPr>
              <w:t>铁芯材料：低损耗的冷轧钢片。</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8469B60">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18DEF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54527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206B5E00">
            <w:pPr>
              <w:tabs>
                <w:tab w:val="left" w:pos="1140"/>
              </w:tabs>
              <w:autoSpaceDN w:val="0"/>
              <w:spacing w:line="360" w:lineRule="exact"/>
              <w:rPr>
                <w:rStyle w:val="97"/>
                <w:kern w:val="0"/>
                <w:sz w:val="24"/>
              </w:rPr>
            </w:pPr>
            <w:r>
              <w:rPr>
                <w:rStyle w:val="97"/>
                <w:rFonts w:hint="eastAsia"/>
                <w:kern w:val="0"/>
                <w:sz w:val="24"/>
              </w:rPr>
              <w:t>温控装置要求：</w:t>
            </w:r>
          </w:p>
          <w:p w14:paraId="10DB0A99">
            <w:pPr>
              <w:tabs>
                <w:tab w:val="left" w:pos="1140"/>
              </w:tabs>
              <w:autoSpaceDN w:val="0"/>
              <w:spacing w:line="360" w:lineRule="exact"/>
              <w:rPr>
                <w:kern w:val="0"/>
                <w:sz w:val="24"/>
              </w:rPr>
            </w:pPr>
            <w:r>
              <w:rPr>
                <w:rStyle w:val="97"/>
                <w:rFonts w:hint="eastAsia"/>
                <w:kern w:val="0"/>
                <w:sz w:val="24"/>
              </w:rPr>
              <w:t>三相绕组温度巡检和最大值显示，历史最高温度记录；手动</w:t>
            </w:r>
            <w:r>
              <w:rPr>
                <w:rStyle w:val="97"/>
                <w:kern w:val="0"/>
                <w:sz w:val="24"/>
              </w:rPr>
              <w:t>/</w:t>
            </w:r>
            <w:r>
              <w:rPr>
                <w:rStyle w:val="97"/>
                <w:rFonts w:hint="eastAsia"/>
                <w:kern w:val="0"/>
                <w:sz w:val="24"/>
              </w:rPr>
              <w:t>自动启停风机；超温报警，超高温跳闸；</w:t>
            </w:r>
            <w:r>
              <w:rPr>
                <w:rStyle w:val="97"/>
                <w:rFonts w:hint="eastAsia"/>
                <w:b/>
                <w:bCs/>
                <w:kern w:val="0"/>
                <w:sz w:val="24"/>
              </w:rPr>
              <w:t>带</w:t>
            </w:r>
            <w:r>
              <w:rPr>
                <w:rStyle w:val="97"/>
                <w:b/>
                <w:bCs/>
                <w:kern w:val="0"/>
                <w:sz w:val="24"/>
              </w:rPr>
              <w:t>RS485</w:t>
            </w:r>
            <w:r>
              <w:rPr>
                <w:rStyle w:val="97"/>
                <w:rFonts w:hint="eastAsia"/>
                <w:b/>
                <w:bCs/>
                <w:kern w:val="0"/>
                <w:sz w:val="24"/>
              </w:rPr>
              <w:t>计算机接口输出，采用</w:t>
            </w:r>
            <w:r>
              <w:rPr>
                <w:rStyle w:val="97"/>
                <w:b/>
                <w:bCs/>
                <w:kern w:val="0"/>
                <w:sz w:val="24"/>
              </w:rPr>
              <w:t>ModbusRTU</w:t>
            </w:r>
            <w:r>
              <w:rPr>
                <w:rStyle w:val="97"/>
                <w:rFonts w:hint="eastAsia"/>
                <w:b/>
                <w:bCs/>
                <w:kern w:val="0"/>
                <w:sz w:val="24"/>
              </w:rPr>
              <w:t>协议，具有绕组、铁芯温度监测功能。</w:t>
            </w:r>
            <w:r>
              <w:rPr>
                <w:rStyle w:val="97"/>
                <w:rFonts w:hint="eastAsia"/>
                <w:kern w:val="0"/>
                <w:sz w:val="24"/>
              </w:rPr>
              <w:t>温控装置应装在变压器外壳的一侧。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2C0FDEF">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015A7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1D0D0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1CFD3519">
            <w:pPr>
              <w:tabs>
                <w:tab w:val="left" w:pos="1140"/>
              </w:tabs>
              <w:autoSpaceDN w:val="0"/>
              <w:spacing w:line="360" w:lineRule="exact"/>
              <w:rPr>
                <w:rFonts w:ascii="??" w:hAnsi="??"/>
                <w:kern w:val="0"/>
                <w:sz w:val="24"/>
                <w:szCs w:val="24"/>
              </w:rPr>
            </w:pPr>
            <w:r>
              <w:rPr>
                <w:rFonts w:hint="eastAsia" w:ascii="??" w:hAnsi="??"/>
                <w:kern w:val="0"/>
                <w:sz w:val="24"/>
                <w:szCs w:val="24"/>
              </w:rPr>
              <w:t>配装风冷装置的变压器，其风扇应由热保护装置自动控制，且选用低噪声的散热风扇。</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468AB42">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2D799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C3A99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62310CC8">
            <w:pPr>
              <w:tabs>
                <w:tab w:val="left" w:pos="1140"/>
              </w:tabs>
              <w:autoSpaceDN w:val="0"/>
              <w:spacing w:line="360" w:lineRule="exact"/>
              <w:rPr>
                <w:rFonts w:ascii="??" w:hAnsi="??"/>
                <w:kern w:val="0"/>
                <w:sz w:val="24"/>
                <w:szCs w:val="24"/>
              </w:rPr>
            </w:pPr>
            <w:r>
              <w:rPr>
                <w:rFonts w:hint="eastAsia" w:ascii="??" w:hAnsi="??"/>
                <w:kern w:val="0"/>
                <w:sz w:val="24"/>
                <w:szCs w:val="24"/>
              </w:rPr>
              <w:t>变压器铭牌应采用不锈钢材料制作</w:t>
            </w:r>
            <w:r>
              <w:rPr>
                <w:rFonts w:ascii="??" w:hAnsi="??"/>
                <w:kern w:val="0"/>
                <w:sz w:val="24"/>
                <w:szCs w:val="24"/>
              </w:rPr>
              <w:t>,</w:t>
            </w:r>
            <w:r>
              <w:rPr>
                <w:rFonts w:hint="eastAsia" w:ascii="??" w:hAnsi="??"/>
                <w:kern w:val="0"/>
                <w:sz w:val="24"/>
                <w:szCs w:val="24"/>
              </w:rPr>
              <w:t>并应固定在明显可见位置。铭牌上所标志的项目内容应中文标注清晰且牢固。铭牌上必须标志的项目应符合国家标准</w:t>
            </w:r>
            <w:r>
              <w:rPr>
                <w:rFonts w:ascii="??" w:hAnsi="??"/>
                <w:kern w:val="0"/>
                <w:sz w:val="24"/>
                <w:szCs w:val="24"/>
              </w:rPr>
              <w:t>GB 6450-86</w:t>
            </w:r>
            <w:r>
              <w:rPr>
                <w:rFonts w:hint="eastAsia" w:ascii="??" w:hAnsi="??"/>
                <w:kern w:val="0"/>
                <w:sz w:val="24"/>
                <w:szCs w:val="24"/>
              </w:rPr>
              <w:t>第</w:t>
            </w:r>
            <w:r>
              <w:rPr>
                <w:rFonts w:ascii="??" w:hAnsi="??"/>
                <w:kern w:val="0"/>
                <w:sz w:val="24"/>
                <w:szCs w:val="24"/>
              </w:rPr>
              <w:t>2.2</w:t>
            </w:r>
            <w:r>
              <w:rPr>
                <w:rFonts w:hint="eastAsia" w:ascii="??" w:hAnsi="??"/>
                <w:kern w:val="0"/>
                <w:sz w:val="24"/>
                <w:szCs w:val="24"/>
              </w:rPr>
              <w:t>条款的规定。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99F376E">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0567E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4B42F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69444090">
            <w:pPr>
              <w:tabs>
                <w:tab w:val="left" w:pos="1140"/>
              </w:tabs>
              <w:autoSpaceDN w:val="0"/>
              <w:spacing w:line="360" w:lineRule="exact"/>
              <w:rPr>
                <w:rFonts w:ascii="??" w:hAnsi="??"/>
                <w:kern w:val="0"/>
                <w:sz w:val="24"/>
                <w:szCs w:val="24"/>
              </w:rPr>
            </w:pPr>
            <w:r>
              <w:rPr>
                <w:rFonts w:hint="eastAsia" w:ascii="??" w:hAnsi="??"/>
                <w:kern w:val="0"/>
                <w:sz w:val="24"/>
                <w:szCs w:val="24"/>
              </w:rPr>
              <w:t>材料及零配件要求：</w:t>
            </w:r>
          </w:p>
          <w:p w14:paraId="508E01F8">
            <w:pPr>
              <w:tabs>
                <w:tab w:val="left" w:pos="1140"/>
              </w:tabs>
              <w:autoSpaceDN w:val="0"/>
              <w:spacing w:line="360" w:lineRule="exact"/>
              <w:rPr>
                <w:rFonts w:ascii="??" w:hAnsi="??"/>
                <w:kern w:val="0"/>
                <w:sz w:val="24"/>
                <w:szCs w:val="24"/>
              </w:rPr>
            </w:pPr>
            <w:r>
              <w:rPr>
                <w:rStyle w:val="97"/>
                <w:rFonts w:hint="eastAsia"/>
                <w:kern w:val="0"/>
                <w:sz w:val="24"/>
              </w:rPr>
              <w:t>投标人应对变压器产品的原材料及零配件质量向招标人负责，并注明主要原材料及零配件（硅钢片、分接开关、铜线</w:t>
            </w:r>
            <w:r>
              <w:rPr>
                <w:rStyle w:val="97"/>
                <w:kern w:val="0"/>
                <w:sz w:val="24"/>
              </w:rPr>
              <w:t>/</w:t>
            </w:r>
            <w:r>
              <w:rPr>
                <w:rStyle w:val="97"/>
                <w:rFonts w:hint="eastAsia"/>
                <w:kern w:val="0"/>
                <w:sz w:val="24"/>
              </w:rPr>
              <w:t>铜箔、环氧树脂、温控器等）的生产厂家、型号、标准等。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793482C">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5CA73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52652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30383494">
            <w:pPr>
              <w:tabs>
                <w:tab w:val="left" w:pos="1140"/>
              </w:tabs>
              <w:autoSpaceDN w:val="0"/>
              <w:spacing w:line="360" w:lineRule="exact"/>
              <w:rPr>
                <w:rFonts w:ascii="??" w:hAnsi="??"/>
                <w:kern w:val="0"/>
                <w:sz w:val="24"/>
                <w:szCs w:val="24"/>
              </w:rPr>
            </w:pPr>
            <w:r>
              <w:rPr>
                <w:rFonts w:hint="eastAsia" w:ascii="??" w:hAnsi="??"/>
                <w:kern w:val="0"/>
                <w:sz w:val="24"/>
                <w:szCs w:val="24"/>
              </w:rPr>
              <w:t>变压器底座需配置基础槽钢，并采用“</w:t>
            </w:r>
            <w:r>
              <w:rPr>
                <w:rFonts w:ascii="??" w:hAnsi="??"/>
                <w:kern w:val="0"/>
                <w:sz w:val="24"/>
                <w:szCs w:val="24"/>
              </w:rPr>
              <w:t xml:space="preserve"> </w:t>
            </w:r>
            <w:r>
              <w:rPr>
                <w:rFonts w:hint="eastAsia" w:ascii="??" w:hAnsi="??"/>
                <w:kern w:val="0"/>
                <w:sz w:val="24"/>
                <w:szCs w:val="24"/>
              </w:rPr>
              <w:t>阻尼弹簧或防震垫”配合的减震方式。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65D6F73">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13E35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DB088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0D141F74">
            <w:pPr>
              <w:tabs>
                <w:tab w:val="left" w:pos="1140"/>
              </w:tabs>
              <w:autoSpaceDN w:val="0"/>
              <w:spacing w:line="360" w:lineRule="exact"/>
              <w:rPr>
                <w:rFonts w:ascii="??" w:hAnsi="??"/>
                <w:kern w:val="0"/>
                <w:sz w:val="24"/>
                <w:szCs w:val="24"/>
              </w:rPr>
            </w:pPr>
            <w:r>
              <w:rPr>
                <w:rFonts w:hint="eastAsia" w:ascii="??" w:hAnsi="??"/>
                <w:kern w:val="0"/>
                <w:sz w:val="24"/>
                <w:szCs w:val="24"/>
              </w:rPr>
              <w:t>变压器高低压侧铜排、连接杆需加冷缩式绝缘外套，变压器高低压侧接线端子、连接片需加绝缘护套。</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B11B52F">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3056E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0F8A2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7A4F686E">
            <w:pPr>
              <w:tabs>
                <w:tab w:val="left" w:pos="1140"/>
              </w:tabs>
              <w:autoSpaceDN w:val="0"/>
              <w:spacing w:line="360" w:lineRule="exact"/>
              <w:rPr>
                <w:rFonts w:ascii="??" w:hAnsi="??"/>
                <w:kern w:val="0"/>
                <w:sz w:val="24"/>
                <w:szCs w:val="24"/>
              </w:rPr>
            </w:pPr>
            <w:r>
              <w:rPr>
                <w:rFonts w:hint="eastAsia" w:ascii="??" w:hAnsi="??"/>
                <w:kern w:val="0"/>
                <w:sz w:val="24"/>
                <w:szCs w:val="24"/>
              </w:rPr>
              <w:t>使用寿命：</w:t>
            </w:r>
            <w:r>
              <w:rPr>
                <w:rFonts w:ascii="??" w:hAnsi="??"/>
                <w:kern w:val="0"/>
                <w:sz w:val="24"/>
                <w:szCs w:val="24"/>
              </w:rPr>
              <w:t>30</w:t>
            </w:r>
            <w:r>
              <w:rPr>
                <w:rFonts w:hint="eastAsia" w:ascii="??" w:hAnsi="??"/>
                <w:kern w:val="0"/>
                <w:sz w:val="24"/>
                <w:szCs w:val="24"/>
              </w:rPr>
              <w:t>年。</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D31145B">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32480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E1A39F9">
            <w:pPr>
              <w:pStyle w:val="31"/>
              <w:spacing w:before="60" w:beforeAutospacing="0" w:after="60" w:afterAutospacing="0" w:line="360" w:lineRule="exact"/>
              <w:jc w:val="center"/>
              <w:rPr>
                <w:rFonts w:ascii="Times New Roman" w:hAnsi="Times New Roman"/>
                <w:kern w:val="2"/>
                <w:sz w:val="21"/>
                <w:szCs w:val="21"/>
              </w:rPr>
            </w:pPr>
            <w:r>
              <w:rPr>
                <w:rStyle w:val="97"/>
                <w:rFonts w:hint="eastAsia" w:cs="宋体"/>
                <w:b/>
                <w:sz w:val="28"/>
                <w:szCs w:val="28"/>
              </w:rPr>
              <w:t>试验</w:t>
            </w:r>
          </w:p>
        </w:tc>
      </w:tr>
      <w:tr w14:paraId="32BBF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35341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66C238D6">
            <w:pPr>
              <w:spacing w:line="360" w:lineRule="auto"/>
              <w:rPr>
                <w:rFonts w:ascii="??" w:hAnsi="??"/>
                <w:sz w:val="24"/>
                <w:szCs w:val="24"/>
              </w:rPr>
            </w:pPr>
            <w:r>
              <w:rPr>
                <w:rFonts w:hint="eastAsia" w:ascii="??" w:hAnsi="??"/>
                <w:kern w:val="0"/>
                <w:sz w:val="24"/>
                <w:szCs w:val="24"/>
              </w:rPr>
              <w:t>应按照国家标准和行业标准规定的项目、方法进行试验，并且各项试验结果应符合本技术标准条件的要求。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467D806">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5CD0B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64506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1B265D17">
            <w:pPr>
              <w:pStyle w:val="31"/>
              <w:spacing w:before="60" w:beforeAutospacing="0" w:after="60" w:afterAutospacing="0" w:line="360" w:lineRule="exact"/>
              <w:rPr>
                <w:rFonts w:hint="eastAsia"/>
                <w:sz w:val="24"/>
                <w:lang w:val="en-GB"/>
              </w:rPr>
            </w:pPr>
            <w:r>
              <w:rPr>
                <w:rFonts w:hint="eastAsia" w:ascii="??" w:hAnsi="??" w:cs="宋体"/>
                <w:sz w:val="24"/>
                <w:szCs w:val="24"/>
              </w:rPr>
              <w:t>型式试验项目，按照国家标准要求。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8ACB9B5">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4FC10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20D55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69D9135D">
            <w:pPr>
              <w:pStyle w:val="31"/>
              <w:spacing w:before="60" w:beforeAutospacing="0" w:after="60" w:afterAutospacing="0" w:line="360" w:lineRule="exact"/>
              <w:rPr>
                <w:rFonts w:hint="eastAsia"/>
                <w:sz w:val="24"/>
                <w:lang w:val="en-GB"/>
              </w:rPr>
            </w:pPr>
            <w:r>
              <w:rPr>
                <w:rFonts w:hint="eastAsia" w:ascii="??" w:hAnsi="??" w:cs="宋体"/>
                <w:sz w:val="24"/>
                <w:szCs w:val="24"/>
              </w:rPr>
              <w:t>出厂试验项目，按照国家标准要求。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7716B41">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0CF62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61B16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696C5097">
            <w:pPr>
              <w:pStyle w:val="31"/>
              <w:spacing w:before="60" w:beforeAutospacing="0" w:after="60" w:afterAutospacing="0" w:line="360" w:lineRule="exact"/>
              <w:rPr>
                <w:rFonts w:hint="eastAsia"/>
                <w:sz w:val="24"/>
                <w:lang w:val="en-GB"/>
              </w:rPr>
            </w:pPr>
            <w:r>
              <w:rPr>
                <w:rFonts w:hint="eastAsia" w:ascii="??" w:hAnsi="??" w:cs="宋体"/>
                <w:sz w:val="24"/>
                <w:szCs w:val="24"/>
              </w:rPr>
              <w:t>特殊试验项目：按照国家标准要求。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4D4AB96">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76047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C311434">
            <w:pPr>
              <w:spacing w:before="60" w:after="60" w:line="360" w:lineRule="exact"/>
              <w:jc w:val="center"/>
              <w:rPr>
                <w:rFonts w:cs="Times New Roman"/>
                <w:b/>
                <w:sz w:val="28"/>
                <w:szCs w:val="28"/>
              </w:rPr>
            </w:pPr>
            <w:r>
              <w:rPr>
                <w:rStyle w:val="97"/>
                <w:rFonts w:hint="eastAsia"/>
                <w:b/>
                <w:kern w:val="0"/>
                <w:sz w:val="28"/>
                <w:szCs w:val="28"/>
              </w:rPr>
              <w:t>性能</w:t>
            </w:r>
          </w:p>
        </w:tc>
      </w:tr>
      <w:tr w14:paraId="2BCB8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030D7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07B4E8CA">
            <w:pPr>
              <w:tabs>
                <w:tab w:val="left" w:pos="1140"/>
              </w:tabs>
              <w:autoSpaceDN w:val="0"/>
              <w:spacing w:line="360" w:lineRule="exact"/>
              <w:rPr>
                <w:rStyle w:val="97"/>
                <w:sz w:val="24"/>
              </w:rPr>
            </w:pPr>
            <w:r>
              <w:rPr>
                <w:rStyle w:val="97"/>
                <w:rFonts w:hint="eastAsia"/>
                <w:sz w:val="24"/>
              </w:rPr>
              <w:t>温升：</w:t>
            </w:r>
          </w:p>
          <w:p w14:paraId="73B6C25F">
            <w:pPr>
              <w:tabs>
                <w:tab w:val="left" w:pos="1140"/>
              </w:tabs>
              <w:autoSpaceDN w:val="0"/>
              <w:spacing w:line="360" w:lineRule="exact"/>
              <w:rPr>
                <w:rStyle w:val="97"/>
                <w:sz w:val="24"/>
              </w:rPr>
            </w:pPr>
            <w:r>
              <w:rPr>
                <w:rStyle w:val="97"/>
                <w:rFonts w:hint="eastAsia"/>
                <w:sz w:val="24"/>
              </w:rPr>
              <w:t>变压器在环境温度为基准上升</w:t>
            </w:r>
            <w:r>
              <w:rPr>
                <w:rStyle w:val="97"/>
                <w:sz w:val="24"/>
              </w:rPr>
              <w:t>40</w:t>
            </w:r>
            <w:r>
              <w:rPr>
                <w:rStyle w:val="97"/>
                <w:rFonts w:hint="eastAsia"/>
                <w:sz w:val="24"/>
              </w:rPr>
              <w:t>℃及额定负载下连续运转，变压器温升不超过</w:t>
            </w:r>
            <w:r>
              <w:rPr>
                <w:rStyle w:val="97"/>
                <w:sz w:val="24"/>
              </w:rPr>
              <w:t>100K</w:t>
            </w:r>
            <w:r>
              <w:rPr>
                <w:rStyle w:val="97"/>
                <w:rFonts w:hint="eastAsia"/>
                <w:sz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BD4D5D0">
            <w:pPr>
              <w:spacing w:before="60" w:after="60" w:line="360" w:lineRule="exact"/>
              <w:jc w:val="center"/>
              <w:rPr>
                <w:rFonts w:cs="Times New Roman"/>
                <w:szCs w:val="21"/>
              </w:rPr>
            </w:pPr>
            <w:r>
              <w:rPr>
                <w:rFonts w:hint="eastAsia" w:cs="Times New Roman"/>
                <w:szCs w:val="21"/>
              </w:rPr>
              <w:t>必需</w:t>
            </w:r>
          </w:p>
        </w:tc>
      </w:tr>
      <w:tr w14:paraId="4308D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2E14F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1AFFFE83">
            <w:pPr>
              <w:tabs>
                <w:tab w:val="left" w:pos="1140"/>
              </w:tabs>
              <w:autoSpaceDN w:val="0"/>
              <w:spacing w:line="360" w:lineRule="exact"/>
              <w:rPr>
                <w:rStyle w:val="97"/>
                <w:sz w:val="24"/>
              </w:rPr>
            </w:pPr>
            <w:r>
              <w:rPr>
                <w:rStyle w:val="97"/>
                <w:rFonts w:hint="eastAsia"/>
                <w:sz w:val="24"/>
              </w:rPr>
              <w:t>变压器额定容量按图纸，在全容量的最低分接头位置满载运转时，各绕组的温升不超过</w:t>
            </w:r>
            <w:r>
              <w:rPr>
                <w:rStyle w:val="97"/>
                <w:sz w:val="24"/>
              </w:rPr>
              <w:t>URS68</w:t>
            </w:r>
            <w:r>
              <w:rPr>
                <w:rStyle w:val="97"/>
                <w:rFonts w:hint="eastAsia"/>
                <w:sz w:val="24"/>
              </w:rPr>
              <w:t>的规定。额定</w:t>
            </w:r>
            <w:r>
              <w:rPr>
                <w:rStyle w:val="97"/>
                <w:sz w:val="24"/>
              </w:rPr>
              <w:t>kVA</w:t>
            </w:r>
            <w:r>
              <w:rPr>
                <w:rStyle w:val="97"/>
                <w:rFonts w:hint="eastAsia"/>
                <w:sz w:val="24"/>
              </w:rPr>
              <w:t>的计算以二次侧电压为准。该电压的维持由升高一次侧电压额定值为准，以补偿因变压器调整率而产生的压降。</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354B15E">
            <w:pPr>
              <w:spacing w:before="60" w:after="60" w:line="360" w:lineRule="exact"/>
              <w:jc w:val="center"/>
              <w:rPr>
                <w:rFonts w:cs="Times New Roman"/>
                <w:szCs w:val="21"/>
              </w:rPr>
            </w:pPr>
            <w:r>
              <w:rPr>
                <w:rFonts w:hint="eastAsia" w:cs="Times New Roman"/>
                <w:szCs w:val="21"/>
              </w:rPr>
              <w:t>必需</w:t>
            </w:r>
          </w:p>
        </w:tc>
      </w:tr>
      <w:tr w14:paraId="0B9E6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95453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368F2C6D">
            <w:pPr>
              <w:tabs>
                <w:tab w:val="left" w:pos="1140"/>
              </w:tabs>
              <w:autoSpaceDN w:val="0"/>
              <w:spacing w:line="360" w:lineRule="exact"/>
              <w:rPr>
                <w:rStyle w:val="97"/>
                <w:sz w:val="24"/>
              </w:rPr>
            </w:pPr>
            <w:r>
              <w:rPr>
                <w:rStyle w:val="97"/>
                <w:rFonts w:hint="eastAsia"/>
                <w:sz w:val="24"/>
              </w:rPr>
              <w:t>短路标准：</w:t>
            </w:r>
          </w:p>
          <w:p w14:paraId="57B0C49C">
            <w:pPr>
              <w:tabs>
                <w:tab w:val="left" w:pos="1140"/>
              </w:tabs>
              <w:autoSpaceDN w:val="0"/>
              <w:spacing w:line="360" w:lineRule="exact"/>
              <w:rPr>
                <w:rStyle w:val="97"/>
                <w:sz w:val="24"/>
              </w:rPr>
            </w:pPr>
            <w:r>
              <w:rPr>
                <w:rStyle w:val="97"/>
                <w:rFonts w:hint="eastAsia"/>
                <w:sz w:val="24"/>
              </w:rPr>
              <w:t>变压器耐受短路能力应符合国标规定。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D26E9FD">
            <w:pPr>
              <w:spacing w:before="60" w:after="60" w:line="360" w:lineRule="exact"/>
              <w:jc w:val="center"/>
              <w:rPr>
                <w:rFonts w:cs="Times New Roman"/>
                <w:szCs w:val="21"/>
              </w:rPr>
            </w:pPr>
            <w:r>
              <w:rPr>
                <w:rFonts w:hint="eastAsia" w:cs="Times New Roman"/>
                <w:szCs w:val="21"/>
              </w:rPr>
              <w:t>必需</w:t>
            </w:r>
          </w:p>
        </w:tc>
      </w:tr>
      <w:tr w14:paraId="7BC4A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F7022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CD117C0">
            <w:pPr>
              <w:tabs>
                <w:tab w:val="left" w:pos="1140"/>
              </w:tabs>
              <w:autoSpaceDN w:val="0"/>
              <w:spacing w:line="360" w:lineRule="exact"/>
              <w:rPr>
                <w:rStyle w:val="97"/>
                <w:sz w:val="24"/>
              </w:rPr>
            </w:pPr>
            <w:r>
              <w:rPr>
                <w:rStyle w:val="97"/>
                <w:rFonts w:hint="eastAsia"/>
                <w:sz w:val="24"/>
              </w:rPr>
              <w:t>超载标准：</w:t>
            </w:r>
          </w:p>
          <w:p w14:paraId="1EDE92F1">
            <w:pPr>
              <w:tabs>
                <w:tab w:val="left" w:pos="1140"/>
              </w:tabs>
              <w:autoSpaceDN w:val="0"/>
              <w:spacing w:line="360" w:lineRule="exact"/>
              <w:rPr>
                <w:rStyle w:val="97"/>
                <w:sz w:val="24"/>
              </w:rPr>
            </w:pPr>
            <w:r>
              <w:rPr>
                <w:rStyle w:val="97"/>
                <w:rFonts w:hint="eastAsia"/>
                <w:sz w:val="24"/>
              </w:rPr>
              <w:t>变压器能耐受超过铭牌额定值之负载，其限制条件符合国标相关条款内之规定。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C5F3AB3">
            <w:pPr>
              <w:spacing w:before="60" w:after="60" w:line="360" w:lineRule="exact"/>
              <w:jc w:val="center"/>
              <w:rPr>
                <w:rFonts w:cs="Times New Roman"/>
                <w:szCs w:val="21"/>
              </w:rPr>
            </w:pPr>
            <w:r>
              <w:rPr>
                <w:rFonts w:hint="eastAsia" w:cs="Times New Roman"/>
                <w:szCs w:val="21"/>
              </w:rPr>
              <w:t>必需</w:t>
            </w:r>
          </w:p>
        </w:tc>
      </w:tr>
      <w:tr w14:paraId="75EBA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5E113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1A3EB90">
            <w:pPr>
              <w:spacing w:line="360" w:lineRule="auto"/>
              <w:rPr>
                <w:rStyle w:val="97"/>
                <w:rFonts w:ascii="宋体"/>
                <w:bCs/>
                <w:sz w:val="24"/>
                <w:szCs w:val="24"/>
              </w:rPr>
            </w:pPr>
            <w:r>
              <w:rPr>
                <w:rFonts w:hint="eastAsia" w:ascii="宋体" w:hAnsi="宋体"/>
                <w:bCs/>
                <w:sz w:val="24"/>
                <w:szCs w:val="24"/>
              </w:rPr>
              <w:t>变压器本体除有高温报警、超温跳闸外，还必须有开门跳闸接口。</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8B9BF87">
            <w:pPr>
              <w:spacing w:before="60" w:after="60" w:line="360" w:lineRule="exact"/>
              <w:jc w:val="center"/>
              <w:rPr>
                <w:rFonts w:cs="Times New Roman"/>
                <w:szCs w:val="21"/>
              </w:rPr>
            </w:pPr>
            <w:r>
              <w:rPr>
                <w:rFonts w:hint="eastAsia" w:cs="Times New Roman"/>
                <w:szCs w:val="21"/>
              </w:rPr>
              <w:t>必需</w:t>
            </w:r>
          </w:p>
        </w:tc>
      </w:tr>
    </w:tbl>
    <w:p w14:paraId="4B119CFB"/>
    <w:p w14:paraId="4AC24772">
      <w:pPr>
        <w:pStyle w:val="3"/>
        <w:numPr>
          <w:ilvl w:val="0"/>
          <w:numId w:val="0"/>
        </w:numPr>
        <w:jc w:val="left"/>
        <w:rPr>
          <w:rFonts w:hint="eastAsia"/>
          <w:sz w:val="32"/>
          <w:szCs w:val="32"/>
        </w:rPr>
      </w:pPr>
      <w:r>
        <w:rPr>
          <w:sz w:val="32"/>
          <w:szCs w:val="32"/>
        </w:rPr>
        <w:t xml:space="preserve">4.3 </w:t>
      </w:r>
      <w:r>
        <w:rPr>
          <w:rFonts w:ascii="Times New Roman" w:hAnsi="Times New Roman"/>
          <w:b w:val="0"/>
          <w:bCs/>
          <w:kern w:val="0"/>
          <w:sz w:val="32"/>
          <w:szCs w:val="32"/>
        </w:rPr>
        <w:t>10kV</w:t>
      </w:r>
      <w:r>
        <w:rPr>
          <w:rFonts w:hint="eastAsia" w:ascii="Times New Roman" w:hAnsi="Times New Roman"/>
          <w:kern w:val="0"/>
          <w:sz w:val="32"/>
          <w:szCs w:val="32"/>
        </w:rPr>
        <w:t>铠装中置金属封闭开关柜需求</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
        <w:gridCol w:w="1265"/>
        <w:gridCol w:w="7115"/>
        <w:gridCol w:w="1582"/>
      </w:tblGrid>
      <w:tr w14:paraId="3B783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7F7F7F"/>
            <w:vAlign w:val="center"/>
          </w:tcPr>
          <w:p w14:paraId="5E1C7CCC">
            <w:pPr>
              <w:spacing w:before="60" w:after="60" w:line="360" w:lineRule="exact"/>
              <w:jc w:val="center"/>
              <w:rPr>
                <w:rFonts w:cs="Times New Roman"/>
                <w:b/>
                <w:szCs w:val="21"/>
              </w:rPr>
            </w:pPr>
            <w:r>
              <w:rPr>
                <w:rFonts w:hint="eastAsia" w:cs="Times New Roman"/>
                <w:b/>
                <w:szCs w:val="21"/>
              </w:rPr>
              <w:t>序号</w:t>
            </w:r>
          </w:p>
        </w:tc>
        <w:tc>
          <w:tcPr>
            <w:tcW w:w="7119" w:type="dxa"/>
            <w:tcBorders>
              <w:top w:val="single" w:color="000000" w:sz="8" w:space="0"/>
              <w:left w:val="nil"/>
              <w:bottom w:val="single" w:color="000000" w:sz="8" w:space="0"/>
              <w:right w:val="single" w:color="000000" w:sz="8" w:space="0"/>
            </w:tcBorders>
            <w:shd w:val="clear" w:color="auto" w:fill="7F7F7F"/>
            <w:vAlign w:val="center"/>
          </w:tcPr>
          <w:p w14:paraId="27A963D5">
            <w:pPr>
              <w:spacing w:before="60" w:after="60" w:line="360" w:lineRule="exact"/>
              <w:jc w:val="center"/>
              <w:rPr>
                <w:rFonts w:cs="Times New Roman"/>
                <w:b/>
                <w:szCs w:val="21"/>
              </w:rPr>
            </w:pPr>
            <w:r>
              <w:rPr>
                <w:rFonts w:hint="eastAsia" w:cs="Times New Roman"/>
                <w:b/>
                <w:szCs w:val="21"/>
              </w:rPr>
              <w:t>要求</w:t>
            </w:r>
          </w:p>
        </w:tc>
        <w:tc>
          <w:tcPr>
            <w:tcW w:w="1583" w:type="dxa"/>
            <w:tcBorders>
              <w:top w:val="single" w:color="000000" w:sz="8" w:space="0"/>
              <w:left w:val="nil"/>
              <w:bottom w:val="single" w:color="000000" w:sz="8" w:space="0"/>
              <w:right w:val="single" w:color="000000" w:sz="8" w:space="0"/>
            </w:tcBorders>
            <w:shd w:val="clear" w:color="auto" w:fill="7F7F7F"/>
            <w:vAlign w:val="center"/>
          </w:tcPr>
          <w:p w14:paraId="37BD7881">
            <w:pPr>
              <w:spacing w:before="60" w:after="60" w:line="360" w:lineRule="exact"/>
              <w:jc w:val="center"/>
              <w:rPr>
                <w:rFonts w:cs="Times New Roman"/>
                <w:b/>
                <w:szCs w:val="21"/>
              </w:rPr>
            </w:pPr>
            <w:r>
              <w:rPr>
                <w:rFonts w:hint="eastAsia" w:cs="Times New Roman"/>
                <w:b/>
                <w:szCs w:val="21"/>
              </w:rPr>
              <w:t>必需或期望</w:t>
            </w:r>
          </w:p>
        </w:tc>
      </w:tr>
      <w:tr w14:paraId="13B1D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DFF0B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E799FE1">
            <w:pPr>
              <w:spacing w:line="360" w:lineRule="auto"/>
              <w:rPr>
                <w:rFonts w:ascii="??" w:hAnsi="??"/>
                <w:sz w:val="24"/>
                <w:szCs w:val="24"/>
              </w:rPr>
            </w:pPr>
            <w:r>
              <w:rPr>
                <w:rFonts w:hint="eastAsia" w:ascii="??" w:hAnsi="??"/>
                <w:sz w:val="24"/>
                <w:szCs w:val="24"/>
              </w:rPr>
              <w:t>产品采用</w:t>
            </w:r>
            <w:r>
              <w:rPr>
                <w:rFonts w:ascii="??" w:hAnsi="??"/>
                <w:sz w:val="24"/>
                <w:szCs w:val="24"/>
              </w:rPr>
              <w:t>KYN-12</w:t>
            </w:r>
            <w:r>
              <w:rPr>
                <w:rFonts w:hint="eastAsia" w:ascii="??" w:hAnsi="??"/>
                <w:sz w:val="24"/>
                <w:szCs w:val="24"/>
              </w:rPr>
              <w:t>室内型高压铠装中置金属封闭开关柜，产品的规格及主要技术参数必须满足设计图纸和本技术规范书。元器件的选型不低于设计院设计标准及满足厂家产品标准。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9109F0C">
            <w:pPr>
              <w:spacing w:before="60" w:after="60" w:line="360" w:lineRule="exact"/>
              <w:jc w:val="center"/>
              <w:rPr>
                <w:rFonts w:cs="Times New Roman"/>
                <w:sz w:val="24"/>
                <w:szCs w:val="24"/>
              </w:rPr>
            </w:pPr>
            <w:r>
              <w:rPr>
                <w:rFonts w:hint="eastAsia" w:cs="Times New Roman"/>
                <w:sz w:val="24"/>
                <w:szCs w:val="24"/>
              </w:rPr>
              <w:t>必需</w:t>
            </w:r>
          </w:p>
        </w:tc>
      </w:tr>
      <w:tr w14:paraId="52514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68B9010">
            <w:pPr>
              <w:spacing w:before="60" w:after="60" w:line="360" w:lineRule="exact"/>
              <w:jc w:val="center"/>
              <w:rPr>
                <w:rFonts w:cs="Times New Roman"/>
                <w:sz w:val="24"/>
                <w:szCs w:val="24"/>
              </w:rPr>
            </w:pPr>
            <w:r>
              <w:rPr>
                <w:rFonts w:hint="eastAsia"/>
                <w:b/>
                <w:sz w:val="28"/>
                <w:szCs w:val="28"/>
              </w:rPr>
              <w:t>使用环境条件</w:t>
            </w:r>
          </w:p>
        </w:tc>
      </w:tr>
      <w:tr w14:paraId="6B7325A7">
        <w:tblPrEx>
          <w:tblCellMar>
            <w:top w:w="0" w:type="dxa"/>
            <w:left w:w="108" w:type="dxa"/>
            <w:bottom w:w="0" w:type="dxa"/>
            <w:right w:w="108" w:type="dxa"/>
          </w:tblCellMar>
        </w:tblPrEx>
        <w:trPr>
          <w:trHeight w:val="567"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99D79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5F25008">
            <w:pPr>
              <w:spacing w:line="360" w:lineRule="auto"/>
              <w:ind w:left="719" w:leftChars="1" w:hanging="717" w:hangingChars="299"/>
              <w:rPr>
                <w:rFonts w:ascii="??" w:hAnsi="??"/>
                <w:kern w:val="0"/>
                <w:sz w:val="24"/>
                <w:szCs w:val="24"/>
                <w:highlight w:val="none"/>
              </w:rPr>
            </w:pPr>
            <w:r>
              <w:rPr>
                <w:rFonts w:hint="eastAsia" w:ascii="??" w:hAnsi="??"/>
                <w:kern w:val="0"/>
                <w:sz w:val="24"/>
                <w:szCs w:val="24"/>
                <w:highlight w:val="none"/>
              </w:rPr>
              <w:t>周围空气温度：</w:t>
            </w:r>
            <w:r>
              <w:rPr>
                <w:rFonts w:ascii="??" w:hAnsi="??"/>
                <w:kern w:val="0"/>
                <w:sz w:val="24"/>
                <w:szCs w:val="24"/>
                <w:highlight w:val="none"/>
              </w:rPr>
              <w:t xml:space="preserve"> </w:t>
            </w:r>
          </w:p>
          <w:p w14:paraId="6DE7BA58">
            <w:pPr>
              <w:spacing w:line="360" w:lineRule="auto"/>
              <w:rPr>
                <w:rFonts w:ascii="??" w:hAnsi="??"/>
                <w:kern w:val="0"/>
                <w:sz w:val="24"/>
                <w:szCs w:val="24"/>
                <w:highlight w:val="none"/>
              </w:rPr>
            </w:pPr>
            <w:r>
              <w:rPr>
                <w:rFonts w:hint="eastAsia" w:ascii="??" w:hAnsi="??"/>
                <w:kern w:val="0"/>
                <w:sz w:val="24"/>
                <w:szCs w:val="24"/>
                <w:highlight w:val="none"/>
              </w:rPr>
              <w:t>最高温度：</w:t>
            </w:r>
            <w:r>
              <w:rPr>
                <w:rFonts w:ascii="??" w:hAnsi="??"/>
                <w:kern w:val="0"/>
                <w:sz w:val="24"/>
                <w:szCs w:val="24"/>
                <w:highlight w:val="none"/>
              </w:rPr>
              <w:t>+45</w:t>
            </w:r>
            <w:r>
              <w:rPr>
                <w:rFonts w:hint="eastAsia" w:ascii="??" w:hAnsi="??"/>
                <w:kern w:val="0"/>
                <w:sz w:val="24"/>
                <w:szCs w:val="24"/>
                <w:highlight w:val="none"/>
              </w:rPr>
              <w:t>℃</w:t>
            </w:r>
            <w:r>
              <w:rPr>
                <w:rFonts w:ascii="??" w:hAnsi="??"/>
                <w:kern w:val="0"/>
                <w:sz w:val="24"/>
                <w:szCs w:val="24"/>
                <w:highlight w:val="none"/>
              </w:rPr>
              <w:t xml:space="preserve"> </w:t>
            </w:r>
            <w:r>
              <w:rPr>
                <w:rFonts w:hint="eastAsia" w:ascii="??" w:hAnsi="??"/>
                <w:kern w:val="0"/>
                <w:sz w:val="24"/>
                <w:szCs w:val="24"/>
                <w:highlight w:val="none"/>
              </w:rPr>
              <w:t>；</w:t>
            </w:r>
          </w:p>
          <w:p w14:paraId="1EF0FC33">
            <w:pPr>
              <w:spacing w:line="360" w:lineRule="auto"/>
              <w:rPr>
                <w:rFonts w:ascii="??" w:hAnsi="??"/>
                <w:kern w:val="0"/>
                <w:sz w:val="24"/>
                <w:szCs w:val="24"/>
                <w:highlight w:val="none"/>
              </w:rPr>
            </w:pPr>
            <w:r>
              <w:rPr>
                <w:rFonts w:hint="eastAsia" w:ascii="??" w:hAnsi="??"/>
                <w:kern w:val="0"/>
                <w:sz w:val="24"/>
                <w:szCs w:val="24"/>
                <w:highlight w:val="none"/>
              </w:rPr>
              <w:t>最低温度：</w:t>
            </w:r>
            <w:r>
              <w:rPr>
                <w:rFonts w:ascii="??" w:hAnsi="??"/>
                <w:kern w:val="0"/>
                <w:sz w:val="24"/>
                <w:szCs w:val="24"/>
                <w:highlight w:val="none"/>
              </w:rPr>
              <w:t>- 10</w:t>
            </w:r>
            <w:r>
              <w:rPr>
                <w:rFonts w:hint="eastAsia" w:ascii="??" w:hAnsi="??"/>
                <w:kern w:val="0"/>
                <w:sz w:val="24"/>
                <w:szCs w:val="24"/>
                <w:highlight w:val="none"/>
              </w:rPr>
              <w:t>℃</w:t>
            </w:r>
            <w:r>
              <w:rPr>
                <w:rFonts w:ascii="??" w:hAnsi="??"/>
                <w:kern w:val="0"/>
                <w:sz w:val="24"/>
                <w:szCs w:val="24"/>
                <w:highlight w:val="none"/>
              </w:rPr>
              <w:t xml:space="preserve"> </w:t>
            </w:r>
            <w:r>
              <w:rPr>
                <w:rFonts w:hint="eastAsia" w:ascii="??" w:hAnsi="??"/>
                <w:kern w:val="0"/>
                <w:sz w:val="24"/>
                <w:szCs w:val="24"/>
                <w:highlight w:val="none"/>
              </w:rPr>
              <w:t>；</w:t>
            </w:r>
          </w:p>
          <w:p w14:paraId="5E9ED350">
            <w:pPr>
              <w:spacing w:line="360" w:lineRule="auto"/>
              <w:ind w:left="719" w:leftChars="1" w:hanging="717" w:hangingChars="299"/>
              <w:rPr>
                <w:rFonts w:ascii="??" w:hAnsi="??"/>
                <w:kern w:val="0"/>
                <w:sz w:val="24"/>
                <w:szCs w:val="24"/>
                <w:highlight w:val="none"/>
              </w:rPr>
            </w:pPr>
            <w:r>
              <w:rPr>
                <w:rFonts w:hint="eastAsia" w:ascii="??" w:hAnsi="??"/>
                <w:kern w:val="0"/>
                <w:sz w:val="24"/>
                <w:szCs w:val="24"/>
                <w:highlight w:val="none"/>
              </w:rPr>
              <w:t>日温差：</w:t>
            </w:r>
            <w:r>
              <w:rPr>
                <w:rFonts w:ascii="??" w:hAnsi="??"/>
                <w:kern w:val="0"/>
                <w:sz w:val="24"/>
                <w:szCs w:val="24"/>
                <w:highlight w:val="none"/>
              </w:rPr>
              <w:t xml:space="preserve">15K </w:t>
            </w:r>
            <w:r>
              <w:rPr>
                <w:rFonts w:hint="eastAsia" w:ascii="??" w:hAnsi="??"/>
                <w:kern w:val="0"/>
                <w:sz w:val="24"/>
                <w:szCs w:val="24"/>
                <w:highlight w:val="none"/>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CADCA8C">
            <w:pPr>
              <w:spacing w:before="60" w:after="60" w:line="360" w:lineRule="exact"/>
              <w:jc w:val="center"/>
              <w:rPr>
                <w:rFonts w:cs="Times New Roman"/>
                <w:sz w:val="24"/>
                <w:szCs w:val="24"/>
              </w:rPr>
            </w:pPr>
            <w:r>
              <w:rPr>
                <w:rFonts w:hint="eastAsia" w:cs="Times New Roman"/>
                <w:sz w:val="24"/>
                <w:szCs w:val="24"/>
              </w:rPr>
              <w:t>必需</w:t>
            </w:r>
          </w:p>
        </w:tc>
      </w:tr>
      <w:tr w14:paraId="046A1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1206A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34C8D2C">
            <w:pPr>
              <w:pStyle w:val="31"/>
              <w:spacing w:before="60" w:beforeAutospacing="0" w:after="60" w:afterAutospacing="0" w:line="360" w:lineRule="exact"/>
              <w:jc w:val="both"/>
              <w:rPr>
                <w:rFonts w:hint="eastAsia"/>
                <w:spacing w:val="-6"/>
                <w:sz w:val="24"/>
                <w:szCs w:val="24"/>
              </w:rPr>
            </w:pPr>
            <w:r>
              <w:rPr>
                <w:rFonts w:hint="eastAsia" w:ascii="??" w:hAnsi="??" w:cs="宋体"/>
                <w:sz w:val="24"/>
                <w:szCs w:val="24"/>
              </w:rPr>
              <w:t>海拔高度：≤</w:t>
            </w:r>
            <w:r>
              <w:rPr>
                <w:rFonts w:ascii="??" w:hAnsi="??" w:cs="宋体"/>
                <w:sz w:val="24"/>
                <w:szCs w:val="24"/>
              </w:rPr>
              <w:t>1000m</w:t>
            </w:r>
            <w:r>
              <w:rPr>
                <w:rFonts w:hint="eastAsia" w:ascii="??" w:hAnsi="??" w:cs="宋体"/>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30F2C62">
            <w:pPr>
              <w:pStyle w:val="31"/>
              <w:spacing w:before="60" w:beforeAutospacing="0" w:after="60" w:afterAutospacing="0" w:line="360" w:lineRule="exact"/>
              <w:ind w:left="-2" w:hanging="17"/>
              <w:jc w:val="center"/>
              <w:rPr>
                <w:rFonts w:ascii="Times New Roman" w:hAnsi="Times New Roman"/>
                <w:kern w:val="2"/>
                <w:sz w:val="24"/>
                <w:szCs w:val="24"/>
              </w:rPr>
            </w:pPr>
            <w:r>
              <w:rPr>
                <w:rFonts w:hint="eastAsia" w:ascii="Times New Roman" w:hAnsi="Times New Roman"/>
                <w:sz w:val="24"/>
                <w:szCs w:val="24"/>
              </w:rPr>
              <w:t>必需</w:t>
            </w:r>
          </w:p>
        </w:tc>
      </w:tr>
      <w:tr w14:paraId="1B9A0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0FF3A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A7936E0">
            <w:pPr>
              <w:spacing w:line="360" w:lineRule="auto"/>
              <w:ind w:left="719" w:leftChars="1" w:hanging="717" w:hangingChars="299"/>
              <w:rPr>
                <w:rFonts w:ascii="??" w:hAnsi="??"/>
                <w:kern w:val="0"/>
                <w:sz w:val="24"/>
                <w:szCs w:val="24"/>
                <w:highlight w:val="none"/>
              </w:rPr>
            </w:pPr>
            <w:r>
              <w:rPr>
                <w:rFonts w:hint="eastAsia" w:ascii="??" w:hAnsi="??"/>
                <w:kern w:val="0"/>
                <w:sz w:val="24"/>
                <w:szCs w:val="24"/>
                <w:highlight w:val="none"/>
              </w:rPr>
              <w:t>户内环境湿度（相对湿度）：</w:t>
            </w:r>
            <w:r>
              <w:rPr>
                <w:rFonts w:ascii="??" w:hAnsi="??"/>
                <w:kern w:val="0"/>
                <w:sz w:val="24"/>
                <w:szCs w:val="24"/>
                <w:highlight w:val="none"/>
              </w:rPr>
              <w:t xml:space="preserve"> </w:t>
            </w:r>
          </w:p>
          <w:p w14:paraId="0045921E">
            <w:pPr>
              <w:spacing w:line="360" w:lineRule="auto"/>
              <w:rPr>
                <w:rFonts w:ascii="??" w:hAnsi="??"/>
                <w:kern w:val="0"/>
                <w:sz w:val="24"/>
                <w:szCs w:val="24"/>
                <w:highlight w:val="none"/>
              </w:rPr>
            </w:pPr>
            <w:r>
              <w:rPr>
                <w:rFonts w:hint="eastAsia" w:ascii="??" w:hAnsi="??"/>
                <w:kern w:val="0"/>
                <w:sz w:val="24"/>
                <w:szCs w:val="24"/>
                <w:highlight w:val="none"/>
              </w:rPr>
              <w:t>日平均≤</w:t>
            </w:r>
            <w:r>
              <w:rPr>
                <w:rFonts w:ascii="??" w:hAnsi="??"/>
                <w:kern w:val="0"/>
                <w:sz w:val="24"/>
                <w:szCs w:val="24"/>
                <w:highlight w:val="none"/>
              </w:rPr>
              <w:t xml:space="preserve">95% </w:t>
            </w:r>
            <w:r>
              <w:rPr>
                <w:rFonts w:hint="eastAsia" w:ascii="??" w:hAnsi="??"/>
                <w:kern w:val="0"/>
                <w:sz w:val="24"/>
                <w:szCs w:val="24"/>
                <w:highlight w:val="none"/>
              </w:rPr>
              <w:t>；</w:t>
            </w:r>
          </w:p>
          <w:p w14:paraId="7AC3095C">
            <w:pPr>
              <w:pStyle w:val="31"/>
              <w:spacing w:before="60" w:beforeAutospacing="0" w:after="60" w:afterAutospacing="0" w:line="360" w:lineRule="exact"/>
              <w:jc w:val="both"/>
              <w:rPr>
                <w:rFonts w:hint="eastAsia"/>
                <w:spacing w:val="-6"/>
                <w:sz w:val="24"/>
                <w:szCs w:val="24"/>
                <w:highlight w:val="none"/>
              </w:rPr>
            </w:pPr>
            <w:r>
              <w:rPr>
                <w:rFonts w:hint="eastAsia" w:ascii="??" w:hAnsi="??" w:cs="宋体"/>
                <w:sz w:val="24"/>
                <w:szCs w:val="24"/>
                <w:highlight w:val="none"/>
              </w:rPr>
              <w:t>月平均≤</w:t>
            </w:r>
            <w:r>
              <w:rPr>
                <w:rFonts w:ascii="??" w:hAnsi="??" w:cs="宋体"/>
                <w:sz w:val="24"/>
                <w:szCs w:val="24"/>
                <w:highlight w:val="none"/>
              </w:rPr>
              <w:t xml:space="preserve">90% </w:t>
            </w:r>
            <w:r>
              <w:rPr>
                <w:rFonts w:hint="eastAsia" w:ascii="??" w:hAnsi="??" w:cs="宋体"/>
                <w:sz w:val="24"/>
                <w:szCs w:val="24"/>
                <w:highlight w:val="none"/>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F16386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98FB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94CA87">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D56A736">
            <w:pPr>
              <w:pStyle w:val="31"/>
              <w:spacing w:before="60" w:beforeAutospacing="0" w:after="60" w:afterAutospacing="0" w:line="360" w:lineRule="exact"/>
              <w:jc w:val="both"/>
              <w:rPr>
                <w:rFonts w:ascii="Arial" w:hAnsi="Arial"/>
                <w:sz w:val="21"/>
                <w:szCs w:val="21"/>
                <w:highlight w:val="none"/>
              </w:rPr>
            </w:pPr>
            <w:r>
              <w:rPr>
                <w:rFonts w:hint="eastAsia"/>
                <w:spacing w:val="-6"/>
                <w:sz w:val="24"/>
                <w:szCs w:val="24"/>
                <w:highlight w:val="none"/>
              </w:rPr>
              <w:t>耐地震能力：</w:t>
            </w:r>
            <w:r>
              <w:rPr>
                <w:spacing w:val="-6"/>
                <w:sz w:val="24"/>
                <w:szCs w:val="24"/>
                <w:highlight w:val="none"/>
              </w:rPr>
              <w:t>7</w:t>
            </w:r>
            <w:r>
              <w:rPr>
                <w:rFonts w:hint="eastAsia"/>
                <w:spacing w:val="-6"/>
                <w:sz w:val="24"/>
                <w:szCs w:val="24"/>
                <w:highlight w:val="none"/>
              </w:rPr>
              <w:t>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42B82E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324A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CCF3E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5428F93">
            <w:pPr>
              <w:pStyle w:val="31"/>
              <w:spacing w:before="0" w:beforeAutospacing="0" w:after="0" w:afterAutospacing="0" w:line="360" w:lineRule="exact"/>
              <w:rPr>
                <w:rFonts w:hint="eastAsia"/>
                <w:spacing w:val="-6"/>
                <w:sz w:val="24"/>
                <w:szCs w:val="24"/>
                <w:highlight w:val="none"/>
              </w:rPr>
            </w:pPr>
            <w:r>
              <w:rPr>
                <w:rFonts w:hint="eastAsia" w:ascii="??" w:hAnsi="??" w:cs="宋体"/>
                <w:sz w:val="24"/>
                <w:szCs w:val="24"/>
                <w:highlight w:val="none"/>
              </w:rPr>
              <w:t>环境污秽等级：Ⅱ级。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FDDB11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D8B0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968"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24DBB05">
            <w:pPr>
              <w:spacing w:before="60" w:after="60" w:line="360" w:lineRule="exact"/>
              <w:jc w:val="center"/>
              <w:rPr>
                <w:b/>
                <w:sz w:val="28"/>
                <w:szCs w:val="28"/>
              </w:rPr>
            </w:pPr>
            <w:r>
              <w:rPr>
                <w:rFonts w:hint="eastAsia"/>
                <w:b/>
                <w:sz w:val="28"/>
                <w:szCs w:val="28"/>
              </w:rPr>
              <w:t>技术参数及要求</w:t>
            </w:r>
          </w:p>
        </w:tc>
      </w:tr>
      <w:tr w14:paraId="03194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968"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FB9129B">
            <w:pPr>
              <w:pStyle w:val="31"/>
              <w:spacing w:before="60" w:beforeAutospacing="0" w:after="60" w:afterAutospacing="0" w:line="360" w:lineRule="exact"/>
              <w:rPr>
                <w:rFonts w:ascii="??" w:hAnsi="??"/>
                <w:b/>
                <w:sz w:val="24"/>
                <w:szCs w:val="24"/>
              </w:rPr>
            </w:pPr>
            <w:r>
              <w:rPr>
                <w:rFonts w:hint="eastAsia" w:ascii="??" w:hAnsi="??"/>
                <w:b/>
                <w:sz w:val="24"/>
                <w:szCs w:val="24"/>
              </w:rPr>
              <w:t>开关柜基本技术要求：</w:t>
            </w:r>
          </w:p>
        </w:tc>
      </w:tr>
      <w:tr w14:paraId="1BFE2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85FD4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C986F40">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额定电压（即最高电压）：</w:t>
            </w:r>
            <w:r>
              <w:rPr>
                <w:rFonts w:ascii="??" w:hAnsi="??" w:cs="宋体"/>
                <w:sz w:val="24"/>
                <w:szCs w:val="24"/>
              </w:rPr>
              <w:t>12kV</w:t>
            </w:r>
            <w:r>
              <w:rPr>
                <w:rFonts w:hint="eastAsia" w:ascii="??" w:hAnsi="??" w:cs="宋体"/>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AD9804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96BE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9A45A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272FD84">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额定频率：</w:t>
            </w:r>
            <w:r>
              <w:rPr>
                <w:rFonts w:ascii="??" w:hAnsi="??" w:cs="宋体"/>
                <w:sz w:val="24"/>
                <w:szCs w:val="24"/>
              </w:rPr>
              <w:t>50Hz</w:t>
            </w:r>
            <w:r>
              <w:rPr>
                <w:rFonts w:hint="eastAsia" w:ascii="??" w:hAnsi="??" w:cs="宋体"/>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7BF4359">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5C85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967EDD">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0D8882E">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额定短路持续时间为：</w:t>
            </w:r>
            <w:r>
              <w:rPr>
                <w:rFonts w:ascii="??" w:hAnsi="??" w:cs="宋体"/>
                <w:sz w:val="24"/>
                <w:szCs w:val="24"/>
              </w:rPr>
              <w:t>4s</w:t>
            </w:r>
            <w:r>
              <w:rPr>
                <w:rFonts w:hint="eastAsia" w:ascii="??" w:hAnsi="??" w:cs="宋体"/>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753228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6321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CC38E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A5EEC77">
            <w:pPr>
              <w:pStyle w:val="31"/>
              <w:spacing w:before="0" w:beforeAutospacing="0" w:after="0" w:afterAutospacing="0" w:line="360" w:lineRule="exact"/>
              <w:jc w:val="both"/>
              <w:rPr>
                <w:rFonts w:ascii="??" w:hAnsi="??" w:cs="宋体"/>
                <w:sz w:val="24"/>
                <w:szCs w:val="24"/>
              </w:rPr>
            </w:pPr>
            <w:r>
              <w:rPr>
                <w:rFonts w:hint="eastAsia" w:ascii="??" w:hAnsi="??" w:cs="宋体"/>
                <w:sz w:val="24"/>
                <w:szCs w:val="24"/>
              </w:rPr>
              <w:t>柜体及开关设备主绝缘的工频及雷电冲击耐受电压水平：</w:t>
            </w:r>
          </w:p>
          <w:p w14:paraId="67C1CBE9">
            <w:pPr>
              <w:pStyle w:val="31"/>
              <w:spacing w:before="0" w:beforeAutospacing="0" w:after="0" w:afterAutospacing="0" w:line="360" w:lineRule="exact"/>
              <w:jc w:val="both"/>
              <w:rPr>
                <w:rFonts w:ascii="??" w:hAnsi="??" w:cs="宋体"/>
                <w:sz w:val="24"/>
                <w:szCs w:val="24"/>
              </w:rPr>
            </w:pPr>
            <w:r>
              <w:rPr>
                <w:rFonts w:hint="eastAsia" w:ascii="??" w:hAnsi="??" w:cs="宋体"/>
                <w:sz w:val="24"/>
                <w:szCs w:val="24"/>
              </w:rPr>
              <w:t>主绝缘对地，相间绝缘的工频耐受电压</w:t>
            </w:r>
            <w:r>
              <w:rPr>
                <w:rFonts w:ascii="??" w:hAnsi="??" w:cs="宋体"/>
                <w:sz w:val="24"/>
                <w:szCs w:val="24"/>
              </w:rPr>
              <w:t>42kV</w:t>
            </w:r>
            <w:r>
              <w:rPr>
                <w:rFonts w:hint="eastAsia" w:ascii="??" w:hAnsi="??" w:cs="宋体"/>
                <w:sz w:val="24"/>
                <w:szCs w:val="24"/>
              </w:rPr>
              <w:t>（方均根值），冲击耐受电压</w:t>
            </w:r>
            <w:r>
              <w:rPr>
                <w:rFonts w:ascii="??" w:hAnsi="??" w:cs="宋体"/>
                <w:sz w:val="24"/>
                <w:szCs w:val="24"/>
              </w:rPr>
              <w:t>75kV</w:t>
            </w:r>
            <w:r>
              <w:rPr>
                <w:rFonts w:hint="eastAsia" w:ascii="??" w:hAnsi="??" w:cs="宋体"/>
                <w:sz w:val="24"/>
                <w:szCs w:val="24"/>
              </w:rPr>
              <w:t>（峰值）；</w:t>
            </w:r>
          </w:p>
          <w:p w14:paraId="2BE35655">
            <w:pPr>
              <w:pStyle w:val="31"/>
              <w:spacing w:before="0" w:beforeAutospacing="0" w:after="0" w:afterAutospacing="0" w:line="360" w:lineRule="exact"/>
              <w:jc w:val="both"/>
              <w:rPr>
                <w:rFonts w:ascii="??" w:hAnsi="??" w:cs="宋体"/>
                <w:sz w:val="24"/>
                <w:szCs w:val="24"/>
              </w:rPr>
            </w:pPr>
            <w:r>
              <w:rPr>
                <w:rFonts w:hint="eastAsia" w:ascii="??" w:hAnsi="??" w:cs="宋体"/>
                <w:sz w:val="24"/>
                <w:szCs w:val="24"/>
              </w:rPr>
              <w:t>断口间绝缘的工频耐受电压</w:t>
            </w:r>
            <w:r>
              <w:rPr>
                <w:rFonts w:ascii="??" w:hAnsi="??" w:cs="宋体"/>
                <w:sz w:val="24"/>
                <w:szCs w:val="24"/>
              </w:rPr>
              <w:t>48kV</w:t>
            </w:r>
            <w:r>
              <w:rPr>
                <w:rFonts w:hint="eastAsia" w:ascii="??" w:hAnsi="??" w:cs="宋体"/>
                <w:sz w:val="24"/>
                <w:szCs w:val="24"/>
              </w:rPr>
              <w:t>（方均根值），冲击耐压</w:t>
            </w:r>
            <w:r>
              <w:rPr>
                <w:rFonts w:ascii="??" w:hAnsi="??" w:cs="宋体"/>
                <w:sz w:val="24"/>
                <w:szCs w:val="24"/>
              </w:rPr>
              <w:t>85kV</w:t>
            </w:r>
            <w:r>
              <w:rPr>
                <w:rFonts w:hint="eastAsia" w:ascii="??" w:hAnsi="??" w:cs="宋体"/>
                <w:sz w:val="24"/>
                <w:szCs w:val="24"/>
              </w:rPr>
              <w:t>（峰值）；</w:t>
            </w:r>
          </w:p>
          <w:p w14:paraId="3DC95BFE">
            <w:pPr>
              <w:pStyle w:val="31"/>
              <w:spacing w:before="0" w:beforeAutospacing="0" w:after="0" w:afterAutospacing="0" w:line="360" w:lineRule="exact"/>
              <w:jc w:val="both"/>
              <w:rPr>
                <w:rFonts w:ascii="??" w:hAnsi="??" w:cs="宋体"/>
                <w:sz w:val="24"/>
                <w:szCs w:val="24"/>
              </w:rPr>
            </w:pPr>
            <w:r>
              <w:rPr>
                <w:rFonts w:hint="eastAsia" w:ascii="??" w:hAnsi="??" w:cs="宋体"/>
                <w:sz w:val="24"/>
                <w:szCs w:val="24"/>
              </w:rPr>
              <w:t>辅助回路和控制回路</w:t>
            </w:r>
            <w:r>
              <w:rPr>
                <w:rFonts w:ascii="??" w:hAnsi="??" w:cs="宋体"/>
                <w:sz w:val="24"/>
                <w:szCs w:val="24"/>
              </w:rPr>
              <w:t>1min</w:t>
            </w:r>
            <w:r>
              <w:rPr>
                <w:rFonts w:hint="eastAsia" w:ascii="??" w:hAnsi="??" w:cs="宋体"/>
                <w:sz w:val="24"/>
                <w:szCs w:val="24"/>
              </w:rPr>
              <w:t>工频耐受电压</w:t>
            </w:r>
            <w:r>
              <w:rPr>
                <w:rFonts w:ascii="??" w:hAnsi="??" w:cs="宋体"/>
                <w:sz w:val="24"/>
                <w:szCs w:val="24"/>
              </w:rPr>
              <w:t>2kV</w:t>
            </w:r>
            <w:r>
              <w:rPr>
                <w:rFonts w:hint="eastAsia" w:ascii="??" w:hAnsi="??" w:cs="宋体"/>
                <w:sz w:val="24"/>
                <w:szCs w:val="24"/>
              </w:rPr>
              <w:t>（方均根值）。</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D8A3621">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4D2E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19310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4CA1F69">
            <w:pPr>
              <w:spacing w:line="360" w:lineRule="auto"/>
              <w:rPr>
                <w:rFonts w:ascii="??" w:hAnsi="??"/>
                <w:kern w:val="0"/>
                <w:sz w:val="24"/>
                <w:szCs w:val="24"/>
              </w:rPr>
            </w:pPr>
            <w:r>
              <w:rPr>
                <w:rFonts w:hint="eastAsia" w:ascii="??" w:hAnsi="??"/>
                <w:kern w:val="0"/>
                <w:sz w:val="24"/>
                <w:szCs w:val="24"/>
              </w:rPr>
              <w:t>温升：</w:t>
            </w:r>
          </w:p>
          <w:p w14:paraId="33194097">
            <w:pPr>
              <w:spacing w:line="360" w:lineRule="auto"/>
              <w:rPr>
                <w:rFonts w:ascii="??" w:hAnsi="??"/>
                <w:sz w:val="24"/>
                <w:szCs w:val="24"/>
              </w:rPr>
            </w:pPr>
            <w:r>
              <w:rPr>
                <w:rFonts w:hint="eastAsia" w:ascii="??" w:hAnsi="??"/>
                <w:kern w:val="0"/>
                <w:sz w:val="24"/>
                <w:szCs w:val="24"/>
              </w:rPr>
              <w:t>温升应符合国标规定，对于可能触及的外壳和盖板，其温升不得超过</w:t>
            </w:r>
            <w:r>
              <w:rPr>
                <w:rFonts w:ascii="??" w:hAnsi="??"/>
                <w:kern w:val="0"/>
                <w:sz w:val="24"/>
                <w:szCs w:val="24"/>
              </w:rPr>
              <w:t>30K</w:t>
            </w:r>
            <w:r>
              <w:rPr>
                <w:rFonts w:hint="eastAsia" w:ascii="??" w:hAnsi="??"/>
                <w:kern w:val="0"/>
                <w:sz w:val="24"/>
                <w:szCs w:val="24"/>
              </w:rPr>
              <w:t>；导体表面温升不得超过</w:t>
            </w:r>
            <w:r>
              <w:rPr>
                <w:rFonts w:ascii="??" w:hAnsi="??"/>
                <w:kern w:val="0"/>
                <w:sz w:val="24"/>
                <w:szCs w:val="24"/>
              </w:rPr>
              <w:t>55K</w:t>
            </w:r>
            <w:r>
              <w:rPr>
                <w:rFonts w:hint="eastAsia" w:ascii="??" w:hAnsi="??"/>
                <w:kern w:val="0"/>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1B80CD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92F7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9B97D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9668FBC">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爬电比距：纯瓷绝缘≥</w:t>
            </w:r>
            <w:r>
              <w:rPr>
                <w:rFonts w:ascii="??" w:hAnsi="??" w:cs="宋体"/>
                <w:sz w:val="24"/>
                <w:szCs w:val="24"/>
              </w:rPr>
              <w:t>18 mm /kV</w:t>
            </w:r>
            <w:r>
              <w:rPr>
                <w:rFonts w:hint="eastAsia" w:ascii="??" w:hAnsi="??" w:cs="宋体"/>
                <w:sz w:val="24"/>
                <w:szCs w:val="24"/>
              </w:rPr>
              <w:t>；有机绝缘≥</w:t>
            </w:r>
            <w:r>
              <w:rPr>
                <w:rFonts w:ascii="??" w:hAnsi="??" w:cs="宋体"/>
                <w:sz w:val="24"/>
                <w:szCs w:val="24"/>
              </w:rPr>
              <w:t>20mm /kV</w:t>
            </w:r>
            <w:r>
              <w:rPr>
                <w:rFonts w:hint="eastAsia" w:ascii="??" w:hAnsi="??" w:cs="宋体"/>
                <w:sz w:val="24"/>
                <w:szCs w:val="24"/>
              </w:rPr>
              <w:t>（按</w:t>
            </w:r>
            <w:r>
              <w:rPr>
                <w:rFonts w:ascii="??" w:hAnsi="??" w:cs="宋体"/>
                <w:sz w:val="24"/>
                <w:szCs w:val="24"/>
              </w:rPr>
              <w:t xml:space="preserve">12kV </w:t>
            </w:r>
            <w:r>
              <w:rPr>
                <w:rFonts w:hint="eastAsia" w:ascii="??" w:hAnsi="??" w:cs="宋体"/>
                <w:sz w:val="24"/>
                <w:szCs w:val="24"/>
              </w:rPr>
              <w:t>计算）。</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0B46CA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A81A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09A88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8C25EED">
            <w:pPr>
              <w:spacing w:line="360" w:lineRule="auto"/>
              <w:rPr>
                <w:rFonts w:ascii="??" w:hAnsi="??"/>
                <w:kern w:val="0"/>
                <w:sz w:val="24"/>
                <w:szCs w:val="24"/>
              </w:rPr>
            </w:pPr>
            <w:r>
              <w:rPr>
                <w:rFonts w:hint="eastAsia" w:ascii="??" w:hAnsi="??"/>
                <w:kern w:val="0"/>
                <w:sz w:val="24"/>
                <w:szCs w:val="24"/>
              </w:rPr>
              <w:t>以空气作为绝缘介质的开关柜内，各相带电导体的相间与对地净距不小于下列数值：</w:t>
            </w:r>
          </w:p>
          <w:p w14:paraId="3C38BB89">
            <w:pPr>
              <w:spacing w:line="360" w:lineRule="auto"/>
              <w:rPr>
                <w:rFonts w:ascii="??" w:hAnsi="??"/>
                <w:kern w:val="0"/>
                <w:sz w:val="24"/>
                <w:szCs w:val="24"/>
              </w:rPr>
            </w:pPr>
            <w:r>
              <w:rPr>
                <w:rFonts w:ascii="??" w:hAnsi="??"/>
                <w:kern w:val="0"/>
                <w:sz w:val="24"/>
                <w:szCs w:val="24"/>
              </w:rPr>
              <w:t>1.</w:t>
            </w:r>
            <w:r>
              <w:rPr>
                <w:rFonts w:hint="eastAsia" w:ascii="??" w:hAnsi="??"/>
                <w:kern w:val="0"/>
                <w:sz w:val="24"/>
                <w:szCs w:val="24"/>
              </w:rPr>
              <w:t>导体至接地间净距：</w:t>
            </w:r>
            <w:r>
              <w:rPr>
                <w:rFonts w:ascii="??" w:hAnsi="??"/>
                <w:kern w:val="0"/>
                <w:sz w:val="24"/>
                <w:szCs w:val="24"/>
              </w:rPr>
              <w:t xml:space="preserve">125mm </w:t>
            </w:r>
          </w:p>
          <w:p w14:paraId="457A9FC9">
            <w:pPr>
              <w:spacing w:line="360" w:lineRule="auto"/>
              <w:rPr>
                <w:rFonts w:ascii="??" w:hAnsi="??"/>
                <w:kern w:val="0"/>
                <w:sz w:val="24"/>
                <w:szCs w:val="24"/>
              </w:rPr>
            </w:pPr>
            <w:r>
              <w:rPr>
                <w:rFonts w:ascii="??" w:hAnsi="??"/>
                <w:kern w:val="0"/>
                <w:sz w:val="24"/>
                <w:szCs w:val="24"/>
              </w:rPr>
              <w:t>2.</w:t>
            </w:r>
            <w:r>
              <w:rPr>
                <w:rFonts w:hint="eastAsia" w:ascii="??" w:hAnsi="??"/>
                <w:kern w:val="0"/>
                <w:sz w:val="24"/>
                <w:szCs w:val="24"/>
              </w:rPr>
              <w:t>不同相的导体之间净距：</w:t>
            </w:r>
            <w:r>
              <w:rPr>
                <w:rFonts w:ascii="??" w:hAnsi="??"/>
                <w:kern w:val="0"/>
                <w:sz w:val="24"/>
                <w:szCs w:val="24"/>
              </w:rPr>
              <w:t xml:space="preserve">125mm </w:t>
            </w:r>
          </w:p>
          <w:p w14:paraId="2B862F92">
            <w:pPr>
              <w:spacing w:line="360" w:lineRule="auto"/>
              <w:rPr>
                <w:rFonts w:ascii="??" w:hAnsi="??"/>
                <w:kern w:val="0"/>
                <w:sz w:val="24"/>
                <w:szCs w:val="24"/>
              </w:rPr>
            </w:pPr>
            <w:r>
              <w:rPr>
                <w:rFonts w:ascii="??" w:hAnsi="??"/>
                <w:kern w:val="0"/>
                <w:sz w:val="24"/>
                <w:szCs w:val="24"/>
              </w:rPr>
              <w:t>3.</w:t>
            </w:r>
            <w:r>
              <w:rPr>
                <w:rFonts w:hint="eastAsia" w:ascii="??" w:hAnsi="??"/>
                <w:kern w:val="0"/>
                <w:sz w:val="24"/>
                <w:szCs w:val="24"/>
              </w:rPr>
              <w:t>导体至无孔遮栏间净距：</w:t>
            </w:r>
            <w:r>
              <w:rPr>
                <w:rFonts w:ascii="??" w:hAnsi="??"/>
                <w:kern w:val="0"/>
                <w:sz w:val="24"/>
                <w:szCs w:val="24"/>
              </w:rPr>
              <w:t xml:space="preserve">155mm </w:t>
            </w:r>
          </w:p>
          <w:p w14:paraId="5912285D">
            <w:pPr>
              <w:spacing w:line="360" w:lineRule="auto"/>
              <w:rPr>
                <w:rFonts w:ascii="??" w:hAnsi="??"/>
                <w:kern w:val="0"/>
                <w:sz w:val="24"/>
                <w:szCs w:val="24"/>
              </w:rPr>
            </w:pPr>
            <w:r>
              <w:rPr>
                <w:rFonts w:ascii="??" w:hAnsi="??"/>
                <w:kern w:val="0"/>
                <w:sz w:val="24"/>
                <w:szCs w:val="24"/>
              </w:rPr>
              <w:t>4.</w:t>
            </w:r>
            <w:r>
              <w:rPr>
                <w:rFonts w:hint="eastAsia" w:ascii="??" w:hAnsi="??"/>
                <w:kern w:val="0"/>
                <w:sz w:val="24"/>
                <w:szCs w:val="24"/>
              </w:rPr>
              <w:t>导体至网状遮栏间净距：</w:t>
            </w:r>
            <w:r>
              <w:rPr>
                <w:rFonts w:ascii="??" w:hAnsi="??"/>
                <w:kern w:val="0"/>
                <w:sz w:val="24"/>
                <w:szCs w:val="24"/>
              </w:rPr>
              <w:t xml:space="preserve">225mm </w:t>
            </w:r>
          </w:p>
          <w:p w14:paraId="0C76172F">
            <w:pPr>
              <w:spacing w:line="360" w:lineRule="auto"/>
              <w:rPr>
                <w:rFonts w:ascii="??" w:hAnsi="??"/>
                <w:kern w:val="0"/>
                <w:sz w:val="24"/>
                <w:szCs w:val="24"/>
              </w:rPr>
            </w:pPr>
            <w:r>
              <w:rPr>
                <w:rFonts w:ascii="??" w:hAnsi="??"/>
                <w:kern w:val="0"/>
                <w:sz w:val="24"/>
                <w:szCs w:val="24"/>
              </w:rPr>
              <w:t>5.</w:t>
            </w:r>
            <w:r>
              <w:rPr>
                <w:rFonts w:hint="eastAsia" w:ascii="??" w:hAnsi="??"/>
                <w:kern w:val="0"/>
                <w:sz w:val="24"/>
                <w:szCs w:val="24"/>
              </w:rPr>
              <w:t>导体至绝缘板间净距：</w:t>
            </w:r>
            <w:r>
              <w:rPr>
                <w:rFonts w:ascii="??" w:hAnsi="??"/>
                <w:kern w:val="0"/>
                <w:sz w:val="24"/>
                <w:szCs w:val="24"/>
              </w:rPr>
              <w:t xml:space="preserve">30mm </w:t>
            </w:r>
          </w:p>
          <w:p w14:paraId="50FECE24">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若不能满足空气净距的要求，则需采用可靠的绝缘包封以满足绝缘要求。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F109729">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A2D3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968"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AAFAFD3">
            <w:pPr>
              <w:pStyle w:val="31"/>
              <w:spacing w:before="60" w:beforeAutospacing="0" w:after="60" w:afterAutospacing="0" w:line="360" w:lineRule="exact"/>
              <w:rPr>
                <w:rFonts w:ascii="Times New Roman" w:hAnsi="Times New Roman"/>
                <w:kern w:val="2"/>
                <w:sz w:val="24"/>
                <w:szCs w:val="24"/>
              </w:rPr>
            </w:pPr>
            <w:r>
              <w:rPr>
                <w:rFonts w:hint="eastAsia" w:ascii="??" w:hAnsi="??"/>
                <w:b/>
                <w:sz w:val="24"/>
                <w:szCs w:val="24"/>
              </w:rPr>
              <w:t>开关柜结构：</w:t>
            </w:r>
          </w:p>
        </w:tc>
      </w:tr>
      <w:tr w14:paraId="39A1E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83D05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08CA184">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为金属封闭箱式结构，高压开关柜主回路的一切组件均安装在金属外壳内，地板和墙壁均不能作为壳体的一部分。柜体设计时，必须考虑运行中的散热问题。其结构应保证工作人员的安全，且便于运行、维护、检查、监视、检修和试验。开关柜内安装的高压电器组件均必须为加强绝缘型产品，满足全工况运行和凝露污秽试验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C6D850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140C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335BE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12BB198">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高压开关柜必须有防止因本柜组件故障殃及相邻高压开关柜的措施。高压开关柜的隔离设施，应以阻燃材料制成，并通过相应的绝缘强度的验证试验。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3A34E2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3F93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46B4F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6F798A7">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同型产品内额定值和结构相同的组件应能互换。</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36C5F8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404A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DAB75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B32E7AB">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的外壳必须采用优质冷轧钢板或敷铝锌板经数控机床加工后组装而成（除通风窗、排气孔外），并具有较高的机械强度，外形应美观，不得用网状纺织物、不耐火或类似的材料制造。柜体表面喷涂要采用先进工艺，具有面漆美观、附着力强、硬度高、耐腐蚀、抗老化、保光保色性好等性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D2BC0A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B993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44AF5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FE2BC72">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高压开关柜具有功能分隔室，包括母线室、断路器室、电缆室、控制仪表室等，各室之间、各室对外的防护等级应满足国标规定，且不能低于</w:t>
            </w:r>
            <w:r>
              <w:rPr>
                <w:spacing w:val="-6"/>
                <w:sz w:val="24"/>
                <w:szCs w:val="24"/>
              </w:rPr>
              <w:t>IP2X</w:t>
            </w:r>
            <w:r>
              <w:rPr>
                <w:rFonts w:hint="eastAsia"/>
                <w:spacing w:val="-6"/>
                <w:sz w:val="24"/>
                <w:szCs w:val="24"/>
              </w:rPr>
              <w:t>。各功能室及各个回路的单元功能室均采用接地的钢板分隔，互不干扰，不能采用有机绝缘隔板。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B8F49A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BF69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81620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D1A543F">
            <w:pPr>
              <w:pStyle w:val="31"/>
              <w:spacing w:before="0" w:beforeAutospacing="0" w:after="0" w:afterAutospacing="0" w:line="360" w:lineRule="exact"/>
              <w:jc w:val="both"/>
              <w:rPr>
                <w:rFonts w:hint="eastAsia"/>
                <w:spacing w:val="-6"/>
                <w:sz w:val="24"/>
                <w:szCs w:val="24"/>
              </w:rPr>
            </w:pPr>
            <w:r>
              <w:rPr>
                <w:rFonts w:hint="eastAsia"/>
                <w:spacing w:val="-6"/>
                <w:sz w:val="24"/>
                <w:szCs w:val="24"/>
              </w:rPr>
              <w:t>箱形固定式开关柜的面板（正面）应设计成三节式，对应于真空断路器的中间节设计为门型开启式，实现真空断路器在任意状态下的手动储能。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697D9C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62AE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1A30A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13CFD9D">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开关柜的各室均有与壳体相同防护等级的压力释放装置，其压力出口的位置确保对人身没有危害。压力释放装置正常情况下关闭，在事故情况下打开，自动释放内部压力，同时将内部故障限制在本隔室内。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5512AB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EBFD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C79917">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D9FF78F">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电缆从柜下方进出线至各功能室，并采取有效的密封措施以防止小动物进入柜内。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481804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6C89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C13DF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133DB3B">
            <w:pPr>
              <w:pStyle w:val="31"/>
              <w:spacing w:before="0" w:beforeAutospacing="0" w:after="0" w:afterAutospacing="0" w:line="360" w:lineRule="exact"/>
              <w:jc w:val="both"/>
              <w:rPr>
                <w:rFonts w:hint="eastAsia"/>
                <w:spacing w:val="-6"/>
                <w:sz w:val="24"/>
                <w:szCs w:val="24"/>
              </w:rPr>
            </w:pPr>
            <w:r>
              <w:rPr>
                <w:rFonts w:hint="eastAsia"/>
                <w:spacing w:val="-6"/>
                <w:sz w:val="24"/>
                <w:szCs w:val="24"/>
              </w:rPr>
              <w:t>对于电缆室，电缆连接端子离柜底距离不小于</w:t>
            </w:r>
            <w:r>
              <w:rPr>
                <w:spacing w:val="-6"/>
                <w:sz w:val="24"/>
                <w:szCs w:val="24"/>
              </w:rPr>
              <w:t xml:space="preserve"> 650mm</w:t>
            </w:r>
            <w:r>
              <w:rPr>
                <w:rFonts w:hint="eastAsia"/>
                <w:spacing w:val="-6"/>
                <w:sz w:val="24"/>
                <w:szCs w:val="24"/>
              </w:rPr>
              <w:t>，电缆连接在柜的下部进行，根据电缆根数预留直径</w:t>
            </w:r>
            <w:r>
              <w:rPr>
                <w:spacing w:val="-6"/>
                <w:sz w:val="24"/>
                <w:szCs w:val="24"/>
              </w:rPr>
              <w:t>120mm</w:t>
            </w:r>
            <w:r>
              <w:rPr>
                <w:rFonts w:hint="eastAsia"/>
                <w:spacing w:val="-6"/>
                <w:sz w:val="24"/>
                <w:szCs w:val="24"/>
              </w:rPr>
              <w:t>电缆接线孔，并提供电缆进口的封板。电缆室内应有一根支持电缆头的横向角钢，并在角钢上部开卡孔。</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110C22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B5F7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BAE94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13FF98F">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真空断路器的分、合闸按钮不能外露，必须有安全防护措施，以免误碰触而引起误分、误合。</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AFFE96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A86A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3C34B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B32E63D">
            <w:pPr>
              <w:pStyle w:val="31"/>
              <w:spacing w:before="0" w:beforeAutospacing="0" w:after="0" w:afterAutospacing="0" w:line="360" w:lineRule="exact"/>
              <w:jc w:val="both"/>
              <w:rPr>
                <w:rFonts w:hint="eastAsia"/>
                <w:spacing w:val="-6"/>
                <w:sz w:val="24"/>
                <w:szCs w:val="24"/>
              </w:rPr>
            </w:pPr>
            <w:r>
              <w:rPr>
                <w:rFonts w:hint="eastAsia"/>
                <w:spacing w:val="-6"/>
                <w:sz w:val="24"/>
                <w:szCs w:val="24"/>
              </w:rPr>
              <w:t>柜体应有明显的工作位置、试验位置和断开位置之分，各位置均能自动锁位及安全接地。为保证检修安全，在一次插头装有触头盒及金属活门，并能自动进行开闭，活门上喷涂安全标志。活门驱动机构在断路器手车拉出柜外时可以加挂挂锁，以防止非专业开关柜运行维护人员强行打开活门而引起事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6D41CD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9759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957E0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85681B7">
            <w:pPr>
              <w:pStyle w:val="31"/>
              <w:spacing w:before="0" w:beforeAutospacing="0" w:after="0" w:afterAutospacing="0" w:line="360" w:lineRule="exact"/>
              <w:jc w:val="both"/>
              <w:rPr>
                <w:rFonts w:hint="eastAsia"/>
                <w:spacing w:val="-6"/>
                <w:sz w:val="24"/>
                <w:szCs w:val="24"/>
              </w:rPr>
            </w:pPr>
            <w:r>
              <w:rPr>
                <w:rFonts w:hint="eastAsia"/>
                <w:spacing w:val="-6"/>
                <w:sz w:val="24"/>
                <w:szCs w:val="24"/>
              </w:rPr>
              <w:t>柜内若有有机绝缘材料，应选用耐电弧、耐高温、阻燃、低毒、不吸潮且具有优良机械强度和电气绝缘性能的材料。</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BDB6E01">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0DBC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9E93A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997F281">
            <w:pPr>
              <w:pStyle w:val="31"/>
              <w:spacing w:before="0" w:beforeAutospacing="0" w:after="0" w:afterAutospacing="0" w:line="360" w:lineRule="exact"/>
              <w:jc w:val="both"/>
              <w:rPr>
                <w:rFonts w:hint="eastAsia"/>
                <w:spacing w:val="-6"/>
                <w:sz w:val="24"/>
                <w:szCs w:val="24"/>
              </w:rPr>
            </w:pPr>
            <w:r>
              <w:rPr>
                <w:rFonts w:hint="eastAsia"/>
                <w:spacing w:val="-6"/>
                <w:sz w:val="24"/>
                <w:szCs w:val="24"/>
              </w:rPr>
              <w:t>根据需要，采用电缆下进出线方式。电缆出线时，各柜可安装可开启式零序电流互感器。其中进线柜零序电流互感器至少需能容纳</w:t>
            </w:r>
            <w:r>
              <w:rPr>
                <w:spacing w:val="-6"/>
                <w:sz w:val="24"/>
                <w:szCs w:val="24"/>
              </w:rPr>
              <w:t>ZRYJV22-8.7/15-3*300mm2</w:t>
            </w:r>
            <w:r>
              <w:rPr>
                <w:rFonts w:hint="eastAsia"/>
                <w:spacing w:val="-6"/>
                <w:sz w:val="24"/>
                <w:szCs w:val="24"/>
              </w:rPr>
              <w:t>电缆，电缆数量按图纸。</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CA682F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1322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F693A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7BA5676">
            <w:pPr>
              <w:pStyle w:val="31"/>
              <w:spacing w:before="0" w:beforeAutospacing="0" w:after="0" w:afterAutospacing="0" w:line="360" w:lineRule="exact"/>
              <w:jc w:val="both"/>
              <w:rPr>
                <w:rFonts w:hint="eastAsia"/>
                <w:spacing w:val="-6"/>
                <w:sz w:val="24"/>
                <w:szCs w:val="24"/>
              </w:rPr>
            </w:pPr>
            <w:r>
              <w:rPr>
                <w:rFonts w:hint="eastAsia"/>
                <w:spacing w:val="-6"/>
                <w:sz w:val="24"/>
                <w:szCs w:val="24"/>
              </w:rPr>
              <w:t>主母线及分支引线必须全部做绝缘处理，可用热缩绝缘套管进行绝缘。母线及引线连接处应加阻燃型的绝缘盒。热缩绝缘厚度不小于</w:t>
            </w:r>
            <w:r>
              <w:rPr>
                <w:spacing w:val="-6"/>
                <w:sz w:val="24"/>
                <w:szCs w:val="24"/>
              </w:rPr>
              <w:t xml:space="preserve">2mm </w:t>
            </w:r>
            <w:r>
              <w:rPr>
                <w:rFonts w:hint="eastAsia"/>
                <w:spacing w:val="-6"/>
                <w:sz w:val="24"/>
                <w:szCs w:val="24"/>
              </w:rPr>
              <w:t>，接口处搭接长度不小于</w:t>
            </w:r>
            <w:r>
              <w:rPr>
                <w:spacing w:val="-6"/>
                <w:sz w:val="24"/>
                <w:szCs w:val="24"/>
              </w:rPr>
              <w:t>100mm</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71891B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04B2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CCFDC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93E8D2E">
            <w:pPr>
              <w:pStyle w:val="31"/>
              <w:spacing w:before="0" w:beforeAutospacing="0" w:after="0" w:afterAutospacing="0" w:line="360" w:lineRule="exact"/>
              <w:jc w:val="both"/>
              <w:rPr>
                <w:rFonts w:hint="eastAsia"/>
                <w:spacing w:val="-6"/>
                <w:sz w:val="24"/>
                <w:szCs w:val="24"/>
              </w:rPr>
            </w:pPr>
            <w:r>
              <w:rPr>
                <w:rFonts w:hint="eastAsia"/>
                <w:spacing w:val="-6"/>
                <w:sz w:val="24"/>
                <w:szCs w:val="24"/>
              </w:rPr>
              <w:t>支柱绝缘子水平间距不大于</w:t>
            </w:r>
            <w:r>
              <w:rPr>
                <w:spacing w:val="-6"/>
                <w:sz w:val="24"/>
                <w:szCs w:val="24"/>
              </w:rPr>
              <w:t>1200mm</w:t>
            </w:r>
            <w:r>
              <w:rPr>
                <w:rFonts w:hint="eastAsia"/>
                <w:spacing w:val="-6"/>
                <w:sz w:val="24"/>
                <w:szCs w:val="24"/>
              </w:rPr>
              <w:t>，垂直间距不大于</w:t>
            </w:r>
            <w:r>
              <w:rPr>
                <w:spacing w:val="-6"/>
                <w:sz w:val="24"/>
                <w:szCs w:val="24"/>
              </w:rPr>
              <w:t>1000mm</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630D76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4B2B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FE59E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675ABC6">
            <w:pPr>
              <w:pStyle w:val="31"/>
              <w:spacing w:before="0" w:beforeAutospacing="0" w:after="0" w:afterAutospacing="0" w:line="360" w:lineRule="exact"/>
              <w:jc w:val="both"/>
              <w:rPr>
                <w:rFonts w:hint="eastAsia"/>
                <w:spacing w:val="-6"/>
                <w:sz w:val="24"/>
                <w:szCs w:val="24"/>
              </w:rPr>
            </w:pPr>
            <w:r>
              <w:rPr>
                <w:rFonts w:hint="eastAsia"/>
                <w:spacing w:val="-6"/>
                <w:sz w:val="24"/>
                <w:szCs w:val="24"/>
              </w:rPr>
              <w:t>开关柜的正面应有铭牌（厂名、型号规格、出厂日期等）、一次接线模拟图、柜位。表计、信号继电器等元件应有标明用途的标志框。柜前后上沿应有线路名称、调度号标志框。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6D37DF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D3E6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85DA3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0B728B4">
            <w:pPr>
              <w:pStyle w:val="31"/>
              <w:spacing w:before="0" w:beforeAutospacing="0" w:after="0" w:afterAutospacing="0" w:line="360" w:lineRule="exact"/>
              <w:jc w:val="both"/>
              <w:rPr>
                <w:rFonts w:hint="eastAsia"/>
                <w:spacing w:val="-6"/>
                <w:sz w:val="24"/>
                <w:szCs w:val="24"/>
              </w:rPr>
            </w:pPr>
            <w:r>
              <w:rPr>
                <w:rFonts w:hint="eastAsia"/>
                <w:spacing w:val="-6"/>
                <w:sz w:val="24"/>
                <w:szCs w:val="24"/>
              </w:rPr>
              <w:t>柜前断路器室、柜后电缆室等的门上均应留有观察窗，能方便地观察柜内相关设备的运行状况。观察窗要求有防爆措施。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73F40F3">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4210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A1E92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B444277">
            <w:pPr>
              <w:pStyle w:val="31"/>
              <w:spacing w:before="0" w:beforeAutospacing="0" w:after="0" w:afterAutospacing="0" w:line="360" w:lineRule="exact"/>
              <w:jc w:val="both"/>
              <w:rPr>
                <w:rFonts w:hint="eastAsia"/>
                <w:spacing w:val="-6"/>
                <w:sz w:val="24"/>
                <w:szCs w:val="24"/>
              </w:rPr>
            </w:pPr>
            <w:r>
              <w:rPr>
                <w:rFonts w:hint="eastAsia"/>
                <w:spacing w:val="-6"/>
                <w:sz w:val="24"/>
                <w:szCs w:val="24"/>
              </w:rPr>
              <w:t>柜内固定绝缘隔板的金属螺丝要装绝缘螺帽，既要保证绝缘又要保证强度。柜内电缆接线端子及隔离开关的动、静触头应为圆角。母线端部也应倒圆角并包有绝缘。</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2AFD30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9C5D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7DA8F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D727A3A">
            <w:pPr>
              <w:pStyle w:val="31"/>
              <w:spacing w:before="0" w:beforeAutospacing="0" w:after="0" w:afterAutospacing="0" w:line="360" w:lineRule="exact"/>
              <w:jc w:val="both"/>
              <w:rPr>
                <w:rFonts w:hint="eastAsia"/>
                <w:spacing w:val="-6"/>
                <w:sz w:val="24"/>
                <w:szCs w:val="24"/>
              </w:rPr>
            </w:pPr>
            <w:r>
              <w:rPr>
                <w:rFonts w:hint="eastAsia"/>
                <w:spacing w:val="-6"/>
                <w:sz w:val="24"/>
                <w:szCs w:val="24"/>
              </w:rPr>
              <w:t>开关柜的上、下部的通风孔应有隔尘网，并达到防护等级</w:t>
            </w:r>
            <w:r>
              <w:rPr>
                <w:spacing w:val="-6"/>
                <w:sz w:val="24"/>
                <w:szCs w:val="24"/>
              </w:rPr>
              <w:t>IP2X</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0AFA12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644F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13550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502D47D">
            <w:pPr>
              <w:pStyle w:val="31"/>
              <w:spacing w:before="0" w:beforeAutospacing="0" w:after="0" w:afterAutospacing="0" w:line="360" w:lineRule="exact"/>
              <w:jc w:val="both"/>
              <w:rPr>
                <w:rFonts w:hint="eastAsia"/>
                <w:spacing w:val="-6"/>
                <w:sz w:val="24"/>
                <w:szCs w:val="24"/>
              </w:rPr>
            </w:pPr>
            <w:r>
              <w:rPr>
                <w:rFonts w:hint="eastAsia"/>
                <w:spacing w:val="-6"/>
                <w:sz w:val="24"/>
                <w:szCs w:val="24"/>
              </w:rPr>
              <w:t>开关柜的金属隔板应可靠接地，接地导体和接地开关应能耐受额定短时耐受电流和额定峰值耐受电流。</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E1EADE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74C1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69115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A8A669A">
            <w:pPr>
              <w:pStyle w:val="31"/>
              <w:spacing w:before="0" w:beforeAutospacing="0" w:after="0" w:afterAutospacing="0" w:line="360" w:lineRule="exact"/>
              <w:jc w:val="both"/>
              <w:rPr>
                <w:rFonts w:hint="eastAsia"/>
                <w:spacing w:val="-6"/>
                <w:sz w:val="24"/>
                <w:szCs w:val="24"/>
              </w:rPr>
            </w:pPr>
            <w:r>
              <w:rPr>
                <w:rFonts w:hint="eastAsia"/>
                <w:spacing w:val="-6"/>
                <w:sz w:val="24"/>
                <w:szCs w:val="24"/>
              </w:rPr>
              <w:t>在运行位置的隔离插头应能耐受额定短时耐受电流和额定峰值耐受电流的冲击，并保证接触良好。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E9F33E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AC99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BD454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6E570D1">
            <w:pPr>
              <w:pStyle w:val="31"/>
              <w:spacing w:before="0" w:beforeAutospacing="0" w:after="0" w:afterAutospacing="0" w:line="360" w:lineRule="exact"/>
              <w:jc w:val="both"/>
              <w:rPr>
                <w:rFonts w:hint="eastAsia"/>
                <w:spacing w:val="-6"/>
                <w:sz w:val="24"/>
                <w:szCs w:val="24"/>
              </w:rPr>
            </w:pPr>
            <w:r>
              <w:rPr>
                <w:rFonts w:hint="eastAsia"/>
                <w:spacing w:val="-6"/>
                <w:sz w:val="24"/>
                <w:szCs w:val="24"/>
              </w:rPr>
              <w:t>每一高压开关柜之间的专用接地导体均应相互连接，并通过专用端子连接牢固。</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907D1A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7E6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D20F8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B20606A">
            <w:pPr>
              <w:pStyle w:val="31"/>
              <w:spacing w:line="360" w:lineRule="exact"/>
              <w:rPr>
                <w:rFonts w:hint="eastAsia"/>
                <w:spacing w:val="-6"/>
                <w:sz w:val="24"/>
                <w:szCs w:val="24"/>
              </w:rPr>
            </w:pPr>
            <w:r>
              <w:rPr>
                <w:rFonts w:hint="eastAsia"/>
                <w:spacing w:val="-6"/>
                <w:sz w:val="24"/>
                <w:szCs w:val="24"/>
              </w:rPr>
              <w:t>母线为电解铜板，装在单独的母线室内，母线排列</w:t>
            </w:r>
            <w:r>
              <w:rPr>
                <w:spacing w:val="-6"/>
                <w:sz w:val="24"/>
                <w:szCs w:val="24"/>
              </w:rPr>
              <w:t xml:space="preserve"> A </w:t>
            </w:r>
            <w:r>
              <w:rPr>
                <w:rFonts w:hint="eastAsia"/>
                <w:spacing w:val="-6"/>
                <w:sz w:val="24"/>
                <w:szCs w:val="24"/>
              </w:rPr>
              <w:t>、</w:t>
            </w:r>
            <w:r>
              <w:rPr>
                <w:spacing w:val="-6"/>
                <w:sz w:val="24"/>
                <w:szCs w:val="24"/>
              </w:rPr>
              <w:t xml:space="preserve">B </w:t>
            </w:r>
            <w:r>
              <w:rPr>
                <w:rFonts w:hint="eastAsia"/>
                <w:spacing w:val="-6"/>
                <w:sz w:val="24"/>
                <w:szCs w:val="24"/>
              </w:rPr>
              <w:t>、</w:t>
            </w:r>
            <w:r>
              <w:rPr>
                <w:spacing w:val="-6"/>
                <w:sz w:val="24"/>
                <w:szCs w:val="24"/>
              </w:rPr>
              <w:t xml:space="preserve">C </w:t>
            </w:r>
            <w:r>
              <w:rPr>
                <w:rFonts w:hint="eastAsia"/>
                <w:spacing w:val="-6"/>
                <w:sz w:val="24"/>
                <w:szCs w:val="24"/>
              </w:rPr>
              <w:t>相顺序应为从上到下，或从左到右，或从里到外（从柜前观察），并标注相标：</w:t>
            </w:r>
            <w:r>
              <w:rPr>
                <w:spacing w:val="-6"/>
                <w:sz w:val="24"/>
                <w:szCs w:val="24"/>
              </w:rPr>
              <w:t xml:space="preserve">A </w:t>
            </w:r>
            <w:r>
              <w:rPr>
                <w:rFonts w:hint="eastAsia"/>
                <w:spacing w:val="-6"/>
                <w:sz w:val="24"/>
                <w:szCs w:val="24"/>
              </w:rPr>
              <w:t>相</w:t>
            </w:r>
            <w:r>
              <w:rPr>
                <w:spacing w:val="-6"/>
                <w:sz w:val="24"/>
                <w:szCs w:val="24"/>
              </w:rPr>
              <w:t>—</w:t>
            </w:r>
            <w:r>
              <w:rPr>
                <w:rFonts w:hint="eastAsia"/>
                <w:spacing w:val="-6"/>
                <w:sz w:val="24"/>
                <w:szCs w:val="24"/>
              </w:rPr>
              <w:t>黄色，</w:t>
            </w:r>
            <w:r>
              <w:rPr>
                <w:spacing w:val="-6"/>
                <w:sz w:val="24"/>
                <w:szCs w:val="24"/>
              </w:rPr>
              <w:t xml:space="preserve">B </w:t>
            </w:r>
            <w:r>
              <w:rPr>
                <w:rFonts w:hint="eastAsia"/>
                <w:spacing w:val="-6"/>
                <w:sz w:val="24"/>
                <w:szCs w:val="24"/>
              </w:rPr>
              <w:t>相</w:t>
            </w:r>
            <w:r>
              <w:rPr>
                <w:spacing w:val="-6"/>
                <w:sz w:val="24"/>
                <w:szCs w:val="24"/>
              </w:rPr>
              <w:t>—</w:t>
            </w:r>
            <w:r>
              <w:rPr>
                <w:rFonts w:hint="eastAsia"/>
                <w:spacing w:val="-6"/>
                <w:sz w:val="24"/>
                <w:szCs w:val="24"/>
              </w:rPr>
              <w:t>绿色，</w:t>
            </w:r>
            <w:r>
              <w:rPr>
                <w:spacing w:val="-6"/>
                <w:sz w:val="24"/>
                <w:szCs w:val="24"/>
              </w:rPr>
              <w:t xml:space="preserve">C </w:t>
            </w:r>
            <w:r>
              <w:rPr>
                <w:rFonts w:hint="eastAsia"/>
                <w:spacing w:val="-6"/>
                <w:sz w:val="24"/>
                <w:szCs w:val="24"/>
              </w:rPr>
              <w:t>相</w:t>
            </w:r>
            <w:r>
              <w:rPr>
                <w:spacing w:val="-6"/>
                <w:sz w:val="24"/>
                <w:szCs w:val="24"/>
              </w:rPr>
              <w:t>—</w:t>
            </w:r>
            <w:r>
              <w:rPr>
                <w:rFonts w:hint="eastAsia"/>
                <w:spacing w:val="-6"/>
                <w:sz w:val="24"/>
                <w:szCs w:val="24"/>
              </w:rPr>
              <w:t>红色。分支引线也为铜质，排列</w:t>
            </w:r>
            <w:r>
              <w:rPr>
                <w:spacing w:val="-6"/>
                <w:sz w:val="24"/>
                <w:szCs w:val="24"/>
              </w:rPr>
              <w:t xml:space="preserve"> A </w:t>
            </w:r>
            <w:r>
              <w:rPr>
                <w:rFonts w:hint="eastAsia"/>
                <w:spacing w:val="-6"/>
                <w:sz w:val="24"/>
                <w:szCs w:val="24"/>
              </w:rPr>
              <w:t>、</w:t>
            </w:r>
            <w:r>
              <w:rPr>
                <w:spacing w:val="-6"/>
                <w:sz w:val="24"/>
                <w:szCs w:val="24"/>
              </w:rPr>
              <w:t xml:space="preserve">B </w:t>
            </w:r>
            <w:r>
              <w:rPr>
                <w:rFonts w:hint="eastAsia"/>
                <w:spacing w:val="-6"/>
                <w:sz w:val="24"/>
                <w:szCs w:val="24"/>
              </w:rPr>
              <w:t>、</w:t>
            </w:r>
            <w:r>
              <w:rPr>
                <w:spacing w:val="-6"/>
                <w:sz w:val="24"/>
                <w:szCs w:val="24"/>
              </w:rPr>
              <w:t xml:space="preserve">C </w:t>
            </w:r>
            <w:r>
              <w:rPr>
                <w:rFonts w:hint="eastAsia"/>
                <w:spacing w:val="-6"/>
                <w:sz w:val="24"/>
                <w:szCs w:val="24"/>
              </w:rPr>
              <w:t>相顺序应为从左到右，并标注相标。</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43C1FE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2A81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6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0740D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618C92A">
            <w:pPr>
              <w:pStyle w:val="31"/>
              <w:spacing w:before="0" w:beforeAutospacing="0" w:after="0" w:afterAutospacing="0" w:line="360" w:lineRule="exact"/>
              <w:jc w:val="both"/>
              <w:rPr>
                <w:rFonts w:hint="eastAsia"/>
                <w:spacing w:val="-6"/>
                <w:sz w:val="24"/>
                <w:szCs w:val="24"/>
              </w:rPr>
            </w:pPr>
            <w:r>
              <w:rPr>
                <w:rFonts w:hint="eastAsia"/>
                <w:spacing w:val="-6"/>
                <w:sz w:val="24"/>
                <w:szCs w:val="24"/>
              </w:rPr>
              <w:t>真空断路器及其配套的弹簧操动机构，应具有完善可靠的控制回路，可通过开关柜上控制开关的切换，实现远方</w:t>
            </w:r>
            <w:r>
              <w:rPr>
                <w:spacing w:val="-6"/>
                <w:sz w:val="24"/>
                <w:szCs w:val="24"/>
              </w:rPr>
              <w:t>/</w:t>
            </w:r>
            <w:r>
              <w:rPr>
                <w:rFonts w:hint="eastAsia"/>
                <w:spacing w:val="-6"/>
                <w:sz w:val="24"/>
                <w:szCs w:val="24"/>
              </w:rPr>
              <w:t>就地关合和跳闸的操作。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8927A4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E582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3DA3D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A1735AA">
            <w:pPr>
              <w:pStyle w:val="31"/>
              <w:spacing w:before="0" w:beforeAutospacing="0" w:after="0" w:afterAutospacing="0" w:line="360" w:lineRule="exact"/>
              <w:jc w:val="both"/>
              <w:rPr>
                <w:rFonts w:hint="eastAsia"/>
                <w:spacing w:val="-6"/>
                <w:sz w:val="24"/>
                <w:szCs w:val="24"/>
              </w:rPr>
            </w:pPr>
            <w:r>
              <w:rPr>
                <w:rFonts w:hint="eastAsia"/>
                <w:spacing w:val="-6"/>
                <w:sz w:val="24"/>
                <w:szCs w:val="24"/>
              </w:rPr>
              <w:t>为防止凝露的产生而带来的危害，开关柜在电缆室和断路器室内应分别设有功率不大于</w:t>
            </w:r>
            <w:r>
              <w:rPr>
                <w:spacing w:val="-6"/>
                <w:sz w:val="24"/>
                <w:szCs w:val="24"/>
              </w:rPr>
              <w:t>120W</w:t>
            </w:r>
            <w:r>
              <w:rPr>
                <w:rFonts w:hint="eastAsia"/>
                <w:spacing w:val="-6"/>
                <w:sz w:val="24"/>
                <w:szCs w:val="24"/>
              </w:rPr>
              <w:t>、交流</w:t>
            </w:r>
            <w:r>
              <w:rPr>
                <w:spacing w:val="-6"/>
                <w:sz w:val="24"/>
                <w:szCs w:val="24"/>
              </w:rPr>
              <w:t xml:space="preserve"> 220V</w:t>
            </w:r>
            <w:r>
              <w:rPr>
                <w:rFonts w:hint="eastAsia"/>
                <w:spacing w:val="-6"/>
                <w:sz w:val="24"/>
                <w:szCs w:val="24"/>
              </w:rPr>
              <w:t>、可长期投入且可自动</w:t>
            </w:r>
            <w:r>
              <w:rPr>
                <w:spacing w:val="-6"/>
                <w:sz w:val="24"/>
                <w:szCs w:val="24"/>
              </w:rPr>
              <w:t>/</w:t>
            </w:r>
            <w:r>
              <w:rPr>
                <w:rFonts w:hint="eastAsia"/>
                <w:spacing w:val="-6"/>
                <w:sz w:val="24"/>
                <w:szCs w:val="24"/>
              </w:rPr>
              <w:t>手动投切</w:t>
            </w:r>
            <w:r>
              <w:rPr>
                <w:spacing w:val="-6"/>
                <w:sz w:val="24"/>
                <w:szCs w:val="24"/>
              </w:rPr>
              <w:t xml:space="preserve"> </w:t>
            </w:r>
            <w:r>
              <w:rPr>
                <w:rFonts w:hint="eastAsia"/>
                <w:spacing w:val="-6"/>
                <w:sz w:val="24"/>
                <w:szCs w:val="24"/>
              </w:rPr>
              <w:t>（采用空开控制投退）的加热器，并提供过热保护，同时加热器应装设防护罩（可能触及而足以灼伤皮肤时）。加热器在额定电压下的功率应在制造厂规定值的±</w:t>
            </w:r>
            <w:r>
              <w:rPr>
                <w:spacing w:val="-6"/>
                <w:sz w:val="24"/>
                <w:szCs w:val="24"/>
              </w:rPr>
              <w:t xml:space="preserve">10 </w:t>
            </w:r>
            <w:r>
              <w:rPr>
                <w:rFonts w:hint="eastAsia"/>
                <w:spacing w:val="-6"/>
                <w:sz w:val="24"/>
                <w:szCs w:val="24"/>
              </w:rPr>
              <w:t>％范围内。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27BB18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0698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A637D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E4C77FA">
            <w:pPr>
              <w:pStyle w:val="31"/>
              <w:spacing w:before="0" w:beforeAutospacing="0" w:after="0" w:afterAutospacing="0" w:line="360" w:lineRule="exact"/>
              <w:jc w:val="both"/>
              <w:rPr>
                <w:rFonts w:hint="eastAsia"/>
                <w:spacing w:val="-6"/>
                <w:sz w:val="24"/>
                <w:szCs w:val="24"/>
              </w:rPr>
            </w:pPr>
            <w:r>
              <w:rPr>
                <w:rFonts w:hint="eastAsia"/>
                <w:spacing w:val="-6"/>
                <w:sz w:val="24"/>
                <w:szCs w:val="24"/>
              </w:rPr>
              <w:t>在开关柜正面及背面门上，分别装有高压带电显示装置（具有验电功能），以满足柜前、柜后安全维护的要求。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6FD33D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0855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6C326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194F8C9">
            <w:pPr>
              <w:pStyle w:val="31"/>
              <w:spacing w:before="0" w:beforeAutospacing="0" w:after="0" w:afterAutospacing="0" w:line="360" w:lineRule="exact"/>
              <w:jc w:val="both"/>
              <w:rPr>
                <w:rFonts w:hint="eastAsia"/>
                <w:spacing w:val="-6"/>
                <w:sz w:val="24"/>
                <w:szCs w:val="24"/>
              </w:rPr>
            </w:pPr>
            <w:r>
              <w:rPr>
                <w:rFonts w:hint="eastAsia"/>
                <w:spacing w:val="-6"/>
                <w:sz w:val="24"/>
                <w:szCs w:val="24"/>
              </w:rPr>
              <w:t>开关柜应设计满足安装在电缆沟的前后两根槽钢上。</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E6F4E9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3E77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52A48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FAFAFF9">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高压馈线柜的高压出线电缆配零序电流互感器。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ADDAE5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E64B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78905E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b/>
                <w:kern w:val="2"/>
                <w:sz w:val="28"/>
                <w:szCs w:val="28"/>
              </w:rPr>
              <w:t>手车式真空断路器要求</w:t>
            </w:r>
          </w:p>
        </w:tc>
      </w:tr>
      <w:tr w14:paraId="636BA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F004E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19BEFB6">
            <w:pPr>
              <w:pStyle w:val="31"/>
              <w:spacing w:before="0" w:beforeAutospacing="0" w:after="0" w:afterAutospacing="0" w:line="360" w:lineRule="exact"/>
              <w:jc w:val="both"/>
              <w:rPr>
                <w:rFonts w:hint="eastAsia"/>
                <w:spacing w:val="-6"/>
                <w:sz w:val="24"/>
                <w:szCs w:val="24"/>
              </w:rPr>
            </w:pPr>
            <w:r>
              <w:rPr>
                <w:rFonts w:hint="eastAsia"/>
                <w:spacing w:val="-6"/>
                <w:sz w:val="24"/>
                <w:szCs w:val="24"/>
              </w:rPr>
              <w:t>真空断路器为断路器与弹簧操动机构联体式结构。主回路及所有辅助回路应为免维护型。每个断路器应有一套机械联动的分合位置指示器和动作计数器，并装设有触头磨损标志，其安装位置要易于观察。</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0412BF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B012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A00AC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836953A">
            <w:pPr>
              <w:pStyle w:val="31"/>
              <w:spacing w:before="0" w:beforeAutospacing="0" w:after="0" w:afterAutospacing="0" w:line="360" w:lineRule="exact"/>
              <w:jc w:val="both"/>
              <w:rPr>
                <w:rFonts w:hint="eastAsia"/>
                <w:spacing w:val="-6"/>
                <w:sz w:val="24"/>
                <w:szCs w:val="24"/>
              </w:rPr>
            </w:pPr>
            <w:r>
              <w:rPr>
                <w:rFonts w:hint="eastAsia"/>
                <w:spacing w:val="-6"/>
                <w:sz w:val="24"/>
                <w:szCs w:val="24"/>
              </w:rPr>
              <w:t>断路器操动机构采用紧凑的单轴单盘簧机构，应有机械防跳功能和自由脱扣性能。在一次合闸指令下只能合闸一次。操动机构的每一部件应为紧固结构，在必要部位使用防腐、防锈材料。</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55D2E9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7657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5D7F3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B401CCD">
            <w:pPr>
              <w:pStyle w:val="31"/>
              <w:spacing w:line="360" w:lineRule="exact"/>
              <w:rPr>
                <w:rFonts w:hint="eastAsia"/>
                <w:spacing w:val="-6"/>
                <w:sz w:val="24"/>
                <w:szCs w:val="24"/>
              </w:rPr>
            </w:pPr>
            <w:r>
              <w:rPr>
                <w:rFonts w:hint="eastAsia"/>
                <w:spacing w:val="-6"/>
                <w:sz w:val="24"/>
                <w:szCs w:val="24"/>
              </w:rPr>
              <w:t>断路器在“合”或“分”位置，机械弹簧均能储能，并提供一个可观察弹簧状态的指示装置，最好为机械型。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2A0965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ABEA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A08F1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8C89270">
            <w:pPr>
              <w:pStyle w:val="31"/>
              <w:spacing w:before="0" w:beforeAutospacing="0" w:after="0" w:afterAutospacing="0" w:line="360" w:lineRule="exact"/>
              <w:jc w:val="both"/>
              <w:rPr>
                <w:rFonts w:hint="eastAsia"/>
                <w:spacing w:val="-6"/>
                <w:sz w:val="24"/>
                <w:szCs w:val="24"/>
              </w:rPr>
            </w:pPr>
            <w:r>
              <w:rPr>
                <w:rFonts w:hint="eastAsia"/>
                <w:spacing w:val="-6"/>
                <w:sz w:val="24"/>
                <w:szCs w:val="24"/>
              </w:rPr>
              <w:t>断路器采用直流电机给弹簧机构自动储能。直流电机电源为</w:t>
            </w:r>
            <w:r>
              <w:rPr>
                <w:spacing w:val="-6"/>
                <w:sz w:val="24"/>
                <w:szCs w:val="24"/>
              </w:rPr>
              <w:t>DC220V</w:t>
            </w:r>
            <w:r>
              <w:rPr>
                <w:rFonts w:hint="eastAsia"/>
                <w:spacing w:val="-6"/>
                <w:sz w:val="24"/>
                <w:szCs w:val="24"/>
              </w:rPr>
              <w:t>。断路器完全合闸后，机构操作弹簧应立即自动开始储能。在机构里，应有一套紧急状况下的手动操作储能装置。弹簧未储能、储能完毕应有信号灯显示，并具有信号输出接点。</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8585E5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95CA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1776F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2F94BAC">
            <w:pPr>
              <w:pStyle w:val="31"/>
              <w:spacing w:before="0" w:beforeAutospacing="0" w:after="0" w:afterAutospacing="0" w:line="360" w:lineRule="exact"/>
              <w:jc w:val="both"/>
              <w:rPr>
                <w:rFonts w:hint="eastAsia"/>
                <w:spacing w:val="-6"/>
                <w:sz w:val="24"/>
                <w:szCs w:val="24"/>
              </w:rPr>
            </w:pPr>
            <w:r>
              <w:rPr>
                <w:rFonts w:hint="eastAsia"/>
                <w:spacing w:val="-6"/>
                <w:sz w:val="24"/>
                <w:szCs w:val="24"/>
              </w:rPr>
              <w:t>断路器分、合闸线圈和辅助回路的额定电压：</w:t>
            </w:r>
            <w:r>
              <w:rPr>
                <w:spacing w:val="-6"/>
                <w:sz w:val="24"/>
                <w:szCs w:val="24"/>
              </w:rPr>
              <w:t xml:space="preserve">DC220V </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353FBC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0872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034B0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292F70B">
            <w:pPr>
              <w:pStyle w:val="31"/>
              <w:spacing w:before="0" w:beforeAutospacing="0" w:after="0" w:afterAutospacing="0" w:line="360" w:lineRule="exact"/>
              <w:jc w:val="both"/>
              <w:rPr>
                <w:rFonts w:hint="eastAsia"/>
                <w:spacing w:val="-6"/>
                <w:sz w:val="24"/>
                <w:szCs w:val="24"/>
              </w:rPr>
            </w:pPr>
            <w:r>
              <w:rPr>
                <w:rFonts w:hint="eastAsia"/>
                <w:spacing w:val="-6"/>
                <w:sz w:val="24"/>
                <w:szCs w:val="24"/>
              </w:rPr>
              <w:t>断路器及其操动机构必须牢固的安装在可抽出的手车上，以确保断路器在开关柜中的安装精度和完全互换性。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CAB944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2F6A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C38CD7">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D7A9F92">
            <w:pPr>
              <w:pStyle w:val="31"/>
              <w:spacing w:before="0" w:beforeAutospacing="0" w:after="0" w:afterAutospacing="0" w:line="360" w:lineRule="exact"/>
              <w:jc w:val="both"/>
              <w:rPr>
                <w:rFonts w:hint="eastAsia"/>
                <w:spacing w:val="-6"/>
                <w:sz w:val="24"/>
                <w:szCs w:val="24"/>
              </w:rPr>
            </w:pPr>
            <w:r>
              <w:rPr>
                <w:rFonts w:hint="eastAsia"/>
                <w:spacing w:val="-6"/>
                <w:sz w:val="24"/>
                <w:szCs w:val="24"/>
              </w:rPr>
              <w:t>断路器的机械位置指示装置应明显，并能正确指示出它的分、合闸状态。</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E1D6F3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0578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528FF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423F4A9">
            <w:pPr>
              <w:pStyle w:val="31"/>
              <w:spacing w:before="0" w:beforeAutospacing="0" w:after="0" w:afterAutospacing="0" w:line="360" w:lineRule="exact"/>
              <w:jc w:val="both"/>
              <w:rPr>
                <w:rFonts w:hint="eastAsia"/>
                <w:spacing w:val="-6"/>
                <w:sz w:val="24"/>
                <w:szCs w:val="24"/>
              </w:rPr>
            </w:pPr>
            <w:r>
              <w:rPr>
                <w:rFonts w:hint="eastAsia"/>
                <w:spacing w:val="-6"/>
                <w:sz w:val="24"/>
                <w:szCs w:val="24"/>
              </w:rPr>
              <w:t>真空断路器额定短路开断电流的开断次数：</w:t>
            </w:r>
            <w:r>
              <w:rPr>
                <w:spacing w:val="-6"/>
                <w:sz w:val="24"/>
                <w:szCs w:val="24"/>
              </w:rPr>
              <w:t xml:space="preserve">100 </w:t>
            </w:r>
            <w:r>
              <w:rPr>
                <w:rFonts w:hint="eastAsia"/>
                <w:spacing w:val="-6"/>
                <w:sz w:val="24"/>
                <w:szCs w:val="24"/>
              </w:rPr>
              <w:t>次。</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74BB8E2">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8C55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0DD30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04B389F">
            <w:pPr>
              <w:pStyle w:val="31"/>
              <w:spacing w:before="0" w:beforeAutospacing="0" w:after="0" w:afterAutospacing="0" w:line="360" w:lineRule="exact"/>
              <w:jc w:val="both"/>
              <w:rPr>
                <w:rFonts w:hint="eastAsia"/>
                <w:spacing w:val="-6"/>
                <w:sz w:val="24"/>
                <w:szCs w:val="24"/>
              </w:rPr>
            </w:pPr>
            <w:r>
              <w:rPr>
                <w:rFonts w:hint="eastAsia"/>
                <w:spacing w:val="-6"/>
                <w:sz w:val="24"/>
                <w:szCs w:val="24"/>
              </w:rPr>
              <w:t>真空灭弧室采用全固封结构。</w:t>
            </w:r>
          </w:p>
          <w:p w14:paraId="682532E0">
            <w:pPr>
              <w:pStyle w:val="31"/>
              <w:spacing w:before="0" w:beforeAutospacing="0" w:after="0" w:afterAutospacing="0" w:line="360" w:lineRule="exact"/>
              <w:jc w:val="both"/>
              <w:rPr>
                <w:rFonts w:hint="eastAsia"/>
                <w:b/>
                <w:bCs/>
                <w:spacing w:val="-6"/>
                <w:sz w:val="24"/>
                <w:szCs w:val="24"/>
              </w:rPr>
            </w:pPr>
            <w:r>
              <w:rPr>
                <w:rFonts w:hint="eastAsia"/>
                <w:b/>
                <w:bCs/>
                <w:spacing w:val="-6"/>
                <w:sz w:val="24"/>
                <w:szCs w:val="24"/>
              </w:rPr>
              <w:t>中标人在设备资料报审时须提供真空灭弧室的真空度厂家测试报告。</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1A3CB72">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ED92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A81B9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C772F03">
            <w:pPr>
              <w:pStyle w:val="31"/>
              <w:spacing w:before="0" w:beforeAutospacing="0" w:after="0" w:afterAutospacing="0" w:line="360" w:lineRule="exact"/>
              <w:jc w:val="both"/>
              <w:rPr>
                <w:rFonts w:hint="eastAsia"/>
                <w:spacing w:val="-6"/>
                <w:sz w:val="24"/>
                <w:szCs w:val="24"/>
              </w:rPr>
            </w:pPr>
            <w:r>
              <w:rPr>
                <w:rFonts w:hint="eastAsia"/>
                <w:spacing w:val="-6"/>
                <w:sz w:val="24"/>
                <w:szCs w:val="24"/>
              </w:rPr>
              <w:t>真空断路器电寿命：</w:t>
            </w:r>
            <w:r>
              <w:rPr>
                <w:spacing w:val="-6"/>
                <w:sz w:val="24"/>
                <w:szCs w:val="24"/>
              </w:rPr>
              <w:t xml:space="preserve">E2 </w:t>
            </w:r>
            <w:r>
              <w:rPr>
                <w:rFonts w:hint="eastAsia"/>
                <w:spacing w:val="-6"/>
                <w:sz w:val="24"/>
                <w:szCs w:val="24"/>
              </w:rPr>
              <w:t>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43A78C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2869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18650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0D0E59E">
            <w:pPr>
              <w:pStyle w:val="31"/>
              <w:spacing w:before="0" w:beforeAutospacing="0" w:after="0" w:afterAutospacing="0" w:line="360" w:lineRule="exact"/>
              <w:jc w:val="both"/>
              <w:rPr>
                <w:rFonts w:hint="eastAsia"/>
                <w:spacing w:val="-6"/>
                <w:sz w:val="24"/>
                <w:szCs w:val="24"/>
              </w:rPr>
            </w:pPr>
            <w:r>
              <w:rPr>
                <w:rFonts w:hint="eastAsia"/>
                <w:spacing w:val="-6"/>
                <w:sz w:val="24"/>
                <w:szCs w:val="24"/>
              </w:rPr>
              <w:t>真空断路器机械寿命：</w:t>
            </w:r>
            <w:r>
              <w:rPr>
                <w:spacing w:val="-6"/>
                <w:sz w:val="24"/>
                <w:szCs w:val="24"/>
              </w:rPr>
              <w:t xml:space="preserve">M2 </w:t>
            </w:r>
            <w:r>
              <w:rPr>
                <w:rFonts w:hint="eastAsia"/>
                <w:spacing w:val="-6"/>
                <w:sz w:val="24"/>
                <w:szCs w:val="24"/>
              </w:rPr>
              <w:t>级（</w:t>
            </w:r>
            <w:r>
              <w:rPr>
                <w:spacing w:val="-6"/>
                <w:sz w:val="24"/>
                <w:szCs w:val="24"/>
              </w:rPr>
              <w:t>20000</w:t>
            </w:r>
            <w:r>
              <w:rPr>
                <w:rFonts w:hint="eastAsia"/>
                <w:spacing w:val="-6"/>
                <w:sz w:val="24"/>
                <w:szCs w:val="24"/>
              </w:rPr>
              <w:t>次操作循环）。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9C506A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E33E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1199B9C">
            <w:pPr>
              <w:pStyle w:val="31"/>
              <w:spacing w:before="60" w:beforeAutospacing="0" w:after="60" w:afterAutospacing="0" w:line="360" w:lineRule="exact"/>
              <w:jc w:val="center"/>
              <w:rPr>
                <w:rFonts w:ascii="Times New Roman" w:hAnsi="Times New Roman"/>
                <w:b/>
                <w:kern w:val="2"/>
                <w:sz w:val="24"/>
                <w:szCs w:val="24"/>
              </w:rPr>
            </w:pPr>
            <w:r>
              <w:rPr>
                <w:rFonts w:hint="eastAsia" w:ascii="Times New Roman" w:hAnsi="Times New Roman"/>
                <w:b/>
                <w:kern w:val="2"/>
                <w:sz w:val="28"/>
                <w:szCs w:val="28"/>
              </w:rPr>
              <w:t>综合继电保护装置要求</w:t>
            </w:r>
          </w:p>
        </w:tc>
      </w:tr>
      <w:tr w14:paraId="2111E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7300E5D">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运行环境及电磁兼容性：</w:t>
            </w:r>
          </w:p>
        </w:tc>
      </w:tr>
      <w:tr w14:paraId="0728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329AB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9B06727">
            <w:pPr>
              <w:pStyle w:val="31"/>
              <w:spacing w:before="0" w:beforeAutospacing="0" w:after="0" w:afterAutospacing="0" w:line="360" w:lineRule="exact"/>
              <w:jc w:val="both"/>
              <w:rPr>
                <w:rFonts w:hint="eastAsia"/>
                <w:spacing w:val="-6"/>
                <w:sz w:val="24"/>
                <w:szCs w:val="24"/>
              </w:rPr>
            </w:pPr>
            <w:r>
              <w:rPr>
                <w:rFonts w:hint="eastAsia"/>
                <w:sz w:val="24"/>
                <w:szCs w:val="24"/>
              </w:rPr>
              <w:t>安装地点：室内。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419C1E3">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65A2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CAC85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9846B53">
            <w:pPr>
              <w:pStyle w:val="31"/>
              <w:spacing w:before="0" w:beforeAutospacing="0" w:after="0" w:afterAutospacing="0" w:line="360" w:lineRule="exact"/>
              <w:jc w:val="both"/>
              <w:rPr>
                <w:rFonts w:hint="eastAsia"/>
                <w:spacing w:val="-6"/>
                <w:sz w:val="24"/>
                <w:szCs w:val="24"/>
              </w:rPr>
            </w:pPr>
            <w:r>
              <w:rPr>
                <w:rFonts w:hint="eastAsia"/>
                <w:sz w:val="24"/>
                <w:szCs w:val="24"/>
              </w:rPr>
              <w:t>环境温度：最高</w:t>
            </w:r>
            <w:r>
              <w:rPr>
                <w:sz w:val="24"/>
                <w:szCs w:val="24"/>
              </w:rPr>
              <w:t>+70</w:t>
            </w:r>
            <w:r>
              <w:rPr>
                <w:rFonts w:hint="eastAsia"/>
                <w:sz w:val="24"/>
                <w:szCs w:val="24"/>
              </w:rPr>
              <w:t>℃</w:t>
            </w:r>
            <w:r>
              <w:rPr>
                <w:sz w:val="24"/>
                <w:szCs w:val="24"/>
              </w:rPr>
              <w:t>/</w:t>
            </w:r>
            <w:r>
              <w:rPr>
                <w:rFonts w:hint="eastAsia"/>
                <w:sz w:val="24"/>
                <w:szCs w:val="24"/>
              </w:rPr>
              <w:t>最低</w:t>
            </w:r>
            <w:r>
              <w:rPr>
                <w:sz w:val="24"/>
                <w:szCs w:val="24"/>
              </w:rPr>
              <w:t>-25</w:t>
            </w:r>
            <w:r>
              <w:rPr>
                <w:rFonts w:hint="eastAsia"/>
                <w:sz w:val="24"/>
                <w:szCs w:val="24"/>
              </w:rPr>
              <w:t>℃</w:t>
            </w:r>
            <w:r>
              <w:rPr>
                <w:sz w:val="24"/>
                <w:szCs w:val="24"/>
              </w:rPr>
              <w:t>,</w:t>
            </w:r>
            <w:r>
              <w:rPr>
                <w:rFonts w:hint="eastAsia"/>
                <w:sz w:val="24"/>
                <w:szCs w:val="24"/>
              </w:rPr>
              <w:t>变化率不大于</w:t>
            </w:r>
            <w:r>
              <w:rPr>
                <w:sz w:val="24"/>
                <w:szCs w:val="24"/>
              </w:rPr>
              <w:t>5</w:t>
            </w:r>
            <w:r>
              <w:rPr>
                <w:rFonts w:hint="eastAsia"/>
                <w:sz w:val="24"/>
                <w:szCs w:val="24"/>
              </w:rPr>
              <w:t>℃</w:t>
            </w:r>
            <w:r>
              <w:rPr>
                <w:sz w:val="24"/>
                <w:szCs w:val="24"/>
              </w:rPr>
              <w:t>/</w:t>
            </w:r>
            <w:r>
              <w:rPr>
                <w:rFonts w:hint="eastAsia"/>
                <w:sz w:val="24"/>
                <w:szCs w:val="24"/>
              </w:rPr>
              <w:t>分钟。</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B121C3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AAEA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12134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FD28E31">
            <w:pPr>
              <w:pStyle w:val="31"/>
              <w:spacing w:before="0" w:beforeAutospacing="0" w:after="0" w:afterAutospacing="0" w:line="360" w:lineRule="exact"/>
              <w:jc w:val="both"/>
              <w:rPr>
                <w:rFonts w:hint="eastAsia"/>
                <w:spacing w:val="-6"/>
                <w:sz w:val="24"/>
                <w:szCs w:val="24"/>
              </w:rPr>
            </w:pPr>
            <w:r>
              <w:rPr>
                <w:rFonts w:hint="eastAsia"/>
                <w:sz w:val="24"/>
                <w:szCs w:val="24"/>
              </w:rPr>
              <w:t>相对空气湿度：</w:t>
            </w:r>
            <w:r>
              <w:rPr>
                <w:sz w:val="24"/>
                <w:szCs w:val="24"/>
              </w:rPr>
              <w:t xml:space="preserve"> 93% 40</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6FC9661">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3C01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21EEF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9F3FB37">
            <w:pPr>
              <w:pStyle w:val="31"/>
              <w:spacing w:before="0" w:beforeAutospacing="0" w:after="0" w:afterAutospacing="0" w:line="360" w:lineRule="exact"/>
              <w:jc w:val="both"/>
              <w:rPr>
                <w:rFonts w:hint="eastAsia"/>
                <w:spacing w:val="-6"/>
                <w:sz w:val="24"/>
                <w:szCs w:val="24"/>
              </w:rPr>
            </w:pPr>
            <w:r>
              <w:rPr>
                <w:rFonts w:hint="eastAsia"/>
                <w:bCs/>
                <w:sz w:val="24"/>
                <w:szCs w:val="24"/>
              </w:rPr>
              <w:t>干扰场辐射：满足国标规定。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DEBE40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FBBE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DB960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8D6AD4F">
            <w:pPr>
              <w:pStyle w:val="31"/>
              <w:spacing w:before="0" w:beforeAutospacing="0" w:after="0" w:afterAutospacing="0" w:line="360" w:lineRule="exact"/>
              <w:jc w:val="both"/>
              <w:rPr>
                <w:rFonts w:hint="eastAsia"/>
                <w:spacing w:val="-6"/>
                <w:sz w:val="24"/>
                <w:szCs w:val="24"/>
              </w:rPr>
            </w:pPr>
            <w:r>
              <w:rPr>
                <w:rFonts w:hint="eastAsia"/>
                <w:bCs/>
                <w:sz w:val="24"/>
                <w:szCs w:val="24"/>
              </w:rPr>
              <w:t>传导干扰辐射：满足国标规定。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1E54BC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4B3D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B0A459">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24F6FC4">
            <w:pPr>
              <w:pStyle w:val="31"/>
              <w:spacing w:before="0" w:beforeAutospacing="0" w:after="0" w:afterAutospacing="0" w:line="360" w:lineRule="exact"/>
              <w:jc w:val="both"/>
              <w:rPr>
                <w:rFonts w:hint="eastAsia"/>
                <w:spacing w:val="-6"/>
                <w:sz w:val="24"/>
                <w:szCs w:val="24"/>
              </w:rPr>
            </w:pPr>
            <w:r>
              <w:rPr>
                <w:rFonts w:hint="eastAsia"/>
                <w:bCs/>
                <w:sz w:val="24"/>
                <w:szCs w:val="24"/>
              </w:rPr>
              <w:t>脉冲群干扰：满足国标规定。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A414E6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E597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D6EE2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5EF5706">
            <w:pPr>
              <w:pStyle w:val="31"/>
              <w:spacing w:before="0" w:beforeAutospacing="0" w:after="0" w:afterAutospacing="0" w:line="360" w:lineRule="exact"/>
              <w:jc w:val="both"/>
              <w:rPr>
                <w:rFonts w:hint="eastAsia"/>
                <w:spacing w:val="-6"/>
                <w:sz w:val="24"/>
                <w:szCs w:val="24"/>
              </w:rPr>
            </w:pPr>
            <w:r>
              <w:rPr>
                <w:rFonts w:hint="eastAsia"/>
                <w:bCs/>
                <w:sz w:val="24"/>
                <w:szCs w:val="24"/>
              </w:rPr>
              <w:t>静电放电：满足国标规定。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F0F54C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B4B5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292CA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17F3E1D">
            <w:pPr>
              <w:pStyle w:val="31"/>
              <w:spacing w:before="0" w:beforeAutospacing="0" w:after="0" w:afterAutospacing="0" w:line="360" w:lineRule="exact"/>
              <w:jc w:val="both"/>
              <w:rPr>
                <w:rFonts w:hint="eastAsia"/>
                <w:spacing w:val="-6"/>
                <w:sz w:val="24"/>
                <w:szCs w:val="24"/>
              </w:rPr>
            </w:pPr>
            <w:r>
              <w:rPr>
                <w:rFonts w:hint="eastAsia"/>
                <w:bCs/>
                <w:sz w:val="24"/>
                <w:szCs w:val="24"/>
              </w:rPr>
              <w:t>电磁场辐射：满足国标规定。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A939F52">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70DD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70500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124F597">
            <w:pPr>
              <w:pStyle w:val="31"/>
              <w:spacing w:before="0" w:beforeAutospacing="0" w:after="0" w:afterAutospacing="0" w:line="360" w:lineRule="exact"/>
              <w:jc w:val="both"/>
              <w:rPr>
                <w:rFonts w:hint="eastAsia"/>
                <w:spacing w:val="-6"/>
                <w:sz w:val="24"/>
                <w:szCs w:val="24"/>
              </w:rPr>
            </w:pPr>
            <w:r>
              <w:rPr>
                <w:rFonts w:hint="eastAsia"/>
                <w:bCs/>
                <w:sz w:val="24"/>
                <w:szCs w:val="24"/>
              </w:rPr>
              <w:t>快速瞬变干扰试验：满足国标规定。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2053BC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E8C2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FF7C4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A0A16F0">
            <w:pPr>
              <w:pStyle w:val="31"/>
              <w:spacing w:before="0" w:beforeAutospacing="0" w:after="0" w:afterAutospacing="0" w:line="360" w:lineRule="exact"/>
              <w:jc w:val="both"/>
              <w:rPr>
                <w:rFonts w:hint="eastAsia"/>
                <w:spacing w:val="-6"/>
                <w:sz w:val="24"/>
                <w:szCs w:val="24"/>
              </w:rPr>
            </w:pPr>
            <w:r>
              <w:rPr>
                <w:bCs/>
                <w:sz w:val="24"/>
                <w:szCs w:val="24"/>
              </w:rPr>
              <w:t>1MHz</w:t>
            </w:r>
            <w:r>
              <w:rPr>
                <w:rFonts w:hint="eastAsia"/>
                <w:bCs/>
                <w:sz w:val="24"/>
                <w:szCs w:val="24"/>
              </w:rPr>
              <w:t>衰减振荡波：满足国标规定。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DF7EDC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F5F6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BDA1ED9">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电气安全性：</w:t>
            </w:r>
          </w:p>
        </w:tc>
      </w:tr>
      <w:tr w14:paraId="4AB1D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C2ED1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BC395A4">
            <w:pPr>
              <w:pStyle w:val="31"/>
              <w:spacing w:before="0" w:beforeAutospacing="0" w:after="0" w:afterAutospacing="0" w:line="360" w:lineRule="exact"/>
              <w:jc w:val="both"/>
              <w:rPr>
                <w:rFonts w:hint="eastAsia"/>
                <w:spacing w:val="-6"/>
                <w:sz w:val="24"/>
                <w:szCs w:val="24"/>
              </w:rPr>
            </w:pPr>
            <w:r>
              <w:rPr>
                <w:bCs/>
                <w:sz w:val="24"/>
                <w:szCs w:val="24"/>
              </w:rPr>
              <w:t>1.2/50</w:t>
            </w:r>
            <w:r>
              <w:rPr>
                <w:rFonts w:hint="eastAsia"/>
                <w:bCs/>
                <w:sz w:val="24"/>
                <w:szCs w:val="24"/>
              </w:rPr>
              <w:t>μ</w:t>
            </w:r>
            <w:r>
              <w:rPr>
                <w:bCs/>
                <w:sz w:val="24"/>
                <w:szCs w:val="24"/>
              </w:rPr>
              <w:t>S</w:t>
            </w:r>
            <w:r>
              <w:rPr>
                <w:rFonts w:hint="eastAsia"/>
                <w:bCs/>
                <w:sz w:val="24"/>
                <w:szCs w:val="24"/>
              </w:rPr>
              <w:t>冲击波，满足国标规定，</w:t>
            </w:r>
            <w:r>
              <w:rPr>
                <w:bCs/>
                <w:sz w:val="24"/>
                <w:szCs w:val="24"/>
              </w:rPr>
              <w:t>5.5kV</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B60462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1329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7A6E3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1338DB6">
            <w:pPr>
              <w:pStyle w:val="31"/>
              <w:spacing w:before="0" w:beforeAutospacing="0" w:after="0" w:afterAutospacing="0" w:line="360" w:lineRule="exact"/>
              <w:jc w:val="both"/>
              <w:rPr>
                <w:rFonts w:hint="eastAsia"/>
                <w:spacing w:val="-6"/>
                <w:sz w:val="24"/>
                <w:szCs w:val="24"/>
              </w:rPr>
            </w:pPr>
            <w:r>
              <w:rPr>
                <w:rFonts w:hint="eastAsia" w:ascii="Times New Roman" w:hAnsi="Times New Roman"/>
                <w:bCs/>
                <w:sz w:val="24"/>
                <w:szCs w:val="24"/>
              </w:rPr>
              <w:t>工频介电耐受强度，</w:t>
            </w:r>
            <w:r>
              <w:rPr>
                <w:rFonts w:hint="eastAsia"/>
                <w:bCs/>
                <w:sz w:val="24"/>
                <w:szCs w:val="24"/>
              </w:rPr>
              <w:t>满足国标规定，</w:t>
            </w:r>
            <w:r>
              <w:rPr>
                <w:bCs/>
                <w:sz w:val="24"/>
                <w:szCs w:val="24"/>
              </w:rPr>
              <w:t>5.2kV 1</w:t>
            </w:r>
            <w:r>
              <w:rPr>
                <w:rFonts w:hint="eastAsia"/>
                <w:bCs/>
                <w:sz w:val="24"/>
                <w:szCs w:val="24"/>
              </w:rPr>
              <w:t>分钟。</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8039AA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001D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141D8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8EC129F">
            <w:pPr>
              <w:pStyle w:val="31"/>
              <w:spacing w:before="0" w:beforeAutospacing="0" w:after="0" w:afterAutospacing="0" w:line="360" w:lineRule="exact"/>
              <w:jc w:val="both"/>
              <w:rPr>
                <w:rFonts w:hint="eastAsia"/>
                <w:spacing w:val="-6"/>
                <w:sz w:val="24"/>
                <w:szCs w:val="24"/>
              </w:rPr>
            </w:pPr>
            <w:r>
              <w:rPr>
                <w:rFonts w:hint="eastAsia"/>
                <w:bCs/>
                <w:sz w:val="24"/>
                <w:szCs w:val="24"/>
              </w:rPr>
              <w:t>阻燃性，满足国标规定，</w:t>
            </w:r>
            <w:r>
              <w:rPr>
                <w:bCs/>
                <w:sz w:val="24"/>
                <w:szCs w:val="24"/>
              </w:rPr>
              <w:t>650</w:t>
            </w:r>
            <w:r>
              <w:rPr>
                <w:rFonts w:hint="eastAsia"/>
                <w:bCs/>
                <w:sz w:val="24"/>
                <w:szCs w:val="24"/>
              </w:rPr>
              <w:t>℃热灯丝。</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94D70E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93FE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3F11018">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电源：</w:t>
            </w:r>
          </w:p>
        </w:tc>
      </w:tr>
      <w:tr w14:paraId="11540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F12EE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A863F1B">
            <w:pPr>
              <w:pStyle w:val="31"/>
              <w:spacing w:before="0" w:beforeAutospacing="0" w:after="0" w:afterAutospacing="0" w:line="360" w:lineRule="exact"/>
              <w:jc w:val="both"/>
              <w:rPr>
                <w:rFonts w:hint="eastAsia"/>
                <w:spacing w:val="-6"/>
                <w:sz w:val="24"/>
                <w:szCs w:val="24"/>
              </w:rPr>
            </w:pPr>
            <w:r>
              <w:rPr>
                <w:rFonts w:hint="eastAsia"/>
                <w:spacing w:val="-6"/>
                <w:sz w:val="24"/>
                <w:szCs w:val="24"/>
              </w:rPr>
              <w:t>电源范围：</w:t>
            </w:r>
          </w:p>
          <w:p w14:paraId="2946D368">
            <w:pPr>
              <w:pStyle w:val="31"/>
              <w:spacing w:before="0" w:beforeAutospacing="0" w:after="0" w:afterAutospacing="0" w:line="360" w:lineRule="exact"/>
              <w:jc w:val="both"/>
              <w:rPr>
                <w:rFonts w:hint="eastAsia"/>
                <w:spacing w:val="-6"/>
                <w:sz w:val="24"/>
                <w:szCs w:val="24"/>
              </w:rPr>
            </w:pPr>
            <w:r>
              <w:rPr>
                <w:spacing w:val="-6"/>
                <w:sz w:val="24"/>
                <w:szCs w:val="24"/>
              </w:rPr>
              <w:t>DC24V-DC250V</w:t>
            </w:r>
            <w:r>
              <w:rPr>
                <w:rFonts w:hint="eastAsia"/>
                <w:spacing w:val="-6"/>
                <w:sz w:val="24"/>
                <w:szCs w:val="24"/>
              </w:rPr>
              <w:t>，范围</w:t>
            </w:r>
            <w:r>
              <w:rPr>
                <w:spacing w:val="-6"/>
                <w:sz w:val="24"/>
                <w:szCs w:val="24"/>
              </w:rPr>
              <w:t>–20%+10%</w:t>
            </w:r>
            <w:r>
              <w:rPr>
                <w:rFonts w:hint="eastAsia"/>
                <w:spacing w:val="-6"/>
                <w:sz w:val="24"/>
                <w:szCs w:val="24"/>
              </w:rPr>
              <w:t>；</w:t>
            </w:r>
          </w:p>
          <w:p w14:paraId="3F541CD3">
            <w:pPr>
              <w:pStyle w:val="31"/>
              <w:spacing w:before="0" w:beforeAutospacing="0" w:after="0" w:afterAutospacing="0" w:line="360" w:lineRule="exact"/>
              <w:jc w:val="both"/>
              <w:rPr>
                <w:rFonts w:hint="eastAsia"/>
                <w:spacing w:val="-6"/>
                <w:sz w:val="24"/>
                <w:szCs w:val="24"/>
              </w:rPr>
            </w:pPr>
            <w:r>
              <w:rPr>
                <w:spacing w:val="-6"/>
                <w:sz w:val="24"/>
                <w:szCs w:val="24"/>
              </w:rPr>
              <w:t>AC110V-AC240V</w:t>
            </w:r>
            <w:r>
              <w:rPr>
                <w:rFonts w:hint="eastAsia"/>
                <w:spacing w:val="-6"/>
                <w:sz w:val="24"/>
                <w:szCs w:val="24"/>
              </w:rPr>
              <w:t>，范围</w:t>
            </w:r>
            <w:r>
              <w:rPr>
                <w:spacing w:val="-6"/>
                <w:sz w:val="24"/>
                <w:szCs w:val="24"/>
              </w:rPr>
              <w:t>–20%+10%</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5412D0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F614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64D4A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57017C2">
            <w:pPr>
              <w:pStyle w:val="31"/>
              <w:spacing w:before="0" w:beforeAutospacing="0" w:after="0" w:afterAutospacing="0" w:line="360" w:lineRule="exact"/>
              <w:jc w:val="both"/>
              <w:rPr>
                <w:rFonts w:hint="eastAsia"/>
                <w:spacing w:val="-6"/>
                <w:sz w:val="24"/>
                <w:szCs w:val="24"/>
              </w:rPr>
            </w:pPr>
            <w:r>
              <w:rPr>
                <w:rFonts w:hint="eastAsia"/>
                <w:bCs/>
                <w:sz w:val="24"/>
                <w:szCs w:val="24"/>
              </w:rPr>
              <w:t>空载功耗＜</w:t>
            </w:r>
            <w:r>
              <w:rPr>
                <w:bCs/>
                <w:sz w:val="24"/>
                <w:szCs w:val="24"/>
              </w:rPr>
              <w:t>6W</w:t>
            </w:r>
            <w:r>
              <w:rPr>
                <w:rFonts w:hint="eastAsia"/>
                <w:bCs/>
                <w:sz w:val="24"/>
                <w:szCs w:val="24"/>
              </w:rPr>
              <w:t>，最大功耗＜</w:t>
            </w:r>
            <w:r>
              <w:rPr>
                <w:bCs/>
                <w:sz w:val="24"/>
                <w:szCs w:val="24"/>
              </w:rPr>
              <w:t>12W</w:t>
            </w:r>
            <w:r>
              <w:rPr>
                <w:rFonts w:hint="eastAsia"/>
                <w:bCs/>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5DB5D49">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B1C4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65524D8">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输入及输出：</w:t>
            </w:r>
          </w:p>
        </w:tc>
      </w:tr>
      <w:tr w14:paraId="0BE3A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224E0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447CF38">
            <w:pPr>
              <w:pStyle w:val="31"/>
              <w:spacing w:before="0" w:beforeAutospacing="0" w:after="0" w:afterAutospacing="0" w:line="360" w:lineRule="exact"/>
              <w:jc w:val="both"/>
              <w:rPr>
                <w:rFonts w:hint="eastAsia"/>
                <w:spacing w:val="-6"/>
                <w:sz w:val="24"/>
                <w:szCs w:val="24"/>
              </w:rPr>
            </w:pPr>
            <w:r>
              <w:rPr>
                <w:rFonts w:hint="eastAsia"/>
                <w:spacing w:val="-6"/>
                <w:sz w:val="24"/>
                <w:szCs w:val="24"/>
              </w:rPr>
              <w:t>电流互感器输入：</w:t>
            </w:r>
            <w:r>
              <w:rPr>
                <w:spacing w:val="-6"/>
                <w:sz w:val="24"/>
                <w:szCs w:val="24"/>
              </w:rPr>
              <w:t>1A</w:t>
            </w:r>
            <w:r>
              <w:rPr>
                <w:rFonts w:hint="eastAsia"/>
                <w:spacing w:val="-6"/>
                <w:sz w:val="24"/>
                <w:szCs w:val="24"/>
              </w:rPr>
              <w:t>或</w:t>
            </w:r>
            <w:r>
              <w:rPr>
                <w:spacing w:val="-6"/>
                <w:sz w:val="24"/>
                <w:szCs w:val="24"/>
              </w:rPr>
              <w:t>5A</w:t>
            </w:r>
            <w:r>
              <w:rPr>
                <w:rFonts w:hint="eastAsia"/>
                <w:spacing w:val="-6"/>
                <w:sz w:val="24"/>
                <w:szCs w:val="24"/>
              </w:rPr>
              <w:t>输入</w:t>
            </w:r>
            <w:r>
              <w:rPr>
                <w:spacing w:val="-6"/>
                <w:sz w:val="24"/>
                <w:szCs w:val="24"/>
              </w:rPr>
              <w:t>,</w:t>
            </w:r>
            <w:r>
              <w:rPr>
                <w:rFonts w:hint="eastAsia"/>
                <w:spacing w:val="-6"/>
                <w:sz w:val="24"/>
                <w:szCs w:val="24"/>
              </w:rPr>
              <w:t>输入阻抗＜</w:t>
            </w:r>
            <w:r>
              <w:rPr>
                <w:spacing w:val="-6"/>
                <w:sz w:val="24"/>
                <w:szCs w:val="24"/>
              </w:rPr>
              <w:t>0.001</w:t>
            </w:r>
            <w:r>
              <w:rPr>
                <w:rFonts w:hint="eastAsia"/>
                <w:spacing w:val="-6"/>
                <w:sz w:val="24"/>
                <w:szCs w:val="24"/>
              </w:rPr>
              <w:t>Ω，功耗＜</w:t>
            </w:r>
            <w:r>
              <w:rPr>
                <w:spacing w:val="-6"/>
                <w:sz w:val="24"/>
                <w:szCs w:val="24"/>
              </w:rPr>
              <w:t>0.025VA</w:t>
            </w:r>
            <w:r>
              <w:rPr>
                <w:rFonts w:hint="eastAsia"/>
                <w:spacing w:val="-6"/>
                <w:sz w:val="24"/>
                <w:szCs w:val="24"/>
              </w:rPr>
              <w:t>，永久耐受电流</w:t>
            </w:r>
            <w:r>
              <w:rPr>
                <w:spacing w:val="-6"/>
                <w:sz w:val="24"/>
                <w:szCs w:val="24"/>
              </w:rPr>
              <w:t xml:space="preserve"> 3 In</w:t>
            </w:r>
            <w:r>
              <w:rPr>
                <w:rFonts w:hint="eastAsia"/>
                <w:spacing w:val="-6"/>
                <w:sz w:val="24"/>
                <w:szCs w:val="24"/>
              </w:rPr>
              <w:t>，</w:t>
            </w:r>
            <w:r>
              <w:rPr>
                <w:spacing w:val="-6"/>
                <w:sz w:val="24"/>
                <w:szCs w:val="24"/>
              </w:rPr>
              <w:t>1</w:t>
            </w:r>
            <w:r>
              <w:rPr>
                <w:rFonts w:hint="eastAsia"/>
                <w:spacing w:val="-6"/>
                <w:sz w:val="24"/>
                <w:szCs w:val="24"/>
              </w:rPr>
              <w:t>秒过载电流</w:t>
            </w:r>
            <w:r>
              <w:rPr>
                <w:spacing w:val="-6"/>
                <w:sz w:val="24"/>
                <w:szCs w:val="24"/>
              </w:rPr>
              <w:t>100In</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42D5D09">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E45B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49728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F41B7C9">
            <w:pPr>
              <w:pStyle w:val="31"/>
              <w:spacing w:before="0" w:beforeAutospacing="0" w:after="0" w:afterAutospacing="0" w:line="360" w:lineRule="exact"/>
              <w:jc w:val="both"/>
              <w:rPr>
                <w:rFonts w:hint="eastAsia"/>
                <w:spacing w:val="-6"/>
                <w:sz w:val="24"/>
                <w:szCs w:val="24"/>
              </w:rPr>
            </w:pPr>
            <w:r>
              <w:rPr>
                <w:rFonts w:hint="eastAsia"/>
                <w:spacing w:val="-6"/>
                <w:sz w:val="24"/>
                <w:szCs w:val="24"/>
              </w:rPr>
              <w:t>电压互感器输入：</w:t>
            </w:r>
            <w:r>
              <w:rPr>
                <w:spacing w:val="-6"/>
                <w:sz w:val="24"/>
                <w:szCs w:val="24"/>
              </w:rPr>
              <w:t xml:space="preserve">100V-230V, </w:t>
            </w:r>
            <w:r>
              <w:rPr>
                <w:rFonts w:hint="eastAsia"/>
                <w:spacing w:val="-6"/>
                <w:sz w:val="24"/>
                <w:szCs w:val="24"/>
              </w:rPr>
              <w:t>输入阻抗＞</w:t>
            </w:r>
            <w:r>
              <w:rPr>
                <w:spacing w:val="-6"/>
                <w:sz w:val="24"/>
                <w:szCs w:val="24"/>
              </w:rPr>
              <w:t>100k</w:t>
            </w:r>
            <w:r>
              <w:rPr>
                <w:rFonts w:hint="eastAsia"/>
                <w:spacing w:val="-6"/>
                <w:sz w:val="24"/>
                <w:szCs w:val="24"/>
              </w:rPr>
              <w:t>Ω，永久耐受电压</w:t>
            </w:r>
            <w:r>
              <w:rPr>
                <w:spacing w:val="-6"/>
                <w:sz w:val="24"/>
                <w:szCs w:val="24"/>
              </w:rPr>
              <w:t>230V</w:t>
            </w:r>
            <w:r>
              <w:rPr>
                <w:rFonts w:hint="eastAsia"/>
                <w:spacing w:val="-6"/>
                <w:sz w:val="24"/>
                <w:szCs w:val="24"/>
              </w:rPr>
              <w:t>，</w:t>
            </w:r>
            <w:r>
              <w:rPr>
                <w:spacing w:val="-6"/>
                <w:sz w:val="24"/>
                <w:szCs w:val="24"/>
              </w:rPr>
              <w:t>1</w:t>
            </w:r>
            <w:r>
              <w:rPr>
                <w:rFonts w:hint="eastAsia"/>
                <w:spacing w:val="-6"/>
                <w:sz w:val="24"/>
                <w:szCs w:val="24"/>
              </w:rPr>
              <w:t>秒过载电压</w:t>
            </w:r>
            <w:r>
              <w:rPr>
                <w:spacing w:val="-6"/>
                <w:sz w:val="24"/>
                <w:szCs w:val="24"/>
              </w:rPr>
              <w:t>480V</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53BC229">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25ED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9B260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BEA03A0">
            <w:pPr>
              <w:pStyle w:val="31"/>
              <w:spacing w:before="0" w:beforeAutospacing="0" w:after="0" w:afterAutospacing="0" w:line="360" w:lineRule="exact"/>
              <w:jc w:val="both"/>
              <w:rPr>
                <w:rFonts w:hint="eastAsia"/>
                <w:spacing w:val="-6"/>
                <w:sz w:val="24"/>
                <w:szCs w:val="24"/>
              </w:rPr>
            </w:pPr>
            <w:r>
              <w:rPr>
                <w:rFonts w:hint="eastAsia"/>
                <w:bCs/>
                <w:sz w:val="24"/>
                <w:szCs w:val="24"/>
              </w:rPr>
              <w:t>开关量输入：</w:t>
            </w:r>
            <w:r>
              <w:rPr>
                <w:bCs/>
                <w:sz w:val="24"/>
                <w:szCs w:val="24"/>
              </w:rPr>
              <w:t>25V</w:t>
            </w:r>
            <w:r>
              <w:rPr>
                <w:rFonts w:hint="eastAsia"/>
                <w:bCs/>
                <w:sz w:val="24"/>
                <w:szCs w:val="24"/>
              </w:rPr>
              <w:t>至</w:t>
            </w:r>
            <w:r>
              <w:rPr>
                <w:bCs/>
                <w:sz w:val="24"/>
                <w:szCs w:val="24"/>
              </w:rPr>
              <w:t xml:space="preserve">250VDC </w:t>
            </w:r>
            <w:r>
              <w:rPr>
                <w:rFonts w:hint="eastAsia"/>
                <w:bCs/>
                <w:sz w:val="24"/>
                <w:szCs w:val="24"/>
              </w:rPr>
              <w:t>可选。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C512B5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99CA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155F5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F24E281">
            <w:pPr>
              <w:pStyle w:val="31"/>
              <w:spacing w:before="0" w:beforeAutospacing="0" w:after="0" w:afterAutospacing="0" w:line="360" w:lineRule="exact"/>
              <w:jc w:val="both"/>
              <w:rPr>
                <w:rFonts w:hint="eastAsia"/>
                <w:spacing w:val="-6"/>
                <w:sz w:val="24"/>
                <w:szCs w:val="24"/>
              </w:rPr>
            </w:pPr>
            <w:r>
              <w:rPr>
                <w:rFonts w:hint="eastAsia"/>
                <w:bCs/>
                <w:sz w:val="24"/>
                <w:szCs w:val="24"/>
              </w:rPr>
              <w:t>控制继电器输出：电压</w:t>
            </w:r>
            <w:r>
              <w:rPr>
                <w:bCs/>
                <w:sz w:val="24"/>
                <w:szCs w:val="24"/>
              </w:rPr>
              <w:t>24-250V DC</w:t>
            </w:r>
            <w:r>
              <w:rPr>
                <w:rFonts w:hint="eastAsia"/>
                <w:bCs/>
                <w:sz w:val="24"/>
                <w:szCs w:val="24"/>
              </w:rPr>
              <w:t>，额定电流</w:t>
            </w:r>
            <w:r>
              <w:rPr>
                <w:bCs/>
                <w:sz w:val="24"/>
                <w:szCs w:val="24"/>
              </w:rPr>
              <w:t>8A</w:t>
            </w:r>
            <w:r>
              <w:rPr>
                <w:rFonts w:hint="eastAsia"/>
                <w:bCs/>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6D2FF0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AD30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556637">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26DEE28">
            <w:pPr>
              <w:pStyle w:val="31"/>
              <w:spacing w:before="0" w:beforeAutospacing="0" w:after="0" w:afterAutospacing="0" w:line="360" w:lineRule="exact"/>
              <w:jc w:val="both"/>
              <w:rPr>
                <w:rFonts w:hint="eastAsia"/>
                <w:spacing w:val="-6"/>
                <w:sz w:val="24"/>
                <w:szCs w:val="24"/>
              </w:rPr>
            </w:pPr>
            <w:r>
              <w:rPr>
                <w:rFonts w:hint="eastAsia"/>
                <w:spacing w:val="-6"/>
                <w:sz w:val="24"/>
                <w:szCs w:val="24"/>
              </w:rPr>
              <w:t>信号继电器输出：电压</w:t>
            </w:r>
            <w:r>
              <w:rPr>
                <w:spacing w:val="-6"/>
                <w:sz w:val="24"/>
                <w:szCs w:val="24"/>
              </w:rPr>
              <w:t>24-250V DC</w:t>
            </w:r>
            <w:r>
              <w:rPr>
                <w:rFonts w:hint="eastAsia"/>
                <w:spacing w:val="-6"/>
                <w:sz w:val="24"/>
                <w:szCs w:val="24"/>
              </w:rPr>
              <w:t>，额定电流</w:t>
            </w:r>
            <w:r>
              <w:rPr>
                <w:spacing w:val="-6"/>
                <w:sz w:val="24"/>
                <w:szCs w:val="24"/>
              </w:rPr>
              <w:t>2A</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C55F3E9">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5B8F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501C164">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微机保护装置总体要求：</w:t>
            </w:r>
          </w:p>
        </w:tc>
      </w:tr>
      <w:tr w14:paraId="4CB4A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2C94F7">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0777B32">
            <w:pPr>
              <w:spacing w:line="360" w:lineRule="auto"/>
              <w:textAlignment w:val="baseline"/>
              <w:rPr>
                <w:sz w:val="24"/>
                <w:szCs w:val="24"/>
              </w:rPr>
            </w:pPr>
            <w:r>
              <w:rPr>
                <w:rFonts w:ascii="宋体" w:hAnsi="宋体"/>
                <w:sz w:val="24"/>
                <w:szCs w:val="24"/>
              </w:rPr>
              <w:t>10kV</w:t>
            </w:r>
            <w:r>
              <w:rPr>
                <w:rFonts w:hint="eastAsia" w:ascii="宋体" w:hAnsi="宋体"/>
                <w:sz w:val="24"/>
                <w:szCs w:val="24"/>
              </w:rPr>
              <w:t>高压开关柜设备微机继电保护装置要求以遥测、遥信为主，高压不设遥控，以避免人为的操作故障。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85851F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9F9F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B32CA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C96537F">
            <w:pPr>
              <w:spacing w:line="360" w:lineRule="auto"/>
              <w:textAlignment w:val="baseline"/>
              <w:rPr>
                <w:sz w:val="24"/>
                <w:szCs w:val="24"/>
              </w:rPr>
            </w:pPr>
            <w:r>
              <w:rPr>
                <w:rFonts w:hint="eastAsia" w:ascii="宋体" w:hAnsi="宋体"/>
                <w:sz w:val="24"/>
                <w:szCs w:val="24"/>
              </w:rPr>
              <w:t>高压柜微机保护装置必须按被保护设备的类型选择匹配的型号以满足现场使用的功能要求。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21EB9B1">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EB29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E5C8E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C372D71">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高压柜应采用微机保护监控装置（综合继保），该装置应具备以下功能：</w:t>
            </w:r>
          </w:p>
          <w:p w14:paraId="12908170">
            <w:pPr>
              <w:tabs>
                <w:tab w:val="left" w:pos="1080"/>
              </w:tabs>
              <w:adjustRightInd w:val="0"/>
              <w:spacing w:line="360" w:lineRule="exact"/>
              <w:textAlignment w:val="baseline"/>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通过该装置可以设置各种继电保护参数。</w:t>
            </w:r>
          </w:p>
          <w:p w14:paraId="096F55BD">
            <w:pPr>
              <w:tabs>
                <w:tab w:val="left" w:pos="1080"/>
              </w:tabs>
              <w:adjustRightInd w:val="0"/>
              <w:spacing w:line="360" w:lineRule="exact"/>
              <w:textAlignment w:val="baseline"/>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能够实现对高压开关柜设备的继电保护功能：</w:t>
            </w:r>
          </w:p>
          <w:p w14:paraId="19D26130">
            <w:pPr>
              <w:spacing w:line="360" w:lineRule="exact"/>
              <w:textAlignment w:val="baseline"/>
              <w:rPr>
                <w:rFonts w:ascii="宋体" w:cs="Times New Roman"/>
                <w:sz w:val="24"/>
                <w:szCs w:val="24"/>
              </w:rPr>
            </w:pPr>
            <w:r>
              <w:rPr>
                <w:rFonts w:hint="eastAsia" w:ascii="宋体" w:hAnsi="宋体" w:cs="Times New Roman"/>
                <w:sz w:val="24"/>
                <w:szCs w:val="24"/>
              </w:rPr>
              <w:t>进线柜必须具有速断、过流、零序、接地、低电压等保护功能。</w:t>
            </w:r>
          </w:p>
          <w:p w14:paraId="5DB7C63E">
            <w:pPr>
              <w:spacing w:line="360" w:lineRule="exact"/>
              <w:textAlignment w:val="baseline"/>
              <w:rPr>
                <w:rFonts w:ascii="宋体" w:cs="Times New Roman"/>
                <w:sz w:val="24"/>
                <w:szCs w:val="24"/>
              </w:rPr>
            </w:pPr>
            <w:r>
              <w:rPr>
                <w:rFonts w:hint="eastAsia" w:ascii="宋体" w:hAnsi="宋体" w:cs="Times New Roman"/>
                <w:sz w:val="24"/>
                <w:szCs w:val="24"/>
              </w:rPr>
              <w:t>变压器出线柜必须具有速断、过流、零序、温度、接地等保护功能。</w:t>
            </w:r>
          </w:p>
          <w:p w14:paraId="26B497B3">
            <w:pPr>
              <w:tabs>
                <w:tab w:val="left" w:pos="1080"/>
              </w:tabs>
              <w:adjustRightInd w:val="0"/>
              <w:spacing w:line="360" w:lineRule="exact"/>
              <w:textAlignment w:val="baseline"/>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测量功能：必须具有电流、电压、频率、功率、功率因数、电度等测量功能；</w:t>
            </w:r>
          </w:p>
          <w:p w14:paraId="31D4922F">
            <w:pPr>
              <w:tabs>
                <w:tab w:val="left" w:pos="1080"/>
              </w:tabs>
              <w:adjustRightInd w:val="0"/>
              <w:spacing w:line="360" w:lineRule="exact"/>
              <w:textAlignment w:val="baseline"/>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控制功能：要求综合继保装置至少具有可自定义的</w:t>
            </w:r>
            <w:r>
              <w:rPr>
                <w:rFonts w:ascii="宋体" w:hAnsi="宋体" w:cs="Times New Roman"/>
                <w:sz w:val="24"/>
                <w:szCs w:val="24"/>
              </w:rPr>
              <w:t>4</w:t>
            </w:r>
            <w:r>
              <w:rPr>
                <w:rFonts w:hint="eastAsia" w:ascii="宋体" w:hAnsi="宋体" w:cs="Times New Roman"/>
                <w:sz w:val="24"/>
                <w:szCs w:val="24"/>
              </w:rPr>
              <w:t>路开关量输入和</w:t>
            </w:r>
            <w:r>
              <w:rPr>
                <w:rFonts w:ascii="宋体" w:hAnsi="宋体" w:cs="Times New Roman"/>
                <w:sz w:val="24"/>
                <w:szCs w:val="24"/>
              </w:rPr>
              <w:t>4</w:t>
            </w:r>
            <w:r>
              <w:rPr>
                <w:rFonts w:hint="eastAsia" w:ascii="宋体" w:hAnsi="宋体" w:cs="Times New Roman"/>
                <w:sz w:val="24"/>
                <w:szCs w:val="24"/>
              </w:rPr>
              <w:t>路继电器输出，并均支持逻辑编程功能。进线、母联综合继保装置必须能够通过内部编程实现电源备自投功能、电气联锁功能等。</w:t>
            </w:r>
          </w:p>
          <w:p w14:paraId="01C23C2F">
            <w:pPr>
              <w:tabs>
                <w:tab w:val="left" w:pos="1080"/>
              </w:tabs>
              <w:adjustRightInd w:val="0"/>
              <w:spacing w:line="360" w:lineRule="exact"/>
              <w:textAlignment w:val="baseline"/>
              <w:rPr>
                <w:rFonts w:ascii="宋体" w:cs="Times New Roman"/>
                <w:kern w:val="10"/>
                <w:sz w:val="24"/>
                <w:szCs w:val="24"/>
              </w:rPr>
            </w:pPr>
            <w:r>
              <w:rPr>
                <w:rFonts w:ascii="宋体" w:hAnsi="宋体" w:cs="Times New Roman"/>
                <w:sz w:val="24"/>
                <w:szCs w:val="24"/>
              </w:rPr>
              <w:t>5.</w:t>
            </w:r>
            <w:r>
              <w:rPr>
                <w:rFonts w:hint="eastAsia" w:ascii="宋体" w:hAnsi="宋体" w:cs="Times New Roman"/>
                <w:sz w:val="24"/>
                <w:szCs w:val="24"/>
              </w:rPr>
              <w:t>中文显示功能：本体窗口为全汉字图形化大屏幕液晶显示，同时显示信息在</w:t>
            </w:r>
            <w:r>
              <w:rPr>
                <w:rFonts w:ascii="宋体" w:hAnsi="宋体" w:cs="Times New Roman"/>
                <w:sz w:val="24"/>
                <w:szCs w:val="24"/>
              </w:rPr>
              <w:t>5</w:t>
            </w:r>
            <w:r>
              <w:rPr>
                <w:rFonts w:hint="eastAsia" w:ascii="宋体" w:hAnsi="宋体" w:cs="Times New Roman"/>
                <w:sz w:val="24"/>
                <w:szCs w:val="24"/>
              </w:rPr>
              <w:t>行或以上，显示信息可由用户通过专用调试软件组态和修改。</w:t>
            </w:r>
          </w:p>
          <w:p w14:paraId="210D0D15">
            <w:pPr>
              <w:adjustRightInd w:val="0"/>
              <w:spacing w:line="360" w:lineRule="exact"/>
              <w:textAlignment w:val="baseline"/>
              <w:rPr>
                <w:rFonts w:ascii="宋体" w:cs="Times New Roman"/>
                <w:kern w:val="10"/>
                <w:sz w:val="24"/>
                <w:szCs w:val="24"/>
              </w:rPr>
            </w:pPr>
            <w:r>
              <w:rPr>
                <w:rFonts w:ascii="宋体" w:hAnsi="宋体" w:cs="Times New Roman"/>
                <w:kern w:val="10"/>
                <w:sz w:val="24"/>
                <w:szCs w:val="24"/>
              </w:rPr>
              <w:t>6.</w:t>
            </w:r>
            <w:r>
              <w:rPr>
                <w:rFonts w:hint="eastAsia" w:ascii="宋体" w:hAnsi="宋体" w:cs="Times New Roman"/>
                <w:kern w:val="10"/>
                <w:sz w:val="24"/>
                <w:szCs w:val="24"/>
              </w:rPr>
              <w:t>用于变压器回路的微机综合保护装置要求配置温度检测接口，可以通过通讯网络上传至监控系统。当实测温度高于设定的温度时，保护发信或跳闸。</w:t>
            </w:r>
          </w:p>
          <w:p w14:paraId="58738CA3">
            <w:pPr>
              <w:spacing w:line="360" w:lineRule="exact"/>
              <w:rPr>
                <w:rFonts w:ascii="宋体" w:cs="Times New Roman"/>
                <w:kern w:val="10"/>
                <w:sz w:val="24"/>
                <w:szCs w:val="24"/>
              </w:rPr>
            </w:pPr>
            <w:r>
              <w:rPr>
                <w:rFonts w:ascii="宋体" w:hAnsi="宋体" w:cs="Times New Roman"/>
                <w:kern w:val="10"/>
                <w:sz w:val="24"/>
                <w:szCs w:val="24"/>
              </w:rPr>
              <w:t>7.</w:t>
            </w:r>
            <w:r>
              <w:rPr>
                <w:rFonts w:hint="eastAsia" w:ascii="宋体" w:hAnsi="宋体" w:cs="Times New Roman"/>
                <w:kern w:val="10"/>
                <w:sz w:val="24"/>
                <w:szCs w:val="24"/>
              </w:rPr>
              <w:t>具有两个或以上通讯接口，装置前面板通讯接口为调试用便携计算机输入端口，</w:t>
            </w:r>
            <w:r>
              <w:rPr>
                <w:rFonts w:hint="eastAsia" w:ascii="宋体" w:hAnsi="宋体" w:cs="Times New Roman"/>
                <w:b/>
                <w:bCs/>
                <w:kern w:val="10"/>
                <w:sz w:val="24"/>
                <w:szCs w:val="24"/>
              </w:rPr>
              <w:t>具备以太网或</w:t>
            </w:r>
            <w:r>
              <w:rPr>
                <w:rFonts w:ascii="宋体" w:hAnsi="宋体" w:cs="Times New Roman"/>
                <w:b/>
                <w:bCs/>
                <w:kern w:val="10"/>
                <w:sz w:val="24"/>
                <w:szCs w:val="24"/>
              </w:rPr>
              <w:t>RS485</w:t>
            </w:r>
            <w:r>
              <w:rPr>
                <w:rFonts w:hint="eastAsia" w:ascii="宋体" w:hAnsi="宋体" w:cs="Times New Roman"/>
                <w:b/>
                <w:bCs/>
                <w:kern w:val="10"/>
                <w:sz w:val="24"/>
                <w:szCs w:val="24"/>
              </w:rPr>
              <w:t>通讯端口用于组网通讯</w:t>
            </w:r>
            <w:r>
              <w:rPr>
                <w:rFonts w:hint="eastAsia" w:ascii="宋体" w:hAnsi="宋体" w:cs="Times New Roman"/>
                <w:kern w:val="10"/>
                <w:sz w:val="24"/>
                <w:szCs w:val="24"/>
              </w:rPr>
              <w:t>。</w:t>
            </w:r>
          </w:p>
          <w:p w14:paraId="2A63BB81">
            <w:pPr>
              <w:spacing w:line="360" w:lineRule="exact"/>
              <w:rPr>
                <w:rFonts w:ascii="宋体" w:cs="Times New Roman"/>
                <w:kern w:val="10"/>
                <w:sz w:val="24"/>
                <w:szCs w:val="24"/>
              </w:rPr>
            </w:pPr>
            <w:r>
              <w:rPr>
                <w:rFonts w:ascii="宋体" w:hAnsi="宋体" w:cs="Times New Roman"/>
                <w:kern w:val="10"/>
                <w:sz w:val="24"/>
                <w:szCs w:val="24"/>
              </w:rPr>
              <w:t>8.</w:t>
            </w:r>
            <w:r>
              <w:rPr>
                <w:rFonts w:hint="eastAsia" w:ascii="宋体" w:hAnsi="宋体" w:cs="Times New Roman"/>
                <w:kern w:val="10"/>
                <w:sz w:val="24"/>
                <w:szCs w:val="24"/>
              </w:rPr>
              <w:t>具有开放的通讯协议，</w:t>
            </w:r>
            <w:r>
              <w:rPr>
                <w:rFonts w:hint="eastAsia" w:ascii="宋体" w:hAnsi="宋体" w:cs="Times New Roman"/>
                <w:b/>
                <w:bCs/>
                <w:kern w:val="10"/>
                <w:sz w:val="24"/>
                <w:szCs w:val="24"/>
              </w:rPr>
              <w:t>采用</w:t>
            </w:r>
            <w:r>
              <w:rPr>
                <w:rFonts w:ascii="宋体" w:hAnsi="宋体" w:cs="Times New Roman"/>
                <w:b/>
                <w:bCs/>
                <w:kern w:val="10"/>
                <w:sz w:val="24"/>
                <w:szCs w:val="24"/>
              </w:rPr>
              <w:t>Modbus</w:t>
            </w:r>
            <w:r>
              <w:rPr>
                <w:rFonts w:hint="eastAsia" w:ascii="宋体" w:hAnsi="宋体" w:cs="Times New Roman"/>
                <w:b/>
                <w:bCs/>
                <w:kern w:val="10"/>
                <w:sz w:val="24"/>
                <w:szCs w:val="24"/>
              </w:rPr>
              <w:t>协议或</w:t>
            </w:r>
            <w:r>
              <w:rPr>
                <w:rFonts w:ascii="宋体" w:hAnsi="宋体" w:cs="Times New Roman"/>
                <w:b/>
                <w:bCs/>
                <w:kern w:val="10"/>
                <w:sz w:val="24"/>
                <w:szCs w:val="24"/>
              </w:rPr>
              <w:t>IEC104</w:t>
            </w:r>
            <w:r>
              <w:rPr>
                <w:rFonts w:hint="eastAsia" w:ascii="宋体" w:hAnsi="宋体" w:cs="Times New Roman"/>
                <w:b/>
                <w:bCs/>
                <w:kern w:val="10"/>
                <w:sz w:val="24"/>
                <w:szCs w:val="24"/>
              </w:rPr>
              <w:t>规约</w:t>
            </w:r>
            <w:r>
              <w:rPr>
                <w:rFonts w:hint="eastAsia" w:ascii="宋体" w:hAnsi="宋体" w:cs="Times New Roman"/>
                <w:kern w:val="10"/>
                <w:sz w:val="24"/>
                <w:szCs w:val="24"/>
              </w:rPr>
              <w:t>。</w:t>
            </w:r>
          </w:p>
          <w:p w14:paraId="3692F297">
            <w:pPr>
              <w:spacing w:line="360" w:lineRule="exact"/>
              <w:rPr>
                <w:kern w:val="10"/>
                <w:sz w:val="24"/>
                <w:szCs w:val="24"/>
              </w:rPr>
            </w:pPr>
            <w:r>
              <w:rPr>
                <w:rFonts w:ascii="宋体" w:hAnsi="宋体" w:cs="Times New Roman"/>
                <w:kern w:val="10"/>
                <w:sz w:val="24"/>
                <w:szCs w:val="24"/>
              </w:rPr>
              <w:t>9.</w:t>
            </w:r>
            <w:r>
              <w:rPr>
                <w:rFonts w:hint="eastAsia" w:ascii="宋体" w:hAnsi="宋体" w:cs="Times New Roman"/>
                <w:kern w:val="10"/>
                <w:sz w:val="24"/>
                <w:szCs w:val="24"/>
              </w:rPr>
              <w:t>保护应有完善地自检监测功能</w:t>
            </w:r>
            <w:r>
              <w:rPr>
                <w:rFonts w:ascii="宋体" w:hAnsi="宋体" w:cs="Times New Roman"/>
                <w:kern w:val="10"/>
                <w:sz w:val="24"/>
                <w:szCs w:val="24"/>
              </w:rPr>
              <w:t xml:space="preserve">, </w:t>
            </w:r>
            <w:r>
              <w:rPr>
                <w:rFonts w:hint="eastAsia" w:ascii="宋体" w:hAnsi="宋体" w:cs="Times New Roman"/>
                <w:kern w:val="10"/>
                <w:sz w:val="24"/>
                <w:szCs w:val="24"/>
              </w:rPr>
              <w:t>当保护装置故障或损坏时，保护应被闭锁，保护监测装置同时发出告警信号。</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E42A39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2583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C826A81">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b/>
                <w:kern w:val="2"/>
                <w:sz w:val="28"/>
                <w:szCs w:val="28"/>
              </w:rPr>
              <w:t>互感器要求</w:t>
            </w:r>
          </w:p>
        </w:tc>
      </w:tr>
      <w:tr w14:paraId="5B0A5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FCF3D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3CB4145">
            <w:pPr>
              <w:pStyle w:val="31"/>
              <w:spacing w:before="0" w:beforeAutospacing="0" w:after="0" w:afterAutospacing="0" w:line="360" w:lineRule="exact"/>
              <w:jc w:val="both"/>
              <w:rPr>
                <w:rFonts w:hint="eastAsia"/>
                <w:spacing w:val="-6"/>
                <w:sz w:val="24"/>
                <w:szCs w:val="24"/>
              </w:rPr>
            </w:pPr>
            <w:r>
              <w:rPr>
                <w:rFonts w:hint="eastAsia"/>
                <w:spacing w:val="-6"/>
                <w:sz w:val="24"/>
                <w:szCs w:val="24"/>
              </w:rPr>
              <w:t>互感器应固定牢靠，且应采取隔离措施，当柜中其他高压电器组件运行异常时，互感器仍应能正常工作。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BFF19E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1C06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D2D6F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329F06C">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电流、电压互感器二次回路不设置插拔连接头，互感器应固定安装在柜内。互感器的安装位置在主回路不带电时，便于人员进行试验、检修及更换等。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473C3D3">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E824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5E8B7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0CE608C">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互感器的伏安特性、准确度级及额定负载均应能满足继电保护及仪表测量装置的要求。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04F3A5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127E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628CB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B6F2F43">
            <w:pPr>
              <w:pStyle w:val="31"/>
              <w:spacing w:before="0" w:beforeAutospacing="0" w:after="0" w:afterAutospacing="0" w:line="360" w:lineRule="exact"/>
              <w:jc w:val="both"/>
              <w:rPr>
                <w:rFonts w:hint="eastAsia"/>
                <w:spacing w:val="-6"/>
                <w:sz w:val="24"/>
                <w:szCs w:val="24"/>
              </w:rPr>
            </w:pPr>
            <w:r>
              <w:rPr>
                <w:rFonts w:hint="eastAsia"/>
                <w:spacing w:val="-6"/>
                <w:sz w:val="24"/>
                <w:szCs w:val="24"/>
              </w:rPr>
              <w:t>电流互感器应满足设计图纸参数要求。每个电流互感器二次绕组一点接地。应提供每种型式各参数电流互感器的磁化特性曲线和误差曲线。每个电流互感器应独立标号并提供接线图。</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1B103B2">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8C48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3F179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3ACC1EB">
            <w:pPr>
              <w:pStyle w:val="31"/>
              <w:spacing w:before="0" w:beforeAutospacing="0" w:after="0" w:afterAutospacing="0" w:line="360" w:lineRule="exact"/>
              <w:jc w:val="both"/>
              <w:rPr>
                <w:rFonts w:hint="eastAsia"/>
                <w:spacing w:val="-6"/>
                <w:sz w:val="24"/>
                <w:szCs w:val="24"/>
              </w:rPr>
            </w:pPr>
            <w:r>
              <w:rPr>
                <w:rFonts w:hint="eastAsia"/>
                <w:spacing w:val="-6"/>
                <w:sz w:val="24"/>
                <w:szCs w:val="24"/>
              </w:rPr>
              <w:t>电压互感器采用呈容性的电磁式电压互感器，其高压侧熔断器的开断电流应与高压开关柜铭牌参数相匹配。电压互感器应为通过结构调整和降低铁芯磁通密度等措施实现产品在</w:t>
            </w:r>
            <w:r>
              <w:rPr>
                <w:spacing w:val="-6"/>
                <w:sz w:val="24"/>
                <w:szCs w:val="24"/>
              </w:rPr>
              <w:t>2</w:t>
            </w:r>
            <w:r>
              <w:rPr>
                <w:rFonts w:hint="eastAsia"/>
                <w:spacing w:val="-6"/>
                <w:sz w:val="24"/>
                <w:szCs w:val="24"/>
              </w:rPr>
              <w:t>倍额定电压及以下呈容性，不能采用在二次绕组上接入电容器的方式实现呈容性。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7D4173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6BB2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5D272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E081F24">
            <w:pPr>
              <w:pStyle w:val="31"/>
              <w:spacing w:before="0" w:beforeAutospacing="0" w:after="0" w:afterAutospacing="0" w:line="360" w:lineRule="exact"/>
              <w:jc w:val="both"/>
              <w:rPr>
                <w:rFonts w:hint="eastAsia"/>
                <w:spacing w:val="-6"/>
                <w:sz w:val="24"/>
                <w:szCs w:val="24"/>
              </w:rPr>
            </w:pPr>
            <w:r>
              <w:rPr>
                <w:rFonts w:hint="eastAsia"/>
                <w:spacing w:val="-6"/>
                <w:sz w:val="24"/>
                <w:szCs w:val="24"/>
              </w:rPr>
              <w:t>电流互感器的短时耐受电流及短路持续时间、峰值耐受电流均应满足高压开关柜铭牌的要求。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C023DA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48DE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D5F96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55B2668">
            <w:pPr>
              <w:pStyle w:val="31"/>
              <w:spacing w:before="0" w:beforeAutospacing="0" w:after="0" w:afterAutospacing="0" w:line="360" w:lineRule="exact"/>
              <w:jc w:val="both"/>
              <w:rPr>
                <w:rFonts w:hint="eastAsia"/>
                <w:spacing w:val="-6"/>
                <w:sz w:val="24"/>
                <w:szCs w:val="24"/>
              </w:rPr>
            </w:pPr>
            <w:r>
              <w:rPr>
                <w:rFonts w:hint="eastAsia"/>
                <w:spacing w:val="-6"/>
                <w:sz w:val="24"/>
                <w:szCs w:val="24"/>
              </w:rPr>
              <w:t>互感器采用固体绝缘浇注式，其局部放电水平：在测量电压</w:t>
            </w:r>
            <w:r>
              <w:rPr>
                <w:spacing w:val="-6"/>
                <w:sz w:val="24"/>
                <w:szCs w:val="24"/>
              </w:rPr>
              <w:t xml:space="preserve"> 1.2Um/</w:t>
            </w:r>
            <w:r>
              <w:rPr>
                <w:rFonts w:hint="eastAsia"/>
                <w:spacing w:val="-6"/>
                <w:sz w:val="24"/>
                <w:szCs w:val="24"/>
              </w:rPr>
              <w:t>√</w:t>
            </w:r>
            <w:r>
              <w:rPr>
                <w:spacing w:val="-6"/>
                <w:sz w:val="24"/>
                <w:szCs w:val="24"/>
              </w:rPr>
              <w:t xml:space="preserve"> 3</w:t>
            </w:r>
            <w:r>
              <w:rPr>
                <w:rFonts w:hint="eastAsia"/>
                <w:spacing w:val="-6"/>
                <w:sz w:val="24"/>
                <w:szCs w:val="24"/>
              </w:rPr>
              <w:t>（</w:t>
            </w:r>
            <w:r>
              <w:rPr>
                <w:spacing w:val="-6"/>
                <w:sz w:val="24"/>
                <w:szCs w:val="24"/>
              </w:rPr>
              <w:t xml:space="preserve"> Um </w:t>
            </w:r>
            <w:r>
              <w:rPr>
                <w:rFonts w:hint="eastAsia"/>
                <w:spacing w:val="-6"/>
                <w:sz w:val="24"/>
                <w:szCs w:val="24"/>
              </w:rPr>
              <w:t>为设备最高工作电压）下，局部放电量不大于</w:t>
            </w:r>
            <w:r>
              <w:rPr>
                <w:spacing w:val="-6"/>
                <w:sz w:val="24"/>
                <w:szCs w:val="24"/>
              </w:rPr>
              <w:t>20pC</w:t>
            </w:r>
            <w:r>
              <w:rPr>
                <w:rFonts w:hint="eastAsia"/>
                <w:spacing w:val="-6"/>
                <w:sz w:val="24"/>
                <w:szCs w:val="24"/>
              </w:rPr>
              <w:t>；在测量电压</w:t>
            </w:r>
            <w:r>
              <w:rPr>
                <w:spacing w:val="-6"/>
                <w:sz w:val="24"/>
                <w:szCs w:val="24"/>
              </w:rPr>
              <w:t>1.2Um</w:t>
            </w:r>
            <w:r>
              <w:rPr>
                <w:rFonts w:hint="eastAsia"/>
                <w:spacing w:val="-6"/>
                <w:sz w:val="24"/>
                <w:szCs w:val="24"/>
              </w:rPr>
              <w:t>下，局部放电量不大于</w:t>
            </w:r>
            <w:r>
              <w:rPr>
                <w:spacing w:val="-6"/>
                <w:sz w:val="24"/>
                <w:szCs w:val="24"/>
              </w:rPr>
              <w:t>50pC</w:t>
            </w:r>
            <w:r>
              <w:rPr>
                <w:rFonts w:hint="eastAsia"/>
                <w:spacing w:val="-6"/>
                <w:sz w:val="24"/>
                <w:szCs w:val="24"/>
              </w:rPr>
              <w:t>。并提供局部放电起始电压和熄灭电压。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449DA2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79BF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36045F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b/>
                <w:kern w:val="2"/>
                <w:sz w:val="28"/>
                <w:szCs w:val="28"/>
              </w:rPr>
              <w:t>接地开关要求</w:t>
            </w:r>
          </w:p>
        </w:tc>
      </w:tr>
      <w:tr w14:paraId="3A596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D3E54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C2D2157">
            <w:pPr>
              <w:pStyle w:val="31"/>
              <w:spacing w:before="0" w:beforeAutospacing="0" w:after="0" w:afterAutospacing="0" w:line="360" w:lineRule="exact"/>
              <w:jc w:val="both"/>
              <w:rPr>
                <w:rFonts w:hint="eastAsia"/>
                <w:spacing w:val="-6"/>
                <w:sz w:val="24"/>
                <w:szCs w:val="24"/>
              </w:rPr>
            </w:pPr>
            <w:r>
              <w:rPr>
                <w:rFonts w:hint="eastAsia"/>
                <w:spacing w:val="-6"/>
                <w:sz w:val="24"/>
                <w:szCs w:val="24"/>
              </w:rPr>
              <w:t>接地开关的分、合闸操作位置应明显可见。能透过电缆室前盖板上的观察窗看到接地开关的实际状态，而不是接地开关位置指示器。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B4C01A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8AFF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6445D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FD871BE">
            <w:pPr>
              <w:pStyle w:val="31"/>
              <w:spacing w:before="0" w:beforeAutospacing="0" w:after="0" w:afterAutospacing="0" w:line="360" w:lineRule="exact"/>
              <w:jc w:val="both"/>
              <w:rPr>
                <w:rFonts w:hint="eastAsia"/>
                <w:spacing w:val="-6"/>
                <w:sz w:val="24"/>
                <w:szCs w:val="24"/>
              </w:rPr>
            </w:pPr>
            <w:r>
              <w:rPr>
                <w:rFonts w:hint="eastAsia"/>
                <w:spacing w:val="-6"/>
                <w:sz w:val="24"/>
                <w:szCs w:val="24"/>
              </w:rPr>
              <w:t>安装于高压开关柜中任何型式的接地开关，其关合短路电流的能力和短时耐受电流及短路持续时间均应与高压开关柜的铭牌相匹配。</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3CFDDA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B926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B94C8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B157F73">
            <w:pPr>
              <w:pStyle w:val="31"/>
              <w:spacing w:before="0" w:beforeAutospacing="0" w:after="0" w:afterAutospacing="0" w:line="360" w:lineRule="exact"/>
              <w:jc w:val="both"/>
              <w:rPr>
                <w:rFonts w:hint="eastAsia"/>
                <w:spacing w:val="-6"/>
                <w:sz w:val="24"/>
                <w:szCs w:val="24"/>
              </w:rPr>
            </w:pPr>
            <w:r>
              <w:rPr>
                <w:rFonts w:hint="eastAsia"/>
                <w:spacing w:val="-6"/>
                <w:sz w:val="24"/>
                <w:szCs w:val="24"/>
              </w:rPr>
              <w:t>接地开关应符合</w:t>
            </w:r>
            <w:r>
              <w:rPr>
                <w:spacing w:val="-6"/>
                <w:sz w:val="24"/>
                <w:szCs w:val="24"/>
              </w:rPr>
              <w:t xml:space="preserve"> DL/T486-2021</w:t>
            </w:r>
            <w:r>
              <w:rPr>
                <w:rFonts w:hint="eastAsia"/>
                <w:spacing w:val="-6"/>
                <w:sz w:val="24"/>
                <w:szCs w:val="24"/>
              </w:rPr>
              <w:t>《交流高压隔离开关和接地开关技术条件》的规定。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4D3249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89C0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F4EA97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b/>
                <w:kern w:val="2"/>
                <w:sz w:val="28"/>
                <w:szCs w:val="28"/>
              </w:rPr>
              <w:t>开关柜二次部分要求</w:t>
            </w:r>
          </w:p>
        </w:tc>
      </w:tr>
      <w:tr w14:paraId="2E7C0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E5935D">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E03DEAF">
            <w:pPr>
              <w:pStyle w:val="31"/>
              <w:spacing w:before="0" w:beforeAutospacing="0" w:after="0" w:afterAutospacing="0" w:line="360" w:lineRule="exact"/>
              <w:jc w:val="both"/>
              <w:rPr>
                <w:rFonts w:hint="eastAsia"/>
                <w:spacing w:val="-6"/>
                <w:sz w:val="24"/>
                <w:szCs w:val="24"/>
              </w:rPr>
            </w:pPr>
            <w:r>
              <w:rPr>
                <w:rFonts w:hint="eastAsia"/>
                <w:spacing w:val="-6"/>
                <w:sz w:val="24"/>
                <w:szCs w:val="24"/>
              </w:rPr>
              <w:t>电缆室应有照明装置。照明电源电压为</w:t>
            </w:r>
            <w:r>
              <w:rPr>
                <w:spacing w:val="-6"/>
                <w:sz w:val="24"/>
                <w:szCs w:val="24"/>
              </w:rPr>
              <w:t xml:space="preserve"> AC220V</w:t>
            </w:r>
            <w:r>
              <w:rPr>
                <w:rFonts w:hint="eastAsia"/>
                <w:spacing w:val="-6"/>
                <w:sz w:val="24"/>
                <w:szCs w:val="24"/>
              </w:rPr>
              <w:t>，并设有专用电源开关，照明装置出现故障时，要求在高压柜不停电、电缆室门不开启情况下可更换。</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6EA7D3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F637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AAE3E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36C0248">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柜上信号指示应选用节能型长寿命的</w:t>
            </w:r>
            <w:r>
              <w:rPr>
                <w:rFonts w:ascii="??" w:hAnsi="??" w:cs="宋体"/>
                <w:sz w:val="24"/>
                <w:szCs w:val="24"/>
              </w:rPr>
              <w:t xml:space="preserve"> LED</w:t>
            </w:r>
            <w:r>
              <w:rPr>
                <w:rFonts w:hint="eastAsia" w:ascii="??" w:hAnsi="??" w:cs="宋体"/>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BE4FA4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1C91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707F7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CA894E1">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柜门装设分、合闸按钮和远方</w:t>
            </w:r>
            <w:r>
              <w:rPr>
                <w:rFonts w:ascii="??" w:hAnsi="??" w:cs="宋体"/>
                <w:sz w:val="24"/>
                <w:szCs w:val="24"/>
              </w:rPr>
              <w:t>/</w:t>
            </w:r>
            <w:r>
              <w:rPr>
                <w:rFonts w:hint="eastAsia" w:ascii="??" w:hAnsi="??" w:cs="宋体"/>
                <w:sz w:val="24"/>
                <w:szCs w:val="24"/>
              </w:rPr>
              <w:t>就地切换开关。</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8EAD79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7962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96BFE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D157CDB">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柜内应选用国标</w:t>
            </w:r>
            <w:r>
              <w:rPr>
                <w:rFonts w:ascii="??" w:hAnsi="??" w:cs="宋体"/>
                <w:sz w:val="24"/>
                <w:szCs w:val="24"/>
              </w:rPr>
              <w:t>V0</w:t>
            </w:r>
            <w:r>
              <w:rPr>
                <w:rFonts w:hint="eastAsia" w:ascii="??" w:hAnsi="??" w:cs="宋体"/>
                <w:sz w:val="24"/>
                <w:szCs w:val="24"/>
              </w:rPr>
              <w:t>级阻燃型端子，导线应具有阻燃性能。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001C8E1">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C093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68BDE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C307809">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连接片（压板）使用限位型。优选绝缘型。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4579161">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38F0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39D95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AB8ED67">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所使用的插件须有定位装置，反向时带电部分不得接触，并有方向标志。</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6E5C37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052C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3D6D3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521778A">
            <w:pPr>
              <w:pStyle w:val="31"/>
              <w:spacing w:before="0" w:beforeAutospacing="0" w:after="0" w:afterAutospacing="0" w:line="360" w:lineRule="exact"/>
              <w:jc w:val="both"/>
              <w:rPr>
                <w:rFonts w:hint="eastAsia"/>
                <w:spacing w:val="-6"/>
                <w:sz w:val="24"/>
                <w:szCs w:val="24"/>
              </w:rPr>
            </w:pPr>
            <w:r>
              <w:rPr>
                <w:rFonts w:hint="eastAsia"/>
                <w:sz w:val="24"/>
                <w:szCs w:val="24"/>
              </w:rPr>
              <w:t>手车在工作位置时，二次插头被锁定不能拔开。</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E06F25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8201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17153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10E7DF2">
            <w:pPr>
              <w:pStyle w:val="31"/>
              <w:spacing w:before="0" w:beforeAutospacing="0" w:after="0" w:afterAutospacing="0" w:line="360" w:lineRule="exact"/>
              <w:jc w:val="both"/>
              <w:rPr>
                <w:rFonts w:hint="eastAsia"/>
                <w:spacing w:val="-6"/>
                <w:sz w:val="24"/>
                <w:szCs w:val="24"/>
              </w:rPr>
            </w:pPr>
            <w:r>
              <w:rPr>
                <w:rFonts w:hint="eastAsia"/>
                <w:spacing w:val="-6"/>
                <w:sz w:val="24"/>
                <w:szCs w:val="24"/>
              </w:rPr>
              <w:t>断路器分、合闸和重合闸（包括自投）使用的断路器辅助接点应并双接点。</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E9D6D8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7F11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83E77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407D21A">
            <w:pPr>
              <w:pStyle w:val="31"/>
              <w:spacing w:before="0" w:beforeAutospacing="0" w:after="0" w:afterAutospacing="0" w:line="360" w:lineRule="exact"/>
              <w:jc w:val="both"/>
              <w:rPr>
                <w:rFonts w:hint="eastAsia"/>
                <w:spacing w:val="-6"/>
                <w:sz w:val="24"/>
                <w:szCs w:val="24"/>
              </w:rPr>
            </w:pPr>
            <w:r>
              <w:rPr>
                <w:rFonts w:hint="eastAsia"/>
                <w:spacing w:val="-6"/>
                <w:sz w:val="24"/>
                <w:szCs w:val="24"/>
              </w:rPr>
              <w:t>真空断路器辅助接点不少于</w:t>
            </w:r>
            <w:r>
              <w:rPr>
                <w:spacing w:val="-6"/>
                <w:sz w:val="24"/>
                <w:szCs w:val="24"/>
              </w:rPr>
              <w:t>8</w:t>
            </w:r>
            <w:r>
              <w:rPr>
                <w:rFonts w:hint="eastAsia"/>
                <w:spacing w:val="-6"/>
                <w:sz w:val="24"/>
                <w:szCs w:val="24"/>
              </w:rPr>
              <w:t>对（</w:t>
            </w:r>
            <w:r>
              <w:rPr>
                <w:spacing w:val="-6"/>
                <w:sz w:val="24"/>
                <w:szCs w:val="24"/>
              </w:rPr>
              <w:t>4</w:t>
            </w:r>
            <w:r>
              <w:rPr>
                <w:rFonts w:hint="eastAsia"/>
                <w:spacing w:val="-6"/>
                <w:sz w:val="24"/>
                <w:szCs w:val="24"/>
              </w:rPr>
              <w:t>开</w:t>
            </w:r>
            <w:r>
              <w:rPr>
                <w:spacing w:val="-6"/>
                <w:sz w:val="24"/>
                <w:szCs w:val="24"/>
              </w:rPr>
              <w:t>4</w:t>
            </w:r>
            <w:r>
              <w:rPr>
                <w:rFonts w:hint="eastAsia"/>
                <w:spacing w:val="-6"/>
                <w:sz w:val="24"/>
                <w:szCs w:val="24"/>
              </w:rPr>
              <w:t>闭），并全部引至端子排。</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8B199A3">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EFBC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1C102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C4C36AC">
            <w:pPr>
              <w:pStyle w:val="31"/>
              <w:spacing w:before="0" w:beforeAutospacing="0" w:after="0" w:afterAutospacing="0" w:line="360" w:lineRule="exact"/>
              <w:jc w:val="both"/>
              <w:rPr>
                <w:rFonts w:hint="eastAsia"/>
                <w:spacing w:val="-6"/>
                <w:sz w:val="24"/>
                <w:szCs w:val="24"/>
              </w:rPr>
            </w:pPr>
            <w:r>
              <w:rPr>
                <w:rFonts w:hint="eastAsia" w:ascii="??" w:hAnsi="??" w:cs="宋体"/>
                <w:sz w:val="24"/>
                <w:szCs w:val="24"/>
              </w:rPr>
              <w:t>电流互感器地线须引到保护室内端子排上接地。</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1C6381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05EC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D92BB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8BE0355">
            <w:pPr>
              <w:pStyle w:val="31"/>
              <w:spacing w:before="0" w:beforeAutospacing="0" w:after="0" w:afterAutospacing="0" w:line="360" w:lineRule="exact"/>
              <w:jc w:val="both"/>
              <w:rPr>
                <w:rFonts w:hint="eastAsia"/>
                <w:spacing w:val="-6"/>
                <w:sz w:val="24"/>
                <w:szCs w:val="24"/>
              </w:rPr>
            </w:pPr>
            <w:r>
              <w:rPr>
                <w:rFonts w:hint="eastAsia"/>
                <w:spacing w:val="-6"/>
                <w:sz w:val="24"/>
                <w:szCs w:val="24"/>
              </w:rPr>
              <w:t>端子排及二次插件的交、直流之间，分、合闸与正极之间，正极和负极之间必须留有空挡。</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EB9E943">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8547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0E4C4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DEA76F6">
            <w:pPr>
              <w:pStyle w:val="31"/>
              <w:spacing w:before="0" w:beforeAutospacing="0" w:after="0" w:afterAutospacing="0" w:line="360" w:lineRule="exact"/>
              <w:jc w:val="both"/>
              <w:rPr>
                <w:rFonts w:hint="eastAsia"/>
                <w:spacing w:val="-6"/>
                <w:sz w:val="24"/>
                <w:szCs w:val="24"/>
              </w:rPr>
            </w:pPr>
            <w:r>
              <w:rPr>
                <w:rFonts w:hint="eastAsia"/>
                <w:spacing w:val="-6"/>
                <w:sz w:val="24"/>
                <w:szCs w:val="24"/>
              </w:rPr>
              <w:t>柜内应有总量</w:t>
            </w:r>
            <w:r>
              <w:rPr>
                <w:spacing w:val="-6"/>
                <w:sz w:val="24"/>
                <w:szCs w:val="24"/>
              </w:rPr>
              <w:t>10</w:t>
            </w:r>
            <w:r>
              <w:rPr>
                <w:rFonts w:hint="eastAsia"/>
                <w:spacing w:val="-6"/>
                <w:sz w:val="24"/>
                <w:szCs w:val="24"/>
              </w:rPr>
              <w:t>％的空端子供用户使用，并不少于</w:t>
            </w:r>
            <w:r>
              <w:rPr>
                <w:spacing w:val="-6"/>
                <w:sz w:val="24"/>
                <w:szCs w:val="24"/>
              </w:rPr>
              <w:t>10</w:t>
            </w:r>
            <w:r>
              <w:rPr>
                <w:rFonts w:hint="eastAsia"/>
                <w:spacing w:val="-6"/>
                <w:sz w:val="24"/>
                <w:szCs w:val="24"/>
              </w:rPr>
              <w:t>个。</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FEDE49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752E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1669A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E761EE3">
            <w:pPr>
              <w:pStyle w:val="31"/>
              <w:spacing w:before="0" w:beforeAutospacing="0" w:after="0" w:afterAutospacing="0" w:line="360" w:lineRule="exact"/>
              <w:jc w:val="both"/>
              <w:rPr>
                <w:rFonts w:hint="eastAsia"/>
                <w:spacing w:val="-6"/>
                <w:sz w:val="24"/>
                <w:szCs w:val="24"/>
              </w:rPr>
            </w:pPr>
            <w:r>
              <w:rPr>
                <w:rFonts w:hint="eastAsia"/>
                <w:spacing w:val="-6"/>
                <w:sz w:val="24"/>
                <w:szCs w:val="24"/>
              </w:rPr>
              <w:t>继电器、仪表及操作按钮的安装位置应便于观察及操作。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22B6B7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1237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A06F853">
            <w:pPr>
              <w:pStyle w:val="31"/>
              <w:spacing w:before="60" w:beforeAutospacing="0" w:after="60" w:afterAutospacing="0" w:line="360" w:lineRule="exact"/>
              <w:jc w:val="center"/>
              <w:rPr>
                <w:rFonts w:ascii="Times New Roman" w:hAnsi="Times New Roman"/>
                <w:b/>
                <w:kern w:val="2"/>
                <w:sz w:val="28"/>
                <w:szCs w:val="28"/>
              </w:rPr>
            </w:pPr>
            <w:r>
              <w:rPr>
                <w:rFonts w:hint="eastAsia" w:ascii="Times New Roman" w:hAnsi="Times New Roman"/>
                <w:b/>
                <w:kern w:val="2"/>
                <w:sz w:val="28"/>
                <w:szCs w:val="28"/>
              </w:rPr>
              <w:t>测量仪表、继电保护、监控装置及辅助回路要求</w:t>
            </w:r>
          </w:p>
        </w:tc>
      </w:tr>
      <w:tr w14:paraId="0E774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BB908D">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EA7D3AD">
            <w:pPr>
              <w:pStyle w:val="31"/>
              <w:spacing w:before="0" w:beforeAutospacing="0" w:after="0" w:afterAutospacing="0" w:line="360" w:lineRule="exact"/>
              <w:jc w:val="both"/>
              <w:rPr>
                <w:rFonts w:hint="eastAsia"/>
                <w:spacing w:val="-6"/>
                <w:sz w:val="24"/>
                <w:szCs w:val="24"/>
              </w:rPr>
            </w:pPr>
            <w:r>
              <w:rPr>
                <w:rFonts w:hint="eastAsia"/>
                <w:spacing w:val="-6"/>
                <w:sz w:val="24"/>
                <w:szCs w:val="24"/>
              </w:rPr>
              <w:t>测量仪表、继电保护装置及辅助回路中的低压熔断器、端子以及其他辅助元件与高压带电部分应保持足够的安全距离。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B953E33">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868A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3A3AD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FDF3BFE">
            <w:pPr>
              <w:pStyle w:val="31"/>
              <w:spacing w:before="0" w:beforeAutospacing="0" w:after="0" w:afterAutospacing="0" w:line="360" w:lineRule="exact"/>
              <w:jc w:val="both"/>
              <w:rPr>
                <w:rFonts w:hint="eastAsia"/>
                <w:spacing w:val="-6"/>
                <w:sz w:val="24"/>
                <w:szCs w:val="24"/>
              </w:rPr>
            </w:pPr>
            <w:r>
              <w:rPr>
                <w:rFonts w:hint="eastAsia"/>
                <w:spacing w:val="-6"/>
                <w:sz w:val="24"/>
                <w:szCs w:val="24"/>
              </w:rPr>
              <w:t>测量仪表、继电保护及监控装置应有可靠的防振动措施，不致因高压开关柜中断路器等元件在正常操作及故障动作而影响它的正常工作及性能。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0D716A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EEEA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9A82B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003917F">
            <w:pPr>
              <w:pStyle w:val="31"/>
              <w:spacing w:before="0" w:beforeAutospacing="0" w:after="0" w:afterAutospacing="0" w:line="360" w:lineRule="exact"/>
              <w:jc w:val="both"/>
              <w:rPr>
                <w:rFonts w:hint="eastAsia"/>
                <w:spacing w:val="-6"/>
                <w:sz w:val="24"/>
                <w:szCs w:val="24"/>
              </w:rPr>
            </w:pPr>
            <w:r>
              <w:rPr>
                <w:rFonts w:hint="eastAsia"/>
                <w:spacing w:val="-6"/>
                <w:sz w:val="24"/>
                <w:szCs w:val="24"/>
              </w:rPr>
              <w:t>当测量仪表及继电保护、监控装置盘面以铰链固定于高压开关柜时，仪表、</w:t>
            </w:r>
            <w:r>
              <w:rPr>
                <w:spacing w:val="-6"/>
                <w:sz w:val="24"/>
                <w:szCs w:val="24"/>
              </w:rPr>
              <w:t xml:space="preserve"> </w:t>
            </w:r>
            <w:r>
              <w:rPr>
                <w:rFonts w:hint="eastAsia"/>
                <w:spacing w:val="-6"/>
                <w:sz w:val="24"/>
                <w:szCs w:val="24"/>
              </w:rPr>
              <w:t>保护盘与盘外的二次连接导线应采用多股软铜绝缘线，端子排、接线板及固定螺丝均为铜质材料制成，标志应正确、完整、清楚、牢固。开关柜内的低压小型开关采用</w:t>
            </w:r>
            <w:r>
              <w:rPr>
                <w:spacing w:val="-6"/>
                <w:sz w:val="24"/>
                <w:szCs w:val="24"/>
              </w:rPr>
              <w:t>MCB</w:t>
            </w:r>
            <w:r>
              <w:rPr>
                <w:rFonts w:hint="eastAsia"/>
                <w:spacing w:val="-6"/>
                <w:sz w:val="24"/>
                <w:szCs w:val="24"/>
              </w:rPr>
              <w:t>产品。</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67048C9">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4E0E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B36BF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C1FD0F4">
            <w:pPr>
              <w:pStyle w:val="31"/>
              <w:spacing w:before="0" w:beforeAutospacing="0" w:after="0" w:afterAutospacing="0" w:line="360" w:lineRule="exact"/>
              <w:jc w:val="both"/>
              <w:rPr>
                <w:rFonts w:hint="eastAsia"/>
                <w:spacing w:val="-6"/>
                <w:sz w:val="24"/>
                <w:szCs w:val="24"/>
              </w:rPr>
            </w:pPr>
            <w:r>
              <w:rPr>
                <w:rFonts w:hint="eastAsia"/>
                <w:spacing w:val="-6"/>
                <w:sz w:val="24"/>
                <w:szCs w:val="24"/>
              </w:rPr>
              <w:t>二次回路应采用接地的金属封闭线槽配线，并与高压室隔离，既防止了高压带电设备产生的电磁干扰，也能提高运行的安全性和可靠性。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7C0E5F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69D1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B0F44A9">
            <w:pPr>
              <w:pStyle w:val="31"/>
              <w:spacing w:before="60" w:beforeAutospacing="0" w:after="60" w:afterAutospacing="0" w:line="360" w:lineRule="exact"/>
              <w:jc w:val="center"/>
              <w:rPr>
                <w:rFonts w:ascii="Times New Roman" w:hAnsi="Times New Roman"/>
                <w:b/>
                <w:kern w:val="2"/>
                <w:sz w:val="28"/>
                <w:szCs w:val="28"/>
              </w:rPr>
            </w:pPr>
            <w:r>
              <w:rPr>
                <w:rFonts w:hint="eastAsia" w:ascii="Times New Roman" w:hAnsi="Times New Roman"/>
                <w:b/>
                <w:kern w:val="2"/>
                <w:sz w:val="28"/>
                <w:szCs w:val="28"/>
              </w:rPr>
              <w:t>防误闭锁要求</w:t>
            </w:r>
          </w:p>
        </w:tc>
      </w:tr>
      <w:tr w14:paraId="2DFE9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3C9D0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46C0BF4">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高压开关柜应具备防止误分、合断路器，防止带负荷分、合隔离开关，防止接地开关合上时（或带接地线）送电，防止带电合接地开关（或挂接地线），防止误入带电隔室等五项机械防误措施。</w:t>
            </w:r>
          </w:p>
          <w:p w14:paraId="114FEB7D">
            <w:pPr>
              <w:tabs>
                <w:tab w:val="left" w:pos="360"/>
              </w:tabs>
              <w:spacing w:line="300" w:lineRule="auto"/>
              <w:rPr>
                <w:sz w:val="24"/>
                <w:szCs w:val="24"/>
              </w:rPr>
            </w:pPr>
            <w:r>
              <w:rPr>
                <w:rFonts w:hAnsi="宋体"/>
                <w:sz w:val="24"/>
                <w:szCs w:val="24"/>
              </w:rPr>
              <w:t>1.</w:t>
            </w:r>
            <w:r>
              <w:rPr>
                <w:rFonts w:hint="eastAsia" w:hAnsi="宋体"/>
                <w:sz w:val="24"/>
                <w:szCs w:val="24"/>
              </w:rPr>
              <w:t>开关柜的</w:t>
            </w:r>
            <w:r>
              <w:rPr>
                <w:sz w:val="24"/>
                <w:szCs w:val="24"/>
              </w:rPr>
              <w:t>“</w:t>
            </w:r>
            <w:r>
              <w:rPr>
                <w:rFonts w:hint="eastAsia" w:hAnsi="宋体"/>
                <w:sz w:val="24"/>
                <w:szCs w:val="24"/>
              </w:rPr>
              <w:t>五防</w:t>
            </w:r>
            <w:r>
              <w:rPr>
                <w:sz w:val="24"/>
                <w:szCs w:val="24"/>
              </w:rPr>
              <w:t>”</w:t>
            </w:r>
            <w:r>
              <w:rPr>
                <w:rFonts w:hint="eastAsia" w:hAnsi="宋体"/>
                <w:sz w:val="24"/>
                <w:szCs w:val="24"/>
              </w:rPr>
              <w:t>装置应安全可靠。</w:t>
            </w:r>
          </w:p>
          <w:p w14:paraId="518EA970">
            <w:pPr>
              <w:tabs>
                <w:tab w:val="left" w:pos="360"/>
              </w:tabs>
              <w:spacing w:line="300" w:lineRule="auto"/>
              <w:rPr>
                <w:sz w:val="24"/>
                <w:szCs w:val="24"/>
              </w:rPr>
            </w:pPr>
            <w:r>
              <w:rPr>
                <w:rFonts w:hAnsi="宋体"/>
                <w:sz w:val="24"/>
                <w:szCs w:val="24"/>
              </w:rPr>
              <w:t>2.</w:t>
            </w:r>
            <w:r>
              <w:rPr>
                <w:rFonts w:hint="eastAsia" w:hAnsi="宋体"/>
                <w:sz w:val="24"/>
                <w:szCs w:val="24"/>
              </w:rPr>
              <w:t>只有当断路器和接地开关处于分闸位置时，手车才能从试验</w:t>
            </w:r>
            <w:r>
              <w:rPr>
                <w:sz w:val="24"/>
                <w:szCs w:val="24"/>
              </w:rPr>
              <w:t>/</w:t>
            </w:r>
            <w:r>
              <w:rPr>
                <w:rFonts w:hint="eastAsia" w:hAnsi="宋体"/>
                <w:sz w:val="24"/>
                <w:szCs w:val="24"/>
              </w:rPr>
              <w:t>隔离位置移向工作位置，反之亦然。</w:t>
            </w:r>
          </w:p>
          <w:p w14:paraId="4EA9A0D7">
            <w:pPr>
              <w:tabs>
                <w:tab w:val="left" w:pos="360"/>
              </w:tabs>
              <w:spacing w:line="300" w:lineRule="auto"/>
              <w:rPr>
                <w:sz w:val="24"/>
                <w:szCs w:val="24"/>
              </w:rPr>
            </w:pPr>
            <w:r>
              <w:rPr>
                <w:rFonts w:hAnsi="宋体"/>
                <w:sz w:val="24"/>
                <w:szCs w:val="24"/>
              </w:rPr>
              <w:t>3.</w:t>
            </w:r>
            <w:r>
              <w:rPr>
                <w:rFonts w:hint="eastAsia" w:hAnsi="宋体"/>
                <w:sz w:val="24"/>
                <w:szCs w:val="24"/>
              </w:rPr>
              <w:t>只有当断路器手车完全到达试验和工作位置时，断路器才能合闸。</w:t>
            </w:r>
          </w:p>
          <w:p w14:paraId="4DFF747C">
            <w:pPr>
              <w:tabs>
                <w:tab w:val="left" w:pos="360"/>
              </w:tabs>
              <w:spacing w:line="300" w:lineRule="auto"/>
              <w:rPr>
                <w:sz w:val="24"/>
                <w:szCs w:val="24"/>
              </w:rPr>
            </w:pPr>
            <w:r>
              <w:rPr>
                <w:rFonts w:hAnsi="宋体"/>
                <w:sz w:val="24"/>
                <w:szCs w:val="24"/>
              </w:rPr>
              <w:t>4.</w:t>
            </w:r>
            <w:r>
              <w:rPr>
                <w:rFonts w:hint="eastAsia" w:hAnsi="宋体"/>
                <w:sz w:val="24"/>
                <w:szCs w:val="24"/>
              </w:rPr>
              <w:t>当断路器手车在试验或运行位置失去控制电源时，断路器不能合闸。</w:t>
            </w:r>
          </w:p>
          <w:p w14:paraId="039010FE">
            <w:pPr>
              <w:tabs>
                <w:tab w:val="left" w:pos="360"/>
              </w:tabs>
              <w:spacing w:line="300" w:lineRule="auto"/>
              <w:rPr>
                <w:sz w:val="24"/>
                <w:szCs w:val="24"/>
              </w:rPr>
            </w:pPr>
            <w:r>
              <w:rPr>
                <w:rFonts w:hAnsi="宋体"/>
                <w:sz w:val="24"/>
                <w:szCs w:val="24"/>
              </w:rPr>
              <w:t>5.</w:t>
            </w:r>
            <w:r>
              <w:rPr>
                <w:rFonts w:hint="eastAsia" w:hAnsi="宋体"/>
                <w:sz w:val="24"/>
                <w:szCs w:val="24"/>
              </w:rPr>
              <w:t>只有当断路器手车在试验</w:t>
            </w:r>
            <w:r>
              <w:rPr>
                <w:sz w:val="24"/>
                <w:szCs w:val="24"/>
              </w:rPr>
              <w:t>/</w:t>
            </w:r>
            <w:r>
              <w:rPr>
                <w:rFonts w:hint="eastAsia" w:hAnsi="宋体"/>
                <w:sz w:val="24"/>
                <w:szCs w:val="24"/>
              </w:rPr>
              <w:t>隔离位置或移开位置，接地开关才能合闸。</w:t>
            </w:r>
          </w:p>
          <w:p w14:paraId="60A0D333">
            <w:pPr>
              <w:tabs>
                <w:tab w:val="left" w:pos="360"/>
              </w:tabs>
              <w:spacing w:line="300" w:lineRule="auto"/>
              <w:rPr>
                <w:sz w:val="24"/>
                <w:szCs w:val="24"/>
              </w:rPr>
            </w:pPr>
            <w:r>
              <w:rPr>
                <w:rFonts w:hAnsi="宋体"/>
                <w:sz w:val="24"/>
                <w:szCs w:val="24"/>
              </w:rPr>
              <w:t>6.</w:t>
            </w:r>
            <w:r>
              <w:rPr>
                <w:rFonts w:hint="eastAsia" w:hAnsi="宋体"/>
                <w:sz w:val="24"/>
                <w:szCs w:val="24"/>
              </w:rPr>
              <w:t>当接地开关合闸时，手车不能从试验</w:t>
            </w:r>
            <w:r>
              <w:rPr>
                <w:sz w:val="24"/>
                <w:szCs w:val="24"/>
              </w:rPr>
              <w:t>/</w:t>
            </w:r>
            <w:r>
              <w:rPr>
                <w:rFonts w:hint="eastAsia" w:hAnsi="宋体"/>
                <w:sz w:val="24"/>
                <w:szCs w:val="24"/>
              </w:rPr>
              <w:t>隔离位置移向工作位置。</w:t>
            </w:r>
          </w:p>
          <w:p w14:paraId="168BC503">
            <w:pPr>
              <w:pStyle w:val="31"/>
              <w:spacing w:before="0" w:beforeAutospacing="0" w:after="0" w:afterAutospacing="0" w:line="360" w:lineRule="exact"/>
              <w:jc w:val="both"/>
              <w:rPr>
                <w:rFonts w:hint="eastAsia"/>
                <w:spacing w:val="-6"/>
                <w:sz w:val="24"/>
                <w:szCs w:val="24"/>
              </w:rPr>
            </w:pPr>
            <w:r>
              <w:rPr>
                <w:sz w:val="24"/>
                <w:szCs w:val="24"/>
              </w:rPr>
              <w:t>7.</w:t>
            </w:r>
            <w:r>
              <w:rPr>
                <w:rFonts w:hint="eastAsia"/>
                <w:sz w:val="24"/>
                <w:szCs w:val="24"/>
              </w:rPr>
              <w:t>当手车处于工作位置时，断路器控制电缆插头被锁定，不能拔除。</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1C4AFC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E3CE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31421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C9A1617">
            <w:pPr>
              <w:pStyle w:val="31"/>
              <w:spacing w:before="0" w:beforeAutospacing="0" w:after="0" w:afterAutospacing="0" w:line="360" w:lineRule="exact"/>
              <w:jc w:val="both"/>
              <w:rPr>
                <w:rFonts w:hint="eastAsia"/>
                <w:spacing w:val="-6"/>
                <w:sz w:val="24"/>
                <w:szCs w:val="24"/>
              </w:rPr>
            </w:pPr>
            <w:r>
              <w:rPr>
                <w:rFonts w:hint="eastAsia"/>
                <w:spacing w:val="-6"/>
                <w:sz w:val="24"/>
                <w:szCs w:val="24"/>
              </w:rPr>
              <w:t>出线柜（变压器柜）装设接地开关，在出线柜线路侧装带电显示验电装置。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EBCCC2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D21A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735BB9">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94848CC">
            <w:pPr>
              <w:pStyle w:val="31"/>
              <w:spacing w:before="0" w:beforeAutospacing="0" w:after="0" w:afterAutospacing="0" w:line="360" w:lineRule="exact"/>
              <w:jc w:val="both"/>
              <w:rPr>
                <w:rFonts w:hint="eastAsia"/>
                <w:spacing w:val="-6"/>
                <w:sz w:val="24"/>
                <w:szCs w:val="24"/>
              </w:rPr>
            </w:pPr>
            <w:r>
              <w:rPr>
                <w:rFonts w:hint="eastAsia"/>
                <w:spacing w:val="-6"/>
                <w:sz w:val="24"/>
                <w:szCs w:val="24"/>
              </w:rPr>
              <w:t>开关柜电缆室门（包括封板）应与接地开关实现闭锁，保证接地开关合上后方可开门。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4F0F412">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A5ED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7F2DD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06477E4">
            <w:pPr>
              <w:pStyle w:val="31"/>
              <w:spacing w:before="0" w:beforeAutospacing="0" w:after="0" w:afterAutospacing="0" w:line="360" w:lineRule="exact"/>
              <w:jc w:val="both"/>
              <w:rPr>
                <w:rFonts w:hint="eastAsia"/>
                <w:spacing w:val="-6"/>
                <w:sz w:val="24"/>
                <w:szCs w:val="24"/>
              </w:rPr>
            </w:pPr>
            <w:r>
              <w:rPr>
                <w:rFonts w:hint="eastAsia"/>
                <w:spacing w:val="-6"/>
                <w:sz w:val="24"/>
                <w:szCs w:val="24"/>
              </w:rPr>
              <w:t>带电显示验电装置的安装位置应保证操作接地开关时运行人员可以看到。</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7CA8A9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D7AA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6D599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2403D2C">
            <w:pPr>
              <w:pStyle w:val="31"/>
              <w:spacing w:before="0" w:beforeAutospacing="0" w:after="0" w:afterAutospacing="0" w:line="360" w:lineRule="exact"/>
              <w:jc w:val="both"/>
              <w:rPr>
                <w:rFonts w:hint="eastAsia"/>
                <w:spacing w:val="-6"/>
                <w:sz w:val="24"/>
                <w:szCs w:val="24"/>
              </w:rPr>
            </w:pPr>
            <w:r>
              <w:rPr>
                <w:rFonts w:hint="eastAsia"/>
                <w:spacing w:val="-6"/>
                <w:sz w:val="24"/>
                <w:szCs w:val="24"/>
              </w:rPr>
              <w:t>接地开关、柜门的闭锁应具备紧急解锁功能。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0FFDD5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9BF2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6A685F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b/>
                <w:kern w:val="2"/>
                <w:sz w:val="28"/>
                <w:szCs w:val="28"/>
              </w:rPr>
              <w:t>导体、接地、铭牌</w:t>
            </w:r>
          </w:p>
        </w:tc>
      </w:tr>
      <w:tr w14:paraId="42F39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5E1E0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FF07B54">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高压开关柜应附有主母线及引下线，主母线的设计应取得设计单位或用户的认可。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4676CE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2C9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369DD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19123BC">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高压开关柜的主回路、各单元以及各组件之间的连接导体的截面，应比额定电流有</w:t>
            </w:r>
            <w:r>
              <w:rPr>
                <w:spacing w:val="-6"/>
                <w:sz w:val="24"/>
                <w:szCs w:val="24"/>
              </w:rPr>
              <w:t>10%</w:t>
            </w:r>
            <w:r>
              <w:rPr>
                <w:rFonts w:hint="eastAsia"/>
                <w:spacing w:val="-6"/>
                <w:sz w:val="24"/>
                <w:szCs w:val="24"/>
              </w:rPr>
              <w:t>的裕度。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09B25B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9782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CF22D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257DAC7">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高压开关柜中主回路的最小截面除应满足铭牌规定的额定电流值外，还应能满足铭牌规定的额定峰值耐受电流、额定短时耐受电流和额定短路持续时间的要求。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1514F3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5883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05071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F59534D">
            <w:pPr>
              <w:pStyle w:val="31"/>
              <w:spacing w:before="0" w:beforeAutospacing="0" w:after="0" w:afterAutospacing="0" w:line="360" w:lineRule="exact"/>
              <w:jc w:val="both"/>
              <w:rPr>
                <w:rFonts w:hint="eastAsia"/>
                <w:spacing w:val="-6"/>
                <w:sz w:val="24"/>
                <w:szCs w:val="24"/>
              </w:rPr>
            </w:pPr>
            <w:r>
              <w:rPr>
                <w:rFonts w:hint="eastAsia"/>
                <w:spacing w:val="-6"/>
                <w:sz w:val="24"/>
                <w:szCs w:val="24"/>
              </w:rPr>
              <w:t>开关柜应设有完善、可靠的接地系统。</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989990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7B36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3D29D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A730D98">
            <w:pPr>
              <w:pStyle w:val="31"/>
              <w:spacing w:before="0" w:beforeAutospacing="0" w:after="0" w:afterAutospacing="0" w:line="360" w:lineRule="exact"/>
              <w:jc w:val="both"/>
              <w:rPr>
                <w:rFonts w:hint="eastAsia"/>
                <w:spacing w:val="-6"/>
                <w:sz w:val="24"/>
                <w:szCs w:val="24"/>
              </w:rPr>
            </w:pPr>
            <w:r>
              <w:rPr>
                <w:rFonts w:hint="eastAsia"/>
                <w:spacing w:val="-6"/>
                <w:sz w:val="24"/>
                <w:szCs w:val="24"/>
              </w:rPr>
              <w:t>为保证维修工作人员和设备的安全，需接近或供接近的回路中所有部件（包括所有安装在开关柜上的继电器、仪表等）都应事先接地，接地线应为铜导体。</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3A10DF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6550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4C151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634EC71">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高压开关柜的整个长度延伸方向应设有专用的接地导体。该接地导体应设有与接地网相连的固定接地端子，并应有明显的接地标志。</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F75ED7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A8C0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1081B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704987D">
            <w:pPr>
              <w:pStyle w:val="31"/>
              <w:spacing w:before="0" w:beforeAutospacing="0" w:after="0" w:afterAutospacing="0" w:line="360" w:lineRule="exact"/>
              <w:jc w:val="both"/>
              <w:rPr>
                <w:rFonts w:hint="eastAsia"/>
                <w:spacing w:val="-6"/>
                <w:sz w:val="24"/>
                <w:szCs w:val="24"/>
              </w:rPr>
            </w:pPr>
            <w:r>
              <w:rPr>
                <w:rFonts w:hint="eastAsia"/>
                <w:spacing w:val="-6"/>
                <w:sz w:val="24"/>
                <w:szCs w:val="24"/>
              </w:rPr>
              <w:t>接地回路所能承受的峰值耐受电流和短时耐受电流应与主回路相适应；专用接地导体应承受可能出现的最大短时耐受电流。</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993637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A3D3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ED365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3C7F7BE">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高压开关柜的金属骨架及其安装于柜内的高压电器组件的金属支架应有符合技术条件的接地，且与专门的接地导体连接牢固。</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E73DE42">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1233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4BA52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3B96D96">
            <w:pPr>
              <w:pStyle w:val="31"/>
              <w:spacing w:before="0" w:beforeAutospacing="0" w:after="0" w:afterAutospacing="0" w:line="360" w:lineRule="exact"/>
              <w:jc w:val="both"/>
              <w:rPr>
                <w:rFonts w:hint="eastAsia"/>
                <w:spacing w:val="-6"/>
                <w:sz w:val="24"/>
                <w:szCs w:val="24"/>
              </w:rPr>
            </w:pPr>
            <w:r>
              <w:rPr>
                <w:rFonts w:hint="eastAsia"/>
                <w:spacing w:val="-6"/>
                <w:sz w:val="24"/>
                <w:szCs w:val="24"/>
              </w:rPr>
              <w:t>凡能与主回路隔离的每一部件均应能接地。</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A74A0A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8EDE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BA188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E1AD10D">
            <w:pPr>
              <w:pStyle w:val="31"/>
              <w:spacing w:before="0" w:beforeAutospacing="0" w:after="0" w:afterAutospacing="0" w:line="360" w:lineRule="exact"/>
              <w:jc w:val="both"/>
              <w:rPr>
                <w:rFonts w:hint="eastAsia"/>
                <w:spacing w:val="-6"/>
                <w:sz w:val="24"/>
                <w:szCs w:val="24"/>
              </w:rPr>
            </w:pPr>
            <w:r>
              <w:rPr>
                <w:rFonts w:hint="eastAsia"/>
                <w:spacing w:val="-6"/>
                <w:sz w:val="24"/>
                <w:szCs w:val="24"/>
              </w:rPr>
              <w:t>在正常情况下可抽出部件中应接地的金属部件，在试验、隔离位置或处于隔离断口规定的条件（</w:t>
            </w:r>
            <w:r>
              <w:rPr>
                <w:spacing w:val="-6"/>
                <w:sz w:val="24"/>
                <w:szCs w:val="24"/>
              </w:rPr>
              <w:t xml:space="preserve"> DL/T 486 </w:t>
            </w:r>
            <w:r>
              <w:rPr>
                <w:rFonts w:hint="eastAsia"/>
                <w:spacing w:val="-6"/>
                <w:sz w:val="24"/>
                <w:szCs w:val="24"/>
              </w:rPr>
              <w:t>），以及当辅助回路未完全断开的任一中间位置时，均应保持良好的接地连接。</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C87937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12D9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32050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83C7F3B">
            <w:pPr>
              <w:pStyle w:val="31"/>
              <w:spacing w:before="0" w:beforeAutospacing="0" w:after="0" w:afterAutospacing="0" w:line="360" w:lineRule="exact"/>
              <w:jc w:val="both"/>
              <w:rPr>
                <w:rFonts w:hint="eastAsia"/>
                <w:spacing w:val="-6"/>
                <w:sz w:val="24"/>
                <w:szCs w:val="24"/>
              </w:rPr>
            </w:pPr>
            <w:r>
              <w:rPr>
                <w:rFonts w:hint="eastAsia"/>
                <w:spacing w:val="-6"/>
                <w:sz w:val="24"/>
                <w:szCs w:val="24"/>
              </w:rPr>
              <w:t>所有额定值、结构相同的元件，应具有互换性。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8D6388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A292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2A828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9264C98">
            <w:pPr>
              <w:spacing w:line="360" w:lineRule="auto"/>
              <w:ind w:left="540" w:hanging="540" w:hangingChars="225"/>
              <w:rPr>
                <w:rFonts w:ascii="??" w:hAnsi="??"/>
                <w:kern w:val="0"/>
                <w:sz w:val="24"/>
                <w:szCs w:val="24"/>
              </w:rPr>
            </w:pPr>
            <w:r>
              <w:rPr>
                <w:rFonts w:hint="eastAsia" w:ascii="??" w:hAnsi="??"/>
                <w:kern w:val="0"/>
                <w:sz w:val="24"/>
                <w:szCs w:val="24"/>
              </w:rPr>
              <w:t>高压开关柜的铭牌，至少应包括以下内容：</w:t>
            </w:r>
          </w:p>
          <w:p w14:paraId="09C3B6E8">
            <w:pPr>
              <w:spacing w:line="360" w:lineRule="auto"/>
              <w:ind w:left="540" w:hanging="540" w:hangingChars="225"/>
              <w:rPr>
                <w:rFonts w:ascii="??" w:hAnsi="??"/>
                <w:kern w:val="0"/>
                <w:sz w:val="24"/>
                <w:szCs w:val="24"/>
              </w:rPr>
            </w:pPr>
            <w:r>
              <w:rPr>
                <w:rFonts w:ascii="??" w:hAnsi="??"/>
                <w:kern w:val="0"/>
                <w:sz w:val="24"/>
                <w:szCs w:val="24"/>
              </w:rPr>
              <w:t>1.</w:t>
            </w:r>
            <w:r>
              <w:rPr>
                <w:rFonts w:hint="eastAsia" w:ascii="??" w:hAnsi="??"/>
                <w:kern w:val="0"/>
                <w:sz w:val="24"/>
                <w:szCs w:val="24"/>
              </w:rPr>
              <w:t>制造厂名称和商标</w:t>
            </w:r>
          </w:p>
          <w:p w14:paraId="31DD0E95">
            <w:pPr>
              <w:spacing w:line="360" w:lineRule="auto"/>
              <w:ind w:left="540" w:hanging="540" w:hangingChars="225"/>
              <w:rPr>
                <w:rFonts w:ascii="??" w:hAnsi="??"/>
                <w:kern w:val="0"/>
                <w:sz w:val="24"/>
                <w:szCs w:val="24"/>
              </w:rPr>
            </w:pPr>
            <w:r>
              <w:rPr>
                <w:rFonts w:ascii="??" w:hAnsi="??"/>
                <w:kern w:val="0"/>
                <w:sz w:val="24"/>
                <w:szCs w:val="24"/>
              </w:rPr>
              <w:t>2.</w:t>
            </w:r>
            <w:r>
              <w:rPr>
                <w:rFonts w:hint="eastAsia" w:ascii="??" w:hAnsi="??"/>
                <w:kern w:val="0"/>
                <w:sz w:val="24"/>
                <w:szCs w:val="24"/>
              </w:rPr>
              <w:t>型号、名称和出厂序号、出厂日期</w:t>
            </w:r>
          </w:p>
          <w:p w14:paraId="66699140">
            <w:pPr>
              <w:spacing w:line="360" w:lineRule="auto"/>
              <w:ind w:left="540" w:hanging="540" w:hangingChars="225"/>
              <w:rPr>
                <w:rFonts w:ascii="??" w:hAnsi="??"/>
                <w:kern w:val="0"/>
                <w:sz w:val="24"/>
                <w:szCs w:val="24"/>
              </w:rPr>
            </w:pPr>
            <w:r>
              <w:rPr>
                <w:rFonts w:ascii="??" w:hAnsi="??"/>
                <w:kern w:val="0"/>
                <w:sz w:val="24"/>
                <w:szCs w:val="24"/>
              </w:rPr>
              <w:t>3.</w:t>
            </w:r>
            <w:r>
              <w:rPr>
                <w:rFonts w:hint="eastAsia" w:ascii="??" w:hAnsi="??"/>
                <w:kern w:val="0"/>
                <w:sz w:val="24"/>
                <w:szCs w:val="24"/>
              </w:rPr>
              <w:t>额定参数</w:t>
            </w:r>
          </w:p>
          <w:p w14:paraId="5F6956E2">
            <w:pPr>
              <w:spacing w:line="360" w:lineRule="auto"/>
              <w:ind w:left="540" w:hanging="540" w:hangingChars="225"/>
              <w:rPr>
                <w:rFonts w:ascii="??" w:hAnsi="??"/>
                <w:sz w:val="24"/>
                <w:szCs w:val="24"/>
              </w:rPr>
            </w:pPr>
            <w:r>
              <w:rPr>
                <w:rFonts w:ascii="??" w:hAnsi="??"/>
                <w:kern w:val="0"/>
                <w:sz w:val="24"/>
                <w:szCs w:val="24"/>
              </w:rPr>
              <w:t>4.</w:t>
            </w:r>
            <w:r>
              <w:rPr>
                <w:rFonts w:hint="eastAsia" w:ascii="??" w:hAnsi="??"/>
                <w:kern w:val="0"/>
                <w:sz w:val="24"/>
                <w:szCs w:val="24"/>
              </w:rPr>
              <w:t>设计等级和防护等级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44B0F9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FBFB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1D253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7106CED">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高压开关柜内安装的高压电器组件，如断路器、负荷开关、接触器、隔离开关及其操作机构、互感器、高压熔断器、套管等均应具有耐久而清晰的铭牌。在正常运行中，各组件的铭牌应便于识别。</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4CD1B2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9FB1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3D866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1C47DBD">
            <w:pPr>
              <w:pStyle w:val="31"/>
              <w:spacing w:before="0" w:beforeAutospacing="0" w:after="0" w:afterAutospacing="0" w:line="360" w:lineRule="exact"/>
              <w:jc w:val="both"/>
              <w:rPr>
                <w:rFonts w:hint="eastAsia"/>
                <w:spacing w:val="-6"/>
                <w:sz w:val="24"/>
                <w:szCs w:val="24"/>
              </w:rPr>
            </w:pPr>
            <w:r>
              <w:rPr>
                <w:rFonts w:hint="eastAsia"/>
                <w:spacing w:val="-6"/>
                <w:sz w:val="24"/>
                <w:szCs w:val="24"/>
              </w:rPr>
              <w:t>高压开关柜内安装的高压电器组件（含连接导体）额定值不一致时（如额定电流、额定短时耐受电流、额定短路持续时间及额定峰值耐受电流），柜上的铭牌应按最小值标定。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D89F2F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2421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9F119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A7BC8FD">
            <w:pPr>
              <w:pStyle w:val="31"/>
              <w:spacing w:before="0" w:beforeAutospacing="0" w:after="0" w:afterAutospacing="0" w:line="360" w:lineRule="exact"/>
              <w:jc w:val="both"/>
              <w:rPr>
                <w:rFonts w:hint="eastAsia"/>
                <w:spacing w:val="-6"/>
                <w:sz w:val="24"/>
                <w:szCs w:val="24"/>
              </w:rPr>
            </w:pPr>
            <w:r>
              <w:rPr>
                <w:rFonts w:hint="eastAsia"/>
                <w:spacing w:val="-6"/>
                <w:sz w:val="24"/>
                <w:szCs w:val="24"/>
              </w:rPr>
              <w:t>中标人在设备资料报审时必须提供：高压开关柜、高压断路器厂家测试报告及其主要参数内容。</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486CA0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235A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F5C02C4">
            <w:pPr>
              <w:pStyle w:val="31"/>
              <w:spacing w:before="60" w:beforeAutospacing="0" w:after="60" w:afterAutospacing="0" w:line="360" w:lineRule="exact"/>
              <w:jc w:val="center"/>
              <w:rPr>
                <w:rFonts w:ascii="Times New Roman" w:hAnsi="Times New Roman"/>
                <w:b/>
                <w:kern w:val="2"/>
                <w:sz w:val="28"/>
                <w:szCs w:val="28"/>
              </w:rPr>
            </w:pPr>
            <w:r>
              <w:rPr>
                <w:rFonts w:hint="eastAsia" w:ascii="Times New Roman" w:hAnsi="Times New Roman"/>
                <w:b/>
                <w:kern w:val="2"/>
                <w:sz w:val="28"/>
                <w:szCs w:val="28"/>
              </w:rPr>
              <w:t>试验</w:t>
            </w:r>
          </w:p>
        </w:tc>
      </w:tr>
      <w:tr w14:paraId="13CD2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C1C86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9A37B8A">
            <w:pPr>
              <w:spacing w:line="360" w:lineRule="exact"/>
              <w:ind w:left="540" w:hanging="540" w:hangingChars="225"/>
              <w:rPr>
                <w:rFonts w:ascii="??" w:hAnsi="??"/>
                <w:kern w:val="0"/>
                <w:sz w:val="24"/>
                <w:szCs w:val="24"/>
              </w:rPr>
            </w:pPr>
            <w:r>
              <w:rPr>
                <w:rFonts w:hint="eastAsia" w:ascii="??" w:hAnsi="??"/>
                <w:kern w:val="0"/>
                <w:sz w:val="24"/>
                <w:szCs w:val="24"/>
              </w:rPr>
              <w:t>型式试验：</w:t>
            </w:r>
          </w:p>
          <w:p w14:paraId="0F6A24A6">
            <w:pPr>
              <w:spacing w:line="360" w:lineRule="exact"/>
              <w:ind w:left="540" w:hanging="540" w:hangingChars="225"/>
              <w:rPr>
                <w:rFonts w:ascii="宋体"/>
                <w:kern w:val="0"/>
                <w:sz w:val="24"/>
                <w:szCs w:val="24"/>
              </w:rPr>
            </w:pPr>
            <w:r>
              <w:rPr>
                <w:rFonts w:ascii="宋体" w:hAnsi="宋体"/>
                <w:kern w:val="0"/>
                <w:sz w:val="24"/>
                <w:szCs w:val="24"/>
              </w:rPr>
              <w:t>1.</w:t>
            </w:r>
            <w:r>
              <w:rPr>
                <w:rFonts w:hint="eastAsia" w:ascii="宋体" w:hAnsi="宋体"/>
                <w:kern w:val="0"/>
                <w:sz w:val="24"/>
                <w:szCs w:val="24"/>
              </w:rPr>
              <w:t>绝缘试验</w:t>
            </w:r>
          </w:p>
          <w:p w14:paraId="1DB90678">
            <w:pPr>
              <w:spacing w:line="360" w:lineRule="exact"/>
              <w:ind w:left="540" w:hanging="540" w:hangingChars="225"/>
              <w:rPr>
                <w:rFonts w:ascii="宋体"/>
                <w:kern w:val="0"/>
                <w:sz w:val="24"/>
                <w:szCs w:val="24"/>
              </w:rPr>
            </w:pPr>
            <w:r>
              <w:rPr>
                <w:rFonts w:ascii="宋体" w:hAnsi="宋体"/>
                <w:kern w:val="0"/>
                <w:sz w:val="24"/>
                <w:szCs w:val="24"/>
              </w:rPr>
              <w:t>2.</w:t>
            </w:r>
            <w:r>
              <w:rPr>
                <w:rFonts w:hint="eastAsia" w:ascii="宋体" w:hAnsi="宋体"/>
                <w:kern w:val="0"/>
                <w:sz w:val="24"/>
                <w:szCs w:val="24"/>
              </w:rPr>
              <w:t>主回路电阻测量和温升试验</w:t>
            </w:r>
          </w:p>
          <w:p w14:paraId="036D2314">
            <w:pPr>
              <w:spacing w:line="360" w:lineRule="exact"/>
              <w:ind w:left="540" w:hanging="540" w:hangingChars="225"/>
              <w:rPr>
                <w:rFonts w:ascii="宋体"/>
                <w:kern w:val="0"/>
                <w:sz w:val="24"/>
                <w:szCs w:val="24"/>
              </w:rPr>
            </w:pPr>
            <w:r>
              <w:rPr>
                <w:rFonts w:ascii="宋体" w:hAnsi="宋体"/>
                <w:kern w:val="0"/>
                <w:sz w:val="24"/>
                <w:szCs w:val="24"/>
              </w:rPr>
              <w:t>3.</w:t>
            </w:r>
            <w:r>
              <w:rPr>
                <w:rFonts w:hint="eastAsia" w:ascii="宋体" w:hAnsi="宋体"/>
                <w:kern w:val="0"/>
                <w:sz w:val="24"/>
                <w:szCs w:val="24"/>
              </w:rPr>
              <w:t>峰值耐受电流、短时耐受电流试验</w:t>
            </w:r>
          </w:p>
          <w:p w14:paraId="071055A5">
            <w:pPr>
              <w:spacing w:line="360" w:lineRule="exact"/>
              <w:ind w:left="540" w:hanging="540" w:hangingChars="225"/>
              <w:rPr>
                <w:rFonts w:ascii="宋体"/>
                <w:kern w:val="0"/>
                <w:sz w:val="24"/>
                <w:szCs w:val="24"/>
              </w:rPr>
            </w:pPr>
            <w:r>
              <w:rPr>
                <w:rFonts w:ascii="宋体" w:hAnsi="宋体"/>
                <w:kern w:val="0"/>
                <w:sz w:val="24"/>
                <w:szCs w:val="24"/>
              </w:rPr>
              <w:t>4.</w:t>
            </w:r>
            <w:r>
              <w:rPr>
                <w:rFonts w:hint="eastAsia" w:ascii="宋体" w:hAnsi="宋体"/>
                <w:kern w:val="0"/>
                <w:sz w:val="24"/>
                <w:szCs w:val="24"/>
              </w:rPr>
              <w:t>关合和开断能力试验</w:t>
            </w:r>
          </w:p>
          <w:p w14:paraId="4A30A8E5">
            <w:pPr>
              <w:spacing w:line="360" w:lineRule="exact"/>
              <w:ind w:left="540" w:hanging="540" w:hangingChars="225"/>
              <w:rPr>
                <w:rFonts w:ascii="宋体"/>
                <w:kern w:val="0"/>
                <w:sz w:val="24"/>
                <w:szCs w:val="24"/>
              </w:rPr>
            </w:pPr>
            <w:r>
              <w:rPr>
                <w:rFonts w:ascii="宋体" w:hAnsi="宋体"/>
                <w:kern w:val="0"/>
                <w:sz w:val="24"/>
                <w:szCs w:val="24"/>
              </w:rPr>
              <w:t>5.</w:t>
            </w:r>
            <w:r>
              <w:rPr>
                <w:rFonts w:hint="eastAsia" w:ascii="宋体" w:hAnsi="宋体"/>
                <w:kern w:val="0"/>
                <w:sz w:val="24"/>
                <w:szCs w:val="24"/>
              </w:rPr>
              <w:t>机械试验</w:t>
            </w:r>
          </w:p>
          <w:p w14:paraId="78EB91D3">
            <w:pPr>
              <w:spacing w:line="360" w:lineRule="exact"/>
              <w:ind w:left="540" w:hanging="540" w:hangingChars="225"/>
              <w:rPr>
                <w:rFonts w:ascii="宋体"/>
                <w:kern w:val="0"/>
                <w:sz w:val="24"/>
                <w:szCs w:val="24"/>
              </w:rPr>
            </w:pPr>
            <w:r>
              <w:rPr>
                <w:rFonts w:ascii="宋体" w:hAnsi="宋体"/>
                <w:kern w:val="0"/>
                <w:sz w:val="24"/>
                <w:szCs w:val="24"/>
              </w:rPr>
              <w:t>6.</w:t>
            </w:r>
            <w:r>
              <w:rPr>
                <w:rFonts w:hint="eastAsia" w:ascii="宋体" w:hAnsi="宋体"/>
                <w:kern w:val="0"/>
                <w:sz w:val="24"/>
                <w:szCs w:val="24"/>
              </w:rPr>
              <w:t>防护等级检查</w:t>
            </w:r>
          </w:p>
          <w:p w14:paraId="045CA2D5">
            <w:pPr>
              <w:spacing w:line="360" w:lineRule="exact"/>
              <w:ind w:left="540" w:hanging="540" w:hangingChars="225"/>
              <w:rPr>
                <w:sz w:val="24"/>
                <w:szCs w:val="24"/>
              </w:rPr>
            </w:pPr>
            <w:r>
              <w:rPr>
                <w:rFonts w:ascii="宋体" w:hAnsi="宋体"/>
                <w:kern w:val="0"/>
                <w:sz w:val="24"/>
                <w:szCs w:val="24"/>
              </w:rPr>
              <w:t>7.</w:t>
            </w:r>
            <w:r>
              <w:rPr>
                <w:rFonts w:hint="eastAsia" w:ascii="宋体" w:hAnsi="宋体"/>
                <w:kern w:val="0"/>
                <w:sz w:val="24"/>
                <w:szCs w:val="24"/>
              </w:rPr>
              <w:t>操作振动试验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D8F51C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819B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858BA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35BF0A0">
            <w:pPr>
              <w:spacing w:line="360" w:lineRule="exact"/>
              <w:ind w:left="540" w:hanging="540" w:hangingChars="225"/>
              <w:rPr>
                <w:rFonts w:ascii="??" w:hAnsi="??"/>
                <w:kern w:val="0"/>
                <w:sz w:val="24"/>
                <w:szCs w:val="24"/>
              </w:rPr>
            </w:pPr>
            <w:r>
              <w:rPr>
                <w:rFonts w:hint="eastAsia" w:ascii="??" w:hAnsi="??"/>
                <w:kern w:val="0"/>
                <w:sz w:val="24"/>
                <w:szCs w:val="24"/>
              </w:rPr>
              <w:t>出厂试验：</w:t>
            </w:r>
          </w:p>
          <w:p w14:paraId="1E4D76C5">
            <w:pPr>
              <w:spacing w:line="360" w:lineRule="exact"/>
              <w:ind w:left="540" w:hanging="540" w:hangingChars="225"/>
              <w:rPr>
                <w:rFonts w:ascii="宋体"/>
                <w:kern w:val="0"/>
                <w:sz w:val="24"/>
                <w:szCs w:val="24"/>
              </w:rPr>
            </w:pPr>
            <w:r>
              <w:rPr>
                <w:rFonts w:ascii="宋体" w:hAnsi="宋体"/>
                <w:kern w:val="0"/>
                <w:sz w:val="24"/>
                <w:szCs w:val="24"/>
              </w:rPr>
              <w:t>1.</w:t>
            </w:r>
            <w:r>
              <w:rPr>
                <w:rFonts w:hint="eastAsia" w:ascii="宋体" w:hAnsi="宋体"/>
                <w:kern w:val="0"/>
                <w:sz w:val="24"/>
                <w:szCs w:val="24"/>
              </w:rPr>
              <w:t>主回路的工频耐压试验</w:t>
            </w:r>
          </w:p>
          <w:p w14:paraId="437A9E5F">
            <w:pPr>
              <w:spacing w:line="360" w:lineRule="exact"/>
              <w:ind w:left="540" w:hanging="540" w:hangingChars="225"/>
              <w:rPr>
                <w:rFonts w:ascii="宋体"/>
                <w:kern w:val="0"/>
                <w:sz w:val="24"/>
                <w:szCs w:val="24"/>
              </w:rPr>
            </w:pPr>
            <w:r>
              <w:rPr>
                <w:rFonts w:ascii="宋体" w:hAnsi="宋体"/>
                <w:kern w:val="0"/>
                <w:sz w:val="24"/>
                <w:szCs w:val="24"/>
              </w:rPr>
              <w:t>2.</w:t>
            </w:r>
            <w:r>
              <w:rPr>
                <w:rFonts w:hint="eastAsia" w:ascii="宋体" w:hAnsi="宋体"/>
                <w:kern w:val="0"/>
                <w:sz w:val="24"/>
                <w:szCs w:val="24"/>
              </w:rPr>
              <w:t>辅助回路和控制回路的工频耐压试验</w:t>
            </w:r>
          </w:p>
          <w:p w14:paraId="1DF9A7F2">
            <w:pPr>
              <w:spacing w:line="360" w:lineRule="exact"/>
              <w:ind w:left="540" w:hanging="540" w:hangingChars="225"/>
              <w:rPr>
                <w:rFonts w:ascii="宋体"/>
                <w:kern w:val="0"/>
                <w:sz w:val="24"/>
                <w:szCs w:val="24"/>
              </w:rPr>
            </w:pPr>
            <w:r>
              <w:rPr>
                <w:rFonts w:ascii="宋体" w:hAnsi="宋体"/>
                <w:kern w:val="0"/>
                <w:sz w:val="24"/>
                <w:szCs w:val="24"/>
              </w:rPr>
              <w:t>3.</w:t>
            </w:r>
            <w:r>
              <w:rPr>
                <w:rFonts w:hint="eastAsia" w:ascii="宋体" w:hAnsi="宋体"/>
                <w:kern w:val="0"/>
                <w:sz w:val="24"/>
                <w:szCs w:val="24"/>
              </w:rPr>
              <w:t>局部放电测量</w:t>
            </w:r>
          </w:p>
          <w:p w14:paraId="02454426">
            <w:pPr>
              <w:spacing w:line="360" w:lineRule="exact"/>
              <w:ind w:left="540" w:hanging="540" w:hangingChars="225"/>
              <w:rPr>
                <w:rFonts w:ascii="宋体"/>
                <w:kern w:val="0"/>
                <w:sz w:val="24"/>
                <w:szCs w:val="24"/>
              </w:rPr>
            </w:pPr>
            <w:r>
              <w:rPr>
                <w:rFonts w:ascii="宋体" w:hAnsi="宋体"/>
                <w:kern w:val="0"/>
                <w:sz w:val="24"/>
                <w:szCs w:val="24"/>
              </w:rPr>
              <w:t>4.</w:t>
            </w:r>
            <w:r>
              <w:rPr>
                <w:rFonts w:hint="eastAsia" w:ascii="宋体" w:hAnsi="宋体"/>
                <w:kern w:val="0"/>
                <w:sz w:val="24"/>
                <w:szCs w:val="24"/>
              </w:rPr>
              <w:t>测量主回路电阻</w:t>
            </w:r>
          </w:p>
          <w:p w14:paraId="17C22A7A">
            <w:pPr>
              <w:spacing w:line="360" w:lineRule="exact"/>
              <w:ind w:left="540" w:hanging="540" w:hangingChars="225"/>
              <w:rPr>
                <w:rFonts w:ascii="宋体"/>
                <w:kern w:val="0"/>
                <w:sz w:val="24"/>
                <w:szCs w:val="24"/>
              </w:rPr>
            </w:pPr>
            <w:r>
              <w:rPr>
                <w:rFonts w:ascii="宋体" w:hAnsi="宋体"/>
                <w:kern w:val="0"/>
                <w:sz w:val="24"/>
                <w:szCs w:val="24"/>
              </w:rPr>
              <w:t>5.</w:t>
            </w:r>
            <w:r>
              <w:rPr>
                <w:rFonts w:hint="eastAsia" w:ascii="宋体" w:hAnsi="宋体"/>
                <w:kern w:val="0"/>
                <w:sz w:val="24"/>
                <w:szCs w:val="24"/>
              </w:rPr>
              <w:t>机械性能、机械操作及机械防误操作装置试验</w:t>
            </w:r>
          </w:p>
          <w:p w14:paraId="39190C21">
            <w:pPr>
              <w:spacing w:line="360" w:lineRule="exact"/>
              <w:ind w:left="540" w:hanging="540" w:hangingChars="225"/>
              <w:rPr>
                <w:rFonts w:ascii="宋体"/>
                <w:kern w:val="0"/>
                <w:sz w:val="24"/>
                <w:szCs w:val="24"/>
              </w:rPr>
            </w:pPr>
            <w:r>
              <w:rPr>
                <w:rFonts w:ascii="宋体" w:hAnsi="宋体"/>
                <w:kern w:val="0"/>
                <w:sz w:val="24"/>
                <w:szCs w:val="24"/>
              </w:rPr>
              <w:t>6.</w:t>
            </w:r>
            <w:r>
              <w:rPr>
                <w:rFonts w:hint="eastAsia" w:ascii="宋体" w:hAnsi="宋体"/>
                <w:kern w:val="0"/>
                <w:sz w:val="24"/>
                <w:szCs w:val="24"/>
              </w:rPr>
              <w:t>仪表、继电器元件校验及接线正确性检定</w:t>
            </w:r>
          </w:p>
          <w:p w14:paraId="2E5014AD">
            <w:pPr>
              <w:spacing w:line="360" w:lineRule="exact"/>
              <w:ind w:left="540" w:hanging="540" w:hangingChars="225"/>
              <w:rPr>
                <w:rFonts w:ascii="宋体"/>
                <w:kern w:val="0"/>
                <w:sz w:val="24"/>
                <w:szCs w:val="24"/>
              </w:rPr>
            </w:pPr>
            <w:r>
              <w:rPr>
                <w:rFonts w:ascii="宋体" w:hAnsi="宋体"/>
                <w:kern w:val="0"/>
                <w:sz w:val="24"/>
                <w:szCs w:val="24"/>
              </w:rPr>
              <w:t>7.</w:t>
            </w:r>
            <w:r>
              <w:rPr>
                <w:rFonts w:hint="eastAsia" w:ascii="宋体" w:hAnsi="宋体"/>
                <w:kern w:val="0"/>
                <w:sz w:val="24"/>
                <w:szCs w:val="24"/>
              </w:rPr>
              <w:t>在使用中可以互换的具有同样额定值和结构的组件，应检验互性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90579B2">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3BD4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D0E291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b/>
                <w:kern w:val="2"/>
                <w:sz w:val="28"/>
                <w:szCs w:val="28"/>
              </w:rPr>
              <w:t>直流屏要求</w:t>
            </w:r>
          </w:p>
        </w:tc>
      </w:tr>
      <w:tr w14:paraId="75458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9B433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8C9153F">
            <w:pPr>
              <w:pStyle w:val="31"/>
              <w:spacing w:before="0" w:beforeAutospacing="0" w:after="0" w:afterAutospacing="0" w:line="360" w:lineRule="exact"/>
              <w:jc w:val="both"/>
              <w:rPr>
                <w:rFonts w:hint="eastAsia"/>
                <w:spacing w:val="-6"/>
                <w:sz w:val="24"/>
                <w:szCs w:val="24"/>
              </w:rPr>
            </w:pPr>
            <w:r>
              <w:rPr>
                <w:rFonts w:hint="eastAsia"/>
                <w:spacing w:val="-6"/>
                <w:sz w:val="24"/>
                <w:szCs w:val="24"/>
              </w:rPr>
              <w:t>直流电源装置是提供给高压柜的控制、保护、信号操作的重要电源，必须要求稳流、稳压精度极高，纹波系数极小，特别适用于对铅酸免维护电池进行充电，并且噪声小，效率高，选用</w:t>
            </w:r>
            <w:r>
              <w:rPr>
                <w:spacing w:val="-6"/>
                <w:sz w:val="24"/>
                <w:szCs w:val="24"/>
              </w:rPr>
              <w:t>220V</w:t>
            </w:r>
            <w:r>
              <w:rPr>
                <w:rFonts w:hint="eastAsia"/>
                <w:spacing w:val="-6"/>
                <w:sz w:val="24"/>
                <w:szCs w:val="24"/>
              </w:rPr>
              <w:t>免维护直流电源屏，电池容量按照图纸要求选配。</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C2FB652">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6D76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3025590">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充电装置：</w:t>
            </w:r>
          </w:p>
        </w:tc>
      </w:tr>
      <w:tr w14:paraId="582A7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B0253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45299C7">
            <w:pPr>
              <w:tabs>
                <w:tab w:val="left" w:pos="420"/>
                <w:tab w:val="left" w:pos="779"/>
                <w:tab w:val="left" w:pos="2625"/>
              </w:tabs>
              <w:spacing w:line="360" w:lineRule="auto"/>
              <w:rPr>
                <w:sz w:val="24"/>
              </w:rPr>
            </w:pPr>
            <w:r>
              <w:rPr>
                <w:rFonts w:hint="eastAsia"/>
                <w:sz w:val="24"/>
              </w:rPr>
              <w:t>模块化设计，</w:t>
            </w:r>
            <w:r>
              <w:rPr>
                <w:sz w:val="24"/>
              </w:rPr>
              <w:t>N+1</w:t>
            </w:r>
            <w:r>
              <w:rPr>
                <w:rFonts w:hint="eastAsia"/>
                <w:sz w:val="24"/>
              </w:rPr>
              <w:t>热备，可平滑扩容。</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51A3FA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C5F4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57FC8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37AE1A9">
            <w:pPr>
              <w:pStyle w:val="31"/>
              <w:spacing w:before="0" w:beforeAutospacing="0" w:after="0" w:afterAutospacing="0" w:line="360" w:lineRule="exact"/>
              <w:jc w:val="both"/>
              <w:rPr>
                <w:rFonts w:hint="eastAsia"/>
                <w:spacing w:val="-6"/>
                <w:sz w:val="24"/>
                <w:szCs w:val="24"/>
              </w:rPr>
            </w:pPr>
            <w:r>
              <w:rPr>
                <w:rFonts w:hint="eastAsia"/>
                <w:spacing w:val="-6"/>
                <w:sz w:val="24"/>
                <w:szCs w:val="24"/>
              </w:rPr>
              <w:t>监控功能完善，高智能化，采用大屏幕液晶汉字显示，声光告警。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EA0FA7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E871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CEFAE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894AD99">
            <w:pPr>
              <w:pStyle w:val="31"/>
              <w:spacing w:before="0" w:beforeAutospacing="0" w:after="0" w:afterAutospacing="0" w:line="360" w:lineRule="exact"/>
              <w:jc w:val="both"/>
              <w:rPr>
                <w:rFonts w:hint="eastAsia"/>
                <w:spacing w:val="-6"/>
                <w:sz w:val="24"/>
                <w:szCs w:val="24"/>
              </w:rPr>
            </w:pPr>
            <w:r>
              <w:rPr>
                <w:rFonts w:hint="eastAsia"/>
                <w:spacing w:val="-6"/>
                <w:sz w:val="24"/>
                <w:szCs w:val="24"/>
              </w:rPr>
              <w:t>效率高，模块效率可达到</w:t>
            </w:r>
            <w:r>
              <w:rPr>
                <w:spacing w:val="-6"/>
                <w:sz w:val="24"/>
                <w:szCs w:val="24"/>
              </w:rPr>
              <w:t>95%</w:t>
            </w:r>
            <w:r>
              <w:rPr>
                <w:rFonts w:hint="eastAsia"/>
                <w:spacing w:val="-6"/>
                <w:sz w:val="24"/>
                <w:szCs w:val="24"/>
              </w:rPr>
              <w:t>以上。</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63907A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F3AB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EA5F4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83D62E7">
            <w:pPr>
              <w:pStyle w:val="31"/>
              <w:spacing w:before="0" w:beforeAutospacing="0" w:after="0" w:afterAutospacing="0" w:line="360" w:lineRule="exact"/>
              <w:jc w:val="both"/>
              <w:rPr>
                <w:rFonts w:hint="eastAsia"/>
                <w:spacing w:val="-6"/>
                <w:sz w:val="24"/>
                <w:szCs w:val="24"/>
              </w:rPr>
            </w:pPr>
            <w:r>
              <w:rPr>
                <w:rFonts w:hint="eastAsia"/>
                <w:spacing w:val="-6"/>
                <w:sz w:val="24"/>
                <w:szCs w:val="24"/>
              </w:rPr>
              <w:t>体积小，重量轻，支持热插拔，安装使用方便，维护便捷。</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0646F6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2115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0707E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DA25224">
            <w:pPr>
              <w:pStyle w:val="31"/>
              <w:spacing w:before="0" w:beforeAutospacing="0" w:after="0" w:afterAutospacing="0" w:line="360" w:lineRule="exact"/>
              <w:jc w:val="both"/>
              <w:rPr>
                <w:rFonts w:hint="eastAsia"/>
                <w:spacing w:val="-6"/>
                <w:sz w:val="24"/>
                <w:szCs w:val="24"/>
              </w:rPr>
            </w:pPr>
            <w:r>
              <w:rPr>
                <w:rFonts w:hint="eastAsia"/>
                <w:spacing w:val="-6"/>
                <w:sz w:val="24"/>
                <w:szCs w:val="24"/>
              </w:rPr>
              <w:t>采用“三相无源功率因数校正电路”，输入无中线，功率因数可达</w:t>
            </w:r>
            <w:r>
              <w:rPr>
                <w:spacing w:val="-6"/>
                <w:sz w:val="24"/>
                <w:szCs w:val="24"/>
              </w:rPr>
              <w:t>0.92</w:t>
            </w:r>
            <w:r>
              <w:rPr>
                <w:rFonts w:hint="eastAsia"/>
                <w:spacing w:val="-6"/>
                <w:sz w:val="24"/>
                <w:szCs w:val="24"/>
              </w:rPr>
              <w:t>以上。</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271A9F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73E3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BEE78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5176088">
            <w:pPr>
              <w:pStyle w:val="31"/>
              <w:spacing w:before="0" w:beforeAutospacing="0" w:after="0" w:afterAutospacing="0" w:line="360" w:lineRule="exact"/>
              <w:jc w:val="both"/>
              <w:rPr>
                <w:rFonts w:hint="eastAsia"/>
                <w:spacing w:val="-6"/>
                <w:sz w:val="24"/>
                <w:szCs w:val="24"/>
              </w:rPr>
            </w:pPr>
            <w:r>
              <w:rPr>
                <w:rFonts w:hint="eastAsia"/>
                <w:spacing w:val="-6"/>
                <w:sz w:val="24"/>
                <w:szCs w:val="24"/>
              </w:rPr>
              <w:t>采用隔离自主均流，并机不均流度＜±</w:t>
            </w:r>
            <w:r>
              <w:rPr>
                <w:spacing w:val="-6"/>
                <w:sz w:val="24"/>
                <w:szCs w:val="24"/>
              </w:rPr>
              <w:t>3%</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B795C4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5D78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842F7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5A8EE8C">
            <w:pPr>
              <w:pStyle w:val="31"/>
              <w:spacing w:before="0" w:beforeAutospacing="0" w:after="0" w:afterAutospacing="0" w:line="360" w:lineRule="exact"/>
              <w:jc w:val="both"/>
              <w:rPr>
                <w:rFonts w:hint="eastAsia"/>
                <w:spacing w:val="-6"/>
                <w:sz w:val="24"/>
                <w:szCs w:val="24"/>
              </w:rPr>
            </w:pPr>
            <w:r>
              <w:rPr>
                <w:rFonts w:hint="eastAsia"/>
                <w:spacing w:val="-6"/>
                <w:sz w:val="24"/>
                <w:szCs w:val="24"/>
              </w:rPr>
              <w:t>模块内置直流输出隔离二极管，用户无需外设。</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A66F6A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783A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30AB4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9D72DA3">
            <w:pPr>
              <w:pStyle w:val="31"/>
              <w:spacing w:before="0" w:beforeAutospacing="0" w:after="0" w:afterAutospacing="0" w:line="360" w:lineRule="exact"/>
              <w:jc w:val="both"/>
              <w:rPr>
                <w:rFonts w:hint="eastAsia"/>
                <w:spacing w:val="-6"/>
                <w:sz w:val="24"/>
                <w:szCs w:val="24"/>
              </w:rPr>
            </w:pPr>
            <w:r>
              <w:rPr>
                <w:rFonts w:hint="eastAsia"/>
                <w:spacing w:val="-6"/>
                <w:sz w:val="24"/>
                <w:szCs w:val="24"/>
              </w:rPr>
              <w:t>具有通信，数据显示，数据校准，均浮充转换，稳流和故障报警等功能。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D07742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C0D2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6E801F6">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馈电部分：</w:t>
            </w:r>
          </w:p>
        </w:tc>
      </w:tr>
      <w:tr w14:paraId="41589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115B49">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71629B2">
            <w:pPr>
              <w:pStyle w:val="31"/>
              <w:spacing w:before="0" w:beforeAutospacing="0" w:after="0" w:afterAutospacing="0" w:line="360" w:lineRule="exact"/>
              <w:jc w:val="both"/>
              <w:rPr>
                <w:rFonts w:hint="eastAsia"/>
                <w:spacing w:val="-6"/>
                <w:sz w:val="24"/>
                <w:szCs w:val="24"/>
              </w:rPr>
            </w:pPr>
            <w:r>
              <w:rPr>
                <w:rFonts w:hint="eastAsia"/>
                <w:spacing w:val="-6"/>
                <w:sz w:val="24"/>
                <w:szCs w:val="24"/>
              </w:rPr>
              <w:t>各直流输出支路采用相应规格的专用直流断路器，保证在直流侧系统故障时各支路能可靠分断。</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D38183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6B56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90B82D">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E36704B">
            <w:pPr>
              <w:pStyle w:val="31"/>
              <w:spacing w:before="0" w:beforeAutospacing="0" w:after="0" w:afterAutospacing="0" w:line="360" w:lineRule="exact"/>
              <w:jc w:val="both"/>
              <w:rPr>
                <w:rFonts w:hint="eastAsia"/>
                <w:spacing w:val="-6"/>
                <w:sz w:val="24"/>
                <w:szCs w:val="24"/>
              </w:rPr>
            </w:pPr>
            <w:r>
              <w:rPr>
                <w:rFonts w:hint="eastAsia"/>
                <w:sz w:val="24"/>
              </w:rPr>
              <w:t>各支路均配有分合指示灯。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391C10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ED89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12CC9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CBA2ECF">
            <w:pPr>
              <w:pStyle w:val="31"/>
              <w:spacing w:before="0" w:beforeAutospacing="0" w:after="0" w:afterAutospacing="0" w:line="360" w:lineRule="exact"/>
              <w:jc w:val="both"/>
              <w:rPr>
                <w:rFonts w:hint="eastAsia"/>
                <w:spacing w:val="-6"/>
                <w:sz w:val="24"/>
                <w:szCs w:val="24"/>
              </w:rPr>
            </w:pPr>
            <w:r>
              <w:rPr>
                <w:rFonts w:hint="eastAsia"/>
                <w:sz w:val="24"/>
              </w:rPr>
              <w:t>电压及电流信号的检测采用霍耳器件，保证了强弱电之间的可靠隔离，提高了安全性。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2EA5CB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3169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1799F0F">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电源系统监控单元：</w:t>
            </w:r>
          </w:p>
        </w:tc>
      </w:tr>
      <w:tr w14:paraId="6CAED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5054A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5BDED23">
            <w:pPr>
              <w:pStyle w:val="31"/>
              <w:spacing w:before="0" w:beforeAutospacing="0" w:after="0" w:afterAutospacing="0" w:line="360" w:lineRule="exact"/>
              <w:jc w:val="both"/>
              <w:rPr>
                <w:rFonts w:hint="eastAsia"/>
                <w:spacing w:val="-6"/>
                <w:sz w:val="24"/>
                <w:szCs w:val="24"/>
              </w:rPr>
            </w:pPr>
            <w:r>
              <w:rPr>
                <w:rFonts w:hint="eastAsia"/>
                <w:spacing w:val="-6"/>
                <w:sz w:val="24"/>
                <w:szCs w:val="24"/>
              </w:rPr>
              <w:t>监控模块采用大屏幕液晶汉字显示，可实现系统参数设置、系统工作参数显示、系统故障指示；声光告警。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9939B6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752F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20575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27A6768">
            <w:pPr>
              <w:pStyle w:val="31"/>
              <w:spacing w:before="0" w:beforeAutospacing="0" w:after="0" w:afterAutospacing="0" w:line="360" w:lineRule="exact"/>
              <w:jc w:val="both"/>
              <w:rPr>
                <w:rFonts w:hint="eastAsia"/>
                <w:spacing w:val="-6"/>
                <w:sz w:val="24"/>
                <w:szCs w:val="24"/>
              </w:rPr>
            </w:pPr>
            <w:r>
              <w:rPr>
                <w:rFonts w:hint="eastAsia"/>
                <w:spacing w:val="-6"/>
                <w:sz w:val="24"/>
                <w:szCs w:val="24"/>
              </w:rPr>
              <w:t>可配置多台</w:t>
            </w:r>
            <w:r>
              <w:rPr>
                <w:spacing w:val="-6"/>
                <w:sz w:val="24"/>
                <w:szCs w:val="24"/>
              </w:rPr>
              <w:t>AC/DC</w:t>
            </w:r>
            <w:r>
              <w:rPr>
                <w:rFonts w:hint="eastAsia"/>
                <w:spacing w:val="-6"/>
                <w:sz w:val="24"/>
                <w:szCs w:val="24"/>
              </w:rPr>
              <w:t>充电模块作为备用，当直流屏的充电模块发生故障时可自动切换到备用充电模块。</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4720252">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6759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5D013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6DC2B6B">
            <w:pPr>
              <w:pStyle w:val="31"/>
              <w:spacing w:before="0" w:beforeAutospacing="0" w:after="0" w:afterAutospacing="0" w:line="360" w:lineRule="exact"/>
              <w:jc w:val="both"/>
              <w:rPr>
                <w:rFonts w:hint="eastAsia"/>
                <w:spacing w:val="-6"/>
                <w:sz w:val="24"/>
                <w:szCs w:val="24"/>
              </w:rPr>
            </w:pPr>
            <w:r>
              <w:rPr>
                <w:rFonts w:hint="eastAsia"/>
                <w:spacing w:val="-6"/>
                <w:sz w:val="24"/>
                <w:szCs w:val="24"/>
              </w:rPr>
              <w:t>可通过用户授权对监控模块进行系统各个部分的参数设置。模块具有平滑调节输出电压和电流的功能，具备电池充电温度补偿功能。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B90F24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DE91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5F686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D5ECB2B">
            <w:pPr>
              <w:pStyle w:val="31"/>
              <w:spacing w:before="0" w:beforeAutospacing="0" w:after="0" w:afterAutospacing="0" w:line="360" w:lineRule="exact"/>
              <w:jc w:val="both"/>
              <w:rPr>
                <w:rFonts w:hint="eastAsia"/>
                <w:spacing w:val="-6"/>
                <w:sz w:val="24"/>
                <w:szCs w:val="24"/>
              </w:rPr>
            </w:pPr>
            <w:r>
              <w:rPr>
                <w:rFonts w:hint="eastAsia"/>
                <w:spacing w:val="-6"/>
                <w:sz w:val="24"/>
                <w:szCs w:val="24"/>
              </w:rPr>
              <w:t>系统历史记录自动保存，包括报警内容</w:t>
            </w:r>
            <w:r>
              <w:rPr>
                <w:spacing w:val="-6"/>
                <w:sz w:val="24"/>
                <w:szCs w:val="24"/>
              </w:rPr>
              <w:t xml:space="preserve"> </w:t>
            </w:r>
            <w:r>
              <w:rPr>
                <w:rFonts w:hint="eastAsia"/>
                <w:spacing w:val="-6"/>
                <w:sz w:val="24"/>
                <w:szCs w:val="24"/>
              </w:rPr>
              <w:t>报警时间等详细内容，断电后不丢失，用户可在液晶屏上查询浏览。</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ABD4AA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9FAF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1152B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2D572E7">
            <w:pPr>
              <w:pStyle w:val="31"/>
              <w:spacing w:before="0" w:beforeAutospacing="0" w:after="0" w:afterAutospacing="0" w:line="360" w:lineRule="exact"/>
              <w:jc w:val="both"/>
              <w:rPr>
                <w:rFonts w:hint="eastAsia"/>
                <w:spacing w:val="-6"/>
                <w:sz w:val="24"/>
                <w:szCs w:val="24"/>
              </w:rPr>
            </w:pPr>
            <w:r>
              <w:rPr>
                <w:rFonts w:hint="eastAsia"/>
                <w:spacing w:val="-6"/>
                <w:sz w:val="24"/>
                <w:szCs w:val="24"/>
              </w:rPr>
              <w:t>具有多个扩展通讯口，可以接入多种外部智能设备（如电池测试仪、绝缘监测装置等）。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67574A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9A54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FF45A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15AD391">
            <w:pPr>
              <w:pStyle w:val="31"/>
              <w:spacing w:before="0" w:beforeAutospacing="0" w:after="0" w:afterAutospacing="0" w:line="360" w:lineRule="exact"/>
              <w:jc w:val="both"/>
              <w:rPr>
                <w:rFonts w:hint="eastAsia"/>
                <w:spacing w:val="-6"/>
                <w:sz w:val="24"/>
                <w:szCs w:val="24"/>
              </w:rPr>
            </w:pPr>
            <w:r>
              <w:rPr>
                <w:rFonts w:hint="eastAsia"/>
                <w:b/>
                <w:bCs/>
                <w:spacing w:val="-6"/>
                <w:sz w:val="24"/>
                <w:szCs w:val="24"/>
              </w:rPr>
              <w:t>具备</w:t>
            </w:r>
            <w:r>
              <w:rPr>
                <w:b/>
                <w:bCs/>
                <w:spacing w:val="-6"/>
                <w:sz w:val="24"/>
                <w:szCs w:val="24"/>
              </w:rPr>
              <w:t>RS485</w:t>
            </w:r>
            <w:r>
              <w:rPr>
                <w:rFonts w:hint="eastAsia"/>
                <w:b/>
                <w:bCs/>
                <w:spacing w:val="-6"/>
                <w:sz w:val="24"/>
                <w:szCs w:val="24"/>
              </w:rPr>
              <w:t>通讯接口，提供</w:t>
            </w:r>
            <w:r>
              <w:rPr>
                <w:b/>
                <w:bCs/>
                <w:spacing w:val="-6"/>
                <w:sz w:val="24"/>
                <w:szCs w:val="24"/>
              </w:rPr>
              <w:t>MODBUS</w:t>
            </w:r>
            <w:r>
              <w:rPr>
                <w:rFonts w:hint="eastAsia"/>
                <w:b/>
                <w:bCs/>
                <w:spacing w:val="-6"/>
                <w:sz w:val="24"/>
                <w:szCs w:val="24"/>
              </w:rPr>
              <w:t>通讯协议</w:t>
            </w:r>
            <w:r>
              <w:rPr>
                <w:rFonts w:hint="eastAsia"/>
                <w:spacing w:val="-6"/>
                <w:sz w:val="24"/>
                <w:szCs w:val="24"/>
              </w:rPr>
              <w:t>；蓄电池组管理及保护，实时自动检测蓄电池的端电压、充电放电电流，并对蓄电池的均浮充电进行智能能控制，微调充电模块的输出电压、控制充电模块的限流点、控制充电模块的开关机、设置电池过欠压和充电过流声光告警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C2E371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C378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A4EEC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8270DD7">
            <w:pPr>
              <w:pStyle w:val="31"/>
              <w:spacing w:before="0" w:beforeAutospacing="0" w:after="0" w:afterAutospacing="0" w:line="360" w:lineRule="exact"/>
              <w:jc w:val="both"/>
              <w:rPr>
                <w:rFonts w:hint="eastAsia"/>
                <w:spacing w:val="-6"/>
                <w:sz w:val="24"/>
                <w:szCs w:val="24"/>
              </w:rPr>
            </w:pPr>
            <w:r>
              <w:rPr>
                <w:rFonts w:hint="eastAsia"/>
                <w:spacing w:val="-6"/>
                <w:sz w:val="24"/>
                <w:szCs w:val="24"/>
              </w:rPr>
              <w:t>可提供硬节点输出，进行</w:t>
            </w:r>
            <w:r>
              <w:rPr>
                <w:spacing w:val="-6"/>
                <w:sz w:val="24"/>
                <w:szCs w:val="24"/>
              </w:rPr>
              <w:t>LED</w:t>
            </w:r>
            <w:r>
              <w:rPr>
                <w:rFonts w:hint="eastAsia"/>
                <w:spacing w:val="-6"/>
                <w:sz w:val="24"/>
                <w:szCs w:val="24"/>
              </w:rPr>
              <w:t>信号告警，可提供无源节点输出，提供远动信号（包括直流接地、控制母线过、低压、熔断信号、交流失电、充电器故障等）。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39BE73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2046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64111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9EF5CAA">
            <w:pPr>
              <w:pStyle w:val="31"/>
              <w:spacing w:before="0" w:beforeAutospacing="0" w:after="0" w:afterAutospacing="0" w:line="360" w:lineRule="exact"/>
              <w:jc w:val="both"/>
              <w:rPr>
                <w:rFonts w:hint="eastAsia"/>
                <w:spacing w:val="-6"/>
                <w:sz w:val="24"/>
                <w:szCs w:val="24"/>
              </w:rPr>
            </w:pPr>
            <w:r>
              <w:rPr>
                <w:rFonts w:hint="eastAsia"/>
                <w:spacing w:val="-6"/>
                <w:sz w:val="24"/>
                <w:szCs w:val="24"/>
              </w:rPr>
              <w:t>系统采用监控装置设置绝缘监察、硅链调压等功能单元，方便用户使用。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C22EE4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D60A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84D72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F9DF8C8">
            <w:pPr>
              <w:pStyle w:val="31"/>
              <w:spacing w:before="0" w:beforeAutospacing="0" w:after="0" w:afterAutospacing="0" w:line="360" w:lineRule="exact"/>
              <w:jc w:val="both"/>
              <w:rPr>
                <w:rFonts w:hint="eastAsia"/>
                <w:spacing w:val="-6"/>
                <w:sz w:val="24"/>
                <w:szCs w:val="24"/>
              </w:rPr>
            </w:pPr>
            <w:r>
              <w:rPr>
                <w:rFonts w:hint="eastAsia"/>
                <w:spacing w:val="-6"/>
                <w:sz w:val="24"/>
                <w:szCs w:val="24"/>
              </w:rPr>
              <w:t>充电管理功能：能够根据系统的运行情况对蓄电池充电智能化管理。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F4E790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36C1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84C91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BC34548">
            <w:pPr>
              <w:pStyle w:val="31"/>
              <w:spacing w:before="0" w:beforeAutospacing="0" w:after="0" w:afterAutospacing="0" w:line="360" w:lineRule="exact"/>
              <w:jc w:val="both"/>
              <w:rPr>
                <w:rFonts w:hint="eastAsia"/>
                <w:spacing w:val="-6"/>
                <w:sz w:val="24"/>
                <w:szCs w:val="24"/>
              </w:rPr>
            </w:pPr>
            <w:r>
              <w:rPr>
                <w:rFonts w:hint="eastAsia"/>
                <w:spacing w:val="-6"/>
                <w:sz w:val="24"/>
                <w:szCs w:val="24"/>
              </w:rPr>
              <w:t>监测功能：能够监视直流系统的运行数据及运行状况进行监测，并对异常和故障状况进行动作或报警处理。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04B86D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2E64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F5EDA59">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蓄电池：</w:t>
            </w:r>
          </w:p>
        </w:tc>
      </w:tr>
      <w:tr w14:paraId="366D0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D02C0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394E6E8">
            <w:pPr>
              <w:pStyle w:val="31"/>
              <w:spacing w:before="0" w:beforeAutospacing="0" w:after="0" w:afterAutospacing="0" w:line="360" w:lineRule="exact"/>
              <w:jc w:val="both"/>
              <w:rPr>
                <w:rFonts w:hint="eastAsia"/>
                <w:spacing w:val="-6"/>
                <w:sz w:val="24"/>
                <w:szCs w:val="24"/>
              </w:rPr>
            </w:pPr>
            <w:r>
              <w:rPr>
                <w:rFonts w:hint="eastAsia"/>
                <w:spacing w:val="-6"/>
                <w:sz w:val="24"/>
                <w:szCs w:val="24"/>
              </w:rPr>
              <w:t>电池采用铅酸电池，它析气量极低，经久耐用，寿命长达</w:t>
            </w:r>
            <w:r>
              <w:rPr>
                <w:spacing w:val="-6"/>
                <w:sz w:val="24"/>
                <w:szCs w:val="24"/>
              </w:rPr>
              <w:t>10</w:t>
            </w:r>
            <w:r>
              <w:rPr>
                <w:rFonts w:hint="eastAsia"/>
                <w:spacing w:val="-6"/>
                <w:sz w:val="24"/>
                <w:szCs w:val="24"/>
              </w:rPr>
              <w:t>年。容量从</w:t>
            </w:r>
            <w:r>
              <w:rPr>
                <w:spacing w:val="-6"/>
                <w:sz w:val="24"/>
                <w:szCs w:val="24"/>
              </w:rPr>
              <w:t>5.5</w:t>
            </w:r>
            <w:r>
              <w:rPr>
                <w:rFonts w:hint="eastAsia"/>
                <w:spacing w:val="-6"/>
                <w:sz w:val="24"/>
                <w:szCs w:val="24"/>
              </w:rPr>
              <w:t>安时到</w:t>
            </w:r>
            <w:r>
              <w:rPr>
                <w:spacing w:val="-6"/>
                <w:sz w:val="24"/>
                <w:szCs w:val="24"/>
              </w:rPr>
              <w:t>300</w:t>
            </w:r>
            <w:r>
              <w:rPr>
                <w:rFonts w:hint="eastAsia"/>
                <w:spacing w:val="-6"/>
                <w:sz w:val="24"/>
                <w:szCs w:val="24"/>
              </w:rPr>
              <w:t>安时。可用于多种用途，在整个使用寿命期间免维护。</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6A1C49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E43E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E9071A7">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屏体结构、电气性能和外观：</w:t>
            </w:r>
          </w:p>
        </w:tc>
      </w:tr>
      <w:tr w14:paraId="0FEB4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FE898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47FCA45">
            <w:pPr>
              <w:pStyle w:val="31"/>
              <w:spacing w:before="0" w:beforeAutospacing="0" w:after="0" w:afterAutospacing="0" w:line="360" w:lineRule="exact"/>
              <w:jc w:val="both"/>
              <w:rPr>
                <w:rFonts w:hint="eastAsia"/>
                <w:spacing w:val="-6"/>
                <w:sz w:val="24"/>
                <w:szCs w:val="24"/>
              </w:rPr>
            </w:pPr>
            <w:r>
              <w:rPr>
                <w:rFonts w:hint="eastAsia"/>
                <w:spacing w:val="-6"/>
                <w:sz w:val="24"/>
                <w:szCs w:val="24"/>
              </w:rPr>
              <w:t>直流屏柜体采用封闭式加强型结构，柜体充分考虑散热，柜体的有效荷载为</w:t>
            </w:r>
            <w:r>
              <w:rPr>
                <w:spacing w:val="-6"/>
                <w:sz w:val="24"/>
                <w:szCs w:val="24"/>
              </w:rPr>
              <w:t>10kN</w:t>
            </w:r>
            <w:r>
              <w:rPr>
                <w:rFonts w:hint="eastAsia"/>
                <w:spacing w:val="-6"/>
                <w:sz w:val="24"/>
                <w:szCs w:val="24"/>
              </w:rPr>
              <w:t>。外壳防护等级</w:t>
            </w:r>
            <w:r>
              <w:rPr>
                <w:spacing w:val="-6"/>
                <w:sz w:val="24"/>
                <w:szCs w:val="24"/>
              </w:rPr>
              <w:t>IP30</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7C74F53">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DBAE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34406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A64AE44">
            <w:pPr>
              <w:pStyle w:val="31"/>
              <w:spacing w:before="0" w:beforeAutospacing="0" w:after="0" w:afterAutospacing="0" w:line="360" w:lineRule="exact"/>
              <w:jc w:val="both"/>
              <w:rPr>
                <w:rFonts w:hint="eastAsia"/>
                <w:spacing w:val="-6"/>
                <w:sz w:val="24"/>
                <w:szCs w:val="24"/>
              </w:rPr>
            </w:pPr>
            <w:r>
              <w:rPr>
                <w:rFonts w:hint="eastAsia"/>
                <w:spacing w:val="-6"/>
                <w:sz w:val="24"/>
                <w:szCs w:val="24"/>
              </w:rPr>
              <w:t>柜门开启灵活，牢固可靠，门开启角大于</w:t>
            </w:r>
            <w:r>
              <w:rPr>
                <w:spacing w:val="-6"/>
                <w:sz w:val="24"/>
                <w:szCs w:val="24"/>
              </w:rPr>
              <w:t>90</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DA208E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AD8D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76F91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AE37C01">
            <w:pPr>
              <w:pStyle w:val="31"/>
              <w:spacing w:before="0" w:beforeAutospacing="0" w:after="0" w:afterAutospacing="0" w:line="360" w:lineRule="exact"/>
              <w:jc w:val="both"/>
              <w:rPr>
                <w:rFonts w:hint="eastAsia"/>
                <w:spacing w:val="-6"/>
                <w:sz w:val="24"/>
                <w:szCs w:val="24"/>
              </w:rPr>
            </w:pPr>
            <w:r>
              <w:rPr>
                <w:rFonts w:hint="eastAsia"/>
                <w:spacing w:val="-6"/>
                <w:sz w:val="24"/>
                <w:szCs w:val="24"/>
              </w:rPr>
              <w:t>柜体及其它构件的敞露部分均有涂漆防护，漆膜具有良好的附着力，平整、光洁、美观。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02B358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928A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EAEE8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528D39F">
            <w:pPr>
              <w:pStyle w:val="31"/>
              <w:spacing w:before="0" w:beforeAutospacing="0" w:after="0" w:afterAutospacing="0" w:line="360" w:lineRule="exact"/>
              <w:jc w:val="both"/>
              <w:rPr>
                <w:rFonts w:hint="eastAsia"/>
                <w:spacing w:val="-6"/>
                <w:sz w:val="24"/>
                <w:szCs w:val="24"/>
              </w:rPr>
            </w:pPr>
            <w:r>
              <w:rPr>
                <w:rFonts w:hint="eastAsia"/>
                <w:spacing w:val="-6"/>
                <w:sz w:val="24"/>
                <w:szCs w:val="24"/>
              </w:rPr>
              <w:t>直流屏母线全部采用阻燃绝缘铜母线。柜内端子排采用阻燃接线端子，所有指示灯采用节能型指示灯。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4E8043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D4B9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A8E17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D437C79">
            <w:pPr>
              <w:pStyle w:val="31"/>
              <w:spacing w:before="0" w:beforeAutospacing="0" w:after="0" w:afterAutospacing="0" w:line="360" w:lineRule="exact"/>
              <w:jc w:val="both"/>
              <w:rPr>
                <w:rFonts w:hint="eastAsia"/>
                <w:spacing w:val="-6"/>
                <w:sz w:val="24"/>
                <w:szCs w:val="24"/>
              </w:rPr>
            </w:pPr>
            <w:r>
              <w:rPr>
                <w:rFonts w:hint="eastAsia"/>
                <w:spacing w:val="-6"/>
                <w:sz w:val="24"/>
                <w:szCs w:val="24"/>
              </w:rPr>
              <w:t>运行中需要操作的元器件均安装在面板上适当的位置，操作方便，布局合理美观，便于维护检修。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009059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F495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88A7C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836FAFE">
            <w:pPr>
              <w:pStyle w:val="31"/>
              <w:spacing w:before="0" w:beforeAutospacing="0" w:after="0" w:afterAutospacing="0" w:line="360" w:lineRule="exact"/>
              <w:jc w:val="both"/>
              <w:rPr>
                <w:rFonts w:hint="eastAsia"/>
                <w:spacing w:val="-6"/>
                <w:sz w:val="24"/>
                <w:szCs w:val="24"/>
              </w:rPr>
            </w:pPr>
            <w:r>
              <w:rPr>
                <w:rFonts w:hint="eastAsia"/>
                <w:spacing w:val="-6"/>
                <w:sz w:val="24"/>
                <w:szCs w:val="24"/>
              </w:rPr>
              <w:t>柜内所安装的元器件，防止低压设备受到过压干扰。</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FC42239">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C9B7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7DF69D">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76B03CD">
            <w:pPr>
              <w:pStyle w:val="31"/>
              <w:spacing w:before="0" w:beforeAutospacing="0" w:after="0" w:afterAutospacing="0" w:line="360" w:lineRule="exact"/>
              <w:jc w:val="both"/>
              <w:rPr>
                <w:rFonts w:hint="eastAsia"/>
                <w:spacing w:val="-6"/>
                <w:sz w:val="24"/>
                <w:szCs w:val="24"/>
              </w:rPr>
            </w:pPr>
            <w:r>
              <w:rPr>
                <w:rFonts w:hint="eastAsia"/>
                <w:spacing w:val="-6"/>
                <w:sz w:val="24"/>
                <w:szCs w:val="24"/>
              </w:rPr>
              <w:t>直流母线对地绝缘电阻不小于</w:t>
            </w:r>
            <w:r>
              <w:rPr>
                <w:spacing w:val="-6"/>
                <w:sz w:val="24"/>
                <w:szCs w:val="24"/>
              </w:rPr>
              <w:t>10M</w:t>
            </w:r>
            <w:r>
              <w:rPr>
                <w:rFonts w:hint="eastAsia"/>
                <w:spacing w:val="-6"/>
                <w:sz w:val="24"/>
                <w:szCs w:val="24"/>
              </w:rPr>
              <w:t>Ω，所有二次回路对地绝缘电阻不小于</w:t>
            </w:r>
            <w:r>
              <w:rPr>
                <w:spacing w:val="-6"/>
                <w:sz w:val="24"/>
                <w:szCs w:val="24"/>
              </w:rPr>
              <w:t>5M</w:t>
            </w:r>
            <w:r>
              <w:rPr>
                <w:rFonts w:hint="eastAsia"/>
                <w:spacing w:val="-6"/>
                <w:sz w:val="24"/>
                <w:szCs w:val="24"/>
              </w:rPr>
              <w:t>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8DE1EF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9B9D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B18FF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7AB9CF9">
            <w:pPr>
              <w:pStyle w:val="31"/>
              <w:spacing w:before="0" w:beforeAutospacing="0" w:after="0" w:afterAutospacing="0" w:line="360" w:lineRule="exact"/>
              <w:jc w:val="both"/>
              <w:rPr>
                <w:rFonts w:hint="eastAsia"/>
                <w:spacing w:val="-6"/>
                <w:sz w:val="24"/>
                <w:szCs w:val="24"/>
              </w:rPr>
            </w:pPr>
            <w:r>
              <w:rPr>
                <w:rFonts w:hint="eastAsia"/>
                <w:spacing w:val="-6"/>
                <w:sz w:val="24"/>
                <w:szCs w:val="24"/>
              </w:rPr>
              <w:t>高频开关电源和直流母线的绝缘强度，能承受工频</w:t>
            </w:r>
            <w:r>
              <w:rPr>
                <w:spacing w:val="-6"/>
                <w:sz w:val="24"/>
                <w:szCs w:val="24"/>
              </w:rPr>
              <w:t>3kV</w:t>
            </w:r>
            <w:r>
              <w:rPr>
                <w:rFonts w:hint="eastAsia"/>
                <w:spacing w:val="-6"/>
                <w:sz w:val="24"/>
                <w:szCs w:val="24"/>
              </w:rPr>
              <w:t>试验电压，耐压</w:t>
            </w:r>
            <w:r>
              <w:rPr>
                <w:spacing w:val="-6"/>
                <w:sz w:val="24"/>
                <w:szCs w:val="24"/>
              </w:rPr>
              <w:t>1min</w:t>
            </w:r>
            <w:r>
              <w:rPr>
                <w:rFonts w:hint="eastAsia"/>
                <w:spacing w:val="-6"/>
                <w:sz w:val="24"/>
                <w:szCs w:val="24"/>
              </w:rPr>
              <w:t>，无绝缘击穿和闪络现象。</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E1BD86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1C05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BFEFB39">
            <w:pPr>
              <w:pStyle w:val="31"/>
              <w:spacing w:before="60" w:beforeAutospacing="0" w:after="60" w:afterAutospacing="0" w:line="360" w:lineRule="exact"/>
              <w:rPr>
                <w:rFonts w:ascii="Times New Roman" w:hAnsi="Times New Roman"/>
                <w:b/>
                <w:kern w:val="2"/>
                <w:sz w:val="24"/>
                <w:szCs w:val="24"/>
              </w:rPr>
            </w:pPr>
            <w:r>
              <w:rPr>
                <w:rFonts w:hint="eastAsia" w:ascii="Times New Roman" w:hAnsi="Times New Roman"/>
                <w:b/>
                <w:kern w:val="2"/>
                <w:sz w:val="24"/>
                <w:szCs w:val="24"/>
              </w:rPr>
              <w:t>直流电源技术参数：</w:t>
            </w:r>
          </w:p>
        </w:tc>
      </w:tr>
      <w:tr w14:paraId="5A5EE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16861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00A204A">
            <w:pPr>
              <w:pStyle w:val="31"/>
              <w:spacing w:before="0" w:beforeAutospacing="0" w:after="0" w:afterAutospacing="0" w:line="360" w:lineRule="exact"/>
              <w:jc w:val="both"/>
              <w:rPr>
                <w:rFonts w:hint="eastAsia"/>
                <w:spacing w:val="-6"/>
                <w:sz w:val="24"/>
                <w:szCs w:val="24"/>
              </w:rPr>
            </w:pPr>
            <w:r>
              <w:rPr>
                <w:rFonts w:hint="eastAsia"/>
                <w:spacing w:val="-6"/>
                <w:sz w:val="24"/>
                <w:szCs w:val="24"/>
              </w:rPr>
              <w:t>直流系统额定电压：</w:t>
            </w:r>
            <w:r>
              <w:rPr>
                <w:spacing w:val="-6"/>
                <w:sz w:val="24"/>
                <w:szCs w:val="24"/>
              </w:rPr>
              <w:t>220V</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B4B17F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B5E6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CF110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F5DB6BE">
            <w:pPr>
              <w:pStyle w:val="31"/>
              <w:spacing w:before="0" w:beforeAutospacing="0" w:after="0" w:afterAutospacing="0" w:line="360" w:lineRule="exact"/>
              <w:jc w:val="both"/>
              <w:rPr>
                <w:rFonts w:hint="eastAsia"/>
                <w:spacing w:val="-6"/>
                <w:sz w:val="24"/>
                <w:szCs w:val="24"/>
              </w:rPr>
            </w:pPr>
            <w:r>
              <w:rPr>
                <w:rFonts w:hint="eastAsia"/>
                <w:spacing w:val="-6"/>
                <w:sz w:val="24"/>
                <w:szCs w:val="24"/>
              </w:rPr>
              <w:t>直流系统接线：单母线分段。</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116C20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2B01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E013B9">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CEDC92F">
            <w:pPr>
              <w:pStyle w:val="31"/>
              <w:spacing w:before="0" w:beforeAutospacing="0" w:after="0" w:afterAutospacing="0" w:line="360" w:lineRule="exact"/>
              <w:jc w:val="both"/>
              <w:rPr>
                <w:rFonts w:hint="eastAsia"/>
                <w:spacing w:val="-6"/>
                <w:sz w:val="24"/>
                <w:szCs w:val="24"/>
              </w:rPr>
            </w:pPr>
            <w:r>
              <w:rPr>
                <w:rFonts w:hint="eastAsia"/>
                <w:spacing w:val="-6"/>
                <w:sz w:val="24"/>
                <w:szCs w:val="24"/>
              </w:rPr>
              <w:t>母线系统耐受压电流：</w:t>
            </w:r>
            <w:r>
              <w:rPr>
                <w:spacing w:val="-6"/>
                <w:sz w:val="24"/>
                <w:szCs w:val="24"/>
              </w:rPr>
              <w:t>30KA</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CD48F1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EF59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01109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31CDC99">
            <w:pPr>
              <w:pStyle w:val="31"/>
              <w:spacing w:before="0" w:beforeAutospacing="0" w:after="0" w:afterAutospacing="0" w:line="360" w:lineRule="exact"/>
              <w:jc w:val="both"/>
              <w:rPr>
                <w:rFonts w:hint="eastAsia"/>
                <w:spacing w:val="-6"/>
                <w:sz w:val="24"/>
                <w:szCs w:val="24"/>
              </w:rPr>
            </w:pPr>
            <w:r>
              <w:rPr>
                <w:rFonts w:hint="eastAsia"/>
                <w:spacing w:val="-6"/>
                <w:sz w:val="24"/>
                <w:szCs w:val="24"/>
              </w:rPr>
              <w:t>直流系统屏壳体防护等级</w:t>
            </w:r>
            <w:r>
              <w:rPr>
                <w:spacing w:val="-6"/>
                <w:sz w:val="24"/>
                <w:szCs w:val="24"/>
              </w:rPr>
              <w:tab/>
            </w:r>
            <w:r>
              <w:rPr>
                <w:rFonts w:hint="eastAsia"/>
                <w:spacing w:val="-6"/>
                <w:sz w:val="24"/>
                <w:szCs w:val="24"/>
              </w:rPr>
              <w:t>：</w:t>
            </w:r>
            <w:r>
              <w:rPr>
                <w:spacing w:val="-6"/>
                <w:sz w:val="24"/>
                <w:szCs w:val="24"/>
              </w:rPr>
              <w:t>IP30</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1507C1D">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B0EE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47B25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25CB966">
            <w:pPr>
              <w:pStyle w:val="31"/>
              <w:spacing w:before="0" w:beforeAutospacing="0" w:after="0" w:afterAutospacing="0" w:line="360" w:lineRule="exact"/>
              <w:jc w:val="both"/>
              <w:rPr>
                <w:rFonts w:hint="eastAsia"/>
                <w:spacing w:val="-6"/>
                <w:sz w:val="24"/>
                <w:szCs w:val="24"/>
              </w:rPr>
            </w:pPr>
            <w:r>
              <w:rPr>
                <w:rFonts w:hint="eastAsia"/>
                <w:spacing w:val="-6"/>
                <w:sz w:val="24"/>
                <w:szCs w:val="24"/>
              </w:rPr>
              <w:t>直流系统屏的外形尺寸：按设计图纸。</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397192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EA57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5A7E0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596BF03">
            <w:pPr>
              <w:pStyle w:val="31"/>
              <w:spacing w:before="0" w:beforeAutospacing="0" w:after="0" w:afterAutospacing="0" w:line="360" w:lineRule="exact"/>
              <w:jc w:val="both"/>
              <w:rPr>
                <w:rFonts w:hint="eastAsia"/>
                <w:spacing w:val="-6"/>
                <w:sz w:val="24"/>
                <w:szCs w:val="24"/>
              </w:rPr>
            </w:pPr>
            <w:r>
              <w:rPr>
                <w:rFonts w:hint="eastAsia"/>
                <w:spacing w:val="-6"/>
                <w:sz w:val="24"/>
                <w:szCs w:val="24"/>
              </w:rPr>
              <w:t>直流电压的波动范围</w:t>
            </w:r>
            <w:r>
              <w:rPr>
                <w:spacing w:val="-6"/>
                <w:sz w:val="24"/>
                <w:szCs w:val="24"/>
              </w:rPr>
              <w:tab/>
            </w:r>
            <w:r>
              <w:rPr>
                <w:rFonts w:hint="eastAsia"/>
                <w:spacing w:val="-6"/>
                <w:sz w:val="24"/>
                <w:szCs w:val="24"/>
              </w:rPr>
              <w:t>＜±</w:t>
            </w:r>
            <w:r>
              <w:rPr>
                <w:spacing w:val="-6"/>
                <w:sz w:val="24"/>
                <w:szCs w:val="24"/>
              </w:rPr>
              <w:t>1%</w:t>
            </w:r>
            <w:r>
              <w:rPr>
                <w:rFonts w:hint="eastAsia"/>
                <w:spacing w:val="-6"/>
                <w:sz w:val="24"/>
                <w:szCs w:val="24"/>
              </w:rPr>
              <w:t>额定值；</w:t>
            </w:r>
          </w:p>
          <w:p w14:paraId="07C21863">
            <w:pPr>
              <w:pStyle w:val="31"/>
              <w:spacing w:before="0" w:beforeAutospacing="0" w:after="0" w:afterAutospacing="0" w:line="360" w:lineRule="exact"/>
              <w:jc w:val="both"/>
              <w:rPr>
                <w:rFonts w:hint="eastAsia"/>
                <w:spacing w:val="-6"/>
                <w:sz w:val="24"/>
                <w:szCs w:val="24"/>
              </w:rPr>
            </w:pPr>
            <w:r>
              <w:rPr>
                <w:rFonts w:hint="eastAsia"/>
                <w:spacing w:val="-6"/>
                <w:sz w:val="24"/>
                <w:szCs w:val="24"/>
              </w:rPr>
              <w:t>直流电压的纹波系数</w:t>
            </w:r>
            <w:r>
              <w:rPr>
                <w:spacing w:val="-6"/>
                <w:sz w:val="24"/>
                <w:szCs w:val="24"/>
              </w:rPr>
              <w:tab/>
            </w:r>
            <w:r>
              <w:rPr>
                <w:rFonts w:hint="eastAsia"/>
                <w:spacing w:val="-6"/>
                <w:sz w:val="24"/>
                <w:szCs w:val="24"/>
              </w:rPr>
              <w:t>≤±</w:t>
            </w:r>
            <w:r>
              <w:rPr>
                <w:spacing w:val="-6"/>
                <w:sz w:val="24"/>
                <w:szCs w:val="24"/>
              </w:rPr>
              <w:t>0.2%</w:t>
            </w:r>
            <w:r>
              <w:rPr>
                <w:rFonts w:hint="eastAsia"/>
                <w:spacing w:val="-6"/>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5F557D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6427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4E603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B374AF7">
            <w:pPr>
              <w:pStyle w:val="31"/>
              <w:spacing w:before="0" w:beforeAutospacing="0" w:after="0" w:afterAutospacing="0" w:line="360" w:lineRule="exact"/>
              <w:jc w:val="both"/>
              <w:rPr>
                <w:rFonts w:hint="eastAsia"/>
                <w:spacing w:val="-6"/>
                <w:sz w:val="24"/>
                <w:szCs w:val="24"/>
              </w:rPr>
            </w:pPr>
            <w:r>
              <w:rPr>
                <w:rFonts w:hint="eastAsia"/>
                <w:spacing w:val="-6"/>
                <w:sz w:val="24"/>
                <w:szCs w:val="24"/>
              </w:rPr>
              <w:t>充电、浮充电装置的输入电压、频率：～</w:t>
            </w:r>
            <w:r>
              <w:rPr>
                <w:spacing w:val="-6"/>
                <w:sz w:val="24"/>
                <w:szCs w:val="24"/>
              </w:rPr>
              <w:t>220V</w:t>
            </w:r>
            <w:r>
              <w:rPr>
                <w:rFonts w:hint="eastAsia"/>
                <w:spacing w:val="-6"/>
                <w:sz w:val="24"/>
                <w:szCs w:val="24"/>
              </w:rPr>
              <w:t>±</w:t>
            </w:r>
            <w:r>
              <w:rPr>
                <w:spacing w:val="-6"/>
                <w:sz w:val="24"/>
                <w:szCs w:val="24"/>
              </w:rPr>
              <w:t xml:space="preserve">20% </w:t>
            </w:r>
            <w:r>
              <w:rPr>
                <w:rFonts w:hint="eastAsia"/>
                <w:spacing w:val="-6"/>
                <w:sz w:val="24"/>
                <w:szCs w:val="24"/>
              </w:rPr>
              <w:t>，</w:t>
            </w:r>
            <w:r>
              <w:rPr>
                <w:spacing w:val="-6"/>
                <w:sz w:val="24"/>
                <w:szCs w:val="24"/>
              </w:rPr>
              <w:t>50HZ</w:t>
            </w:r>
            <w:r>
              <w:rPr>
                <w:rFonts w:hint="eastAsia"/>
                <w:spacing w:val="-6"/>
                <w:sz w:val="24"/>
                <w:szCs w:val="24"/>
              </w:rPr>
              <w:t>±</w:t>
            </w:r>
            <w:r>
              <w:rPr>
                <w:spacing w:val="-6"/>
                <w:sz w:val="24"/>
                <w:szCs w:val="24"/>
              </w:rPr>
              <w:t>10%</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3BFEB8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5D8B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F22A81">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FBE9401">
            <w:pPr>
              <w:pStyle w:val="31"/>
              <w:spacing w:before="0" w:beforeAutospacing="0" w:after="0" w:afterAutospacing="0" w:line="360" w:lineRule="exact"/>
              <w:jc w:val="both"/>
              <w:rPr>
                <w:rFonts w:hint="eastAsia"/>
                <w:spacing w:val="-6"/>
                <w:sz w:val="24"/>
                <w:szCs w:val="24"/>
              </w:rPr>
            </w:pPr>
            <w:r>
              <w:rPr>
                <w:rFonts w:hint="eastAsia"/>
                <w:spacing w:val="-6"/>
                <w:sz w:val="24"/>
                <w:szCs w:val="24"/>
              </w:rPr>
              <w:t>充电时的稳流精度：≤±</w:t>
            </w:r>
            <w:r>
              <w:rPr>
                <w:spacing w:val="-6"/>
                <w:sz w:val="24"/>
                <w:szCs w:val="24"/>
              </w:rPr>
              <w:t>1%</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4003E0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4937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7A7E49">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35DE139">
            <w:pPr>
              <w:pStyle w:val="31"/>
              <w:spacing w:before="0" w:beforeAutospacing="0" w:after="0" w:afterAutospacing="0" w:line="360" w:lineRule="exact"/>
              <w:jc w:val="both"/>
              <w:rPr>
                <w:rFonts w:hint="eastAsia"/>
                <w:spacing w:val="-6"/>
                <w:sz w:val="24"/>
                <w:szCs w:val="24"/>
              </w:rPr>
            </w:pPr>
            <w:r>
              <w:rPr>
                <w:rFonts w:hint="eastAsia"/>
                <w:spacing w:val="-6"/>
                <w:sz w:val="24"/>
                <w:szCs w:val="24"/>
              </w:rPr>
              <w:t>充电时的稳压精度：≤±</w:t>
            </w:r>
            <w:r>
              <w:rPr>
                <w:spacing w:val="-6"/>
                <w:sz w:val="24"/>
                <w:szCs w:val="24"/>
              </w:rPr>
              <w:t>0.5%</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52F299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9D43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8042D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8C9CB77">
            <w:pPr>
              <w:pStyle w:val="31"/>
              <w:spacing w:before="0" w:beforeAutospacing="0" w:after="0" w:afterAutospacing="0" w:line="360" w:lineRule="exact"/>
              <w:jc w:val="both"/>
              <w:rPr>
                <w:rFonts w:hint="eastAsia"/>
                <w:spacing w:val="-6"/>
                <w:sz w:val="24"/>
                <w:szCs w:val="24"/>
              </w:rPr>
            </w:pPr>
            <w:r>
              <w:rPr>
                <w:rFonts w:hint="eastAsia"/>
                <w:spacing w:val="-6"/>
                <w:sz w:val="24"/>
                <w:szCs w:val="24"/>
              </w:rPr>
              <w:t>机噪声（柜前</w:t>
            </w:r>
            <w:r>
              <w:rPr>
                <w:spacing w:val="-6"/>
                <w:sz w:val="24"/>
                <w:szCs w:val="24"/>
              </w:rPr>
              <w:t>1m</w:t>
            </w:r>
            <w:r>
              <w:rPr>
                <w:rFonts w:hint="eastAsia"/>
                <w:spacing w:val="-6"/>
                <w:sz w:val="24"/>
                <w:szCs w:val="24"/>
              </w:rPr>
              <w:t>处）：≤</w:t>
            </w:r>
            <w:r>
              <w:rPr>
                <w:spacing w:val="-6"/>
                <w:sz w:val="24"/>
                <w:szCs w:val="24"/>
              </w:rPr>
              <w:t>50dB</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A8A61E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4928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AD03A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1E12296">
            <w:pPr>
              <w:pStyle w:val="31"/>
              <w:spacing w:before="0" w:beforeAutospacing="0" w:after="0" w:afterAutospacing="0" w:line="360" w:lineRule="exact"/>
              <w:jc w:val="both"/>
              <w:rPr>
                <w:rFonts w:hint="eastAsia"/>
                <w:spacing w:val="-6"/>
                <w:sz w:val="24"/>
                <w:szCs w:val="24"/>
              </w:rPr>
            </w:pPr>
            <w:r>
              <w:rPr>
                <w:rFonts w:hint="eastAsia"/>
                <w:spacing w:val="-6"/>
                <w:sz w:val="24"/>
                <w:szCs w:val="24"/>
              </w:rPr>
              <w:t>整流装置的额定输出电流：</w:t>
            </w:r>
            <w:r>
              <w:rPr>
                <w:spacing w:val="-6"/>
                <w:sz w:val="24"/>
                <w:szCs w:val="24"/>
              </w:rPr>
              <w:t>2*3A</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997C691">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BD76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6" w:type="dxa"/>
          <w:trHeight w:val="51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C1A59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605E24C">
            <w:pPr>
              <w:pStyle w:val="31"/>
              <w:spacing w:before="0" w:beforeAutospacing="0" w:after="0" w:afterAutospacing="0" w:line="360" w:lineRule="exact"/>
              <w:jc w:val="both"/>
              <w:rPr>
                <w:rFonts w:hint="eastAsia"/>
                <w:spacing w:val="-6"/>
                <w:sz w:val="24"/>
                <w:szCs w:val="24"/>
              </w:rPr>
            </w:pPr>
            <w:r>
              <w:rPr>
                <w:rFonts w:hint="eastAsia"/>
                <w:spacing w:val="-6"/>
                <w:sz w:val="24"/>
                <w:szCs w:val="24"/>
              </w:rPr>
              <w:t>整流装置的额定输出电压</w:t>
            </w:r>
            <w:r>
              <w:rPr>
                <w:spacing w:val="-6"/>
                <w:sz w:val="24"/>
                <w:szCs w:val="24"/>
              </w:rPr>
              <w:tab/>
            </w:r>
            <w:r>
              <w:rPr>
                <w:spacing w:val="-6"/>
                <w:sz w:val="24"/>
                <w:szCs w:val="24"/>
              </w:rPr>
              <w:t>190</w:t>
            </w:r>
            <w:r>
              <w:rPr>
                <w:rFonts w:hint="eastAsia"/>
                <w:spacing w:val="-6"/>
                <w:sz w:val="24"/>
                <w:szCs w:val="24"/>
              </w:rPr>
              <w:t>～</w:t>
            </w:r>
            <w:r>
              <w:rPr>
                <w:spacing w:val="-6"/>
                <w:sz w:val="24"/>
                <w:szCs w:val="24"/>
              </w:rPr>
              <w:t>300V</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237FC7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bl>
    <w:p w14:paraId="39EC112E">
      <w:pPr>
        <w:pStyle w:val="3"/>
        <w:numPr>
          <w:ilvl w:val="0"/>
          <w:numId w:val="0"/>
        </w:numPr>
        <w:jc w:val="left"/>
        <w:rPr>
          <w:rFonts w:hint="eastAsia"/>
          <w:sz w:val="32"/>
          <w:szCs w:val="32"/>
        </w:rPr>
      </w:pPr>
      <w:r>
        <w:rPr>
          <w:sz w:val="32"/>
          <w:szCs w:val="32"/>
        </w:rPr>
        <w:t>4.4</w:t>
      </w:r>
      <w:r>
        <w:rPr>
          <w:rFonts w:hint="eastAsia"/>
          <w:sz w:val="32"/>
          <w:szCs w:val="32"/>
        </w:rPr>
        <w:t>柴油发电机需求</w:t>
      </w:r>
    </w:p>
    <w:tbl>
      <w:tblPr>
        <w:tblStyle w:val="35"/>
        <w:tblW w:w="99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36"/>
        <w:gridCol w:w="7093"/>
        <w:gridCol w:w="1639"/>
      </w:tblGrid>
      <w:tr w14:paraId="52B6D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shd w:val="clear" w:color="auto" w:fill="808080"/>
            <w:vAlign w:val="center"/>
          </w:tcPr>
          <w:p w14:paraId="0DCA412F">
            <w:pPr>
              <w:rPr>
                <w:b/>
              </w:rPr>
            </w:pPr>
            <w:r>
              <w:rPr>
                <w:rFonts w:hint="eastAsia"/>
                <w:b/>
              </w:rPr>
              <w:t>序号</w:t>
            </w:r>
          </w:p>
        </w:tc>
        <w:tc>
          <w:tcPr>
            <w:tcW w:w="7093" w:type="dxa"/>
            <w:shd w:val="clear" w:color="auto" w:fill="808080"/>
            <w:vAlign w:val="center"/>
          </w:tcPr>
          <w:p w14:paraId="0479961E">
            <w:pPr>
              <w:rPr>
                <w:b/>
              </w:rPr>
            </w:pPr>
            <w:r>
              <w:rPr>
                <w:rFonts w:hint="eastAsia"/>
                <w:b/>
              </w:rPr>
              <w:t>要求</w:t>
            </w:r>
          </w:p>
        </w:tc>
        <w:tc>
          <w:tcPr>
            <w:tcW w:w="1639" w:type="dxa"/>
            <w:shd w:val="clear" w:color="auto" w:fill="808080"/>
            <w:vAlign w:val="center"/>
          </w:tcPr>
          <w:p w14:paraId="4815540C">
            <w:pPr>
              <w:rPr>
                <w:b/>
              </w:rPr>
            </w:pPr>
            <w:r>
              <w:rPr>
                <w:rFonts w:hint="eastAsia"/>
                <w:b/>
              </w:rPr>
              <w:t>必需或期望</w:t>
            </w:r>
          </w:p>
        </w:tc>
      </w:tr>
      <w:tr w14:paraId="5887C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4B41F710">
            <w:pPr>
              <w:numPr>
                <w:ilvl w:val="0"/>
                <w:numId w:val="7"/>
              </w:numPr>
              <w:tabs>
                <w:tab w:val="clear" w:pos="420"/>
              </w:tabs>
              <w:rPr>
                <w:b/>
              </w:rPr>
            </w:pPr>
          </w:p>
        </w:tc>
        <w:tc>
          <w:tcPr>
            <w:tcW w:w="7093" w:type="dxa"/>
          </w:tcPr>
          <w:p w14:paraId="25E23630">
            <w:pPr>
              <w:rPr>
                <w:sz w:val="24"/>
                <w:szCs w:val="24"/>
              </w:rPr>
            </w:pPr>
            <w:r>
              <w:rPr>
                <w:rFonts w:hint="eastAsia"/>
                <w:sz w:val="24"/>
                <w:szCs w:val="24"/>
              </w:rPr>
              <w:t>柴油发电机的产品规格及主要技术参数必须满足设计图纸和本技术规范书。元器件的选型不低于设计院设计标准及满足厂家产品标准。</w:t>
            </w:r>
          </w:p>
        </w:tc>
        <w:tc>
          <w:tcPr>
            <w:tcW w:w="1639" w:type="dxa"/>
            <w:vAlign w:val="center"/>
          </w:tcPr>
          <w:p w14:paraId="17D9960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2A8B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19476265">
            <w:pPr>
              <w:numPr>
                <w:ilvl w:val="0"/>
                <w:numId w:val="7"/>
              </w:numPr>
              <w:tabs>
                <w:tab w:val="clear" w:pos="420"/>
              </w:tabs>
              <w:rPr>
                <w:b/>
              </w:rPr>
            </w:pPr>
          </w:p>
        </w:tc>
        <w:tc>
          <w:tcPr>
            <w:tcW w:w="7093" w:type="dxa"/>
          </w:tcPr>
          <w:p w14:paraId="1B348F6C">
            <w:pPr>
              <w:rPr>
                <w:sz w:val="24"/>
                <w:szCs w:val="24"/>
              </w:rPr>
            </w:pPr>
            <w:r>
              <w:rPr>
                <w:rFonts w:hint="eastAsia"/>
                <w:sz w:val="24"/>
                <w:szCs w:val="24"/>
              </w:rPr>
              <w:t>机组应用于应急供应交流电，当市电供电中断后，本机组能自动启动，并可于</w:t>
            </w:r>
            <w:r>
              <w:rPr>
                <w:sz w:val="24"/>
                <w:szCs w:val="24"/>
              </w:rPr>
              <w:t>35</w:t>
            </w:r>
            <w:r>
              <w:rPr>
                <w:rFonts w:hint="eastAsia"/>
                <w:sz w:val="24"/>
                <w:szCs w:val="24"/>
              </w:rPr>
              <w:t>秒之内使机组输出</w:t>
            </w:r>
            <w:r>
              <w:rPr>
                <w:sz w:val="24"/>
                <w:szCs w:val="24"/>
              </w:rPr>
              <w:t>100%</w:t>
            </w:r>
            <w:r>
              <w:rPr>
                <w:rFonts w:hint="eastAsia"/>
                <w:sz w:val="24"/>
                <w:szCs w:val="24"/>
              </w:rPr>
              <w:t>额定负荷。</w:t>
            </w:r>
          </w:p>
        </w:tc>
        <w:tc>
          <w:tcPr>
            <w:tcW w:w="1639" w:type="dxa"/>
            <w:vAlign w:val="center"/>
          </w:tcPr>
          <w:p w14:paraId="6C2561BA">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465C2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575774C4">
            <w:pPr>
              <w:numPr>
                <w:ilvl w:val="0"/>
                <w:numId w:val="7"/>
              </w:numPr>
              <w:tabs>
                <w:tab w:val="clear" w:pos="420"/>
              </w:tabs>
              <w:rPr>
                <w:b/>
              </w:rPr>
            </w:pPr>
          </w:p>
        </w:tc>
        <w:tc>
          <w:tcPr>
            <w:tcW w:w="7093" w:type="dxa"/>
          </w:tcPr>
          <w:p w14:paraId="7502E8B3">
            <w:pPr>
              <w:rPr>
                <w:sz w:val="24"/>
                <w:szCs w:val="24"/>
              </w:rPr>
            </w:pPr>
            <w:r>
              <w:rPr>
                <w:rFonts w:hint="eastAsia"/>
                <w:sz w:val="24"/>
                <w:szCs w:val="24"/>
              </w:rPr>
              <w:t>机组需设置单独供电不与市电并网供电以及与市电并网供电的两种运行模式，供用户选择。</w:t>
            </w:r>
          </w:p>
        </w:tc>
        <w:tc>
          <w:tcPr>
            <w:tcW w:w="1639" w:type="dxa"/>
            <w:vAlign w:val="center"/>
          </w:tcPr>
          <w:p w14:paraId="59B3897B">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6AA71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489E661B">
            <w:pPr>
              <w:numPr>
                <w:ilvl w:val="0"/>
                <w:numId w:val="7"/>
              </w:numPr>
              <w:tabs>
                <w:tab w:val="clear" w:pos="420"/>
              </w:tabs>
              <w:rPr>
                <w:b/>
              </w:rPr>
            </w:pPr>
          </w:p>
        </w:tc>
        <w:tc>
          <w:tcPr>
            <w:tcW w:w="7093" w:type="dxa"/>
          </w:tcPr>
          <w:p w14:paraId="046C2A83">
            <w:pPr>
              <w:rPr>
                <w:sz w:val="24"/>
                <w:szCs w:val="24"/>
              </w:rPr>
            </w:pPr>
            <w:r>
              <w:rPr>
                <w:rFonts w:hint="eastAsia"/>
                <w:sz w:val="24"/>
                <w:szCs w:val="24"/>
              </w:rPr>
              <w:t>机组单机使用</w:t>
            </w:r>
            <w:r>
              <w:rPr>
                <w:sz w:val="24"/>
                <w:szCs w:val="24"/>
              </w:rPr>
              <w:t>,</w:t>
            </w:r>
            <w:r>
              <w:rPr>
                <w:rFonts w:hint="eastAsia"/>
                <w:sz w:val="24"/>
                <w:szCs w:val="24"/>
              </w:rPr>
              <w:t>适用于非线性负载（</w:t>
            </w:r>
            <w:r>
              <w:rPr>
                <w:sz w:val="24"/>
                <w:szCs w:val="24"/>
              </w:rPr>
              <w:t>UPS</w:t>
            </w:r>
            <w:r>
              <w:rPr>
                <w:rFonts w:hint="eastAsia"/>
                <w:sz w:val="24"/>
                <w:szCs w:val="24"/>
              </w:rPr>
              <w:t>电源、计算机、通信设备等）。</w:t>
            </w:r>
          </w:p>
        </w:tc>
        <w:tc>
          <w:tcPr>
            <w:tcW w:w="1639" w:type="dxa"/>
            <w:vAlign w:val="center"/>
          </w:tcPr>
          <w:p w14:paraId="1E21AB37">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050CE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653CEBBD">
            <w:pPr>
              <w:numPr>
                <w:ilvl w:val="0"/>
                <w:numId w:val="7"/>
              </w:numPr>
              <w:tabs>
                <w:tab w:val="clear" w:pos="420"/>
              </w:tabs>
              <w:rPr>
                <w:b/>
              </w:rPr>
            </w:pPr>
          </w:p>
        </w:tc>
        <w:tc>
          <w:tcPr>
            <w:tcW w:w="7093" w:type="dxa"/>
          </w:tcPr>
          <w:p w14:paraId="7829912D">
            <w:pPr>
              <w:rPr>
                <w:sz w:val="24"/>
                <w:szCs w:val="24"/>
              </w:rPr>
            </w:pPr>
            <w:r>
              <w:rPr>
                <w:rFonts w:hint="eastAsia"/>
                <w:sz w:val="24"/>
                <w:szCs w:val="24"/>
              </w:rPr>
              <w:t>机组能在停电或紧急状态下快速自启动，自启动成功率不小于</w:t>
            </w:r>
            <w:r>
              <w:rPr>
                <w:sz w:val="24"/>
                <w:szCs w:val="24"/>
              </w:rPr>
              <w:t>99%</w:t>
            </w:r>
            <w:r>
              <w:rPr>
                <w:rFonts w:hint="eastAsia"/>
                <w:sz w:val="24"/>
                <w:szCs w:val="24"/>
              </w:rPr>
              <w:t>，启动后</w:t>
            </w:r>
            <w:r>
              <w:rPr>
                <w:sz w:val="24"/>
                <w:szCs w:val="24"/>
              </w:rPr>
              <w:t>35</w:t>
            </w:r>
            <w:r>
              <w:rPr>
                <w:rFonts w:hint="eastAsia"/>
                <w:sz w:val="24"/>
                <w:szCs w:val="24"/>
              </w:rPr>
              <w:t>秒内正常供电；当市电恢复或紧急状态取消时，机组应能自动停机。机组采用</w:t>
            </w:r>
            <w:r>
              <w:rPr>
                <w:sz w:val="24"/>
                <w:szCs w:val="24"/>
              </w:rPr>
              <w:t>24V</w:t>
            </w:r>
            <w:r>
              <w:rPr>
                <w:rFonts w:hint="eastAsia"/>
                <w:sz w:val="24"/>
                <w:szCs w:val="24"/>
              </w:rPr>
              <w:t>直流电池启动，具备市电浮充功能，使用免维护电池，电池容量满足机组连续启动</w:t>
            </w:r>
            <w:r>
              <w:rPr>
                <w:sz w:val="24"/>
                <w:szCs w:val="24"/>
              </w:rPr>
              <w:t>6</w:t>
            </w:r>
            <w:r>
              <w:rPr>
                <w:rFonts w:hint="eastAsia"/>
                <w:sz w:val="24"/>
                <w:szCs w:val="24"/>
              </w:rPr>
              <w:t>次所需电量。</w:t>
            </w:r>
          </w:p>
        </w:tc>
        <w:tc>
          <w:tcPr>
            <w:tcW w:w="1639" w:type="dxa"/>
            <w:vAlign w:val="center"/>
          </w:tcPr>
          <w:p w14:paraId="75AFBAB4">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122F8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55049818">
            <w:pPr>
              <w:numPr>
                <w:ilvl w:val="0"/>
                <w:numId w:val="7"/>
              </w:numPr>
              <w:tabs>
                <w:tab w:val="clear" w:pos="420"/>
              </w:tabs>
              <w:rPr>
                <w:b/>
              </w:rPr>
            </w:pPr>
          </w:p>
        </w:tc>
        <w:tc>
          <w:tcPr>
            <w:tcW w:w="7093" w:type="dxa"/>
          </w:tcPr>
          <w:p w14:paraId="30A7C6ED">
            <w:pPr>
              <w:rPr>
                <w:sz w:val="24"/>
                <w:szCs w:val="24"/>
              </w:rPr>
            </w:pPr>
            <w:r>
              <w:rPr>
                <w:rFonts w:hint="eastAsia"/>
                <w:sz w:val="24"/>
                <w:szCs w:val="24"/>
              </w:rPr>
              <w:t>发电机机头采用上柴、玉柴、潍柴或同等级别国产一线品牌。</w:t>
            </w:r>
          </w:p>
        </w:tc>
        <w:tc>
          <w:tcPr>
            <w:tcW w:w="1639" w:type="dxa"/>
            <w:vAlign w:val="center"/>
          </w:tcPr>
          <w:p w14:paraId="3D6A6D8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ED11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vAlign w:val="center"/>
          </w:tcPr>
          <w:p w14:paraId="7EFF5A5F">
            <w:pPr>
              <w:pStyle w:val="31"/>
              <w:spacing w:before="60" w:beforeAutospacing="0" w:after="60" w:afterAutospacing="0" w:line="360" w:lineRule="exact"/>
              <w:rPr>
                <w:rFonts w:hint="eastAsia"/>
                <w:b/>
                <w:bCs/>
                <w:sz w:val="24"/>
                <w:szCs w:val="24"/>
              </w:rPr>
            </w:pPr>
            <w:r>
              <w:rPr>
                <w:rFonts w:hint="eastAsia"/>
                <w:b/>
                <w:bCs/>
                <w:sz w:val="24"/>
                <w:szCs w:val="24"/>
              </w:rPr>
              <w:t>柴油发电机技术参数：</w:t>
            </w:r>
          </w:p>
        </w:tc>
      </w:tr>
      <w:tr w14:paraId="41ABC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0A033F2">
            <w:pPr>
              <w:numPr>
                <w:ilvl w:val="0"/>
                <w:numId w:val="7"/>
              </w:numPr>
              <w:tabs>
                <w:tab w:val="clear" w:pos="420"/>
              </w:tabs>
              <w:rPr>
                <w:b/>
              </w:rPr>
            </w:pPr>
          </w:p>
        </w:tc>
        <w:tc>
          <w:tcPr>
            <w:tcW w:w="7093" w:type="dxa"/>
          </w:tcPr>
          <w:p w14:paraId="7C2E3B81">
            <w:pPr>
              <w:rPr>
                <w:sz w:val="24"/>
                <w:szCs w:val="24"/>
              </w:rPr>
            </w:pPr>
            <w:r>
              <w:rPr>
                <w:rFonts w:hint="eastAsia"/>
                <w:sz w:val="24"/>
                <w:szCs w:val="24"/>
              </w:rPr>
              <w:t>额定主用功率：</w:t>
            </w:r>
            <w:r>
              <w:rPr>
                <w:sz w:val="24"/>
                <w:szCs w:val="24"/>
              </w:rPr>
              <w:t>1000kW</w:t>
            </w:r>
            <w:r>
              <w:rPr>
                <w:rFonts w:hint="eastAsia"/>
                <w:sz w:val="24"/>
                <w:szCs w:val="24"/>
              </w:rPr>
              <w:t>（主用功率定义：在现场自然条件下，机组应能按主用功率连续运行</w:t>
            </w:r>
            <w:r>
              <w:rPr>
                <w:sz w:val="24"/>
                <w:szCs w:val="24"/>
              </w:rPr>
              <w:t>12</w:t>
            </w:r>
            <w:r>
              <w:rPr>
                <w:rFonts w:hint="eastAsia"/>
                <w:sz w:val="24"/>
                <w:szCs w:val="24"/>
              </w:rPr>
              <w:t>小时，其中包括过载</w:t>
            </w:r>
            <w:r>
              <w:rPr>
                <w:sz w:val="24"/>
                <w:szCs w:val="24"/>
              </w:rPr>
              <w:t>10%</w:t>
            </w:r>
            <w:r>
              <w:rPr>
                <w:rFonts w:hint="eastAsia"/>
                <w:sz w:val="24"/>
                <w:szCs w:val="24"/>
              </w:rPr>
              <w:t>运行</w:t>
            </w:r>
            <w:r>
              <w:rPr>
                <w:sz w:val="24"/>
                <w:szCs w:val="24"/>
              </w:rPr>
              <w:t>1</w:t>
            </w:r>
            <w:r>
              <w:rPr>
                <w:rFonts w:hint="eastAsia"/>
                <w:sz w:val="24"/>
                <w:szCs w:val="24"/>
              </w:rPr>
              <w:t>小时。</w:t>
            </w:r>
            <w:r>
              <w:rPr>
                <w:sz w:val="24"/>
                <w:szCs w:val="24"/>
              </w:rPr>
              <w:t>12</w:t>
            </w:r>
            <w:r>
              <w:rPr>
                <w:rFonts w:hint="eastAsia"/>
                <w:sz w:val="24"/>
                <w:szCs w:val="24"/>
              </w:rPr>
              <w:t>小时后机组持续带载能力不低于额定功率的</w:t>
            </w:r>
            <w:r>
              <w:rPr>
                <w:sz w:val="24"/>
                <w:szCs w:val="24"/>
              </w:rPr>
              <w:t>70%</w:t>
            </w:r>
            <w:r>
              <w:rPr>
                <w:rFonts w:hint="eastAsia"/>
                <w:sz w:val="24"/>
                <w:szCs w:val="24"/>
              </w:rPr>
              <w:t>）。</w:t>
            </w:r>
          </w:p>
        </w:tc>
        <w:tc>
          <w:tcPr>
            <w:tcW w:w="1639" w:type="dxa"/>
            <w:vAlign w:val="center"/>
          </w:tcPr>
          <w:p w14:paraId="21180A1B">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78698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15BC27AA">
            <w:pPr>
              <w:numPr>
                <w:ilvl w:val="0"/>
                <w:numId w:val="7"/>
              </w:numPr>
              <w:tabs>
                <w:tab w:val="clear" w:pos="420"/>
              </w:tabs>
              <w:rPr>
                <w:b/>
              </w:rPr>
            </w:pPr>
          </w:p>
        </w:tc>
        <w:tc>
          <w:tcPr>
            <w:tcW w:w="7093" w:type="dxa"/>
          </w:tcPr>
          <w:p w14:paraId="007B1611">
            <w:pPr>
              <w:rPr>
                <w:sz w:val="24"/>
                <w:szCs w:val="24"/>
              </w:rPr>
            </w:pPr>
            <w:r>
              <w:rPr>
                <w:rFonts w:hint="eastAsia"/>
                <w:sz w:val="24"/>
                <w:szCs w:val="24"/>
              </w:rPr>
              <w:t>额定输出电压：</w:t>
            </w:r>
            <w:r>
              <w:rPr>
                <w:sz w:val="24"/>
                <w:szCs w:val="24"/>
              </w:rPr>
              <w:t xml:space="preserve">400V  </w:t>
            </w:r>
            <w:r>
              <w:rPr>
                <w:rFonts w:hint="eastAsia"/>
                <w:sz w:val="24"/>
                <w:szCs w:val="24"/>
              </w:rPr>
              <w:t>三相</w:t>
            </w:r>
          </w:p>
        </w:tc>
        <w:tc>
          <w:tcPr>
            <w:tcW w:w="1639" w:type="dxa"/>
            <w:vAlign w:val="center"/>
          </w:tcPr>
          <w:p w14:paraId="59EC625B">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40BC5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07E1C7EF">
            <w:pPr>
              <w:numPr>
                <w:ilvl w:val="0"/>
                <w:numId w:val="7"/>
              </w:numPr>
              <w:tabs>
                <w:tab w:val="clear" w:pos="420"/>
              </w:tabs>
              <w:rPr>
                <w:b/>
              </w:rPr>
            </w:pPr>
          </w:p>
        </w:tc>
        <w:tc>
          <w:tcPr>
            <w:tcW w:w="7093" w:type="dxa"/>
          </w:tcPr>
          <w:p w14:paraId="7B4E4A10">
            <w:pPr>
              <w:rPr>
                <w:sz w:val="24"/>
                <w:szCs w:val="24"/>
              </w:rPr>
            </w:pPr>
            <w:r>
              <w:rPr>
                <w:rFonts w:hint="eastAsia"/>
                <w:sz w:val="24"/>
                <w:szCs w:val="24"/>
              </w:rPr>
              <w:t>额定频率</w:t>
            </w:r>
            <w:r>
              <w:rPr>
                <w:sz w:val="24"/>
                <w:szCs w:val="24"/>
              </w:rPr>
              <w:t>: 50Hz</w:t>
            </w:r>
          </w:p>
        </w:tc>
        <w:tc>
          <w:tcPr>
            <w:tcW w:w="1639" w:type="dxa"/>
            <w:vAlign w:val="center"/>
          </w:tcPr>
          <w:p w14:paraId="041E2C0D">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0CB69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6" w:type="dxa"/>
            <w:vAlign w:val="center"/>
          </w:tcPr>
          <w:p w14:paraId="3EE12F90">
            <w:pPr>
              <w:numPr>
                <w:ilvl w:val="0"/>
                <w:numId w:val="7"/>
              </w:numPr>
              <w:tabs>
                <w:tab w:val="clear" w:pos="420"/>
              </w:tabs>
              <w:rPr>
                <w:b/>
              </w:rPr>
            </w:pPr>
          </w:p>
        </w:tc>
        <w:tc>
          <w:tcPr>
            <w:tcW w:w="7093" w:type="dxa"/>
            <w:vAlign w:val="center"/>
          </w:tcPr>
          <w:p w14:paraId="5A828965">
            <w:pPr>
              <w:rPr>
                <w:sz w:val="24"/>
                <w:szCs w:val="24"/>
              </w:rPr>
            </w:pPr>
            <w:r>
              <w:rPr>
                <w:rFonts w:hint="eastAsia"/>
                <w:sz w:val="24"/>
                <w:szCs w:val="24"/>
              </w:rPr>
              <w:t>额定转速</w:t>
            </w:r>
            <w:r>
              <w:rPr>
                <w:sz w:val="24"/>
                <w:szCs w:val="24"/>
              </w:rPr>
              <w:t>:1500rpm</w:t>
            </w:r>
          </w:p>
        </w:tc>
        <w:tc>
          <w:tcPr>
            <w:tcW w:w="1639" w:type="dxa"/>
            <w:vAlign w:val="center"/>
          </w:tcPr>
          <w:p w14:paraId="01E09CFE">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11213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7860C086">
            <w:pPr>
              <w:numPr>
                <w:ilvl w:val="0"/>
                <w:numId w:val="7"/>
              </w:numPr>
              <w:tabs>
                <w:tab w:val="clear" w:pos="420"/>
              </w:tabs>
              <w:rPr>
                <w:b/>
              </w:rPr>
            </w:pPr>
          </w:p>
        </w:tc>
        <w:tc>
          <w:tcPr>
            <w:tcW w:w="7093" w:type="dxa"/>
            <w:vAlign w:val="center"/>
          </w:tcPr>
          <w:p w14:paraId="263B1727">
            <w:pPr>
              <w:rPr>
                <w:sz w:val="24"/>
                <w:szCs w:val="24"/>
              </w:rPr>
            </w:pPr>
            <w:r>
              <w:rPr>
                <w:rFonts w:hint="eastAsia"/>
                <w:sz w:val="24"/>
                <w:szCs w:val="24"/>
              </w:rPr>
              <w:t>功率因素</w:t>
            </w:r>
            <w:r>
              <w:rPr>
                <w:sz w:val="24"/>
                <w:szCs w:val="24"/>
              </w:rPr>
              <w:t>: 0.8(</w:t>
            </w:r>
            <w:r>
              <w:rPr>
                <w:rFonts w:hint="eastAsia"/>
                <w:sz w:val="24"/>
                <w:szCs w:val="24"/>
              </w:rPr>
              <w:t>滞后</w:t>
            </w:r>
            <w:r>
              <w:rPr>
                <w:sz w:val="24"/>
                <w:szCs w:val="24"/>
              </w:rPr>
              <w:t>)</w:t>
            </w:r>
          </w:p>
        </w:tc>
        <w:tc>
          <w:tcPr>
            <w:tcW w:w="1639" w:type="dxa"/>
            <w:vAlign w:val="center"/>
          </w:tcPr>
          <w:p w14:paraId="604B8B0E">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4A35F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B4F1448">
            <w:pPr>
              <w:numPr>
                <w:ilvl w:val="0"/>
                <w:numId w:val="7"/>
              </w:numPr>
              <w:tabs>
                <w:tab w:val="clear" w:pos="420"/>
              </w:tabs>
              <w:rPr>
                <w:b/>
              </w:rPr>
            </w:pPr>
          </w:p>
        </w:tc>
        <w:tc>
          <w:tcPr>
            <w:tcW w:w="7093" w:type="dxa"/>
            <w:vAlign w:val="center"/>
          </w:tcPr>
          <w:p w14:paraId="1E83F374">
            <w:pPr>
              <w:rPr>
                <w:sz w:val="24"/>
                <w:szCs w:val="24"/>
              </w:rPr>
            </w:pPr>
            <w:r>
              <w:rPr>
                <w:rFonts w:hint="eastAsia"/>
                <w:sz w:val="24"/>
                <w:szCs w:val="24"/>
              </w:rPr>
              <w:t>电压整定范围</w:t>
            </w:r>
            <w:r>
              <w:rPr>
                <w:sz w:val="24"/>
                <w:szCs w:val="24"/>
              </w:rPr>
              <w:t>:</w:t>
            </w:r>
            <w:r>
              <w:rPr>
                <w:rFonts w:hint="eastAsia"/>
                <w:sz w:val="24"/>
                <w:szCs w:val="24"/>
              </w:rPr>
              <w:t>≥±</w:t>
            </w:r>
            <w:r>
              <w:rPr>
                <w:sz w:val="24"/>
                <w:szCs w:val="24"/>
              </w:rPr>
              <w:t>8%</w:t>
            </w:r>
          </w:p>
        </w:tc>
        <w:tc>
          <w:tcPr>
            <w:tcW w:w="1639" w:type="dxa"/>
            <w:vAlign w:val="center"/>
          </w:tcPr>
          <w:p w14:paraId="0ABA77FA">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4942B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3FEAEFC1">
            <w:pPr>
              <w:numPr>
                <w:ilvl w:val="0"/>
                <w:numId w:val="7"/>
              </w:numPr>
              <w:tabs>
                <w:tab w:val="clear" w:pos="420"/>
              </w:tabs>
              <w:rPr>
                <w:b/>
              </w:rPr>
            </w:pPr>
          </w:p>
        </w:tc>
        <w:tc>
          <w:tcPr>
            <w:tcW w:w="7093" w:type="dxa"/>
            <w:vAlign w:val="center"/>
          </w:tcPr>
          <w:p w14:paraId="74F245B5">
            <w:pPr>
              <w:rPr>
                <w:sz w:val="24"/>
                <w:szCs w:val="24"/>
              </w:rPr>
            </w:pPr>
            <w:r>
              <w:rPr>
                <w:rFonts w:hint="eastAsia"/>
                <w:sz w:val="24"/>
                <w:szCs w:val="24"/>
              </w:rPr>
              <w:t>稳态电压偏差率</w:t>
            </w:r>
            <w:r>
              <w:rPr>
                <w:sz w:val="24"/>
                <w:szCs w:val="24"/>
              </w:rPr>
              <w:t>:</w:t>
            </w:r>
            <w:r>
              <w:rPr>
                <w:rFonts w:hint="eastAsia"/>
                <w:sz w:val="24"/>
                <w:szCs w:val="24"/>
              </w:rPr>
              <w:t>≤</w:t>
            </w:r>
            <w:r>
              <w:rPr>
                <w:sz w:val="24"/>
                <w:szCs w:val="24"/>
              </w:rPr>
              <w:sym w:font="Symbol" w:char="F0B1"/>
            </w:r>
            <w:r>
              <w:rPr>
                <w:sz w:val="24"/>
                <w:szCs w:val="24"/>
              </w:rPr>
              <w:t>0.1%</w:t>
            </w:r>
          </w:p>
        </w:tc>
        <w:tc>
          <w:tcPr>
            <w:tcW w:w="1639" w:type="dxa"/>
            <w:vAlign w:val="center"/>
          </w:tcPr>
          <w:p w14:paraId="3AEB1818">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0476B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6C4588F6">
            <w:pPr>
              <w:numPr>
                <w:ilvl w:val="0"/>
                <w:numId w:val="7"/>
              </w:numPr>
              <w:tabs>
                <w:tab w:val="clear" w:pos="420"/>
              </w:tabs>
              <w:rPr>
                <w:b/>
              </w:rPr>
            </w:pPr>
          </w:p>
        </w:tc>
        <w:tc>
          <w:tcPr>
            <w:tcW w:w="7093" w:type="dxa"/>
            <w:vAlign w:val="center"/>
          </w:tcPr>
          <w:p w14:paraId="2D716DE3">
            <w:pPr>
              <w:rPr>
                <w:sz w:val="24"/>
                <w:szCs w:val="24"/>
              </w:rPr>
            </w:pPr>
            <w:r>
              <w:rPr>
                <w:rFonts w:hint="eastAsia"/>
                <w:sz w:val="24"/>
                <w:szCs w:val="24"/>
              </w:rPr>
              <w:t>瞬态电压偏差率</w:t>
            </w:r>
            <w:r>
              <w:rPr>
                <w:sz w:val="24"/>
                <w:szCs w:val="24"/>
              </w:rPr>
              <w:t>:</w:t>
            </w:r>
            <w:r>
              <w:rPr>
                <w:rFonts w:hint="eastAsia"/>
                <w:sz w:val="24"/>
                <w:szCs w:val="24"/>
              </w:rPr>
              <w:t>≤</w:t>
            </w:r>
            <w:r>
              <w:rPr>
                <w:sz w:val="24"/>
                <w:szCs w:val="24"/>
              </w:rPr>
              <w:t>+5%~-4%</w:t>
            </w:r>
          </w:p>
        </w:tc>
        <w:tc>
          <w:tcPr>
            <w:tcW w:w="1639" w:type="dxa"/>
            <w:vAlign w:val="center"/>
          </w:tcPr>
          <w:p w14:paraId="5CEBA882">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5C4ED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5F239872">
            <w:pPr>
              <w:numPr>
                <w:ilvl w:val="0"/>
                <w:numId w:val="7"/>
              </w:numPr>
              <w:tabs>
                <w:tab w:val="clear" w:pos="420"/>
              </w:tabs>
              <w:rPr>
                <w:b/>
              </w:rPr>
            </w:pPr>
          </w:p>
        </w:tc>
        <w:tc>
          <w:tcPr>
            <w:tcW w:w="7093" w:type="dxa"/>
            <w:vAlign w:val="center"/>
          </w:tcPr>
          <w:p w14:paraId="1269211D">
            <w:pPr>
              <w:rPr>
                <w:sz w:val="24"/>
                <w:szCs w:val="24"/>
              </w:rPr>
            </w:pPr>
            <w:r>
              <w:rPr>
                <w:rFonts w:hint="eastAsia"/>
                <w:sz w:val="24"/>
                <w:szCs w:val="24"/>
              </w:rPr>
              <w:t>瞬态电压偏差恢复时间</w:t>
            </w:r>
            <w:r>
              <w:rPr>
                <w:sz w:val="24"/>
                <w:szCs w:val="24"/>
              </w:rPr>
              <w:t>:</w:t>
            </w:r>
            <w:r>
              <w:rPr>
                <w:rFonts w:hint="eastAsia"/>
                <w:sz w:val="24"/>
                <w:szCs w:val="24"/>
              </w:rPr>
              <w:t>≤</w:t>
            </w:r>
            <w:r>
              <w:rPr>
                <w:sz w:val="24"/>
                <w:szCs w:val="24"/>
              </w:rPr>
              <w:t>1s</w:t>
            </w:r>
          </w:p>
        </w:tc>
        <w:tc>
          <w:tcPr>
            <w:tcW w:w="1639" w:type="dxa"/>
            <w:vAlign w:val="center"/>
          </w:tcPr>
          <w:p w14:paraId="2B414A19">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r w14:paraId="0FB89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1B06E79">
            <w:pPr>
              <w:numPr>
                <w:ilvl w:val="0"/>
                <w:numId w:val="7"/>
              </w:numPr>
              <w:tabs>
                <w:tab w:val="clear" w:pos="420"/>
              </w:tabs>
              <w:rPr>
                <w:b/>
              </w:rPr>
            </w:pPr>
          </w:p>
        </w:tc>
        <w:tc>
          <w:tcPr>
            <w:tcW w:w="7093" w:type="dxa"/>
            <w:vAlign w:val="center"/>
          </w:tcPr>
          <w:p w14:paraId="481389D1">
            <w:pPr>
              <w:rPr>
                <w:sz w:val="24"/>
                <w:szCs w:val="24"/>
              </w:rPr>
            </w:pPr>
            <w:r>
              <w:rPr>
                <w:rFonts w:hint="eastAsia"/>
                <w:sz w:val="24"/>
                <w:szCs w:val="24"/>
              </w:rPr>
              <w:t>电压不平衡度</w:t>
            </w:r>
            <w:r>
              <w:rPr>
                <w:sz w:val="24"/>
                <w:szCs w:val="24"/>
              </w:rPr>
              <w:t>:</w:t>
            </w:r>
            <w:r>
              <w:rPr>
                <w:rFonts w:hint="eastAsia"/>
                <w:sz w:val="24"/>
                <w:szCs w:val="24"/>
              </w:rPr>
              <w:t>≤</w:t>
            </w:r>
            <w:r>
              <w:rPr>
                <w:sz w:val="24"/>
                <w:szCs w:val="24"/>
              </w:rPr>
              <w:t>0.1%</w:t>
            </w:r>
          </w:p>
        </w:tc>
        <w:tc>
          <w:tcPr>
            <w:tcW w:w="1639" w:type="dxa"/>
            <w:vAlign w:val="center"/>
          </w:tcPr>
          <w:p w14:paraId="72F6BF73">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DCB9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7F15459A">
            <w:pPr>
              <w:numPr>
                <w:ilvl w:val="0"/>
                <w:numId w:val="7"/>
              </w:numPr>
              <w:tabs>
                <w:tab w:val="clear" w:pos="420"/>
              </w:tabs>
              <w:rPr>
                <w:b/>
              </w:rPr>
            </w:pPr>
          </w:p>
        </w:tc>
        <w:tc>
          <w:tcPr>
            <w:tcW w:w="7093" w:type="dxa"/>
            <w:vAlign w:val="center"/>
          </w:tcPr>
          <w:p w14:paraId="7E79F7AA">
            <w:pPr>
              <w:rPr>
                <w:sz w:val="24"/>
                <w:szCs w:val="24"/>
              </w:rPr>
            </w:pPr>
            <w:r>
              <w:rPr>
                <w:rFonts w:hint="eastAsia"/>
                <w:sz w:val="24"/>
                <w:szCs w:val="24"/>
              </w:rPr>
              <w:t>冷热态电压变化</w:t>
            </w:r>
            <w:r>
              <w:rPr>
                <w:sz w:val="24"/>
                <w:szCs w:val="24"/>
              </w:rPr>
              <w:t>:</w:t>
            </w:r>
            <w:r>
              <w:rPr>
                <w:rFonts w:hint="eastAsia"/>
                <w:sz w:val="24"/>
                <w:szCs w:val="24"/>
              </w:rPr>
              <w:t>≤</w:t>
            </w:r>
            <w:r>
              <w:rPr>
                <w:sz w:val="24"/>
                <w:szCs w:val="24"/>
              </w:rPr>
              <w:t>0.1%</w:t>
            </w:r>
          </w:p>
        </w:tc>
        <w:tc>
          <w:tcPr>
            <w:tcW w:w="1639" w:type="dxa"/>
            <w:vAlign w:val="center"/>
          </w:tcPr>
          <w:p w14:paraId="105BB75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FD7F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74562222">
            <w:pPr>
              <w:numPr>
                <w:ilvl w:val="0"/>
                <w:numId w:val="7"/>
              </w:numPr>
              <w:tabs>
                <w:tab w:val="clear" w:pos="420"/>
              </w:tabs>
              <w:rPr>
                <w:b/>
              </w:rPr>
            </w:pPr>
          </w:p>
        </w:tc>
        <w:tc>
          <w:tcPr>
            <w:tcW w:w="7093" w:type="dxa"/>
            <w:vAlign w:val="center"/>
          </w:tcPr>
          <w:p w14:paraId="7894108F">
            <w:pPr>
              <w:rPr>
                <w:sz w:val="24"/>
                <w:szCs w:val="24"/>
              </w:rPr>
            </w:pPr>
            <w:r>
              <w:rPr>
                <w:rFonts w:hint="eastAsia"/>
                <w:sz w:val="24"/>
                <w:szCs w:val="24"/>
              </w:rPr>
              <w:t>线电压波形正弦性畸变率</w:t>
            </w:r>
            <w:r>
              <w:rPr>
                <w:sz w:val="24"/>
                <w:szCs w:val="24"/>
              </w:rPr>
              <w:t>:</w:t>
            </w:r>
            <w:r>
              <w:rPr>
                <w:rFonts w:hint="eastAsia"/>
                <w:sz w:val="24"/>
                <w:szCs w:val="24"/>
              </w:rPr>
              <w:t>≤</w:t>
            </w:r>
            <w:r>
              <w:rPr>
                <w:sz w:val="24"/>
                <w:szCs w:val="24"/>
              </w:rPr>
              <w:t>2%</w:t>
            </w:r>
          </w:p>
        </w:tc>
        <w:tc>
          <w:tcPr>
            <w:tcW w:w="1639" w:type="dxa"/>
            <w:vAlign w:val="center"/>
          </w:tcPr>
          <w:p w14:paraId="0264281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9773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FF433CF">
            <w:pPr>
              <w:numPr>
                <w:ilvl w:val="0"/>
                <w:numId w:val="7"/>
              </w:numPr>
              <w:tabs>
                <w:tab w:val="clear" w:pos="420"/>
              </w:tabs>
              <w:rPr>
                <w:b/>
              </w:rPr>
            </w:pPr>
          </w:p>
        </w:tc>
        <w:tc>
          <w:tcPr>
            <w:tcW w:w="7093" w:type="dxa"/>
            <w:vAlign w:val="center"/>
          </w:tcPr>
          <w:p w14:paraId="76C526DE">
            <w:pPr>
              <w:rPr>
                <w:sz w:val="24"/>
                <w:szCs w:val="24"/>
              </w:rPr>
            </w:pPr>
            <w:r>
              <w:rPr>
                <w:rFonts w:hint="eastAsia"/>
                <w:sz w:val="24"/>
                <w:szCs w:val="24"/>
              </w:rPr>
              <w:t>频率降</w:t>
            </w:r>
            <w:r>
              <w:rPr>
                <w:sz w:val="24"/>
                <w:szCs w:val="24"/>
              </w:rPr>
              <w:t xml:space="preserve">: </w:t>
            </w:r>
            <w:r>
              <w:rPr>
                <w:rFonts w:hint="eastAsia"/>
                <w:sz w:val="24"/>
                <w:szCs w:val="24"/>
              </w:rPr>
              <w:t>≤</w:t>
            </w:r>
            <w:r>
              <w:rPr>
                <w:sz w:val="24"/>
                <w:szCs w:val="24"/>
              </w:rPr>
              <w:t>0.1%</w:t>
            </w:r>
          </w:p>
        </w:tc>
        <w:tc>
          <w:tcPr>
            <w:tcW w:w="1639" w:type="dxa"/>
            <w:vAlign w:val="center"/>
          </w:tcPr>
          <w:p w14:paraId="53BF262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2308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5B784006">
            <w:pPr>
              <w:numPr>
                <w:ilvl w:val="0"/>
                <w:numId w:val="7"/>
              </w:numPr>
              <w:tabs>
                <w:tab w:val="clear" w:pos="420"/>
              </w:tabs>
              <w:rPr>
                <w:b/>
              </w:rPr>
            </w:pPr>
          </w:p>
        </w:tc>
        <w:tc>
          <w:tcPr>
            <w:tcW w:w="7093" w:type="dxa"/>
            <w:vAlign w:val="center"/>
          </w:tcPr>
          <w:p w14:paraId="5276D6BC">
            <w:pPr>
              <w:rPr>
                <w:sz w:val="24"/>
                <w:szCs w:val="24"/>
              </w:rPr>
            </w:pPr>
            <w:r>
              <w:rPr>
                <w:rFonts w:hint="eastAsia"/>
                <w:sz w:val="24"/>
                <w:szCs w:val="24"/>
              </w:rPr>
              <w:t>稳态频率带</w:t>
            </w:r>
            <w:r>
              <w:rPr>
                <w:sz w:val="24"/>
                <w:szCs w:val="24"/>
              </w:rPr>
              <w:t xml:space="preserve">: </w:t>
            </w:r>
            <w:r>
              <w:rPr>
                <w:rFonts w:hint="eastAsia"/>
                <w:sz w:val="24"/>
                <w:szCs w:val="24"/>
              </w:rPr>
              <w:t>≤±</w:t>
            </w:r>
            <w:r>
              <w:rPr>
                <w:sz w:val="24"/>
                <w:szCs w:val="24"/>
              </w:rPr>
              <w:t>0.1%</w:t>
            </w:r>
          </w:p>
        </w:tc>
        <w:tc>
          <w:tcPr>
            <w:tcW w:w="1639" w:type="dxa"/>
            <w:vAlign w:val="center"/>
          </w:tcPr>
          <w:p w14:paraId="7DEED683">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0B7F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36FA8DF">
            <w:pPr>
              <w:numPr>
                <w:ilvl w:val="0"/>
                <w:numId w:val="7"/>
              </w:numPr>
              <w:tabs>
                <w:tab w:val="clear" w:pos="420"/>
              </w:tabs>
              <w:rPr>
                <w:b/>
              </w:rPr>
            </w:pPr>
          </w:p>
        </w:tc>
        <w:tc>
          <w:tcPr>
            <w:tcW w:w="7093" w:type="dxa"/>
            <w:vAlign w:val="center"/>
          </w:tcPr>
          <w:p w14:paraId="491F00F6">
            <w:pPr>
              <w:rPr>
                <w:sz w:val="24"/>
                <w:szCs w:val="24"/>
              </w:rPr>
            </w:pPr>
            <w:r>
              <w:rPr>
                <w:rFonts w:hint="eastAsia"/>
                <w:sz w:val="24"/>
                <w:szCs w:val="24"/>
              </w:rPr>
              <w:t>瞬态频率偏差率</w:t>
            </w:r>
            <w:r>
              <w:rPr>
                <w:sz w:val="24"/>
                <w:szCs w:val="24"/>
              </w:rPr>
              <w:t xml:space="preserve">: </w:t>
            </w:r>
            <w:r>
              <w:rPr>
                <w:rFonts w:hint="eastAsia"/>
                <w:sz w:val="24"/>
                <w:szCs w:val="24"/>
              </w:rPr>
              <w:t>≤</w:t>
            </w:r>
            <w:r>
              <w:rPr>
                <w:sz w:val="24"/>
                <w:szCs w:val="24"/>
              </w:rPr>
              <w:t>+5%~-4%</w:t>
            </w:r>
          </w:p>
        </w:tc>
        <w:tc>
          <w:tcPr>
            <w:tcW w:w="1639" w:type="dxa"/>
            <w:vAlign w:val="center"/>
          </w:tcPr>
          <w:p w14:paraId="0325C7F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EB09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33F0B2E1">
            <w:pPr>
              <w:numPr>
                <w:ilvl w:val="0"/>
                <w:numId w:val="7"/>
              </w:numPr>
              <w:tabs>
                <w:tab w:val="clear" w:pos="420"/>
              </w:tabs>
              <w:rPr>
                <w:b/>
              </w:rPr>
            </w:pPr>
          </w:p>
        </w:tc>
        <w:tc>
          <w:tcPr>
            <w:tcW w:w="7093" w:type="dxa"/>
            <w:vAlign w:val="center"/>
          </w:tcPr>
          <w:p w14:paraId="223E8527">
            <w:pPr>
              <w:rPr>
                <w:sz w:val="24"/>
                <w:szCs w:val="24"/>
              </w:rPr>
            </w:pPr>
            <w:r>
              <w:rPr>
                <w:rFonts w:hint="eastAsia"/>
                <w:sz w:val="24"/>
                <w:szCs w:val="24"/>
              </w:rPr>
              <w:t>瞬态频率偏差恢复时间</w:t>
            </w:r>
            <w:r>
              <w:rPr>
                <w:sz w:val="24"/>
                <w:szCs w:val="24"/>
              </w:rPr>
              <w:t xml:space="preserve">: </w:t>
            </w:r>
            <w:r>
              <w:rPr>
                <w:rFonts w:hint="eastAsia"/>
                <w:sz w:val="24"/>
                <w:szCs w:val="24"/>
              </w:rPr>
              <w:t>≤</w:t>
            </w:r>
            <w:r>
              <w:rPr>
                <w:sz w:val="24"/>
                <w:szCs w:val="24"/>
              </w:rPr>
              <w:t>1s</w:t>
            </w:r>
          </w:p>
        </w:tc>
        <w:tc>
          <w:tcPr>
            <w:tcW w:w="1639" w:type="dxa"/>
            <w:vAlign w:val="center"/>
          </w:tcPr>
          <w:p w14:paraId="6210AF1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1CA4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2F65B15F">
            <w:pPr>
              <w:numPr>
                <w:ilvl w:val="0"/>
                <w:numId w:val="7"/>
              </w:numPr>
              <w:tabs>
                <w:tab w:val="clear" w:pos="420"/>
              </w:tabs>
              <w:rPr>
                <w:b/>
              </w:rPr>
            </w:pPr>
          </w:p>
        </w:tc>
        <w:tc>
          <w:tcPr>
            <w:tcW w:w="7093" w:type="dxa"/>
            <w:vAlign w:val="center"/>
          </w:tcPr>
          <w:p w14:paraId="2385EA0D">
            <w:pPr>
              <w:rPr>
                <w:sz w:val="24"/>
                <w:szCs w:val="24"/>
              </w:rPr>
            </w:pPr>
            <w:r>
              <w:rPr>
                <w:rFonts w:hint="eastAsia"/>
                <w:sz w:val="24"/>
                <w:szCs w:val="24"/>
              </w:rPr>
              <w:t>绝缘电阻</w:t>
            </w:r>
            <w:r>
              <w:rPr>
                <w:sz w:val="24"/>
                <w:szCs w:val="24"/>
              </w:rPr>
              <w:t xml:space="preserve">: </w:t>
            </w:r>
            <w:r>
              <w:rPr>
                <w:rFonts w:hint="eastAsia"/>
                <w:sz w:val="24"/>
                <w:szCs w:val="24"/>
              </w:rPr>
              <w:t>≥</w:t>
            </w:r>
            <w:r>
              <w:rPr>
                <w:sz w:val="24"/>
                <w:szCs w:val="24"/>
              </w:rPr>
              <w:t>100M</w:t>
            </w:r>
            <w:r>
              <w:rPr>
                <w:rFonts w:hint="eastAsia"/>
                <w:sz w:val="24"/>
                <w:szCs w:val="24"/>
              </w:rPr>
              <w:t>Ω</w:t>
            </w:r>
          </w:p>
        </w:tc>
        <w:tc>
          <w:tcPr>
            <w:tcW w:w="1639" w:type="dxa"/>
            <w:vAlign w:val="center"/>
          </w:tcPr>
          <w:p w14:paraId="2069127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2623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68" w:type="dxa"/>
            <w:gridSpan w:val="3"/>
            <w:vAlign w:val="center"/>
          </w:tcPr>
          <w:p w14:paraId="5A50A95A">
            <w:pPr>
              <w:pStyle w:val="31"/>
              <w:spacing w:before="60" w:beforeAutospacing="0" w:after="60" w:afterAutospacing="0" w:line="360" w:lineRule="exact"/>
              <w:rPr>
                <w:rFonts w:ascii="Times New Roman" w:hAnsi="Times New Roman"/>
                <w:b/>
                <w:bCs/>
                <w:kern w:val="2"/>
                <w:sz w:val="24"/>
                <w:szCs w:val="24"/>
              </w:rPr>
            </w:pPr>
            <w:r>
              <w:rPr>
                <w:rFonts w:hint="eastAsia" w:ascii="Times New Roman" w:hAnsi="Times New Roman"/>
                <w:b/>
                <w:bCs/>
                <w:kern w:val="2"/>
                <w:sz w:val="24"/>
                <w:szCs w:val="24"/>
              </w:rPr>
              <w:t>机组综合性能要求：</w:t>
            </w:r>
          </w:p>
        </w:tc>
      </w:tr>
      <w:tr w14:paraId="47385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38E93967">
            <w:pPr>
              <w:numPr>
                <w:ilvl w:val="0"/>
                <w:numId w:val="7"/>
              </w:numPr>
              <w:tabs>
                <w:tab w:val="clear" w:pos="420"/>
              </w:tabs>
              <w:rPr>
                <w:b/>
              </w:rPr>
            </w:pPr>
          </w:p>
        </w:tc>
        <w:tc>
          <w:tcPr>
            <w:tcW w:w="7093" w:type="dxa"/>
            <w:vAlign w:val="center"/>
          </w:tcPr>
          <w:p w14:paraId="547E361E">
            <w:pPr>
              <w:rPr>
                <w:sz w:val="24"/>
                <w:szCs w:val="24"/>
              </w:rPr>
            </w:pPr>
            <w:r>
              <w:rPr>
                <w:rFonts w:hint="eastAsia"/>
                <w:sz w:val="24"/>
                <w:szCs w:val="24"/>
              </w:rPr>
              <w:t>自动调整频率和电压。</w:t>
            </w:r>
          </w:p>
        </w:tc>
        <w:tc>
          <w:tcPr>
            <w:tcW w:w="1639" w:type="dxa"/>
            <w:vAlign w:val="center"/>
          </w:tcPr>
          <w:p w14:paraId="0132357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BB9B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1B0C3D01">
            <w:pPr>
              <w:numPr>
                <w:ilvl w:val="0"/>
                <w:numId w:val="7"/>
              </w:numPr>
              <w:tabs>
                <w:tab w:val="clear" w:pos="420"/>
              </w:tabs>
              <w:rPr>
                <w:b/>
              </w:rPr>
            </w:pPr>
          </w:p>
        </w:tc>
        <w:tc>
          <w:tcPr>
            <w:tcW w:w="7093" w:type="dxa"/>
            <w:vAlign w:val="center"/>
          </w:tcPr>
          <w:p w14:paraId="2D6C3E44">
            <w:pPr>
              <w:rPr>
                <w:sz w:val="24"/>
                <w:szCs w:val="24"/>
              </w:rPr>
            </w:pPr>
            <w:r>
              <w:rPr>
                <w:rFonts w:hint="eastAsia"/>
                <w:sz w:val="24"/>
                <w:szCs w:val="24"/>
              </w:rPr>
              <w:t>实现蓄电池自动充电。</w:t>
            </w:r>
          </w:p>
        </w:tc>
        <w:tc>
          <w:tcPr>
            <w:tcW w:w="1639" w:type="dxa"/>
            <w:vAlign w:val="center"/>
          </w:tcPr>
          <w:p w14:paraId="7D19890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46F5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7EC0B99B">
            <w:pPr>
              <w:numPr>
                <w:ilvl w:val="0"/>
                <w:numId w:val="7"/>
              </w:numPr>
              <w:tabs>
                <w:tab w:val="clear" w:pos="420"/>
              </w:tabs>
              <w:rPr>
                <w:b/>
              </w:rPr>
            </w:pPr>
          </w:p>
        </w:tc>
        <w:tc>
          <w:tcPr>
            <w:tcW w:w="7093" w:type="dxa"/>
            <w:vAlign w:val="center"/>
          </w:tcPr>
          <w:p w14:paraId="04A1D41F">
            <w:pPr>
              <w:rPr>
                <w:sz w:val="24"/>
                <w:szCs w:val="24"/>
              </w:rPr>
            </w:pPr>
            <w:r>
              <w:rPr>
                <w:rFonts w:hint="eastAsia"/>
                <w:sz w:val="24"/>
                <w:szCs w:val="24"/>
              </w:rPr>
              <w:t>自动维持应急机组的准备运行状态。</w:t>
            </w:r>
          </w:p>
        </w:tc>
        <w:tc>
          <w:tcPr>
            <w:tcW w:w="1639" w:type="dxa"/>
            <w:vAlign w:val="center"/>
          </w:tcPr>
          <w:p w14:paraId="1A2B85D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B197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437885B">
            <w:pPr>
              <w:numPr>
                <w:ilvl w:val="0"/>
                <w:numId w:val="7"/>
              </w:numPr>
              <w:tabs>
                <w:tab w:val="clear" w:pos="420"/>
              </w:tabs>
              <w:rPr>
                <w:b/>
              </w:rPr>
            </w:pPr>
          </w:p>
        </w:tc>
        <w:tc>
          <w:tcPr>
            <w:tcW w:w="7093" w:type="dxa"/>
            <w:vAlign w:val="center"/>
          </w:tcPr>
          <w:p w14:paraId="2D137760">
            <w:pPr>
              <w:rPr>
                <w:sz w:val="24"/>
                <w:szCs w:val="24"/>
              </w:rPr>
            </w:pPr>
            <w:r>
              <w:rPr>
                <w:rFonts w:hint="eastAsia"/>
                <w:sz w:val="24"/>
                <w:szCs w:val="24"/>
              </w:rPr>
              <w:t>按自动控制指令或遥控指令实现自动启动；一个启动循环包括三次启动</w:t>
            </w:r>
            <w:r>
              <w:rPr>
                <w:sz w:val="24"/>
                <w:szCs w:val="24"/>
              </w:rPr>
              <w:t>(3-6</w:t>
            </w:r>
            <w:r>
              <w:rPr>
                <w:rFonts w:hint="eastAsia"/>
                <w:sz w:val="24"/>
                <w:szCs w:val="24"/>
              </w:rPr>
              <w:t>次可调</w:t>
            </w:r>
            <w:r>
              <w:rPr>
                <w:sz w:val="24"/>
                <w:szCs w:val="24"/>
              </w:rPr>
              <w:t>)</w:t>
            </w:r>
            <w:r>
              <w:rPr>
                <w:rFonts w:hint="eastAsia"/>
                <w:sz w:val="24"/>
                <w:szCs w:val="24"/>
              </w:rPr>
              <w:t>，三次启动失败，机组自动停机并发出报警信号。</w:t>
            </w:r>
          </w:p>
        </w:tc>
        <w:tc>
          <w:tcPr>
            <w:tcW w:w="1639" w:type="dxa"/>
            <w:vAlign w:val="center"/>
          </w:tcPr>
          <w:p w14:paraId="6EDA877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343E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4E78191">
            <w:pPr>
              <w:numPr>
                <w:ilvl w:val="0"/>
                <w:numId w:val="7"/>
              </w:numPr>
              <w:tabs>
                <w:tab w:val="clear" w:pos="420"/>
              </w:tabs>
              <w:rPr>
                <w:b/>
              </w:rPr>
            </w:pPr>
          </w:p>
        </w:tc>
        <w:tc>
          <w:tcPr>
            <w:tcW w:w="7093" w:type="dxa"/>
            <w:vAlign w:val="center"/>
          </w:tcPr>
          <w:p w14:paraId="1E6C453F">
            <w:pPr>
              <w:rPr>
                <w:sz w:val="24"/>
                <w:szCs w:val="24"/>
              </w:rPr>
            </w:pPr>
            <w:r>
              <w:rPr>
                <w:rFonts w:hint="eastAsia"/>
                <w:sz w:val="24"/>
                <w:szCs w:val="24"/>
              </w:rPr>
              <w:t>按自动控制指令或遥控指令实现自动停机。</w:t>
            </w:r>
          </w:p>
        </w:tc>
        <w:tc>
          <w:tcPr>
            <w:tcW w:w="1639" w:type="dxa"/>
            <w:vAlign w:val="center"/>
          </w:tcPr>
          <w:p w14:paraId="666AB2D6">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6226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514D3A53">
            <w:pPr>
              <w:numPr>
                <w:ilvl w:val="0"/>
                <w:numId w:val="7"/>
              </w:numPr>
              <w:tabs>
                <w:tab w:val="clear" w:pos="420"/>
              </w:tabs>
              <w:rPr>
                <w:b/>
              </w:rPr>
            </w:pPr>
          </w:p>
        </w:tc>
        <w:tc>
          <w:tcPr>
            <w:tcW w:w="7093" w:type="dxa"/>
            <w:vAlign w:val="center"/>
          </w:tcPr>
          <w:p w14:paraId="3C4CA30D">
            <w:pPr>
              <w:rPr>
                <w:sz w:val="24"/>
                <w:szCs w:val="24"/>
              </w:rPr>
            </w:pPr>
            <w:r>
              <w:rPr>
                <w:rFonts w:hint="eastAsia"/>
                <w:sz w:val="24"/>
                <w:szCs w:val="24"/>
              </w:rPr>
              <w:t>机组具备自动保护功能，包括过载保护、短路保护、机油压力低保护、水温高保护、过电压保护、低电压保护、过频率保护和低频率保护功能。设有表明正常运行和非正常运行的光声信号系统。</w:t>
            </w:r>
          </w:p>
        </w:tc>
        <w:tc>
          <w:tcPr>
            <w:tcW w:w="1639" w:type="dxa"/>
            <w:vAlign w:val="center"/>
          </w:tcPr>
          <w:p w14:paraId="78A687C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5092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534C63AA">
            <w:pPr>
              <w:numPr>
                <w:ilvl w:val="0"/>
                <w:numId w:val="7"/>
              </w:numPr>
              <w:tabs>
                <w:tab w:val="clear" w:pos="420"/>
              </w:tabs>
              <w:rPr>
                <w:b/>
              </w:rPr>
            </w:pPr>
          </w:p>
        </w:tc>
        <w:tc>
          <w:tcPr>
            <w:tcW w:w="7093" w:type="dxa"/>
            <w:vAlign w:val="center"/>
          </w:tcPr>
          <w:p w14:paraId="7A1C2D49">
            <w:pPr>
              <w:rPr>
                <w:sz w:val="24"/>
                <w:szCs w:val="24"/>
              </w:rPr>
            </w:pPr>
            <w:r>
              <w:rPr>
                <w:rFonts w:hint="eastAsia"/>
                <w:sz w:val="24"/>
                <w:szCs w:val="24"/>
              </w:rPr>
              <w:t>机组在无人值守的情况下能连续运行时间不小于</w:t>
            </w:r>
            <w:r>
              <w:rPr>
                <w:sz w:val="24"/>
                <w:szCs w:val="24"/>
              </w:rPr>
              <w:t>3</w:t>
            </w:r>
            <w:r>
              <w:rPr>
                <w:rFonts w:hint="eastAsia"/>
                <w:sz w:val="24"/>
                <w:szCs w:val="24"/>
              </w:rPr>
              <w:t>小时，并配备有油水分离器。</w:t>
            </w:r>
          </w:p>
        </w:tc>
        <w:tc>
          <w:tcPr>
            <w:tcW w:w="1639" w:type="dxa"/>
            <w:vAlign w:val="center"/>
          </w:tcPr>
          <w:p w14:paraId="49FB54A5">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6E1B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554CB35B">
            <w:pPr>
              <w:numPr>
                <w:ilvl w:val="0"/>
                <w:numId w:val="7"/>
              </w:numPr>
              <w:tabs>
                <w:tab w:val="clear" w:pos="420"/>
              </w:tabs>
              <w:rPr>
                <w:b/>
              </w:rPr>
            </w:pPr>
          </w:p>
        </w:tc>
        <w:tc>
          <w:tcPr>
            <w:tcW w:w="7093" w:type="dxa"/>
            <w:vAlign w:val="center"/>
          </w:tcPr>
          <w:p w14:paraId="58F9F9AB">
            <w:pPr>
              <w:rPr>
                <w:sz w:val="24"/>
                <w:szCs w:val="24"/>
              </w:rPr>
            </w:pPr>
            <w:r>
              <w:rPr>
                <w:rFonts w:hint="eastAsia"/>
                <w:sz w:val="24"/>
                <w:szCs w:val="24"/>
              </w:rPr>
              <w:t>机组在额定工况下的燃油消耗率不大于</w:t>
            </w:r>
            <w:r>
              <w:rPr>
                <w:sz w:val="24"/>
                <w:szCs w:val="24"/>
              </w:rPr>
              <w:t>200g/kW.h</w:t>
            </w:r>
            <w:r>
              <w:rPr>
                <w:rFonts w:hint="eastAsia"/>
                <w:sz w:val="24"/>
                <w:szCs w:val="24"/>
              </w:rPr>
              <w:t>；机油消耗率不大于</w:t>
            </w:r>
            <w:r>
              <w:rPr>
                <w:sz w:val="24"/>
                <w:szCs w:val="24"/>
              </w:rPr>
              <w:t>1g/kW.h</w:t>
            </w:r>
            <w:r>
              <w:rPr>
                <w:rFonts w:hint="eastAsia"/>
                <w:sz w:val="24"/>
                <w:szCs w:val="24"/>
              </w:rPr>
              <w:t>。</w:t>
            </w:r>
          </w:p>
        </w:tc>
        <w:tc>
          <w:tcPr>
            <w:tcW w:w="1639" w:type="dxa"/>
            <w:vAlign w:val="center"/>
          </w:tcPr>
          <w:p w14:paraId="4D5587B1">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18DC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77B6DC25">
            <w:pPr>
              <w:numPr>
                <w:ilvl w:val="0"/>
                <w:numId w:val="7"/>
              </w:numPr>
              <w:tabs>
                <w:tab w:val="clear" w:pos="420"/>
              </w:tabs>
              <w:rPr>
                <w:b/>
              </w:rPr>
            </w:pPr>
          </w:p>
        </w:tc>
        <w:tc>
          <w:tcPr>
            <w:tcW w:w="7093" w:type="dxa"/>
            <w:vAlign w:val="center"/>
          </w:tcPr>
          <w:p w14:paraId="59C81AA3">
            <w:pPr>
              <w:rPr>
                <w:sz w:val="24"/>
                <w:szCs w:val="24"/>
              </w:rPr>
            </w:pPr>
            <w:r>
              <w:rPr>
                <w:rFonts w:hint="eastAsia"/>
                <w:sz w:val="24"/>
                <w:szCs w:val="24"/>
              </w:rPr>
              <w:t>手动要求：</w:t>
            </w:r>
          </w:p>
          <w:p w14:paraId="033FF83E">
            <w:pPr>
              <w:rPr>
                <w:sz w:val="24"/>
                <w:szCs w:val="24"/>
              </w:rPr>
            </w:pPr>
            <w:r>
              <w:rPr>
                <w:sz w:val="24"/>
                <w:szCs w:val="24"/>
              </w:rPr>
              <w:t>1.</w:t>
            </w:r>
            <w:r>
              <w:rPr>
                <w:rFonts w:hint="eastAsia"/>
                <w:sz w:val="24"/>
                <w:szCs w:val="24"/>
              </w:rPr>
              <w:t>机组的启动和停机、调频和调压、供电和停电等应能手动控制。</w:t>
            </w:r>
          </w:p>
          <w:p w14:paraId="72F7E71B">
            <w:pPr>
              <w:rPr>
                <w:sz w:val="24"/>
                <w:szCs w:val="24"/>
              </w:rPr>
            </w:pPr>
            <w:r>
              <w:rPr>
                <w:sz w:val="24"/>
                <w:szCs w:val="24"/>
              </w:rPr>
              <w:t>2.</w:t>
            </w:r>
            <w:r>
              <w:rPr>
                <w:rFonts w:hint="eastAsia"/>
                <w:sz w:val="24"/>
                <w:szCs w:val="24"/>
              </w:rPr>
              <w:t>自动停机和手动停机均应有正常停机和紧急停机两种。</w:t>
            </w:r>
          </w:p>
        </w:tc>
        <w:tc>
          <w:tcPr>
            <w:tcW w:w="1639" w:type="dxa"/>
            <w:vAlign w:val="center"/>
          </w:tcPr>
          <w:p w14:paraId="4B8CD52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7D84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38FEF4A7">
            <w:pPr>
              <w:numPr>
                <w:ilvl w:val="0"/>
                <w:numId w:val="7"/>
              </w:numPr>
              <w:tabs>
                <w:tab w:val="clear" w:pos="420"/>
              </w:tabs>
              <w:rPr>
                <w:b/>
              </w:rPr>
            </w:pPr>
          </w:p>
        </w:tc>
        <w:tc>
          <w:tcPr>
            <w:tcW w:w="7093" w:type="dxa"/>
            <w:vAlign w:val="center"/>
          </w:tcPr>
          <w:p w14:paraId="68F40056">
            <w:pPr>
              <w:rPr>
                <w:sz w:val="24"/>
                <w:szCs w:val="24"/>
              </w:rPr>
            </w:pPr>
            <w:r>
              <w:rPr>
                <w:rFonts w:hint="eastAsia"/>
                <w:sz w:val="24"/>
                <w:szCs w:val="24"/>
              </w:rPr>
              <w:t>出现下列轻故障时，运行中的发电机组可自动保护停机，并有告警信号，容许手动和自动停机：</w:t>
            </w:r>
          </w:p>
          <w:p w14:paraId="38B3B486">
            <w:pPr>
              <w:rPr>
                <w:sz w:val="24"/>
                <w:szCs w:val="24"/>
              </w:rPr>
            </w:pPr>
            <w:r>
              <w:rPr>
                <w:sz w:val="24"/>
                <w:szCs w:val="24"/>
              </w:rPr>
              <w:t>1.</w:t>
            </w:r>
            <w:r>
              <w:rPr>
                <w:rFonts w:hint="eastAsia"/>
                <w:sz w:val="24"/>
                <w:szCs w:val="24"/>
              </w:rPr>
              <w:t>发电机过载，告警但不停机；可自行设定成辅助停机；</w:t>
            </w:r>
          </w:p>
          <w:p w14:paraId="50E95875">
            <w:pPr>
              <w:rPr>
                <w:sz w:val="24"/>
                <w:szCs w:val="24"/>
              </w:rPr>
            </w:pPr>
            <w:r>
              <w:rPr>
                <w:sz w:val="24"/>
                <w:szCs w:val="24"/>
              </w:rPr>
              <w:t>2.</w:t>
            </w:r>
            <w:r>
              <w:rPr>
                <w:rFonts w:hint="eastAsia"/>
                <w:sz w:val="24"/>
                <w:szCs w:val="24"/>
              </w:rPr>
              <w:t>负载短路，显示过电流告警但不停机，但可以自行设定为辅助停机。</w:t>
            </w:r>
          </w:p>
        </w:tc>
        <w:tc>
          <w:tcPr>
            <w:tcW w:w="1639" w:type="dxa"/>
            <w:vAlign w:val="center"/>
          </w:tcPr>
          <w:p w14:paraId="612F4293">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EA44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7A279EA4">
            <w:pPr>
              <w:numPr>
                <w:ilvl w:val="0"/>
                <w:numId w:val="7"/>
              </w:numPr>
              <w:tabs>
                <w:tab w:val="clear" w:pos="420"/>
              </w:tabs>
              <w:rPr>
                <w:b/>
              </w:rPr>
            </w:pPr>
          </w:p>
        </w:tc>
        <w:tc>
          <w:tcPr>
            <w:tcW w:w="7093" w:type="dxa"/>
            <w:vAlign w:val="center"/>
          </w:tcPr>
          <w:p w14:paraId="4EEF2BA1">
            <w:pPr>
              <w:rPr>
                <w:sz w:val="24"/>
                <w:szCs w:val="24"/>
              </w:rPr>
            </w:pPr>
            <w:r>
              <w:rPr>
                <w:rFonts w:hint="eastAsia"/>
                <w:sz w:val="24"/>
                <w:szCs w:val="24"/>
              </w:rPr>
              <w:t>机组外观应结构合理，便于使用和维护，焊接应牢固，焊缝应均匀、无裂纹。紧固件应无松动的情况。机组涂漆部分的漆膜应均匀，无明显裂纹、脱落、流痕、气泡、划伤等现象。</w:t>
            </w:r>
          </w:p>
        </w:tc>
        <w:tc>
          <w:tcPr>
            <w:tcW w:w="1639" w:type="dxa"/>
            <w:vAlign w:val="center"/>
          </w:tcPr>
          <w:p w14:paraId="35FFBA7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8A45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78E1A5F7">
            <w:pPr>
              <w:numPr>
                <w:ilvl w:val="0"/>
                <w:numId w:val="7"/>
              </w:numPr>
              <w:tabs>
                <w:tab w:val="clear" w:pos="420"/>
              </w:tabs>
              <w:rPr>
                <w:b/>
              </w:rPr>
            </w:pPr>
          </w:p>
        </w:tc>
        <w:tc>
          <w:tcPr>
            <w:tcW w:w="7093" w:type="dxa"/>
            <w:vAlign w:val="center"/>
          </w:tcPr>
          <w:p w14:paraId="381D9557">
            <w:pPr>
              <w:rPr>
                <w:sz w:val="24"/>
                <w:szCs w:val="24"/>
              </w:rPr>
            </w:pPr>
            <w:r>
              <w:rPr>
                <w:rFonts w:hint="eastAsia"/>
                <w:sz w:val="24"/>
                <w:szCs w:val="24"/>
              </w:rPr>
              <w:t>机组在额定条件下能连续运行。</w:t>
            </w:r>
          </w:p>
        </w:tc>
        <w:tc>
          <w:tcPr>
            <w:tcW w:w="1639" w:type="dxa"/>
            <w:vAlign w:val="center"/>
          </w:tcPr>
          <w:p w14:paraId="176802F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8A46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473B721">
            <w:pPr>
              <w:numPr>
                <w:ilvl w:val="0"/>
                <w:numId w:val="7"/>
              </w:numPr>
              <w:tabs>
                <w:tab w:val="clear" w:pos="420"/>
              </w:tabs>
              <w:rPr>
                <w:b/>
              </w:rPr>
            </w:pPr>
          </w:p>
        </w:tc>
        <w:tc>
          <w:tcPr>
            <w:tcW w:w="7093" w:type="dxa"/>
            <w:vAlign w:val="center"/>
          </w:tcPr>
          <w:p w14:paraId="6415E7DE">
            <w:pPr>
              <w:rPr>
                <w:sz w:val="24"/>
                <w:szCs w:val="24"/>
              </w:rPr>
            </w:pPr>
            <w:r>
              <w:rPr>
                <w:rFonts w:hint="eastAsia"/>
                <w:sz w:val="24"/>
                <w:szCs w:val="24"/>
              </w:rPr>
              <w:t>机组在</w:t>
            </w:r>
            <w:r>
              <w:rPr>
                <w:sz w:val="24"/>
                <w:szCs w:val="24"/>
              </w:rPr>
              <w:t>10</w:t>
            </w:r>
            <w:r>
              <w:rPr>
                <w:rFonts w:hint="eastAsia"/>
                <w:sz w:val="24"/>
                <w:szCs w:val="24"/>
              </w:rPr>
              <w:t>年内使用时间或累计运行时间不超过大修期内，平均无故障时间隔时间（</w:t>
            </w:r>
            <w:r>
              <w:rPr>
                <w:sz w:val="24"/>
                <w:szCs w:val="24"/>
              </w:rPr>
              <w:t>MTBF</w:t>
            </w:r>
            <w:r>
              <w:rPr>
                <w:rFonts w:hint="eastAsia"/>
                <w:sz w:val="24"/>
                <w:szCs w:val="24"/>
              </w:rPr>
              <w:t>）应大于</w:t>
            </w:r>
            <w:r>
              <w:rPr>
                <w:sz w:val="24"/>
                <w:szCs w:val="24"/>
              </w:rPr>
              <w:t>l0000</w:t>
            </w:r>
            <w:r>
              <w:rPr>
                <w:rFonts w:hint="eastAsia"/>
                <w:sz w:val="24"/>
                <w:szCs w:val="24"/>
              </w:rPr>
              <w:t>小时。</w:t>
            </w:r>
          </w:p>
        </w:tc>
        <w:tc>
          <w:tcPr>
            <w:tcW w:w="1639" w:type="dxa"/>
            <w:vAlign w:val="center"/>
          </w:tcPr>
          <w:p w14:paraId="12DBC2D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1079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36EB8E62">
            <w:pPr>
              <w:numPr>
                <w:ilvl w:val="0"/>
                <w:numId w:val="7"/>
              </w:numPr>
              <w:tabs>
                <w:tab w:val="clear" w:pos="420"/>
              </w:tabs>
              <w:rPr>
                <w:b/>
              </w:rPr>
            </w:pPr>
          </w:p>
        </w:tc>
        <w:tc>
          <w:tcPr>
            <w:tcW w:w="7093" w:type="dxa"/>
            <w:vAlign w:val="center"/>
          </w:tcPr>
          <w:p w14:paraId="29D795E1">
            <w:pPr>
              <w:rPr>
                <w:sz w:val="24"/>
                <w:szCs w:val="24"/>
              </w:rPr>
            </w:pPr>
            <w:r>
              <w:rPr>
                <w:rFonts w:hint="eastAsia"/>
                <w:b/>
                <w:bCs/>
                <w:sz w:val="24"/>
                <w:szCs w:val="24"/>
              </w:rPr>
              <w:t>机组控制柜内应留有通信接口</w:t>
            </w:r>
            <w:r>
              <w:rPr>
                <w:b/>
                <w:bCs/>
                <w:sz w:val="24"/>
                <w:szCs w:val="24"/>
              </w:rPr>
              <w:t>RS485</w:t>
            </w:r>
            <w:r>
              <w:rPr>
                <w:rFonts w:hint="eastAsia"/>
                <w:b/>
                <w:bCs/>
                <w:sz w:val="24"/>
                <w:szCs w:val="24"/>
              </w:rPr>
              <w:t>，</w:t>
            </w:r>
            <w:r>
              <w:rPr>
                <w:rFonts w:hint="eastAsia"/>
                <w:sz w:val="24"/>
                <w:szCs w:val="24"/>
              </w:rPr>
              <w:t>无需增加任何其它设备，也不对监控计算机做任何改动可实现远程监测输出电流、电压（三相电压、三相电流）、频率、功率（有功、无功）、水温、润滑油压力、蓄电池电压、燃油油位、柴油机起动／停止状态、以及报警等。</w:t>
            </w:r>
          </w:p>
        </w:tc>
        <w:tc>
          <w:tcPr>
            <w:tcW w:w="1639" w:type="dxa"/>
            <w:vAlign w:val="center"/>
          </w:tcPr>
          <w:p w14:paraId="52EB67E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1121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26A710C2">
            <w:pPr>
              <w:numPr>
                <w:ilvl w:val="0"/>
                <w:numId w:val="7"/>
              </w:numPr>
              <w:tabs>
                <w:tab w:val="clear" w:pos="420"/>
              </w:tabs>
              <w:rPr>
                <w:b/>
              </w:rPr>
            </w:pPr>
          </w:p>
        </w:tc>
        <w:tc>
          <w:tcPr>
            <w:tcW w:w="7093" w:type="dxa"/>
            <w:vAlign w:val="center"/>
          </w:tcPr>
          <w:p w14:paraId="025A3F41">
            <w:pPr>
              <w:spacing w:line="360" w:lineRule="auto"/>
              <w:rPr>
                <w:sz w:val="24"/>
                <w:szCs w:val="24"/>
              </w:rPr>
            </w:pPr>
            <w:r>
              <w:rPr>
                <w:rFonts w:hint="eastAsia"/>
                <w:sz w:val="24"/>
                <w:szCs w:val="24"/>
              </w:rPr>
              <w:t>机组电源的出线，应用电缆或柔性母排连接至与机组配套的控制箱（柜）中，控制箱（柜）出线采用母线桥架与应急电源配电柜连接。</w:t>
            </w:r>
          </w:p>
        </w:tc>
        <w:tc>
          <w:tcPr>
            <w:tcW w:w="1639" w:type="dxa"/>
            <w:vAlign w:val="center"/>
          </w:tcPr>
          <w:p w14:paraId="6423621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307CE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7D5059F1">
            <w:pPr>
              <w:numPr>
                <w:ilvl w:val="0"/>
                <w:numId w:val="7"/>
              </w:numPr>
              <w:tabs>
                <w:tab w:val="clear" w:pos="420"/>
              </w:tabs>
              <w:rPr>
                <w:b/>
              </w:rPr>
            </w:pPr>
          </w:p>
        </w:tc>
        <w:tc>
          <w:tcPr>
            <w:tcW w:w="7093" w:type="dxa"/>
            <w:vAlign w:val="center"/>
          </w:tcPr>
          <w:p w14:paraId="0CB812C0">
            <w:pPr>
              <w:spacing w:line="360" w:lineRule="auto"/>
              <w:rPr>
                <w:sz w:val="24"/>
                <w:szCs w:val="24"/>
              </w:rPr>
            </w:pPr>
            <w:r>
              <w:rPr>
                <w:rFonts w:hint="eastAsia"/>
                <w:sz w:val="24"/>
                <w:szCs w:val="24"/>
              </w:rPr>
              <w:t>机组的电源控制箱（柜）不应与机组直接连接，以避免机组运行时产生的震动影响。</w:t>
            </w:r>
          </w:p>
        </w:tc>
        <w:tc>
          <w:tcPr>
            <w:tcW w:w="1639" w:type="dxa"/>
            <w:vAlign w:val="center"/>
          </w:tcPr>
          <w:p w14:paraId="29627689">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9AE9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1B56A6D">
            <w:pPr>
              <w:numPr>
                <w:ilvl w:val="0"/>
                <w:numId w:val="7"/>
              </w:numPr>
              <w:tabs>
                <w:tab w:val="clear" w:pos="420"/>
              </w:tabs>
              <w:rPr>
                <w:b/>
              </w:rPr>
            </w:pPr>
          </w:p>
        </w:tc>
        <w:tc>
          <w:tcPr>
            <w:tcW w:w="7093" w:type="dxa"/>
            <w:vAlign w:val="center"/>
          </w:tcPr>
          <w:p w14:paraId="254FF1ED">
            <w:pPr>
              <w:spacing w:line="360" w:lineRule="auto"/>
              <w:rPr>
                <w:sz w:val="24"/>
                <w:szCs w:val="24"/>
              </w:rPr>
            </w:pPr>
            <w:r>
              <w:rPr>
                <w:rFonts w:hint="eastAsia"/>
                <w:sz w:val="24"/>
                <w:szCs w:val="24"/>
              </w:rPr>
              <w:t>机组应环保节能、技术先进、性能稳定、安全可靠。机组所有零配件均应安全可靠，且符合相关国家和地方的相关规定及标准。</w:t>
            </w:r>
          </w:p>
        </w:tc>
        <w:tc>
          <w:tcPr>
            <w:tcW w:w="1639" w:type="dxa"/>
            <w:vAlign w:val="center"/>
          </w:tcPr>
          <w:p w14:paraId="44900C7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CA8B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E3B0D0E">
            <w:pPr>
              <w:numPr>
                <w:ilvl w:val="0"/>
                <w:numId w:val="7"/>
              </w:numPr>
              <w:tabs>
                <w:tab w:val="clear" w:pos="420"/>
              </w:tabs>
              <w:rPr>
                <w:b/>
              </w:rPr>
            </w:pPr>
          </w:p>
        </w:tc>
        <w:tc>
          <w:tcPr>
            <w:tcW w:w="7093" w:type="dxa"/>
            <w:vAlign w:val="center"/>
          </w:tcPr>
          <w:p w14:paraId="13A3311B">
            <w:pPr>
              <w:spacing w:line="360" w:lineRule="auto"/>
              <w:rPr>
                <w:sz w:val="24"/>
                <w:szCs w:val="24"/>
              </w:rPr>
            </w:pPr>
            <w:r>
              <w:rPr>
                <w:rFonts w:hint="eastAsia"/>
                <w:sz w:val="24"/>
                <w:szCs w:val="24"/>
              </w:rPr>
              <w:t>机组在显著位置有发电机组制造商的产品铭牌，铭牌内容应包括：发电机组制造商名称、机组专属制造商编号、额定功率、功率规格、额定容量、生产日期信息，以确保机组的可追溯性。</w:t>
            </w:r>
          </w:p>
        </w:tc>
        <w:tc>
          <w:tcPr>
            <w:tcW w:w="1639" w:type="dxa"/>
            <w:vAlign w:val="center"/>
          </w:tcPr>
          <w:p w14:paraId="517682D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D151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68" w:type="dxa"/>
            <w:gridSpan w:val="3"/>
            <w:vAlign w:val="center"/>
          </w:tcPr>
          <w:p w14:paraId="1EAF4B08">
            <w:pPr>
              <w:pStyle w:val="31"/>
              <w:spacing w:before="60" w:beforeAutospacing="0" w:after="60" w:afterAutospacing="0" w:line="360" w:lineRule="exact"/>
              <w:rPr>
                <w:rFonts w:ascii="Times New Roman" w:hAnsi="Times New Roman"/>
                <w:b/>
                <w:bCs/>
                <w:kern w:val="2"/>
                <w:sz w:val="24"/>
                <w:szCs w:val="24"/>
              </w:rPr>
            </w:pPr>
            <w:r>
              <w:rPr>
                <w:rFonts w:hint="eastAsia" w:ascii="Times New Roman" w:hAnsi="Times New Roman"/>
                <w:b/>
                <w:bCs/>
                <w:kern w:val="2"/>
                <w:sz w:val="24"/>
                <w:szCs w:val="24"/>
              </w:rPr>
              <w:t>发电机房环保项目：</w:t>
            </w:r>
          </w:p>
        </w:tc>
      </w:tr>
      <w:tr w14:paraId="207FA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1BDE017A">
            <w:pPr>
              <w:numPr>
                <w:ilvl w:val="0"/>
                <w:numId w:val="7"/>
              </w:numPr>
              <w:tabs>
                <w:tab w:val="clear" w:pos="420"/>
              </w:tabs>
              <w:rPr>
                <w:b/>
              </w:rPr>
            </w:pPr>
          </w:p>
        </w:tc>
        <w:tc>
          <w:tcPr>
            <w:tcW w:w="7093" w:type="dxa"/>
            <w:vAlign w:val="center"/>
          </w:tcPr>
          <w:p w14:paraId="3E443874">
            <w:pPr>
              <w:spacing w:line="360" w:lineRule="auto"/>
              <w:rPr>
                <w:sz w:val="24"/>
                <w:szCs w:val="24"/>
              </w:rPr>
            </w:pPr>
            <w:r>
              <w:rPr>
                <w:rFonts w:hint="eastAsia"/>
                <w:sz w:val="24"/>
                <w:szCs w:val="24"/>
              </w:rPr>
              <w:t>工作范围包括机房内的进排风系统、供油系统、排烟系统、消音系统等内容的供货和施工安装在内的全部内容。</w:t>
            </w:r>
          </w:p>
        </w:tc>
        <w:tc>
          <w:tcPr>
            <w:tcW w:w="1639" w:type="dxa"/>
            <w:vAlign w:val="center"/>
          </w:tcPr>
          <w:p w14:paraId="3F0FFFDB">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FB9A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47C9498A">
            <w:pPr>
              <w:numPr>
                <w:ilvl w:val="0"/>
                <w:numId w:val="7"/>
              </w:numPr>
              <w:tabs>
                <w:tab w:val="clear" w:pos="420"/>
              </w:tabs>
              <w:rPr>
                <w:b/>
              </w:rPr>
            </w:pPr>
          </w:p>
        </w:tc>
        <w:tc>
          <w:tcPr>
            <w:tcW w:w="7093" w:type="dxa"/>
            <w:vAlign w:val="center"/>
          </w:tcPr>
          <w:p w14:paraId="379E7DAB">
            <w:pPr>
              <w:spacing w:line="360" w:lineRule="auto"/>
              <w:rPr>
                <w:sz w:val="24"/>
                <w:szCs w:val="24"/>
              </w:rPr>
            </w:pPr>
            <w:r>
              <w:rPr>
                <w:rFonts w:hint="eastAsia"/>
                <w:sz w:val="24"/>
                <w:szCs w:val="24"/>
              </w:rPr>
              <w:t>发电机房环保工程实行工程总包干制，投标人需对工程的施工安全、材料质量、工程进度等方面负责，相关工作需由投标人自行完成，不可分包。</w:t>
            </w:r>
          </w:p>
        </w:tc>
        <w:tc>
          <w:tcPr>
            <w:tcW w:w="1639" w:type="dxa"/>
            <w:vAlign w:val="center"/>
          </w:tcPr>
          <w:p w14:paraId="43161A0A">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5B9D4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3F24A6B5">
            <w:pPr>
              <w:numPr>
                <w:ilvl w:val="0"/>
                <w:numId w:val="7"/>
              </w:numPr>
              <w:tabs>
                <w:tab w:val="clear" w:pos="420"/>
              </w:tabs>
              <w:rPr>
                <w:b/>
              </w:rPr>
            </w:pPr>
          </w:p>
        </w:tc>
        <w:tc>
          <w:tcPr>
            <w:tcW w:w="7093" w:type="dxa"/>
            <w:vAlign w:val="center"/>
          </w:tcPr>
          <w:p w14:paraId="2D4FE471">
            <w:pPr>
              <w:spacing w:line="360" w:lineRule="auto"/>
              <w:rPr>
                <w:sz w:val="24"/>
                <w:szCs w:val="24"/>
              </w:rPr>
            </w:pPr>
            <w:r>
              <w:rPr>
                <w:rFonts w:hint="eastAsia"/>
                <w:sz w:val="24"/>
                <w:szCs w:val="24"/>
              </w:rPr>
              <w:t>环保工程中的所有材料均应安全耐用，且符合相关国家和地方的相关规定及标准。属于国家强制认证范围的材料，需具有认证证书。</w:t>
            </w:r>
          </w:p>
        </w:tc>
        <w:tc>
          <w:tcPr>
            <w:tcW w:w="1639" w:type="dxa"/>
            <w:vAlign w:val="center"/>
          </w:tcPr>
          <w:p w14:paraId="3D908BB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25F31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5065F4B1">
            <w:pPr>
              <w:numPr>
                <w:ilvl w:val="0"/>
                <w:numId w:val="7"/>
              </w:numPr>
              <w:tabs>
                <w:tab w:val="clear" w:pos="420"/>
              </w:tabs>
              <w:rPr>
                <w:b/>
              </w:rPr>
            </w:pPr>
          </w:p>
        </w:tc>
        <w:tc>
          <w:tcPr>
            <w:tcW w:w="7093" w:type="dxa"/>
            <w:vAlign w:val="center"/>
          </w:tcPr>
          <w:p w14:paraId="723B4210">
            <w:pPr>
              <w:spacing w:line="360" w:lineRule="auto"/>
              <w:rPr>
                <w:sz w:val="24"/>
                <w:szCs w:val="24"/>
              </w:rPr>
            </w:pPr>
            <w:r>
              <w:rPr>
                <w:rFonts w:hint="eastAsia"/>
                <w:sz w:val="24"/>
                <w:szCs w:val="24"/>
              </w:rPr>
              <w:t>吸音墙体：穿孔板金属固定框架系统、隔音板固定龙骨系统、镀锌钢板</w:t>
            </w:r>
            <w:r>
              <w:rPr>
                <w:sz w:val="24"/>
                <w:szCs w:val="24"/>
              </w:rPr>
              <w:t>/</w:t>
            </w:r>
            <w:r>
              <w:rPr>
                <w:rFonts w:hint="eastAsia"/>
                <w:sz w:val="24"/>
                <w:szCs w:val="24"/>
              </w:rPr>
              <w:t>铝板隔音墙板系统</w:t>
            </w:r>
            <w:r>
              <w:rPr>
                <w:sz w:val="24"/>
                <w:szCs w:val="24"/>
              </w:rPr>
              <w:t>(</w:t>
            </w:r>
            <w:r>
              <w:rPr>
                <w:rFonts w:hint="eastAsia"/>
                <w:sz w:val="24"/>
                <w:szCs w:val="24"/>
              </w:rPr>
              <w:t>隔音板厚度不小于</w:t>
            </w:r>
            <w:r>
              <w:rPr>
                <w:sz w:val="24"/>
                <w:szCs w:val="24"/>
              </w:rPr>
              <w:t>0.8mm)</w:t>
            </w:r>
            <w:r>
              <w:rPr>
                <w:rFonts w:hint="eastAsia"/>
                <w:sz w:val="24"/>
                <w:szCs w:val="24"/>
              </w:rPr>
              <w:t>、隔音板表面喷白色静电粉末</w:t>
            </w:r>
            <w:r>
              <w:rPr>
                <w:sz w:val="24"/>
                <w:szCs w:val="24"/>
              </w:rPr>
              <w:t xml:space="preserve"> (</w:t>
            </w:r>
            <w:r>
              <w:rPr>
                <w:rFonts w:hint="eastAsia"/>
                <w:sz w:val="24"/>
                <w:szCs w:val="24"/>
              </w:rPr>
              <w:t>厚度不小于</w:t>
            </w:r>
            <w:r>
              <w:rPr>
                <w:sz w:val="24"/>
                <w:szCs w:val="24"/>
              </w:rPr>
              <w:t>25µm )</w:t>
            </w:r>
            <w:r>
              <w:rPr>
                <w:rFonts w:hint="eastAsia"/>
                <w:sz w:val="24"/>
                <w:szCs w:val="24"/>
              </w:rPr>
              <w:t>、超细玻璃吸音棉</w:t>
            </w:r>
            <w:r>
              <w:rPr>
                <w:sz w:val="24"/>
                <w:szCs w:val="24"/>
              </w:rPr>
              <w:t xml:space="preserve"> </w:t>
            </w:r>
            <w:r>
              <w:rPr>
                <w:rFonts w:hint="eastAsia"/>
                <w:sz w:val="24"/>
                <w:szCs w:val="24"/>
              </w:rPr>
              <w:t>（隔音板后）、吸音纸</w:t>
            </w:r>
            <w:r>
              <w:rPr>
                <w:sz w:val="24"/>
                <w:szCs w:val="24"/>
              </w:rPr>
              <w:t xml:space="preserve"> </w:t>
            </w:r>
            <w:r>
              <w:rPr>
                <w:rFonts w:hint="eastAsia"/>
                <w:sz w:val="24"/>
                <w:szCs w:val="24"/>
              </w:rPr>
              <w:t>（隔音板背面）、其他固定、安装配件。</w:t>
            </w:r>
          </w:p>
        </w:tc>
        <w:tc>
          <w:tcPr>
            <w:tcW w:w="1639" w:type="dxa"/>
            <w:vAlign w:val="center"/>
          </w:tcPr>
          <w:p w14:paraId="3D5301BE">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540C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316E7CC5">
            <w:pPr>
              <w:numPr>
                <w:ilvl w:val="0"/>
                <w:numId w:val="7"/>
              </w:numPr>
              <w:tabs>
                <w:tab w:val="clear" w:pos="420"/>
              </w:tabs>
              <w:rPr>
                <w:b/>
              </w:rPr>
            </w:pPr>
          </w:p>
        </w:tc>
        <w:tc>
          <w:tcPr>
            <w:tcW w:w="7093" w:type="dxa"/>
            <w:vAlign w:val="center"/>
          </w:tcPr>
          <w:p w14:paraId="2A2F0133">
            <w:pPr>
              <w:spacing w:line="360" w:lineRule="auto"/>
              <w:rPr>
                <w:sz w:val="24"/>
                <w:szCs w:val="24"/>
              </w:rPr>
            </w:pPr>
            <w:r>
              <w:rPr>
                <w:rFonts w:hint="eastAsia"/>
                <w:sz w:val="24"/>
                <w:szCs w:val="24"/>
              </w:rPr>
              <w:t>吸音天花：隔音吊顶的金属悬挂系统、镀锌钢板</w:t>
            </w:r>
            <w:r>
              <w:rPr>
                <w:sz w:val="24"/>
                <w:szCs w:val="24"/>
              </w:rPr>
              <w:t>/</w:t>
            </w:r>
            <w:r>
              <w:rPr>
                <w:rFonts w:hint="eastAsia"/>
                <w:sz w:val="24"/>
                <w:szCs w:val="24"/>
              </w:rPr>
              <w:t>铝板隔音吊顶系统（隔音吊顶板厚度不小于</w:t>
            </w:r>
            <w:r>
              <w:rPr>
                <w:sz w:val="24"/>
                <w:szCs w:val="24"/>
              </w:rPr>
              <w:t>0.8mm</w:t>
            </w:r>
            <w:r>
              <w:rPr>
                <w:rFonts w:hint="eastAsia"/>
                <w:sz w:val="24"/>
                <w:szCs w:val="24"/>
              </w:rPr>
              <w:t>）、隔音板表面喷白色静电粉末</w:t>
            </w:r>
            <w:r>
              <w:rPr>
                <w:sz w:val="24"/>
                <w:szCs w:val="24"/>
              </w:rPr>
              <w:t xml:space="preserve"> (</w:t>
            </w:r>
            <w:r>
              <w:rPr>
                <w:rFonts w:hint="eastAsia"/>
                <w:sz w:val="24"/>
                <w:szCs w:val="24"/>
              </w:rPr>
              <w:t>厚度不小于</w:t>
            </w:r>
            <w:r>
              <w:rPr>
                <w:sz w:val="24"/>
                <w:szCs w:val="24"/>
              </w:rPr>
              <w:t>25µm )</w:t>
            </w:r>
            <w:r>
              <w:rPr>
                <w:rFonts w:hint="eastAsia"/>
                <w:sz w:val="24"/>
                <w:szCs w:val="24"/>
              </w:rPr>
              <w:t>、超细玻璃吸音岩棉</w:t>
            </w:r>
            <w:r>
              <w:rPr>
                <w:sz w:val="24"/>
                <w:szCs w:val="24"/>
              </w:rPr>
              <w:t xml:space="preserve"> </w:t>
            </w:r>
            <w:r>
              <w:rPr>
                <w:rFonts w:hint="eastAsia"/>
                <w:sz w:val="24"/>
                <w:szCs w:val="24"/>
              </w:rPr>
              <w:t>（吊顶隔音板上）、吸音纸</w:t>
            </w:r>
            <w:r>
              <w:rPr>
                <w:sz w:val="24"/>
                <w:szCs w:val="24"/>
              </w:rPr>
              <w:t xml:space="preserve"> </w:t>
            </w:r>
            <w:r>
              <w:rPr>
                <w:rFonts w:hint="eastAsia"/>
                <w:sz w:val="24"/>
                <w:szCs w:val="24"/>
              </w:rPr>
              <w:t>（吊顶隔音板背面）、其他吊顶固定、安装配件。</w:t>
            </w:r>
          </w:p>
        </w:tc>
        <w:tc>
          <w:tcPr>
            <w:tcW w:w="1639" w:type="dxa"/>
            <w:vAlign w:val="center"/>
          </w:tcPr>
          <w:p w14:paraId="600D41D4">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7A94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BD6F352">
            <w:pPr>
              <w:numPr>
                <w:ilvl w:val="0"/>
                <w:numId w:val="7"/>
              </w:numPr>
              <w:tabs>
                <w:tab w:val="clear" w:pos="420"/>
              </w:tabs>
              <w:rPr>
                <w:b/>
              </w:rPr>
            </w:pPr>
          </w:p>
        </w:tc>
        <w:tc>
          <w:tcPr>
            <w:tcW w:w="7093" w:type="dxa"/>
            <w:vAlign w:val="center"/>
          </w:tcPr>
          <w:p w14:paraId="279B3614">
            <w:pPr>
              <w:spacing w:line="360" w:lineRule="auto"/>
              <w:rPr>
                <w:sz w:val="24"/>
                <w:szCs w:val="24"/>
              </w:rPr>
            </w:pPr>
            <w:r>
              <w:rPr>
                <w:rFonts w:hint="eastAsia"/>
                <w:sz w:val="24"/>
                <w:szCs w:val="24"/>
              </w:rPr>
              <w:t>进排风消音：机房的进排风井内安装片式消声器</w:t>
            </w:r>
            <w:r>
              <w:rPr>
                <w:sz w:val="24"/>
                <w:szCs w:val="24"/>
              </w:rPr>
              <w:t>,</w:t>
            </w:r>
            <w:r>
              <w:rPr>
                <w:rFonts w:hint="eastAsia"/>
                <w:sz w:val="24"/>
                <w:szCs w:val="24"/>
              </w:rPr>
              <w:t>消声片全为钢架结构，内充</w:t>
            </w:r>
            <w:r>
              <w:rPr>
                <w:sz w:val="24"/>
                <w:szCs w:val="24"/>
              </w:rPr>
              <w:t>30kg/m3</w:t>
            </w:r>
            <w:r>
              <w:rPr>
                <w:rFonts w:hint="eastAsia"/>
                <w:sz w:val="24"/>
                <w:szCs w:val="24"/>
              </w:rPr>
              <w:t>超细玻璃棉，夹双层玻璃布，外包钢板网护面，使用∠</w:t>
            </w:r>
            <w:r>
              <w:rPr>
                <w:sz w:val="24"/>
                <w:szCs w:val="24"/>
              </w:rPr>
              <w:t>50</w:t>
            </w:r>
            <w:r>
              <w:rPr>
                <w:rFonts w:hint="eastAsia"/>
                <w:sz w:val="24"/>
                <w:szCs w:val="24"/>
              </w:rPr>
              <w:t>角钢定位。在发电机组排风口安装排风减振导风槽，采用帆布软接。</w:t>
            </w:r>
          </w:p>
        </w:tc>
        <w:tc>
          <w:tcPr>
            <w:tcW w:w="1639" w:type="dxa"/>
            <w:vAlign w:val="center"/>
          </w:tcPr>
          <w:p w14:paraId="22295CDF">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48F03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392B48FD">
            <w:pPr>
              <w:numPr>
                <w:ilvl w:val="0"/>
                <w:numId w:val="7"/>
              </w:numPr>
              <w:tabs>
                <w:tab w:val="clear" w:pos="420"/>
              </w:tabs>
              <w:rPr>
                <w:b/>
              </w:rPr>
            </w:pPr>
          </w:p>
        </w:tc>
        <w:tc>
          <w:tcPr>
            <w:tcW w:w="7093" w:type="dxa"/>
            <w:vAlign w:val="center"/>
          </w:tcPr>
          <w:p w14:paraId="58D3ACC3">
            <w:pPr>
              <w:spacing w:line="360" w:lineRule="auto"/>
              <w:rPr>
                <w:sz w:val="24"/>
                <w:szCs w:val="24"/>
              </w:rPr>
            </w:pPr>
            <w:r>
              <w:rPr>
                <w:rFonts w:hint="eastAsia"/>
                <w:sz w:val="24"/>
                <w:szCs w:val="24"/>
              </w:rPr>
              <w:t>隔音门：采用防火、隔音的隔声门，隔音效果以发电机房外小于</w:t>
            </w:r>
            <w:r>
              <w:rPr>
                <w:sz w:val="24"/>
                <w:szCs w:val="24"/>
              </w:rPr>
              <w:t>60</w:t>
            </w:r>
            <w:r>
              <w:rPr>
                <w:rFonts w:hint="eastAsia"/>
                <w:sz w:val="24"/>
                <w:szCs w:val="24"/>
              </w:rPr>
              <w:t>分贝为合格。</w:t>
            </w:r>
          </w:p>
        </w:tc>
        <w:tc>
          <w:tcPr>
            <w:tcW w:w="1639" w:type="dxa"/>
            <w:vAlign w:val="center"/>
          </w:tcPr>
          <w:p w14:paraId="64108C17">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76379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1B38FA71">
            <w:pPr>
              <w:numPr>
                <w:ilvl w:val="0"/>
                <w:numId w:val="7"/>
              </w:numPr>
              <w:tabs>
                <w:tab w:val="clear" w:pos="420"/>
              </w:tabs>
              <w:rPr>
                <w:b/>
              </w:rPr>
            </w:pPr>
          </w:p>
        </w:tc>
        <w:tc>
          <w:tcPr>
            <w:tcW w:w="7093" w:type="dxa"/>
            <w:vAlign w:val="center"/>
          </w:tcPr>
          <w:p w14:paraId="27D29EF4">
            <w:pPr>
              <w:spacing w:line="360" w:lineRule="auto"/>
              <w:rPr>
                <w:sz w:val="24"/>
                <w:szCs w:val="24"/>
              </w:rPr>
            </w:pPr>
            <w:r>
              <w:rPr>
                <w:rFonts w:hint="eastAsia"/>
                <w:sz w:val="24"/>
                <w:szCs w:val="24"/>
              </w:rPr>
              <w:t>排烟系统：排烟系统全部采用不锈钢（不含</w:t>
            </w:r>
            <w:r>
              <w:rPr>
                <w:sz w:val="24"/>
                <w:szCs w:val="24"/>
              </w:rPr>
              <w:t>201</w:t>
            </w:r>
            <w:r>
              <w:rPr>
                <w:rFonts w:hint="eastAsia"/>
                <w:sz w:val="24"/>
                <w:szCs w:val="24"/>
              </w:rPr>
              <w:t>）材质，烟管采用壁厚不小于</w:t>
            </w:r>
            <w:r>
              <w:rPr>
                <w:sz w:val="24"/>
                <w:szCs w:val="24"/>
              </w:rPr>
              <w:t>3mm</w:t>
            </w:r>
            <w:r>
              <w:rPr>
                <w:rFonts w:hint="eastAsia"/>
                <w:sz w:val="24"/>
                <w:szCs w:val="24"/>
              </w:rPr>
              <w:t>的金属烟管，烟管内径大小符合发电机组排烟背压要求。排烟管及消声器均包裹</w:t>
            </w:r>
            <w:r>
              <w:rPr>
                <w:sz w:val="24"/>
                <w:szCs w:val="24"/>
              </w:rPr>
              <w:t>50mm</w:t>
            </w:r>
            <w:r>
              <w:rPr>
                <w:rFonts w:hint="eastAsia"/>
                <w:sz w:val="24"/>
                <w:szCs w:val="24"/>
              </w:rPr>
              <w:t>厚硅酸铝岩棉作为隔热层，外部使用</w:t>
            </w:r>
            <w:r>
              <w:rPr>
                <w:sz w:val="24"/>
                <w:szCs w:val="24"/>
              </w:rPr>
              <w:t>0.6mm</w:t>
            </w:r>
            <w:r>
              <w:rPr>
                <w:rFonts w:hint="eastAsia"/>
                <w:sz w:val="24"/>
                <w:szCs w:val="24"/>
              </w:rPr>
              <w:t>铝板作为饰面。机组排烟管上安装有住宅机消音器，其体积要保证能机组的正常运转，安装时无过高背压。消音器的设计须能将排气出口处之噪音减低至符合环保部门规定的要求。发动机与排烟管之间配备有不锈钢波纹管，排烟口位置须符合当地环保部门的要求。排烟管之弯头具有等于</w:t>
            </w:r>
            <w:r>
              <w:rPr>
                <w:sz w:val="24"/>
                <w:szCs w:val="24"/>
              </w:rPr>
              <w:t>3</w:t>
            </w:r>
            <w:r>
              <w:rPr>
                <w:rFonts w:hint="eastAsia"/>
                <w:sz w:val="24"/>
                <w:szCs w:val="24"/>
              </w:rPr>
              <w:t>倍管径的最小弯曲半径。排烟管路末端所排出的废气烟色最高容许度需</w:t>
            </w:r>
            <w:r>
              <w:rPr>
                <w:rFonts w:hint="eastAsia"/>
                <w:b/>
                <w:bCs/>
                <w:sz w:val="24"/>
                <w:szCs w:val="24"/>
              </w:rPr>
              <w:t>低于林格曼黑度一度</w:t>
            </w:r>
            <w:r>
              <w:rPr>
                <w:rFonts w:hint="eastAsia"/>
                <w:sz w:val="24"/>
                <w:szCs w:val="24"/>
              </w:rPr>
              <w:t>并须符合当地环保部门之规定。</w:t>
            </w:r>
          </w:p>
        </w:tc>
        <w:tc>
          <w:tcPr>
            <w:tcW w:w="1639" w:type="dxa"/>
            <w:vAlign w:val="center"/>
          </w:tcPr>
          <w:p w14:paraId="6093BEF2">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1048E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191DD64E">
            <w:pPr>
              <w:numPr>
                <w:ilvl w:val="0"/>
                <w:numId w:val="7"/>
              </w:numPr>
              <w:tabs>
                <w:tab w:val="clear" w:pos="420"/>
              </w:tabs>
              <w:rPr>
                <w:b/>
              </w:rPr>
            </w:pPr>
          </w:p>
        </w:tc>
        <w:tc>
          <w:tcPr>
            <w:tcW w:w="7093" w:type="dxa"/>
            <w:vAlign w:val="center"/>
          </w:tcPr>
          <w:p w14:paraId="06C3D1D3">
            <w:pPr>
              <w:spacing w:line="360" w:lineRule="auto"/>
              <w:rPr>
                <w:sz w:val="24"/>
                <w:szCs w:val="24"/>
              </w:rPr>
            </w:pPr>
            <w:r>
              <w:rPr>
                <w:rFonts w:hint="eastAsia"/>
                <w:sz w:val="24"/>
                <w:szCs w:val="24"/>
              </w:rPr>
              <w:t>烟尘净化系统：烟尘净化</w:t>
            </w:r>
            <w:r>
              <w:rPr>
                <w:rFonts w:hint="eastAsia"/>
                <w:b/>
                <w:bCs/>
                <w:sz w:val="24"/>
                <w:szCs w:val="24"/>
              </w:rPr>
              <w:t>采用排烟喷淋装置</w:t>
            </w:r>
            <w:r>
              <w:rPr>
                <w:rFonts w:hint="eastAsia"/>
                <w:sz w:val="24"/>
                <w:szCs w:val="24"/>
              </w:rPr>
              <w:t>，装置外壳需采用不小于</w:t>
            </w:r>
            <w:r>
              <w:rPr>
                <w:sz w:val="24"/>
                <w:szCs w:val="24"/>
              </w:rPr>
              <w:t>3mm</w:t>
            </w:r>
            <w:r>
              <w:rPr>
                <w:rFonts w:hint="eastAsia"/>
                <w:sz w:val="24"/>
                <w:szCs w:val="24"/>
              </w:rPr>
              <w:t>厚的</w:t>
            </w:r>
            <w:r>
              <w:rPr>
                <w:sz w:val="24"/>
                <w:szCs w:val="24"/>
              </w:rPr>
              <w:t>316</w:t>
            </w:r>
            <w:r>
              <w:rPr>
                <w:rFonts w:hint="eastAsia"/>
                <w:sz w:val="24"/>
                <w:szCs w:val="24"/>
              </w:rPr>
              <w:t>不锈钢板。</w:t>
            </w:r>
          </w:p>
        </w:tc>
        <w:tc>
          <w:tcPr>
            <w:tcW w:w="1639" w:type="dxa"/>
            <w:vAlign w:val="center"/>
          </w:tcPr>
          <w:p w14:paraId="6F0249D0">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F036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1F278597">
            <w:pPr>
              <w:numPr>
                <w:ilvl w:val="0"/>
                <w:numId w:val="7"/>
              </w:numPr>
              <w:tabs>
                <w:tab w:val="clear" w:pos="420"/>
              </w:tabs>
              <w:rPr>
                <w:b/>
              </w:rPr>
            </w:pPr>
          </w:p>
        </w:tc>
        <w:tc>
          <w:tcPr>
            <w:tcW w:w="7093" w:type="dxa"/>
            <w:vAlign w:val="center"/>
          </w:tcPr>
          <w:p w14:paraId="2B466A5F">
            <w:pPr>
              <w:spacing w:line="360" w:lineRule="auto"/>
              <w:rPr>
                <w:sz w:val="24"/>
                <w:szCs w:val="24"/>
              </w:rPr>
            </w:pPr>
            <w:r>
              <w:rPr>
                <w:rFonts w:hint="eastAsia"/>
                <w:sz w:val="24"/>
                <w:szCs w:val="24"/>
              </w:rPr>
              <w:t>机组配备一个日用油箱，容量为</w:t>
            </w:r>
            <w:r>
              <w:rPr>
                <w:sz w:val="24"/>
                <w:szCs w:val="24"/>
              </w:rPr>
              <w:t>1000L</w:t>
            </w:r>
            <w:r>
              <w:rPr>
                <w:rFonts w:hint="eastAsia"/>
                <w:sz w:val="24"/>
                <w:szCs w:val="24"/>
              </w:rPr>
              <w:t>，采用≥</w:t>
            </w:r>
            <w:r>
              <w:rPr>
                <w:sz w:val="24"/>
                <w:szCs w:val="24"/>
              </w:rPr>
              <w:t>3mm</w:t>
            </w:r>
            <w:r>
              <w:rPr>
                <w:rFonts w:hint="eastAsia"/>
                <w:sz w:val="24"/>
                <w:szCs w:val="24"/>
              </w:rPr>
              <w:t>碳钢板制作，设有磁翻板液位计，具有高低液位指示和报警信号输出功能，油箱设有加油管、供油管、回油管、通气管、加油口、排污阀等装置，通气管需引至室外。</w:t>
            </w:r>
          </w:p>
        </w:tc>
        <w:tc>
          <w:tcPr>
            <w:tcW w:w="1639" w:type="dxa"/>
            <w:vAlign w:val="center"/>
          </w:tcPr>
          <w:p w14:paraId="5EEA6811">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BA6E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B9B83F0">
            <w:pPr>
              <w:numPr>
                <w:ilvl w:val="0"/>
                <w:numId w:val="7"/>
              </w:numPr>
              <w:tabs>
                <w:tab w:val="clear" w:pos="420"/>
              </w:tabs>
              <w:rPr>
                <w:b/>
              </w:rPr>
            </w:pPr>
          </w:p>
        </w:tc>
        <w:tc>
          <w:tcPr>
            <w:tcW w:w="7093" w:type="dxa"/>
            <w:vAlign w:val="center"/>
          </w:tcPr>
          <w:p w14:paraId="751D7EC2">
            <w:pPr>
              <w:spacing w:line="360" w:lineRule="auto"/>
              <w:rPr>
                <w:sz w:val="24"/>
                <w:szCs w:val="24"/>
              </w:rPr>
            </w:pPr>
            <w:r>
              <w:rPr>
                <w:rFonts w:hint="eastAsia"/>
                <w:sz w:val="24"/>
                <w:szCs w:val="24"/>
              </w:rPr>
              <w:t>日用油箱须提供足够和稳固的底座支架，便于维护时清理油箱底部污垢。所有接缝须经焊接处理。油箱涂上两层红铅防锈漆作防腐蚀保护，确保油箱使用寿命不低于</w:t>
            </w:r>
            <w:r>
              <w:rPr>
                <w:sz w:val="24"/>
                <w:szCs w:val="24"/>
              </w:rPr>
              <w:t>20</w:t>
            </w:r>
            <w:r>
              <w:rPr>
                <w:rFonts w:hint="eastAsia"/>
                <w:sz w:val="24"/>
                <w:szCs w:val="24"/>
              </w:rPr>
              <w:t>年。在出油路上须装置不超过</w:t>
            </w:r>
            <w:r>
              <w:rPr>
                <w:sz w:val="24"/>
                <w:szCs w:val="24"/>
              </w:rPr>
              <w:t>120</w:t>
            </w:r>
            <w:r>
              <w:rPr>
                <w:rFonts w:hint="eastAsia"/>
                <w:sz w:val="24"/>
                <w:szCs w:val="24"/>
              </w:rPr>
              <w:t>网孔的网形过滤器。供油及油管路至少须距离温度超过</w:t>
            </w:r>
            <w:r>
              <w:rPr>
                <w:sz w:val="24"/>
                <w:szCs w:val="24"/>
              </w:rPr>
              <w:t>200</w:t>
            </w:r>
            <w:r>
              <w:rPr>
                <w:rFonts w:hint="eastAsia"/>
                <w:sz w:val="24"/>
                <w:szCs w:val="24"/>
              </w:rPr>
              <w:t>℃的表面</w:t>
            </w:r>
            <w:r>
              <w:rPr>
                <w:sz w:val="24"/>
                <w:szCs w:val="24"/>
              </w:rPr>
              <w:t>50</w:t>
            </w:r>
            <w:r>
              <w:rPr>
                <w:rFonts w:hint="eastAsia"/>
                <w:sz w:val="24"/>
                <w:szCs w:val="24"/>
              </w:rPr>
              <w:t>毫米以上。如供给软油管，则所选材料必须耐</w:t>
            </w:r>
            <w:r>
              <w:rPr>
                <w:sz w:val="24"/>
                <w:szCs w:val="24"/>
              </w:rPr>
              <w:t>250</w:t>
            </w:r>
            <w:r>
              <w:rPr>
                <w:rFonts w:hint="eastAsia"/>
                <w:sz w:val="24"/>
                <w:szCs w:val="24"/>
              </w:rPr>
              <w:t>℃以上的高温。每个油箱须提供独立通气管，通气管的顶端须安排设在室外及不易接近的地方。通气管的顶端须设有防火焰装置，且其设计须可防止禽鸟或树叶等异物进入。</w:t>
            </w:r>
          </w:p>
        </w:tc>
        <w:tc>
          <w:tcPr>
            <w:tcW w:w="1639" w:type="dxa"/>
            <w:vAlign w:val="center"/>
          </w:tcPr>
          <w:p w14:paraId="74C7E788">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66A72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77C2BD56">
            <w:pPr>
              <w:numPr>
                <w:ilvl w:val="0"/>
                <w:numId w:val="7"/>
              </w:numPr>
              <w:tabs>
                <w:tab w:val="clear" w:pos="420"/>
              </w:tabs>
              <w:rPr>
                <w:b/>
              </w:rPr>
            </w:pPr>
          </w:p>
        </w:tc>
        <w:tc>
          <w:tcPr>
            <w:tcW w:w="7093" w:type="dxa"/>
            <w:vAlign w:val="center"/>
          </w:tcPr>
          <w:p w14:paraId="7DB22A82">
            <w:pPr>
              <w:spacing w:line="360" w:lineRule="auto"/>
              <w:rPr>
                <w:sz w:val="24"/>
                <w:szCs w:val="24"/>
              </w:rPr>
            </w:pPr>
            <w:r>
              <w:rPr>
                <w:rFonts w:hint="eastAsia"/>
                <w:sz w:val="24"/>
                <w:szCs w:val="24"/>
              </w:rPr>
              <w:t>所有油管采用无缝钢管制作，管径满足机组运行要求。输油管与发电机之间应采用供油软管连接，防止发电机的振动通过管道传送到油箱。供油管两端均设有阀门，可在日用油箱端和机组进油管端均能快速关闭燃油供给。输、回油管在油箱的管口应尽量远离。</w:t>
            </w:r>
          </w:p>
        </w:tc>
        <w:tc>
          <w:tcPr>
            <w:tcW w:w="1639" w:type="dxa"/>
            <w:vAlign w:val="center"/>
          </w:tcPr>
          <w:p w14:paraId="7DA4889C">
            <w:pPr>
              <w:pStyle w:val="31"/>
              <w:spacing w:before="60" w:beforeAutospacing="0" w:after="60" w:afterAutospacing="0" w:line="360" w:lineRule="exact"/>
              <w:jc w:val="center"/>
              <w:rPr>
                <w:rFonts w:ascii="Times New Roman" w:hAnsi="Times New Roman"/>
                <w:kern w:val="2"/>
                <w:sz w:val="24"/>
                <w:szCs w:val="24"/>
              </w:rPr>
            </w:pPr>
            <w:r>
              <w:rPr>
                <w:rFonts w:hint="eastAsia" w:ascii="Times New Roman" w:hAnsi="Times New Roman"/>
                <w:kern w:val="2"/>
                <w:sz w:val="24"/>
                <w:szCs w:val="24"/>
              </w:rPr>
              <w:t>必需</w:t>
            </w:r>
          </w:p>
        </w:tc>
      </w:tr>
      <w:tr w14:paraId="04924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EC12564">
            <w:pPr>
              <w:numPr>
                <w:ilvl w:val="0"/>
                <w:numId w:val="7"/>
              </w:numPr>
              <w:tabs>
                <w:tab w:val="clear" w:pos="420"/>
              </w:tabs>
              <w:rPr>
                <w:b/>
              </w:rPr>
            </w:pPr>
          </w:p>
        </w:tc>
        <w:tc>
          <w:tcPr>
            <w:tcW w:w="7093" w:type="dxa"/>
            <w:vAlign w:val="center"/>
          </w:tcPr>
          <w:p w14:paraId="419725EB">
            <w:pPr>
              <w:rPr>
                <w:sz w:val="24"/>
                <w:szCs w:val="24"/>
              </w:rPr>
            </w:pPr>
            <w:r>
              <w:rPr>
                <w:rFonts w:hint="eastAsia"/>
                <w:sz w:val="24"/>
                <w:szCs w:val="24"/>
              </w:rPr>
              <w:t>工程交付时需将所有日用油箱加满柴油。</w:t>
            </w:r>
          </w:p>
        </w:tc>
        <w:tc>
          <w:tcPr>
            <w:tcW w:w="1639" w:type="dxa"/>
            <w:vAlign w:val="center"/>
          </w:tcPr>
          <w:p w14:paraId="389BA34A">
            <w:pPr>
              <w:pStyle w:val="31"/>
              <w:spacing w:before="60" w:beforeAutospacing="0" w:after="60" w:afterAutospacing="0" w:line="360" w:lineRule="exact"/>
              <w:jc w:val="center"/>
              <w:rPr>
                <w:rFonts w:hint="eastAsia"/>
                <w:sz w:val="24"/>
                <w:szCs w:val="24"/>
              </w:rPr>
            </w:pPr>
            <w:r>
              <w:rPr>
                <w:rFonts w:hint="eastAsia" w:ascii="Times New Roman" w:hAnsi="Times New Roman"/>
                <w:kern w:val="2"/>
                <w:sz w:val="24"/>
                <w:szCs w:val="24"/>
              </w:rPr>
              <w:t>必需</w:t>
            </w:r>
          </w:p>
        </w:tc>
      </w:tr>
    </w:tbl>
    <w:p w14:paraId="23B5181C"/>
    <w:p w14:paraId="762FECD1">
      <w:pPr>
        <w:pStyle w:val="3"/>
        <w:numPr>
          <w:ilvl w:val="0"/>
          <w:numId w:val="0"/>
        </w:numPr>
        <w:jc w:val="left"/>
        <w:rPr>
          <w:rFonts w:hint="eastAsia"/>
          <w:sz w:val="32"/>
          <w:szCs w:val="32"/>
        </w:rPr>
      </w:pPr>
      <w:r>
        <w:rPr>
          <w:sz w:val="32"/>
          <w:szCs w:val="32"/>
        </w:rPr>
        <w:t>4.5</w:t>
      </w:r>
      <w:r>
        <w:rPr>
          <w:rFonts w:hint="eastAsia"/>
          <w:sz w:val="32"/>
          <w:szCs w:val="32"/>
        </w:rPr>
        <w:t>低压开关柜需求</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659E6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266" w:type="dxa"/>
            <w:tcBorders>
              <w:top w:val="single" w:color="000000" w:sz="8" w:space="0"/>
              <w:left w:val="single" w:color="000000" w:sz="8" w:space="0"/>
              <w:bottom w:val="single" w:color="000000" w:sz="8" w:space="0"/>
              <w:right w:val="single" w:color="000000" w:sz="8" w:space="0"/>
            </w:tcBorders>
            <w:shd w:val="clear" w:color="auto" w:fill="7F7F7F"/>
            <w:vAlign w:val="center"/>
          </w:tcPr>
          <w:p w14:paraId="7839F8A1">
            <w:pPr>
              <w:spacing w:before="60" w:after="60" w:line="360" w:lineRule="exact"/>
              <w:jc w:val="center"/>
              <w:rPr>
                <w:rFonts w:cs="Times New Roman"/>
                <w:b/>
                <w:szCs w:val="21"/>
              </w:rPr>
            </w:pPr>
            <w:r>
              <w:rPr>
                <w:rFonts w:hint="eastAsia" w:cs="Times New Roman"/>
                <w:b/>
                <w:szCs w:val="21"/>
              </w:rPr>
              <w:t>序号</w:t>
            </w:r>
          </w:p>
        </w:tc>
        <w:tc>
          <w:tcPr>
            <w:tcW w:w="7119" w:type="dxa"/>
            <w:tcBorders>
              <w:top w:val="single" w:color="000000" w:sz="8" w:space="0"/>
              <w:left w:val="nil"/>
              <w:bottom w:val="single" w:color="000000" w:sz="8" w:space="0"/>
              <w:right w:val="single" w:color="000000" w:sz="8" w:space="0"/>
            </w:tcBorders>
            <w:shd w:val="clear" w:color="auto" w:fill="7F7F7F"/>
            <w:vAlign w:val="center"/>
          </w:tcPr>
          <w:p w14:paraId="2A1B3105">
            <w:pPr>
              <w:spacing w:before="60" w:after="60" w:line="360" w:lineRule="exact"/>
              <w:jc w:val="center"/>
              <w:rPr>
                <w:rFonts w:cs="Times New Roman"/>
                <w:b/>
                <w:szCs w:val="21"/>
              </w:rPr>
            </w:pPr>
            <w:r>
              <w:rPr>
                <w:rFonts w:hint="eastAsia" w:cs="Times New Roman"/>
                <w:b/>
                <w:szCs w:val="21"/>
              </w:rPr>
              <w:t>要求</w:t>
            </w:r>
          </w:p>
        </w:tc>
        <w:tc>
          <w:tcPr>
            <w:tcW w:w="1583" w:type="dxa"/>
            <w:tcBorders>
              <w:top w:val="single" w:color="000000" w:sz="8" w:space="0"/>
              <w:left w:val="nil"/>
              <w:bottom w:val="single" w:color="000000" w:sz="8" w:space="0"/>
              <w:right w:val="single" w:color="000000" w:sz="8" w:space="0"/>
            </w:tcBorders>
            <w:shd w:val="clear" w:color="auto" w:fill="7F7F7F"/>
            <w:vAlign w:val="center"/>
          </w:tcPr>
          <w:p w14:paraId="3072C947">
            <w:pPr>
              <w:spacing w:before="60" w:after="60" w:line="360" w:lineRule="exact"/>
              <w:jc w:val="center"/>
              <w:rPr>
                <w:rFonts w:cs="Times New Roman"/>
                <w:b/>
                <w:szCs w:val="21"/>
              </w:rPr>
            </w:pPr>
            <w:r>
              <w:rPr>
                <w:rFonts w:hint="eastAsia" w:cs="Times New Roman"/>
                <w:b/>
                <w:szCs w:val="21"/>
              </w:rPr>
              <w:t>必需或期望</w:t>
            </w:r>
          </w:p>
        </w:tc>
      </w:tr>
      <w:tr w14:paraId="73571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3DC31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ABF220F">
            <w:pPr>
              <w:tabs>
                <w:tab w:val="left" w:pos="1140"/>
              </w:tabs>
              <w:autoSpaceDN w:val="0"/>
              <w:spacing w:line="360" w:lineRule="exact"/>
              <w:rPr>
                <w:sz w:val="24"/>
                <w:szCs w:val="24"/>
              </w:rPr>
            </w:pPr>
            <w:r>
              <w:rPr>
                <w:rFonts w:hint="eastAsia"/>
                <w:sz w:val="24"/>
                <w:szCs w:val="24"/>
              </w:rPr>
              <w:t>产品型式采用</w:t>
            </w:r>
            <w:r>
              <w:rPr>
                <w:sz w:val="24"/>
                <w:szCs w:val="24"/>
              </w:rPr>
              <w:t>GCK</w:t>
            </w:r>
            <w:r>
              <w:rPr>
                <w:rFonts w:hint="eastAsia"/>
                <w:sz w:val="24"/>
                <w:szCs w:val="24"/>
              </w:rPr>
              <w:t>型</w:t>
            </w:r>
            <w:r>
              <w:rPr>
                <w:sz w:val="24"/>
                <w:szCs w:val="24"/>
              </w:rPr>
              <w:t>380V</w:t>
            </w:r>
            <w:r>
              <w:rPr>
                <w:rFonts w:hint="eastAsia"/>
                <w:sz w:val="24"/>
                <w:szCs w:val="24"/>
              </w:rPr>
              <w:t>低压开关柜，产品的规格及主要技术参数必须满足设计图纸和本技术规范书。元器件的选型不低于设计院设计标准及满足厂家产品标准。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A07655C">
            <w:pPr>
              <w:spacing w:before="60" w:after="60" w:line="360" w:lineRule="exact"/>
              <w:jc w:val="center"/>
              <w:rPr>
                <w:rFonts w:cs="Times New Roman"/>
                <w:sz w:val="24"/>
                <w:szCs w:val="24"/>
              </w:rPr>
            </w:pPr>
            <w:r>
              <w:rPr>
                <w:rFonts w:hint="eastAsia" w:cs="Times New Roman"/>
                <w:sz w:val="24"/>
                <w:szCs w:val="24"/>
              </w:rPr>
              <w:t>必需</w:t>
            </w:r>
          </w:p>
        </w:tc>
      </w:tr>
      <w:tr w14:paraId="51AB3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D0137E0">
            <w:pPr>
              <w:spacing w:before="60" w:after="60" w:line="360" w:lineRule="exact"/>
              <w:jc w:val="center"/>
              <w:rPr>
                <w:rFonts w:cs="Times New Roman"/>
                <w:sz w:val="24"/>
                <w:szCs w:val="24"/>
              </w:rPr>
            </w:pPr>
            <w:r>
              <w:rPr>
                <w:rFonts w:hint="eastAsia"/>
                <w:b/>
                <w:sz w:val="28"/>
                <w:szCs w:val="28"/>
              </w:rPr>
              <w:t>使用环境条件</w:t>
            </w:r>
          </w:p>
        </w:tc>
      </w:tr>
      <w:tr w14:paraId="676A1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14E3E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F301B04">
            <w:pPr>
              <w:tabs>
                <w:tab w:val="left" w:pos="1140"/>
              </w:tabs>
              <w:autoSpaceDN w:val="0"/>
              <w:spacing w:line="360" w:lineRule="exact"/>
              <w:rPr>
                <w:sz w:val="24"/>
                <w:szCs w:val="24"/>
              </w:rPr>
            </w:pPr>
            <w:r>
              <w:rPr>
                <w:rFonts w:hint="eastAsia"/>
                <w:sz w:val="24"/>
                <w:szCs w:val="24"/>
              </w:rPr>
              <w:t>周围空气温度：</w:t>
            </w:r>
            <w:r>
              <w:rPr>
                <w:sz w:val="24"/>
                <w:szCs w:val="24"/>
              </w:rPr>
              <w:t xml:space="preserve"> </w:t>
            </w:r>
          </w:p>
          <w:p w14:paraId="06B96D5D">
            <w:pPr>
              <w:tabs>
                <w:tab w:val="left" w:pos="1140"/>
              </w:tabs>
              <w:autoSpaceDN w:val="0"/>
              <w:spacing w:line="360" w:lineRule="exact"/>
              <w:rPr>
                <w:sz w:val="24"/>
                <w:szCs w:val="24"/>
              </w:rPr>
            </w:pPr>
            <w:r>
              <w:rPr>
                <w:rFonts w:hint="eastAsia"/>
                <w:sz w:val="24"/>
                <w:szCs w:val="24"/>
              </w:rPr>
              <w:t>最高平均温度</w:t>
            </w:r>
            <w:r>
              <w:rPr>
                <w:sz w:val="24"/>
                <w:szCs w:val="24"/>
              </w:rPr>
              <w:t xml:space="preserve"> +45 </w:t>
            </w:r>
            <w:r>
              <w:rPr>
                <w:rFonts w:hint="eastAsia"/>
                <w:sz w:val="24"/>
                <w:szCs w:val="24"/>
              </w:rPr>
              <w:t>℃</w:t>
            </w:r>
            <w:r>
              <w:rPr>
                <w:sz w:val="24"/>
                <w:szCs w:val="24"/>
              </w:rPr>
              <w:t xml:space="preserve"> </w:t>
            </w:r>
            <w:r>
              <w:rPr>
                <w:rFonts w:hint="eastAsia"/>
                <w:sz w:val="24"/>
                <w:szCs w:val="24"/>
              </w:rPr>
              <w:t>；</w:t>
            </w:r>
          </w:p>
          <w:p w14:paraId="6C96D916">
            <w:pPr>
              <w:tabs>
                <w:tab w:val="left" w:pos="1140"/>
              </w:tabs>
              <w:autoSpaceDN w:val="0"/>
              <w:spacing w:line="360" w:lineRule="exact"/>
              <w:rPr>
                <w:sz w:val="24"/>
                <w:szCs w:val="24"/>
              </w:rPr>
            </w:pPr>
            <w:r>
              <w:rPr>
                <w:rFonts w:hint="eastAsia"/>
                <w:sz w:val="24"/>
                <w:szCs w:val="24"/>
              </w:rPr>
              <w:t>最低平均温度</w:t>
            </w:r>
            <w:r>
              <w:rPr>
                <w:sz w:val="24"/>
                <w:szCs w:val="24"/>
              </w:rPr>
              <w:t xml:space="preserve"> -10 </w:t>
            </w:r>
            <w:r>
              <w:rPr>
                <w:rFonts w:hint="eastAsia"/>
                <w:sz w:val="24"/>
                <w:szCs w:val="24"/>
              </w:rPr>
              <w:t>℃</w:t>
            </w:r>
            <w:r>
              <w:rPr>
                <w:sz w:val="24"/>
                <w:szCs w:val="24"/>
              </w:rPr>
              <w:t xml:space="preserve"> </w:t>
            </w:r>
            <w:r>
              <w:rPr>
                <w:rFonts w:hint="eastAsia"/>
                <w:sz w:val="24"/>
                <w:szCs w:val="24"/>
              </w:rPr>
              <w:t>；</w:t>
            </w:r>
          </w:p>
          <w:p w14:paraId="0E40C5F8">
            <w:pPr>
              <w:tabs>
                <w:tab w:val="left" w:pos="1140"/>
              </w:tabs>
              <w:autoSpaceDN w:val="0"/>
              <w:spacing w:line="360" w:lineRule="exact"/>
              <w:rPr>
                <w:sz w:val="24"/>
                <w:szCs w:val="24"/>
              </w:rPr>
            </w:pPr>
            <w:r>
              <w:rPr>
                <w:rFonts w:hint="eastAsia"/>
                <w:sz w:val="24"/>
                <w:szCs w:val="24"/>
              </w:rPr>
              <w:t>最大日温差</w:t>
            </w:r>
            <w:r>
              <w:rPr>
                <w:sz w:val="24"/>
                <w:szCs w:val="24"/>
              </w:rPr>
              <w:t xml:space="preserve"> 30 </w:t>
            </w:r>
            <w:r>
              <w:rPr>
                <w:rFonts w:hint="eastAsia"/>
                <w:sz w:val="24"/>
                <w:szCs w:val="24"/>
              </w:rPr>
              <w:t>℃</w:t>
            </w:r>
            <w:r>
              <w:rPr>
                <w:sz w:val="24"/>
                <w:szCs w:val="24"/>
              </w:rPr>
              <w:t xml:space="preserve"> </w:t>
            </w:r>
            <w:r>
              <w:rPr>
                <w:rFonts w:hint="eastAsia"/>
                <w:sz w:val="24"/>
                <w:szCs w:val="24"/>
              </w:rPr>
              <w:t>；</w:t>
            </w:r>
          </w:p>
          <w:p w14:paraId="065BDB29">
            <w:pPr>
              <w:tabs>
                <w:tab w:val="left" w:pos="1140"/>
              </w:tabs>
              <w:autoSpaceDN w:val="0"/>
              <w:spacing w:line="360" w:lineRule="exact"/>
              <w:rPr>
                <w:sz w:val="24"/>
                <w:szCs w:val="24"/>
              </w:rPr>
            </w:pPr>
            <w:r>
              <w:rPr>
                <w:rFonts w:hint="eastAsia"/>
                <w:sz w:val="24"/>
                <w:szCs w:val="24"/>
              </w:rPr>
              <w:t>日照强度：</w:t>
            </w:r>
            <w:r>
              <w:rPr>
                <w:sz w:val="24"/>
                <w:szCs w:val="24"/>
              </w:rPr>
              <w:t xml:space="preserve"> 0.1W/cm2( </w:t>
            </w:r>
            <w:r>
              <w:rPr>
                <w:rFonts w:hint="eastAsia"/>
                <w:sz w:val="24"/>
                <w:szCs w:val="24"/>
              </w:rPr>
              <w:t>风速</w:t>
            </w:r>
            <w:r>
              <w:rPr>
                <w:sz w:val="24"/>
                <w:szCs w:val="24"/>
              </w:rPr>
              <w:t xml:space="preserve"> 0.5 m /s </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00C7072">
            <w:pPr>
              <w:spacing w:before="60" w:after="60" w:line="360" w:lineRule="exact"/>
              <w:jc w:val="center"/>
              <w:rPr>
                <w:rFonts w:cs="Times New Roman"/>
                <w:sz w:val="24"/>
                <w:szCs w:val="24"/>
              </w:rPr>
            </w:pPr>
            <w:r>
              <w:rPr>
                <w:rFonts w:hint="eastAsia" w:cs="Times New Roman"/>
                <w:sz w:val="24"/>
                <w:szCs w:val="24"/>
              </w:rPr>
              <w:t>必需</w:t>
            </w:r>
          </w:p>
        </w:tc>
      </w:tr>
      <w:tr w14:paraId="5F16A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70E22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D6BCF49">
            <w:pPr>
              <w:tabs>
                <w:tab w:val="left" w:pos="1140"/>
              </w:tabs>
              <w:autoSpaceDN w:val="0"/>
              <w:spacing w:line="360" w:lineRule="exact"/>
              <w:rPr>
                <w:sz w:val="24"/>
                <w:szCs w:val="24"/>
              </w:rPr>
            </w:pPr>
            <w:r>
              <w:rPr>
                <w:rFonts w:hint="eastAsia"/>
                <w:sz w:val="24"/>
                <w:szCs w:val="24"/>
              </w:rPr>
              <w:t>海拔高度：≤</w:t>
            </w:r>
            <w:r>
              <w:rPr>
                <w:sz w:val="24"/>
                <w:szCs w:val="24"/>
              </w:rPr>
              <w:t>1000m</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23DE862">
            <w:pPr>
              <w:spacing w:before="60" w:after="60" w:line="360" w:lineRule="exact"/>
              <w:jc w:val="center"/>
              <w:rPr>
                <w:rFonts w:cs="Times New Roman"/>
                <w:sz w:val="24"/>
                <w:szCs w:val="24"/>
              </w:rPr>
            </w:pPr>
            <w:r>
              <w:rPr>
                <w:rFonts w:hint="eastAsia" w:cs="Times New Roman"/>
                <w:sz w:val="24"/>
                <w:szCs w:val="24"/>
              </w:rPr>
              <w:t>必需</w:t>
            </w:r>
          </w:p>
        </w:tc>
      </w:tr>
      <w:tr w14:paraId="125E2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446C0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2BE4079">
            <w:pPr>
              <w:tabs>
                <w:tab w:val="left" w:pos="1140"/>
              </w:tabs>
              <w:autoSpaceDN w:val="0"/>
              <w:spacing w:line="360" w:lineRule="exact"/>
              <w:rPr>
                <w:sz w:val="24"/>
                <w:szCs w:val="24"/>
              </w:rPr>
            </w:pPr>
            <w:r>
              <w:rPr>
                <w:rFonts w:hint="eastAsia"/>
                <w:sz w:val="24"/>
                <w:szCs w:val="24"/>
              </w:rPr>
              <w:t>最大风速：</w:t>
            </w:r>
            <w:r>
              <w:rPr>
                <w:sz w:val="24"/>
                <w:szCs w:val="24"/>
              </w:rPr>
              <w:t>35 m/s</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ABD9553">
            <w:pPr>
              <w:spacing w:before="60" w:after="60" w:line="360" w:lineRule="exact"/>
              <w:jc w:val="center"/>
              <w:rPr>
                <w:rFonts w:cs="Times New Roman"/>
                <w:sz w:val="24"/>
                <w:szCs w:val="24"/>
              </w:rPr>
            </w:pPr>
            <w:r>
              <w:rPr>
                <w:rFonts w:hint="eastAsia" w:cs="Times New Roman"/>
                <w:sz w:val="24"/>
                <w:szCs w:val="24"/>
              </w:rPr>
              <w:t>必需</w:t>
            </w:r>
          </w:p>
        </w:tc>
      </w:tr>
      <w:tr w14:paraId="742C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3F7EE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79D8239">
            <w:pPr>
              <w:spacing w:line="360" w:lineRule="auto"/>
              <w:rPr>
                <w:rFonts w:ascii="??" w:hAnsi="??"/>
                <w:kern w:val="0"/>
                <w:sz w:val="24"/>
                <w:szCs w:val="24"/>
              </w:rPr>
            </w:pPr>
            <w:r>
              <w:rPr>
                <w:rFonts w:hint="eastAsia" w:ascii="??" w:hAnsi="??"/>
                <w:kern w:val="0"/>
                <w:sz w:val="24"/>
                <w:szCs w:val="24"/>
              </w:rPr>
              <w:t>环境相对湿度（在</w:t>
            </w:r>
            <w:r>
              <w:rPr>
                <w:rFonts w:ascii="??" w:hAnsi="??"/>
                <w:kern w:val="0"/>
                <w:sz w:val="24"/>
                <w:szCs w:val="24"/>
              </w:rPr>
              <w:t xml:space="preserve">+25 </w:t>
            </w:r>
            <w:r>
              <w:rPr>
                <w:rFonts w:hint="eastAsia" w:ascii="??" w:hAnsi="??"/>
                <w:kern w:val="0"/>
                <w:sz w:val="24"/>
                <w:szCs w:val="24"/>
              </w:rPr>
              <w:t>℃时）：</w:t>
            </w:r>
            <w:r>
              <w:rPr>
                <w:rFonts w:ascii="??" w:hAnsi="??"/>
                <w:kern w:val="0"/>
                <w:sz w:val="24"/>
                <w:szCs w:val="24"/>
              </w:rPr>
              <w:t xml:space="preserve"> </w:t>
            </w:r>
          </w:p>
          <w:p w14:paraId="06532D49">
            <w:pPr>
              <w:spacing w:line="360" w:lineRule="auto"/>
              <w:rPr>
                <w:rFonts w:ascii="??" w:hAnsi="??"/>
                <w:kern w:val="0"/>
                <w:sz w:val="24"/>
                <w:szCs w:val="24"/>
              </w:rPr>
            </w:pPr>
            <w:r>
              <w:rPr>
                <w:rFonts w:hint="eastAsia" w:ascii="??" w:hAnsi="??"/>
                <w:kern w:val="0"/>
                <w:sz w:val="24"/>
                <w:szCs w:val="24"/>
              </w:rPr>
              <w:t>日平均值</w:t>
            </w:r>
            <w:r>
              <w:rPr>
                <w:rFonts w:ascii="??" w:hAnsi="??"/>
                <w:kern w:val="0"/>
                <w:sz w:val="24"/>
                <w:szCs w:val="24"/>
              </w:rPr>
              <w:t xml:space="preserve"> ≤ 95% </w:t>
            </w:r>
            <w:r>
              <w:rPr>
                <w:rFonts w:hint="eastAsia" w:ascii="??" w:hAnsi="??"/>
                <w:kern w:val="0"/>
                <w:sz w:val="24"/>
                <w:szCs w:val="24"/>
              </w:rPr>
              <w:t>；</w:t>
            </w:r>
          </w:p>
          <w:p w14:paraId="6694914F">
            <w:pPr>
              <w:spacing w:line="360" w:lineRule="auto"/>
              <w:rPr>
                <w:rFonts w:ascii="??" w:hAnsi="??"/>
                <w:kern w:val="0"/>
                <w:sz w:val="24"/>
                <w:szCs w:val="24"/>
              </w:rPr>
            </w:pPr>
            <w:r>
              <w:rPr>
                <w:rFonts w:hint="eastAsia" w:ascii="??" w:hAnsi="??"/>
                <w:kern w:val="0"/>
                <w:sz w:val="24"/>
                <w:szCs w:val="24"/>
              </w:rPr>
              <w:t>月平均值</w:t>
            </w:r>
            <w:r>
              <w:rPr>
                <w:rFonts w:ascii="??" w:hAnsi="??"/>
                <w:kern w:val="0"/>
                <w:sz w:val="24"/>
                <w:szCs w:val="24"/>
              </w:rPr>
              <w:t xml:space="preserve"> ≤ 90% </w:t>
            </w:r>
            <w:r>
              <w:rPr>
                <w:rFonts w:hint="eastAsia" w:ascii="??" w:hAnsi="??"/>
                <w:kern w:val="0"/>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D037573">
            <w:pPr>
              <w:spacing w:before="60" w:after="60" w:line="360" w:lineRule="exact"/>
              <w:jc w:val="center"/>
              <w:rPr>
                <w:rFonts w:cs="Times New Roman"/>
                <w:sz w:val="24"/>
                <w:szCs w:val="24"/>
              </w:rPr>
            </w:pPr>
            <w:r>
              <w:rPr>
                <w:rFonts w:hint="eastAsia" w:cs="Times New Roman"/>
                <w:sz w:val="24"/>
                <w:szCs w:val="24"/>
              </w:rPr>
              <w:t>必需</w:t>
            </w:r>
          </w:p>
        </w:tc>
      </w:tr>
      <w:tr w14:paraId="50C81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98EFD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C1E14A2">
            <w:pPr>
              <w:spacing w:line="360" w:lineRule="auto"/>
              <w:rPr>
                <w:rFonts w:ascii="??" w:hAnsi="??"/>
                <w:kern w:val="0"/>
                <w:sz w:val="24"/>
                <w:szCs w:val="24"/>
              </w:rPr>
            </w:pPr>
            <w:r>
              <w:rPr>
                <w:rFonts w:hint="eastAsia" w:ascii="??" w:hAnsi="??"/>
                <w:kern w:val="0"/>
                <w:sz w:val="24"/>
                <w:szCs w:val="24"/>
              </w:rPr>
              <w:t>地震烈度：</w:t>
            </w:r>
            <w:r>
              <w:rPr>
                <w:rFonts w:ascii="??" w:hAnsi="??"/>
                <w:kern w:val="0"/>
                <w:sz w:val="24"/>
                <w:szCs w:val="24"/>
              </w:rPr>
              <w:t xml:space="preserve">8 </w:t>
            </w:r>
            <w:r>
              <w:rPr>
                <w:rFonts w:hint="eastAsia" w:ascii="??" w:hAnsi="??"/>
                <w:kern w:val="0"/>
                <w:sz w:val="24"/>
                <w:szCs w:val="24"/>
              </w:rPr>
              <w:t>度</w:t>
            </w:r>
            <w:r>
              <w:rPr>
                <w:rFonts w:ascii="??" w:hAnsi="??"/>
                <w:kern w:val="0"/>
                <w:sz w:val="24"/>
                <w:szCs w:val="24"/>
              </w:rPr>
              <w:t xml:space="preserve"> </w:t>
            </w:r>
            <w:r>
              <w:rPr>
                <w:rFonts w:hint="eastAsia" w:ascii="??" w:hAnsi="??"/>
                <w:kern w:val="0"/>
                <w:sz w:val="24"/>
                <w:szCs w:val="24"/>
              </w:rPr>
              <w:t>；</w:t>
            </w:r>
          </w:p>
          <w:p w14:paraId="629D07D1">
            <w:pPr>
              <w:spacing w:line="360" w:lineRule="auto"/>
              <w:rPr>
                <w:rFonts w:ascii="??" w:hAnsi="??"/>
                <w:kern w:val="0"/>
                <w:sz w:val="24"/>
                <w:szCs w:val="24"/>
              </w:rPr>
            </w:pPr>
            <w:r>
              <w:rPr>
                <w:rFonts w:hint="eastAsia" w:ascii="??" w:hAnsi="??"/>
                <w:kern w:val="0"/>
                <w:sz w:val="24"/>
                <w:szCs w:val="24"/>
              </w:rPr>
              <w:t>水平加速度：</w:t>
            </w:r>
            <w:r>
              <w:rPr>
                <w:rFonts w:hint="eastAsia"/>
                <w:sz w:val="24"/>
                <w:szCs w:val="24"/>
              </w:rPr>
              <w:t>≤</w:t>
            </w:r>
            <w:r>
              <w:rPr>
                <w:rFonts w:ascii="??" w:hAnsi="??"/>
                <w:kern w:val="0"/>
                <w:sz w:val="24"/>
                <w:szCs w:val="24"/>
              </w:rPr>
              <w:t xml:space="preserve">0.2g </w:t>
            </w:r>
            <w:r>
              <w:rPr>
                <w:rFonts w:hint="eastAsia" w:ascii="??" w:hAnsi="??"/>
                <w:kern w:val="0"/>
                <w:sz w:val="24"/>
                <w:szCs w:val="24"/>
              </w:rPr>
              <w:t>；</w:t>
            </w:r>
          </w:p>
          <w:p w14:paraId="3851FACE">
            <w:pPr>
              <w:tabs>
                <w:tab w:val="left" w:pos="1140"/>
              </w:tabs>
              <w:autoSpaceDN w:val="0"/>
              <w:spacing w:line="360" w:lineRule="exact"/>
              <w:rPr>
                <w:sz w:val="24"/>
                <w:szCs w:val="24"/>
              </w:rPr>
            </w:pPr>
            <w:r>
              <w:rPr>
                <w:rFonts w:hint="eastAsia" w:ascii="??" w:hAnsi="??"/>
                <w:kern w:val="0"/>
                <w:sz w:val="24"/>
                <w:szCs w:val="24"/>
              </w:rPr>
              <w:t>垂直加速度：</w:t>
            </w:r>
            <w:r>
              <w:rPr>
                <w:rFonts w:hint="eastAsia"/>
                <w:sz w:val="24"/>
                <w:szCs w:val="24"/>
              </w:rPr>
              <w:t>≤</w:t>
            </w:r>
            <w:r>
              <w:rPr>
                <w:rFonts w:ascii="??" w:hAnsi="??"/>
                <w:kern w:val="0"/>
                <w:sz w:val="24"/>
                <w:szCs w:val="24"/>
              </w:rPr>
              <w:t>0.1g</w:t>
            </w:r>
            <w:r>
              <w:rPr>
                <w:rFonts w:hint="eastAsia" w:ascii="??" w:hAnsi="??"/>
                <w:kern w:val="0"/>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859E050">
            <w:pPr>
              <w:spacing w:before="60" w:after="60" w:line="360" w:lineRule="exact"/>
              <w:jc w:val="center"/>
              <w:rPr>
                <w:rFonts w:cs="Times New Roman"/>
                <w:sz w:val="24"/>
                <w:szCs w:val="24"/>
              </w:rPr>
            </w:pPr>
            <w:r>
              <w:rPr>
                <w:rFonts w:hint="eastAsia" w:cs="Times New Roman"/>
                <w:sz w:val="24"/>
                <w:szCs w:val="24"/>
              </w:rPr>
              <w:t>必需</w:t>
            </w:r>
          </w:p>
        </w:tc>
      </w:tr>
      <w:tr w14:paraId="71B60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D37BD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DA9E0FF">
            <w:pPr>
              <w:tabs>
                <w:tab w:val="left" w:pos="1140"/>
              </w:tabs>
              <w:autoSpaceDN w:val="0"/>
              <w:spacing w:line="360" w:lineRule="exact"/>
              <w:rPr>
                <w:sz w:val="24"/>
                <w:szCs w:val="24"/>
              </w:rPr>
            </w:pPr>
            <w:r>
              <w:rPr>
                <w:rFonts w:hint="eastAsia"/>
                <w:sz w:val="24"/>
                <w:szCs w:val="24"/>
              </w:rPr>
              <w:t>污秽等级：</w:t>
            </w:r>
            <w:r>
              <w:rPr>
                <w:sz w:val="24"/>
                <w:szCs w:val="24"/>
              </w:rPr>
              <w:t xml:space="preserve"> III </w:t>
            </w:r>
            <w:r>
              <w:rPr>
                <w:rFonts w:hint="eastAsia"/>
                <w:sz w:val="24"/>
                <w:szCs w:val="24"/>
              </w:rPr>
              <w:t>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43F1768">
            <w:pPr>
              <w:tabs>
                <w:tab w:val="left" w:pos="1140"/>
              </w:tabs>
              <w:autoSpaceDN w:val="0"/>
              <w:spacing w:line="360" w:lineRule="exact"/>
              <w:jc w:val="center"/>
              <w:rPr>
                <w:sz w:val="24"/>
                <w:szCs w:val="24"/>
              </w:rPr>
            </w:pPr>
            <w:r>
              <w:rPr>
                <w:rFonts w:hint="eastAsia"/>
                <w:sz w:val="24"/>
                <w:szCs w:val="24"/>
              </w:rPr>
              <w:t>必需</w:t>
            </w:r>
          </w:p>
        </w:tc>
      </w:tr>
      <w:tr w14:paraId="2CB9A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F7CF1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731F1EE">
            <w:pPr>
              <w:tabs>
                <w:tab w:val="left" w:pos="1140"/>
              </w:tabs>
              <w:autoSpaceDN w:val="0"/>
              <w:spacing w:line="360" w:lineRule="exact"/>
              <w:rPr>
                <w:sz w:val="24"/>
                <w:szCs w:val="24"/>
              </w:rPr>
            </w:pPr>
            <w:r>
              <w:rPr>
                <w:rFonts w:hint="eastAsia"/>
                <w:sz w:val="24"/>
                <w:szCs w:val="24"/>
              </w:rPr>
              <w:t>工作电压：</w:t>
            </w:r>
            <w:r>
              <w:rPr>
                <w:sz w:val="24"/>
                <w:szCs w:val="24"/>
              </w:rPr>
              <w:t>0.4kV</w:t>
            </w:r>
            <w:r>
              <w:rPr>
                <w:rFonts w:hint="eastAsia"/>
                <w:sz w:val="24"/>
                <w:szCs w:val="24"/>
              </w:rPr>
              <w:t>，</w:t>
            </w:r>
            <w:r>
              <w:rPr>
                <w:sz w:val="24"/>
                <w:szCs w:val="24"/>
              </w:rPr>
              <w:t>50Hz</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6ECF4B5">
            <w:pPr>
              <w:tabs>
                <w:tab w:val="left" w:pos="1140"/>
              </w:tabs>
              <w:autoSpaceDN w:val="0"/>
              <w:spacing w:line="360" w:lineRule="exact"/>
              <w:jc w:val="center"/>
              <w:rPr>
                <w:sz w:val="24"/>
                <w:szCs w:val="24"/>
              </w:rPr>
            </w:pPr>
            <w:r>
              <w:rPr>
                <w:rFonts w:hint="eastAsia"/>
                <w:sz w:val="24"/>
                <w:szCs w:val="24"/>
              </w:rPr>
              <w:t>必需</w:t>
            </w:r>
          </w:p>
        </w:tc>
      </w:tr>
      <w:tr w14:paraId="4F471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35E8FB5">
            <w:pPr>
              <w:tabs>
                <w:tab w:val="left" w:pos="1140"/>
              </w:tabs>
              <w:autoSpaceDN w:val="0"/>
              <w:spacing w:line="360" w:lineRule="exact"/>
              <w:jc w:val="center"/>
              <w:rPr>
                <w:b/>
                <w:sz w:val="28"/>
                <w:szCs w:val="28"/>
              </w:rPr>
            </w:pPr>
            <w:r>
              <w:rPr>
                <w:rFonts w:hint="eastAsia"/>
                <w:b/>
                <w:sz w:val="28"/>
                <w:szCs w:val="28"/>
              </w:rPr>
              <w:t>技术参数及要求</w:t>
            </w:r>
          </w:p>
        </w:tc>
      </w:tr>
      <w:tr w14:paraId="723C6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92CB280">
            <w:pPr>
              <w:tabs>
                <w:tab w:val="left" w:pos="1140"/>
              </w:tabs>
              <w:autoSpaceDN w:val="0"/>
              <w:spacing w:line="360" w:lineRule="exact"/>
              <w:rPr>
                <w:rFonts w:cs="Times New Roman"/>
                <w:sz w:val="24"/>
                <w:szCs w:val="24"/>
              </w:rPr>
            </w:pPr>
            <w:r>
              <w:rPr>
                <w:rFonts w:hint="eastAsia" w:cs="Times New Roman"/>
                <w:b/>
                <w:sz w:val="24"/>
                <w:szCs w:val="24"/>
              </w:rPr>
              <w:t>配电柜基本技术参数：</w:t>
            </w:r>
          </w:p>
        </w:tc>
      </w:tr>
      <w:tr w14:paraId="16075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C714C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CD5FD25">
            <w:pPr>
              <w:spacing w:line="360" w:lineRule="auto"/>
              <w:rPr>
                <w:rFonts w:ascii="??" w:hAnsi="??"/>
                <w:kern w:val="0"/>
                <w:sz w:val="24"/>
                <w:szCs w:val="24"/>
              </w:rPr>
            </w:pPr>
            <w:r>
              <w:rPr>
                <w:rFonts w:hint="eastAsia" w:ascii="??" w:hAnsi="??"/>
                <w:kern w:val="0"/>
                <w:sz w:val="24"/>
                <w:szCs w:val="24"/>
              </w:rPr>
              <w:t>额定电压：</w:t>
            </w:r>
            <w:r>
              <w:rPr>
                <w:rFonts w:ascii="??" w:hAnsi="??"/>
                <w:kern w:val="0"/>
                <w:sz w:val="24"/>
                <w:szCs w:val="24"/>
              </w:rPr>
              <w:t xml:space="preserve"> </w:t>
            </w:r>
          </w:p>
          <w:p w14:paraId="4614D973">
            <w:pPr>
              <w:spacing w:line="360" w:lineRule="auto"/>
              <w:rPr>
                <w:rFonts w:ascii="??" w:hAnsi="??"/>
                <w:kern w:val="0"/>
                <w:sz w:val="24"/>
                <w:szCs w:val="24"/>
              </w:rPr>
            </w:pPr>
            <w:r>
              <w:rPr>
                <w:rFonts w:hint="eastAsia" w:ascii="??" w:hAnsi="??"/>
                <w:kern w:val="0"/>
                <w:sz w:val="24"/>
                <w:szCs w:val="24"/>
              </w:rPr>
              <w:t>额定工作电压：</w:t>
            </w:r>
            <w:r>
              <w:rPr>
                <w:rFonts w:ascii="??" w:hAnsi="??"/>
                <w:kern w:val="0"/>
                <w:sz w:val="24"/>
                <w:szCs w:val="24"/>
              </w:rPr>
              <w:t xml:space="preserve"> AC 0.4kV </w:t>
            </w:r>
          </w:p>
          <w:p w14:paraId="3B241A66">
            <w:pPr>
              <w:spacing w:line="360" w:lineRule="auto"/>
              <w:rPr>
                <w:rFonts w:ascii="??" w:hAnsi="??"/>
                <w:kern w:val="0"/>
                <w:sz w:val="24"/>
                <w:szCs w:val="24"/>
              </w:rPr>
            </w:pPr>
            <w:r>
              <w:rPr>
                <w:rFonts w:hint="eastAsia" w:ascii="??" w:hAnsi="??"/>
                <w:kern w:val="0"/>
                <w:sz w:val="24"/>
                <w:szCs w:val="24"/>
              </w:rPr>
              <w:t>额定绝缘电压：</w:t>
            </w:r>
            <w:r>
              <w:rPr>
                <w:rFonts w:ascii="??" w:hAnsi="??"/>
                <w:kern w:val="0"/>
                <w:sz w:val="24"/>
                <w:szCs w:val="24"/>
              </w:rPr>
              <w:t xml:space="preserve"> AC 660V </w:t>
            </w:r>
          </w:p>
          <w:p w14:paraId="7B586E28">
            <w:pPr>
              <w:spacing w:line="360" w:lineRule="auto"/>
              <w:rPr>
                <w:rFonts w:ascii="??" w:hAnsi="??"/>
                <w:kern w:val="0"/>
                <w:sz w:val="24"/>
                <w:szCs w:val="24"/>
              </w:rPr>
            </w:pPr>
            <w:r>
              <w:rPr>
                <w:rFonts w:ascii="??" w:hAnsi="??"/>
                <w:kern w:val="0"/>
                <w:sz w:val="24"/>
                <w:szCs w:val="24"/>
              </w:rPr>
              <w:t xml:space="preserve">1min </w:t>
            </w:r>
            <w:r>
              <w:rPr>
                <w:rFonts w:hint="eastAsia" w:ascii="??" w:hAnsi="??"/>
                <w:kern w:val="0"/>
                <w:sz w:val="24"/>
                <w:szCs w:val="24"/>
              </w:rPr>
              <w:t>额定工频耐受电压：</w:t>
            </w:r>
            <w:r>
              <w:rPr>
                <w:rFonts w:ascii="??" w:hAnsi="??"/>
                <w:kern w:val="0"/>
                <w:sz w:val="24"/>
                <w:szCs w:val="24"/>
              </w:rPr>
              <w:t xml:space="preserve"> 2500V </w:t>
            </w:r>
          </w:p>
          <w:p w14:paraId="04300D24">
            <w:pPr>
              <w:tabs>
                <w:tab w:val="left" w:pos="1140"/>
              </w:tabs>
              <w:autoSpaceDN w:val="0"/>
              <w:spacing w:line="360" w:lineRule="exact"/>
              <w:rPr>
                <w:rStyle w:val="97"/>
                <w:rFonts w:ascii="宋体"/>
                <w:kern w:val="0"/>
                <w:sz w:val="24"/>
                <w:szCs w:val="21"/>
              </w:rPr>
            </w:pPr>
            <w:r>
              <w:rPr>
                <w:rFonts w:hint="eastAsia" w:ascii="??" w:hAnsi="??"/>
                <w:kern w:val="0"/>
                <w:sz w:val="24"/>
                <w:szCs w:val="24"/>
              </w:rPr>
              <w:t>冲击耐压：</w:t>
            </w:r>
            <w:r>
              <w:rPr>
                <w:rFonts w:ascii="??" w:hAnsi="??"/>
                <w:kern w:val="0"/>
                <w:sz w:val="24"/>
                <w:szCs w:val="24"/>
              </w:rPr>
              <w:t>8kV</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9F98A39">
            <w:pPr>
              <w:spacing w:before="60" w:after="60" w:line="360" w:lineRule="exact"/>
              <w:jc w:val="center"/>
              <w:rPr>
                <w:rFonts w:cs="Times New Roman"/>
                <w:sz w:val="24"/>
                <w:szCs w:val="24"/>
              </w:rPr>
            </w:pPr>
            <w:r>
              <w:rPr>
                <w:rFonts w:hint="eastAsia" w:cs="Times New Roman"/>
                <w:sz w:val="24"/>
                <w:szCs w:val="24"/>
              </w:rPr>
              <w:t>必需</w:t>
            </w:r>
          </w:p>
        </w:tc>
      </w:tr>
      <w:tr w14:paraId="0E327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B1C48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DE3EBD0">
            <w:pPr>
              <w:tabs>
                <w:tab w:val="left" w:pos="1140"/>
              </w:tabs>
              <w:autoSpaceDN w:val="0"/>
              <w:spacing w:line="360" w:lineRule="exact"/>
              <w:rPr>
                <w:rStyle w:val="97"/>
                <w:rFonts w:ascii="宋体"/>
                <w:kern w:val="0"/>
                <w:sz w:val="24"/>
                <w:szCs w:val="21"/>
              </w:rPr>
            </w:pPr>
            <w:r>
              <w:rPr>
                <w:rFonts w:hint="eastAsia" w:ascii="宋体" w:hAnsi="宋体"/>
                <w:kern w:val="0"/>
                <w:sz w:val="24"/>
                <w:szCs w:val="21"/>
              </w:rPr>
              <w:t>母线系统：三相四线采用优质电解铜材料做成，表面全长镀锡，纯度</w:t>
            </w:r>
            <w:r>
              <w:rPr>
                <w:rFonts w:hint="eastAsia" w:ascii="宋体"/>
                <w:kern w:val="0"/>
                <w:sz w:val="24"/>
                <w:szCs w:val="21"/>
              </w:rPr>
              <w:t>≥</w:t>
            </w:r>
            <w:r>
              <w:rPr>
                <w:rFonts w:ascii="宋体" w:hAnsi="宋体"/>
                <w:kern w:val="0"/>
                <w:sz w:val="24"/>
                <w:szCs w:val="21"/>
              </w:rPr>
              <w:t>99.9%</w:t>
            </w:r>
            <w:r>
              <w:rPr>
                <w:rFonts w:hint="eastAsia" w:ascii="宋体" w:hAnsi="宋体"/>
                <w:kern w:val="0"/>
                <w:sz w:val="24"/>
                <w:szCs w:val="21"/>
              </w:rPr>
              <w:t>，导电率高，运行温升低，折弯时不易产生裂纹。（相序颜色、排列符合国家标准）。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30CDC2D">
            <w:pPr>
              <w:spacing w:before="60" w:after="60" w:line="360" w:lineRule="exact"/>
              <w:jc w:val="center"/>
              <w:rPr>
                <w:rFonts w:cs="Times New Roman"/>
                <w:sz w:val="24"/>
                <w:szCs w:val="24"/>
              </w:rPr>
            </w:pPr>
            <w:r>
              <w:rPr>
                <w:rFonts w:hint="eastAsia" w:cs="Times New Roman"/>
                <w:sz w:val="24"/>
                <w:szCs w:val="24"/>
              </w:rPr>
              <w:t>必需</w:t>
            </w:r>
          </w:p>
        </w:tc>
      </w:tr>
      <w:tr w14:paraId="274ED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19736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28DD2FA">
            <w:pPr>
              <w:tabs>
                <w:tab w:val="left" w:pos="1140"/>
              </w:tabs>
              <w:autoSpaceDN w:val="0"/>
              <w:spacing w:line="360" w:lineRule="exact"/>
              <w:rPr>
                <w:rStyle w:val="97"/>
                <w:rFonts w:ascii="宋体"/>
                <w:kern w:val="0"/>
                <w:sz w:val="24"/>
                <w:szCs w:val="21"/>
              </w:rPr>
            </w:pPr>
            <w:r>
              <w:rPr>
                <w:rFonts w:hint="eastAsia" w:ascii="宋体" w:hAnsi="宋体"/>
                <w:kern w:val="0"/>
                <w:sz w:val="24"/>
                <w:szCs w:val="21"/>
              </w:rPr>
              <w:t>额定电流：按图纸要求。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EA0C0AF">
            <w:pPr>
              <w:spacing w:before="60" w:after="60" w:line="360" w:lineRule="exact"/>
              <w:jc w:val="center"/>
              <w:rPr>
                <w:rFonts w:cs="Times New Roman"/>
                <w:sz w:val="24"/>
                <w:szCs w:val="24"/>
              </w:rPr>
            </w:pPr>
            <w:r>
              <w:rPr>
                <w:rFonts w:hint="eastAsia" w:cs="Times New Roman"/>
                <w:sz w:val="24"/>
                <w:szCs w:val="24"/>
              </w:rPr>
              <w:t>必需</w:t>
            </w:r>
          </w:p>
        </w:tc>
      </w:tr>
      <w:tr w14:paraId="28FBB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7C201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502893F">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主母线配置：</w:t>
            </w:r>
          </w:p>
          <w:p w14:paraId="1C8C5968">
            <w:pPr>
              <w:tabs>
                <w:tab w:val="left" w:pos="1140"/>
              </w:tabs>
              <w:autoSpaceDN w:val="0"/>
              <w:spacing w:line="360" w:lineRule="exact"/>
              <w:rPr>
                <w:rFonts w:ascii="宋体"/>
                <w:kern w:val="0"/>
                <w:sz w:val="24"/>
                <w:szCs w:val="21"/>
              </w:rPr>
            </w:pPr>
            <w:r>
              <w:rPr>
                <w:rFonts w:ascii="宋体" w:hAnsi="宋体"/>
                <w:kern w:val="0"/>
                <w:sz w:val="24"/>
                <w:szCs w:val="24"/>
              </w:rPr>
              <w:t>1.</w:t>
            </w:r>
            <w:r>
              <w:rPr>
                <w:rStyle w:val="97"/>
                <w:rFonts w:hint="eastAsia" w:ascii="宋体" w:hAnsi="宋体"/>
                <w:kern w:val="0"/>
                <w:sz w:val="24"/>
                <w:szCs w:val="21"/>
              </w:rPr>
              <w:t>外形尺寸</w:t>
            </w:r>
            <w:r>
              <w:rPr>
                <w:rFonts w:hint="eastAsia" w:ascii="宋体" w:hAnsi="宋体"/>
                <w:kern w:val="0"/>
                <w:sz w:val="24"/>
                <w:szCs w:val="21"/>
              </w:rPr>
              <w:t>不小于图纸标示规格，所有母线热镀锡，且母线及母线与分支母线的连接母线用绝缘热收缩套管密封绝缘。</w:t>
            </w:r>
          </w:p>
          <w:p w14:paraId="46E15DF1">
            <w:pPr>
              <w:tabs>
                <w:tab w:val="left" w:pos="1140"/>
              </w:tabs>
              <w:autoSpaceDN w:val="0"/>
              <w:spacing w:line="360" w:lineRule="exact"/>
              <w:rPr>
                <w:rFonts w:ascii="宋体"/>
                <w:kern w:val="0"/>
                <w:sz w:val="24"/>
                <w:szCs w:val="21"/>
              </w:rPr>
            </w:pPr>
            <w:r>
              <w:rPr>
                <w:rStyle w:val="97"/>
                <w:rFonts w:ascii="宋体" w:hAnsi="宋体"/>
                <w:kern w:val="0"/>
                <w:sz w:val="24"/>
                <w:szCs w:val="21"/>
              </w:rPr>
              <w:t>2.</w:t>
            </w:r>
            <w:r>
              <w:rPr>
                <w:rFonts w:ascii="??" w:hAnsi="??"/>
                <w:kern w:val="0"/>
                <w:sz w:val="24"/>
                <w:szCs w:val="24"/>
              </w:rPr>
              <w:t xml:space="preserve"> </w:t>
            </w:r>
            <w:r>
              <w:rPr>
                <w:rFonts w:ascii="宋体" w:hAnsi="宋体"/>
                <w:kern w:val="0"/>
                <w:sz w:val="24"/>
                <w:szCs w:val="21"/>
              </w:rPr>
              <w:t>PE</w:t>
            </w:r>
            <w:r>
              <w:rPr>
                <w:rFonts w:hint="eastAsia" w:ascii="宋体" w:hAnsi="宋体"/>
                <w:kern w:val="0"/>
                <w:sz w:val="24"/>
                <w:szCs w:val="21"/>
              </w:rPr>
              <w:t>线置于柜的下部，水平贯通，表面镀锡处理，在每柜内钻适当的φ</w:t>
            </w:r>
            <w:r>
              <w:rPr>
                <w:rFonts w:ascii="宋体" w:hAnsi="宋体"/>
                <w:kern w:val="0"/>
                <w:sz w:val="24"/>
                <w:szCs w:val="21"/>
              </w:rPr>
              <w:t>10</w:t>
            </w:r>
            <w:r>
              <w:rPr>
                <w:rFonts w:hint="eastAsia" w:ascii="宋体" w:hAnsi="宋体"/>
                <w:kern w:val="0"/>
                <w:sz w:val="24"/>
                <w:szCs w:val="21"/>
              </w:rPr>
              <w:t>孔（不少于</w:t>
            </w:r>
            <w:r>
              <w:rPr>
                <w:rFonts w:ascii="宋体" w:hAnsi="宋体"/>
                <w:kern w:val="0"/>
                <w:sz w:val="24"/>
                <w:szCs w:val="21"/>
              </w:rPr>
              <w:t>6</w:t>
            </w:r>
            <w:r>
              <w:rPr>
                <w:rFonts w:hint="eastAsia" w:ascii="宋体" w:hAnsi="宋体"/>
                <w:kern w:val="0"/>
                <w:sz w:val="24"/>
                <w:szCs w:val="21"/>
              </w:rPr>
              <w:t>个，并安装相应的螺栓、螺母，保证电气接线），便于电缆的连接。</w:t>
            </w:r>
          </w:p>
          <w:p w14:paraId="1B4F1874">
            <w:pPr>
              <w:tabs>
                <w:tab w:val="left" w:pos="1140"/>
              </w:tabs>
              <w:autoSpaceDN w:val="0"/>
              <w:spacing w:line="360" w:lineRule="exact"/>
              <w:rPr>
                <w:rStyle w:val="97"/>
                <w:rFonts w:ascii="宋体"/>
                <w:kern w:val="0"/>
                <w:sz w:val="24"/>
                <w:szCs w:val="21"/>
              </w:rPr>
            </w:pPr>
            <w:r>
              <w:rPr>
                <w:rFonts w:ascii="宋体" w:hAnsi="宋体"/>
                <w:kern w:val="0"/>
                <w:sz w:val="24"/>
                <w:szCs w:val="21"/>
              </w:rPr>
              <w:t>3.</w:t>
            </w:r>
            <w:r>
              <w:rPr>
                <w:rFonts w:hint="eastAsia" w:ascii="宋体" w:hAnsi="宋体"/>
                <w:kern w:val="0"/>
                <w:sz w:val="24"/>
                <w:szCs w:val="21"/>
              </w:rPr>
              <w:t>所有柜体电缆采用后进出线方式，按图纸要求设计为下进出线或上进出线。出线电缆连接端子采用绝缘护套，方便各回路检修。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F737E60">
            <w:pPr>
              <w:spacing w:before="60" w:after="60" w:line="360" w:lineRule="exact"/>
              <w:jc w:val="center"/>
              <w:rPr>
                <w:rFonts w:cs="Times New Roman"/>
                <w:sz w:val="24"/>
                <w:szCs w:val="24"/>
              </w:rPr>
            </w:pPr>
            <w:r>
              <w:rPr>
                <w:rFonts w:hint="eastAsia" w:cs="Times New Roman"/>
                <w:sz w:val="24"/>
                <w:szCs w:val="24"/>
              </w:rPr>
              <w:t>必需</w:t>
            </w:r>
          </w:p>
        </w:tc>
      </w:tr>
      <w:tr w14:paraId="1D459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946BA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477214D">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分支母线配置：</w:t>
            </w:r>
          </w:p>
          <w:p w14:paraId="0BC21F7A">
            <w:pPr>
              <w:tabs>
                <w:tab w:val="left" w:pos="1140"/>
              </w:tabs>
              <w:autoSpaceDN w:val="0"/>
              <w:spacing w:line="360" w:lineRule="exact"/>
              <w:rPr>
                <w:rStyle w:val="97"/>
                <w:rFonts w:ascii="宋体"/>
                <w:kern w:val="0"/>
                <w:sz w:val="24"/>
                <w:szCs w:val="21"/>
              </w:rPr>
            </w:pPr>
            <w:r>
              <w:rPr>
                <w:rFonts w:hint="eastAsia" w:ascii="宋体" w:hAnsi="宋体"/>
                <w:kern w:val="0"/>
                <w:sz w:val="24"/>
                <w:szCs w:val="21"/>
              </w:rPr>
              <w:t>柜分支母线按出线开关电流大小配置；外形尺寸不小于图纸标示规格。系统容量、断路器与无功补偿装置等应达到设计要求；数量、规格见设计图纸。</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8DCBD96">
            <w:pPr>
              <w:spacing w:before="60" w:after="60" w:line="360" w:lineRule="exact"/>
              <w:jc w:val="center"/>
              <w:rPr>
                <w:rFonts w:cs="Times New Roman"/>
                <w:sz w:val="24"/>
                <w:szCs w:val="24"/>
              </w:rPr>
            </w:pPr>
            <w:r>
              <w:rPr>
                <w:rFonts w:hint="eastAsia" w:cs="Times New Roman"/>
                <w:sz w:val="24"/>
                <w:szCs w:val="24"/>
              </w:rPr>
              <w:t>必需</w:t>
            </w:r>
          </w:p>
        </w:tc>
      </w:tr>
      <w:tr w14:paraId="262FD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E4F67C0">
            <w:pPr>
              <w:spacing w:before="60" w:after="60" w:line="360" w:lineRule="exact"/>
              <w:jc w:val="left"/>
              <w:rPr>
                <w:rFonts w:cs="Times New Roman"/>
                <w:b/>
                <w:sz w:val="24"/>
                <w:szCs w:val="24"/>
              </w:rPr>
            </w:pPr>
            <w:r>
              <w:rPr>
                <w:rFonts w:hint="eastAsia" w:cs="Times New Roman"/>
                <w:b/>
                <w:sz w:val="24"/>
                <w:szCs w:val="24"/>
              </w:rPr>
              <w:t>柜体结构：</w:t>
            </w:r>
          </w:p>
        </w:tc>
      </w:tr>
      <w:tr w14:paraId="7F92A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B4EE5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E9CFBAB">
            <w:pPr>
              <w:tabs>
                <w:tab w:val="left" w:pos="1140"/>
              </w:tabs>
              <w:autoSpaceDN w:val="0"/>
              <w:spacing w:line="360" w:lineRule="exact"/>
              <w:rPr>
                <w:rStyle w:val="97"/>
                <w:rFonts w:ascii="宋体"/>
                <w:kern w:val="0"/>
                <w:sz w:val="24"/>
                <w:szCs w:val="21"/>
              </w:rPr>
            </w:pPr>
            <w:r>
              <w:rPr>
                <w:rFonts w:hint="eastAsia" w:ascii="宋体" w:hAnsi="宋体"/>
                <w:kern w:val="0"/>
                <w:sz w:val="24"/>
                <w:szCs w:val="21"/>
              </w:rPr>
              <w:t>所有配电柜柜体选材必须使用优质钢板，其中柜体立柱采用型材，厚度</w:t>
            </w:r>
            <w:r>
              <w:rPr>
                <w:rFonts w:ascii="宋体" w:hAnsi="宋体"/>
                <w:kern w:val="0"/>
                <w:sz w:val="24"/>
                <w:szCs w:val="21"/>
              </w:rPr>
              <w:t xml:space="preserve"> </w:t>
            </w:r>
            <w:r>
              <w:rPr>
                <w:rFonts w:hint="eastAsia" w:ascii="宋体" w:hAnsi="宋体"/>
                <w:kern w:val="0"/>
                <w:sz w:val="24"/>
                <w:szCs w:val="21"/>
              </w:rPr>
              <w:t>≥</w:t>
            </w:r>
            <w:r>
              <w:rPr>
                <w:rFonts w:ascii="宋体" w:hAnsi="宋体"/>
                <w:kern w:val="0"/>
                <w:sz w:val="24"/>
                <w:szCs w:val="21"/>
              </w:rPr>
              <w:t>2.</w:t>
            </w:r>
            <w:r>
              <w:rPr>
                <w:rFonts w:ascii="宋体"/>
                <w:kern w:val="0"/>
                <w:sz w:val="24"/>
                <w:szCs w:val="21"/>
              </w:rPr>
              <w:t>0</w:t>
            </w:r>
            <w:r>
              <w:rPr>
                <w:rFonts w:ascii="宋体" w:hAnsi="宋体"/>
                <w:kern w:val="0"/>
                <w:sz w:val="24"/>
                <w:szCs w:val="21"/>
              </w:rPr>
              <w:t xml:space="preserve">mm </w:t>
            </w:r>
            <w:r>
              <w:rPr>
                <w:rFonts w:hint="eastAsia" w:ascii="宋体" w:hAnsi="宋体"/>
                <w:kern w:val="0"/>
                <w:sz w:val="24"/>
                <w:szCs w:val="21"/>
              </w:rPr>
              <w:t>，门板厚度</w:t>
            </w:r>
            <w:r>
              <w:rPr>
                <w:rFonts w:ascii="宋体" w:hAnsi="宋体"/>
                <w:kern w:val="0"/>
                <w:sz w:val="24"/>
                <w:szCs w:val="21"/>
              </w:rPr>
              <w:t xml:space="preserve"> </w:t>
            </w:r>
            <w:r>
              <w:rPr>
                <w:rFonts w:hint="eastAsia" w:ascii="宋体" w:hAnsi="宋体"/>
                <w:kern w:val="0"/>
                <w:sz w:val="24"/>
                <w:szCs w:val="21"/>
              </w:rPr>
              <w:t>≥</w:t>
            </w:r>
            <w:r>
              <w:rPr>
                <w:rFonts w:ascii="宋体" w:hAnsi="宋体"/>
                <w:kern w:val="0"/>
                <w:sz w:val="24"/>
                <w:szCs w:val="21"/>
              </w:rPr>
              <w:t xml:space="preserve">2.0mm </w:t>
            </w:r>
            <w:r>
              <w:rPr>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E4B8FA3">
            <w:pPr>
              <w:spacing w:before="60" w:after="60" w:line="360" w:lineRule="exact"/>
              <w:jc w:val="center"/>
              <w:rPr>
                <w:rFonts w:cs="Times New Roman"/>
                <w:sz w:val="24"/>
                <w:szCs w:val="24"/>
              </w:rPr>
            </w:pPr>
            <w:r>
              <w:rPr>
                <w:rFonts w:hint="eastAsia" w:cs="Times New Roman"/>
                <w:sz w:val="24"/>
                <w:szCs w:val="24"/>
              </w:rPr>
              <w:t>必需</w:t>
            </w:r>
          </w:p>
        </w:tc>
      </w:tr>
      <w:tr w14:paraId="2694E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61288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70762D9">
            <w:pPr>
              <w:tabs>
                <w:tab w:val="left" w:pos="1140"/>
              </w:tabs>
              <w:autoSpaceDN w:val="0"/>
              <w:spacing w:line="360" w:lineRule="exact"/>
              <w:rPr>
                <w:rStyle w:val="97"/>
                <w:rFonts w:ascii="宋体"/>
                <w:kern w:val="0"/>
                <w:sz w:val="24"/>
                <w:szCs w:val="21"/>
              </w:rPr>
            </w:pPr>
            <w:r>
              <w:rPr>
                <w:rFonts w:hint="eastAsia" w:ascii="??" w:hAnsi="??"/>
                <w:kern w:val="0"/>
                <w:sz w:val="24"/>
                <w:szCs w:val="24"/>
              </w:rPr>
              <w:t>柜体主框架采用组装结构。</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65DEBE1">
            <w:pPr>
              <w:spacing w:before="60" w:after="60" w:line="360" w:lineRule="exact"/>
              <w:jc w:val="center"/>
              <w:rPr>
                <w:rFonts w:cs="Times New Roman"/>
                <w:sz w:val="24"/>
                <w:szCs w:val="24"/>
              </w:rPr>
            </w:pPr>
            <w:r>
              <w:rPr>
                <w:rFonts w:hint="eastAsia" w:cs="Times New Roman"/>
                <w:sz w:val="24"/>
                <w:szCs w:val="24"/>
              </w:rPr>
              <w:t>必需</w:t>
            </w:r>
          </w:p>
        </w:tc>
      </w:tr>
      <w:tr w14:paraId="1FB10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520FC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4B93885">
            <w:pPr>
              <w:tabs>
                <w:tab w:val="left" w:pos="1140"/>
              </w:tabs>
              <w:autoSpaceDN w:val="0"/>
              <w:spacing w:line="360" w:lineRule="exact"/>
              <w:rPr>
                <w:rStyle w:val="97"/>
                <w:rFonts w:ascii="宋体"/>
                <w:kern w:val="0"/>
                <w:sz w:val="24"/>
                <w:szCs w:val="21"/>
              </w:rPr>
            </w:pPr>
            <w:r>
              <w:rPr>
                <w:rFonts w:hint="eastAsia" w:ascii="??" w:hAnsi="??"/>
                <w:kern w:val="0"/>
                <w:sz w:val="24"/>
                <w:szCs w:val="24"/>
              </w:rPr>
              <w:t>所有低压配电柜柜体框架及金属结构件，均应具有足够的强度和刚度，能承受所安装元件运行及短路时所产生的机械应力、热应力和电动力，同时不因柜体的吊装、运输等情况而影响柜的性能，设备外壳平整、严密、美观，要求不变形、不被腐蚀。</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6F8C395">
            <w:pPr>
              <w:spacing w:before="60" w:after="60" w:line="360" w:lineRule="exact"/>
              <w:jc w:val="center"/>
              <w:rPr>
                <w:rFonts w:cs="Times New Roman"/>
                <w:sz w:val="24"/>
                <w:szCs w:val="24"/>
              </w:rPr>
            </w:pPr>
            <w:r>
              <w:rPr>
                <w:rFonts w:hint="eastAsia" w:cs="Times New Roman"/>
                <w:sz w:val="24"/>
                <w:szCs w:val="24"/>
              </w:rPr>
              <w:t>必需</w:t>
            </w:r>
          </w:p>
        </w:tc>
      </w:tr>
      <w:tr w14:paraId="63B57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02490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A977312">
            <w:pPr>
              <w:tabs>
                <w:tab w:val="left" w:pos="1140"/>
              </w:tabs>
              <w:autoSpaceDN w:val="0"/>
              <w:spacing w:line="360" w:lineRule="exact"/>
              <w:rPr>
                <w:rStyle w:val="97"/>
                <w:rFonts w:ascii="宋体"/>
                <w:kern w:val="0"/>
                <w:sz w:val="24"/>
                <w:szCs w:val="21"/>
              </w:rPr>
            </w:pPr>
            <w:r>
              <w:rPr>
                <w:rFonts w:hint="eastAsia" w:ascii="??" w:hAnsi="??"/>
                <w:kern w:val="0"/>
                <w:sz w:val="24"/>
                <w:szCs w:val="24"/>
              </w:rPr>
              <w:t>所有配电柜柜门开启灵活，开启角度</w:t>
            </w:r>
            <w:r>
              <w:rPr>
                <w:rFonts w:ascii="??" w:hAnsi="??"/>
                <w:kern w:val="0"/>
                <w:sz w:val="24"/>
                <w:szCs w:val="24"/>
              </w:rPr>
              <w:t xml:space="preserve"> 0</w:t>
            </w:r>
            <w:r>
              <w:rPr>
                <w:rFonts w:hint="eastAsia" w:ascii="??" w:hAnsi="??"/>
                <w:kern w:val="0"/>
                <w:sz w:val="24"/>
                <w:szCs w:val="24"/>
              </w:rPr>
              <w:t>～</w:t>
            </w:r>
            <w:r>
              <w:rPr>
                <w:rFonts w:ascii="??" w:hAnsi="??"/>
                <w:kern w:val="0"/>
                <w:sz w:val="24"/>
                <w:szCs w:val="24"/>
              </w:rPr>
              <w:t>180</w:t>
            </w:r>
            <w:r>
              <w:rPr>
                <w:rFonts w:ascii="??" w:hAnsi="??"/>
                <w:kern w:val="0"/>
                <w:sz w:val="24"/>
                <w:szCs w:val="24"/>
                <w:vertAlign w:val="superscript"/>
              </w:rPr>
              <w:t>о</w:t>
            </w:r>
            <w:r>
              <w:rPr>
                <w:rFonts w:ascii="??" w:hAnsi="??"/>
                <w:kern w:val="0"/>
                <w:sz w:val="24"/>
                <w:szCs w:val="24"/>
              </w:rPr>
              <w:t xml:space="preserve"> </w:t>
            </w:r>
            <w:r>
              <w:rPr>
                <w:rFonts w:hint="eastAsia" w:ascii="??" w:hAnsi="??"/>
                <w:kern w:val="0"/>
                <w:sz w:val="24"/>
                <w:szCs w:val="24"/>
              </w:rPr>
              <w:t>。紧固连接应牢固、可靠，所有紧固件应具有防腐镀层或涂层，紧固连接应有防松措施。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03C1CF8">
            <w:pPr>
              <w:spacing w:before="60" w:after="60" w:line="360" w:lineRule="exact"/>
              <w:jc w:val="center"/>
              <w:rPr>
                <w:rFonts w:cs="Times New Roman"/>
                <w:sz w:val="24"/>
                <w:szCs w:val="24"/>
              </w:rPr>
            </w:pPr>
            <w:r>
              <w:rPr>
                <w:rFonts w:hint="eastAsia" w:cs="Times New Roman"/>
                <w:sz w:val="24"/>
                <w:szCs w:val="24"/>
              </w:rPr>
              <w:t>必需</w:t>
            </w:r>
          </w:p>
        </w:tc>
      </w:tr>
      <w:tr w14:paraId="68C7C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1E459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D85712B">
            <w:pPr>
              <w:tabs>
                <w:tab w:val="left" w:pos="1140"/>
              </w:tabs>
              <w:autoSpaceDN w:val="0"/>
              <w:spacing w:line="360" w:lineRule="exact"/>
              <w:rPr>
                <w:rStyle w:val="97"/>
                <w:rFonts w:ascii="宋体"/>
                <w:kern w:val="0"/>
                <w:sz w:val="24"/>
                <w:szCs w:val="21"/>
              </w:rPr>
            </w:pPr>
            <w:r>
              <w:rPr>
                <w:rFonts w:hint="eastAsia" w:ascii="??" w:hAnsi="??"/>
                <w:kern w:val="0"/>
                <w:sz w:val="24"/>
                <w:szCs w:val="24"/>
              </w:rPr>
              <w:t>外露封板及门板表面采用具有防腐功能的环氧树脂粉末静电喷涂，颜色根据需提供色标会同招标人及设计方案选定。成套配电柜颜色、材料需以站房内现有配电柜一致。</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69BE319">
            <w:pPr>
              <w:spacing w:before="60" w:after="60" w:line="360" w:lineRule="exact"/>
              <w:jc w:val="center"/>
              <w:rPr>
                <w:rFonts w:cs="Times New Roman"/>
                <w:sz w:val="24"/>
                <w:szCs w:val="24"/>
              </w:rPr>
            </w:pPr>
            <w:r>
              <w:rPr>
                <w:rFonts w:hint="eastAsia" w:cs="Times New Roman"/>
                <w:sz w:val="24"/>
                <w:szCs w:val="24"/>
              </w:rPr>
              <w:t>必需</w:t>
            </w:r>
          </w:p>
        </w:tc>
      </w:tr>
      <w:tr w14:paraId="36869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212ED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BA997D3">
            <w:pPr>
              <w:tabs>
                <w:tab w:val="left" w:pos="1140"/>
              </w:tabs>
              <w:autoSpaceDN w:val="0"/>
              <w:spacing w:line="360" w:lineRule="exact"/>
              <w:rPr>
                <w:rStyle w:val="97"/>
                <w:rFonts w:ascii="宋体"/>
                <w:kern w:val="0"/>
                <w:sz w:val="24"/>
                <w:szCs w:val="21"/>
              </w:rPr>
            </w:pPr>
            <w:r>
              <w:rPr>
                <w:rFonts w:hint="eastAsia" w:ascii="??" w:hAnsi="??"/>
                <w:kern w:val="0"/>
                <w:sz w:val="24"/>
                <w:szCs w:val="24"/>
              </w:rPr>
              <w:t>低压配电柜设备采用</w:t>
            </w:r>
            <w:r>
              <w:rPr>
                <w:rFonts w:ascii="??" w:hAnsi="??"/>
                <w:kern w:val="0"/>
                <w:sz w:val="24"/>
                <w:szCs w:val="24"/>
              </w:rPr>
              <w:t xml:space="preserve"> TN—S </w:t>
            </w:r>
            <w:r>
              <w:rPr>
                <w:rFonts w:hint="eastAsia" w:ascii="??" w:hAnsi="??"/>
                <w:kern w:val="0"/>
                <w:sz w:val="24"/>
                <w:szCs w:val="24"/>
              </w:rPr>
              <w:t>接地系统，</w:t>
            </w:r>
            <w:r>
              <w:rPr>
                <w:rFonts w:ascii="??" w:hAnsi="??"/>
                <w:kern w:val="0"/>
                <w:sz w:val="24"/>
                <w:szCs w:val="24"/>
              </w:rPr>
              <w:t xml:space="preserve"> N </w:t>
            </w:r>
            <w:r>
              <w:rPr>
                <w:rFonts w:hint="eastAsia" w:ascii="??" w:hAnsi="??"/>
                <w:kern w:val="0"/>
                <w:sz w:val="24"/>
                <w:szCs w:val="24"/>
              </w:rPr>
              <w:t>线与</w:t>
            </w:r>
            <w:r>
              <w:rPr>
                <w:rFonts w:ascii="??" w:hAnsi="??"/>
                <w:kern w:val="0"/>
                <w:sz w:val="24"/>
                <w:szCs w:val="24"/>
              </w:rPr>
              <w:t xml:space="preserve"> PE </w:t>
            </w:r>
            <w:r>
              <w:rPr>
                <w:rFonts w:hint="eastAsia" w:ascii="??" w:hAnsi="??"/>
                <w:kern w:val="0"/>
                <w:sz w:val="24"/>
                <w:szCs w:val="24"/>
              </w:rPr>
              <w:t>线必须严格分开，贴相应安全标识。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6ED1F8E">
            <w:pPr>
              <w:spacing w:before="60" w:after="60" w:line="360" w:lineRule="exact"/>
              <w:jc w:val="center"/>
              <w:rPr>
                <w:rFonts w:cs="Times New Roman"/>
                <w:sz w:val="24"/>
                <w:szCs w:val="24"/>
              </w:rPr>
            </w:pPr>
            <w:r>
              <w:rPr>
                <w:rFonts w:hint="eastAsia" w:cs="Times New Roman"/>
                <w:sz w:val="24"/>
                <w:szCs w:val="24"/>
              </w:rPr>
              <w:t>必需</w:t>
            </w:r>
          </w:p>
        </w:tc>
      </w:tr>
      <w:tr w14:paraId="2BCC5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DBC1D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3A706D0">
            <w:pPr>
              <w:tabs>
                <w:tab w:val="left" w:pos="1140"/>
              </w:tabs>
              <w:autoSpaceDN w:val="0"/>
              <w:spacing w:line="360" w:lineRule="exact"/>
              <w:rPr>
                <w:rStyle w:val="97"/>
                <w:rFonts w:ascii="宋体"/>
                <w:kern w:val="0"/>
                <w:sz w:val="24"/>
                <w:szCs w:val="21"/>
              </w:rPr>
            </w:pPr>
            <w:r>
              <w:rPr>
                <w:rFonts w:hint="eastAsia" w:ascii="??" w:hAnsi="??"/>
                <w:kern w:val="0"/>
                <w:sz w:val="24"/>
                <w:szCs w:val="24"/>
              </w:rPr>
              <w:t>柜内有足够空间连接规定的电缆并符合相关规定，盖板等在导线正确连接安装好后，能够达到所规定的防触电措施、防护等级。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E244B06">
            <w:pPr>
              <w:spacing w:before="60" w:after="60" w:line="360" w:lineRule="exact"/>
              <w:jc w:val="center"/>
              <w:rPr>
                <w:rFonts w:cs="Times New Roman"/>
                <w:sz w:val="24"/>
                <w:szCs w:val="24"/>
              </w:rPr>
            </w:pPr>
            <w:r>
              <w:rPr>
                <w:rFonts w:hint="eastAsia" w:cs="Times New Roman"/>
                <w:sz w:val="24"/>
                <w:szCs w:val="24"/>
              </w:rPr>
              <w:t>必需</w:t>
            </w:r>
          </w:p>
        </w:tc>
      </w:tr>
      <w:tr w14:paraId="09E79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5BD00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3AB1E5B">
            <w:pPr>
              <w:tabs>
                <w:tab w:val="left" w:pos="1140"/>
              </w:tabs>
              <w:autoSpaceDN w:val="0"/>
              <w:spacing w:line="360" w:lineRule="exact"/>
              <w:rPr>
                <w:rStyle w:val="97"/>
                <w:rFonts w:ascii="宋体"/>
                <w:kern w:val="0"/>
                <w:sz w:val="24"/>
                <w:szCs w:val="21"/>
              </w:rPr>
            </w:pPr>
            <w:r>
              <w:rPr>
                <w:rFonts w:hint="eastAsia" w:ascii="??" w:hAnsi="??"/>
                <w:kern w:val="0"/>
                <w:sz w:val="24"/>
                <w:szCs w:val="24"/>
              </w:rPr>
              <w:t>所有柜体可开启门必须有专门接地线接地。</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F96F559">
            <w:pPr>
              <w:spacing w:before="60" w:after="60" w:line="360" w:lineRule="exact"/>
              <w:jc w:val="center"/>
              <w:rPr>
                <w:rFonts w:cs="Times New Roman"/>
                <w:sz w:val="24"/>
                <w:szCs w:val="24"/>
              </w:rPr>
            </w:pPr>
            <w:r>
              <w:rPr>
                <w:rFonts w:hint="eastAsia" w:cs="Times New Roman"/>
                <w:sz w:val="24"/>
                <w:szCs w:val="24"/>
              </w:rPr>
              <w:t>必需</w:t>
            </w:r>
          </w:p>
        </w:tc>
      </w:tr>
      <w:tr w14:paraId="49DE3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492C4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CAD3F65">
            <w:pPr>
              <w:tabs>
                <w:tab w:val="left" w:pos="1140"/>
              </w:tabs>
              <w:autoSpaceDN w:val="0"/>
              <w:spacing w:line="360" w:lineRule="exact"/>
              <w:rPr>
                <w:rStyle w:val="97"/>
                <w:rFonts w:ascii="宋体"/>
                <w:kern w:val="0"/>
                <w:sz w:val="24"/>
                <w:szCs w:val="21"/>
              </w:rPr>
            </w:pPr>
            <w:r>
              <w:rPr>
                <w:rFonts w:hint="eastAsia" w:ascii="??" w:hAnsi="??"/>
                <w:kern w:val="0"/>
                <w:sz w:val="24"/>
                <w:szCs w:val="24"/>
              </w:rPr>
              <w:t>所有柜体顶部要求预留具有可现场开孔的密封绝缘板或金属封板。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786F5DF">
            <w:pPr>
              <w:spacing w:before="60" w:after="60" w:line="360" w:lineRule="exact"/>
              <w:jc w:val="center"/>
              <w:rPr>
                <w:rFonts w:cs="Times New Roman"/>
                <w:sz w:val="24"/>
                <w:szCs w:val="24"/>
              </w:rPr>
            </w:pPr>
            <w:r>
              <w:rPr>
                <w:rFonts w:hint="eastAsia" w:cs="Times New Roman"/>
                <w:sz w:val="24"/>
                <w:szCs w:val="24"/>
              </w:rPr>
              <w:t>必需</w:t>
            </w:r>
          </w:p>
        </w:tc>
      </w:tr>
      <w:tr w14:paraId="6F5F9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FDA26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F3350CF">
            <w:pPr>
              <w:tabs>
                <w:tab w:val="left" w:pos="1140"/>
              </w:tabs>
              <w:autoSpaceDN w:val="0"/>
              <w:spacing w:line="360" w:lineRule="exact"/>
              <w:rPr>
                <w:rStyle w:val="97"/>
                <w:rFonts w:ascii="宋体"/>
                <w:kern w:val="0"/>
                <w:sz w:val="24"/>
                <w:szCs w:val="21"/>
              </w:rPr>
            </w:pPr>
            <w:r>
              <w:rPr>
                <w:rFonts w:hint="eastAsia" w:ascii="??" w:hAnsi="??"/>
                <w:kern w:val="0"/>
                <w:sz w:val="24"/>
                <w:szCs w:val="24"/>
              </w:rPr>
              <w:t>所有额定电流为</w:t>
            </w:r>
            <w:r>
              <w:rPr>
                <w:rFonts w:ascii="??" w:hAnsi="??"/>
                <w:kern w:val="0"/>
                <w:sz w:val="24"/>
                <w:szCs w:val="24"/>
              </w:rPr>
              <w:t>100A</w:t>
            </w:r>
            <w:r>
              <w:rPr>
                <w:rFonts w:hint="eastAsia" w:ascii="??" w:hAnsi="??"/>
                <w:kern w:val="0"/>
                <w:sz w:val="24"/>
                <w:szCs w:val="24"/>
              </w:rPr>
              <w:t>以上的回路要设母线连接。</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90E6724">
            <w:pPr>
              <w:spacing w:before="60" w:after="60" w:line="360" w:lineRule="exact"/>
              <w:jc w:val="center"/>
              <w:rPr>
                <w:rFonts w:cs="Times New Roman"/>
                <w:sz w:val="24"/>
                <w:szCs w:val="24"/>
              </w:rPr>
            </w:pPr>
            <w:r>
              <w:rPr>
                <w:rFonts w:hint="eastAsia" w:cs="Times New Roman"/>
                <w:sz w:val="24"/>
                <w:szCs w:val="24"/>
              </w:rPr>
              <w:t>必需</w:t>
            </w:r>
          </w:p>
        </w:tc>
      </w:tr>
      <w:tr w14:paraId="31AC1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10A3A06">
            <w:pPr>
              <w:spacing w:before="60" w:after="60" w:line="360" w:lineRule="exact"/>
              <w:jc w:val="left"/>
              <w:rPr>
                <w:rFonts w:cs="Times New Roman"/>
                <w:b/>
                <w:sz w:val="24"/>
                <w:szCs w:val="24"/>
              </w:rPr>
            </w:pPr>
            <w:r>
              <w:rPr>
                <w:rFonts w:hint="eastAsia" w:cs="Times New Roman"/>
                <w:b/>
                <w:sz w:val="24"/>
                <w:szCs w:val="24"/>
              </w:rPr>
              <w:t>其他技术要求：</w:t>
            </w:r>
          </w:p>
        </w:tc>
      </w:tr>
      <w:tr w14:paraId="75BA8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CE3E4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08081DF">
            <w:pPr>
              <w:tabs>
                <w:tab w:val="left" w:pos="1140"/>
              </w:tabs>
              <w:autoSpaceDN w:val="0"/>
              <w:spacing w:line="360" w:lineRule="exact"/>
              <w:rPr>
                <w:rStyle w:val="97"/>
                <w:rFonts w:ascii="宋体"/>
                <w:kern w:val="0"/>
                <w:sz w:val="24"/>
                <w:szCs w:val="21"/>
              </w:rPr>
            </w:pPr>
            <w:r>
              <w:rPr>
                <w:rFonts w:hint="eastAsia" w:ascii="??" w:hAnsi="??"/>
                <w:kern w:val="0"/>
                <w:sz w:val="24"/>
                <w:szCs w:val="24"/>
              </w:rPr>
              <w:t>柜内二次控制回路连线：电压回路黑色导线其截面≥</w:t>
            </w:r>
            <w:r>
              <w:rPr>
                <w:rFonts w:ascii="??" w:hAnsi="??"/>
                <w:kern w:val="0"/>
                <w:sz w:val="24"/>
                <w:szCs w:val="24"/>
              </w:rPr>
              <w:t>1.5mm</w:t>
            </w:r>
            <w:r>
              <w:rPr>
                <w:rFonts w:ascii="??" w:hAnsi="??"/>
                <w:kern w:val="0"/>
                <w:sz w:val="24"/>
                <w:szCs w:val="24"/>
                <w:vertAlign w:val="superscript"/>
              </w:rPr>
              <w:t>2</w:t>
            </w:r>
            <w:r>
              <w:rPr>
                <w:rFonts w:ascii="??" w:hAnsi="??"/>
                <w:kern w:val="0"/>
                <w:sz w:val="24"/>
                <w:szCs w:val="24"/>
              </w:rPr>
              <w:t xml:space="preserve"> </w:t>
            </w:r>
            <w:r>
              <w:rPr>
                <w:rFonts w:hint="eastAsia" w:ascii="??" w:hAnsi="??"/>
                <w:kern w:val="0"/>
                <w:sz w:val="24"/>
                <w:szCs w:val="24"/>
              </w:rPr>
              <w:t>，电流回路黑色导线其截面回路≥</w:t>
            </w:r>
            <w:r>
              <w:rPr>
                <w:rFonts w:ascii="??" w:hAnsi="??"/>
                <w:kern w:val="0"/>
                <w:sz w:val="24"/>
                <w:szCs w:val="24"/>
              </w:rPr>
              <w:t>2.5mm</w:t>
            </w:r>
            <w:r>
              <w:rPr>
                <w:rFonts w:ascii="??" w:hAnsi="??"/>
                <w:kern w:val="0"/>
                <w:sz w:val="24"/>
                <w:szCs w:val="24"/>
                <w:vertAlign w:val="superscript"/>
              </w:rPr>
              <w:t>2</w:t>
            </w:r>
            <w:r>
              <w:rPr>
                <w:rFonts w:ascii="??" w:hAnsi="??"/>
                <w:kern w:val="0"/>
                <w:sz w:val="24"/>
                <w:szCs w:val="24"/>
              </w:rPr>
              <w:t xml:space="preserve"> </w:t>
            </w:r>
            <w:r>
              <w:rPr>
                <w:rFonts w:hint="eastAsia" w:ascii="??" w:hAnsi="??"/>
                <w:kern w:val="0"/>
                <w:sz w:val="24"/>
                <w:szCs w:val="24"/>
              </w:rPr>
              <w:t>。其它回路连线按设计图纸要求选择导线（但须考虑热降容系数影响）。二次控制回路所有导线单头压接线鼻子。</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EB1A160">
            <w:pPr>
              <w:spacing w:before="60" w:after="60" w:line="360" w:lineRule="exact"/>
              <w:jc w:val="center"/>
              <w:rPr>
                <w:rFonts w:cs="Times New Roman"/>
                <w:sz w:val="24"/>
                <w:szCs w:val="24"/>
              </w:rPr>
            </w:pPr>
            <w:r>
              <w:rPr>
                <w:rFonts w:hint="eastAsia" w:cs="Times New Roman"/>
                <w:sz w:val="24"/>
                <w:szCs w:val="24"/>
              </w:rPr>
              <w:t>必需</w:t>
            </w:r>
          </w:p>
        </w:tc>
      </w:tr>
      <w:tr w14:paraId="6C45F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FEE0E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6282A6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低压配电设备所使用铜排必须是正规厂家生产，铜排表面镀锡，搭接处涂导电介质，保证有效接触。一次回路铜排连接空间超过国标规定距离时必须采用母线框加固。铜排需套绝缘套管但需用颜色明显标示相序。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03B5969">
            <w:pPr>
              <w:spacing w:before="60" w:after="60" w:line="360" w:lineRule="exact"/>
              <w:jc w:val="center"/>
              <w:rPr>
                <w:rFonts w:cs="Times New Roman"/>
                <w:sz w:val="24"/>
                <w:szCs w:val="24"/>
              </w:rPr>
            </w:pPr>
            <w:r>
              <w:rPr>
                <w:rFonts w:hint="eastAsia" w:cs="Times New Roman"/>
                <w:sz w:val="24"/>
                <w:szCs w:val="24"/>
              </w:rPr>
              <w:t>必需</w:t>
            </w:r>
          </w:p>
        </w:tc>
      </w:tr>
      <w:tr w14:paraId="2EE27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2B0D0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9C8BF42">
            <w:pPr>
              <w:tabs>
                <w:tab w:val="left" w:pos="1140"/>
              </w:tabs>
              <w:autoSpaceDN w:val="0"/>
              <w:spacing w:line="360" w:lineRule="exact"/>
              <w:rPr>
                <w:rStyle w:val="97"/>
                <w:rFonts w:ascii="宋体"/>
                <w:kern w:val="0"/>
                <w:sz w:val="24"/>
                <w:szCs w:val="21"/>
              </w:rPr>
            </w:pPr>
            <w:r>
              <w:rPr>
                <w:rFonts w:hint="eastAsia" w:ascii="??" w:hAnsi="??"/>
                <w:kern w:val="0"/>
                <w:sz w:val="24"/>
                <w:szCs w:val="24"/>
              </w:rPr>
              <w:t>低压配电设备其有效电气绝缘距离电气间距、爬电距离≥</w:t>
            </w:r>
            <w:r>
              <w:rPr>
                <w:rFonts w:ascii="??" w:hAnsi="??"/>
                <w:kern w:val="0"/>
                <w:sz w:val="24"/>
                <w:szCs w:val="24"/>
              </w:rPr>
              <w:t xml:space="preserve">20mm </w:t>
            </w:r>
            <w:r>
              <w:rPr>
                <w:rFonts w:hint="eastAsia" w:ascii="??" w:hAnsi="??"/>
                <w:kern w:val="0"/>
                <w:sz w:val="24"/>
                <w:szCs w:val="24"/>
              </w:rPr>
              <w:t>，所有塑壳开关进、出线处相间必须垫绝缘板。二控制回路熔断器进、出线处必须垫环氧薄板。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6EF5FE5">
            <w:pPr>
              <w:spacing w:before="60" w:after="60" w:line="360" w:lineRule="exact"/>
              <w:jc w:val="center"/>
              <w:rPr>
                <w:rFonts w:cs="Times New Roman"/>
                <w:sz w:val="24"/>
                <w:szCs w:val="24"/>
              </w:rPr>
            </w:pPr>
            <w:r>
              <w:rPr>
                <w:rFonts w:hint="eastAsia" w:cs="Times New Roman"/>
                <w:sz w:val="24"/>
                <w:szCs w:val="24"/>
              </w:rPr>
              <w:t>必需</w:t>
            </w:r>
          </w:p>
        </w:tc>
      </w:tr>
      <w:tr w14:paraId="6858C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2DC20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9F8C81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铭牌、标示牌及标志：</w:t>
            </w:r>
          </w:p>
          <w:p w14:paraId="0055C857">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每台配电柜柜体正面均应有永久的铭牌标志、标签、柜体号铭牌上应标有制造厂名称、设备出厂日期、编号、型号、额定参数、重量及其他重要数据。柜内主要元件（如断路器等）也应有永久的铭牌、制造品牌，标明制造厂名称、设备出厂日期、编号、型号、额定参数等。</w:t>
            </w:r>
          </w:p>
          <w:p w14:paraId="06904A3A">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1.</w:t>
            </w:r>
            <w:r>
              <w:rPr>
                <w:rStyle w:val="97"/>
                <w:rFonts w:hint="eastAsia" w:ascii="宋体" w:hAnsi="宋体"/>
                <w:kern w:val="0"/>
                <w:sz w:val="24"/>
                <w:szCs w:val="21"/>
              </w:rPr>
              <w:t>设备的铭牌及标示牌使用中文。铭牌应字迹清晰，经久耐用。</w:t>
            </w:r>
          </w:p>
          <w:p w14:paraId="5CBCDAA7">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2.</w:t>
            </w:r>
            <w:r>
              <w:rPr>
                <w:rStyle w:val="97"/>
                <w:rFonts w:hint="eastAsia" w:ascii="宋体" w:hAnsi="宋体"/>
                <w:kern w:val="0"/>
                <w:sz w:val="24"/>
                <w:szCs w:val="21"/>
              </w:rPr>
              <w:t>配电柜、二次回路及端子的编号应与所提供的文件、图纸相一致。接地端子应特别标示明确。</w:t>
            </w:r>
          </w:p>
          <w:p w14:paraId="23C4BD4C">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3.CT</w:t>
            </w:r>
            <w:r>
              <w:rPr>
                <w:rStyle w:val="97"/>
                <w:rFonts w:hint="eastAsia" w:ascii="宋体" w:hAnsi="宋体"/>
                <w:kern w:val="0"/>
                <w:sz w:val="24"/>
                <w:szCs w:val="21"/>
              </w:rPr>
              <w:t>、</w:t>
            </w:r>
            <w:r>
              <w:rPr>
                <w:rStyle w:val="97"/>
                <w:rFonts w:ascii="宋体" w:hAnsi="宋体"/>
                <w:kern w:val="0"/>
                <w:sz w:val="24"/>
                <w:szCs w:val="21"/>
              </w:rPr>
              <w:t>PT</w:t>
            </w:r>
            <w:r>
              <w:rPr>
                <w:rStyle w:val="97"/>
                <w:rFonts w:hint="eastAsia" w:ascii="宋体" w:hAnsi="宋体"/>
                <w:kern w:val="0"/>
                <w:sz w:val="24"/>
                <w:szCs w:val="21"/>
              </w:rPr>
              <w:t>等的接线盒应有标牌，简明地标示其接线方式和主要数据，</w:t>
            </w:r>
            <w:r>
              <w:rPr>
                <w:rStyle w:val="97"/>
                <w:rFonts w:ascii="宋体" w:hAnsi="宋体"/>
                <w:kern w:val="0"/>
                <w:sz w:val="24"/>
                <w:szCs w:val="21"/>
              </w:rPr>
              <w:t>CT</w:t>
            </w:r>
            <w:r>
              <w:rPr>
                <w:rStyle w:val="97"/>
                <w:rFonts w:hint="eastAsia" w:ascii="宋体" w:hAnsi="宋体"/>
                <w:kern w:val="0"/>
                <w:sz w:val="24"/>
                <w:szCs w:val="21"/>
              </w:rPr>
              <w:t>、</w:t>
            </w:r>
            <w:r>
              <w:rPr>
                <w:rStyle w:val="97"/>
                <w:rFonts w:ascii="宋体" w:hAnsi="宋体"/>
                <w:kern w:val="0"/>
                <w:sz w:val="24"/>
                <w:szCs w:val="21"/>
              </w:rPr>
              <w:t>PT</w:t>
            </w:r>
            <w:r>
              <w:rPr>
                <w:rStyle w:val="97"/>
                <w:rFonts w:hint="eastAsia" w:ascii="宋体" w:hAnsi="宋体"/>
                <w:kern w:val="0"/>
                <w:sz w:val="24"/>
                <w:szCs w:val="21"/>
              </w:rPr>
              <w:t>的适当处应有明显的“二次回路在运行中不许开路（短路）”的警告标记。</w:t>
            </w:r>
          </w:p>
          <w:p w14:paraId="1F186DE3">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4.</w:t>
            </w:r>
            <w:r>
              <w:rPr>
                <w:rStyle w:val="97"/>
                <w:rFonts w:hint="eastAsia" w:ascii="宋体" w:hAnsi="宋体"/>
                <w:kern w:val="0"/>
                <w:sz w:val="24"/>
                <w:szCs w:val="21"/>
              </w:rPr>
              <w:t>所有具有极性配合关系的元件（例如</w:t>
            </w:r>
            <w:r>
              <w:rPr>
                <w:rStyle w:val="97"/>
                <w:rFonts w:ascii="宋体" w:hAnsi="宋体"/>
                <w:kern w:val="0"/>
                <w:sz w:val="24"/>
                <w:szCs w:val="21"/>
              </w:rPr>
              <w:t>CT</w:t>
            </w:r>
            <w:r>
              <w:rPr>
                <w:rStyle w:val="97"/>
                <w:rFonts w:hint="eastAsia" w:ascii="宋体" w:hAnsi="宋体"/>
                <w:kern w:val="0"/>
                <w:sz w:val="24"/>
                <w:szCs w:val="21"/>
              </w:rPr>
              <w:t>、</w:t>
            </w:r>
            <w:r>
              <w:rPr>
                <w:rStyle w:val="97"/>
                <w:rFonts w:ascii="宋体" w:hAnsi="宋体"/>
                <w:kern w:val="0"/>
                <w:sz w:val="24"/>
                <w:szCs w:val="21"/>
              </w:rPr>
              <w:t>PT</w:t>
            </w:r>
            <w:r>
              <w:rPr>
                <w:rStyle w:val="97"/>
                <w:rFonts w:hint="eastAsia" w:ascii="宋体" w:hAnsi="宋体"/>
                <w:kern w:val="0"/>
                <w:sz w:val="24"/>
                <w:szCs w:val="21"/>
              </w:rPr>
              <w:t>等），在其标示牌和结构线图上，相应的端子处皆应有极性标记。</w:t>
            </w:r>
          </w:p>
          <w:p w14:paraId="59772E7B">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5.</w:t>
            </w:r>
            <w:r>
              <w:rPr>
                <w:rStyle w:val="97"/>
                <w:rFonts w:hint="eastAsia" w:ascii="宋体" w:hAnsi="宋体"/>
                <w:kern w:val="0"/>
                <w:sz w:val="24"/>
                <w:szCs w:val="21"/>
              </w:rPr>
              <w:t>配电柜的面板上应用标示牌，简洁美观的标明模拟功能单元的供电回路。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91B9126">
            <w:pPr>
              <w:spacing w:before="60" w:after="60" w:line="360" w:lineRule="exact"/>
              <w:jc w:val="center"/>
              <w:rPr>
                <w:rFonts w:cs="Times New Roman"/>
                <w:sz w:val="24"/>
                <w:szCs w:val="24"/>
              </w:rPr>
            </w:pPr>
            <w:r>
              <w:rPr>
                <w:rFonts w:hint="eastAsia" w:cs="Times New Roman"/>
                <w:sz w:val="24"/>
                <w:szCs w:val="24"/>
              </w:rPr>
              <w:t>必需</w:t>
            </w:r>
          </w:p>
        </w:tc>
      </w:tr>
      <w:tr w14:paraId="79446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EA307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C79E58D">
            <w:pPr>
              <w:tabs>
                <w:tab w:val="left" w:pos="1140"/>
              </w:tabs>
              <w:autoSpaceDN w:val="0"/>
              <w:spacing w:line="360" w:lineRule="exact"/>
              <w:rPr>
                <w:rStyle w:val="97"/>
                <w:rFonts w:ascii="宋体"/>
                <w:kern w:val="0"/>
                <w:sz w:val="24"/>
                <w:szCs w:val="21"/>
              </w:rPr>
            </w:pPr>
            <w:r>
              <w:rPr>
                <w:rFonts w:hint="eastAsia" w:ascii="??" w:hAnsi="??"/>
                <w:kern w:val="0"/>
                <w:sz w:val="24"/>
                <w:szCs w:val="24"/>
              </w:rPr>
              <w:t>断路器回路：所有进线断路器及联络断路器回路的运行、停止、故障触点必须引至端子排。</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297545C">
            <w:pPr>
              <w:spacing w:before="60" w:after="60" w:line="360" w:lineRule="exact"/>
              <w:jc w:val="center"/>
              <w:rPr>
                <w:rFonts w:cs="Times New Roman"/>
                <w:sz w:val="24"/>
                <w:szCs w:val="24"/>
              </w:rPr>
            </w:pPr>
            <w:r>
              <w:rPr>
                <w:rFonts w:hint="eastAsia" w:cs="Times New Roman"/>
                <w:sz w:val="24"/>
                <w:szCs w:val="24"/>
              </w:rPr>
              <w:t>必需</w:t>
            </w:r>
          </w:p>
        </w:tc>
      </w:tr>
      <w:tr w14:paraId="00126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59259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6B957BE">
            <w:pPr>
              <w:tabs>
                <w:tab w:val="left" w:pos="1140"/>
              </w:tabs>
              <w:autoSpaceDN w:val="0"/>
              <w:spacing w:line="360" w:lineRule="exact"/>
              <w:rPr>
                <w:rStyle w:val="97"/>
                <w:rFonts w:ascii="宋体" w:cs="Times New Roman"/>
                <w:kern w:val="0"/>
                <w:sz w:val="24"/>
                <w:szCs w:val="21"/>
              </w:rPr>
            </w:pPr>
            <w:r>
              <w:rPr>
                <w:rStyle w:val="97"/>
                <w:rFonts w:hint="eastAsia" w:ascii="宋体" w:hAnsi="宋体"/>
                <w:kern w:val="0"/>
                <w:sz w:val="24"/>
                <w:szCs w:val="21"/>
              </w:rPr>
              <w:t>配电柜防护等级：</w:t>
            </w:r>
            <w:r>
              <w:rPr>
                <w:rFonts w:hint="eastAsia" w:ascii="宋体" w:hAnsi="宋体"/>
                <w:kern w:val="0"/>
                <w:sz w:val="24"/>
                <w:szCs w:val="21"/>
              </w:rPr>
              <w:t>柜前：</w:t>
            </w:r>
            <w:r>
              <w:rPr>
                <w:rFonts w:ascii="宋体" w:hAnsi="宋体"/>
                <w:kern w:val="0"/>
                <w:sz w:val="24"/>
                <w:szCs w:val="21"/>
              </w:rPr>
              <w:t>IP4X</w:t>
            </w:r>
            <w:r>
              <w:rPr>
                <w:rFonts w:hint="eastAsia" w:ascii="宋体" w:hAnsi="宋体"/>
                <w:kern w:val="0"/>
                <w:sz w:val="24"/>
                <w:szCs w:val="21"/>
              </w:rPr>
              <w:t>；柜后：</w:t>
            </w:r>
            <w:r>
              <w:rPr>
                <w:rFonts w:ascii="宋体" w:hAnsi="宋体"/>
                <w:kern w:val="0"/>
                <w:sz w:val="24"/>
                <w:szCs w:val="21"/>
              </w:rPr>
              <w:t>IP3X</w:t>
            </w:r>
            <w:r>
              <w:rPr>
                <w:rFonts w:hint="eastAsia" w:ascii="宋体" w:hAnsi="宋体"/>
                <w:kern w:val="0"/>
                <w:sz w:val="24"/>
                <w:szCs w:val="21"/>
              </w:rPr>
              <w:t>（可开启的后门），或按当地供电部门要求。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9C6DCB7">
            <w:pPr>
              <w:spacing w:before="60" w:after="60" w:line="360" w:lineRule="exact"/>
              <w:jc w:val="center"/>
              <w:rPr>
                <w:rFonts w:cs="Times New Roman"/>
                <w:sz w:val="24"/>
                <w:szCs w:val="24"/>
              </w:rPr>
            </w:pPr>
            <w:r>
              <w:rPr>
                <w:rFonts w:hint="eastAsia" w:cs="Times New Roman"/>
                <w:sz w:val="24"/>
                <w:szCs w:val="24"/>
              </w:rPr>
              <w:t>必需</w:t>
            </w:r>
          </w:p>
        </w:tc>
      </w:tr>
      <w:tr w14:paraId="42D08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1486E35">
            <w:pPr>
              <w:spacing w:before="60" w:after="60" w:line="360" w:lineRule="exact"/>
              <w:jc w:val="center"/>
              <w:rPr>
                <w:b/>
                <w:sz w:val="28"/>
                <w:szCs w:val="28"/>
              </w:rPr>
            </w:pPr>
            <w:r>
              <w:rPr>
                <w:rFonts w:hint="eastAsia"/>
                <w:b/>
                <w:sz w:val="28"/>
                <w:szCs w:val="28"/>
              </w:rPr>
              <w:t>低压断路器</w:t>
            </w:r>
          </w:p>
        </w:tc>
      </w:tr>
      <w:tr w14:paraId="55AD2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5CF3EDA">
            <w:pPr>
              <w:spacing w:before="60" w:after="60" w:line="360" w:lineRule="exact"/>
              <w:jc w:val="left"/>
              <w:rPr>
                <w:b/>
                <w:sz w:val="24"/>
                <w:szCs w:val="24"/>
              </w:rPr>
            </w:pPr>
            <w:r>
              <w:rPr>
                <w:rFonts w:hint="eastAsia"/>
                <w:b/>
                <w:sz w:val="24"/>
                <w:szCs w:val="24"/>
              </w:rPr>
              <w:t>主要技术参数及要求：</w:t>
            </w:r>
          </w:p>
        </w:tc>
      </w:tr>
      <w:tr w14:paraId="1F4AA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509ED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319538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低压交流框架式断路器应满足系统电压、电流、频率及分断能力的性能要求。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81A5B46">
            <w:pPr>
              <w:spacing w:before="60" w:after="60" w:line="360" w:lineRule="exact"/>
              <w:jc w:val="center"/>
              <w:rPr>
                <w:rFonts w:cs="Times New Roman"/>
                <w:sz w:val="24"/>
                <w:szCs w:val="24"/>
              </w:rPr>
            </w:pPr>
            <w:r>
              <w:rPr>
                <w:rFonts w:hint="eastAsia" w:cs="Times New Roman"/>
                <w:sz w:val="24"/>
                <w:szCs w:val="24"/>
              </w:rPr>
              <w:t>必需</w:t>
            </w:r>
          </w:p>
        </w:tc>
      </w:tr>
      <w:tr w14:paraId="77262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3B586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2F533BC">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低压交流框架式断路器应符合以下主要技术要求：</w:t>
            </w:r>
          </w:p>
          <w:p w14:paraId="655732DF">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分断能力：</w:t>
            </w:r>
            <w:r>
              <w:rPr>
                <w:rStyle w:val="97"/>
                <w:rFonts w:ascii="宋体" w:hAnsi="宋体"/>
                <w:kern w:val="0"/>
                <w:sz w:val="24"/>
                <w:szCs w:val="21"/>
              </w:rPr>
              <w:t>440V</w:t>
            </w:r>
            <w:r>
              <w:rPr>
                <w:rStyle w:val="97"/>
                <w:rFonts w:hint="eastAsia" w:ascii="宋体" w:hAnsi="宋体"/>
                <w:kern w:val="0"/>
                <w:sz w:val="24"/>
                <w:szCs w:val="21"/>
              </w:rPr>
              <w:t>测量环境下，</w:t>
            </w:r>
            <w:r>
              <w:rPr>
                <w:rStyle w:val="97"/>
                <w:rFonts w:ascii="宋体" w:hAnsi="宋体"/>
                <w:kern w:val="0"/>
                <w:sz w:val="24"/>
                <w:szCs w:val="21"/>
              </w:rPr>
              <w:t xml:space="preserve"> Icu=Ics</w:t>
            </w:r>
            <w:r>
              <w:rPr>
                <w:rStyle w:val="97"/>
                <w:rFonts w:hint="eastAsia" w:ascii="宋体" w:hAnsi="宋体"/>
                <w:kern w:val="0"/>
                <w:sz w:val="24"/>
                <w:szCs w:val="21"/>
              </w:rPr>
              <w:t>≥</w:t>
            </w:r>
            <w:r>
              <w:rPr>
                <w:rStyle w:val="97"/>
                <w:rFonts w:ascii="宋体" w:hAnsi="宋体"/>
                <w:kern w:val="0"/>
                <w:sz w:val="24"/>
                <w:szCs w:val="21"/>
              </w:rPr>
              <w:t>50kA</w:t>
            </w:r>
            <w:r>
              <w:rPr>
                <w:rStyle w:val="97"/>
                <w:rFonts w:hint="eastAsia" w:ascii="宋体" w:hAnsi="宋体"/>
                <w:kern w:val="0"/>
                <w:sz w:val="24"/>
                <w:szCs w:val="21"/>
              </w:rPr>
              <w:t>（或大于变压器三相短路电流）。</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BCD63B2">
            <w:pPr>
              <w:spacing w:before="60" w:after="60" w:line="360" w:lineRule="exact"/>
              <w:jc w:val="center"/>
              <w:rPr>
                <w:rFonts w:cs="Times New Roman"/>
                <w:sz w:val="24"/>
                <w:szCs w:val="24"/>
              </w:rPr>
            </w:pPr>
            <w:r>
              <w:rPr>
                <w:rFonts w:hint="eastAsia" w:cs="Times New Roman"/>
                <w:sz w:val="24"/>
                <w:szCs w:val="24"/>
              </w:rPr>
              <w:t>必需</w:t>
            </w:r>
          </w:p>
        </w:tc>
      </w:tr>
      <w:tr w14:paraId="23D60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B9582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ED27A2C">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框架式断路器控制单元应不需要辅助电源，且能提供中文菜单。功能包括：可调整长延时保护、可调整短延时保护、可调整瞬时脱扣保护共三段保护。</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B21B97C">
            <w:pPr>
              <w:spacing w:before="60" w:after="60" w:line="360" w:lineRule="exact"/>
              <w:jc w:val="center"/>
              <w:rPr>
                <w:rFonts w:cs="Times New Roman"/>
                <w:sz w:val="24"/>
                <w:szCs w:val="24"/>
              </w:rPr>
            </w:pPr>
            <w:r>
              <w:rPr>
                <w:rFonts w:hint="eastAsia" w:cs="Times New Roman"/>
                <w:sz w:val="24"/>
                <w:szCs w:val="24"/>
              </w:rPr>
              <w:t>必需</w:t>
            </w:r>
          </w:p>
        </w:tc>
      </w:tr>
      <w:tr w14:paraId="64247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934A6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32E76F2">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为满足近远期用电负荷的变化，要求框架式断路器的脱扣整定电流采用现场可调型并有宽阔的电流和时间调节范围，在改变脱扣器额定电流时无需更换电流互感器即可扩展备用或升级，同时脱扣器具有现场扩展功能，</w:t>
            </w:r>
            <w:r>
              <w:rPr>
                <w:rStyle w:val="97"/>
                <w:rFonts w:hint="eastAsia" w:ascii="宋体" w:hAnsi="宋体"/>
                <w:b/>
                <w:bCs/>
                <w:kern w:val="0"/>
                <w:sz w:val="24"/>
                <w:szCs w:val="21"/>
              </w:rPr>
              <w:t>必要时可增加通讯模块，测量模块，信号模块等，并无需额外增加其它辅助附件。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4F036B7">
            <w:pPr>
              <w:spacing w:before="60" w:after="60" w:line="360" w:lineRule="exact"/>
              <w:jc w:val="center"/>
              <w:rPr>
                <w:rFonts w:cs="Times New Roman"/>
                <w:sz w:val="24"/>
                <w:szCs w:val="24"/>
              </w:rPr>
            </w:pPr>
            <w:r>
              <w:rPr>
                <w:rFonts w:hint="eastAsia" w:cs="Times New Roman"/>
                <w:sz w:val="24"/>
                <w:szCs w:val="24"/>
              </w:rPr>
              <w:t>必需</w:t>
            </w:r>
          </w:p>
        </w:tc>
      </w:tr>
      <w:tr w14:paraId="12D53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98802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E50ECE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为便于电气设备的维修和维护，开关电器的连接方式应满足以下要求：抽出式低压断路器应使装置小室门在关闭状态下抽出断路器（主回路与二次回路连接均为插拔式可断开）。</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B87651D">
            <w:pPr>
              <w:spacing w:before="60" w:after="60" w:line="360" w:lineRule="exact"/>
              <w:jc w:val="center"/>
              <w:rPr>
                <w:rFonts w:cs="Times New Roman"/>
                <w:sz w:val="24"/>
                <w:szCs w:val="24"/>
              </w:rPr>
            </w:pPr>
            <w:r>
              <w:rPr>
                <w:rFonts w:hint="eastAsia" w:cs="Times New Roman"/>
                <w:sz w:val="24"/>
                <w:szCs w:val="24"/>
              </w:rPr>
              <w:t>必需</w:t>
            </w:r>
          </w:p>
        </w:tc>
      </w:tr>
      <w:tr w14:paraId="0DF39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DC894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E17947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为便于低压柜生产厂生产和安装的方便，框架式断路器应为模块化结构设计，要求外形同高、同深，可以方便断路器功能的扩充而无需改变断路器结构和低压开关柜结构，附件结构模块化并全系列通用。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9370D57">
            <w:pPr>
              <w:spacing w:before="60" w:after="60" w:line="360" w:lineRule="exact"/>
              <w:jc w:val="center"/>
              <w:rPr>
                <w:rFonts w:cs="Times New Roman"/>
                <w:sz w:val="24"/>
                <w:szCs w:val="24"/>
              </w:rPr>
            </w:pPr>
            <w:r>
              <w:rPr>
                <w:rFonts w:hint="eastAsia" w:cs="Times New Roman"/>
                <w:sz w:val="24"/>
                <w:szCs w:val="24"/>
              </w:rPr>
              <w:t>必需</w:t>
            </w:r>
          </w:p>
        </w:tc>
      </w:tr>
      <w:tr w14:paraId="3EF4B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3E7E1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CDAA003">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断路器无飞弧。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F9ECCB2">
            <w:pPr>
              <w:spacing w:before="60" w:after="60" w:line="360" w:lineRule="exact"/>
              <w:jc w:val="center"/>
              <w:rPr>
                <w:rFonts w:cs="Times New Roman"/>
                <w:sz w:val="24"/>
                <w:szCs w:val="24"/>
              </w:rPr>
            </w:pPr>
            <w:r>
              <w:rPr>
                <w:rFonts w:hint="eastAsia" w:cs="Times New Roman"/>
                <w:sz w:val="24"/>
                <w:szCs w:val="24"/>
              </w:rPr>
              <w:t>必需</w:t>
            </w:r>
          </w:p>
        </w:tc>
      </w:tr>
      <w:tr w14:paraId="2A704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00C34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D3DCBE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低压交流框架断路器提供位置机械闭锁及位置指示器，以精确把断路器本体定位在“接通”、“试验”和“退出”位置，并且在准确定位后进行机械式自动锁定。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7D9C8C7">
            <w:pPr>
              <w:spacing w:before="60" w:after="60" w:line="360" w:lineRule="exact"/>
              <w:jc w:val="center"/>
              <w:rPr>
                <w:rFonts w:cs="Times New Roman"/>
                <w:sz w:val="24"/>
                <w:szCs w:val="24"/>
              </w:rPr>
            </w:pPr>
            <w:r>
              <w:rPr>
                <w:rFonts w:hint="eastAsia" w:cs="Times New Roman"/>
                <w:sz w:val="24"/>
                <w:szCs w:val="24"/>
              </w:rPr>
              <w:t>必需</w:t>
            </w:r>
          </w:p>
        </w:tc>
      </w:tr>
      <w:tr w14:paraId="5026F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32F59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2B3B6AD">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断路器能在线整定。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6BE830B">
            <w:pPr>
              <w:spacing w:before="60" w:after="60" w:line="360" w:lineRule="exact"/>
              <w:jc w:val="center"/>
              <w:rPr>
                <w:rFonts w:cs="Times New Roman"/>
                <w:sz w:val="24"/>
                <w:szCs w:val="24"/>
              </w:rPr>
            </w:pPr>
            <w:r>
              <w:rPr>
                <w:rFonts w:hint="eastAsia" w:cs="Times New Roman"/>
                <w:sz w:val="24"/>
                <w:szCs w:val="24"/>
              </w:rPr>
              <w:t>必需</w:t>
            </w:r>
          </w:p>
        </w:tc>
      </w:tr>
      <w:tr w14:paraId="2FF64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721B4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F741E84">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断路器、接触器、热继电器均为同一品牌。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E31EBDE">
            <w:pPr>
              <w:spacing w:before="60" w:after="60" w:line="360" w:lineRule="exact"/>
              <w:jc w:val="center"/>
              <w:rPr>
                <w:rFonts w:cs="Times New Roman"/>
                <w:sz w:val="24"/>
                <w:szCs w:val="24"/>
              </w:rPr>
            </w:pPr>
            <w:r>
              <w:rPr>
                <w:rFonts w:hint="eastAsia" w:cs="Times New Roman"/>
                <w:sz w:val="24"/>
                <w:szCs w:val="24"/>
              </w:rPr>
              <w:t>期望</w:t>
            </w:r>
          </w:p>
        </w:tc>
      </w:tr>
      <w:tr w14:paraId="2DD05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D0588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97B6AE2">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塑壳式断路器分断能力为：</w:t>
            </w:r>
          </w:p>
          <w:p w14:paraId="391E461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塑壳式断路器</w:t>
            </w:r>
            <w:r>
              <w:rPr>
                <w:rStyle w:val="97"/>
                <w:rFonts w:ascii="宋体" w:hAnsi="宋体"/>
                <w:kern w:val="0"/>
                <w:sz w:val="24"/>
                <w:szCs w:val="21"/>
              </w:rPr>
              <w:t>415V</w:t>
            </w:r>
            <w:r>
              <w:rPr>
                <w:rStyle w:val="97"/>
                <w:rFonts w:hint="eastAsia" w:ascii="宋体" w:hAnsi="宋体"/>
                <w:kern w:val="0"/>
                <w:sz w:val="24"/>
                <w:szCs w:val="21"/>
              </w:rPr>
              <w:t>测量环境下分断能力为</w:t>
            </w:r>
            <w:r>
              <w:rPr>
                <w:rStyle w:val="97"/>
                <w:rFonts w:ascii="宋体" w:hAnsi="宋体"/>
                <w:kern w:val="0"/>
                <w:sz w:val="24"/>
                <w:szCs w:val="21"/>
              </w:rPr>
              <w:t>Ics=Icu</w:t>
            </w:r>
            <w:r>
              <w:rPr>
                <w:rStyle w:val="97"/>
                <w:rFonts w:hint="eastAsia" w:ascii="宋体" w:hAnsi="宋体"/>
                <w:kern w:val="0"/>
                <w:sz w:val="24"/>
                <w:szCs w:val="21"/>
              </w:rPr>
              <w:t>≥</w:t>
            </w:r>
            <w:r>
              <w:rPr>
                <w:rStyle w:val="97"/>
                <w:rFonts w:ascii="宋体" w:hAnsi="宋体"/>
                <w:kern w:val="0"/>
                <w:sz w:val="24"/>
                <w:szCs w:val="21"/>
              </w:rPr>
              <w:t>35kA</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0038592">
            <w:pPr>
              <w:spacing w:before="60" w:after="60" w:line="360" w:lineRule="exact"/>
              <w:jc w:val="center"/>
              <w:rPr>
                <w:rFonts w:cs="Times New Roman"/>
                <w:sz w:val="24"/>
                <w:szCs w:val="24"/>
              </w:rPr>
            </w:pPr>
            <w:r>
              <w:rPr>
                <w:rFonts w:hint="eastAsia" w:cs="Times New Roman"/>
                <w:sz w:val="24"/>
                <w:szCs w:val="24"/>
              </w:rPr>
              <w:t>必需</w:t>
            </w:r>
          </w:p>
        </w:tc>
      </w:tr>
      <w:tr w14:paraId="4C51F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63475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E8A9EDF">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塑壳开关电气和机械寿命要求：</w:t>
            </w:r>
          </w:p>
          <w:p w14:paraId="7D392BEF">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额定电流≤</w:t>
            </w:r>
            <w:r>
              <w:rPr>
                <w:rStyle w:val="97"/>
                <w:rFonts w:ascii="宋体" w:hAnsi="宋体"/>
                <w:kern w:val="0"/>
                <w:sz w:val="24"/>
                <w:szCs w:val="21"/>
              </w:rPr>
              <w:t>250A</w:t>
            </w:r>
            <w:r>
              <w:rPr>
                <w:rStyle w:val="97"/>
                <w:rFonts w:hint="eastAsia" w:ascii="宋体" w:hAnsi="宋体"/>
                <w:kern w:val="0"/>
                <w:sz w:val="24"/>
                <w:szCs w:val="21"/>
              </w:rPr>
              <w:t>，机械寿命</w:t>
            </w:r>
            <w:r>
              <w:rPr>
                <w:rStyle w:val="97"/>
                <w:rFonts w:ascii="宋体" w:hAnsi="宋体"/>
                <w:kern w:val="0"/>
                <w:sz w:val="24"/>
                <w:szCs w:val="21"/>
              </w:rPr>
              <w:t>20000</w:t>
            </w:r>
            <w:r>
              <w:rPr>
                <w:rStyle w:val="97"/>
                <w:rFonts w:hint="eastAsia" w:ascii="宋体" w:hAnsi="宋体"/>
                <w:kern w:val="0"/>
                <w:sz w:val="24"/>
                <w:szCs w:val="21"/>
              </w:rPr>
              <w:t>次，电气寿命</w:t>
            </w:r>
            <w:r>
              <w:rPr>
                <w:rStyle w:val="97"/>
                <w:rFonts w:ascii="宋体" w:hAnsi="宋体"/>
                <w:kern w:val="0"/>
                <w:sz w:val="24"/>
                <w:szCs w:val="21"/>
              </w:rPr>
              <w:t>10000</w:t>
            </w:r>
            <w:r>
              <w:rPr>
                <w:rStyle w:val="97"/>
                <w:rFonts w:hint="eastAsia" w:ascii="宋体" w:hAnsi="宋体"/>
                <w:kern w:val="0"/>
                <w:sz w:val="24"/>
                <w:szCs w:val="21"/>
              </w:rPr>
              <w:t>次</w:t>
            </w:r>
          </w:p>
          <w:p w14:paraId="6C27219B">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额定电流≥</w:t>
            </w:r>
            <w:r>
              <w:rPr>
                <w:rStyle w:val="97"/>
                <w:rFonts w:ascii="宋体" w:hAnsi="宋体"/>
                <w:kern w:val="0"/>
                <w:sz w:val="24"/>
                <w:szCs w:val="21"/>
              </w:rPr>
              <w:t>400A</w:t>
            </w:r>
            <w:r>
              <w:rPr>
                <w:rStyle w:val="97"/>
                <w:rFonts w:hint="eastAsia" w:ascii="宋体" w:hAnsi="宋体"/>
                <w:kern w:val="0"/>
                <w:sz w:val="24"/>
                <w:szCs w:val="21"/>
              </w:rPr>
              <w:t>，机械寿命</w:t>
            </w:r>
            <w:r>
              <w:rPr>
                <w:rStyle w:val="97"/>
                <w:rFonts w:ascii="宋体" w:hAnsi="宋体"/>
                <w:kern w:val="0"/>
                <w:sz w:val="24"/>
                <w:szCs w:val="21"/>
              </w:rPr>
              <w:t>10000</w:t>
            </w:r>
            <w:r>
              <w:rPr>
                <w:rStyle w:val="97"/>
                <w:rFonts w:hint="eastAsia" w:ascii="宋体" w:hAnsi="宋体"/>
                <w:kern w:val="0"/>
                <w:sz w:val="24"/>
                <w:szCs w:val="21"/>
              </w:rPr>
              <w:t>次，电气寿命</w:t>
            </w:r>
            <w:r>
              <w:rPr>
                <w:rStyle w:val="97"/>
                <w:rFonts w:ascii="宋体" w:hAnsi="宋体"/>
                <w:kern w:val="0"/>
                <w:sz w:val="24"/>
                <w:szCs w:val="21"/>
              </w:rPr>
              <w:t>4000</w:t>
            </w:r>
            <w:r>
              <w:rPr>
                <w:rStyle w:val="97"/>
                <w:rFonts w:hint="eastAsia" w:ascii="宋体" w:hAnsi="宋体"/>
                <w:kern w:val="0"/>
                <w:sz w:val="24"/>
                <w:szCs w:val="21"/>
              </w:rPr>
              <w:t>次</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03716EB">
            <w:pPr>
              <w:spacing w:before="60" w:after="60" w:line="360" w:lineRule="exact"/>
              <w:jc w:val="center"/>
              <w:rPr>
                <w:rFonts w:cs="Times New Roman"/>
                <w:sz w:val="24"/>
                <w:szCs w:val="24"/>
              </w:rPr>
            </w:pPr>
            <w:r>
              <w:rPr>
                <w:rFonts w:hint="eastAsia" w:cs="Times New Roman"/>
                <w:sz w:val="24"/>
                <w:szCs w:val="24"/>
              </w:rPr>
              <w:t>必需</w:t>
            </w:r>
          </w:p>
        </w:tc>
      </w:tr>
      <w:tr w14:paraId="196B7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2E318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FFC77E2">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低压交流塑壳断路器可以同时提供合、分位置辅助接点。</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D7A3381">
            <w:pPr>
              <w:spacing w:before="60" w:after="60" w:line="360" w:lineRule="exact"/>
              <w:jc w:val="center"/>
              <w:rPr>
                <w:rFonts w:cs="Times New Roman"/>
                <w:sz w:val="24"/>
                <w:szCs w:val="24"/>
              </w:rPr>
            </w:pPr>
            <w:r>
              <w:rPr>
                <w:rFonts w:hint="eastAsia" w:cs="Times New Roman"/>
                <w:sz w:val="24"/>
                <w:szCs w:val="24"/>
              </w:rPr>
              <w:t>必需</w:t>
            </w:r>
          </w:p>
        </w:tc>
      </w:tr>
      <w:tr w14:paraId="30DA2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5EF6A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E12ED95">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断路器应为模块化结构设计、安装方便。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B26CEA2">
            <w:pPr>
              <w:spacing w:before="60" w:after="60" w:line="360" w:lineRule="exact"/>
              <w:jc w:val="center"/>
              <w:rPr>
                <w:rFonts w:cs="Times New Roman"/>
                <w:sz w:val="24"/>
                <w:szCs w:val="24"/>
              </w:rPr>
            </w:pPr>
            <w:r>
              <w:rPr>
                <w:rFonts w:hint="eastAsia" w:cs="Times New Roman"/>
                <w:sz w:val="24"/>
                <w:szCs w:val="24"/>
              </w:rPr>
              <w:t>必需</w:t>
            </w:r>
          </w:p>
        </w:tc>
      </w:tr>
      <w:tr w14:paraId="791D2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4DCF8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B6B9E2F">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电动机出线回路应选用有电动机保护特性的塑壳断路器。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D1088FF">
            <w:pPr>
              <w:spacing w:before="60" w:after="60" w:line="360" w:lineRule="exact"/>
              <w:jc w:val="center"/>
              <w:rPr>
                <w:rFonts w:cs="Times New Roman"/>
                <w:sz w:val="24"/>
                <w:szCs w:val="24"/>
              </w:rPr>
            </w:pPr>
            <w:r>
              <w:rPr>
                <w:rFonts w:hint="eastAsia" w:cs="Times New Roman"/>
                <w:sz w:val="24"/>
                <w:szCs w:val="24"/>
              </w:rPr>
              <w:t>必需</w:t>
            </w:r>
          </w:p>
        </w:tc>
      </w:tr>
      <w:tr w14:paraId="4EE8D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4F10F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CEDBBC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塑壳式断路器</w:t>
            </w:r>
            <w:r>
              <w:rPr>
                <w:rStyle w:val="97"/>
                <w:rFonts w:ascii="宋体" w:hAnsi="宋体"/>
                <w:kern w:val="0"/>
                <w:sz w:val="24"/>
                <w:szCs w:val="21"/>
              </w:rPr>
              <w:t>400A</w:t>
            </w:r>
            <w:r>
              <w:rPr>
                <w:rStyle w:val="97"/>
                <w:rFonts w:hint="eastAsia" w:ascii="宋体" w:hAnsi="宋体"/>
                <w:kern w:val="0"/>
                <w:sz w:val="24"/>
                <w:szCs w:val="21"/>
              </w:rPr>
              <w:t>及以下采用热磁脱扣器，</w:t>
            </w:r>
            <w:r>
              <w:rPr>
                <w:rStyle w:val="97"/>
                <w:rFonts w:ascii="宋体" w:hAnsi="宋体"/>
                <w:kern w:val="0"/>
                <w:sz w:val="24"/>
                <w:szCs w:val="21"/>
              </w:rPr>
              <w:t>400A</w:t>
            </w:r>
            <w:r>
              <w:rPr>
                <w:rStyle w:val="97"/>
                <w:rFonts w:hint="eastAsia" w:ascii="宋体" w:hAnsi="宋体"/>
                <w:kern w:val="0"/>
                <w:sz w:val="24"/>
                <w:szCs w:val="21"/>
              </w:rPr>
              <w:t>以上采用电子脱扣器，至少包括：长延时、瞬时短路保护。</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C72785A">
            <w:pPr>
              <w:spacing w:before="60" w:after="60" w:line="360" w:lineRule="exact"/>
              <w:jc w:val="center"/>
              <w:rPr>
                <w:rFonts w:cs="Times New Roman"/>
                <w:sz w:val="24"/>
                <w:szCs w:val="24"/>
              </w:rPr>
            </w:pPr>
            <w:r>
              <w:rPr>
                <w:rFonts w:hint="eastAsia" w:cs="Times New Roman"/>
                <w:sz w:val="24"/>
                <w:szCs w:val="24"/>
              </w:rPr>
              <w:t>必需</w:t>
            </w:r>
          </w:p>
        </w:tc>
      </w:tr>
      <w:tr w14:paraId="2CB3B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C1288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E563954">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为更好保证系统稳定及维护使用安全，塑壳断路器应为限流型断路器，并且具有优良的绝缘特性。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3DEB7A9">
            <w:pPr>
              <w:spacing w:before="60" w:after="60" w:line="360" w:lineRule="exact"/>
              <w:jc w:val="center"/>
              <w:rPr>
                <w:rFonts w:cs="Times New Roman"/>
                <w:sz w:val="24"/>
                <w:szCs w:val="24"/>
              </w:rPr>
            </w:pPr>
            <w:r>
              <w:rPr>
                <w:rFonts w:hint="eastAsia" w:cs="Times New Roman"/>
                <w:sz w:val="24"/>
                <w:szCs w:val="24"/>
              </w:rPr>
              <w:t>必需</w:t>
            </w:r>
          </w:p>
        </w:tc>
      </w:tr>
      <w:tr w14:paraId="46BFD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78F6E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4A126F2">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电子脱扣单元具有自检测功能。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F36BC0E">
            <w:pPr>
              <w:spacing w:before="60" w:after="60" w:line="360" w:lineRule="exact"/>
              <w:jc w:val="center"/>
              <w:rPr>
                <w:rFonts w:cs="Times New Roman"/>
                <w:sz w:val="24"/>
                <w:szCs w:val="24"/>
              </w:rPr>
            </w:pPr>
            <w:r>
              <w:rPr>
                <w:rFonts w:hint="eastAsia" w:cs="Times New Roman"/>
                <w:sz w:val="24"/>
                <w:szCs w:val="24"/>
              </w:rPr>
              <w:t>必需</w:t>
            </w:r>
          </w:p>
        </w:tc>
      </w:tr>
      <w:tr w14:paraId="5AB61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17E84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3648F5C">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框架断路器的选型按照附件要求进行选配及整定。</w:t>
            </w:r>
          </w:p>
          <w:p w14:paraId="51B4F638">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In</w:t>
            </w:r>
            <w:r>
              <w:rPr>
                <w:rStyle w:val="97"/>
                <w:rFonts w:hint="eastAsia" w:ascii="宋体" w:hAnsi="宋体"/>
                <w:kern w:val="0"/>
                <w:sz w:val="24"/>
                <w:szCs w:val="21"/>
              </w:rPr>
              <w:t>：断路器“额定电流”；</w:t>
            </w:r>
          </w:p>
          <w:p w14:paraId="5082419D">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Ir:</w:t>
            </w:r>
            <w:r>
              <w:rPr>
                <w:rStyle w:val="97"/>
                <w:rFonts w:hint="eastAsia" w:ascii="宋体" w:hAnsi="宋体"/>
                <w:kern w:val="0"/>
                <w:sz w:val="24"/>
                <w:szCs w:val="21"/>
              </w:rPr>
              <w:t>断路器“脱扣器长延时电流”</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2631717">
            <w:pPr>
              <w:spacing w:before="60" w:after="60" w:line="360" w:lineRule="exact"/>
              <w:jc w:val="center"/>
              <w:rPr>
                <w:rFonts w:cs="Times New Roman"/>
                <w:sz w:val="24"/>
                <w:szCs w:val="24"/>
              </w:rPr>
            </w:pPr>
            <w:r>
              <w:rPr>
                <w:rFonts w:hint="eastAsia" w:cs="Times New Roman"/>
                <w:sz w:val="24"/>
                <w:szCs w:val="24"/>
              </w:rPr>
              <w:t>必需</w:t>
            </w:r>
          </w:p>
        </w:tc>
      </w:tr>
      <w:tr w14:paraId="3B866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6EC86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4936497">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塑壳断路器的“额定电流（</w:t>
            </w:r>
            <w:r>
              <w:rPr>
                <w:rStyle w:val="97"/>
                <w:rFonts w:ascii="宋体" w:hAnsi="宋体"/>
                <w:kern w:val="0"/>
                <w:sz w:val="24"/>
                <w:szCs w:val="21"/>
              </w:rPr>
              <w:t>In</w:t>
            </w:r>
            <w:r>
              <w:rPr>
                <w:rStyle w:val="97"/>
                <w:rFonts w:hint="eastAsia" w:ascii="宋体" w:hAnsi="宋体"/>
                <w:kern w:val="0"/>
                <w:sz w:val="24"/>
                <w:szCs w:val="21"/>
              </w:rPr>
              <w:t>）”必须≥图纸上设计要求的“脱扣器长延时电流（</w:t>
            </w:r>
            <w:r>
              <w:rPr>
                <w:rStyle w:val="97"/>
                <w:rFonts w:ascii="宋体" w:hAnsi="宋体"/>
                <w:kern w:val="0"/>
                <w:sz w:val="24"/>
                <w:szCs w:val="21"/>
              </w:rPr>
              <w:t>Ir</w:t>
            </w:r>
            <w:r>
              <w:rPr>
                <w:rStyle w:val="97"/>
                <w:rFonts w:hint="eastAsia" w:ascii="宋体" w:hAnsi="宋体"/>
                <w:kern w:val="0"/>
                <w:sz w:val="24"/>
                <w:szCs w:val="21"/>
              </w:rPr>
              <w:t>）”。“脱扣器长延时电流（</w:t>
            </w:r>
            <w:r>
              <w:rPr>
                <w:rStyle w:val="97"/>
                <w:rFonts w:ascii="宋体" w:hAnsi="宋体"/>
                <w:kern w:val="0"/>
                <w:sz w:val="24"/>
                <w:szCs w:val="21"/>
              </w:rPr>
              <w:t>Ir</w:t>
            </w:r>
            <w:r>
              <w:rPr>
                <w:rStyle w:val="97"/>
                <w:rFonts w:hint="eastAsia" w:ascii="宋体" w:hAnsi="宋体"/>
                <w:kern w:val="0"/>
                <w:sz w:val="24"/>
                <w:szCs w:val="21"/>
              </w:rPr>
              <w:t>）”按照图纸设计要求电流数进行整定。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FE585AA">
            <w:pPr>
              <w:spacing w:before="60" w:after="60" w:line="360" w:lineRule="exact"/>
              <w:jc w:val="center"/>
              <w:rPr>
                <w:rFonts w:cs="Times New Roman"/>
                <w:sz w:val="24"/>
                <w:szCs w:val="24"/>
              </w:rPr>
            </w:pPr>
            <w:r>
              <w:rPr>
                <w:rFonts w:hint="eastAsia" w:cs="Times New Roman"/>
                <w:sz w:val="24"/>
                <w:szCs w:val="24"/>
              </w:rPr>
              <w:t>必需</w:t>
            </w:r>
          </w:p>
        </w:tc>
      </w:tr>
      <w:tr w14:paraId="24913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E29B8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27C99B7">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框架式</w:t>
            </w:r>
            <w:r>
              <w:rPr>
                <w:rStyle w:val="97"/>
                <w:rFonts w:hint="eastAsia" w:ascii="宋体" w:hAnsi="宋体"/>
                <w:b/>
                <w:bCs/>
                <w:kern w:val="0"/>
                <w:sz w:val="24"/>
                <w:szCs w:val="21"/>
              </w:rPr>
              <w:t>断路器应具备</w:t>
            </w:r>
            <w:r>
              <w:rPr>
                <w:rStyle w:val="97"/>
                <w:rFonts w:ascii="宋体" w:hAnsi="宋体"/>
                <w:b/>
                <w:bCs/>
                <w:kern w:val="0"/>
                <w:sz w:val="24"/>
                <w:szCs w:val="21"/>
              </w:rPr>
              <w:t>485</w:t>
            </w:r>
            <w:r>
              <w:rPr>
                <w:rStyle w:val="97"/>
                <w:rFonts w:hint="eastAsia" w:ascii="宋体" w:hAnsi="宋体"/>
                <w:b/>
                <w:bCs/>
                <w:kern w:val="0"/>
                <w:sz w:val="24"/>
                <w:szCs w:val="21"/>
              </w:rPr>
              <w:t>通讯接口</w:t>
            </w:r>
            <w:r>
              <w:rPr>
                <w:rStyle w:val="97"/>
                <w:rFonts w:hint="eastAsia" w:ascii="宋体" w:hAnsi="宋体"/>
                <w:kern w:val="0"/>
                <w:sz w:val="24"/>
                <w:szCs w:val="21"/>
              </w:rPr>
              <w:t>，或者具备遥控和开关状态辅助触点；用于监测开关状态。具备辅助触点信号的，辅助触点信号应接到对应回路的智能电力仪表。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33D5C0F">
            <w:pPr>
              <w:spacing w:before="60" w:after="60" w:line="360" w:lineRule="exact"/>
              <w:jc w:val="center"/>
              <w:rPr>
                <w:rFonts w:cs="Times New Roman"/>
                <w:sz w:val="24"/>
                <w:szCs w:val="24"/>
              </w:rPr>
            </w:pPr>
            <w:r>
              <w:rPr>
                <w:rFonts w:hint="eastAsia" w:cs="Times New Roman"/>
                <w:sz w:val="24"/>
                <w:szCs w:val="24"/>
              </w:rPr>
              <w:t>必需</w:t>
            </w:r>
          </w:p>
        </w:tc>
      </w:tr>
      <w:tr w14:paraId="5B147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4E4B8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16F269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本</w:t>
            </w:r>
            <w:r>
              <w:rPr>
                <w:rStyle w:val="97"/>
                <w:rFonts w:ascii="宋体" w:hAnsi="宋体"/>
                <w:kern w:val="0"/>
                <w:sz w:val="24"/>
                <w:szCs w:val="21"/>
              </w:rPr>
              <w:t>URS</w:t>
            </w:r>
            <w:r>
              <w:rPr>
                <w:rStyle w:val="97"/>
                <w:rFonts w:hint="eastAsia" w:ascii="宋体" w:hAnsi="宋体"/>
                <w:kern w:val="0"/>
                <w:sz w:val="24"/>
                <w:szCs w:val="21"/>
              </w:rPr>
              <w:t>所提供的技术指标与供电局审核图纸不一致时，以供电部门要求为准，并以此作为验收依据。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085792A">
            <w:pPr>
              <w:spacing w:before="60" w:after="60" w:line="360" w:lineRule="exact"/>
              <w:jc w:val="center"/>
              <w:rPr>
                <w:rFonts w:cs="Times New Roman"/>
                <w:sz w:val="24"/>
                <w:szCs w:val="24"/>
              </w:rPr>
            </w:pPr>
            <w:r>
              <w:rPr>
                <w:rFonts w:hint="eastAsia" w:cs="Times New Roman"/>
                <w:sz w:val="24"/>
                <w:szCs w:val="24"/>
              </w:rPr>
              <w:t>必需</w:t>
            </w:r>
          </w:p>
        </w:tc>
      </w:tr>
      <w:tr w14:paraId="3AE57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943FA21">
            <w:pPr>
              <w:tabs>
                <w:tab w:val="left" w:pos="1140"/>
              </w:tabs>
              <w:autoSpaceDN w:val="0"/>
              <w:spacing w:line="360" w:lineRule="exact"/>
              <w:jc w:val="center"/>
              <w:rPr>
                <w:rFonts w:cs="Times New Roman"/>
                <w:sz w:val="24"/>
                <w:szCs w:val="24"/>
              </w:rPr>
            </w:pPr>
            <w:r>
              <w:rPr>
                <w:rFonts w:hint="eastAsia"/>
                <w:b/>
                <w:sz w:val="28"/>
                <w:szCs w:val="28"/>
              </w:rPr>
              <w:t>智能仪表</w:t>
            </w:r>
          </w:p>
        </w:tc>
      </w:tr>
      <w:tr w14:paraId="046D6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BB339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74C2EFF">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具有三相三线制和三相四线制自动切换功能，且有功电能和无功电能脉冲输出，电能精度误差±</w:t>
            </w:r>
            <w:r>
              <w:rPr>
                <w:rStyle w:val="97"/>
                <w:rFonts w:ascii="宋体" w:hAnsi="宋体"/>
                <w:kern w:val="0"/>
                <w:sz w:val="24"/>
                <w:szCs w:val="21"/>
              </w:rPr>
              <w:t>0.01</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818E985">
            <w:pPr>
              <w:spacing w:before="60" w:after="60" w:line="360" w:lineRule="exact"/>
              <w:jc w:val="center"/>
              <w:rPr>
                <w:rFonts w:cs="Times New Roman"/>
                <w:sz w:val="24"/>
                <w:szCs w:val="24"/>
              </w:rPr>
            </w:pPr>
            <w:r>
              <w:rPr>
                <w:rFonts w:hint="eastAsia" w:cs="Times New Roman"/>
                <w:sz w:val="24"/>
                <w:szCs w:val="24"/>
              </w:rPr>
              <w:t>必需</w:t>
            </w:r>
          </w:p>
        </w:tc>
      </w:tr>
      <w:tr w14:paraId="44F2D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631DB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4E067C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测量数据要求：电压±</w:t>
            </w:r>
            <w:r>
              <w:rPr>
                <w:rStyle w:val="97"/>
                <w:rFonts w:ascii="宋体" w:hAnsi="宋体"/>
                <w:kern w:val="0"/>
                <w:sz w:val="24"/>
                <w:szCs w:val="21"/>
              </w:rPr>
              <w:t>0.1</w:t>
            </w:r>
            <w:r>
              <w:rPr>
                <w:rStyle w:val="97"/>
                <w:rFonts w:hint="eastAsia" w:ascii="宋体" w:hAnsi="宋体"/>
                <w:kern w:val="0"/>
                <w:sz w:val="24"/>
                <w:szCs w:val="21"/>
              </w:rPr>
              <w:t>，电流±</w:t>
            </w:r>
            <w:r>
              <w:rPr>
                <w:rStyle w:val="97"/>
                <w:rFonts w:ascii="宋体" w:hAnsi="宋体"/>
                <w:kern w:val="0"/>
                <w:sz w:val="24"/>
                <w:szCs w:val="21"/>
              </w:rPr>
              <w:t>0.003</w:t>
            </w:r>
            <w:r>
              <w:rPr>
                <w:rStyle w:val="97"/>
                <w:rFonts w:hint="eastAsia" w:ascii="宋体" w:hAnsi="宋体"/>
                <w:kern w:val="0"/>
                <w:sz w:val="24"/>
                <w:szCs w:val="21"/>
              </w:rPr>
              <w:t>，频率±</w:t>
            </w:r>
            <w:r>
              <w:rPr>
                <w:rStyle w:val="97"/>
                <w:rFonts w:ascii="宋体" w:hAnsi="宋体"/>
                <w:kern w:val="0"/>
                <w:sz w:val="24"/>
                <w:szCs w:val="21"/>
              </w:rPr>
              <w:t>0.02</w:t>
            </w:r>
            <w:r>
              <w:rPr>
                <w:rStyle w:val="97"/>
                <w:rFonts w:hint="eastAsia" w:ascii="宋体" w:hAnsi="宋体"/>
                <w:kern w:val="0"/>
                <w:sz w:val="24"/>
                <w:szCs w:val="21"/>
              </w:rPr>
              <w:t>，功能因素±</w:t>
            </w:r>
            <w:r>
              <w:rPr>
                <w:rStyle w:val="97"/>
                <w:rFonts w:ascii="宋体" w:hAnsi="宋体"/>
                <w:kern w:val="0"/>
                <w:sz w:val="24"/>
                <w:szCs w:val="21"/>
              </w:rPr>
              <w:t>0.002</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FB2A3B1">
            <w:pPr>
              <w:spacing w:before="60" w:after="60" w:line="360" w:lineRule="exact"/>
              <w:jc w:val="center"/>
              <w:rPr>
                <w:rFonts w:cs="Times New Roman"/>
                <w:sz w:val="24"/>
                <w:szCs w:val="24"/>
              </w:rPr>
            </w:pPr>
            <w:r>
              <w:rPr>
                <w:rFonts w:hint="eastAsia" w:cs="Times New Roman"/>
                <w:sz w:val="24"/>
                <w:szCs w:val="24"/>
              </w:rPr>
              <w:t>必需</w:t>
            </w:r>
          </w:p>
        </w:tc>
      </w:tr>
      <w:tr w14:paraId="1066C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3105F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EA35031">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继电器输出：继电器输出可编程遥控</w:t>
            </w:r>
            <w:r>
              <w:rPr>
                <w:rStyle w:val="97"/>
                <w:rFonts w:ascii="宋体" w:hAnsi="宋体"/>
                <w:kern w:val="0"/>
                <w:sz w:val="24"/>
                <w:szCs w:val="21"/>
              </w:rPr>
              <w:t>/</w:t>
            </w:r>
            <w:r>
              <w:rPr>
                <w:rStyle w:val="97"/>
                <w:rFonts w:hint="eastAsia" w:ascii="宋体" w:hAnsi="宋体"/>
                <w:kern w:val="0"/>
                <w:sz w:val="24"/>
                <w:szCs w:val="21"/>
              </w:rPr>
              <w:t>报警输出，可编程报警电量，开关输入、模拟输入或者遥控方式。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B2E53C1">
            <w:pPr>
              <w:spacing w:before="60" w:after="60" w:line="360" w:lineRule="exact"/>
              <w:jc w:val="center"/>
              <w:rPr>
                <w:rFonts w:cs="Times New Roman"/>
                <w:sz w:val="24"/>
                <w:szCs w:val="24"/>
              </w:rPr>
            </w:pPr>
            <w:r>
              <w:rPr>
                <w:rFonts w:hint="eastAsia" w:cs="Times New Roman"/>
                <w:sz w:val="24"/>
                <w:szCs w:val="24"/>
              </w:rPr>
              <w:t>必需</w:t>
            </w:r>
          </w:p>
        </w:tc>
      </w:tr>
      <w:tr w14:paraId="358AB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90498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E2BBCD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遥测开关：遥测开关输入量，无源干结点输入，可编程关联报警输出。</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4398FB9">
            <w:pPr>
              <w:spacing w:before="60" w:after="60" w:line="360" w:lineRule="exact"/>
              <w:jc w:val="center"/>
              <w:rPr>
                <w:rFonts w:cs="Times New Roman"/>
                <w:sz w:val="24"/>
                <w:szCs w:val="24"/>
              </w:rPr>
            </w:pPr>
            <w:r>
              <w:rPr>
                <w:rFonts w:hint="eastAsia" w:cs="Times New Roman"/>
                <w:sz w:val="24"/>
                <w:szCs w:val="24"/>
              </w:rPr>
              <w:t>必需</w:t>
            </w:r>
          </w:p>
        </w:tc>
      </w:tr>
      <w:tr w14:paraId="1856F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8E473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A5A23D0">
            <w:pPr>
              <w:tabs>
                <w:tab w:val="left" w:pos="1140"/>
              </w:tabs>
              <w:autoSpaceDN w:val="0"/>
              <w:spacing w:line="360" w:lineRule="exact"/>
              <w:rPr>
                <w:rStyle w:val="97"/>
                <w:rFonts w:ascii="宋体"/>
                <w:kern w:val="0"/>
                <w:sz w:val="24"/>
                <w:szCs w:val="21"/>
              </w:rPr>
            </w:pPr>
            <w:r>
              <w:rPr>
                <w:rStyle w:val="97"/>
                <w:rFonts w:hint="eastAsia" w:ascii="宋体" w:hAnsi="宋体"/>
                <w:b/>
                <w:bCs/>
                <w:kern w:val="0"/>
                <w:sz w:val="24"/>
                <w:szCs w:val="21"/>
              </w:rPr>
              <w:t>应提供开放性接口及</w:t>
            </w:r>
            <w:r>
              <w:rPr>
                <w:rStyle w:val="97"/>
                <w:rFonts w:ascii="宋体" w:hAnsi="宋体"/>
                <w:b/>
                <w:bCs/>
                <w:kern w:val="0"/>
                <w:sz w:val="24"/>
                <w:szCs w:val="21"/>
              </w:rPr>
              <w:t>RS485</w:t>
            </w:r>
            <w:r>
              <w:rPr>
                <w:rStyle w:val="97"/>
                <w:rFonts w:hint="eastAsia" w:ascii="宋体" w:hAnsi="宋体"/>
                <w:b/>
                <w:bCs/>
                <w:kern w:val="0"/>
                <w:sz w:val="24"/>
                <w:szCs w:val="21"/>
              </w:rPr>
              <w:t>通讯协议，具有</w:t>
            </w:r>
            <w:r>
              <w:rPr>
                <w:rStyle w:val="97"/>
                <w:rFonts w:ascii="宋体" w:hAnsi="宋体"/>
                <w:b/>
                <w:bCs/>
                <w:kern w:val="0"/>
                <w:sz w:val="24"/>
                <w:szCs w:val="21"/>
              </w:rPr>
              <w:t>MODBUSRTU</w:t>
            </w:r>
            <w:r>
              <w:rPr>
                <w:rStyle w:val="97"/>
                <w:rFonts w:hint="eastAsia" w:ascii="宋体" w:hAnsi="宋体"/>
                <w:b/>
                <w:bCs/>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340300E">
            <w:pPr>
              <w:spacing w:before="60" w:after="60" w:line="360" w:lineRule="exact"/>
              <w:jc w:val="center"/>
              <w:rPr>
                <w:rFonts w:cs="Times New Roman"/>
                <w:sz w:val="24"/>
                <w:szCs w:val="24"/>
              </w:rPr>
            </w:pPr>
            <w:r>
              <w:rPr>
                <w:rFonts w:hint="eastAsia" w:cs="Times New Roman"/>
                <w:sz w:val="24"/>
                <w:szCs w:val="24"/>
              </w:rPr>
              <w:t>必需</w:t>
            </w:r>
          </w:p>
        </w:tc>
      </w:tr>
      <w:tr w14:paraId="4BFCF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8C307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2836383">
            <w:pPr>
              <w:tabs>
                <w:tab w:val="left" w:pos="1140"/>
              </w:tabs>
              <w:autoSpaceDN w:val="0"/>
              <w:spacing w:line="360" w:lineRule="exact"/>
              <w:rPr>
                <w:rStyle w:val="97"/>
                <w:rFonts w:ascii="宋体"/>
                <w:kern w:val="0"/>
                <w:sz w:val="24"/>
                <w:szCs w:val="21"/>
              </w:rPr>
            </w:pPr>
            <w:r>
              <w:rPr>
                <w:rStyle w:val="97"/>
                <w:rFonts w:hint="eastAsia" w:ascii="宋体" w:hAnsi="宋体"/>
                <w:b/>
                <w:bCs/>
                <w:kern w:val="0"/>
                <w:sz w:val="24"/>
                <w:szCs w:val="21"/>
              </w:rPr>
              <w:t>具备复费率计量及谐波监测功能。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4E16A33">
            <w:pPr>
              <w:spacing w:before="60" w:after="60" w:line="360" w:lineRule="exact"/>
              <w:jc w:val="center"/>
              <w:rPr>
                <w:rFonts w:cs="Times New Roman"/>
                <w:sz w:val="24"/>
                <w:szCs w:val="24"/>
              </w:rPr>
            </w:pPr>
            <w:r>
              <w:rPr>
                <w:rFonts w:hint="eastAsia" w:cs="Times New Roman"/>
                <w:sz w:val="24"/>
                <w:szCs w:val="24"/>
              </w:rPr>
              <w:t>必需</w:t>
            </w:r>
          </w:p>
        </w:tc>
      </w:tr>
      <w:tr w14:paraId="05434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D583160">
            <w:pPr>
              <w:spacing w:before="60" w:after="60" w:line="360" w:lineRule="exact"/>
              <w:jc w:val="center"/>
              <w:rPr>
                <w:b/>
                <w:sz w:val="28"/>
                <w:szCs w:val="28"/>
              </w:rPr>
            </w:pPr>
            <w:r>
              <w:rPr>
                <w:rFonts w:hint="eastAsia"/>
                <w:b/>
                <w:sz w:val="28"/>
                <w:szCs w:val="28"/>
              </w:rPr>
              <w:t>低压无功补偿装置</w:t>
            </w:r>
          </w:p>
        </w:tc>
      </w:tr>
      <w:tr w14:paraId="34855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95EFD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D94FABE">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本项目低压无功补偿采用静止无功发生器（</w:t>
            </w:r>
            <w:r>
              <w:rPr>
                <w:rStyle w:val="97"/>
                <w:rFonts w:ascii="宋体" w:hAnsi="宋体"/>
                <w:kern w:val="0"/>
                <w:sz w:val="24"/>
                <w:szCs w:val="21"/>
              </w:rPr>
              <w:t>SVG</w:t>
            </w:r>
            <w:r>
              <w:rPr>
                <w:rStyle w:val="97"/>
                <w:rFonts w:hint="eastAsia" w:ascii="宋体" w:hAnsi="宋体"/>
                <w:kern w:val="0"/>
                <w:sz w:val="24"/>
                <w:szCs w:val="21"/>
              </w:rPr>
              <w:t>），产品的规格及主要技术参数必须满足设计图纸和本技术规范书。元器件的选型不得低于设计院设计标准及满足厂家产品标准。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70B419D">
            <w:pPr>
              <w:spacing w:before="60" w:after="60" w:line="360" w:lineRule="exact"/>
              <w:jc w:val="center"/>
              <w:rPr>
                <w:rFonts w:cs="Times New Roman"/>
                <w:sz w:val="24"/>
                <w:szCs w:val="24"/>
              </w:rPr>
            </w:pPr>
            <w:r>
              <w:rPr>
                <w:rFonts w:hint="eastAsia" w:cs="Times New Roman"/>
                <w:sz w:val="24"/>
                <w:szCs w:val="24"/>
              </w:rPr>
              <w:t>必需</w:t>
            </w:r>
          </w:p>
        </w:tc>
      </w:tr>
      <w:tr w14:paraId="3968D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630E2BA">
            <w:pPr>
              <w:spacing w:before="60" w:after="60" w:line="360" w:lineRule="exact"/>
              <w:jc w:val="left"/>
              <w:rPr>
                <w:rFonts w:cs="Times New Roman"/>
                <w:b/>
                <w:sz w:val="24"/>
                <w:szCs w:val="24"/>
              </w:rPr>
            </w:pPr>
            <w:r>
              <w:rPr>
                <w:rFonts w:hint="eastAsia" w:cs="Times New Roman"/>
                <w:b/>
                <w:sz w:val="24"/>
                <w:szCs w:val="24"/>
              </w:rPr>
              <w:t>静止无功发生器（</w:t>
            </w:r>
            <w:r>
              <w:rPr>
                <w:rFonts w:cs="Times New Roman"/>
                <w:b/>
                <w:sz w:val="24"/>
                <w:szCs w:val="24"/>
              </w:rPr>
              <w:t>SVG</w:t>
            </w:r>
            <w:r>
              <w:rPr>
                <w:rFonts w:hint="eastAsia" w:cs="Times New Roman"/>
                <w:b/>
                <w:sz w:val="24"/>
                <w:szCs w:val="24"/>
              </w:rPr>
              <w:t>）技术要求：</w:t>
            </w:r>
          </w:p>
        </w:tc>
      </w:tr>
      <w:tr w14:paraId="72161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F3E68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754F30B">
            <w:pPr>
              <w:autoSpaceDN w:val="0"/>
              <w:spacing w:line="360" w:lineRule="exact"/>
              <w:rPr>
                <w:rStyle w:val="97"/>
                <w:rFonts w:ascii="宋体" w:cs="Times New Roman"/>
                <w:kern w:val="0"/>
                <w:sz w:val="24"/>
                <w:szCs w:val="21"/>
              </w:rPr>
            </w:pPr>
            <w:r>
              <w:rPr>
                <w:rStyle w:val="97"/>
                <w:rFonts w:hint="eastAsia" w:ascii="宋体" w:hAnsi="宋体"/>
                <w:kern w:val="0"/>
                <w:sz w:val="24"/>
                <w:szCs w:val="21"/>
              </w:rPr>
              <w:t>额定电压：</w:t>
            </w:r>
            <w:r>
              <w:rPr>
                <w:rStyle w:val="97"/>
                <w:rFonts w:ascii="宋体" w:hAnsi="宋体"/>
                <w:kern w:val="0"/>
                <w:sz w:val="24"/>
                <w:szCs w:val="21"/>
              </w:rPr>
              <w:t>380V</w:t>
            </w:r>
            <w:r>
              <w:rPr>
                <w:rStyle w:val="97"/>
                <w:rFonts w:hint="eastAsia" w:ascii="宋体" w:hAnsi="宋体"/>
                <w:kern w:val="0"/>
                <w:sz w:val="24"/>
                <w:szCs w:val="21"/>
              </w:rPr>
              <w:t>±</w:t>
            </w:r>
            <w:r>
              <w:rPr>
                <w:rStyle w:val="97"/>
                <w:rFonts w:ascii="宋体" w:hAnsi="宋体"/>
                <w:kern w:val="0"/>
                <w:sz w:val="24"/>
                <w:szCs w:val="21"/>
              </w:rPr>
              <w:t>15%</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80AC643">
            <w:pPr>
              <w:spacing w:before="60" w:after="60" w:line="360" w:lineRule="exact"/>
              <w:jc w:val="center"/>
              <w:rPr>
                <w:rFonts w:cs="Times New Roman"/>
                <w:sz w:val="24"/>
                <w:szCs w:val="24"/>
              </w:rPr>
            </w:pPr>
            <w:r>
              <w:rPr>
                <w:rFonts w:hint="eastAsia" w:cs="Times New Roman"/>
                <w:sz w:val="24"/>
                <w:szCs w:val="24"/>
              </w:rPr>
              <w:t>必需</w:t>
            </w:r>
          </w:p>
        </w:tc>
      </w:tr>
      <w:tr w14:paraId="3CB1E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656CD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6DAA08B">
            <w:pPr>
              <w:autoSpaceDN w:val="0"/>
              <w:spacing w:line="360" w:lineRule="exact"/>
              <w:rPr>
                <w:rStyle w:val="97"/>
                <w:rFonts w:ascii="宋体" w:cs="Times New Roman"/>
                <w:kern w:val="0"/>
                <w:sz w:val="24"/>
                <w:szCs w:val="21"/>
              </w:rPr>
            </w:pPr>
            <w:r>
              <w:rPr>
                <w:rStyle w:val="97"/>
                <w:rFonts w:hint="eastAsia" w:ascii="宋体" w:hAnsi="宋体"/>
                <w:kern w:val="0"/>
                <w:sz w:val="24"/>
                <w:szCs w:val="21"/>
              </w:rPr>
              <w:t>额定绝缘电压：</w:t>
            </w:r>
            <w:r>
              <w:rPr>
                <w:rStyle w:val="97"/>
                <w:rFonts w:ascii="宋体" w:hAnsi="宋体"/>
                <w:kern w:val="0"/>
                <w:sz w:val="24"/>
                <w:szCs w:val="21"/>
              </w:rPr>
              <w:t>690V</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9A4B874">
            <w:pPr>
              <w:spacing w:before="60" w:after="60" w:line="360" w:lineRule="exact"/>
              <w:jc w:val="center"/>
              <w:rPr>
                <w:rFonts w:cs="Times New Roman"/>
                <w:sz w:val="24"/>
                <w:szCs w:val="24"/>
              </w:rPr>
            </w:pPr>
            <w:r>
              <w:rPr>
                <w:rFonts w:hint="eastAsia" w:cs="Times New Roman"/>
                <w:sz w:val="24"/>
                <w:szCs w:val="24"/>
              </w:rPr>
              <w:t>必需</w:t>
            </w:r>
          </w:p>
        </w:tc>
      </w:tr>
      <w:tr w14:paraId="24F8F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B1B1C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65141EF">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额定频率：</w:t>
            </w:r>
            <w:r>
              <w:rPr>
                <w:rStyle w:val="97"/>
                <w:rFonts w:ascii="宋体" w:hAnsi="宋体"/>
                <w:kern w:val="0"/>
                <w:sz w:val="24"/>
                <w:szCs w:val="21"/>
              </w:rPr>
              <w:t>50Hz</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5B794D3">
            <w:pPr>
              <w:spacing w:before="60" w:after="60" w:line="360" w:lineRule="exact"/>
              <w:jc w:val="center"/>
              <w:rPr>
                <w:rFonts w:cs="Times New Roman"/>
                <w:sz w:val="24"/>
                <w:szCs w:val="24"/>
              </w:rPr>
            </w:pPr>
            <w:r>
              <w:rPr>
                <w:rFonts w:hint="eastAsia" w:cs="Times New Roman"/>
                <w:sz w:val="24"/>
                <w:szCs w:val="24"/>
              </w:rPr>
              <w:t>必需</w:t>
            </w:r>
          </w:p>
        </w:tc>
      </w:tr>
      <w:tr w14:paraId="7C7A8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7F729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23959E2">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第五代</w:t>
            </w:r>
            <w:r>
              <w:rPr>
                <w:rStyle w:val="97"/>
                <w:rFonts w:ascii="宋体" w:hAnsi="宋体"/>
                <w:kern w:val="0"/>
                <w:sz w:val="24"/>
                <w:szCs w:val="21"/>
              </w:rPr>
              <w:t>IGBT</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06CEAC8">
            <w:pPr>
              <w:spacing w:before="60" w:after="60" w:line="360" w:lineRule="exact"/>
              <w:jc w:val="center"/>
              <w:rPr>
                <w:rFonts w:cs="Times New Roman"/>
                <w:sz w:val="24"/>
                <w:szCs w:val="24"/>
              </w:rPr>
            </w:pPr>
            <w:r>
              <w:rPr>
                <w:rFonts w:hint="eastAsia" w:cs="Times New Roman"/>
                <w:sz w:val="24"/>
                <w:szCs w:val="24"/>
              </w:rPr>
              <w:t>必需</w:t>
            </w:r>
          </w:p>
        </w:tc>
      </w:tr>
      <w:tr w14:paraId="3F57C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FFF50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E5C096D">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无功补偿功能：应提供感性和容性两种基波无功功率补偿电流的功能。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CC47B6E">
            <w:pPr>
              <w:spacing w:before="60" w:after="60" w:line="360" w:lineRule="exact"/>
              <w:jc w:val="center"/>
              <w:rPr>
                <w:rFonts w:cs="Times New Roman"/>
                <w:sz w:val="24"/>
                <w:szCs w:val="24"/>
              </w:rPr>
            </w:pPr>
            <w:r>
              <w:rPr>
                <w:rFonts w:hint="eastAsia" w:cs="Times New Roman"/>
                <w:sz w:val="24"/>
                <w:szCs w:val="24"/>
              </w:rPr>
              <w:t>必需</w:t>
            </w:r>
          </w:p>
        </w:tc>
      </w:tr>
      <w:tr w14:paraId="07574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50881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F88070C">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静止无功发生器全响应时间≤</w:t>
            </w:r>
            <w:r>
              <w:rPr>
                <w:rStyle w:val="97"/>
                <w:rFonts w:ascii="宋体" w:hAnsi="宋体"/>
                <w:kern w:val="0"/>
                <w:sz w:val="24"/>
                <w:szCs w:val="21"/>
              </w:rPr>
              <w:t>10ms</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5474ACD">
            <w:pPr>
              <w:spacing w:before="60" w:after="60" w:line="360" w:lineRule="exact"/>
              <w:jc w:val="center"/>
              <w:rPr>
                <w:rFonts w:cs="Times New Roman"/>
                <w:sz w:val="24"/>
                <w:szCs w:val="24"/>
              </w:rPr>
            </w:pPr>
            <w:r>
              <w:rPr>
                <w:rFonts w:hint="eastAsia" w:cs="Times New Roman"/>
                <w:sz w:val="24"/>
                <w:szCs w:val="24"/>
              </w:rPr>
              <w:t>必需</w:t>
            </w:r>
          </w:p>
        </w:tc>
      </w:tr>
      <w:tr w14:paraId="44D7C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DC760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37BE9C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相数：三相四线。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8138D7B">
            <w:pPr>
              <w:spacing w:before="60" w:after="60" w:line="360" w:lineRule="exact"/>
              <w:jc w:val="center"/>
              <w:rPr>
                <w:rFonts w:cs="Times New Roman"/>
                <w:sz w:val="24"/>
                <w:szCs w:val="24"/>
              </w:rPr>
            </w:pPr>
            <w:r>
              <w:rPr>
                <w:rFonts w:hint="eastAsia" w:cs="Times New Roman"/>
                <w:sz w:val="24"/>
                <w:szCs w:val="24"/>
              </w:rPr>
              <w:t>必需</w:t>
            </w:r>
          </w:p>
        </w:tc>
      </w:tr>
      <w:tr w14:paraId="7B6DF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39C2C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B0638C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防护等级：</w:t>
            </w:r>
            <w:r>
              <w:rPr>
                <w:rStyle w:val="97"/>
                <w:rFonts w:ascii="宋体" w:hAnsi="宋体"/>
                <w:kern w:val="0"/>
                <w:sz w:val="24"/>
                <w:szCs w:val="21"/>
              </w:rPr>
              <w:t>IP20</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47B8917">
            <w:pPr>
              <w:spacing w:before="60" w:after="60" w:line="360" w:lineRule="exact"/>
              <w:jc w:val="center"/>
              <w:rPr>
                <w:rFonts w:cs="Times New Roman"/>
                <w:sz w:val="24"/>
                <w:szCs w:val="24"/>
              </w:rPr>
            </w:pPr>
            <w:r>
              <w:rPr>
                <w:rFonts w:hint="eastAsia" w:cs="Times New Roman"/>
                <w:sz w:val="24"/>
                <w:szCs w:val="24"/>
              </w:rPr>
              <w:t>必需</w:t>
            </w:r>
          </w:p>
        </w:tc>
      </w:tr>
      <w:tr w14:paraId="5E3F4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43856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1FEDF7B">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告警信息：告警信息在设备断电的状况下应继续保存，要求至少保存</w:t>
            </w:r>
            <w:r>
              <w:rPr>
                <w:rStyle w:val="97"/>
                <w:rFonts w:ascii="宋体" w:hAnsi="宋体"/>
                <w:kern w:val="0"/>
                <w:sz w:val="24"/>
                <w:szCs w:val="21"/>
              </w:rPr>
              <w:t>500</w:t>
            </w:r>
            <w:r>
              <w:rPr>
                <w:rStyle w:val="97"/>
                <w:rFonts w:hint="eastAsia" w:ascii="宋体" w:hAnsi="宋体"/>
                <w:kern w:val="0"/>
                <w:sz w:val="24"/>
                <w:szCs w:val="21"/>
              </w:rPr>
              <w:t>条的故障记录。</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8CBC739">
            <w:pPr>
              <w:spacing w:before="60" w:after="60" w:line="360" w:lineRule="exact"/>
              <w:jc w:val="center"/>
              <w:rPr>
                <w:rFonts w:cs="Times New Roman"/>
                <w:sz w:val="24"/>
                <w:szCs w:val="24"/>
              </w:rPr>
            </w:pPr>
            <w:r>
              <w:rPr>
                <w:rFonts w:hint="eastAsia" w:cs="Times New Roman"/>
                <w:sz w:val="24"/>
                <w:szCs w:val="24"/>
              </w:rPr>
              <w:t>必需</w:t>
            </w:r>
          </w:p>
        </w:tc>
      </w:tr>
      <w:tr w14:paraId="7D4F5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8D916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24BDC0C">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SVG</w:t>
            </w:r>
            <w:r>
              <w:rPr>
                <w:rStyle w:val="97"/>
                <w:rFonts w:hint="eastAsia" w:ascii="宋体" w:hAnsi="宋体"/>
                <w:kern w:val="0"/>
                <w:sz w:val="24"/>
                <w:szCs w:val="21"/>
              </w:rPr>
              <w:t>模块要采用抽屉式模块，以便于扩容，维护，安装。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ED55F1E">
            <w:pPr>
              <w:spacing w:before="60" w:after="60" w:line="360" w:lineRule="exact"/>
              <w:jc w:val="center"/>
              <w:rPr>
                <w:rFonts w:cs="Times New Roman"/>
                <w:sz w:val="24"/>
                <w:szCs w:val="24"/>
              </w:rPr>
            </w:pPr>
            <w:r>
              <w:rPr>
                <w:rFonts w:hint="eastAsia" w:cs="Times New Roman"/>
                <w:sz w:val="24"/>
                <w:szCs w:val="24"/>
              </w:rPr>
              <w:t>必需</w:t>
            </w:r>
          </w:p>
        </w:tc>
      </w:tr>
      <w:tr w14:paraId="535DB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823E5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CF6E6E2">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控制系统采用</w:t>
            </w:r>
            <w:r>
              <w:rPr>
                <w:rStyle w:val="97"/>
                <w:rFonts w:ascii="宋体" w:hAnsi="宋体"/>
                <w:kern w:val="0"/>
                <w:sz w:val="24"/>
                <w:szCs w:val="21"/>
              </w:rPr>
              <w:t>DSP+FPGA</w:t>
            </w:r>
            <w:r>
              <w:rPr>
                <w:rStyle w:val="97"/>
                <w:rFonts w:hint="eastAsia" w:ascii="宋体" w:hAnsi="宋体"/>
                <w:kern w:val="0"/>
                <w:sz w:val="24"/>
                <w:szCs w:val="21"/>
              </w:rPr>
              <w:t>的多核处理器架构。</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8550A4F">
            <w:pPr>
              <w:spacing w:before="60" w:after="60" w:line="360" w:lineRule="exact"/>
              <w:jc w:val="center"/>
              <w:rPr>
                <w:rFonts w:cs="Times New Roman"/>
                <w:sz w:val="24"/>
                <w:szCs w:val="24"/>
              </w:rPr>
            </w:pPr>
            <w:r>
              <w:rPr>
                <w:rFonts w:hint="eastAsia" w:cs="Times New Roman"/>
                <w:sz w:val="24"/>
                <w:szCs w:val="24"/>
              </w:rPr>
              <w:t>必需</w:t>
            </w:r>
          </w:p>
        </w:tc>
      </w:tr>
      <w:tr w14:paraId="5F2F9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DBAA9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A670747">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过温度保护功能：设备内部功率单元部分温度超过设定值时，补偿设备应停止运行，并发出故障告警；当温度下降到允许值时，告警应自动解除，补偿设备应能重新投入工作。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6B2D8AE">
            <w:pPr>
              <w:spacing w:before="60" w:after="60" w:line="360" w:lineRule="exact"/>
              <w:jc w:val="center"/>
              <w:rPr>
                <w:rFonts w:cs="Times New Roman"/>
                <w:sz w:val="24"/>
                <w:szCs w:val="24"/>
              </w:rPr>
            </w:pPr>
            <w:r>
              <w:rPr>
                <w:rFonts w:hint="eastAsia" w:cs="Times New Roman"/>
                <w:sz w:val="24"/>
                <w:szCs w:val="24"/>
              </w:rPr>
              <w:t>必需</w:t>
            </w:r>
          </w:p>
        </w:tc>
      </w:tr>
      <w:tr w14:paraId="73F7F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577C8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9CB1F4B">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自动限定在额定容量范围内</w:t>
            </w:r>
            <w:r>
              <w:rPr>
                <w:rStyle w:val="97"/>
                <w:rFonts w:ascii="宋体" w:hAnsi="宋体"/>
                <w:kern w:val="0"/>
                <w:sz w:val="24"/>
                <w:szCs w:val="21"/>
              </w:rPr>
              <w:t>100%</w:t>
            </w:r>
            <w:r>
              <w:rPr>
                <w:rStyle w:val="97"/>
                <w:rFonts w:hint="eastAsia" w:ascii="宋体" w:hAnsi="宋体"/>
                <w:kern w:val="0"/>
                <w:sz w:val="24"/>
                <w:szCs w:val="21"/>
              </w:rPr>
              <w:t>输出，如果负载大于其补偿容量，</w:t>
            </w:r>
            <w:r>
              <w:rPr>
                <w:rStyle w:val="97"/>
                <w:rFonts w:ascii="宋体" w:hAnsi="宋体"/>
                <w:kern w:val="0"/>
                <w:sz w:val="24"/>
                <w:szCs w:val="21"/>
              </w:rPr>
              <w:t>SVG</w:t>
            </w:r>
            <w:r>
              <w:rPr>
                <w:rStyle w:val="97"/>
                <w:rFonts w:hint="eastAsia" w:ascii="宋体" w:hAnsi="宋体"/>
                <w:kern w:val="0"/>
                <w:sz w:val="24"/>
                <w:szCs w:val="21"/>
              </w:rPr>
              <w:t>应能在额定容量内继续输出补容性或感性补偿，不发生过载导致设备超载或退出运行。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78FC643">
            <w:pPr>
              <w:spacing w:before="60" w:after="60" w:line="360" w:lineRule="exact"/>
              <w:jc w:val="center"/>
              <w:rPr>
                <w:rFonts w:cs="Times New Roman"/>
                <w:sz w:val="24"/>
                <w:szCs w:val="24"/>
              </w:rPr>
            </w:pPr>
            <w:r>
              <w:rPr>
                <w:rFonts w:hint="eastAsia" w:cs="Times New Roman"/>
                <w:sz w:val="24"/>
                <w:szCs w:val="24"/>
              </w:rPr>
              <w:t>必需</w:t>
            </w:r>
          </w:p>
        </w:tc>
      </w:tr>
      <w:tr w14:paraId="0793F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D03C6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9A6C20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具有缓启动回路，以避免启动瞬间过大的突入电流，并限制该电流在额定范围内。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B1861E4">
            <w:pPr>
              <w:spacing w:before="60" w:after="60" w:line="360" w:lineRule="exact"/>
              <w:jc w:val="center"/>
              <w:rPr>
                <w:rFonts w:cs="Times New Roman"/>
                <w:sz w:val="24"/>
                <w:szCs w:val="24"/>
              </w:rPr>
            </w:pPr>
            <w:r>
              <w:rPr>
                <w:rFonts w:hint="eastAsia" w:cs="Times New Roman"/>
                <w:sz w:val="24"/>
                <w:szCs w:val="24"/>
              </w:rPr>
              <w:t>必需</w:t>
            </w:r>
          </w:p>
        </w:tc>
      </w:tr>
      <w:tr w14:paraId="6ACDC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DF9D9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4196480">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SVG</w:t>
            </w:r>
            <w:r>
              <w:rPr>
                <w:rStyle w:val="97"/>
                <w:rFonts w:hint="eastAsia" w:ascii="宋体" w:hAnsi="宋体"/>
                <w:kern w:val="0"/>
                <w:sz w:val="24"/>
                <w:szCs w:val="21"/>
              </w:rPr>
              <w:t>采用强制风冷设计，能够长时间可靠稳定工作。内置风机转速监测功能，可以根据温度及输出容量大小调整风机的转速。</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77FFFA9">
            <w:pPr>
              <w:spacing w:before="60" w:after="60" w:line="360" w:lineRule="exact"/>
              <w:jc w:val="center"/>
              <w:rPr>
                <w:rFonts w:cs="Times New Roman"/>
                <w:sz w:val="24"/>
                <w:szCs w:val="24"/>
              </w:rPr>
            </w:pPr>
            <w:r>
              <w:rPr>
                <w:rFonts w:hint="eastAsia" w:cs="Times New Roman"/>
                <w:sz w:val="24"/>
                <w:szCs w:val="24"/>
              </w:rPr>
              <w:t>必需</w:t>
            </w:r>
          </w:p>
        </w:tc>
      </w:tr>
      <w:tr w14:paraId="08333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FA711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E3C8DC2">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SVG</w:t>
            </w:r>
            <w:r>
              <w:rPr>
                <w:rStyle w:val="97"/>
                <w:rFonts w:hint="eastAsia" w:ascii="宋体" w:hAnsi="宋体"/>
                <w:kern w:val="0"/>
                <w:sz w:val="24"/>
                <w:szCs w:val="21"/>
              </w:rPr>
              <w:t>应具备完整的保护功能，包括输出过电流、输出限流、超温保护、直流母线电压保护、交流输入欠电压保护、交流输入过电压保护、控制系统故障、主电路器件损坏切除、驱动保护、缺相保护、相序异常、控制电压欠压保护、</w:t>
            </w:r>
            <w:r>
              <w:rPr>
                <w:rStyle w:val="97"/>
                <w:rFonts w:ascii="宋体" w:hAnsi="宋体"/>
                <w:kern w:val="0"/>
                <w:sz w:val="24"/>
                <w:szCs w:val="21"/>
              </w:rPr>
              <w:t>IGBT</w:t>
            </w:r>
            <w:r>
              <w:rPr>
                <w:rStyle w:val="97"/>
                <w:rFonts w:hint="eastAsia" w:ascii="宋体" w:hAnsi="宋体"/>
                <w:kern w:val="0"/>
                <w:sz w:val="24"/>
                <w:szCs w:val="21"/>
              </w:rPr>
              <w:t>故障等功能。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53FB891">
            <w:pPr>
              <w:spacing w:before="60" w:after="60" w:line="360" w:lineRule="exact"/>
              <w:jc w:val="center"/>
              <w:rPr>
                <w:rFonts w:cs="Times New Roman"/>
                <w:sz w:val="24"/>
                <w:szCs w:val="24"/>
              </w:rPr>
            </w:pPr>
            <w:r>
              <w:rPr>
                <w:rFonts w:hint="eastAsia" w:cs="Times New Roman"/>
                <w:sz w:val="24"/>
                <w:szCs w:val="24"/>
              </w:rPr>
              <w:t>必需</w:t>
            </w:r>
          </w:p>
        </w:tc>
      </w:tr>
      <w:tr w14:paraId="222CF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217C8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F30A79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显示屏：每台模块均配</w:t>
            </w:r>
            <w:r>
              <w:rPr>
                <w:rStyle w:val="97"/>
                <w:rFonts w:ascii="宋体" w:hAnsi="宋体"/>
                <w:kern w:val="0"/>
                <w:sz w:val="24"/>
                <w:szCs w:val="21"/>
              </w:rPr>
              <w:t>1.8</w:t>
            </w:r>
            <w:r>
              <w:rPr>
                <w:rStyle w:val="97"/>
                <w:rFonts w:hint="eastAsia" w:ascii="宋体" w:hAnsi="宋体"/>
                <w:kern w:val="0"/>
                <w:sz w:val="24"/>
                <w:szCs w:val="21"/>
              </w:rPr>
              <w:t>寸屏。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38EC772">
            <w:pPr>
              <w:spacing w:before="60" w:after="60" w:line="360" w:lineRule="exact"/>
              <w:jc w:val="center"/>
              <w:rPr>
                <w:rFonts w:cs="Times New Roman"/>
                <w:sz w:val="24"/>
                <w:szCs w:val="24"/>
              </w:rPr>
            </w:pPr>
            <w:r>
              <w:rPr>
                <w:rFonts w:hint="eastAsia" w:cs="Times New Roman"/>
                <w:sz w:val="24"/>
                <w:szCs w:val="24"/>
              </w:rPr>
              <w:t>必需</w:t>
            </w:r>
          </w:p>
        </w:tc>
      </w:tr>
      <w:tr w14:paraId="5D803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35528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719D0BC">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显示系统的状态信息：包含电网频率、系统线电压、系统电流、补偿电流、负载电流、设备负载率、直流母线电压、系统功率因数、设备单元</w:t>
            </w:r>
            <w:r>
              <w:rPr>
                <w:rStyle w:val="97"/>
                <w:rFonts w:ascii="宋体" w:hAnsi="宋体"/>
                <w:kern w:val="0"/>
                <w:sz w:val="24"/>
                <w:szCs w:val="21"/>
              </w:rPr>
              <w:t>IGBT</w:t>
            </w:r>
            <w:r>
              <w:rPr>
                <w:rStyle w:val="97"/>
                <w:rFonts w:hint="eastAsia" w:ascii="宋体" w:hAnsi="宋体"/>
                <w:kern w:val="0"/>
                <w:sz w:val="24"/>
                <w:szCs w:val="21"/>
              </w:rPr>
              <w:t>温度、电流谐波畸变率、有功功率、无功功率以及功率因数等。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71F75F8">
            <w:pPr>
              <w:spacing w:before="60" w:after="60" w:line="360" w:lineRule="exact"/>
              <w:jc w:val="center"/>
              <w:rPr>
                <w:rFonts w:cs="Times New Roman"/>
                <w:sz w:val="24"/>
                <w:szCs w:val="24"/>
              </w:rPr>
            </w:pPr>
            <w:r>
              <w:rPr>
                <w:rFonts w:hint="eastAsia" w:cs="Times New Roman"/>
                <w:sz w:val="24"/>
                <w:szCs w:val="24"/>
              </w:rPr>
              <w:t>必需</w:t>
            </w:r>
          </w:p>
        </w:tc>
      </w:tr>
      <w:tr w14:paraId="5FAF0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6D0B6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A9BC03C">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干接点：每台模块带</w:t>
            </w:r>
            <w:r>
              <w:rPr>
                <w:rStyle w:val="97"/>
                <w:rFonts w:ascii="宋体" w:hAnsi="宋体"/>
                <w:kern w:val="0"/>
                <w:sz w:val="24"/>
                <w:szCs w:val="21"/>
              </w:rPr>
              <w:t>2</w:t>
            </w:r>
            <w:r>
              <w:rPr>
                <w:rStyle w:val="97"/>
                <w:rFonts w:hint="eastAsia" w:ascii="宋体" w:hAnsi="宋体"/>
                <w:kern w:val="0"/>
                <w:sz w:val="24"/>
                <w:szCs w:val="21"/>
              </w:rPr>
              <w:t>路</w:t>
            </w:r>
            <w:r>
              <w:rPr>
                <w:rStyle w:val="97"/>
                <w:rFonts w:ascii="宋体" w:hAnsi="宋体"/>
                <w:kern w:val="0"/>
                <w:sz w:val="24"/>
                <w:szCs w:val="21"/>
              </w:rPr>
              <w:t>IO</w:t>
            </w:r>
            <w:r>
              <w:rPr>
                <w:rStyle w:val="97"/>
                <w:rFonts w:hint="eastAsia" w:ascii="宋体" w:hAnsi="宋体"/>
                <w:kern w:val="0"/>
                <w:sz w:val="24"/>
                <w:szCs w:val="21"/>
              </w:rPr>
              <w:t>接口数字输入（输入电压</w:t>
            </w:r>
            <w:r>
              <w:rPr>
                <w:rStyle w:val="97"/>
                <w:rFonts w:ascii="宋体" w:hAnsi="宋体"/>
                <w:kern w:val="0"/>
                <w:sz w:val="24"/>
                <w:szCs w:val="21"/>
              </w:rPr>
              <w:t>: 9</w:t>
            </w:r>
            <w:r>
              <w:rPr>
                <w:rStyle w:val="97"/>
                <w:rFonts w:hint="eastAsia" w:ascii="宋体" w:hAnsi="宋体"/>
                <w:kern w:val="0"/>
                <w:sz w:val="24"/>
                <w:szCs w:val="21"/>
              </w:rPr>
              <w:t>～</w:t>
            </w:r>
            <w:r>
              <w:rPr>
                <w:rStyle w:val="97"/>
                <w:rFonts w:ascii="宋体" w:hAnsi="宋体"/>
                <w:kern w:val="0"/>
                <w:sz w:val="24"/>
                <w:szCs w:val="21"/>
              </w:rPr>
              <w:t>24 Vdc</w:t>
            </w:r>
            <w:r>
              <w:rPr>
                <w:rStyle w:val="97"/>
                <w:rFonts w:hint="eastAsia" w:ascii="宋体" w:hAnsi="宋体"/>
                <w:kern w:val="0"/>
                <w:sz w:val="24"/>
                <w:szCs w:val="21"/>
              </w:rPr>
              <w:t>）和</w:t>
            </w:r>
            <w:r>
              <w:rPr>
                <w:rStyle w:val="97"/>
                <w:rFonts w:ascii="宋体" w:hAnsi="宋体"/>
                <w:kern w:val="0"/>
                <w:sz w:val="24"/>
                <w:szCs w:val="21"/>
              </w:rPr>
              <w:t>2</w:t>
            </w:r>
            <w:r>
              <w:rPr>
                <w:rStyle w:val="97"/>
                <w:rFonts w:hint="eastAsia" w:ascii="宋体" w:hAnsi="宋体"/>
                <w:kern w:val="0"/>
                <w:sz w:val="24"/>
                <w:szCs w:val="21"/>
              </w:rPr>
              <w:t>路</w:t>
            </w:r>
            <w:r>
              <w:rPr>
                <w:rStyle w:val="97"/>
                <w:rFonts w:ascii="宋体" w:hAnsi="宋体"/>
                <w:kern w:val="0"/>
                <w:sz w:val="24"/>
                <w:szCs w:val="21"/>
              </w:rPr>
              <w:t>IO</w:t>
            </w:r>
            <w:r>
              <w:rPr>
                <w:rStyle w:val="97"/>
                <w:rFonts w:hint="eastAsia" w:ascii="宋体" w:hAnsi="宋体"/>
                <w:kern w:val="0"/>
                <w:sz w:val="24"/>
                <w:szCs w:val="21"/>
              </w:rPr>
              <w:t>接口继电器输出（</w:t>
            </w:r>
            <w:r>
              <w:rPr>
                <w:rStyle w:val="97"/>
                <w:rFonts w:ascii="宋体" w:hAnsi="宋体"/>
                <w:kern w:val="0"/>
                <w:sz w:val="24"/>
                <w:szCs w:val="21"/>
              </w:rPr>
              <w:t>1</w:t>
            </w:r>
            <w:r>
              <w:rPr>
                <w:rStyle w:val="97"/>
                <w:rFonts w:hint="eastAsia" w:ascii="宋体" w:hAnsi="宋体"/>
                <w:kern w:val="0"/>
                <w:sz w:val="24"/>
                <w:szCs w:val="21"/>
              </w:rPr>
              <w:t>常开</w:t>
            </w:r>
            <w:r>
              <w:rPr>
                <w:rStyle w:val="97"/>
                <w:rFonts w:ascii="宋体" w:hAnsi="宋体"/>
                <w:kern w:val="0"/>
                <w:sz w:val="24"/>
                <w:szCs w:val="21"/>
              </w:rPr>
              <w:t>1</w:t>
            </w:r>
            <w:r>
              <w:rPr>
                <w:rStyle w:val="97"/>
                <w:rFonts w:hint="eastAsia" w:ascii="宋体" w:hAnsi="宋体"/>
                <w:kern w:val="0"/>
                <w:sz w:val="24"/>
                <w:szCs w:val="21"/>
              </w:rPr>
              <w:t>常闭，</w:t>
            </w:r>
            <w:r>
              <w:rPr>
                <w:rStyle w:val="97"/>
                <w:rFonts w:ascii="宋体" w:hAnsi="宋体"/>
                <w:kern w:val="0"/>
                <w:sz w:val="24"/>
                <w:szCs w:val="21"/>
              </w:rPr>
              <w:t>250Vac/2A</w:t>
            </w:r>
            <w:r>
              <w:rPr>
                <w:rStyle w:val="97"/>
                <w:rFonts w:hint="eastAsia" w:ascii="宋体" w:hAnsi="宋体"/>
                <w:kern w:val="0"/>
                <w:sz w:val="24"/>
                <w:szCs w:val="21"/>
              </w:rPr>
              <w:t>），</w:t>
            </w:r>
            <w:r>
              <w:rPr>
                <w:rStyle w:val="97"/>
                <w:rFonts w:ascii="宋体" w:hAnsi="宋体"/>
                <w:kern w:val="0"/>
                <w:sz w:val="24"/>
                <w:szCs w:val="21"/>
              </w:rPr>
              <w:t>1</w:t>
            </w:r>
            <w:r>
              <w:rPr>
                <w:rStyle w:val="97"/>
                <w:rFonts w:hint="eastAsia" w:ascii="宋体" w:hAnsi="宋体"/>
                <w:kern w:val="0"/>
                <w:sz w:val="24"/>
                <w:szCs w:val="21"/>
              </w:rPr>
              <w:t>路</w:t>
            </w:r>
            <w:r>
              <w:rPr>
                <w:rStyle w:val="97"/>
                <w:rFonts w:ascii="宋体" w:hAnsi="宋体"/>
                <w:kern w:val="0"/>
                <w:sz w:val="24"/>
                <w:szCs w:val="21"/>
              </w:rPr>
              <w:t>EPO</w:t>
            </w:r>
            <w:r>
              <w:rPr>
                <w:rStyle w:val="97"/>
                <w:rFonts w:hint="eastAsia" w:ascii="宋体" w:hAnsi="宋体"/>
                <w:kern w:val="0"/>
                <w:sz w:val="24"/>
                <w:szCs w:val="21"/>
              </w:rPr>
              <w:t>急停。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C2DB341">
            <w:pPr>
              <w:spacing w:before="60" w:after="60" w:line="360" w:lineRule="exact"/>
              <w:jc w:val="center"/>
              <w:rPr>
                <w:rFonts w:cs="Times New Roman"/>
                <w:sz w:val="24"/>
                <w:szCs w:val="24"/>
              </w:rPr>
            </w:pPr>
            <w:r>
              <w:rPr>
                <w:rFonts w:hint="eastAsia" w:cs="Times New Roman"/>
                <w:sz w:val="24"/>
                <w:szCs w:val="24"/>
              </w:rPr>
              <w:t>必需</w:t>
            </w:r>
          </w:p>
        </w:tc>
      </w:tr>
      <w:tr w14:paraId="15A7C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9E83E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073C671">
            <w:pPr>
              <w:tabs>
                <w:tab w:val="left" w:pos="1140"/>
              </w:tabs>
              <w:autoSpaceDN w:val="0"/>
              <w:spacing w:line="360" w:lineRule="exact"/>
              <w:rPr>
                <w:rStyle w:val="97"/>
                <w:rFonts w:ascii="宋体"/>
                <w:b/>
                <w:bCs/>
                <w:kern w:val="0"/>
                <w:sz w:val="24"/>
                <w:szCs w:val="21"/>
              </w:rPr>
            </w:pPr>
            <w:r>
              <w:rPr>
                <w:rStyle w:val="97"/>
                <w:rFonts w:hint="eastAsia" w:ascii="宋体" w:hAnsi="宋体"/>
                <w:b/>
                <w:bCs/>
                <w:kern w:val="0"/>
                <w:sz w:val="24"/>
                <w:szCs w:val="21"/>
              </w:rPr>
              <w:t>通讯方式：</w:t>
            </w:r>
            <w:r>
              <w:rPr>
                <w:rStyle w:val="97"/>
                <w:rFonts w:ascii="宋体" w:hAnsi="宋体"/>
                <w:b/>
                <w:bCs/>
                <w:kern w:val="0"/>
                <w:sz w:val="24"/>
                <w:szCs w:val="21"/>
              </w:rPr>
              <w:t xml:space="preserve">Modbus </w:t>
            </w:r>
            <w:r>
              <w:rPr>
                <w:rStyle w:val="97"/>
                <w:rFonts w:hint="eastAsia" w:ascii="宋体" w:hAnsi="宋体"/>
                <w:b/>
                <w:bCs/>
                <w:kern w:val="0"/>
                <w:sz w:val="24"/>
                <w:szCs w:val="21"/>
              </w:rPr>
              <w:t>通讯协议，配双</w:t>
            </w:r>
            <w:r>
              <w:rPr>
                <w:rStyle w:val="97"/>
                <w:rFonts w:ascii="宋体" w:hAnsi="宋体"/>
                <w:b/>
                <w:bCs/>
                <w:kern w:val="0"/>
                <w:sz w:val="24"/>
                <w:szCs w:val="21"/>
              </w:rPr>
              <w:t>RS485</w:t>
            </w:r>
            <w:r>
              <w:rPr>
                <w:rStyle w:val="97"/>
                <w:rFonts w:hint="eastAsia" w:ascii="宋体" w:hAnsi="宋体"/>
                <w:b/>
                <w:bCs/>
                <w:kern w:val="0"/>
                <w:sz w:val="24"/>
                <w:szCs w:val="21"/>
              </w:rPr>
              <w:t>接口，并支持后台监测。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6D3DE5F">
            <w:pPr>
              <w:spacing w:before="60" w:after="60" w:line="360" w:lineRule="exact"/>
              <w:jc w:val="center"/>
              <w:rPr>
                <w:rFonts w:cs="Times New Roman"/>
                <w:sz w:val="24"/>
                <w:szCs w:val="24"/>
              </w:rPr>
            </w:pPr>
            <w:r>
              <w:rPr>
                <w:rFonts w:hint="eastAsia" w:cs="Times New Roman"/>
                <w:sz w:val="24"/>
                <w:szCs w:val="24"/>
              </w:rPr>
              <w:t>必需</w:t>
            </w:r>
          </w:p>
        </w:tc>
      </w:tr>
      <w:tr w14:paraId="1B4F6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1D3102D">
            <w:pPr>
              <w:spacing w:before="60" w:after="60" w:line="360" w:lineRule="exact"/>
              <w:jc w:val="center"/>
              <w:rPr>
                <w:b/>
                <w:sz w:val="28"/>
                <w:szCs w:val="28"/>
              </w:rPr>
            </w:pPr>
            <w:r>
              <w:rPr>
                <w:rFonts w:hint="eastAsia"/>
                <w:b/>
                <w:sz w:val="28"/>
                <w:szCs w:val="28"/>
              </w:rPr>
              <w:t>低压有源滤波装置</w:t>
            </w:r>
          </w:p>
        </w:tc>
      </w:tr>
      <w:tr w14:paraId="263BA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40F1F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9E2FB03">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低压滤波装置采用有源滤波器（</w:t>
            </w:r>
            <w:r>
              <w:rPr>
                <w:rStyle w:val="97"/>
                <w:rFonts w:ascii="宋体" w:hAnsi="宋体"/>
                <w:kern w:val="0"/>
                <w:sz w:val="24"/>
                <w:szCs w:val="21"/>
              </w:rPr>
              <w:t>APF</w:t>
            </w:r>
            <w:r>
              <w:rPr>
                <w:rStyle w:val="97"/>
                <w:rFonts w:hint="eastAsia" w:ascii="宋体" w:hAnsi="宋体"/>
                <w:kern w:val="0"/>
                <w:sz w:val="24"/>
                <w:szCs w:val="21"/>
              </w:rPr>
              <w:t>），产品的规格及主要技术参数必须满足设计图纸和本技术规范书。元器件的选型不低于设计院设计标准及满足厂家产品标准。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403A671">
            <w:pPr>
              <w:spacing w:before="60" w:after="60" w:line="360" w:lineRule="exact"/>
              <w:jc w:val="center"/>
              <w:rPr>
                <w:rFonts w:cs="Times New Roman"/>
                <w:sz w:val="24"/>
                <w:szCs w:val="24"/>
              </w:rPr>
            </w:pPr>
            <w:r>
              <w:rPr>
                <w:rFonts w:hint="eastAsia" w:cs="Times New Roman"/>
                <w:sz w:val="24"/>
                <w:szCs w:val="24"/>
              </w:rPr>
              <w:t>必需</w:t>
            </w:r>
          </w:p>
        </w:tc>
      </w:tr>
      <w:tr w14:paraId="0E7D1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BEF50FA">
            <w:pPr>
              <w:spacing w:before="60" w:after="60" w:line="360" w:lineRule="exact"/>
              <w:jc w:val="left"/>
              <w:rPr>
                <w:rFonts w:cs="Times New Roman"/>
                <w:b/>
                <w:sz w:val="24"/>
                <w:szCs w:val="24"/>
              </w:rPr>
            </w:pPr>
            <w:r>
              <w:rPr>
                <w:rFonts w:hint="eastAsia" w:cs="Times New Roman"/>
                <w:b/>
                <w:sz w:val="24"/>
                <w:szCs w:val="24"/>
              </w:rPr>
              <w:t>有源滤波器（</w:t>
            </w:r>
            <w:r>
              <w:rPr>
                <w:rFonts w:cs="Times New Roman"/>
                <w:b/>
                <w:sz w:val="24"/>
                <w:szCs w:val="24"/>
              </w:rPr>
              <w:t>APF</w:t>
            </w:r>
            <w:r>
              <w:rPr>
                <w:rFonts w:hint="eastAsia" w:cs="Times New Roman"/>
                <w:b/>
                <w:sz w:val="24"/>
                <w:szCs w:val="24"/>
              </w:rPr>
              <w:t>）技术要求：</w:t>
            </w:r>
          </w:p>
        </w:tc>
      </w:tr>
      <w:tr w14:paraId="7A243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A337E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752A3D4">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额定电压：</w:t>
            </w:r>
            <w:r>
              <w:rPr>
                <w:rStyle w:val="97"/>
                <w:rFonts w:ascii="宋体" w:hAnsi="宋体"/>
                <w:kern w:val="0"/>
                <w:sz w:val="24"/>
                <w:szCs w:val="21"/>
              </w:rPr>
              <w:t>380V</w:t>
            </w:r>
            <w:r>
              <w:rPr>
                <w:rStyle w:val="97"/>
                <w:rFonts w:hint="eastAsia" w:ascii="宋体" w:hAnsi="宋体"/>
                <w:kern w:val="0"/>
                <w:sz w:val="24"/>
                <w:szCs w:val="21"/>
              </w:rPr>
              <w:t>±</w:t>
            </w:r>
            <w:r>
              <w:rPr>
                <w:rStyle w:val="97"/>
                <w:rFonts w:ascii="宋体" w:hAnsi="宋体"/>
                <w:kern w:val="0"/>
                <w:sz w:val="24"/>
                <w:szCs w:val="21"/>
              </w:rPr>
              <w:t>15%</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1D088B1">
            <w:pPr>
              <w:spacing w:before="60" w:after="60" w:line="360" w:lineRule="exact"/>
              <w:jc w:val="center"/>
              <w:rPr>
                <w:rFonts w:cs="Times New Roman"/>
                <w:sz w:val="24"/>
                <w:szCs w:val="24"/>
              </w:rPr>
            </w:pPr>
            <w:r>
              <w:rPr>
                <w:rFonts w:hint="eastAsia" w:cs="Times New Roman"/>
                <w:sz w:val="24"/>
                <w:szCs w:val="24"/>
              </w:rPr>
              <w:t>必需</w:t>
            </w:r>
          </w:p>
        </w:tc>
      </w:tr>
      <w:tr w14:paraId="32CA3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4A148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89F4AB4">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额定频率：</w:t>
            </w:r>
            <w:r>
              <w:rPr>
                <w:rStyle w:val="97"/>
                <w:rFonts w:ascii="宋体" w:hAnsi="宋体"/>
                <w:kern w:val="0"/>
                <w:sz w:val="24"/>
                <w:szCs w:val="21"/>
              </w:rPr>
              <w:t>50Hz</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A99BD6D">
            <w:pPr>
              <w:spacing w:before="60" w:after="60" w:line="360" w:lineRule="exact"/>
              <w:jc w:val="center"/>
              <w:rPr>
                <w:rFonts w:cs="Times New Roman"/>
                <w:sz w:val="24"/>
                <w:szCs w:val="24"/>
              </w:rPr>
            </w:pPr>
            <w:r>
              <w:rPr>
                <w:rFonts w:hint="eastAsia" w:cs="Times New Roman"/>
                <w:sz w:val="24"/>
                <w:szCs w:val="24"/>
              </w:rPr>
              <w:t>必需</w:t>
            </w:r>
          </w:p>
        </w:tc>
      </w:tr>
      <w:tr w14:paraId="2E9C5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8A0D0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E9E9F90">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三相四线有源滤波器适用于三相四线</w:t>
            </w:r>
            <w:r>
              <w:rPr>
                <w:rStyle w:val="97"/>
                <w:rFonts w:ascii="宋体" w:hAnsi="宋体"/>
                <w:kern w:val="0"/>
                <w:sz w:val="24"/>
                <w:szCs w:val="21"/>
              </w:rPr>
              <w:t>TN-S</w:t>
            </w:r>
            <w:r>
              <w:rPr>
                <w:rStyle w:val="97"/>
                <w:rFonts w:hint="eastAsia" w:ascii="宋体" w:hAnsi="宋体"/>
                <w:kern w:val="0"/>
                <w:sz w:val="24"/>
                <w:szCs w:val="21"/>
              </w:rPr>
              <w:t>系统，在滤除相线谐波电流的同时也滤除中性线的谐波电流，中性线滤波能力</w:t>
            </w:r>
            <w:r>
              <w:rPr>
                <w:rStyle w:val="97"/>
                <w:rFonts w:ascii="宋体" w:hAnsi="宋体"/>
                <w:kern w:val="0"/>
                <w:sz w:val="24"/>
                <w:szCs w:val="21"/>
              </w:rPr>
              <w:t>3</w:t>
            </w:r>
            <w:r>
              <w:rPr>
                <w:rStyle w:val="97"/>
                <w:rFonts w:hint="eastAsia" w:ascii="宋体" w:hAnsi="宋体"/>
                <w:kern w:val="0"/>
                <w:sz w:val="24"/>
                <w:szCs w:val="21"/>
              </w:rPr>
              <w:t>倍于相线滤波。</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F8184C3">
            <w:pPr>
              <w:spacing w:before="60" w:after="60" w:line="360" w:lineRule="exact"/>
              <w:jc w:val="center"/>
              <w:rPr>
                <w:rFonts w:cs="Times New Roman"/>
                <w:sz w:val="24"/>
                <w:szCs w:val="24"/>
              </w:rPr>
            </w:pPr>
            <w:r>
              <w:rPr>
                <w:rFonts w:hint="eastAsia" w:cs="Times New Roman"/>
                <w:sz w:val="24"/>
                <w:szCs w:val="24"/>
              </w:rPr>
              <w:t>必需</w:t>
            </w:r>
          </w:p>
        </w:tc>
      </w:tr>
      <w:tr w14:paraId="1274B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A6C0C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DB6A8D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有源滤波器具有</w:t>
            </w:r>
            <w:r>
              <w:rPr>
                <w:rStyle w:val="97"/>
                <w:rFonts w:ascii="宋体" w:hAnsi="宋体"/>
                <w:kern w:val="0"/>
                <w:sz w:val="24"/>
                <w:szCs w:val="21"/>
              </w:rPr>
              <w:t>2</w:t>
            </w:r>
            <w:r>
              <w:rPr>
                <w:rStyle w:val="97"/>
                <w:rFonts w:hint="eastAsia" w:ascii="宋体" w:hAnsi="宋体"/>
                <w:kern w:val="0"/>
                <w:sz w:val="24"/>
                <w:szCs w:val="21"/>
              </w:rPr>
              <w:t>～</w:t>
            </w:r>
            <w:r>
              <w:rPr>
                <w:rStyle w:val="97"/>
                <w:rFonts w:ascii="宋体" w:hAnsi="宋体"/>
                <w:kern w:val="0"/>
                <w:sz w:val="24"/>
                <w:szCs w:val="21"/>
              </w:rPr>
              <w:t>50</w:t>
            </w:r>
            <w:r>
              <w:rPr>
                <w:rStyle w:val="97"/>
                <w:rFonts w:hint="eastAsia" w:ascii="宋体" w:hAnsi="宋体"/>
                <w:kern w:val="0"/>
                <w:sz w:val="24"/>
                <w:szCs w:val="21"/>
              </w:rPr>
              <w:t>次综合谐波补偿功能。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AB049D8">
            <w:pPr>
              <w:spacing w:before="60" w:after="60" w:line="360" w:lineRule="exact"/>
              <w:jc w:val="center"/>
              <w:rPr>
                <w:rFonts w:cs="Times New Roman"/>
                <w:sz w:val="24"/>
                <w:szCs w:val="24"/>
              </w:rPr>
            </w:pPr>
            <w:r>
              <w:rPr>
                <w:rFonts w:hint="eastAsia" w:cs="Times New Roman"/>
                <w:sz w:val="24"/>
                <w:szCs w:val="24"/>
              </w:rPr>
              <w:t>必需</w:t>
            </w:r>
          </w:p>
        </w:tc>
      </w:tr>
      <w:tr w14:paraId="28452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CE54A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0EB7294">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有源滤波器的全响应时间≤</w:t>
            </w:r>
            <w:r>
              <w:rPr>
                <w:rStyle w:val="97"/>
                <w:rFonts w:ascii="宋体" w:hAnsi="宋体"/>
                <w:kern w:val="0"/>
                <w:sz w:val="24"/>
                <w:szCs w:val="21"/>
              </w:rPr>
              <w:t>10ms</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A271EB8">
            <w:pPr>
              <w:spacing w:before="60" w:after="60" w:line="360" w:lineRule="exact"/>
              <w:jc w:val="center"/>
              <w:rPr>
                <w:rFonts w:cs="Times New Roman"/>
                <w:sz w:val="24"/>
                <w:szCs w:val="24"/>
              </w:rPr>
            </w:pPr>
            <w:r>
              <w:rPr>
                <w:rFonts w:hint="eastAsia" w:cs="Times New Roman"/>
                <w:sz w:val="24"/>
                <w:szCs w:val="24"/>
              </w:rPr>
              <w:t>必需</w:t>
            </w:r>
          </w:p>
        </w:tc>
      </w:tr>
      <w:tr w14:paraId="01ECA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A1015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C9D5972">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IGBT</w:t>
            </w:r>
            <w:r>
              <w:rPr>
                <w:rStyle w:val="97"/>
                <w:rFonts w:hint="eastAsia" w:ascii="宋体" w:hAnsi="宋体"/>
                <w:kern w:val="0"/>
                <w:sz w:val="24"/>
                <w:szCs w:val="21"/>
              </w:rPr>
              <w:t>开关频率：不小于</w:t>
            </w:r>
            <w:r>
              <w:rPr>
                <w:rStyle w:val="97"/>
                <w:rFonts w:ascii="宋体" w:hAnsi="宋体"/>
                <w:kern w:val="0"/>
                <w:sz w:val="24"/>
                <w:szCs w:val="21"/>
              </w:rPr>
              <w:t>20kHz</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B792A83">
            <w:pPr>
              <w:spacing w:before="60" w:after="60" w:line="360" w:lineRule="exact"/>
              <w:jc w:val="center"/>
              <w:rPr>
                <w:rFonts w:cs="Times New Roman"/>
                <w:sz w:val="24"/>
                <w:szCs w:val="24"/>
              </w:rPr>
            </w:pPr>
            <w:r>
              <w:rPr>
                <w:rFonts w:hint="eastAsia" w:cs="Times New Roman"/>
                <w:sz w:val="24"/>
                <w:szCs w:val="24"/>
              </w:rPr>
              <w:t>必需</w:t>
            </w:r>
          </w:p>
        </w:tc>
      </w:tr>
      <w:tr w14:paraId="78E6D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D5E00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5CE6353">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补偿效率：≥</w:t>
            </w:r>
            <w:r>
              <w:rPr>
                <w:rStyle w:val="97"/>
                <w:rFonts w:ascii="宋体" w:hAnsi="宋体"/>
                <w:kern w:val="0"/>
                <w:sz w:val="24"/>
                <w:szCs w:val="21"/>
              </w:rPr>
              <w:t xml:space="preserve"> 95%</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BBC38EF">
            <w:pPr>
              <w:spacing w:before="60" w:after="60" w:line="360" w:lineRule="exact"/>
              <w:jc w:val="center"/>
              <w:rPr>
                <w:rFonts w:cs="Times New Roman"/>
                <w:sz w:val="24"/>
                <w:szCs w:val="24"/>
              </w:rPr>
            </w:pPr>
            <w:r>
              <w:rPr>
                <w:rFonts w:hint="eastAsia" w:cs="Times New Roman"/>
                <w:sz w:val="24"/>
                <w:szCs w:val="24"/>
              </w:rPr>
              <w:t>必需</w:t>
            </w:r>
          </w:p>
        </w:tc>
      </w:tr>
      <w:tr w14:paraId="0B038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CFFEB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ADA354F">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防护等级：</w:t>
            </w:r>
            <w:r>
              <w:rPr>
                <w:rStyle w:val="97"/>
                <w:rFonts w:ascii="宋体" w:hAnsi="宋体"/>
                <w:kern w:val="0"/>
                <w:sz w:val="24"/>
                <w:szCs w:val="21"/>
              </w:rPr>
              <w:t>IP20</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73B25B4">
            <w:pPr>
              <w:spacing w:before="60" w:after="60" w:line="360" w:lineRule="exact"/>
              <w:jc w:val="center"/>
              <w:rPr>
                <w:rFonts w:cs="Times New Roman"/>
                <w:sz w:val="24"/>
                <w:szCs w:val="24"/>
              </w:rPr>
            </w:pPr>
            <w:r>
              <w:rPr>
                <w:rFonts w:hint="eastAsia" w:cs="Times New Roman"/>
                <w:sz w:val="24"/>
                <w:szCs w:val="24"/>
              </w:rPr>
              <w:t>必需</w:t>
            </w:r>
          </w:p>
        </w:tc>
      </w:tr>
      <w:tr w14:paraId="5DEEB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84255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C2067FE">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告警信息：告警信息在设备断电的状况下应继续保存，要求至少保存</w:t>
            </w:r>
            <w:r>
              <w:rPr>
                <w:rStyle w:val="97"/>
                <w:rFonts w:ascii="宋体" w:hAnsi="宋体"/>
                <w:kern w:val="0"/>
                <w:sz w:val="24"/>
                <w:szCs w:val="21"/>
              </w:rPr>
              <w:t>500</w:t>
            </w:r>
            <w:r>
              <w:rPr>
                <w:rStyle w:val="97"/>
                <w:rFonts w:hint="eastAsia" w:ascii="宋体" w:hAnsi="宋体"/>
                <w:kern w:val="0"/>
                <w:sz w:val="24"/>
                <w:szCs w:val="21"/>
              </w:rPr>
              <w:t>条的故障记录。</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EC9A9C9">
            <w:pPr>
              <w:spacing w:before="60" w:after="60" w:line="360" w:lineRule="exact"/>
              <w:jc w:val="center"/>
              <w:rPr>
                <w:rFonts w:cs="Times New Roman"/>
                <w:sz w:val="24"/>
                <w:szCs w:val="24"/>
              </w:rPr>
            </w:pPr>
            <w:r>
              <w:rPr>
                <w:rFonts w:hint="eastAsia" w:cs="Times New Roman"/>
                <w:sz w:val="24"/>
                <w:szCs w:val="24"/>
              </w:rPr>
              <w:t>必需</w:t>
            </w:r>
          </w:p>
        </w:tc>
      </w:tr>
      <w:tr w14:paraId="25798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DAEB7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9A097EB">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噪音≤</w:t>
            </w:r>
            <w:r>
              <w:rPr>
                <w:rStyle w:val="97"/>
                <w:rFonts w:ascii="宋体" w:hAnsi="宋体"/>
                <w:kern w:val="0"/>
                <w:sz w:val="24"/>
                <w:szCs w:val="21"/>
              </w:rPr>
              <w:t>65dB</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20D8A94">
            <w:pPr>
              <w:spacing w:before="60" w:after="60" w:line="360" w:lineRule="exact"/>
              <w:jc w:val="center"/>
              <w:rPr>
                <w:rFonts w:cs="Times New Roman"/>
                <w:sz w:val="24"/>
                <w:szCs w:val="24"/>
              </w:rPr>
            </w:pPr>
            <w:r>
              <w:rPr>
                <w:rFonts w:hint="eastAsia" w:cs="Times New Roman"/>
                <w:sz w:val="24"/>
                <w:szCs w:val="24"/>
              </w:rPr>
              <w:t>必需</w:t>
            </w:r>
          </w:p>
        </w:tc>
      </w:tr>
      <w:tr w14:paraId="20180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7938B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C65B8F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扩容方式：模块化设计，支持</w:t>
            </w:r>
            <w:r>
              <w:rPr>
                <w:rStyle w:val="97"/>
                <w:rFonts w:ascii="宋体" w:hAnsi="宋体"/>
                <w:kern w:val="0"/>
                <w:sz w:val="24"/>
                <w:szCs w:val="21"/>
              </w:rPr>
              <w:t>8</w:t>
            </w:r>
            <w:r>
              <w:rPr>
                <w:rStyle w:val="97"/>
                <w:rFonts w:hint="eastAsia" w:ascii="宋体" w:hAnsi="宋体"/>
                <w:kern w:val="0"/>
                <w:sz w:val="24"/>
                <w:szCs w:val="21"/>
              </w:rPr>
              <w:t>机并联扩容。</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FC4E58D">
            <w:pPr>
              <w:spacing w:before="60" w:after="60" w:line="360" w:lineRule="exact"/>
              <w:jc w:val="center"/>
              <w:rPr>
                <w:rFonts w:cs="Times New Roman"/>
                <w:sz w:val="24"/>
                <w:szCs w:val="24"/>
              </w:rPr>
            </w:pPr>
            <w:r>
              <w:rPr>
                <w:rFonts w:hint="eastAsia" w:cs="Times New Roman"/>
                <w:sz w:val="24"/>
                <w:szCs w:val="24"/>
              </w:rPr>
              <w:t>必需</w:t>
            </w:r>
          </w:p>
        </w:tc>
      </w:tr>
      <w:tr w14:paraId="47D0F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E1E8D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C2A3DC2">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有源滤波器模块产品的电磁兼容性试验报告。</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E5EC391">
            <w:pPr>
              <w:spacing w:before="60" w:after="60" w:line="360" w:lineRule="exact"/>
              <w:jc w:val="center"/>
              <w:rPr>
                <w:rFonts w:cs="Times New Roman"/>
                <w:sz w:val="24"/>
                <w:szCs w:val="24"/>
              </w:rPr>
            </w:pPr>
            <w:r>
              <w:rPr>
                <w:rFonts w:hint="eastAsia" w:cs="Times New Roman"/>
                <w:sz w:val="24"/>
                <w:szCs w:val="24"/>
              </w:rPr>
              <w:t>必需</w:t>
            </w:r>
          </w:p>
        </w:tc>
      </w:tr>
      <w:tr w14:paraId="117DD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7EF93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3AB3D5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有源滤波在</w:t>
            </w:r>
            <w:r>
              <w:rPr>
                <w:rStyle w:val="97"/>
                <w:rFonts w:ascii="宋体" w:hAnsi="宋体"/>
                <w:kern w:val="0"/>
                <w:sz w:val="24"/>
                <w:szCs w:val="21"/>
              </w:rPr>
              <w:t>1.2</w:t>
            </w:r>
            <w:r>
              <w:rPr>
                <w:rStyle w:val="97"/>
                <w:rFonts w:hint="eastAsia" w:ascii="宋体" w:hAnsi="宋体"/>
                <w:kern w:val="0"/>
                <w:sz w:val="24"/>
                <w:szCs w:val="21"/>
              </w:rPr>
              <w:t>倍电流下，持续运行</w:t>
            </w:r>
            <w:r>
              <w:rPr>
                <w:rStyle w:val="97"/>
                <w:rFonts w:ascii="宋体" w:hAnsi="宋体"/>
                <w:kern w:val="0"/>
                <w:sz w:val="24"/>
                <w:szCs w:val="21"/>
              </w:rPr>
              <w:t>1min</w:t>
            </w:r>
            <w:r>
              <w:rPr>
                <w:rStyle w:val="97"/>
                <w:rFonts w:hint="eastAsia" w:ascii="宋体" w:hAnsi="宋体"/>
                <w:kern w:val="0"/>
                <w:sz w:val="24"/>
                <w:szCs w:val="21"/>
              </w:rPr>
              <w:t>，运行过程中，装置工作正常，信号显示正常。</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DC69B77">
            <w:pPr>
              <w:spacing w:before="60" w:after="60" w:line="360" w:lineRule="exact"/>
              <w:jc w:val="center"/>
              <w:rPr>
                <w:rFonts w:cs="Times New Roman"/>
                <w:sz w:val="24"/>
                <w:szCs w:val="24"/>
              </w:rPr>
            </w:pPr>
            <w:r>
              <w:rPr>
                <w:rFonts w:hint="eastAsia" w:cs="Times New Roman"/>
                <w:sz w:val="24"/>
                <w:szCs w:val="24"/>
              </w:rPr>
              <w:t>必需</w:t>
            </w:r>
          </w:p>
        </w:tc>
      </w:tr>
      <w:tr w14:paraId="78F86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8FA3C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13DA3F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有源滤波模块要采用抽屉式模块，以便于扩容，维护，安装。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21E0B47">
            <w:pPr>
              <w:spacing w:before="60" w:after="60" w:line="360" w:lineRule="exact"/>
              <w:jc w:val="center"/>
              <w:rPr>
                <w:rFonts w:cs="Times New Roman"/>
                <w:sz w:val="24"/>
                <w:szCs w:val="24"/>
              </w:rPr>
            </w:pPr>
            <w:r>
              <w:rPr>
                <w:rFonts w:hint="eastAsia" w:cs="Times New Roman"/>
                <w:sz w:val="24"/>
                <w:szCs w:val="24"/>
              </w:rPr>
              <w:t>必需</w:t>
            </w:r>
          </w:p>
        </w:tc>
      </w:tr>
      <w:tr w14:paraId="2369B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4B476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858EF3E">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可同时支持谐波、无功、不平衡、谐波</w:t>
            </w:r>
            <w:r>
              <w:rPr>
                <w:rStyle w:val="97"/>
                <w:rFonts w:ascii="宋体" w:hAnsi="宋体"/>
                <w:kern w:val="0"/>
                <w:sz w:val="24"/>
                <w:szCs w:val="21"/>
              </w:rPr>
              <w:t>+</w:t>
            </w:r>
            <w:r>
              <w:rPr>
                <w:rStyle w:val="97"/>
                <w:rFonts w:hint="eastAsia" w:ascii="宋体" w:hAnsi="宋体"/>
                <w:kern w:val="0"/>
                <w:sz w:val="24"/>
                <w:szCs w:val="21"/>
              </w:rPr>
              <w:t>无功、谐波</w:t>
            </w:r>
            <w:r>
              <w:rPr>
                <w:rStyle w:val="97"/>
                <w:rFonts w:ascii="宋体" w:hAnsi="宋体"/>
                <w:kern w:val="0"/>
                <w:sz w:val="24"/>
                <w:szCs w:val="21"/>
              </w:rPr>
              <w:t>+</w:t>
            </w:r>
            <w:r>
              <w:rPr>
                <w:rStyle w:val="97"/>
                <w:rFonts w:hint="eastAsia" w:ascii="宋体" w:hAnsi="宋体"/>
                <w:kern w:val="0"/>
                <w:sz w:val="24"/>
                <w:szCs w:val="21"/>
              </w:rPr>
              <w:t>不平衡、无功</w:t>
            </w:r>
            <w:r>
              <w:rPr>
                <w:rStyle w:val="97"/>
                <w:rFonts w:ascii="宋体" w:hAnsi="宋体"/>
                <w:kern w:val="0"/>
                <w:sz w:val="24"/>
                <w:szCs w:val="21"/>
              </w:rPr>
              <w:t>+</w:t>
            </w:r>
            <w:r>
              <w:rPr>
                <w:rStyle w:val="97"/>
                <w:rFonts w:hint="eastAsia" w:ascii="宋体" w:hAnsi="宋体"/>
                <w:kern w:val="0"/>
                <w:sz w:val="24"/>
                <w:szCs w:val="21"/>
              </w:rPr>
              <w:t>不平衡、谐波</w:t>
            </w:r>
            <w:r>
              <w:rPr>
                <w:rStyle w:val="97"/>
                <w:rFonts w:ascii="宋体" w:hAnsi="宋体"/>
                <w:kern w:val="0"/>
                <w:sz w:val="24"/>
                <w:szCs w:val="21"/>
              </w:rPr>
              <w:t>+</w:t>
            </w:r>
            <w:r>
              <w:rPr>
                <w:rStyle w:val="97"/>
                <w:rFonts w:hint="eastAsia" w:ascii="宋体" w:hAnsi="宋体"/>
                <w:kern w:val="0"/>
                <w:sz w:val="24"/>
                <w:szCs w:val="21"/>
              </w:rPr>
              <w:t>无功</w:t>
            </w:r>
            <w:r>
              <w:rPr>
                <w:rStyle w:val="97"/>
                <w:rFonts w:ascii="宋体" w:hAnsi="宋体"/>
                <w:kern w:val="0"/>
                <w:sz w:val="24"/>
                <w:szCs w:val="21"/>
              </w:rPr>
              <w:t>+</w:t>
            </w:r>
            <w:r>
              <w:rPr>
                <w:rStyle w:val="97"/>
                <w:rFonts w:hint="eastAsia" w:ascii="宋体" w:hAnsi="宋体"/>
                <w:kern w:val="0"/>
                <w:sz w:val="24"/>
                <w:szCs w:val="21"/>
              </w:rPr>
              <w:t>不平衡等功能可由用户自行设定使用。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98230C2">
            <w:pPr>
              <w:spacing w:before="60" w:after="60" w:line="360" w:lineRule="exact"/>
              <w:jc w:val="center"/>
              <w:rPr>
                <w:rFonts w:cs="Times New Roman"/>
                <w:sz w:val="24"/>
                <w:szCs w:val="24"/>
              </w:rPr>
            </w:pPr>
            <w:r>
              <w:rPr>
                <w:rFonts w:hint="eastAsia" w:cs="Times New Roman"/>
                <w:sz w:val="24"/>
                <w:szCs w:val="24"/>
              </w:rPr>
              <w:t>必需</w:t>
            </w:r>
          </w:p>
        </w:tc>
      </w:tr>
      <w:tr w14:paraId="74C6C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7A204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C276B22">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有源滤波器应具备完整的保护功能，包括输出过电流、输出限流、超温保护、直流母线电压保护、交流输入欠电压保护、交流输入过电压保护、控制系统故障、主电路器件损坏切除、驱动保护、缺相保护、相序异常、控制电压欠压保护、</w:t>
            </w:r>
            <w:r>
              <w:rPr>
                <w:rStyle w:val="97"/>
                <w:rFonts w:ascii="宋体" w:hAnsi="宋体"/>
                <w:kern w:val="0"/>
                <w:sz w:val="24"/>
                <w:szCs w:val="21"/>
              </w:rPr>
              <w:t>IGBT</w:t>
            </w:r>
            <w:r>
              <w:rPr>
                <w:rStyle w:val="97"/>
                <w:rFonts w:hint="eastAsia" w:ascii="宋体" w:hAnsi="宋体"/>
                <w:kern w:val="0"/>
                <w:sz w:val="24"/>
                <w:szCs w:val="21"/>
              </w:rPr>
              <w:t>故障等功能。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035DC2D">
            <w:pPr>
              <w:spacing w:before="60" w:after="60" w:line="360" w:lineRule="exact"/>
              <w:jc w:val="center"/>
              <w:rPr>
                <w:rFonts w:cs="Times New Roman"/>
                <w:sz w:val="24"/>
                <w:szCs w:val="24"/>
              </w:rPr>
            </w:pPr>
            <w:r>
              <w:rPr>
                <w:rFonts w:hint="eastAsia" w:cs="Times New Roman"/>
                <w:sz w:val="24"/>
                <w:szCs w:val="24"/>
              </w:rPr>
              <w:t>必需</w:t>
            </w:r>
          </w:p>
        </w:tc>
      </w:tr>
      <w:tr w14:paraId="0EEEF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5975D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0EEF00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具有</w:t>
            </w:r>
            <w:r>
              <w:rPr>
                <w:rStyle w:val="97"/>
                <w:rFonts w:ascii="宋体" w:hAnsi="宋体"/>
                <w:kern w:val="0"/>
                <w:sz w:val="24"/>
                <w:szCs w:val="21"/>
              </w:rPr>
              <w:t>30</w:t>
            </w:r>
            <w:r>
              <w:rPr>
                <w:rStyle w:val="97"/>
                <w:rFonts w:hint="eastAsia" w:ascii="宋体" w:hAnsi="宋体"/>
                <w:kern w:val="0"/>
                <w:sz w:val="24"/>
                <w:szCs w:val="21"/>
              </w:rPr>
              <w:t>秒缓启动回路，以避免启动瞬间过大的突入电流，并限制该电流在额定范围内。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E82D476">
            <w:pPr>
              <w:spacing w:before="60" w:after="60" w:line="360" w:lineRule="exact"/>
              <w:jc w:val="center"/>
              <w:rPr>
                <w:rFonts w:cs="Times New Roman"/>
                <w:sz w:val="24"/>
                <w:szCs w:val="24"/>
              </w:rPr>
            </w:pPr>
            <w:r>
              <w:rPr>
                <w:rFonts w:hint="eastAsia" w:cs="Times New Roman"/>
                <w:sz w:val="24"/>
                <w:szCs w:val="24"/>
              </w:rPr>
              <w:t>必需</w:t>
            </w:r>
          </w:p>
        </w:tc>
      </w:tr>
      <w:tr w14:paraId="419DE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15610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07355BE">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有源滤波器自动限定在额定容量范围内</w:t>
            </w:r>
            <w:r>
              <w:rPr>
                <w:rStyle w:val="97"/>
                <w:rFonts w:ascii="宋体" w:hAnsi="宋体"/>
                <w:kern w:val="0"/>
                <w:sz w:val="24"/>
                <w:szCs w:val="21"/>
              </w:rPr>
              <w:t>100%</w:t>
            </w:r>
            <w:r>
              <w:rPr>
                <w:rStyle w:val="97"/>
                <w:rFonts w:hint="eastAsia" w:ascii="宋体" w:hAnsi="宋体"/>
                <w:kern w:val="0"/>
                <w:sz w:val="24"/>
                <w:szCs w:val="21"/>
              </w:rPr>
              <w:t>输出，如果负载侧谐波电流大于其额定容量，滤波器应能在额定容量内继续输出电流补偿谐波，不发出过载导致设备超载或退出运行。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37FA8D5">
            <w:pPr>
              <w:spacing w:before="60" w:after="60" w:line="360" w:lineRule="exact"/>
              <w:jc w:val="center"/>
              <w:rPr>
                <w:rFonts w:cs="Times New Roman"/>
                <w:sz w:val="24"/>
                <w:szCs w:val="24"/>
              </w:rPr>
            </w:pPr>
            <w:r>
              <w:rPr>
                <w:rFonts w:hint="eastAsia" w:cs="Times New Roman"/>
                <w:sz w:val="24"/>
                <w:szCs w:val="24"/>
              </w:rPr>
              <w:t>必需</w:t>
            </w:r>
          </w:p>
        </w:tc>
      </w:tr>
      <w:tr w14:paraId="7C037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96416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C3E26AB">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有源滤波器采用强制风冷设计，能够长时间可靠稳定工作。内置风机转速监测功能，可以根据温度及电流大小调整风机的转速。</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1D92BC4">
            <w:pPr>
              <w:spacing w:before="60" w:after="60" w:line="360" w:lineRule="exact"/>
              <w:jc w:val="center"/>
              <w:rPr>
                <w:rFonts w:cs="Times New Roman"/>
                <w:sz w:val="24"/>
                <w:szCs w:val="24"/>
              </w:rPr>
            </w:pPr>
            <w:r>
              <w:rPr>
                <w:rFonts w:hint="eastAsia" w:cs="Times New Roman"/>
                <w:sz w:val="24"/>
                <w:szCs w:val="24"/>
              </w:rPr>
              <w:t>必需</w:t>
            </w:r>
          </w:p>
        </w:tc>
      </w:tr>
      <w:tr w14:paraId="6365D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649CE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C7AC303">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过温度保护功能：设备内部功率单元部分温度超过设定值时，补偿设备应停止运行，并发出故障告警；当温度下降到允许值时，告警应自动解除，补偿设备应能重新投入工作。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9CE3926">
            <w:pPr>
              <w:spacing w:before="60" w:after="60" w:line="360" w:lineRule="exact"/>
              <w:jc w:val="center"/>
              <w:rPr>
                <w:rFonts w:cs="Times New Roman"/>
                <w:sz w:val="24"/>
                <w:szCs w:val="24"/>
              </w:rPr>
            </w:pPr>
            <w:r>
              <w:rPr>
                <w:rFonts w:hint="eastAsia" w:cs="Times New Roman"/>
                <w:sz w:val="24"/>
                <w:szCs w:val="24"/>
              </w:rPr>
              <w:t>必需</w:t>
            </w:r>
          </w:p>
        </w:tc>
      </w:tr>
      <w:tr w14:paraId="42C3C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2BE68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20A2A00">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控制系统采用</w:t>
            </w:r>
            <w:r>
              <w:rPr>
                <w:rStyle w:val="97"/>
                <w:rFonts w:ascii="宋体" w:hAnsi="宋体"/>
                <w:kern w:val="0"/>
                <w:sz w:val="24"/>
                <w:szCs w:val="21"/>
              </w:rPr>
              <w:t>DSP+FPGA</w:t>
            </w:r>
            <w:r>
              <w:rPr>
                <w:rStyle w:val="97"/>
                <w:rFonts w:hint="eastAsia" w:ascii="宋体" w:hAnsi="宋体"/>
                <w:kern w:val="0"/>
                <w:sz w:val="24"/>
                <w:szCs w:val="21"/>
              </w:rPr>
              <w:t>的多核处理器架构。</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99BC65B">
            <w:pPr>
              <w:spacing w:before="60" w:after="60" w:line="360" w:lineRule="exact"/>
              <w:jc w:val="center"/>
              <w:rPr>
                <w:rFonts w:cs="Times New Roman"/>
                <w:sz w:val="24"/>
                <w:szCs w:val="24"/>
              </w:rPr>
            </w:pPr>
            <w:r>
              <w:rPr>
                <w:rFonts w:hint="eastAsia" w:cs="Times New Roman"/>
                <w:sz w:val="24"/>
                <w:szCs w:val="24"/>
              </w:rPr>
              <w:t>必需</w:t>
            </w:r>
          </w:p>
        </w:tc>
      </w:tr>
      <w:tr w14:paraId="2FC58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ADF91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95388BD">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显示屏：每台模块均配按键屏。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B9472D1">
            <w:pPr>
              <w:spacing w:before="60" w:after="60" w:line="360" w:lineRule="exact"/>
              <w:jc w:val="center"/>
              <w:rPr>
                <w:rFonts w:cs="Times New Roman"/>
                <w:sz w:val="24"/>
                <w:szCs w:val="24"/>
              </w:rPr>
            </w:pPr>
            <w:r>
              <w:rPr>
                <w:rFonts w:hint="eastAsia" w:cs="Times New Roman"/>
                <w:sz w:val="24"/>
                <w:szCs w:val="24"/>
              </w:rPr>
              <w:t>必需</w:t>
            </w:r>
          </w:p>
        </w:tc>
      </w:tr>
      <w:tr w14:paraId="30463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1909B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965466E">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触摸屏可以显示系统的状态信息：包含电网频率、系统线电压、系统电流、补偿电流、负载电流、设备负载率、直流母线电压、系统功率因数、设备单元</w:t>
            </w:r>
            <w:r>
              <w:rPr>
                <w:rStyle w:val="97"/>
                <w:rFonts w:ascii="宋体" w:hAnsi="宋体"/>
                <w:kern w:val="0"/>
                <w:sz w:val="24"/>
                <w:szCs w:val="21"/>
              </w:rPr>
              <w:t>IGBT</w:t>
            </w:r>
            <w:r>
              <w:rPr>
                <w:rStyle w:val="97"/>
                <w:rFonts w:hint="eastAsia" w:ascii="宋体" w:hAnsi="宋体"/>
                <w:kern w:val="0"/>
                <w:sz w:val="24"/>
                <w:szCs w:val="21"/>
              </w:rPr>
              <w:t>温度、电流谐波畸变率、各次谐波数据及其波形显示、有功功率、无功功率以及功率因数等。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656B907">
            <w:pPr>
              <w:spacing w:before="60" w:after="60" w:line="360" w:lineRule="exact"/>
              <w:jc w:val="center"/>
              <w:rPr>
                <w:rFonts w:cs="Times New Roman"/>
                <w:sz w:val="24"/>
                <w:szCs w:val="24"/>
              </w:rPr>
            </w:pPr>
            <w:r>
              <w:rPr>
                <w:rFonts w:hint="eastAsia" w:cs="Times New Roman"/>
                <w:sz w:val="24"/>
                <w:szCs w:val="24"/>
              </w:rPr>
              <w:t>必需</w:t>
            </w:r>
          </w:p>
        </w:tc>
      </w:tr>
      <w:tr w14:paraId="76E05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9E614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17CDBDE">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干接点：每台模块带</w:t>
            </w:r>
            <w:r>
              <w:rPr>
                <w:rStyle w:val="97"/>
                <w:rFonts w:ascii="宋体" w:hAnsi="宋体"/>
                <w:kern w:val="0"/>
                <w:sz w:val="24"/>
                <w:szCs w:val="21"/>
              </w:rPr>
              <w:t>2</w:t>
            </w:r>
            <w:r>
              <w:rPr>
                <w:rStyle w:val="97"/>
                <w:rFonts w:hint="eastAsia" w:ascii="宋体" w:hAnsi="宋体"/>
                <w:kern w:val="0"/>
                <w:sz w:val="24"/>
                <w:szCs w:val="21"/>
              </w:rPr>
              <w:t>路</w:t>
            </w:r>
            <w:r>
              <w:rPr>
                <w:rStyle w:val="97"/>
                <w:rFonts w:ascii="宋体" w:hAnsi="宋体"/>
                <w:kern w:val="0"/>
                <w:sz w:val="24"/>
                <w:szCs w:val="21"/>
              </w:rPr>
              <w:t>IO</w:t>
            </w:r>
            <w:r>
              <w:rPr>
                <w:rStyle w:val="97"/>
                <w:rFonts w:hint="eastAsia" w:ascii="宋体" w:hAnsi="宋体"/>
                <w:kern w:val="0"/>
                <w:sz w:val="24"/>
                <w:szCs w:val="21"/>
              </w:rPr>
              <w:t>接口数字输入（输入电压</w:t>
            </w:r>
            <w:r>
              <w:rPr>
                <w:rStyle w:val="97"/>
                <w:rFonts w:ascii="宋体" w:hAnsi="宋体"/>
                <w:kern w:val="0"/>
                <w:sz w:val="24"/>
                <w:szCs w:val="21"/>
              </w:rPr>
              <w:t>: 9</w:t>
            </w:r>
            <w:r>
              <w:rPr>
                <w:rStyle w:val="97"/>
                <w:rFonts w:hint="eastAsia" w:ascii="宋体" w:hAnsi="宋体"/>
                <w:kern w:val="0"/>
                <w:sz w:val="24"/>
                <w:szCs w:val="21"/>
              </w:rPr>
              <w:t>～</w:t>
            </w:r>
            <w:r>
              <w:rPr>
                <w:rStyle w:val="97"/>
                <w:rFonts w:ascii="宋体" w:hAnsi="宋体"/>
                <w:kern w:val="0"/>
                <w:sz w:val="24"/>
                <w:szCs w:val="21"/>
              </w:rPr>
              <w:t>24 Vdc</w:t>
            </w:r>
            <w:r>
              <w:rPr>
                <w:rStyle w:val="97"/>
                <w:rFonts w:hint="eastAsia" w:ascii="宋体" w:hAnsi="宋体"/>
                <w:kern w:val="0"/>
                <w:sz w:val="24"/>
                <w:szCs w:val="21"/>
              </w:rPr>
              <w:t>）和</w:t>
            </w:r>
            <w:r>
              <w:rPr>
                <w:rStyle w:val="97"/>
                <w:rFonts w:ascii="宋体" w:hAnsi="宋体"/>
                <w:kern w:val="0"/>
                <w:sz w:val="24"/>
                <w:szCs w:val="21"/>
              </w:rPr>
              <w:t>2</w:t>
            </w:r>
            <w:r>
              <w:rPr>
                <w:rStyle w:val="97"/>
                <w:rFonts w:hint="eastAsia" w:ascii="宋体" w:hAnsi="宋体"/>
                <w:kern w:val="0"/>
                <w:sz w:val="24"/>
                <w:szCs w:val="21"/>
              </w:rPr>
              <w:t>路</w:t>
            </w:r>
            <w:r>
              <w:rPr>
                <w:rStyle w:val="97"/>
                <w:rFonts w:ascii="宋体" w:hAnsi="宋体"/>
                <w:kern w:val="0"/>
                <w:sz w:val="24"/>
                <w:szCs w:val="21"/>
              </w:rPr>
              <w:t>IO</w:t>
            </w:r>
            <w:r>
              <w:rPr>
                <w:rStyle w:val="97"/>
                <w:rFonts w:hint="eastAsia" w:ascii="宋体" w:hAnsi="宋体"/>
                <w:kern w:val="0"/>
                <w:sz w:val="24"/>
                <w:szCs w:val="21"/>
              </w:rPr>
              <w:t>接口继电器输出（</w:t>
            </w:r>
            <w:r>
              <w:rPr>
                <w:rStyle w:val="97"/>
                <w:rFonts w:ascii="宋体" w:hAnsi="宋体"/>
                <w:kern w:val="0"/>
                <w:sz w:val="24"/>
                <w:szCs w:val="21"/>
              </w:rPr>
              <w:t>1</w:t>
            </w:r>
            <w:r>
              <w:rPr>
                <w:rStyle w:val="97"/>
                <w:rFonts w:hint="eastAsia" w:ascii="宋体" w:hAnsi="宋体"/>
                <w:kern w:val="0"/>
                <w:sz w:val="24"/>
                <w:szCs w:val="21"/>
              </w:rPr>
              <w:t>常开</w:t>
            </w:r>
            <w:r>
              <w:rPr>
                <w:rStyle w:val="97"/>
                <w:rFonts w:ascii="宋体" w:hAnsi="宋体"/>
                <w:kern w:val="0"/>
                <w:sz w:val="24"/>
                <w:szCs w:val="21"/>
              </w:rPr>
              <w:t>1</w:t>
            </w:r>
            <w:r>
              <w:rPr>
                <w:rStyle w:val="97"/>
                <w:rFonts w:hint="eastAsia" w:ascii="宋体" w:hAnsi="宋体"/>
                <w:kern w:val="0"/>
                <w:sz w:val="24"/>
                <w:szCs w:val="21"/>
              </w:rPr>
              <w:t>常闭，</w:t>
            </w:r>
            <w:r>
              <w:rPr>
                <w:rStyle w:val="97"/>
                <w:rFonts w:ascii="宋体" w:hAnsi="宋体"/>
                <w:kern w:val="0"/>
                <w:sz w:val="24"/>
                <w:szCs w:val="21"/>
              </w:rPr>
              <w:t>250Vac/2A</w:t>
            </w:r>
            <w:r>
              <w:rPr>
                <w:rStyle w:val="97"/>
                <w:rFonts w:hint="eastAsia" w:ascii="宋体" w:hAnsi="宋体"/>
                <w:kern w:val="0"/>
                <w:sz w:val="24"/>
                <w:szCs w:val="21"/>
              </w:rPr>
              <w:t>），</w:t>
            </w:r>
            <w:r>
              <w:rPr>
                <w:rStyle w:val="97"/>
                <w:rFonts w:ascii="宋体" w:hAnsi="宋体"/>
                <w:kern w:val="0"/>
                <w:sz w:val="24"/>
                <w:szCs w:val="21"/>
              </w:rPr>
              <w:t>1</w:t>
            </w:r>
            <w:r>
              <w:rPr>
                <w:rStyle w:val="97"/>
                <w:rFonts w:hint="eastAsia" w:ascii="宋体" w:hAnsi="宋体"/>
                <w:kern w:val="0"/>
                <w:sz w:val="24"/>
                <w:szCs w:val="21"/>
              </w:rPr>
              <w:t>路</w:t>
            </w:r>
            <w:r>
              <w:rPr>
                <w:rStyle w:val="97"/>
                <w:rFonts w:ascii="宋体" w:hAnsi="宋体"/>
                <w:kern w:val="0"/>
                <w:sz w:val="24"/>
                <w:szCs w:val="21"/>
              </w:rPr>
              <w:t>EPO</w:t>
            </w:r>
            <w:r>
              <w:rPr>
                <w:rStyle w:val="97"/>
                <w:rFonts w:hint="eastAsia" w:ascii="宋体" w:hAnsi="宋体"/>
                <w:kern w:val="0"/>
                <w:sz w:val="24"/>
                <w:szCs w:val="21"/>
              </w:rPr>
              <w:t>急停。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C42BFC0">
            <w:pPr>
              <w:spacing w:before="60" w:after="60" w:line="360" w:lineRule="exact"/>
              <w:jc w:val="center"/>
              <w:rPr>
                <w:rFonts w:cs="Times New Roman"/>
                <w:sz w:val="24"/>
                <w:szCs w:val="24"/>
              </w:rPr>
            </w:pPr>
            <w:r>
              <w:rPr>
                <w:rFonts w:hint="eastAsia" w:cs="Times New Roman"/>
                <w:sz w:val="24"/>
                <w:szCs w:val="24"/>
              </w:rPr>
              <w:t>必需</w:t>
            </w:r>
          </w:p>
        </w:tc>
      </w:tr>
      <w:tr w14:paraId="6AE57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1B626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20EAC01">
            <w:pPr>
              <w:tabs>
                <w:tab w:val="left" w:pos="1140"/>
              </w:tabs>
              <w:autoSpaceDN w:val="0"/>
              <w:spacing w:line="360" w:lineRule="exact"/>
              <w:rPr>
                <w:rStyle w:val="97"/>
                <w:rFonts w:ascii="宋体"/>
                <w:b/>
                <w:bCs/>
                <w:kern w:val="0"/>
                <w:sz w:val="24"/>
                <w:szCs w:val="21"/>
              </w:rPr>
            </w:pPr>
            <w:r>
              <w:rPr>
                <w:rStyle w:val="97"/>
                <w:rFonts w:hint="eastAsia" w:ascii="宋体" w:hAnsi="宋体"/>
                <w:b/>
                <w:bCs/>
                <w:kern w:val="0"/>
                <w:sz w:val="24"/>
                <w:szCs w:val="21"/>
              </w:rPr>
              <w:t>通讯方式：</w:t>
            </w:r>
            <w:r>
              <w:rPr>
                <w:rStyle w:val="97"/>
                <w:rFonts w:ascii="宋体" w:hAnsi="宋体"/>
                <w:b/>
                <w:bCs/>
                <w:kern w:val="0"/>
                <w:sz w:val="24"/>
                <w:szCs w:val="21"/>
              </w:rPr>
              <w:t xml:space="preserve"> Modbus </w:t>
            </w:r>
            <w:r>
              <w:rPr>
                <w:rStyle w:val="97"/>
                <w:rFonts w:hint="eastAsia" w:ascii="宋体" w:hAnsi="宋体"/>
                <w:b/>
                <w:bCs/>
                <w:kern w:val="0"/>
                <w:sz w:val="24"/>
                <w:szCs w:val="21"/>
              </w:rPr>
              <w:t>通讯协议，配双</w:t>
            </w:r>
            <w:r>
              <w:rPr>
                <w:rStyle w:val="97"/>
                <w:rFonts w:ascii="宋体" w:hAnsi="宋体"/>
                <w:b/>
                <w:bCs/>
                <w:kern w:val="0"/>
                <w:sz w:val="24"/>
                <w:szCs w:val="21"/>
              </w:rPr>
              <w:t>RS485</w:t>
            </w:r>
            <w:r>
              <w:rPr>
                <w:rStyle w:val="97"/>
                <w:rFonts w:hint="eastAsia" w:ascii="宋体" w:hAnsi="宋体"/>
                <w:b/>
                <w:bCs/>
                <w:kern w:val="0"/>
                <w:sz w:val="24"/>
                <w:szCs w:val="21"/>
              </w:rPr>
              <w:t>接口，并支持后台监测。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6D1C454">
            <w:pPr>
              <w:spacing w:before="60" w:after="60" w:line="360" w:lineRule="exact"/>
              <w:jc w:val="center"/>
              <w:rPr>
                <w:rFonts w:cs="Times New Roman"/>
                <w:sz w:val="24"/>
                <w:szCs w:val="24"/>
              </w:rPr>
            </w:pPr>
            <w:r>
              <w:rPr>
                <w:rFonts w:hint="eastAsia" w:cs="Times New Roman"/>
                <w:sz w:val="24"/>
                <w:szCs w:val="24"/>
              </w:rPr>
              <w:t>必需</w:t>
            </w:r>
          </w:p>
        </w:tc>
      </w:tr>
    </w:tbl>
    <w:p w14:paraId="2F6FD911"/>
    <w:bookmarkEnd w:id="16"/>
    <w:p w14:paraId="63A70EA5">
      <w:pPr>
        <w:pStyle w:val="3"/>
        <w:numPr>
          <w:ilvl w:val="0"/>
          <w:numId w:val="0"/>
        </w:numPr>
        <w:jc w:val="left"/>
        <w:rPr>
          <w:rFonts w:hint="eastAsia"/>
          <w:sz w:val="32"/>
          <w:szCs w:val="32"/>
        </w:rPr>
      </w:pPr>
      <w:r>
        <w:rPr>
          <w:sz w:val="32"/>
          <w:szCs w:val="32"/>
        </w:rPr>
        <w:t xml:space="preserve">4.6 </w:t>
      </w:r>
      <w:r>
        <w:rPr>
          <w:rFonts w:hint="eastAsia"/>
          <w:sz w:val="32"/>
          <w:szCs w:val="32"/>
        </w:rPr>
        <w:t>线缆、母线槽需求</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2ADAD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2185B1B">
            <w:pPr>
              <w:rPr>
                <w:b/>
                <w:bCs/>
                <w:sz w:val="24"/>
                <w:szCs w:val="24"/>
              </w:rPr>
            </w:pPr>
            <w:r>
              <w:rPr>
                <w:rFonts w:hint="eastAsia"/>
                <w:b/>
                <w:bCs/>
                <w:sz w:val="24"/>
                <w:szCs w:val="24"/>
              </w:rPr>
              <w:t>电缆基本要求：</w:t>
            </w:r>
          </w:p>
        </w:tc>
      </w:tr>
      <w:tr w14:paraId="2EA1A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8A0497">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3CD5455">
            <w:pPr>
              <w:rPr>
                <w:rStyle w:val="97"/>
                <w:rFonts w:ascii="宋体"/>
                <w:kern w:val="0"/>
                <w:sz w:val="24"/>
                <w:szCs w:val="21"/>
              </w:rPr>
            </w:pPr>
            <w:r>
              <w:rPr>
                <w:rStyle w:val="97"/>
                <w:rFonts w:hint="eastAsia" w:ascii="宋体" w:hAnsi="宋体"/>
                <w:kern w:val="0"/>
                <w:sz w:val="24"/>
                <w:szCs w:val="21"/>
              </w:rPr>
              <w:t>投标人所选线缆及母线槽的参数与数量参照本规范和设计图纸要求。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B90C0FA">
            <w:pPr>
              <w:jc w:val="center"/>
              <w:rPr>
                <w:sz w:val="24"/>
                <w:szCs w:val="24"/>
              </w:rPr>
            </w:pPr>
            <w:r>
              <w:rPr>
                <w:rFonts w:hint="eastAsia"/>
                <w:sz w:val="24"/>
                <w:szCs w:val="24"/>
              </w:rPr>
              <w:t>必需</w:t>
            </w:r>
          </w:p>
        </w:tc>
      </w:tr>
      <w:tr w14:paraId="07636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F9B4F6">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6563328">
            <w:pPr>
              <w:rPr>
                <w:rStyle w:val="97"/>
                <w:rFonts w:ascii="宋体"/>
                <w:kern w:val="0"/>
                <w:sz w:val="24"/>
                <w:szCs w:val="21"/>
              </w:rPr>
            </w:pPr>
            <w:r>
              <w:rPr>
                <w:rStyle w:val="97"/>
                <w:rFonts w:hint="eastAsia" w:ascii="宋体" w:hAnsi="宋体"/>
                <w:kern w:val="0"/>
                <w:sz w:val="24"/>
                <w:szCs w:val="21"/>
              </w:rPr>
              <w:t>产品质量优质可靠。</w:t>
            </w:r>
            <w:r>
              <w:rPr>
                <w:rStyle w:val="97"/>
                <w:rFonts w:ascii="宋体" w:hAnsi="宋体"/>
                <w:kern w:val="0"/>
                <w:sz w:val="24"/>
                <w:szCs w:val="21"/>
              </w:rPr>
              <w:t>8.7/15kV</w:t>
            </w:r>
            <w:r>
              <w:rPr>
                <w:rStyle w:val="97"/>
                <w:rFonts w:hint="eastAsia" w:ascii="宋体" w:hAnsi="宋体"/>
                <w:kern w:val="0"/>
                <w:sz w:val="24"/>
                <w:szCs w:val="21"/>
              </w:rPr>
              <w:t>交联聚乙烯绝缘电力电缆的技术参数须符合国标的要求。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82D4A26">
            <w:pPr>
              <w:jc w:val="center"/>
              <w:rPr>
                <w:sz w:val="24"/>
                <w:szCs w:val="24"/>
              </w:rPr>
            </w:pPr>
            <w:r>
              <w:rPr>
                <w:rFonts w:hint="eastAsia"/>
                <w:sz w:val="24"/>
                <w:szCs w:val="24"/>
              </w:rPr>
              <w:t>必需</w:t>
            </w:r>
          </w:p>
        </w:tc>
      </w:tr>
      <w:tr w14:paraId="153B8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4B1DF7">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1795011">
            <w:pPr>
              <w:rPr>
                <w:rStyle w:val="97"/>
                <w:rFonts w:ascii="宋体"/>
                <w:kern w:val="0"/>
                <w:sz w:val="24"/>
                <w:szCs w:val="21"/>
              </w:rPr>
            </w:pPr>
            <w:r>
              <w:rPr>
                <w:rStyle w:val="97"/>
                <w:rFonts w:hint="eastAsia" w:ascii="宋体" w:hAnsi="宋体"/>
                <w:kern w:val="0"/>
                <w:sz w:val="24"/>
                <w:szCs w:val="21"/>
              </w:rPr>
              <w:t>电缆导体的铜材应符合</w:t>
            </w:r>
            <w:r>
              <w:rPr>
                <w:rStyle w:val="97"/>
                <w:rFonts w:ascii="宋体" w:hAnsi="宋体"/>
                <w:kern w:val="0"/>
                <w:sz w:val="24"/>
                <w:szCs w:val="21"/>
              </w:rPr>
              <w:t>GB3953</w:t>
            </w:r>
            <w:r>
              <w:rPr>
                <w:rStyle w:val="97"/>
                <w:rFonts w:hint="eastAsia" w:ascii="宋体" w:hAnsi="宋体"/>
                <w:kern w:val="0"/>
                <w:sz w:val="24"/>
                <w:szCs w:val="21"/>
              </w:rPr>
              <w:t>的规定。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1142676">
            <w:pPr>
              <w:jc w:val="center"/>
              <w:rPr>
                <w:sz w:val="24"/>
                <w:szCs w:val="24"/>
              </w:rPr>
            </w:pPr>
            <w:r>
              <w:rPr>
                <w:rFonts w:hint="eastAsia"/>
                <w:sz w:val="24"/>
                <w:szCs w:val="24"/>
              </w:rPr>
              <w:t>必需</w:t>
            </w:r>
          </w:p>
        </w:tc>
      </w:tr>
      <w:tr w14:paraId="68B0A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4DD5DF">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EC3B9B5">
            <w:pPr>
              <w:rPr>
                <w:rStyle w:val="97"/>
                <w:rFonts w:ascii="宋体"/>
                <w:kern w:val="0"/>
                <w:sz w:val="24"/>
                <w:szCs w:val="21"/>
              </w:rPr>
            </w:pPr>
            <w:r>
              <w:rPr>
                <w:rStyle w:val="97"/>
                <w:rFonts w:hint="eastAsia" w:ascii="宋体" w:hAnsi="宋体"/>
                <w:kern w:val="0"/>
                <w:sz w:val="24"/>
                <w:szCs w:val="21"/>
              </w:rPr>
              <w:t>长期运行温度≤</w:t>
            </w:r>
            <w:r>
              <w:rPr>
                <w:rStyle w:val="97"/>
                <w:rFonts w:ascii="宋体" w:hAnsi="宋体"/>
                <w:kern w:val="0"/>
                <w:sz w:val="24"/>
                <w:szCs w:val="21"/>
              </w:rPr>
              <w:t>90</w:t>
            </w:r>
            <w:r>
              <w:rPr>
                <w:rStyle w:val="97"/>
                <w:rFonts w:hint="eastAsia" w:ascii="宋体" w:hAnsi="宋体"/>
                <w:kern w:val="0"/>
                <w:sz w:val="24"/>
                <w:szCs w:val="21"/>
              </w:rPr>
              <w:t>℃，短路温度≤</w:t>
            </w:r>
            <w:r>
              <w:rPr>
                <w:rStyle w:val="97"/>
                <w:rFonts w:ascii="宋体" w:hAnsi="宋体"/>
                <w:kern w:val="0"/>
                <w:sz w:val="24"/>
                <w:szCs w:val="21"/>
              </w:rPr>
              <w:t>250</w:t>
            </w:r>
            <w:r>
              <w:rPr>
                <w:rStyle w:val="97"/>
                <w:rFonts w:hint="eastAsia" w:ascii="宋体" w:hAnsi="宋体"/>
                <w:kern w:val="0"/>
                <w:sz w:val="24"/>
                <w:szCs w:val="21"/>
              </w:rPr>
              <w:t>℃（持续</w:t>
            </w:r>
            <w:r>
              <w:rPr>
                <w:rStyle w:val="97"/>
                <w:rFonts w:ascii="宋体" w:hAnsi="宋体"/>
                <w:kern w:val="0"/>
                <w:sz w:val="24"/>
                <w:szCs w:val="21"/>
              </w:rPr>
              <w:t>5s</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096F9B4">
            <w:pPr>
              <w:jc w:val="center"/>
              <w:rPr>
                <w:sz w:val="24"/>
                <w:szCs w:val="24"/>
              </w:rPr>
            </w:pPr>
            <w:r>
              <w:rPr>
                <w:rFonts w:hint="eastAsia"/>
                <w:sz w:val="24"/>
                <w:szCs w:val="24"/>
              </w:rPr>
              <w:t>必需</w:t>
            </w:r>
          </w:p>
        </w:tc>
      </w:tr>
      <w:tr w14:paraId="1BF22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D0E20D">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DA70AB1">
            <w:pPr>
              <w:rPr>
                <w:rStyle w:val="97"/>
                <w:rFonts w:ascii="宋体"/>
                <w:kern w:val="0"/>
                <w:sz w:val="24"/>
                <w:szCs w:val="21"/>
              </w:rPr>
            </w:pPr>
            <w:r>
              <w:rPr>
                <w:rStyle w:val="97"/>
                <w:rFonts w:hint="eastAsia" w:ascii="宋体" w:hAnsi="宋体"/>
                <w:kern w:val="0"/>
                <w:sz w:val="24"/>
                <w:szCs w:val="21"/>
              </w:rPr>
              <w:t>导体表面应光洁无油污，无损伤屏蔽及绝缘的毛刺、锐角，以及凸起或断裂的单线。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DD85F60">
            <w:pPr>
              <w:jc w:val="center"/>
              <w:rPr>
                <w:sz w:val="24"/>
                <w:szCs w:val="24"/>
              </w:rPr>
            </w:pPr>
            <w:r>
              <w:rPr>
                <w:rFonts w:hint="eastAsia"/>
                <w:sz w:val="24"/>
                <w:szCs w:val="24"/>
              </w:rPr>
              <w:t>必需</w:t>
            </w:r>
          </w:p>
        </w:tc>
      </w:tr>
      <w:tr w14:paraId="1D2AD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1192A1">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ED3E173">
            <w:pPr>
              <w:rPr>
                <w:rStyle w:val="97"/>
                <w:rFonts w:ascii="宋体"/>
                <w:kern w:val="0"/>
                <w:sz w:val="24"/>
                <w:szCs w:val="21"/>
              </w:rPr>
            </w:pPr>
            <w:r>
              <w:rPr>
                <w:rStyle w:val="97"/>
                <w:rFonts w:hint="eastAsia" w:ascii="宋体" w:hAnsi="宋体"/>
                <w:kern w:val="0"/>
                <w:sz w:val="24"/>
                <w:szCs w:val="21"/>
              </w:rPr>
              <w:t>应按</w:t>
            </w:r>
            <w:r>
              <w:rPr>
                <w:rStyle w:val="97"/>
                <w:rFonts w:ascii="宋体" w:hAnsi="宋体"/>
                <w:kern w:val="0"/>
                <w:sz w:val="24"/>
                <w:szCs w:val="21"/>
              </w:rPr>
              <w:t>GB12705.2</w:t>
            </w:r>
            <w:r>
              <w:rPr>
                <w:rStyle w:val="97"/>
                <w:rFonts w:hint="eastAsia" w:ascii="宋体" w:hAnsi="宋体"/>
                <w:kern w:val="0"/>
                <w:sz w:val="24"/>
                <w:szCs w:val="21"/>
              </w:rPr>
              <w:t>和</w:t>
            </w:r>
            <w:r>
              <w:rPr>
                <w:rStyle w:val="97"/>
                <w:rFonts w:ascii="宋体" w:hAnsi="宋体"/>
                <w:kern w:val="0"/>
                <w:sz w:val="24"/>
                <w:szCs w:val="21"/>
              </w:rPr>
              <w:t>GB12706.3</w:t>
            </w:r>
            <w:r>
              <w:rPr>
                <w:rStyle w:val="97"/>
                <w:rFonts w:hint="eastAsia" w:ascii="宋体" w:hAnsi="宋体"/>
                <w:kern w:val="0"/>
                <w:sz w:val="24"/>
                <w:szCs w:val="21"/>
              </w:rPr>
              <w:t>的规定选择绝缘材料。</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EBF7852">
            <w:pPr>
              <w:jc w:val="center"/>
              <w:rPr>
                <w:sz w:val="24"/>
                <w:szCs w:val="24"/>
              </w:rPr>
            </w:pPr>
            <w:r>
              <w:rPr>
                <w:rFonts w:hint="eastAsia"/>
                <w:sz w:val="24"/>
                <w:szCs w:val="24"/>
              </w:rPr>
              <w:t>必需</w:t>
            </w:r>
          </w:p>
        </w:tc>
      </w:tr>
      <w:tr w14:paraId="380D9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B9A88B">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1E6E148">
            <w:pPr>
              <w:rPr>
                <w:rStyle w:val="97"/>
                <w:rFonts w:ascii="宋体"/>
                <w:kern w:val="0"/>
                <w:sz w:val="24"/>
                <w:szCs w:val="21"/>
              </w:rPr>
            </w:pPr>
            <w:r>
              <w:rPr>
                <w:rStyle w:val="97"/>
                <w:rFonts w:hint="eastAsia" w:ascii="宋体" w:hAnsi="宋体"/>
                <w:kern w:val="0"/>
                <w:sz w:val="24"/>
                <w:szCs w:val="21"/>
              </w:rPr>
              <w:t>标准绝缘厚度应</w:t>
            </w:r>
            <w:r>
              <w:rPr>
                <w:rStyle w:val="97"/>
                <w:rFonts w:ascii="宋体" w:hAnsi="宋体"/>
                <w:kern w:val="0"/>
                <w:sz w:val="24"/>
                <w:szCs w:val="21"/>
              </w:rPr>
              <w:t>GB12706.2</w:t>
            </w:r>
            <w:r>
              <w:rPr>
                <w:rStyle w:val="97"/>
                <w:rFonts w:hint="eastAsia" w:ascii="宋体" w:hAnsi="宋体"/>
                <w:kern w:val="0"/>
                <w:sz w:val="24"/>
                <w:szCs w:val="21"/>
              </w:rPr>
              <w:t>和</w:t>
            </w:r>
            <w:r>
              <w:rPr>
                <w:rStyle w:val="97"/>
                <w:rFonts w:ascii="宋体" w:hAnsi="宋体"/>
                <w:kern w:val="0"/>
                <w:sz w:val="24"/>
                <w:szCs w:val="21"/>
              </w:rPr>
              <w:t>GB12706.3</w:t>
            </w:r>
            <w:r>
              <w:rPr>
                <w:rStyle w:val="97"/>
                <w:rFonts w:hint="eastAsia" w:ascii="宋体" w:hAnsi="宋体"/>
                <w:kern w:val="0"/>
                <w:sz w:val="24"/>
                <w:szCs w:val="21"/>
              </w:rPr>
              <w:t>的规定，绝缘厚度的平均值应不小于规定的标准值，绝缘最薄点的厚度不应小于规定规定标准值的</w:t>
            </w:r>
            <w:r>
              <w:rPr>
                <w:rStyle w:val="97"/>
                <w:rFonts w:ascii="宋体" w:hAnsi="宋体"/>
                <w:kern w:val="0"/>
                <w:sz w:val="24"/>
                <w:szCs w:val="21"/>
              </w:rPr>
              <w:t>90%</w:t>
            </w:r>
            <w:r>
              <w:rPr>
                <w:rStyle w:val="97"/>
                <w:rFonts w:hint="eastAsia" w:ascii="宋体" w:hAnsi="宋体"/>
                <w:kern w:val="0"/>
                <w:sz w:val="24"/>
                <w:szCs w:val="21"/>
              </w:rPr>
              <w:t>（</w:t>
            </w:r>
            <w:r>
              <w:rPr>
                <w:rStyle w:val="97"/>
                <w:rFonts w:ascii="宋体" w:hAnsi="宋体"/>
                <w:kern w:val="0"/>
                <w:sz w:val="24"/>
                <w:szCs w:val="21"/>
              </w:rPr>
              <w:t>0.1mm</w:t>
            </w:r>
            <w:r>
              <w:rPr>
                <w:rStyle w:val="97"/>
                <w:rFonts w:hint="eastAsia" w:ascii="宋体" w:hAnsi="宋体"/>
                <w:kern w:val="0"/>
                <w:sz w:val="24"/>
                <w:szCs w:val="21"/>
              </w:rPr>
              <w:t>），导体和绝缘外面的任何隔离层或半导体屏蔽层的厚度不包括在绝缘厚度内。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76DE232">
            <w:pPr>
              <w:jc w:val="center"/>
              <w:rPr>
                <w:sz w:val="24"/>
                <w:szCs w:val="24"/>
              </w:rPr>
            </w:pPr>
            <w:r>
              <w:rPr>
                <w:rFonts w:hint="eastAsia"/>
                <w:sz w:val="24"/>
                <w:szCs w:val="24"/>
              </w:rPr>
              <w:t>必需</w:t>
            </w:r>
          </w:p>
        </w:tc>
      </w:tr>
      <w:tr w14:paraId="00D93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6A5C40">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050E685">
            <w:pPr>
              <w:rPr>
                <w:rStyle w:val="97"/>
                <w:rFonts w:ascii="宋体"/>
                <w:kern w:val="0"/>
                <w:sz w:val="24"/>
                <w:szCs w:val="21"/>
              </w:rPr>
            </w:pPr>
            <w:r>
              <w:rPr>
                <w:rStyle w:val="97"/>
                <w:rFonts w:hint="eastAsia" w:ascii="宋体" w:hAnsi="宋体"/>
                <w:kern w:val="0"/>
                <w:sz w:val="24"/>
                <w:szCs w:val="21"/>
              </w:rPr>
              <w:t>绝缘线芯的识别标志应符合</w:t>
            </w:r>
            <w:r>
              <w:rPr>
                <w:rStyle w:val="97"/>
                <w:rFonts w:ascii="宋体" w:hAnsi="宋体"/>
                <w:kern w:val="0"/>
                <w:sz w:val="24"/>
                <w:szCs w:val="21"/>
              </w:rPr>
              <w:t>GB6995.5</w:t>
            </w:r>
            <w:r>
              <w:rPr>
                <w:rStyle w:val="97"/>
                <w:rFonts w:hint="eastAsia" w:ascii="宋体" w:hAnsi="宋体"/>
                <w:kern w:val="0"/>
                <w:sz w:val="24"/>
                <w:szCs w:val="21"/>
              </w:rPr>
              <w:t>的规定。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8D312C2">
            <w:pPr>
              <w:jc w:val="center"/>
              <w:rPr>
                <w:sz w:val="24"/>
                <w:szCs w:val="24"/>
              </w:rPr>
            </w:pPr>
            <w:r>
              <w:rPr>
                <w:rFonts w:hint="eastAsia"/>
                <w:sz w:val="24"/>
                <w:szCs w:val="24"/>
              </w:rPr>
              <w:t>必需</w:t>
            </w:r>
          </w:p>
        </w:tc>
      </w:tr>
      <w:tr w14:paraId="505D9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28F3C4">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4D2755C">
            <w:pPr>
              <w:rPr>
                <w:rStyle w:val="97"/>
                <w:rFonts w:ascii="宋体"/>
                <w:kern w:val="0"/>
                <w:sz w:val="24"/>
                <w:szCs w:val="21"/>
              </w:rPr>
            </w:pPr>
            <w:r>
              <w:rPr>
                <w:rStyle w:val="97"/>
                <w:rFonts w:ascii="宋体" w:hAnsi="宋体"/>
                <w:kern w:val="0"/>
                <w:sz w:val="24"/>
                <w:szCs w:val="21"/>
              </w:rPr>
              <w:t>10kV</w:t>
            </w:r>
            <w:r>
              <w:rPr>
                <w:rStyle w:val="97"/>
                <w:rFonts w:hint="eastAsia" w:ascii="宋体" w:hAnsi="宋体"/>
                <w:kern w:val="0"/>
                <w:sz w:val="24"/>
                <w:szCs w:val="21"/>
              </w:rPr>
              <w:t>高压电力电缆聚乙烯绝缘材料</w:t>
            </w:r>
            <w:r>
              <w:rPr>
                <w:rStyle w:val="97"/>
                <w:rFonts w:ascii="宋体" w:hAnsi="宋体"/>
                <w:kern w:val="0"/>
                <w:sz w:val="24"/>
                <w:szCs w:val="21"/>
              </w:rPr>
              <w:t>XLPE</w:t>
            </w:r>
            <w:r>
              <w:rPr>
                <w:rStyle w:val="97"/>
                <w:rFonts w:hint="eastAsia" w:ascii="宋体" w:hAnsi="宋体"/>
                <w:kern w:val="0"/>
                <w:sz w:val="24"/>
                <w:szCs w:val="21"/>
              </w:rPr>
              <w:t>，其在导体上的绝缘性能。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181B8E3">
            <w:pPr>
              <w:jc w:val="center"/>
              <w:rPr>
                <w:sz w:val="24"/>
                <w:szCs w:val="24"/>
              </w:rPr>
            </w:pPr>
            <w:r>
              <w:rPr>
                <w:rFonts w:hint="eastAsia"/>
                <w:sz w:val="24"/>
                <w:szCs w:val="24"/>
              </w:rPr>
              <w:t>必需</w:t>
            </w:r>
          </w:p>
        </w:tc>
      </w:tr>
      <w:tr w14:paraId="7BA45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E198D0">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469576F">
            <w:pPr>
              <w:rPr>
                <w:rStyle w:val="97"/>
                <w:rFonts w:ascii="宋体"/>
                <w:kern w:val="0"/>
                <w:sz w:val="24"/>
                <w:szCs w:val="21"/>
              </w:rPr>
            </w:pPr>
            <w:r>
              <w:rPr>
                <w:rStyle w:val="97"/>
                <w:rFonts w:hint="eastAsia" w:ascii="宋体" w:hAnsi="宋体"/>
                <w:kern w:val="0"/>
                <w:sz w:val="24"/>
                <w:szCs w:val="21"/>
              </w:rPr>
              <w:t>低压电缆阻燃交联聚乙烯绝缘材料</w:t>
            </w:r>
            <w:r>
              <w:rPr>
                <w:rStyle w:val="97"/>
                <w:rFonts w:ascii="宋体" w:hAnsi="宋体"/>
                <w:kern w:val="0"/>
                <w:sz w:val="24"/>
                <w:szCs w:val="21"/>
              </w:rPr>
              <w:t>ZRYJV</w:t>
            </w:r>
            <w:r>
              <w:rPr>
                <w:rStyle w:val="97"/>
                <w:rFonts w:hint="eastAsia" w:ascii="宋体" w:hAnsi="宋体"/>
                <w:kern w:val="0"/>
                <w:sz w:val="24"/>
                <w:szCs w:val="21"/>
              </w:rPr>
              <w:t>，其在导体上的绝缘性能。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6E60204">
            <w:pPr>
              <w:jc w:val="center"/>
              <w:rPr>
                <w:sz w:val="24"/>
                <w:szCs w:val="24"/>
              </w:rPr>
            </w:pPr>
            <w:r>
              <w:rPr>
                <w:rFonts w:hint="eastAsia"/>
                <w:sz w:val="24"/>
                <w:szCs w:val="24"/>
              </w:rPr>
              <w:t>必需</w:t>
            </w:r>
          </w:p>
        </w:tc>
      </w:tr>
      <w:tr w14:paraId="214A7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0D4E4F">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2D74154">
            <w:pPr>
              <w:rPr>
                <w:rStyle w:val="97"/>
                <w:rFonts w:ascii="宋体"/>
                <w:kern w:val="0"/>
                <w:sz w:val="24"/>
                <w:szCs w:val="21"/>
              </w:rPr>
            </w:pPr>
            <w:r>
              <w:rPr>
                <w:rStyle w:val="97"/>
                <w:rFonts w:hint="eastAsia" w:ascii="宋体" w:hAnsi="宋体"/>
                <w:kern w:val="0"/>
                <w:sz w:val="24"/>
                <w:szCs w:val="21"/>
              </w:rPr>
              <w:t>非金属外护套除应符合</w:t>
            </w:r>
            <w:r>
              <w:rPr>
                <w:rStyle w:val="97"/>
                <w:rFonts w:ascii="宋体" w:hAnsi="宋体"/>
                <w:kern w:val="0"/>
                <w:sz w:val="24"/>
                <w:szCs w:val="21"/>
              </w:rPr>
              <w:t>GB12706.2</w:t>
            </w:r>
            <w:r>
              <w:rPr>
                <w:rStyle w:val="97"/>
                <w:rFonts w:hint="eastAsia" w:ascii="宋体" w:hAnsi="宋体"/>
                <w:kern w:val="0"/>
                <w:sz w:val="24"/>
                <w:szCs w:val="21"/>
              </w:rPr>
              <w:t>和</w:t>
            </w:r>
            <w:r>
              <w:rPr>
                <w:rStyle w:val="97"/>
                <w:rFonts w:ascii="宋体" w:hAnsi="宋体"/>
                <w:kern w:val="0"/>
                <w:sz w:val="24"/>
                <w:szCs w:val="21"/>
              </w:rPr>
              <w:t>GB12706.3</w:t>
            </w:r>
            <w:r>
              <w:rPr>
                <w:rStyle w:val="97"/>
                <w:rFonts w:hint="eastAsia" w:ascii="宋体" w:hAnsi="宋体"/>
                <w:kern w:val="0"/>
                <w:sz w:val="24"/>
                <w:szCs w:val="21"/>
              </w:rPr>
              <w:t>的规定外，氧指数应大于</w:t>
            </w:r>
            <w:r>
              <w:rPr>
                <w:rStyle w:val="97"/>
                <w:rFonts w:ascii="宋体" w:hAnsi="宋体"/>
                <w:kern w:val="0"/>
                <w:sz w:val="24"/>
                <w:szCs w:val="21"/>
              </w:rPr>
              <w:t>30</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E23D560">
            <w:pPr>
              <w:jc w:val="center"/>
              <w:rPr>
                <w:sz w:val="24"/>
                <w:szCs w:val="24"/>
              </w:rPr>
            </w:pPr>
            <w:r>
              <w:rPr>
                <w:rFonts w:hint="eastAsia"/>
                <w:sz w:val="24"/>
                <w:szCs w:val="24"/>
              </w:rPr>
              <w:t>必需</w:t>
            </w:r>
          </w:p>
        </w:tc>
      </w:tr>
      <w:tr w14:paraId="103C4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E0098F">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B1CEECD">
            <w:pPr>
              <w:rPr>
                <w:rStyle w:val="97"/>
                <w:rFonts w:ascii="宋体"/>
                <w:kern w:val="0"/>
                <w:sz w:val="24"/>
                <w:szCs w:val="21"/>
              </w:rPr>
            </w:pPr>
            <w:r>
              <w:rPr>
                <w:rStyle w:val="97"/>
                <w:rFonts w:hint="eastAsia" w:ascii="宋体" w:hAnsi="宋体"/>
                <w:kern w:val="0"/>
                <w:sz w:val="24"/>
                <w:szCs w:val="21"/>
              </w:rPr>
              <w:t>电缆护套材料标准厚度应符合</w:t>
            </w:r>
            <w:r>
              <w:rPr>
                <w:rStyle w:val="97"/>
                <w:rFonts w:ascii="宋体" w:hAnsi="宋体"/>
                <w:kern w:val="0"/>
                <w:sz w:val="24"/>
                <w:szCs w:val="21"/>
              </w:rPr>
              <w:t>GB2952</w:t>
            </w:r>
            <w:r>
              <w:rPr>
                <w:rStyle w:val="97"/>
                <w:rFonts w:hint="eastAsia" w:ascii="宋体" w:hAnsi="宋体"/>
                <w:kern w:val="0"/>
                <w:sz w:val="24"/>
                <w:szCs w:val="21"/>
              </w:rPr>
              <w:t>的规定。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DC4D197">
            <w:pPr>
              <w:jc w:val="center"/>
              <w:rPr>
                <w:sz w:val="24"/>
                <w:szCs w:val="24"/>
              </w:rPr>
            </w:pPr>
            <w:r>
              <w:rPr>
                <w:rFonts w:hint="eastAsia"/>
                <w:sz w:val="24"/>
                <w:szCs w:val="24"/>
              </w:rPr>
              <w:t>必需</w:t>
            </w:r>
          </w:p>
        </w:tc>
      </w:tr>
      <w:tr w14:paraId="3C09C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9EC62F">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7D57ABC">
            <w:pPr>
              <w:rPr>
                <w:rStyle w:val="97"/>
                <w:rFonts w:ascii="宋体"/>
                <w:kern w:val="0"/>
                <w:sz w:val="24"/>
                <w:szCs w:val="21"/>
              </w:rPr>
            </w:pPr>
            <w:r>
              <w:rPr>
                <w:rStyle w:val="97"/>
                <w:rFonts w:hint="eastAsia" w:ascii="宋体" w:hAnsi="宋体"/>
                <w:kern w:val="0"/>
                <w:sz w:val="24"/>
                <w:szCs w:val="21"/>
              </w:rPr>
              <w:t>电缆的填充物应用阻燃材料，并符合</w:t>
            </w:r>
            <w:r>
              <w:rPr>
                <w:rStyle w:val="97"/>
                <w:rFonts w:ascii="宋体" w:hAnsi="宋体"/>
                <w:kern w:val="0"/>
                <w:sz w:val="24"/>
                <w:szCs w:val="21"/>
              </w:rPr>
              <w:t>GB12706.1</w:t>
            </w:r>
            <w:r>
              <w:rPr>
                <w:rStyle w:val="97"/>
                <w:rFonts w:hint="eastAsia" w:ascii="宋体" w:hAnsi="宋体"/>
                <w:kern w:val="0"/>
                <w:sz w:val="24"/>
                <w:szCs w:val="21"/>
              </w:rPr>
              <w:t>的规定。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7B36762">
            <w:pPr>
              <w:jc w:val="center"/>
              <w:rPr>
                <w:sz w:val="24"/>
                <w:szCs w:val="24"/>
              </w:rPr>
            </w:pPr>
            <w:r>
              <w:rPr>
                <w:rFonts w:hint="eastAsia"/>
                <w:sz w:val="24"/>
                <w:szCs w:val="24"/>
              </w:rPr>
              <w:t>必需</w:t>
            </w:r>
          </w:p>
        </w:tc>
      </w:tr>
      <w:tr w14:paraId="2306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4150EF">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B9EE67F">
            <w:pPr>
              <w:rPr>
                <w:rStyle w:val="97"/>
                <w:rFonts w:ascii="宋体"/>
                <w:kern w:val="0"/>
                <w:sz w:val="24"/>
                <w:szCs w:val="21"/>
              </w:rPr>
            </w:pPr>
            <w:r>
              <w:rPr>
                <w:rStyle w:val="97"/>
                <w:rFonts w:hint="eastAsia" w:ascii="宋体" w:hAnsi="宋体"/>
                <w:kern w:val="0"/>
                <w:sz w:val="24"/>
                <w:szCs w:val="21"/>
              </w:rPr>
              <w:t>电缆应接</w:t>
            </w:r>
            <w:r>
              <w:rPr>
                <w:rStyle w:val="97"/>
                <w:rFonts w:ascii="宋体" w:hAnsi="宋体"/>
                <w:kern w:val="0"/>
                <w:sz w:val="24"/>
                <w:szCs w:val="21"/>
              </w:rPr>
              <w:t>GB12706.1</w:t>
            </w:r>
            <w:r>
              <w:rPr>
                <w:rStyle w:val="97"/>
                <w:rFonts w:hint="eastAsia" w:ascii="宋体" w:hAnsi="宋体"/>
                <w:kern w:val="0"/>
                <w:sz w:val="24"/>
                <w:szCs w:val="21"/>
              </w:rPr>
              <w:t>的规定考虑屏蔽措施。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46128E7">
            <w:pPr>
              <w:jc w:val="center"/>
              <w:rPr>
                <w:sz w:val="24"/>
                <w:szCs w:val="24"/>
              </w:rPr>
            </w:pPr>
            <w:r>
              <w:rPr>
                <w:rFonts w:hint="eastAsia"/>
                <w:sz w:val="24"/>
                <w:szCs w:val="24"/>
              </w:rPr>
              <w:t>必需</w:t>
            </w:r>
          </w:p>
        </w:tc>
      </w:tr>
      <w:tr w14:paraId="19125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1278D8">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89907D6">
            <w:pPr>
              <w:rPr>
                <w:rStyle w:val="97"/>
                <w:rFonts w:ascii="宋体"/>
                <w:kern w:val="0"/>
                <w:sz w:val="24"/>
                <w:szCs w:val="21"/>
              </w:rPr>
            </w:pPr>
            <w:r>
              <w:rPr>
                <w:rStyle w:val="97"/>
                <w:rFonts w:hint="eastAsia" w:ascii="宋体" w:hAnsi="宋体"/>
                <w:kern w:val="0"/>
                <w:sz w:val="24"/>
                <w:szCs w:val="21"/>
              </w:rPr>
              <w:t>电缆的标志应符合</w:t>
            </w:r>
            <w:r>
              <w:rPr>
                <w:rStyle w:val="97"/>
                <w:rFonts w:ascii="宋体" w:hAnsi="宋体"/>
                <w:kern w:val="0"/>
                <w:sz w:val="24"/>
                <w:szCs w:val="21"/>
              </w:rPr>
              <w:t>GB12706.1</w:t>
            </w:r>
            <w:r>
              <w:rPr>
                <w:rStyle w:val="97"/>
                <w:rFonts w:hint="eastAsia" w:ascii="宋体" w:hAnsi="宋体"/>
                <w:kern w:val="0"/>
                <w:sz w:val="24"/>
                <w:szCs w:val="21"/>
              </w:rPr>
              <w:t>的规定。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705C315">
            <w:pPr>
              <w:jc w:val="center"/>
              <w:rPr>
                <w:sz w:val="24"/>
                <w:szCs w:val="24"/>
              </w:rPr>
            </w:pPr>
            <w:r>
              <w:rPr>
                <w:rFonts w:hint="eastAsia"/>
                <w:sz w:val="24"/>
                <w:szCs w:val="24"/>
              </w:rPr>
              <w:t>必需</w:t>
            </w:r>
          </w:p>
        </w:tc>
      </w:tr>
      <w:tr w14:paraId="41889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473418">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D7EB4D4">
            <w:pPr>
              <w:rPr>
                <w:rStyle w:val="97"/>
                <w:rFonts w:ascii="宋体"/>
                <w:kern w:val="0"/>
                <w:sz w:val="24"/>
                <w:szCs w:val="21"/>
              </w:rPr>
            </w:pPr>
            <w:r>
              <w:rPr>
                <w:rStyle w:val="97"/>
                <w:rFonts w:hint="eastAsia" w:ascii="宋体" w:hAnsi="宋体"/>
                <w:kern w:val="0"/>
                <w:sz w:val="24"/>
                <w:szCs w:val="21"/>
              </w:rPr>
              <w:t>电缆应妥善包装在符合</w:t>
            </w:r>
            <w:r>
              <w:rPr>
                <w:rStyle w:val="97"/>
                <w:rFonts w:ascii="宋体" w:hAnsi="宋体"/>
                <w:kern w:val="0"/>
                <w:sz w:val="24"/>
                <w:szCs w:val="21"/>
              </w:rPr>
              <w:t>GB4005</w:t>
            </w:r>
            <w:r>
              <w:rPr>
                <w:rStyle w:val="97"/>
                <w:rFonts w:hint="eastAsia" w:ascii="宋体" w:hAnsi="宋体"/>
                <w:kern w:val="0"/>
                <w:sz w:val="24"/>
                <w:szCs w:val="21"/>
              </w:rPr>
              <w:t>规定的电缆盘上。电缆端头应可靠密封，伸出盘外的端口应钉保护罩，伸出长度不少于</w:t>
            </w:r>
            <w:r>
              <w:rPr>
                <w:rStyle w:val="97"/>
                <w:rFonts w:ascii="宋体" w:hAnsi="宋体"/>
                <w:kern w:val="0"/>
                <w:sz w:val="24"/>
                <w:szCs w:val="21"/>
              </w:rPr>
              <w:t>300mm</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3869E3E">
            <w:pPr>
              <w:jc w:val="center"/>
              <w:rPr>
                <w:sz w:val="24"/>
                <w:szCs w:val="24"/>
              </w:rPr>
            </w:pPr>
            <w:r>
              <w:rPr>
                <w:rFonts w:hint="eastAsia"/>
                <w:sz w:val="24"/>
                <w:szCs w:val="24"/>
              </w:rPr>
              <w:t>必需</w:t>
            </w:r>
          </w:p>
        </w:tc>
      </w:tr>
      <w:tr w14:paraId="45F07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9D1747">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BBE5081">
            <w:pPr>
              <w:rPr>
                <w:rStyle w:val="97"/>
                <w:rFonts w:ascii="宋体"/>
                <w:kern w:val="0"/>
                <w:sz w:val="24"/>
                <w:szCs w:val="21"/>
              </w:rPr>
            </w:pPr>
            <w:r>
              <w:rPr>
                <w:rStyle w:val="97"/>
                <w:rFonts w:hint="eastAsia" w:ascii="宋体" w:hAnsi="宋体"/>
                <w:kern w:val="0"/>
                <w:sz w:val="24"/>
                <w:szCs w:val="21"/>
              </w:rPr>
              <w:t>电缆长度的误差为</w:t>
            </w:r>
            <w:r>
              <w:rPr>
                <w:rStyle w:val="97"/>
                <w:rFonts w:ascii="宋体"/>
                <w:kern w:val="0"/>
                <w:sz w:val="24"/>
                <w:szCs w:val="21"/>
              </w:rPr>
              <w:t>0</w:t>
            </w:r>
            <w:r>
              <w:rPr>
                <w:rStyle w:val="97"/>
                <w:rFonts w:hint="eastAsia" w:ascii="宋体" w:hAnsi="宋体"/>
                <w:kern w:val="0"/>
                <w:sz w:val="24"/>
                <w:szCs w:val="21"/>
              </w:rPr>
              <w:t>～</w:t>
            </w:r>
            <w:r>
              <w:rPr>
                <w:rStyle w:val="97"/>
                <w:rFonts w:ascii="宋体" w:hAnsi="宋体"/>
                <w:kern w:val="0"/>
                <w:sz w:val="24"/>
                <w:szCs w:val="21"/>
              </w:rPr>
              <w:t>+5%</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4E33A5C">
            <w:pPr>
              <w:jc w:val="center"/>
              <w:rPr>
                <w:sz w:val="24"/>
                <w:szCs w:val="24"/>
              </w:rPr>
            </w:pPr>
            <w:r>
              <w:rPr>
                <w:rFonts w:hint="eastAsia"/>
                <w:sz w:val="24"/>
                <w:szCs w:val="24"/>
              </w:rPr>
              <w:t>必需</w:t>
            </w:r>
          </w:p>
        </w:tc>
      </w:tr>
      <w:tr w14:paraId="709A3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DF3077">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8C4BC83">
            <w:pPr>
              <w:rPr>
                <w:rStyle w:val="97"/>
                <w:rFonts w:ascii="宋体"/>
                <w:kern w:val="0"/>
                <w:sz w:val="24"/>
                <w:szCs w:val="21"/>
              </w:rPr>
            </w:pPr>
            <w:r>
              <w:rPr>
                <w:rStyle w:val="97"/>
                <w:rFonts w:hint="eastAsia" w:ascii="宋体" w:hAnsi="宋体"/>
                <w:kern w:val="0"/>
                <w:sz w:val="24"/>
                <w:szCs w:val="21"/>
              </w:rPr>
              <w:t>电缆应按照有关国家标准和行业标准规定的项目、方法进行试验。</w:t>
            </w:r>
            <w:r>
              <w:rPr>
                <w:rStyle w:val="97"/>
                <w:rFonts w:ascii="宋体" w:hAnsi="宋体"/>
                <w:kern w:val="0"/>
                <w:sz w:val="24"/>
                <w:szCs w:val="21"/>
              </w:rPr>
              <w:t xml:space="preserve"> </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7BB51CE">
            <w:pPr>
              <w:jc w:val="center"/>
              <w:rPr>
                <w:sz w:val="24"/>
                <w:szCs w:val="24"/>
              </w:rPr>
            </w:pPr>
            <w:r>
              <w:rPr>
                <w:rFonts w:hint="eastAsia"/>
                <w:sz w:val="24"/>
                <w:szCs w:val="24"/>
              </w:rPr>
              <w:t>必需</w:t>
            </w:r>
          </w:p>
        </w:tc>
      </w:tr>
      <w:tr w14:paraId="2ECC8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0BAC8EA">
            <w:pPr>
              <w:rPr>
                <w:b/>
                <w:bCs/>
                <w:sz w:val="24"/>
                <w:szCs w:val="24"/>
              </w:rPr>
            </w:pPr>
            <w:r>
              <w:rPr>
                <w:rFonts w:hint="eastAsia"/>
                <w:b/>
                <w:bCs/>
                <w:sz w:val="24"/>
                <w:szCs w:val="24"/>
              </w:rPr>
              <w:t>母线槽基本要求：</w:t>
            </w:r>
          </w:p>
        </w:tc>
      </w:tr>
      <w:tr w14:paraId="24F81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EC4425">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D2A1E65">
            <w:pPr>
              <w:rPr>
                <w:rStyle w:val="97"/>
                <w:rFonts w:ascii="宋体"/>
                <w:kern w:val="0"/>
                <w:sz w:val="24"/>
                <w:szCs w:val="21"/>
              </w:rPr>
            </w:pPr>
            <w:r>
              <w:rPr>
                <w:rStyle w:val="97"/>
                <w:rFonts w:hint="eastAsia" w:ascii="宋体" w:hAnsi="宋体"/>
                <w:kern w:val="0"/>
                <w:sz w:val="24"/>
                <w:szCs w:val="21"/>
              </w:rPr>
              <w:t>全封闭式配电母线槽应设计合理，品质及性能必须优质、稳定和可靠。具有阻抗低、散热好、电压降低、阻燃、防火阻隔、防溅水、耐机械冲击、防爆的性能。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75786C3">
            <w:pPr>
              <w:jc w:val="center"/>
              <w:rPr>
                <w:sz w:val="24"/>
                <w:szCs w:val="24"/>
              </w:rPr>
            </w:pPr>
            <w:r>
              <w:rPr>
                <w:rFonts w:hint="eastAsia" w:cs="Times New Roman"/>
                <w:sz w:val="24"/>
                <w:szCs w:val="24"/>
              </w:rPr>
              <w:t>必需</w:t>
            </w:r>
          </w:p>
        </w:tc>
      </w:tr>
      <w:tr w14:paraId="1C2DA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32BAEE">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EAE90DC">
            <w:pPr>
              <w:rPr>
                <w:rStyle w:val="97"/>
                <w:rFonts w:ascii="宋体"/>
                <w:kern w:val="0"/>
                <w:sz w:val="24"/>
                <w:szCs w:val="21"/>
              </w:rPr>
            </w:pPr>
            <w:r>
              <w:rPr>
                <w:rStyle w:val="97"/>
                <w:rFonts w:hint="eastAsia" w:ascii="宋体" w:hAnsi="宋体"/>
                <w:kern w:val="0"/>
                <w:sz w:val="24"/>
                <w:szCs w:val="21"/>
              </w:rPr>
              <w:t>导体为高导电率的铜板，铜的纯度必须≥</w:t>
            </w:r>
            <w:r>
              <w:rPr>
                <w:rStyle w:val="97"/>
                <w:rFonts w:ascii="宋体" w:hAnsi="宋体"/>
                <w:kern w:val="0"/>
                <w:sz w:val="24"/>
                <w:szCs w:val="21"/>
              </w:rPr>
              <w:t>99.95%</w:t>
            </w:r>
            <w:r>
              <w:rPr>
                <w:rStyle w:val="97"/>
                <w:rFonts w:hint="eastAsia" w:ascii="宋体" w:hAnsi="宋体"/>
                <w:kern w:val="0"/>
                <w:sz w:val="24"/>
                <w:szCs w:val="21"/>
              </w:rPr>
              <w:t>，铜板表面要求全长镀锡或镀锡，接头处必须镀银。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D4DB997">
            <w:pPr>
              <w:jc w:val="center"/>
              <w:rPr>
                <w:sz w:val="24"/>
                <w:szCs w:val="24"/>
              </w:rPr>
            </w:pPr>
            <w:r>
              <w:rPr>
                <w:rFonts w:hint="eastAsia" w:cs="Times New Roman"/>
                <w:sz w:val="24"/>
                <w:szCs w:val="24"/>
              </w:rPr>
              <w:t>必需</w:t>
            </w:r>
          </w:p>
        </w:tc>
      </w:tr>
      <w:tr w14:paraId="223AD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CC4899">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F01E19B">
            <w:pPr>
              <w:rPr>
                <w:rStyle w:val="97"/>
                <w:rFonts w:ascii="宋体"/>
                <w:kern w:val="0"/>
                <w:sz w:val="24"/>
                <w:szCs w:val="21"/>
              </w:rPr>
            </w:pPr>
            <w:r>
              <w:rPr>
                <w:rStyle w:val="97"/>
                <w:rFonts w:hint="eastAsia" w:ascii="宋体" w:hAnsi="宋体"/>
                <w:kern w:val="0"/>
                <w:sz w:val="24"/>
                <w:szCs w:val="21"/>
              </w:rPr>
              <w:t>绝缘材料应达到</w:t>
            </w:r>
            <w:r>
              <w:rPr>
                <w:rStyle w:val="97"/>
                <w:rFonts w:ascii="宋体" w:hAnsi="宋体"/>
                <w:kern w:val="0"/>
                <w:sz w:val="24"/>
                <w:szCs w:val="21"/>
              </w:rPr>
              <w:t>B</w:t>
            </w:r>
            <w:r>
              <w:rPr>
                <w:rStyle w:val="97"/>
                <w:rFonts w:hint="eastAsia" w:ascii="宋体" w:hAnsi="宋体"/>
                <w:kern w:val="0"/>
                <w:sz w:val="24"/>
                <w:szCs w:val="21"/>
              </w:rPr>
              <w:t>级或以上的绝缘等级，能耐受</w:t>
            </w:r>
            <w:r>
              <w:rPr>
                <w:rStyle w:val="97"/>
                <w:rFonts w:ascii="宋体" w:hAnsi="宋体"/>
                <w:kern w:val="0"/>
                <w:sz w:val="24"/>
                <w:szCs w:val="21"/>
              </w:rPr>
              <w:t>120 C</w:t>
            </w:r>
            <w:r>
              <w:rPr>
                <w:rStyle w:val="97"/>
                <w:rFonts w:hint="eastAsia" w:ascii="宋体" w:hAnsi="宋体"/>
                <w:kern w:val="0"/>
                <w:sz w:val="24"/>
                <w:szCs w:val="21"/>
              </w:rPr>
              <w:t>或以上高温。保证在高温场合的长绝缘寿命与可靠性。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8F78D9F">
            <w:pPr>
              <w:jc w:val="center"/>
              <w:rPr>
                <w:sz w:val="24"/>
                <w:szCs w:val="24"/>
              </w:rPr>
            </w:pPr>
            <w:r>
              <w:rPr>
                <w:rFonts w:hint="eastAsia" w:cs="Times New Roman"/>
                <w:sz w:val="24"/>
                <w:szCs w:val="24"/>
              </w:rPr>
              <w:t>必需</w:t>
            </w:r>
          </w:p>
        </w:tc>
      </w:tr>
      <w:tr w14:paraId="1EACF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39D61A">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0FCE86A">
            <w:pPr>
              <w:rPr>
                <w:rStyle w:val="97"/>
                <w:rFonts w:ascii="宋体"/>
                <w:kern w:val="0"/>
                <w:sz w:val="24"/>
                <w:szCs w:val="21"/>
              </w:rPr>
            </w:pPr>
            <w:r>
              <w:rPr>
                <w:rStyle w:val="97"/>
                <w:rFonts w:hint="eastAsia" w:ascii="宋体" w:hAnsi="宋体"/>
                <w:kern w:val="0"/>
                <w:sz w:val="24"/>
                <w:szCs w:val="21"/>
              </w:rPr>
              <w:t>密集型母线槽的防护等级：变压器出线不低于</w:t>
            </w:r>
            <w:r>
              <w:rPr>
                <w:rStyle w:val="97"/>
                <w:rFonts w:ascii="宋体" w:hAnsi="宋体"/>
                <w:kern w:val="0"/>
                <w:sz w:val="24"/>
                <w:szCs w:val="21"/>
              </w:rPr>
              <w:t>IP40</w:t>
            </w:r>
            <w:r>
              <w:rPr>
                <w:rStyle w:val="97"/>
                <w:rFonts w:hint="eastAsia" w:ascii="宋体" w:hAnsi="宋体"/>
                <w:kern w:val="0"/>
                <w:sz w:val="24"/>
                <w:szCs w:val="21"/>
              </w:rPr>
              <w:t>，低压柜出线为</w:t>
            </w:r>
            <w:r>
              <w:rPr>
                <w:rStyle w:val="97"/>
                <w:rFonts w:ascii="宋体" w:hAnsi="宋体"/>
                <w:kern w:val="0"/>
                <w:sz w:val="24"/>
                <w:szCs w:val="21"/>
              </w:rPr>
              <w:t>IP40</w:t>
            </w:r>
            <w:r>
              <w:rPr>
                <w:rStyle w:val="97"/>
                <w:rFonts w:hint="eastAsia" w:ascii="宋体" w:hAnsi="宋体"/>
                <w:kern w:val="0"/>
                <w:sz w:val="24"/>
                <w:szCs w:val="21"/>
              </w:rPr>
              <w:t>或以上。</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A5E1107">
            <w:pPr>
              <w:jc w:val="center"/>
              <w:rPr>
                <w:sz w:val="24"/>
                <w:szCs w:val="24"/>
              </w:rPr>
            </w:pPr>
            <w:r>
              <w:rPr>
                <w:rFonts w:hint="eastAsia" w:cs="Times New Roman"/>
                <w:sz w:val="24"/>
                <w:szCs w:val="24"/>
              </w:rPr>
              <w:t>必需</w:t>
            </w:r>
          </w:p>
        </w:tc>
      </w:tr>
      <w:tr w14:paraId="507C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2E65CD">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B8E7B17">
            <w:pPr>
              <w:rPr>
                <w:rStyle w:val="97"/>
                <w:rFonts w:ascii="宋体"/>
                <w:kern w:val="0"/>
                <w:sz w:val="24"/>
                <w:szCs w:val="21"/>
              </w:rPr>
            </w:pPr>
            <w:r>
              <w:rPr>
                <w:rStyle w:val="97"/>
                <w:rFonts w:hint="eastAsia"/>
                <w:kern w:val="0"/>
                <w:sz w:val="24"/>
              </w:rPr>
              <w:t>采用运行三相四线电气制式的母线，ABCN四芯均为铜芯，并且等截面；</w:t>
            </w:r>
            <w:r>
              <w:rPr>
                <w:rStyle w:val="97"/>
                <w:kern w:val="0"/>
                <w:sz w:val="24"/>
              </w:rPr>
              <w:t>PE</w:t>
            </w:r>
            <w:r>
              <w:rPr>
                <w:rStyle w:val="97"/>
                <w:rFonts w:hint="eastAsia"/>
                <w:kern w:val="0"/>
                <w:sz w:val="24"/>
              </w:rPr>
              <w:t>线采用铜排单独接地或经母线槽外壳接地。</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D7D3414">
            <w:pPr>
              <w:jc w:val="center"/>
              <w:rPr>
                <w:sz w:val="24"/>
                <w:szCs w:val="24"/>
              </w:rPr>
            </w:pPr>
            <w:r>
              <w:rPr>
                <w:rFonts w:hint="eastAsia" w:cs="Times New Roman"/>
                <w:sz w:val="24"/>
                <w:szCs w:val="24"/>
              </w:rPr>
              <w:t>必需</w:t>
            </w:r>
          </w:p>
        </w:tc>
      </w:tr>
      <w:tr w14:paraId="5285A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FE581A">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1A2FEA1">
            <w:pPr>
              <w:rPr>
                <w:rStyle w:val="97"/>
                <w:rFonts w:ascii="宋体"/>
                <w:kern w:val="0"/>
                <w:sz w:val="24"/>
                <w:szCs w:val="21"/>
              </w:rPr>
            </w:pPr>
            <w:r>
              <w:rPr>
                <w:rStyle w:val="97"/>
                <w:rFonts w:hint="eastAsia" w:ascii="宋体" w:hAnsi="宋体"/>
                <w:kern w:val="0"/>
                <w:sz w:val="24"/>
                <w:szCs w:val="21"/>
              </w:rPr>
              <w:t>外壳侧面应采用优质镀锌无缝钢板或优质铝合金，加强抗外力冲击能力，抗拉伸强度不低于</w:t>
            </w:r>
            <w:r>
              <w:rPr>
                <w:rStyle w:val="97"/>
                <w:rFonts w:ascii="宋体" w:hAnsi="宋体"/>
                <w:kern w:val="0"/>
                <w:sz w:val="24"/>
                <w:szCs w:val="21"/>
              </w:rPr>
              <w:t>230MPa</w:t>
            </w:r>
            <w:r>
              <w:rPr>
                <w:rStyle w:val="97"/>
                <w:rFonts w:hint="eastAsia" w:ascii="宋体" w:hAnsi="宋体"/>
                <w:kern w:val="0"/>
                <w:sz w:val="24"/>
                <w:szCs w:val="21"/>
              </w:rPr>
              <w:t>，并具有低的磁滞涡流损耗特性。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000DAC9">
            <w:pPr>
              <w:jc w:val="center"/>
              <w:rPr>
                <w:sz w:val="24"/>
                <w:szCs w:val="24"/>
              </w:rPr>
            </w:pPr>
            <w:r>
              <w:rPr>
                <w:rFonts w:hint="eastAsia" w:cs="Times New Roman"/>
                <w:sz w:val="24"/>
                <w:szCs w:val="24"/>
              </w:rPr>
              <w:t>必需</w:t>
            </w:r>
          </w:p>
        </w:tc>
      </w:tr>
      <w:tr w14:paraId="541F4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484324">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870766C">
            <w:pPr>
              <w:rPr>
                <w:rStyle w:val="97"/>
                <w:rFonts w:ascii="宋体"/>
                <w:kern w:val="0"/>
                <w:sz w:val="24"/>
                <w:szCs w:val="21"/>
              </w:rPr>
            </w:pPr>
            <w:r>
              <w:rPr>
                <w:rStyle w:val="97"/>
                <w:rFonts w:hint="eastAsia" w:ascii="宋体" w:hAnsi="宋体"/>
                <w:kern w:val="0"/>
                <w:sz w:val="24"/>
                <w:szCs w:val="21"/>
              </w:rPr>
              <w:t>母线槽外壳应完全密封以免机械损伤和灰尘进入。</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231B308">
            <w:pPr>
              <w:jc w:val="center"/>
              <w:rPr>
                <w:sz w:val="24"/>
                <w:szCs w:val="24"/>
              </w:rPr>
            </w:pPr>
            <w:r>
              <w:rPr>
                <w:rFonts w:hint="eastAsia" w:cs="Times New Roman"/>
                <w:sz w:val="24"/>
                <w:szCs w:val="24"/>
              </w:rPr>
              <w:t>必需</w:t>
            </w:r>
          </w:p>
        </w:tc>
      </w:tr>
      <w:tr w14:paraId="4AC22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A71F6A">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5D47212">
            <w:pPr>
              <w:rPr>
                <w:rStyle w:val="97"/>
                <w:rFonts w:ascii="宋体"/>
                <w:kern w:val="0"/>
                <w:sz w:val="24"/>
                <w:szCs w:val="21"/>
              </w:rPr>
            </w:pPr>
            <w:r>
              <w:rPr>
                <w:rStyle w:val="97"/>
                <w:rFonts w:hint="eastAsia"/>
                <w:kern w:val="0"/>
                <w:sz w:val="24"/>
              </w:rPr>
              <w:t>外壳需经过良好的防腐蚀处理。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B1089C3">
            <w:pPr>
              <w:jc w:val="center"/>
              <w:rPr>
                <w:sz w:val="24"/>
                <w:szCs w:val="24"/>
              </w:rPr>
            </w:pPr>
            <w:r>
              <w:rPr>
                <w:rFonts w:hint="eastAsia" w:cs="Times New Roman"/>
                <w:sz w:val="24"/>
                <w:szCs w:val="24"/>
              </w:rPr>
              <w:t>必需</w:t>
            </w:r>
          </w:p>
        </w:tc>
      </w:tr>
      <w:tr w14:paraId="312F0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3B04C0">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777BF16">
            <w:pPr>
              <w:rPr>
                <w:rStyle w:val="97"/>
                <w:rFonts w:ascii="宋体"/>
                <w:kern w:val="0"/>
                <w:sz w:val="24"/>
                <w:szCs w:val="21"/>
              </w:rPr>
            </w:pPr>
            <w:r>
              <w:rPr>
                <w:rStyle w:val="97"/>
                <w:rFonts w:hint="eastAsia"/>
                <w:kern w:val="0"/>
                <w:sz w:val="24"/>
              </w:rPr>
              <w:t>电磁兼容性应符合国标的要求。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4577644">
            <w:pPr>
              <w:jc w:val="center"/>
              <w:rPr>
                <w:sz w:val="24"/>
                <w:szCs w:val="24"/>
              </w:rPr>
            </w:pPr>
            <w:r>
              <w:rPr>
                <w:rFonts w:hint="eastAsia" w:cs="Times New Roman"/>
                <w:sz w:val="24"/>
                <w:szCs w:val="24"/>
              </w:rPr>
              <w:t>必需</w:t>
            </w:r>
          </w:p>
        </w:tc>
      </w:tr>
      <w:tr w14:paraId="65299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190F4D">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1837AED">
            <w:pPr>
              <w:rPr>
                <w:rStyle w:val="97"/>
                <w:rFonts w:ascii="宋体"/>
                <w:kern w:val="0"/>
                <w:sz w:val="24"/>
                <w:szCs w:val="21"/>
              </w:rPr>
            </w:pPr>
            <w:r>
              <w:rPr>
                <w:rStyle w:val="97"/>
                <w:rFonts w:hint="eastAsia"/>
                <w:kern w:val="0"/>
                <w:sz w:val="24"/>
              </w:rPr>
              <w:t>母线槽采用密集型“三明治结构”。</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DDD7CF3">
            <w:pPr>
              <w:jc w:val="center"/>
              <w:rPr>
                <w:sz w:val="24"/>
                <w:szCs w:val="24"/>
              </w:rPr>
            </w:pPr>
            <w:r>
              <w:rPr>
                <w:rFonts w:hint="eastAsia" w:cs="Times New Roman"/>
                <w:sz w:val="24"/>
                <w:szCs w:val="24"/>
              </w:rPr>
              <w:t>必需</w:t>
            </w:r>
          </w:p>
        </w:tc>
      </w:tr>
      <w:tr w14:paraId="03D88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725BE5">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C71E495">
            <w:pPr>
              <w:spacing w:line="360" w:lineRule="auto"/>
              <w:rPr>
                <w:rStyle w:val="97"/>
                <w:kern w:val="0"/>
                <w:sz w:val="24"/>
                <w:szCs w:val="21"/>
              </w:rPr>
            </w:pPr>
            <w:r>
              <w:rPr>
                <w:rStyle w:val="97"/>
                <w:rFonts w:hint="eastAsia"/>
                <w:kern w:val="0"/>
                <w:sz w:val="24"/>
              </w:rPr>
              <w:t>除插接口处，其它部分母线排之间没有缝隙。</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2CBBCC4">
            <w:pPr>
              <w:jc w:val="center"/>
              <w:rPr>
                <w:sz w:val="24"/>
                <w:szCs w:val="24"/>
              </w:rPr>
            </w:pPr>
            <w:r>
              <w:rPr>
                <w:rFonts w:hint="eastAsia" w:cs="Times New Roman"/>
                <w:sz w:val="24"/>
                <w:szCs w:val="24"/>
              </w:rPr>
              <w:t>必需</w:t>
            </w:r>
          </w:p>
        </w:tc>
      </w:tr>
      <w:tr w14:paraId="65ADD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EABEF1">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2C1355C">
            <w:pPr>
              <w:rPr>
                <w:rStyle w:val="97"/>
                <w:rFonts w:ascii="宋体"/>
                <w:kern w:val="0"/>
                <w:sz w:val="24"/>
                <w:szCs w:val="21"/>
              </w:rPr>
            </w:pPr>
            <w:r>
              <w:rPr>
                <w:rStyle w:val="97"/>
                <w:rFonts w:hint="eastAsia" w:ascii="宋体" w:hAnsi="宋体"/>
                <w:kern w:val="0"/>
                <w:sz w:val="24"/>
                <w:szCs w:val="21"/>
              </w:rPr>
              <w:t>母线槽内的连续空间应采用隔板封闭，防止火灾发生时浓烟及气体通过母线槽散播。母线槽穿墙和地板时，不会形成“烟囱效应”的燃烧途径。母线槽绝缘材料应通过阻燃测试。</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052269A">
            <w:pPr>
              <w:jc w:val="center"/>
              <w:rPr>
                <w:sz w:val="24"/>
                <w:szCs w:val="24"/>
              </w:rPr>
            </w:pPr>
            <w:r>
              <w:rPr>
                <w:rFonts w:hint="eastAsia" w:cs="Times New Roman"/>
                <w:sz w:val="24"/>
                <w:szCs w:val="24"/>
              </w:rPr>
              <w:t>必需</w:t>
            </w:r>
          </w:p>
        </w:tc>
      </w:tr>
      <w:tr w14:paraId="1BE89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F962E4">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7156E50">
            <w:pPr>
              <w:rPr>
                <w:rStyle w:val="97"/>
                <w:rFonts w:ascii="宋体"/>
                <w:kern w:val="0"/>
                <w:sz w:val="24"/>
                <w:szCs w:val="21"/>
              </w:rPr>
            </w:pPr>
            <w:r>
              <w:rPr>
                <w:rStyle w:val="97"/>
                <w:rFonts w:hint="eastAsia" w:ascii="宋体" w:hAnsi="宋体"/>
                <w:kern w:val="0"/>
                <w:sz w:val="24"/>
                <w:szCs w:val="21"/>
              </w:rPr>
              <w:t>母线槽的连接性能应可靠，保证具有尽量小的接触电阻；母线槽的连接操作应当满足快速连接的要求，应使用单螺栓进行连接，并且应有力矩控制措施。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BF3175E">
            <w:pPr>
              <w:jc w:val="center"/>
              <w:rPr>
                <w:sz w:val="24"/>
                <w:szCs w:val="24"/>
              </w:rPr>
            </w:pPr>
            <w:r>
              <w:rPr>
                <w:rFonts w:hint="eastAsia" w:cs="Times New Roman"/>
                <w:sz w:val="24"/>
                <w:szCs w:val="24"/>
              </w:rPr>
              <w:t>必需</w:t>
            </w:r>
          </w:p>
        </w:tc>
      </w:tr>
      <w:tr w14:paraId="61273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331A06">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4B7C231">
            <w:pPr>
              <w:rPr>
                <w:rStyle w:val="97"/>
                <w:rFonts w:ascii="宋体"/>
                <w:kern w:val="0"/>
                <w:sz w:val="24"/>
                <w:szCs w:val="21"/>
              </w:rPr>
            </w:pPr>
            <w:r>
              <w:rPr>
                <w:rStyle w:val="97"/>
                <w:rFonts w:hint="eastAsia" w:ascii="宋体" w:hAnsi="宋体"/>
                <w:kern w:val="0"/>
                <w:sz w:val="24"/>
                <w:szCs w:val="21"/>
              </w:rPr>
              <w:t>全封闭式母线槽应具有优良的封闭性能，能够耐受较恶劣的环境污染。在产品寿命期内，母线槽内部应当保持清洁，无灰尘等积聚物，母线槽外部严禁使用遮雨棚等类似雨伞的附件来增加母线槽的防护等级。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22DB760">
            <w:pPr>
              <w:jc w:val="center"/>
              <w:rPr>
                <w:sz w:val="24"/>
                <w:szCs w:val="24"/>
              </w:rPr>
            </w:pPr>
            <w:r>
              <w:rPr>
                <w:rFonts w:hint="eastAsia" w:cs="Times New Roman"/>
                <w:sz w:val="24"/>
                <w:szCs w:val="24"/>
              </w:rPr>
              <w:t>必需</w:t>
            </w:r>
          </w:p>
        </w:tc>
      </w:tr>
      <w:tr w14:paraId="4F277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01EDA3">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5A463FA">
            <w:pPr>
              <w:rPr>
                <w:rStyle w:val="97"/>
                <w:rFonts w:ascii="宋体"/>
                <w:kern w:val="0"/>
                <w:sz w:val="24"/>
                <w:szCs w:val="21"/>
              </w:rPr>
            </w:pPr>
            <w:r>
              <w:rPr>
                <w:rStyle w:val="97"/>
                <w:rFonts w:hint="eastAsia" w:ascii="宋体" w:hAnsi="宋体"/>
                <w:kern w:val="0"/>
                <w:sz w:val="24"/>
                <w:szCs w:val="21"/>
              </w:rPr>
              <w:t>整体接地系统，杜绝可能情况下人身伤害事故发生的可能。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4C38BE5">
            <w:pPr>
              <w:jc w:val="center"/>
              <w:rPr>
                <w:sz w:val="24"/>
                <w:szCs w:val="24"/>
              </w:rPr>
            </w:pPr>
            <w:r>
              <w:rPr>
                <w:rFonts w:hint="eastAsia" w:cs="Times New Roman"/>
                <w:sz w:val="24"/>
                <w:szCs w:val="24"/>
              </w:rPr>
              <w:t>必需</w:t>
            </w:r>
          </w:p>
        </w:tc>
      </w:tr>
      <w:tr w14:paraId="4E161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FC34D4">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847D273">
            <w:pPr>
              <w:rPr>
                <w:rStyle w:val="97"/>
                <w:rFonts w:ascii="宋体"/>
                <w:kern w:val="0"/>
                <w:sz w:val="24"/>
                <w:szCs w:val="21"/>
              </w:rPr>
            </w:pPr>
            <w:r>
              <w:rPr>
                <w:rStyle w:val="97"/>
                <w:rFonts w:hint="eastAsia" w:ascii="宋体" w:hAnsi="宋体"/>
                <w:kern w:val="0"/>
                <w:sz w:val="24"/>
                <w:szCs w:val="21"/>
              </w:rPr>
              <w:t>母线槽应选择具有</w:t>
            </w:r>
            <w:r>
              <w:rPr>
                <w:rStyle w:val="97"/>
                <w:rFonts w:ascii="宋体" w:hAnsi="宋体"/>
                <w:kern w:val="0"/>
                <w:sz w:val="24"/>
                <w:szCs w:val="21"/>
              </w:rPr>
              <w:t>50%</w:t>
            </w:r>
            <w:r>
              <w:rPr>
                <w:rStyle w:val="97"/>
                <w:rFonts w:hint="eastAsia" w:ascii="宋体" w:hAnsi="宋体"/>
                <w:kern w:val="0"/>
                <w:sz w:val="24"/>
                <w:szCs w:val="21"/>
              </w:rPr>
              <w:t>容量的整个外壳或</w:t>
            </w:r>
            <w:r>
              <w:rPr>
                <w:rStyle w:val="97"/>
                <w:rFonts w:ascii="宋体" w:hAnsi="宋体"/>
                <w:kern w:val="0"/>
                <w:sz w:val="24"/>
                <w:szCs w:val="21"/>
              </w:rPr>
              <w:t>PE</w:t>
            </w:r>
            <w:r>
              <w:rPr>
                <w:rStyle w:val="97"/>
                <w:rFonts w:hint="eastAsia" w:ascii="宋体" w:hAnsi="宋体"/>
                <w:kern w:val="0"/>
                <w:sz w:val="24"/>
                <w:szCs w:val="21"/>
              </w:rPr>
              <w:t>排作接地导体。应保证足够的安全性，要为接地故障提供可靠的接地路径，为地线短路提供最短的路径。当发生高容量的接地故障，可有效地接地和保护整个系统。</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DA33B94">
            <w:pPr>
              <w:jc w:val="center"/>
              <w:rPr>
                <w:sz w:val="24"/>
                <w:szCs w:val="24"/>
              </w:rPr>
            </w:pPr>
            <w:r>
              <w:rPr>
                <w:rFonts w:hint="eastAsia" w:cs="Times New Roman"/>
                <w:sz w:val="24"/>
                <w:szCs w:val="24"/>
              </w:rPr>
              <w:t>必需</w:t>
            </w:r>
          </w:p>
        </w:tc>
      </w:tr>
      <w:tr w14:paraId="3ACAF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7C7F96">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CD9E560">
            <w:pPr>
              <w:rPr>
                <w:rStyle w:val="97"/>
                <w:rFonts w:ascii="宋体"/>
                <w:kern w:val="0"/>
                <w:sz w:val="24"/>
                <w:szCs w:val="21"/>
              </w:rPr>
            </w:pPr>
            <w:r>
              <w:rPr>
                <w:rStyle w:val="97"/>
                <w:rFonts w:hint="eastAsia" w:ascii="宋体" w:hAnsi="宋体"/>
                <w:kern w:val="0"/>
                <w:sz w:val="24"/>
                <w:szCs w:val="21"/>
              </w:rPr>
              <w:t>高性能的短路防护，整个系统应能承受</w:t>
            </w:r>
            <w:r>
              <w:rPr>
                <w:rStyle w:val="97"/>
                <w:rFonts w:ascii="宋体" w:hAnsi="宋体"/>
                <w:kern w:val="0"/>
                <w:sz w:val="24"/>
                <w:szCs w:val="21"/>
              </w:rPr>
              <w:t>15~75kA</w:t>
            </w:r>
            <w:r>
              <w:rPr>
                <w:rStyle w:val="97"/>
                <w:rFonts w:hint="eastAsia" w:ascii="宋体" w:hAnsi="宋体"/>
                <w:kern w:val="0"/>
                <w:sz w:val="24"/>
                <w:szCs w:val="21"/>
              </w:rPr>
              <w:t>持续时间</w:t>
            </w:r>
            <w:r>
              <w:rPr>
                <w:rStyle w:val="97"/>
                <w:rFonts w:ascii="宋体" w:hAnsi="宋体"/>
                <w:kern w:val="0"/>
                <w:sz w:val="24"/>
                <w:szCs w:val="21"/>
              </w:rPr>
              <w:t>1</w:t>
            </w:r>
            <w:r>
              <w:rPr>
                <w:rStyle w:val="97"/>
                <w:rFonts w:hint="eastAsia" w:ascii="宋体" w:hAnsi="宋体"/>
                <w:kern w:val="0"/>
                <w:sz w:val="24"/>
                <w:szCs w:val="21"/>
              </w:rPr>
              <w:t>秒的短路电流。</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812D043">
            <w:pPr>
              <w:jc w:val="center"/>
              <w:rPr>
                <w:sz w:val="24"/>
                <w:szCs w:val="24"/>
              </w:rPr>
            </w:pPr>
            <w:r>
              <w:rPr>
                <w:rFonts w:hint="eastAsia" w:cs="Times New Roman"/>
                <w:sz w:val="24"/>
                <w:szCs w:val="24"/>
              </w:rPr>
              <w:t>必需</w:t>
            </w:r>
          </w:p>
        </w:tc>
      </w:tr>
      <w:tr w14:paraId="39096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B2ECE2">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6163D45">
            <w:pPr>
              <w:rPr>
                <w:rStyle w:val="97"/>
                <w:rFonts w:ascii="宋体"/>
                <w:kern w:val="0"/>
                <w:sz w:val="24"/>
                <w:szCs w:val="21"/>
              </w:rPr>
            </w:pPr>
            <w:r>
              <w:rPr>
                <w:rStyle w:val="97"/>
                <w:rFonts w:hint="eastAsia" w:ascii="宋体" w:hAnsi="宋体"/>
                <w:kern w:val="0"/>
                <w:sz w:val="24"/>
                <w:szCs w:val="21"/>
              </w:rPr>
              <w:t>动稳定性和耐压：母线槽的过短路电流能力应满足设计要求；所有母线部件，如直线段、弯头、法兰等都应满足</w:t>
            </w:r>
            <w:r>
              <w:rPr>
                <w:rStyle w:val="97"/>
                <w:rFonts w:ascii="宋体" w:hAnsi="宋体"/>
                <w:kern w:val="0"/>
                <w:sz w:val="24"/>
                <w:szCs w:val="21"/>
              </w:rPr>
              <w:t>3500V</w:t>
            </w:r>
            <w:r>
              <w:rPr>
                <w:rStyle w:val="97"/>
                <w:rFonts w:hint="eastAsia" w:ascii="宋体" w:hAnsi="宋体"/>
                <w:kern w:val="0"/>
                <w:sz w:val="24"/>
                <w:szCs w:val="21"/>
              </w:rPr>
              <w:t>耐压要求。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47818DF">
            <w:pPr>
              <w:jc w:val="center"/>
              <w:rPr>
                <w:sz w:val="24"/>
                <w:szCs w:val="24"/>
              </w:rPr>
            </w:pPr>
            <w:r>
              <w:rPr>
                <w:rFonts w:hint="eastAsia" w:cs="Times New Roman"/>
                <w:sz w:val="24"/>
                <w:szCs w:val="24"/>
              </w:rPr>
              <w:t>必需</w:t>
            </w:r>
          </w:p>
        </w:tc>
      </w:tr>
      <w:tr w14:paraId="39DDB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617418">
            <w:pPr>
              <w:numPr>
                <w:ilvl w:val="0"/>
                <w:numId w:val="7"/>
              </w:numPr>
              <w:tabs>
                <w:tab w:val="clear" w:pos="420"/>
              </w:tabs>
              <w:rPr>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9C59845">
            <w:pPr>
              <w:rPr>
                <w:rStyle w:val="97"/>
                <w:rFonts w:ascii="宋体"/>
                <w:kern w:val="0"/>
                <w:sz w:val="24"/>
                <w:szCs w:val="21"/>
              </w:rPr>
            </w:pPr>
            <w:r>
              <w:rPr>
                <w:rStyle w:val="97"/>
                <w:rFonts w:hint="eastAsia" w:ascii="宋体" w:hAnsi="宋体"/>
                <w:kern w:val="0"/>
                <w:sz w:val="24"/>
                <w:szCs w:val="21"/>
              </w:rPr>
              <w:t>温升：母线槽内各点的温升应当均匀，任何导电体包括连接头的温升应当不超过</w:t>
            </w:r>
            <w:r>
              <w:rPr>
                <w:rStyle w:val="97"/>
                <w:rFonts w:ascii="宋体" w:hAnsi="宋体"/>
                <w:kern w:val="0"/>
                <w:sz w:val="24"/>
                <w:szCs w:val="21"/>
              </w:rPr>
              <w:t>70</w:t>
            </w:r>
            <w:r>
              <w:rPr>
                <w:rStyle w:val="97"/>
                <w:rFonts w:hint="eastAsia" w:ascii="宋体" w:hAnsi="宋体"/>
                <w:kern w:val="0"/>
                <w:sz w:val="24"/>
                <w:szCs w:val="21"/>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4B59FCB">
            <w:pPr>
              <w:jc w:val="center"/>
              <w:rPr>
                <w:sz w:val="24"/>
                <w:szCs w:val="24"/>
              </w:rPr>
            </w:pPr>
            <w:r>
              <w:rPr>
                <w:rFonts w:hint="eastAsia" w:cs="Times New Roman"/>
                <w:sz w:val="24"/>
                <w:szCs w:val="24"/>
              </w:rPr>
              <w:t>必需</w:t>
            </w:r>
          </w:p>
        </w:tc>
      </w:tr>
    </w:tbl>
    <w:p w14:paraId="5261E99F">
      <w:pPr>
        <w:pStyle w:val="3"/>
        <w:numPr>
          <w:ilvl w:val="0"/>
          <w:numId w:val="0"/>
        </w:numPr>
        <w:jc w:val="left"/>
        <w:rPr>
          <w:rFonts w:hint="eastAsia"/>
          <w:sz w:val="32"/>
          <w:szCs w:val="32"/>
        </w:rPr>
      </w:pPr>
    </w:p>
    <w:p w14:paraId="1E9F1B28"/>
    <w:p w14:paraId="168338F5">
      <w:pPr>
        <w:pStyle w:val="3"/>
        <w:numPr>
          <w:ilvl w:val="0"/>
          <w:numId w:val="0"/>
        </w:numPr>
        <w:jc w:val="left"/>
        <w:rPr>
          <w:rFonts w:hint="eastAsia"/>
          <w:sz w:val="32"/>
          <w:szCs w:val="32"/>
        </w:rPr>
      </w:pPr>
      <w:r>
        <w:rPr>
          <w:sz w:val="32"/>
          <w:szCs w:val="32"/>
        </w:rPr>
        <w:t xml:space="preserve">4.7 </w:t>
      </w:r>
      <w:r>
        <w:rPr>
          <w:rFonts w:hint="eastAsia"/>
          <w:sz w:val="32"/>
          <w:szCs w:val="32"/>
        </w:rPr>
        <w:t>电气设备安装技术说明</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6FDBD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D92BAA2">
            <w:pPr>
              <w:spacing w:before="60" w:after="60" w:line="360" w:lineRule="exact"/>
              <w:jc w:val="center"/>
              <w:rPr>
                <w:b/>
                <w:sz w:val="28"/>
                <w:szCs w:val="28"/>
              </w:rPr>
            </w:pPr>
            <w:bookmarkStart w:id="17" w:name="_Hlk198112641"/>
            <w:r>
              <w:rPr>
                <w:rFonts w:hint="eastAsia"/>
                <w:b/>
                <w:sz w:val="28"/>
                <w:szCs w:val="28"/>
              </w:rPr>
              <w:t>成套配电柜（盘）及动力开关柜系统</w:t>
            </w:r>
          </w:p>
        </w:tc>
      </w:tr>
      <w:tr w14:paraId="2BD5D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75A11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894E71A">
            <w:pPr>
              <w:tabs>
                <w:tab w:val="left" w:pos="1140"/>
              </w:tabs>
              <w:autoSpaceDN w:val="0"/>
              <w:spacing w:line="360" w:lineRule="exact"/>
              <w:rPr>
                <w:spacing w:val="-6"/>
                <w:sz w:val="24"/>
                <w:szCs w:val="24"/>
              </w:rPr>
            </w:pPr>
            <w:r>
              <w:rPr>
                <w:rFonts w:hint="eastAsia"/>
                <w:sz w:val="24"/>
                <w:szCs w:val="24"/>
              </w:rPr>
              <w:t>所有配电箱（柜）内选用的电气元器件参数不低于本规范和设计院设计图纸要求。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51BA686">
            <w:pPr>
              <w:spacing w:before="60" w:after="60" w:line="360" w:lineRule="exact"/>
              <w:jc w:val="center"/>
              <w:rPr>
                <w:rFonts w:cs="Times New Roman"/>
                <w:sz w:val="24"/>
                <w:szCs w:val="24"/>
              </w:rPr>
            </w:pPr>
            <w:r>
              <w:rPr>
                <w:rFonts w:hint="eastAsia" w:cs="Times New Roman"/>
                <w:sz w:val="24"/>
                <w:szCs w:val="24"/>
              </w:rPr>
              <w:t>必需</w:t>
            </w:r>
          </w:p>
        </w:tc>
      </w:tr>
      <w:tr w14:paraId="6586E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0A250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0AC4814">
            <w:pPr>
              <w:tabs>
                <w:tab w:val="left" w:pos="1140"/>
              </w:tabs>
              <w:autoSpaceDN w:val="0"/>
              <w:spacing w:line="360" w:lineRule="exact"/>
              <w:rPr>
                <w:b/>
                <w:bCs/>
                <w:spacing w:val="-6"/>
                <w:sz w:val="24"/>
                <w:szCs w:val="24"/>
              </w:rPr>
            </w:pPr>
            <w:r>
              <w:rPr>
                <w:rFonts w:hint="eastAsia"/>
                <w:b/>
                <w:bCs/>
                <w:spacing w:val="-6"/>
                <w:sz w:val="24"/>
                <w:szCs w:val="24"/>
              </w:rPr>
              <w:t>配电箱内设有火灾监控探测器，中标人须配合在配电箱设计、组装及安装时对探测器进行安装。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2B92A88">
            <w:pPr>
              <w:spacing w:before="60" w:after="60" w:line="360" w:lineRule="exact"/>
              <w:jc w:val="center"/>
              <w:rPr>
                <w:rFonts w:cs="Times New Roman"/>
                <w:sz w:val="24"/>
                <w:szCs w:val="24"/>
              </w:rPr>
            </w:pPr>
            <w:r>
              <w:rPr>
                <w:rFonts w:hint="eastAsia" w:cs="Times New Roman"/>
                <w:sz w:val="24"/>
                <w:szCs w:val="24"/>
              </w:rPr>
              <w:t>必需</w:t>
            </w:r>
          </w:p>
        </w:tc>
      </w:tr>
      <w:tr w14:paraId="7773E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13D4C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7A509B9">
            <w:pPr>
              <w:rPr>
                <w:sz w:val="24"/>
                <w:szCs w:val="24"/>
              </w:rPr>
            </w:pPr>
            <w:r>
              <w:rPr>
                <w:rFonts w:hint="eastAsia"/>
                <w:sz w:val="24"/>
                <w:szCs w:val="24"/>
              </w:rPr>
              <w:t>箱、柜内铜排须热镀锡，外露铜排须按相色要求加装热缩绝缘套管，主开关上、下装铜排须加装透明阻燃塑料挡板。接地铜排、端子板须留有适当数量的富余量。箱体钢板表面采用静电粉末喷涂。塑料部分采用高阻燃耐冲击的工程塑料。箱、柜门平开暗装的≥</w:t>
            </w:r>
            <w:r>
              <w:rPr>
                <w:sz w:val="24"/>
                <w:szCs w:val="24"/>
              </w:rPr>
              <w:t>90</w:t>
            </w:r>
            <w:r>
              <w:rPr>
                <w:rFonts w:hint="eastAsia"/>
                <w:sz w:val="24"/>
                <w:szCs w:val="24"/>
              </w:rPr>
              <w:t>°；明装的</w:t>
            </w:r>
            <w:r>
              <w:rPr>
                <w:sz w:val="24"/>
                <w:szCs w:val="24"/>
              </w:rPr>
              <w:t>0</w:t>
            </w:r>
            <w:r>
              <w:rPr>
                <w:rFonts w:hint="eastAsia"/>
                <w:sz w:val="24"/>
                <w:szCs w:val="24"/>
              </w:rPr>
              <w:t>～</w:t>
            </w:r>
            <w:r>
              <w:rPr>
                <w:sz w:val="24"/>
                <w:szCs w:val="24"/>
              </w:rPr>
              <w:t>180</w:t>
            </w:r>
            <w:r>
              <w:rPr>
                <w:rFonts w:hint="eastAsia"/>
                <w:sz w:val="24"/>
                <w:szCs w:val="24"/>
              </w:rPr>
              <w:t>°。宽度大于</w:t>
            </w:r>
            <w:r>
              <w:rPr>
                <w:sz w:val="24"/>
                <w:szCs w:val="24"/>
              </w:rPr>
              <w:t>800mm</w:t>
            </w:r>
            <w:r>
              <w:rPr>
                <w:rFonts w:hint="eastAsia"/>
                <w:sz w:val="24"/>
                <w:szCs w:val="24"/>
              </w:rPr>
              <w:t>的电柜须采用双开门设计，箱、柜上、下均可进出线。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F22EFFD">
            <w:pPr>
              <w:spacing w:before="60" w:after="60" w:line="360" w:lineRule="exact"/>
              <w:jc w:val="center"/>
              <w:rPr>
                <w:rFonts w:cs="Times New Roman"/>
                <w:sz w:val="24"/>
                <w:szCs w:val="24"/>
              </w:rPr>
            </w:pPr>
            <w:r>
              <w:rPr>
                <w:rFonts w:hint="eastAsia" w:cs="Times New Roman"/>
                <w:sz w:val="24"/>
                <w:szCs w:val="24"/>
              </w:rPr>
              <w:t>必需</w:t>
            </w:r>
          </w:p>
        </w:tc>
      </w:tr>
      <w:tr w14:paraId="6DD3D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DA19F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0C55B76">
            <w:pPr>
              <w:rPr>
                <w:sz w:val="24"/>
                <w:szCs w:val="24"/>
              </w:rPr>
            </w:pPr>
            <w:r>
              <w:rPr>
                <w:rFonts w:hint="eastAsia"/>
                <w:sz w:val="24"/>
                <w:szCs w:val="24"/>
              </w:rPr>
              <w:t>落地柜采用</w:t>
            </w:r>
            <w:r>
              <w:rPr>
                <w:sz w:val="24"/>
                <w:szCs w:val="24"/>
              </w:rPr>
              <w:t>XL—21</w:t>
            </w:r>
            <w:r>
              <w:rPr>
                <w:rFonts w:hint="eastAsia"/>
                <w:sz w:val="24"/>
                <w:szCs w:val="24"/>
              </w:rPr>
              <w:t>型柜，落地柜主开关把手位于电柜左上部，突出于电柜门外。车间的照明配电箱开关不需打开柜门即可操作。电柜、箱门锁采用按下弹出式柜锁。</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4DC404C">
            <w:pPr>
              <w:spacing w:before="60" w:after="60" w:line="360" w:lineRule="exact"/>
              <w:jc w:val="center"/>
              <w:rPr>
                <w:rFonts w:cs="Times New Roman"/>
                <w:sz w:val="24"/>
                <w:szCs w:val="24"/>
              </w:rPr>
            </w:pPr>
            <w:r>
              <w:rPr>
                <w:rFonts w:hint="eastAsia" w:cs="Times New Roman"/>
                <w:sz w:val="24"/>
                <w:szCs w:val="24"/>
              </w:rPr>
              <w:t>必需</w:t>
            </w:r>
          </w:p>
        </w:tc>
      </w:tr>
      <w:tr w14:paraId="25E74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D9061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08EE5F5">
            <w:pPr>
              <w:tabs>
                <w:tab w:val="left" w:pos="1140"/>
              </w:tabs>
              <w:autoSpaceDN w:val="0"/>
              <w:spacing w:line="360" w:lineRule="exact"/>
              <w:rPr>
                <w:sz w:val="24"/>
                <w:szCs w:val="24"/>
              </w:rPr>
            </w:pPr>
            <w:r>
              <w:rPr>
                <w:rFonts w:hint="eastAsia"/>
                <w:sz w:val="24"/>
                <w:szCs w:val="24"/>
              </w:rPr>
              <w:t>落地动力柜柜面配置三相电流、电压表计。</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64C35CF">
            <w:pPr>
              <w:spacing w:before="60" w:after="60" w:line="360" w:lineRule="exact"/>
              <w:jc w:val="center"/>
              <w:rPr>
                <w:rFonts w:cs="Times New Roman"/>
                <w:sz w:val="24"/>
                <w:szCs w:val="24"/>
              </w:rPr>
            </w:pPr>
            <w:r>
              <w:rPr>
                <w:rFonts w:hint="eastAsia" w:cs="Times New Roman"/>
                <w:sz w:val="24"/>
                <w:szCs w:val="24"/>
              </w:rPr>
              <w:t>必需</w:t>
            </w:r>
          </w:p>
        </w:tc>
      </w:tr>
      <w:tr w14:paraId="294C7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92B3A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51D9B48">
            <w:pPr>
              <w:tabs>
                <w:tab w:val="left" w:pos="1140"/>
              </w:tabs>
              <w:autoSpaceDN w:val="0"/>
              <w:spacing w:line="360" w:lineRule="exact"/>
              <w:rPr>
                <w:sz w:val="24"/>
                <w:szCs w:val="24"/>
              </w:rPr>
            </w:pPr>
            <w:r>
              <w:rPr>
                <w:rFonts w:hint="eastAsia"/>
                <w:sz w:val="24"/>
                <w:szCs w:val="24"/>
              </w:rPr>
              <w:t>配电柜前后需配置检验合格的整块绝缘胶垫（一排配电柜一整块，不容许接驳）。</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580FE4C">
            <w:pPr>
              <w:spacing w:before="60" w:after="60" w:line="360" w:lineRule="exact"/>
              <w:jc w:val="center"/>
              <w:rPr>
                <w:rFonts w:cs="Times New Roman"/>
                <w:sz w:val="24"/>
                <w:szCs w:val="24"/>
              </w:rPr>
            </w:pPr>
            <w:r>
              <w:rPr>
                <w:rFonts w:hint="eastAsia" w:cs="Times New Roman"/>
                <w:sz w:val="24"/>
                <w:szCs w:val="24"/>
              </w:rPr>
              <w:t>必需</w:t>
            </w:r>
          </w:p>
        </w:tc>
      </w:tr>
      <w:tr w14:paraId="7F561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7BDC4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8BCAB46">
            <w:pPr>
              <w:tabs>
                <w:tab w:val="left" w:pos="1140"/>
              </w:tabs>
              <w:autoSpaceDN w:val="0"/>
              <w:spacing w:line="360" w:lineRule="exact"/>
              <w:rPr>
                <w:sz w:val="24"/>
                <w:szCs w:val="24"/>
              </w:rPr>
            </w:pPr>
            <w:r>
              <w:rPr>
                <w:rFonts w:hint="eastAsia"/>
                <w:sz w:val="24"/>
                <w:szCs w:val="24"/>
              </w:rPr>
              <w:t>总配电房及各分电房内模拟板需按招标人要求制作，同时在总值班室配置整体的模拟看板。</w:t>
            </w:r>
            <w:r>
              <w:rPr>
                <w:sz w:val="24"/>
                <w:szCs w:val="24"/>
              </w:rPr>
              <w:t xml:space="preserve"> </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E12495E">
            <w:pPr>
              <w:spacing w:before="60" w:after="60" w:line="360" w:lineRule="exact"/>
              <w:jc w:val="center"/>
              <w:rPr>
                <w:rFonts w:cs="Times New Roman"/>
                <w:sz w:val="24"/>
                <w:szCs w:val="24"/>
              </w:rPr>
            </w:pPr>
            <w:r>
              <w:rPr>
                <w:rFonts w:hint="eastAsia" w:cs="Times New Roman"/>
                <w:sz w:val="24"/>
                <w:szCs w:val="24"/>
              </w:rPr>
              <w:t>必需</w:t>
            </w:r>
          </w:p>
        </w:tc>
      </w:tr>
      <w:tr w14:paraId="788B6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13066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C01553E">
            <w:pPr>
              <w:tabs>
                <w:tab w:val="left" w:pos="1140"/>
              </w:tabs>
              <w:autoSpaceDN w:val="0"/>
              <w:spacing w:line="360" w:lineRule="exact"/>
              <w:rPr>
                <w:sz w:val="24"/>
                <w:szCs w:val="24"/>
              </w:rPr>
            </w:pPr>
            <w:r>
              <w:rPr>
                <w:rFonts w:hint="eastAsia"/>
                <w:sz w:val="24"/>
                <w:szCs w:val="24"/>
              </w:rPr>
              <w:t>配电柜、箱门背面须贴上电气一、二次系统图纸。</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2043011">
            <w:pPr>
              <w:spacing w:before="60" w:after="60" w:line="360" w:lineRule="exact"/>
              <w:jc w:val="center"/>
              <w:rPr>
                <w:rFonts w:cs="Times New Roman"/>
                <w:sz w:val="24"/>
                <w:szCs w:val="24"/>
              </w:rPr>
            </w:pPr>
            <w:r>
              <w:rPr>
                <w:rFonts w:hint="eastAsia" w:cs="Times New Roman"/>
                <w:sz w:val="24"/>
                <w:szCs w:val="24"/>
              </w:rPr>
              <w:t>必需</w:t>
            </w:r>
          </w:p>
        </w:tc>
      </w:tr>
      <w:tr w14:paraId="21A49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D995C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3EB978D">
            <w:pPr>
              <w:tabs>
                <w:tab w:val="left" w:pos="1140"/>
              </w:tabs>
              <w:autoSpaceDN w:val="0"/>
              <w:spacing w:line="360" w:lineRule="exact"/>
              <w:rPr>
                <w:sz w:val="24"/>
                <w:szCs w:val="24"/>
              </w:rPr>
            </w:pPr>
            <w:r>
              <w:rPr>
                <w:rFonts w:hint="eastAsia"/>
                <w:sz w:val="24"/>
                <w:szCs w:val="24"/>
              </w:rPr>
              <w:t>配电柜、箱上的电源指示灯、分</w:t>
            </w:r>
            <w:r>
              <w:rPr>
                <w:sz w:val="24"/>
                <w:szCs w:val="24"/>
              </w:rPr>
              <w:t>/</w:t>
            </w:r>
            <w:r>
              <w:rPr>
                <w:rFonts w:hint="eastAsia"/>
                <w:sz w:val="24"/>
                <w:szCs w:val="24"/>
              </w:rPr>
              <w:t>合闸灯须使用</w:t>
            </w:r>
            <w:r>
              <w:rPr>
                <w:sz w:val="24"/>
                <w:szCs w:val="24"/>
              </w:rPr>
              <w:t>LED</w:t>
            </w:r>
            <w:r>
              <w:rPr>
                <w:rFonts w:hint="eastAsia"/>
                <w:sz w:val="24"/>
                <w:szCs w:val="24"/>
              </w:rPr>
              <w:t>型节能光源，按钮采用平钮。指示灯及按钮上均须做标牌。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51A936F">
            <w:pPr>
              <w:spacing w:before="60" w:after="60" w:line="360" w:lineRule="exact"/>
              <w:jc w:val="center"/>
              <w:rPr>
                <w:rFonts w:cs="Times New Roman"/>
                <w:sz w:val="24"/>
                <w:szCs w:val="24"/>
              </w:rPr>
            </w:pPr>
            <w:r>
              <w:rPr>
                <w:rFonts w:hint="eastAsia" w:cs="Times New Roman"/>
                <w:sz w:val="24"/>
                <w:szCs w:val="24"/>
              </w:rPr>
              <w:t>必需</w:t>
            </w:r>
          </w:p>
        </w:tc>
      </w:tr>
      <w:tr w14:paraId="22685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09B22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F553306">
            <w:pPr>
              <w:tabs>
                <w:tab w:val="left" w:pos="1140"/>
              </w:tabs>
              <w:autoSpaceDN w:val="0"/>
              <w:spacing w:line="360" w:lineRule="exact"/>
              <w:rPr>
                <w:sz w:val="24"/>
                <w:szCs w:val="24"/>
              </w:rPr>
            </w:pPr>
            <w:r>
              <w:rPr>
                <w:rFonts w:hint="eastAsia"/>
                <w:sz w:val="24"/>
                <w:szCs w:val="24"/>
              </w:rPr>
              <w:t>落地式配电柜必须安装在</w:t>
            </w:r>
            <w:r>
              <w:rPr>
                <w:sz w:val="24"/>
                <w:szCs w:val="24"/>
              </w:rPr>
              <w:t>10#</w:t>
            </w:r>
            <w:r>
              <w:rPr>
                <w:rFonts w:hint="eastAsia"/>
                <w:sz w:val="24"/>
                <w:szCs w:val="24"/>
              </w:rPr>
              <w:t>基础槽钢上，基础槽钢须高出安装面</w:t>
            </w:r>
            <w:r>
              <w:rPr>
                <w:sz w:val="24"/>
                <w:szCs w:val="24"/>
              </w:rPr>
              <w:t>100mm</w:t>
            </w:r>
            <w:r>
              <w:rPr>
                <w:rFonts w:hint="eastAsia"/>
                <w:sz w:val="24"/>
                <w:szCs w:val="24"/>
              </w:rPr>
              <w:t>。室内落地式的箱柜底面高出地面</w:t>
            </w:r>
            <w:r>
              <w:rPr>
                <w:sz w:val="24"/>
                <w:szCs w:val="24"/>
              </w:rPr>
              <w:t>50mm</w:t>
            </w:r>
            <w:r>
              <w:rPr>
                <w:rFonts w:hint="eastAsia"/>
                <w:sz w:val="24"/>
                <w:szCs w:val="24"/>
              </w:rPr>
              <w:t>以上，室外高出地面</w:t>
            </w:r>
            <w:r>
              <w:rPr>
                <w:sz w:val="24"/>
                <w:szCs w:val="24"/>
              </w:rPr>
              <w:t>200mm</w:t>
            </w:r>
            <w:r>
              <w:rPr>
                <w:rFonts w:hint="eastAsia"/>
                <w:sz w:val="24"/>
                <w:szCs w:val="24"/>
              </w:rPr>
              <w:t>以上。柜、屏、箱相互间或与基础槽钢应用镀锌螺栓连接，且防松零件齐全。基础槽钢须除锈、刷防锈漆二道及面漆二道。悬挂式配电箱安装底边距地</w:t>
            </w:r>
            <w:r>
              <w:rPr>
                <w:sz w:val="24"/>
                <w:szCs w:val="24"/>
              </w:rPr>
              <w:t>1.3</w:t>
            </w:r>
            <w:r>
              <w:rPr>
                <w:rFonts w:hint="eastAsia"/>
                <w:sz w:val="24"/>
                <w:szCs w:val="24"/>
              </w:rPr>
              <w:t>米。</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A0A3EF1">
            <w:pPr>
              <w:spacing w:before="60" w:after="60" w:line="360" w:lineRule="exact"/>
              <w:jc w:val="center"/>
              <w:rPr>
                <w:rFonts w:cs="Times New Roman"/>
                <w:sz w:val="24"/>
                <w:szCs w:val="24"/>
              </w:rPr>
            </w:pPr>
            <w:r>
              <w:rPr>
                <w:rFonts w:hint="eastAsia" w:cs="Times New Roman"/>
                <w:sz w:val="24"/>
                <w:szCs w:val="24"/>
              </w:rPr>
              <w:t>必需</w:t>
            </w:r>
          </w:p>
        </w:tc>
      </w:tr>
      <w:tr w14:paraId="0E683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C00A7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42EA717">
            <w:pPr>
              <w:tabs>
                <w:tab w:val="left" w:pos="1140"/>
              </w:tabs>
              <w:autoSpaceDN w:val="0"/>
              <w:spacing w:line="360" w:lineRule="exact"/>
              <w:rPr>
                <w:sz w:val="24"/>
                <w:szCs w:val="24"/>
              </w:rPr>
            </w:pPr>
            <w:r>
              <w:rPr>
                <w:rFonts w:hint="eastAsia"/>
                <w:sz w:val="24"/>
                <w:szCs w:val="24"/>
              </w:rPr>
              <w:t>所有电气及机械连接螺栓必须采用热镀锌或不锈钢产品，连接应可靠，紧固件及防松零件齐全。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0E8FFF6">
            <w:pPr>
              <w:spacing w:before="60" w:after="60" w:line="360" w:lineRule="exact"/>
              <w:jc w:val="center"/>
              <w:rPr>
                <w:rFonts w:cs="Times New Roman"/>
                <w:sz w:val="24"/>
                <w:szCs w:val="24"/>
              </w:rPr>
            </w:pPr>
            <w:r>
              <w:rPr>
                <w:rFonts w:hint="eastAsia" w:cs="Times New Roman"/>
                <w:sz w:val="24"/>
                <w:szCs w:val="24"/>
              </w:rPr>
              <w:t>必需</w:t>
            </w:r>
          </w:p>
        </w:tc>
      </w:tr>
      <w:tr w14:paraId="571EF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BA14D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5A4AB81">
            <w:pPr>
              <w:tabs>
                <w:tab w:val="left" w:pos="1140"/>
              </w:tabs>
              <w:autoSpaceDN w:val="0"/>
              <w:spacing w:line="360" w:lineRule="exact"/>
              <w:rPr>
                <w:sz w:val="24"/>
                <w:szCs w:val="24"/>
              </w:rPr>
            </w:pPr>
            <w:r>
              <w:rPr>
                <w:rFonts w:hint="eastAsia"/>
                <w:sz w:val="24"/>
                <w:szCs w:val="24"/>
              </w:rPr>
              <w:t>配电柜、箱体与门必须按标准设有专用黄绿色接地线单独连接电柜内接地母排。</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F69F4A8">
            <w:pPr>
              <w:spacing w:before="60" w:after="60" w:line="360" w:lineRule="exact"/>
              <w:jc w:val="center"/>
              <w:rPr>
                <w:rFonts w:cs="Times New Roman"/>
                <w:sz w:val="24"/>
                <w:szCs w:val="24"/>
              </w:rPr>
            </w:pPr>
            <w:r>
              <w:rPr>
                <w:rFonts w:hint="eastAsia" w:cs="Times New Roman"/>
                <w:sz w:val="24"/>
                <w:szCs w:val="24"/>
              </w:rPr>
              <w:t>必需</w:t>
            </w:r>
          </w:p>
        </w:tc>
      </w:tr>
      <w:tr w14:paraId="4AD09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128A1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1C7F61E">
            <w:pPr>
              <w:tabs>
                <w:tab w:val="left" w:pos="1140"/>
              </w:tabs>
              <w:autoSpaceDN w:val="0"/>
              <w:spacing w:line="360" w:lineRule="exact"/>
              <w:rPr>
                <w:sz w:val="24"/>
                <w:szCs w:val="24"/>
              </w:rPr>
            </w:pPr>
            <w:r>
              <w:rPr>
                <w:rFonts w:hint="eastAsia"/>
                <w:sz w:val="24"/>
                <w:szCs w:val="24"/>
              </w:rPr>
              <w:t>配电柜需就地进行二次接地，接地电阻按国家规范要求。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F40F7DA">
            <w:pPr>
              <w:spacing w:before="60" w:after="60" w:line="360" w:lineRule="exact"/>
              <w:jc w:val="center"/>
              <w:rPr>
                <w:rFonts w:cs="Times New Roman"/>
                <w:sz w:val="24"/>
                <w:szCs w:val="24"/>
              </w:rPr>
            </w:pPr>
            <w:r>
              <w:rPr>
                <w:rFonts w:hint="eastAsia" w:cs="Times New Roman"/>
                <w:sz w:val="24"/>
                <w:szCs w:val="24"/>
              </w:rPr>
              <w:t>必需</w:t>
            </w:r>
          </w:p>
        </w:tc>
      </w:tr>
      <w:tr w14:paraId="015F1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56DA9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B2AA788">
            <w:pPr>
              <w:tabs>
                <w:tab w:val="left" w:pos="1140"/>
              </w:tabs>
              <w:autoSpaceDN w:val="0"/>
              <w:spacing w:line="360" w:lineRule="exact"/>
              <w:rPr>
                <w:sz w:val="24"/>
                <w:szCs w:val="24"/>
              </w:rPr>
            </w:pPr>
            <w:r>
              <w:rPr>
                <w:rFonts w:hint="eastAsia"/>
                <w:sz w:val="24"/>
                <w:szCs w:val="24"/>
              </w:rPr>
              <w:t>配电柜内二次控制回路连线：电压回路黑色导线其截面</w:t>
            </w:r>
            <w:r>
              <w:rPr>
                <w:sz w:val="24"/>
                <w:szCs w:val="24"/>
              </w:rPr>
              <w:t xml:space="preserve"> </w:t>
            </w:r>
            <w:r>
              <w:rPr>
                <w:rFonts w:hint="eastAsia"/>
                <w:sz w:val="24"/>
                <w:szCs w:val="24"/>
              </w:rPr>
              <w:t>≥</w:t>
            </w:r>
            <w:r>
              <w:rPr>
                <w:sz w:val="24"/>
                <w:szCs w:val="24"/>
              </w:rPr>
              <w:t xml:space="preserve">1.5mm2 </w:t>
            </w:r>
            <w:r>
              <w:rPr>
                <w:rFonts w:hint="eastAsia"/>
                <w:sz w:val="24"/>
                <w:szCs w:val="24"/>
              </w:rPr>
              <w:t>，电流回路黑色导线其截面回路</w:t>
            </w:r>
            <w:r>
              <w:rPr>
                <w:sz w:val="24"/>
                <w:szCs w:val="24"/>
              </w:rPr>
              <w:t xml:space="preserve"> </w:t>
            </w:r>
            <w:r>
              <w:rPr>
                <w:rFonts w:hint="eastAsia"/>
                <w:sz w:val="24"/>
                <w:szCs w:val="24"/>
              </w:rPr>
              <w:t>≥</w:t>
            </w:r>
            <w:r>
              <w:rPr>
                <w:sz w:val="24"/>
                <w:szCs w:val="24"/>
              </w:rPr>
              <w:t xml:space="preserve">2.5mm2 </w:t>
            </w:r>
            <w:r>
              <w:rPr>
                <w:rFonts w:hint="eastAsia"/>
                <w:sz w:val="24"/>
                <w:szCs w:val="24"/>
              </w:rPr>
              <w:t>。其它回路连线按设计图纸要求选择导线（但须考虑热降容系数影响）。二次控制回路所有导线单头压接线鼻子。</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AA54882">
            <w:pPr>
              <w:spacing w:before="60" w:after="60" w:line="360" w:lineRule="exact"/>
              <w:jc w:val="center"/>
              <w:rPr>
                <w:rFonts w:cs="Times New Roman"/>
                <w:sz w:val="24"/>
                <w:szCs w:val="24"/>
              </w:rPr>
            </w:pPr>
            <w:r>
              <w:rPr>
                <w:rFonts w:hint="eastAsia" w:cs="Times New Roman"/>
                <w:sz w:val="24"/>
                <w:szCs w:val="24"/>
              </w:rPr>
              <w:t>必需</w:t>
            </w:r>
          </w:p>
        </w:tc>
      </w:tr>
      <w:tr w14:paraId="0B794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60ABD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FB7557B">
            <w:pPr>
              <w:tabs>
                <w:tab w:val="left" w:pos="1140"/>
              </w:tabs>
              <w:autoSpaceDN w:val="0"/>
              <w:spacing w:line="360" w:lineRule="exact"/>
              <w:rPr>
                <w:sz w:val="24"/>
                <w:szCs w:val="24"/>
              </w:rPr>
            </w:pPr>
            <w:r>
              <w:rPr>
                <w:rFonts w:hint="eastAsia"/>
                <w:sz w:val="24"/>
                <w:szCs w:val="24"/>
              </w:rPr>
              <w:t>配电柜、箱体设备其有效电气绝缘距离电气间距、爬电距离≥</w:t>
            </w:r>
            <w:r>
              <w:rPr>
                <w:sz w:val="24"/>
                <w:szCs w:val="24"/>
              </w:rPr>
              <w:t xml:space="preserve">20mm </w:t>
            </w:r>
            <w:r>
              <w:rPr>
                <w:rFonts w:hint="eastAsia"/>
                <w:sz w:val="24"/>
                <w:szCs w:val="24"/>
              </w:rPr>
              <w:t>，所有塑壳开关进、出线处相间必须垫绝缘板。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970A0E9">
            <w:pPr>
              <w:spacing w:before="60" w:after="60" w:line="360" w:lineRule="exact"/>
              <w:jc w:val="center"/>
              <w:rPr>
                <w:rFonts w:cs="Times New Roman"/>
                <w:sz w:val="24"/>
                <w:szCs w:val="24"/>
              </w:rPr>
            </w:pPr>
            <w:r>
              <w:rPr>
                <w:rFonts w:hint="eastAsia" w:cs="Times New Roman"/>
                <w:sz w:val="24"/>
                <w:szCs w:val="24"/>
              </w:rPr>
              <w:t>必需</w:t>
            </w:r>
          </w:p>
        </w:tc>
      </w:tr>
      <w:tr w14:paraId="626C3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2D8B3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29E5579">
            <w:pPr>
              <w:tabs>
                <w:tab w:val="left" w:pos="1140"/>
              </w:tabs>
              <w:autoSpaceDN w:val="0"/>
              <w:spacing w:line="360" w:lineRule="exact"/>
              <w:rPr>
                <w:sz w:val="24"/>
                <w:szCs w:val="24"/>
              </w:rPr>
            </w:pPr>
            <w:r>
              <w:rPr>
                <w:rFonts w:hint="eastAsia"/>
                <w:sz w:val="24"/>
                <w:szCs w:val="24"/>
              </w:rPr>
              <w:t>配电柜柜体正面均应有永久的铭牌，铭牌上应标有制造厂名称、设备出厂日期、编号、型号、额定参数、重量及其他重要数据。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035E7D5">
            <w:pPr>
              <w:spacing w:before="60" w:after="60" w:line="360" w:lineRule="exact"/>
              <w:jc w:val="center"/>
              <w:rPr>
                <w:rFonts w:cs="Times New Roman"/>
                <w:sz w:val="24"/>
                <w:szCs w:val="24"/>
              </w:rPr>
            </w:pPr>
            <w:r>
              <w:rPr>
                <w:rFonts w:hint="eastAsia" w:cs="Times New Roman"/>
                <w:sz w:val="24"/>
                <w:szCs w:val="24"/>
              </w:rPr>
              <w:t>必需</w:t>
            </w:r>
          </w:p>
        </w:tc>
      </w:tr>
      <w:tr w14:paraId="3C6F4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F0970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49B2D62">
            <w:pPr>
              <w:tabs>
                <w:tab w:val="left" w:pos="1140"/>
              </w:tabs>
              <w:autoSpaceDN w:val="0"/>
              <w:spacing w:line="360" w:lineRule="exact"/>
              <w:rPr>
                <w:sz w:val="24"/>
                <w:szCs w:val="24"/>
              </w:rPr>
            </w:pPr>
            <w:r>
              <w:rPr>
                <w:rFonts w:hint="eastAsia"/>
                <w:sz w:val="24"/>
                <w:szCs w:val="24"/>
              </w:rPr>
              <w:t>配电柜、箱的电缆进出口处需采用环氧树脂绝缘板及防火胶泥封堵。</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26F7C35">
            <w:pPr>
              <w:spacing w:before="60" w:after="60" w:line="360" w:lineRule="exact"/>
              <w:jc w:val="center"/>
              <w:rPr>
                <w:rFonts w:cs="Times New Roman"/>
                <w:sz w:val="24"/>
                <w:szCs w:val="24"/>
              </w:rPr>
            </w:pPr>
            <w:r>
              <w:rPr>
                <w:rFonts w:hint="eastAsia" w:cs="Times New Roman"/>
                <w:sz w:val="24"/>
                <w:szCs w:val="24"/>
              </w:rPr>
              <w:t>必需</w:t>
            </w:r>
          </w:p>
        </w:tc>
      </w:tr>
      <w:tr w14:paraId="73110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F1B93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D067560">
            <w:pPr>
              <w:tabs>
                <w:tab w:val="left" w:pos="1140"/>
              </w:tabs>
              <w:autoSpaceDN w:val="0"/>
              <w:spacing w:line="360" w:lineRule="exact"/>
              <w:rPr>
                <w:sz w:val="24"/>
                <w:szCs w:val="24"/>
              </w:rPr>
            </w:pPr>
            <w:r>
              <w:rPr>
                <w:rFonts w:hint="eastAsia"/>
                <w:sz w:val="24"/>
                <w:szCs w:val="24"/>
              </w:rPr>
              <w:t>配电柜、箱外壳颜色、样式由招标人确定。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CB9DFE1">
            <w:pPr>
              <w:spacing w:before="60" w:after="60" w:line="360" w:lineRule="exact"/>
              <w:jc w:val="center"/>
              <w:rPr>
                <w:rFonts w:cs="Times New Roman"/>
                <w:sz w:val="24"/>
                <w:szCs w:val="24"/>
              </w:rPr>
            </w:pPr>
            <w:r>
              <w:rPr>
                <w:rFonts w:hint="eastAsia" w:cs="Times New Roman"/>
                <w:sz w:val="24"/>
                <w:szCs w:val="24"/>
              </w:rPr>
              <w:t>必需</w:t>
            </w:r>
          </w:p>
        </w:tc>
      </w:tr>
      <w:tr w14:paraId="68D3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FB917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15242DB">
            <w:pPr>
              <w:tabs>
                <w:tab w:val="left" w:pos="1140"/>
              </w:tabs>
              <w:autoSpaceDN w:val="0"/>
              <w:spacing w:line="360" w:lineRule="exact"/>
              <w:rPr>
                <w:sz w:val="24"/>
                <w:szCs w:val="24"/>
              </w:rPr>
            </w:pPr>
            <w:r>
              <w:rPr>
                <w:rFonts w:hint="eastAsia"/>
                <w:sz w:val="24"/>
                <w:szCs w:val="24"/>
              </w:rPr>
              <w:t>盘、柜单独或成列安装时，其垂直度、水平偏差以及盘、柜面偏差和盘、柜间接缝的允许偏差应符合下表的规定：</w:t>
            </w:r>
          </w:p>
          <w:tbl>
            <w:tblPr>
              <w:tblStyle w:val="35"/>
              <w:tblpPr w:leftFromText="180" w:rightFromText="180" w:vertAnchor="text" w:horzAnchor="margin" w:tblpY="18"/>
              <w:tblOverlap w:val="never"/>
              <w:tblW w:w="362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1"/>
              <w:gridCol w:w="2003"/>
              <w:gridCol w:w="1748"/>
            </w:tblGrid>
            <w:tr w14:paraId="369E2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253" w:type="pct"/>
                  <w:gridSpan w:val="2"/>
                  <w:tcBorders>
                    <w:top w:val="single" w:color="auto" w:sz="4" w:space="0"/>
                    <w:left w:val="single" w:color="auto" w:sz="4" w:space="0"/>
                    <w:bottom w:val="single" w:color="auto" w:sz="4" w:space="0"/>
                    <w:right w:val="single" w:color="auto" w:sz="4" w:space="0"/>
                  </w:tcBorders>
                  <w:vAlign w:val="center"/>
                </w:tcPr>
                <w:p w14:paraId="2F415D1B">
                  <w:pPr>
                    <w:adjustRightInd w:val="0"/>
                    <w:jc w:val="center"/>
                    <w:rPr>
                      <w:rFonts w:cs="Times New Roman"/>
                      <w:sz w:val="24"/>
                      <w:vertAlign w:val="subscript"/>
                    </w:rPr>
                  </w:pPr>
                  <w:r>
                    <w:rPr>
                      <w:rFonts w:hint="eastAsia"/>
                      <w:sz w:val="24"/>
                    </w:rPr>
                    <w:t>项</w:t>
                  </w:r>
                  <w:r>
                    <w:rPr>
                      <w:rFonts w:ascii="宋体"/>
                      <w:sz w:val="24"/>
                    </w:rPr>
                    <w:t xml:space="preserve">      </w:t>
                  </w:r>
                  <w:r>
                    <w:rPr>
                      <w:rFonts w:hint="eastAsia"/>
                      <w:sz w:val="24"/>
                    </w:rPr>
                    <w:t>目</w:t>
                  </w:r>
                </w:p>
              </w:tc>
              <w:tc>
                <w:tcPr>
                  <w:tcW w:w="1747" w:type="pct"/>
                  <w:tcBorders>
                    <w:top w:val="single" w:color="auto" w:sz="4" w:space="0"/>
                    <w:left w:val="single" w:color="auto" w:sz="4" w:space="0"/>
                    <w:bottom w:val="single" w:color="auto" w:sz="4" w:space="0"/>
                    <w:right w:val="single" w:color="auto" w:sz="4" w:space="0"/>
                  </w:tcBorders>
                  <w:vAlign w:val="center"/>
                </w:tcPr>
                <w:p w14:paraId="7E9F84BC">
                  <w:pPr>
                    <w:adjustRightInd w:val="0"/>
                    <w:jc w:val="center"/>
                    <w:rPr>
                      <w:sz w:val="24"/>
                      <w:vertAlign w:val="subscript"/>
                    </w:rPr>
                  </w:pPr>
                  <w:r>
                    <w:rPr>
                      <w:rFonts w:hint="eastAsia"/>
                      <w:sz w:val="24"/>
                    </w:rPr>
                    <w:t>允许偏差</w:t>
                  </w:r>
                  <w:r>
                    <w:rPr>
                      <w:sz w:val="24"/>
                    </w:rPr>
                    <w:t>(mm)</w:t>
                  </w:r>
                </w:p>
              </w:tc>
            </w:tr>
            <w:tr w14:paraId="3EBE3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3253" w:type="pct"/>
                  <w:gridSpan w:val="2"/>
                  <w:tcBorders>
                    <w:top w:val="single" w:color="auto" w:sz="4" w:space="0"/>
                    <w:left w:val="single" w:color="auto" w:sz="4" w:space="0"/>
                    <w:bottom w:val="single" w:color="auto" w:sz="4" w:space="0"/>
                    <w:right w:val="single" w:color="auto" w:sz="4" w:space="0"/>
                  </w:tcBorders>
                  <w:vAlign w:val="center"/>
                </w:tcPr>
                <w:p w14:paraId="258284D4">
                  <w:pPr>
                    <w:adjustRightInd w:val="0"/>
                    <w:jc w:val="center"/>
                    <w:rPr>
                      <w:sz w:val="24"/>
                      <w:vertAlign w:val="subscript"/>
                    </w:rPr>
                  </w:pPr>
                  <w:r>
                    <w:rPr>
                      <w:rFonts w:hint="eastAsia"/>
                      <w:sz w:val="24"/>
                    </w:rPr>
                    <w:t>垂直度</w:t>
                  </w:r>
                  <w:r>
                    <w:rPr>
                      <w:sz w:val="24"/>
                    </w:rPr>
                    <w:t>(</w:t>
                  </w:r>
                  <w:r>
                    <w:rPr>
                      <w:rFonts w:hint="eastAsia"/>
                      <w:sz w:val="24"/>
                    </w:rPr>
                    <w:t>每米</w:t>
                  </w:r>
                  <w:r>
                    <w:rPr>
                      <w:sz w:val="24"/>
                    </w:rPr>
                    <w:t>)</w:t>
                  </w:r>
                </w:p>
              </w:tc>
              <w:tc>
                <w:tcPr>
                  <w:tcW w:w="1747" w:type="pct"/>
                  <w:tcBorders>
                    <w:top w:val="single" w:color="auto" w:sz="4" w:space="0"/>
                    <w:left w:val="single" w:color="auto" w:sz="4" w:space="0"/>
                    <w:bottom w:val="single" w:color="auto" w:sz="4" w:space="0"/>
                    <w:right w:val="single" w:color="auto" w:sz="4" w:space="0"/>
                  </w:tcBorders>
                  <w:vAlign w:val="center"/>
                </w:tcPr>
                <w:p w14:paraId="7E3F44D0">
                  <w:pPr>
                    <w:adjustRightInd w:val="0"/>
                    <w:jc w:val="center"/>
                    <w:rPr>
                      <w:sz w:val="24"/>
                      <w:vertAlign w:val="subscript"/>
                    </w:rPr>
                  </w:pPr>
                  <w:r>
                    <w:rPr>
                      <w:rFonts w:hint="eastAsia"/>
                      <w:sz w:val="24"/>
                    </w:rPr>
                    <w:t>＜</w:t>
                  </w:r>
                  <w:r>
                    <w:rPr>
                      <w:sz w:val="24"/>
                    </w:rPr>
                    <w:t>1.5</w:t>
                  </w:r>
                </w:p>
              </w:tc>
            </w:tr>
            <w:tr w14:paraId="1F95D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 w:hRule="atLeast"/>
              </w:trPr>
              <w:tc>
                <w:tcPr>
                  <w:tcW w:w="1251" w:type="pct"/>
                  <w:vMerge w:val="restart"/>
                  <w:tcBorders>
                    <w:top w:val="single" w:color="auto" w:sz="4" w:space="0"/>
                    <w:left w:val="single" w:color="auto" w:sz="4" w:space="0"/>
                    <w:bottom w:val="single" w:color="auto" w:sz="4" w:space="0"/>
                    <w:right w:val="single" w:color="auto" w:sz="4" w:space="0"/>
                  </w:tcBorders>
                  <w:vAlign w:val="center"/>
                </w:tcPr>
                <w:p w14:paraId="6C55A30D">
                  <w:pPr>
                    <w:adjustRightInd w:val="0"/>
                    <w:jc w:val="center"/>
                    <w:rPr>
                      <w:sz w:val="24"/>
                      <w:vertAlign w:val="subscript"/>
                    </w:rPr>
                  </w:pPr>
                  <w:r>
                    <w:rPr>
                      <w:rFonts w:hint="eastAsia"/>
                      <w:sz w:val="24"/>
                    </w:rPr>
                    <w:t>水平偏差</w:t>
                  </w:r>
                </w:p>
              </w:tc>
              <w:tc>
                <w:tcPr>
                  <w:tcW w:w="2001" w:type="pct"/>
                  <w:tcBorders>
                    <w:top w:val="single" w:color="auto" w:sz="4" w:space="0"/>
                    <w:left w:val="single" w:color="auto" w:sz="4" w:space="0"/>
                    <w:bottom w:val="single" w:color="auto" w:sz="4" w:space="0"/>
                    <w:right w:val="single" w:color="auto" w:sz="4" w:space="0"/>
                  </w:tcBorders>
                  <w:vAlign w:val="center"/>
                </w:tcPr>
                <w:p w14:paraId="518F3133">
                  <w:pPr>
                    <w:adjustRightInd w:val="0"/>
                    <w:jc w:val="center"/>
                    <w:rPr>
                      <w:sz w:val="24"/>
                      <w:vertAlign w:val="subscript"/>
                    </w:rPr>
                  </w:pPr>
                  <w:r>
                    <w:rPr>
                      <w:rFonts w:hint="eastAsia"/>
                      <w:sz w:val="24"/>
                    </w:rPr>
                    <w:t>相邻两盘顶部</w:t>
                  </w:r>
                </w:p>
              </w:tc>
              <w:tc>
                <w:tcPr>
                  <w:tcW w:w="1747" w:type="pct"/>
                  <w:tcBorders>
                    <w:top w:val="single" w:color="auto" w:sz="4" w:space="0"/>
                    <w:left w:val="single" w:color="auto" w:sz="4" w:space="0"/>
                    <w:bottom w:val="single" w:color="auto" w:sz="4" w:space="0"/>
                    <w:right w:val="single" w:color="auto" w:sz="4" w:space="0"/>
                  </w:tcBorders>
                  <w:vAlign w:val="center"/>
                </w:tcPr>
                <w:p w14:paraId="66E80A87">
                  <w:pPr>
                    <w:adjustRightInd w:val="0"/>
                    <w:jc w:val="center"/>
                    <w:rPr>
                      <w:sz w:val="24"/>
                      <w:vertAlign w:val="subscript"/>
                    </w:rPr>
                  </w:pPr>
                  <w:r>
                    <w:rPr>
                      <w:rFonts w:hint="eastAsia"/>
                      <w:sz w:val="24"/>
                    </w:rPr>
                    <w:t>＜</w:t>
                  </w:r>
                  <w:r>
                    <w:rPr>
                      <w:sz w:val="24"/>
                    </w:rPr>
                    <w:t>2</w:t>
                  </w:r>
                </w:p>
              </w:tc>
            </w:tr>
            <w:tr w14:paraId="24714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 w:hRule="atLeast"/>
              </w:trPr>
              <w:tc>
                <w:tcPr>
                  <w:tcW w:w="1251" w:type="pct"/>
                  <w:vMerge w:val="continue"/>
                  <w:tcBorders>
                    <w:top w:val="single" w:color="auto" w:sz="4" w:space="0"/>
                    <w:left w:val="single" w:color="auto" w:sz="4" w:space="0"/>
                    <w:bottom w:val="single" w:color="auto" w:sz="4" w:space="0"/>
                    <w:right w:val="single" w:color="auto" w:sz="4" w:space="0"/>
                  </w:tcBorders>
                  <w:vAlign w:val="center"/>
                </w:tcPr>
                <w:p w14:paraId="37C4417E">
                  <w:pPr>
                    <w:widowControl/>
                    <w:jc w:val="left"/>
                    <w:rPr>
                      <w:sz w:val="24"/>
                      <w:vertAlign w:val="subscript"/>
                    </w:rPr>
                  </w:pPr>
                </w:p>
              </w:tc>
              <w:tc>
                <w:tcPr>
                  <w:tcW w:w="2001" w:type="pct"/>
                  <w:tcBorders>
                    <w:top w:val="single" w:color="auto" w:sz="4" w:space="0"/>
                    <w:left w:val="single" w:color="auto" w:sz="4" w:space="0"/>
                    <w:bottom w:val="single" w:color="auto" w:sz="4" w:space="0"/>
                    <w:right w:val="single" w:color="auto" w:sz="4" w:space="0"/>
                  </w:tcBorders>
                  <w:vAlign w:val="center"/>
                </w:tcPr>
                <w:p w14:paraId="7A70F69E">
                  <w:pPr>
                    <w:adjustRightInd w:val="0"/>
                    <w:jc w:val="center"/>
                    <w:rPr>
                      <w:sz w:val="24"/>
                      <w:vertAlign w:val="subscript"/>
                    </w:rPr>
                  </w:pPr>
                  <w:r>
                    <w:rPr>
                      <w:rFonts w:hint="eastAsia"/>
                      <w:sz w:val="24"/>
                    </w:rPr>
                    <w:t>成列盘顶部</w:t>
                  </w:r>
                </w:p>
              </w:tc>
              <w:tc>
                <w:tcPr>
                  <w:tcW w:w="1747" w:type="pct"/>
                  <w:tcBorders>
                    <w:top w:val="single" w:color="auto" w:sz="4" w:space="0"/>
                    <w:left w:val="single" w:color="auto" w:sz="4" w:space="0"/>
                    <w:bottom w:val="single" w:color="auto" w:sz="4" w:space="0"/>
                    <w:right w:val="single" w:color="auto" w:sz="4" w:space="0"/>
                  </w:tcBorders>
                  <w:vAlign w:val="center"/>
                </w:tcPr>
                <w:p w14:paraId="63888357">
                  <w:pPr>
                    <w:adjustRightInd w:val="0"/>
                    <w:jc w:val="center"/>
                    <w:rPr>
                      <w:sz w:val="24"/>
                      <w:vertAlign w:val="subscript"/>
                    </w:rPr>
                  </w:pPr>
                  <w:r>
                    <w:rPr>
                      <w:rFonts w:hint="eastAsia"/>
                      <w:sz w:val="24"/>
                    </w:rPr>
                    <w:t>＜</w:t>
                  </w:r>
                  <w:r>
                    <w:rPr>
                      <w:sz w:val="24"/>
                    </w:rPr>
                    <w:t>5</w:t>
                  </w:r>
                </w:p>
              </w:tc>
            </w:tr>
            <w:tr w14:paraId="203E2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 w:hRule="atLeast"/>
              </w:trPr>
              <w:tc>
                <w:tcPr>
                  <w:tcW w:w="1251" w:type="pct"/>
                  <w:vMerge w:val="restart"/>
                  <w:tcBorders>
                    <w:top w:val="single" w:color="auto" w:sz="4" w:space="0"/>
                    <w:left w:val="single" w:color="auto" w:sz="4" w:space="0"/>
                    <w:bottom w:val="single" w:color="auto" w:sz="4" w:space="0"/>
                    <w:right w:val="single" w:color="auto" w:sz="4" w:space="0"/>
                  </w:tcBorders>
                  <w:vAlign w:val="center"/>
                </w:tcPr>
                <w:p w14:paraId="7573B272">
                  <w:pPr>
                    <w:adjustRightInd w:val="0"/>
                    <w:jc w:val="center"/>
                    <w:rPr>
                      <w:sz w:val="24"/>
                    </w:rPr>
                  </w:pPr>
                  <w:r>
                    <w:rPr>
                      <w:rFonts w:hint="eastAsia"/>
                      <w:sz w:val="24"/>
                    </w:rPr>
                    <w:t>盘间偏差</w:t>
                  </w:r>
                </w:p>
              </w:tc>
              <w:tc>
                <w:tcPr>
                  <w:tcW w:w="2001" w:type="pct"/>
                  <w:tcBorders>
                    <w:top w:val="single" w:color="auto" w:sz="4" w:space="0"/>
                    <w:left w:val="single" w:color="auto" w:sz="4" w:space="0"/>
                    <w:bottom w:val="single" w:color="auto" w:sz="4" w:space="0"/>
                    <w:right w:val="single" w:color="auto" w:sz="4" w:space="0"/>
                  </w:tcBorders>
                  <w:vAlign w:val="center"/>
                </w:tcPr>
                <w:p w14:paraId="702A3332">
                  <w:pPr>
                    <w:adjustRightInd w:val="0"/>
                    <w:jc w:val="center"/>
                    <w:rPr>
                      <w:sz w:val="24"/>
                    </w:rPr>
                  </w:pPr>
                  <w:r>
                    <w:rPr>
                      <w:rFonts w:hint="eastAsia"/>
                      <w:sz w:val="24"/>
                    </w:rPr>
                    <w:t>相邻两盘边</w:t>
                  </w:r>
                </w:p>
              </w:tc>
              <w:tc>
                <w:tcPr>
                  <w:tcW w:w="1747" w:type="pct"/>
                  <w:tcBorders>
                    <w:top w:val="single" w:color="auto" w:sz="4" w:space="0"/>
                    <w:left w:val="single" w:color="auto" w:sz="4" w:space="0"/>
                    <w:bottom w:val="single" w:color="auto" w:sz="4" w:space="0"/>
                    <w:right w:val="single" w:color="auto" w:sz="4" w:space="0"/>
                  </w:tcBorders>
                  <w:vAlign w:val="center"/>
                </w:tcPr>
                <w:p w14:paraId="3B238DC1">
                  <w:pPr>
                    <w:adjustRightInd w:val="0"/>
                    <w:jc w:val="center"/>
                    <w:rPr>
                      <w:sz w:val="24"/>
                      <w:vertAlign w:val="subscript"/>
                    </w:rPr>
                  </w:pPr>
                  <w:r>
                    <w:rPr>
                      <w:rFonts w:hint="eastAsia"/>
                      <w:sz w:val="24"/>
                    </w:rPr>
                    <w:t>＜</w:t>
                  </w:r>
                  <w:r>
                    <w:rPr>
                      <w:sz w:val="24"/>
                    </w:rPr>
                    <w:t>1</w:t>
                  </w:r>
                </w:p>
              </w:tc>
            </w:tr>
            <w:tr w14:paraId="30910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 w:hRule="atLeast"/>
              </w:trPr>
              <w:tc>
                <w:tcPr>
                  <w:tcW w:w="1251" w:type="pct"/>
                  <w:vMerge w:val="continue"/>
                  <w:tcBorders>
                    <w:top w:val="single" w:color="auto" w:sz="4" w:space="0"/>
                    <w:left w:val="single" w:color="auto" w:sz="4" w:space="0"/>
                    <w:bottom w:val="single" w:color="auto" w:sz="4" w:space="0"/>
                    <w:right w:val="single" w:color="auto" w:sz="4" w:space="0"/>
                  </w:tcBorders>
                  <w:vAlign w:val="center"/>
                </w:tcPr>
                <w:p w14:paraId="61724082">
                  <w:pPr>
                    <w:widowControl/>
                    <w:jc w:val="left"/>
                    <w:rPr>
                      <w:sz w:val="24"/>
                    </w:rPr>
                  </w:pPr>
                </w:p>
              </w:tc>
              <w:tc>
                <w:tcPr>
                  <w:tcW w:w="2001" w:type="pct"/>
                  <w:tcBorders>
                    <w:top w:val="single" w:color="auto" w:sz="4" w:space="0"/>
                    <w:left w:val="single" w:color="auto" w:sz="4" w:space="0"/>
                    <w:bottom w:val="single" w:color="auto" w:sz="4" w:space="0"/>
                    <w:right w:val="single" w:color="auto" w:sz="4" w:space="0"/>
                  </w:tcBorders>
                  <w:vAlign w:val="center"/>
                </w:tcPr>
                <w:p w14:paraId="375F3E93">
                  <w:pPr>
                    <w:adjustRightInd w:val="0"/>
                    <w:jc w:val="center"/>
                    <w:rPr>
                      <w:sz w:val="24"/>
                    </w:rPr>
                  </w:pPr>
                  <w:r>
                    <w:rPr>
                      <w:rFonts w:hint="eastAsia"/>
                      <w:sz w:val="24"/>
                    </w:rPr>
                    <w:t>成列盘面</w:t>
                  </w:r>
                </w:p>
              </w:tc>
              <w:tc>
                <w:tcPr>
                  <w:tcW w:w="1747" w:type="pct"/>
                  <w:tcBorders>
                    <w:top w:val="single" w:color="auto" w:sz="4" w:space="0"/>
                    <w:left w:val="single" w:color="auto" w:sz="4" w:space="0"/>
                    <w:bottom w:val="single" w:color="auto" w:sz="4" w:space="0"/>
                    <w:right w:val="single" w:color="auto" w:sz="4" w:space="0"/>
                  </w:tcBorders>
                  <w:vAlign w:val="center"/>
                </w:tcPr>
                <w:p w14:paraId="797A59AA">
                  <w:pPr>
                    <w:adjustRightInd w:val="0"/>
                    <w:jc w:val="center"/>
                    <w:rPr>
                      <w:sz w:val="24"/>
                      <w:vertAlign w:val="subscript"/>
                    </w:rPr>
                  </w:pPr>
                  <w:r>
                    <w:rPr>
                      <w:rFonts w:hint="eastAsia"/>
                      <w:sz w:val="24"/>
                    </w:rPr>
                    <w:t>＜</w:t>
                  </w:r>
                  <w:r>
                    <w:rPr>
                      <w:sz w:val="24"/>
                    </w:rPr>
                    <w:t>5</w:t>
                  </w:r>
                </w:p>
              </w:tc>
            </w:tr>
            <w:tr w14:paraId="69B6B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3253" w:type="pct"/>
                  <w:gridSpan w:val="2"/>
                  <w:tcBorders>
                    <w:top w:val="single" w:color="auto" w:sz="4" w:space="0"/>
                    <w:left w:val="single" w:color="auto" w:sz="4" w:space="0"/>
                    <w:bottom w:val="single" w:color="auto" w:sz="4" w:space="0"/>
                    <w:right w:val="single" w:color="auto" w:sz="4" w:space="0"/>
                  </w:tcBorders>
                  <w:vAlign w:val="center"/>
                </w:tcPr>
                <w:p w14:paraId="7019C022">
                  <w:pPr>
                    <w:adjustRightInd w:val="0"/>
                    <w:spacing w:line="60" w:lineRule="atLeast"/>
                    <w:jc w:val="center"/>
                    <w:rPr>
                      <w:sz w:val="24"/>
                    </w:rPr>
                  </w:pPr>
                  <w:r>
                    <w:rPr>
                      <w:rFonts w:hint="eastAsia"/>
                      <w:sz w:val="24"/>
                    </w:rPr>
                    <w:t>盘间接缝</w:t>
                  </w:r>
                </w:p>
              </w:tc>
              <w:tc>
                <w:tcPr>
                  <w:tcW w:w="1747" w:type="pct"/>
                  <w:tcBorders>
                    <w:top w:val="single" w:color="auto" w:sz="4" w:space="0"/>
                    <w:left w:val="single" w:color="auto" w:sz="4" w:space="0"/>
                    <w:bottom w:val="single" w:color="auto" w:sz="4" w:space="0"/>
                    <w:right w:val="single" w:color="auto" w:sz="4" w:space="0"/>
                  </w:tcBorders>
                  <w:vAlign w:val="center"/>
                </w:tcPr>
                <w:p w14:paraId="042FE533">
                  <w:pPr>
                    <w:adjustRightInd w:val="0"/>
                    <w:spacing w:line="60" w:lineRule="atLeast"/>
                    <w:jc w:val="center"/>
                    <w:rPr>
                      <w:sz w:val="24"/>
                      <w:vertAlign w:val="subscript"/>
                    </w:rPr>
                  </w:pPr>
                  <w:r>
                    <w:rPr>
                      <w:rFonts w:hint="eastAsia"/>
                      <w:sz w:val="24"/>
                    </w:rPr>
                    <w:t>＜</w:t>
                  </w:r>
                  <w:r>
                    <w:rPr>
                      <w:sz w:val="24"/>
                    </w:rPr>
                    <w:t>2</w:t>
                  </w:r>
                </w:p>
              </w:tc>
            </w:tr>
          </w:tbl>
          <w:p w14:paraId="1F26082B">
            <w:pPr>
              <w:tabs>
                <w:tab w:val="left" w:pos="1140"/>
              </w:tabs>
              <w:autoSpaceDN w:val="0"/>
              <w:spacing w:line="360" w:lineRule="exact"/>
              <w:rPr>
                <w:sz w:val="24"/>
                <w:szCs w:val="24"/>
              </w:rPr>
            </w:pPr>
          </w:p>
          <w:p w14:paraId="1EA1A617">
            <w:pPr>
              <w:tabs>
                <w:tab w:val="left" w:pos="1140"/>
              </w:tabs>
              <w:autoSpaceDN w:val="0"/>
              <w:spacing w:line="360" w:lineRule="exact"/>
              <w:rPr>
                <w:sz w:val="24"/>
                <w:szCs w:val="24"/>
              </w:rPr>
            </w:pP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9B3CB68">
            <w:pPr>
              <w:spacing w:before="60" w:after="60" w:line="360" w:lineRule="exact"/>
              <w:jc w:val="center"/>
              <w:rPr>
                <w:rFonts w:cs="Times New Roman"/>
                <w:sz w:val="24"/>
                <w:szCs w:val="24"/>
              </w:rPr>
            </w:pPr>
            <w:r>
              <w:rPr>
                <w:rFonts w:hint="eastAsia" w:cs="Times New Roman"/>
                <w:sz w:val="24"/>
                <w:szCs w:val="24"/>
              </w:rPr>
              <w:t>必需</w:t>
            </w:r>
          </w:p>
        </w:tc>
      </w:tr>
      <w:tr w14:paraId="40EC2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E9CEFCC">
            <w:pPr>
              <w:spacing w:before="60" w:after="60" w:line="360" w:lineRule="exact"/>
              <w:jc w:val="center"/>
              <w:rPr>
                <w:b/>
                <w:sz w:val="28"/>
                <w:szCs w:val="28"/>
              </w:rPr>
            </w:pPr>
            <w:r>
              <w:rPr>
                <w:rFonts w:hint="eastAsia"/>
                <w:b/>
                <w:sz w:val="28"/>
                <w:szCs w:val="28"/>
              </w:rPr>
              <w:t>电缆、电线线路系统</w:t>
            </w:r>
          </w:p>
        </w:tc>
      </w:tr>
      <w:tr w14:paraId="493E0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92322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554E7C6">
            <w:pPr>
              <w:tabs>
                <w:tab w:val="left" w:pos="1140"/>
              </w:tabs>
              <w:autoSpaceDN w:val="0"/>
              <w:spacing w:line="360" w:lineRule="exact"/>
              <w:rPr>
                <w:sz w:val="24"/>
                <w:szCs w:val="24"/>
              </w:rPr>
            </w:pPr>
            <w:r>
              <w:rPr>
                <w:rFonts w:hint="eastAsia"/>
                <w:sz w:val="24"/>
                <w:szCs w:val="24"/>
              </w:rPr>
              <w:t>本项目电气工程配电系统采用</w:t>
            </w:r>
            <w:r>
              <w:rPr>
                <w:sz w:val="24"/>
                <w:szCs w:val="24"/>
              </w:rPr>
              <w:t>TN-S</w:t>
            </w:r>
            <w:r>
              <w:rPr>
                <w:rFonts w:hint="eastAsia"/>
                <w:sz w:val="24"/>
                <w:szCs w:val="24"/>
              </w:rPr>
              <w:t>型式，电缆及电线相色标准采用：</w:t>
            </w:r>
            <w:r>
              <w:rPr>
                <w:sz w:val="24"/>
                <w:szCs w:val="24"/>
              </w:rPr>
              <w:t>L1</w:t>
            </w:r>
            <w:r>
              <w:rPr>
                <w:rFonts w:hint="eastAsia"/>
                <w:sz w:val="24"/>
                <w:szCs w:val="24"/>
              </w:rPr>
              <w:t>黄色、</w:t>
            </w:r>
            <w:r>
              <w:rPr>
                <w:sz w:val="24"/>
                <w:szCs w:val="24"/>
              </w:rPr>
              <w:t>L2</w:t>
            </w:r>
            <w:r>
              <w:rPr>
                <w:rFonts w:hint="eastAsia"/>
                <w:sz w:val="24"/>
                <w:szCs w:val="24"/>
              </w:rPr>
              <w:t>绿色、</w:t>
            </w:r>
            <w:r>
              <w:rPr>
                <w:sz w:val="24"/>
                <w:szCs w:val="24"/>
              </w:rPr>
              <w:t>L3</w:t>
            </w:r>
            <w:r>
              <w:rPr>
                <w:rFonts w:hint="eastAsia"/>
                <w:sz w:val="24"/>
                <w:szCs w:val="24"/>
              </w:rPr>
              <w:t>红色、</w:t>
            </w:r>
            <w:r>
              <w:rPr>
                <w:sz w:val="24"/>
                <w:szCs w:val="24"/>
              </w:rPr>
              <w:t>N</w:t>
            </w:r>
            <w:r>
              <w:rPr>
                <w:rFonts w:hint="eastAsia"/>
                <w:sz w:val="24"/>
                <w:szCs w:val="24"/>
              </w:rPr>
              <w:t>线蓝色、</w:t>
            </w:r>
            <w:r>
              <w:rPr>
                <w:sz w:val="24"/>
                <w:szCs w:val="24"/>
              </w:rPr>
              <w:t>PE</w:t>
            </w:r>
            <w:r>
              <w:rPr>
                <w:rFonts w:hint="eastAsia"/>
                <w:sz w:val="24"/>
                <w:szCs w:val="24"/>
              </w:rPr>
              <w:t>线黄绿双色。</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6BFBFF1">
            <w:pPr>
              <w:spacing w:before="60" w:after="60" w:line="360" w:lineRule="exact"/>
              <w:jc w:val="center"/>
              <w:rPr>
                <w:rFonts w:cs="Times New Roman"/>
                <w:sz w:val="24"/>
                <w:szCs w:val="24"/>
              </w:rPr>
            </w:pPr>
            <w:r>
              <w:rPr>
                <w:rFonts w:hint="eastAsia" w:cs="Times New Roman"/>
                <w:sz w:val="24"/>
                <w:szCs w:val="24"/>
              </w:rPr>
              <w:t>必需</w:t>
            </w:r>
          </w:p>
        </w:tc>
      </w:tr>
      <w:tr w14:paraId="6954B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568DF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9575641">
            <w:pPr>
              <w:tabs>
                <w:tab w:val="left" w:pos="1140"/>
              </w:tabs>
              <w:autoSpaceDN w:val="0"/>
              <w:spacing w:line="360" w:lineRule="exact"/>
              <w:rPr>
                <w:sz w:val="24"/>
                <w:szCs w:val="24"/>
              </w:rPr>
            </w:pPr>
            <w:r>
              <w:rPr>
                <w:rFonts w:hint="eastAsia"/>
                <w:sz w:val="24"/>
                <w:szCs w:val="24"/>
              </w:rPr>
              <w:t>所有截面积≥</w:t>
            </w:r>
            <w:r>
              <w:rPr>
                <w:sz w:val="24"/>
                <w:szCs w:val="24"/>
              </w:rPr>
              <w:t>10mm2</w:t>
            </w:r>
            <w:r>
              <w:rPr>
                <w:rFonts w:hint="eastAsia"/>
                <w:sz w:val="24"/>
                <w:szCs w:val="24"/>
              </w:rPr>
              <w:t>的电线、电缆必须使用热镀锌铜接线耳连接，禁止采用缠绕或螺母直接压接方式安装。电缆线耳压接后须用相应颜色色带热缩套封或绝缘胶带缠绕。</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FF7010E">
            <w:pPr>
              <w:spacing w:before="60" w:after="60" w:line="360" w:lineRule="exact"/>
              <w:jc w:val="center"/>
              <w:rPr>
                <w:rFonts w:cs="Times New Roman"/>
                <w:sz w:val="24"/>
                <w:szCs w:val="24"/>
              </w:rPr>
            </w:pPr>
            <w:r>
              <w:rPr>
                <w:rFonts w:hint="eastAsia" w:cs="Times New Roman"/>
                <w:sz w:val="24"/>
                <w:szCs w:val="24"/>
              </w:rPr>
              <w:t>必需</w:t>
            </w:r>
          </w:p>
        </w:tc>
      </w:tr>
      <w:tr w14:paraId="006E3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B8F03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1CEB1C6">
            <w:pPr>
              <w:tabs>
                <w:tab w:val="left" w:pos="1140"/>
              </w:tabs>
              <w:autoSpaceDN w:val="0"/>
              <w:spacing w:line="360" w:lineRule="exact"/>
              <w:rPr>
                <w:sz w:val="24"/>
                <w:szCs w:val="24"/>
              </w:rPr>
            </w:pPr>
            <w:r>
              <w:rPr>
                <w:rFonts w:hint="eastAsia"/>
                <w:sz w:val="24"/>
                <w:szCs w:val="24"/>
              </w:rPr>
              <w:t>电缆及电线敷设应适当留有余量。低压电缆及电线均须完整，禁止采用中间接头驳接。</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D41CFB5">
            <w:pPr>
              <w:spacing w:before="60" w:after="60" w:line="360" w:lineRule="exact"/>
              <w:jc w:val="center"/>
              <w:rPr>
                <w:rFonts w:cs="Times New Roman"/>
                <w:sz w:val="24"/>
                <w:szCs w:val="24"/>
              </w:rPr>
            </w:pPr>
            <w:r>
              <w:rPr>
                <w:rFonts w:hint="eastAsia" w:cs="Times New Roman"/>
                <w:sz w:val="24"/>
                <w:szCs w:val="24"/>
              </w:rPr>
              <w:t>必需</w:t>
            </w:r>
          </w:p>
        </w:tc>
      </w:tr>
      <w:tr w14:paraId="2284B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7880F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090D53C">
            <w:pPr>
              <w:tabs>
                <w:tab w:val="left" w:pos="1140"/>
              </w:tabs>
              <w:autoSpaceDN w:val="0"/>
              <w:spacing w:line="360" w:lineRule="exact"/>
              <w:rPr>
                <w:sz w:val="24"/>
                <w:szCs w:val="24"/>
              </w:rPr>
            </w:pPr>
            <w:r>
              <w:rPr>
                <w:rFonts w:hint="eastAsia"/>
                <w:sz w:val="24"/>
                <w:szCs w:val="24"/>
              </w:rPr>
              <w:t>电缆按图纸要求在电缆桥架或电缆沟内布置，且以电缆扎带紧固在桥架或沟内；电缆的排列需整齐美观。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4B0F16A">
            <w:pPr>
              <w:spacing w:before="60" w:after="60" w:line="360" w:lineRule="exact"/>
              <w:jc w:val="center"/>
              <w:rPr>
                <w:rFonts w:cs="Times New Roman"/>
                <w:sz w:val="24"/>
                <w:szCs w:val="24"/>
              </w:rPr>
            </w:pPr>
            <w:r>
              <w:rPr>
                <w:rFonts w:hint="eastAsia" w:cs="Times New Roman"/>
                <w:sz w:val="24"/>
                <w:szCs w:val="24"/>
              </w:rPr>
              <w:t>必需</w:t>
            </w:r>
          </w:p>
        </w:tc>
      </w:tr>
      <w:tr w14:paraId="2AED6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53E72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5096F82">
            <w:pPr>
              <w:tabs>
                <w:tab w:val="left" w:pos="1140"/>
              </w:tabs>
              <w:autoSpaceDN w:val="0"/>
              <w:spacing w:line="360" w:lineRule="exact"/>
              <w:rPr>
                <w:sz w:val="24"/>
                <w:szCs w:val="24"/>
              </w:rPr>
            </w:pPr>
            <w:r>
              <w:rPr>
                <w:rFonts w:hint="eastAsia"/>
                <w:sz w:val="24"/>
                <w:szCs w:val="24"/>
              </w:rPr>
              <w:t>电缆、电线的敷设须满足弯曲半径要求，若满足不了，须增加过渡箱。</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85DA2C3">
            <w:pPr>
              <w:spacing w:before="60" w:after="60" w:line="360" w:lineRule="exact"/>
              <w:jc w:val="center"/>
              <w:rPr>
                <w:rFonts w:cs="Times New Roman"/>
                <w:sz w:val="24"/>
                <w:szCs w:val="24"/>
              </w:rPr>
            </w:pPr>
            <w:r>
              <w:rPr>
                <w:rFonts w:hint="eastAsia" w:cs="Times New Roman"/>
                <w:sz w:val="24"/>
                <w:szCs w:val="24"/>
              </w:rPr>
              <w:t>必需</w:t>
            </w:r>
          </w:p>
        </w:tc>
      </w:tr>
      <w:tr w14:paraId="2B3D1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4CF44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1AD1244">
            <w:pPr>
              <w:tabs>
                <w:tab w:val="left" w:pos="1140"/>
              </w:tabs>
              <w:autoSpaceDN w:val="0"/>
              <w:spacing w:line="360" w:lineRule="exact"/>
              <w:rPr>
                <w:sz w:val="24"/>
                <w:szCs w:val="24"/>
              </w:rPr>
            </w:pPr>
            <w:r>
              <w:rPr>
                <w:rFonts w:hint="eastAsia"/>
                <w:sz w:val="24"/>
                <w:szCs w:val="24"/>
              </w:rPr>
              <w:t>电缆在盘柜进</w:t>
            </w:r>
            <w:r>
              <w:rPr>
                <w:sz w:val="24"/>
                <w:szCs w:val="24"/>
              </w:rPr>
              <w:t>/</w:t>
            </w:r>
            <w:r>
              <w:rPr>
                <w:rFonts w:hint="eastAsia"/>
                <w:sz w:val="24"/>
                <w:szCs w:val="24"/>
              </w:rPr>
              <w:t>出线孔处、线槽出口处、分支处、保护管管口处须采用环氧树脂绝缘板及防火胶泥封堵。</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97C6F38">
            <w:pPr>
              <w:spacing w:before="60" w:after="60" w:line="360" w:lineRule="exact"/>
              <w:jc w:val="center"/>
              <w:rPr>
                <w:rFonts w:cs="Times New Roman"/>
                <w:sz w:val="24"/>
                <w:szCs w:val="24"/>
              </w:rPr>
            </w:pPr>
            <w:r>
              <w:rPr>
                <w:rFonts w:hint="eastAsia" w:cs="Times New Roman"/>
                <w:sz w:val="24"/>
                <w:szCs w:val="24"/>
              </w:rPr>
              <w:t>必需</w:t>
            </w:r>
          </w:p>
        </w:tc>
      </w:tr>
      <w:tr w14:paraId="34BE9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24BC6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DEBBDA1">
            <w:pPr>
              <w:tabs>
                <w:tab w:val="left" w:pos="1140"/>
              </w:tabs>
              <w:autoSpaceDN w:val="0"/>
              <w:spacing w:line="360" w:lineRule="exact"/>
              <w:rPr>
                <w:sz w:val="24"/>
                <w:szCs w:val="24"/>
              </w:rPr>
            </w:pPr>
            <w:r>
              <w:rPr>
                <w:rFonts w:hint="eastAsia"/>
                <w:sz w:val="24"/>
                <w:szCs w:val="24"/>
              </w:rPr>
              <w:t>电缆两端悬挂电缆信息标识牌（包含电缆型号、电缆去向、安装时间等）。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193BF22">
            <w:pPr>
              <w:spacing w:before="60" w:after="60" w:line="360" w:lineRule="exact"/>
              <w:jc w:val="center"/>
              <w:rPr>
                <w:rFonts w:cs="Times New Roman"/>
                <w:sz w:val="24"/>
                <w:szCs w:val="24"/>
              </w:rPr>
            </w:pPr>
            <w:r>
              <w:rPr>
                <w:rFonts w:hint="eastAsia" w:cs="Times New Roman"/>
                <w:sz w:val="24"/>
                <w:szCs w:val="24"/>
              </w:rPr>
              <w:t>必需</w:t>
            </w:r>
          </w:p>
        </w:tc>
      </w:tr>
      <w:tr w14:paraId="093A3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3BC58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58CB5A6">
            <w:pPr>
              <w:tabs>
                <w:tab w:val="left" w:pos="1140"/>
              </w:tabs>
              <w:autoSpaceDN w:val="0"/>
              <w:spacing w:line="360" w:lineRule="exact"/>
              <w:rPr>
                <w:sz w:val="24"/>
                <w:szCs w:val="24"/>
              </w:rPr>
            </w:pPr>
            <w:r>
              <w:rPr>
                <w:rFonts w:hint="eastAsia"/>
                <w:sz w:val="24"/>
                <w:szCs w:val="24"/>
              </w:rPr>
              <w:t>埋地方式电力电缆应采用铠装电缆，并穿镀锌钢管或</w:t>
            </w:r>
            <w:r>
              <w:rPr>
                <w:sz w:val="24"/>
                <w:szCs w:val="24"/>
              </w:rPr>
              <w:t>PVC</w:t>
            </w:r>
            <w:r>
              <w:rPr>
                <w:rFonts w:hint="eastAsia"/>
                <w:sz w:val="24"/>
                <w:szCs w:val="24"/>
              </w:rPr>
              <w:t>管，埋地深度至少为</w:t>
            </w:r>
            <w:r>
              <w:rPr>
                <w:sz w:val="24"/>
                <w:szCs w:val="24"/>
              </w:rPr>
              <w:t>100cm</w:t>
            </w:r>
            <w:r>
              <w:rPr>
                <w:rFonts w:hint="eastAsia"/>
                <w:sz w:val="24"/>
                <w:szCs w:val="24"/>
              </w:rPr>
              <w:t>，电缆敷设时预铺</w:t>
            </w:r>
            <w:r>
              <w:rPr>
                <w:sz w:val="24"/>
                <w:szCs w:val="24"/>
              </w:rPr>
              <w:t>10cm</w:t>
            </w:r>
            <w:r>
              <w:rPr>
                <w:rFonts w:hint="eastAsia"/>
                <w:sz w:val="24"/>
                <w:szCs w:val="24"/>
              </w:rPr>
              <w:t>细沙，敷设电缆后再铺</w:t>
            </w:r>
            <w:r>
              <w:rPr>
                <w:sz w:val="24"/>
                <w:szCs w:val="24"/>
              </w:rPr>
              <w:t>10cm</w:t>
            </w:r>
            <w:r>
              <w:rPr>
                <w:rFonts w:hint="eastAsia"/>
                <w:sz w:val="24"/>
                <w:szCs w:val="24"/>
              </w:rPr>
              <w:t>细沙并在上方铺砖，后回填土，埋地走向尽量避免与其它管道干涉，埋地施工完毕后对现场按原有状态复原。</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6E502A2">
            <w:pPr>
              <w:spacing w:before="60" w:after="60" w:line="360" w:lineRule="exact"/>
              <w:jc w:val="center"/>
              <w:rPr>
                <w:rFonts w:cs="Times New Roman"/>
                <w:sz w:val="24"/>
                <w:szCs w:val="24"/>
              </w:rPr>
            </w:pPr>
            <w:r>
              <w:rPr>
                <w:rFonts w:hint="eastAsia" w:cs="Times New Roman"/>
                <w:sz w:val="24"/>
                <w:szCs w:val="24"/>
              </w:rPr>
              <w:t>必需</w:t>
            </w:r>
          </w:p>
        </w:tc>
      </w:tr>
      <w:tr w14:paraId="2861B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FFB7D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D8B807C">
            <w:pPr>
              <w:tabs>
                <w:tab w:val="left" w:pos="1140"/>
              </w:tabs>
              <w:autoSpaceDN w:val="0"/>
              <w:spacing w:line="360" w:lineRule="exact"/>
              <w:rPr>
                <w:sz w:val="24"/>
                <w:szCs w:val="24"/>
              </w:rPr>
            </w:pPr>
            <w:r>
              <w:rPr>
                <w:rFonts w:hint="eastAsia"/>
                <w:sz w:val="24"/>
                <w:szCs w:val="24"/>
              </w:rPr>
              <w:t>埋地敷设完成后需制作电缆永久标示牌，在电缆拐弯处和直线段每隔</w:t>
            </w:r>
            <w:r>
              <w:rPr>
                <w:sz w:val="24"/>
                <w:szCs w:val="24"/>
              </w:rPr>
              <w:t>30</w:t>
            </w:r>
            <w:r>
              <w:rPr>
                <w:rFonts w:hint="eastAsia"/>
                <w:sz w:val="24"/>
                <w:szCs w:val="24"/>
              </w:rPr>
              <w:t>米处立永久标识桩，标明电缆走向与电缆规格。</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61911A2">
            <w:pPr>
              <w:spacing w:before="60" w:after="60" w:line="360" w:lineRule="exact"/>
              <w:jc w:val="center"/>
              <w:rPr>
                <w:rFonts w:cs="Times New Roman"/>
                <w:sz w:val="24"/>
                <w:szCs w:val="24"/>
              </w:rPr>
            </w:pPr>
            <w:r>
              <w:rPr>
                <w:rFonts w:hint="eastAsia" w:cs="Times New Roman"/>
                <w:sz w:val="24"/>
                <w:szCs w:val="24"/>
              </w:rPr>
              <w:t>必需</w:t>
            </w:r>
          </w:p>
        </w:tc>
      </w:tr>
      <w:tr w14:paraId="5496E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57B65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71E698F">
            <w:pPr>
              <w:tabs>
                <w:tab w:val="left" w:pos="1140"/>
              </w:tabs>
              <w:autoSpaceDN w:val="0"/>
              <w:spacing w:line="360" w:lineRule="exact"/>
              <w:rPr>
                <w:sz w:val="24"/>
                <w:szCs w:val="24"/>
              </w:rPr>
            </w:pPr>
            <w:r>
              <w:rPr>
                <w:rFonts w:hint="eastAsia"/>
                <w:sz w:val="24"/>
                <w:szCs w:val="24"/>
              </w:rPr>
              <w:t>电缆无压扁、扭曲、机械损伤等缺陷，铠装不松卷、无锈蚀，耐热、阻燃的电缆外护层应有明显标识和制造厂标。橡套及塑料电缆外皮及绝缘层无老化及裂纹。</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3A1FC9F">
            <w:pPr>
              <w:spacing w:before="60" w:after="60" w:line="360" w:lineRule="exact"/>
              <w:jc w:val="center"/>
              <w:rPr>
                <w:rFonts w:cs="Times New Roman"/>
                <w:sz w:val="24"/>
                <w:szCs w:val="24"/>
              </w:rPr>
            </w:pPr>
            <w:r>
              <w:rPr>
                <w:rFonts w:hint="eastAsia" w:cs="Times New Roman"/>
                <w:sz w:val="24"/>
                <w:szCs w:val="24"/>
              </w:rPr>
              <w:t>必需</w:t>
            </w:r>
          </w:p>
        </w:tc>
      </w:tr>
      <w:tr w14:paraId="26C0F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21862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6F20717">
            <w:pPr>
              <w:tabs>
                <w:tab w:val="left" w:pos="1140"/>
              </w:tabs>
              <w:autoSpaceDN w:val="0"/>
              <w:spacing w:line="360" w:lineRule="exact"/>
              <w:rPr>
                <w:sz w:val="24"/>
                <w:szCs w:val="24"/>
              </w:rPr>
            </w:pPr>
            <w:r>
              <w:rPr>
                <w:rFonts w:hint="eastAsia"/>
                <w:sz w:val="24"/>
                <w:szCs w:val="24"/>
              </w:rPr>
              <w:t>对电缆绝缘性能、导电性能和阻燃性能有异议时，可按批抽样送有资质的试验室进行检测。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0536712">
            <w:pPr>
              <w:spacing w:before="60" w:after="60" w:line="360" w:lineRule="exact"/>
              <w:jc w:val="center"/>
              <w:rPr>
                <w:rFonts w:cs="Times New Roman"/>
                <w:sz w:val="24"/>
                <w:szCs w:val="24"/>
              </w:rPr>
            </w:pPr>
            <w:r>
              <w:rPr>
                <w:rFonts w:hint="eastAsia" w:cs="Times New Roman"/>
                <w:sz w:val="24"/>
                <w:szCs w:val="24"/>
              </w:rPr>
              <w:t>必需</w:t>
            </w:r>
          </w:p>
        </w:tc>
      </w:tr>
      <w:tr w14:paraId="5134B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F5530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BF86F2B">
            <w:pPr>
              <w:tabs>
                <w:tab w:val="left" w:pos="1140"/>
              </w:tabs>
              <w:autoSpaceDN w:val="0"/>
              <w:spacing w:line="360" w:lineRule="exact"/>
              <w:rPr>
                <w:sz w:val="24"/>
                <w:szCs w:val="24"/>
              </w:rPr>
            </w:pPr>
            <w:r>
              <w:rPr>
                <w:rFonts w:hint="eastAsia"/>
                <w:sz w:val="24"/>
                <w:szCs w:val="24"/>
              </w:rPr>
              <w:t>电缆敷设前应对电缆进行详细检查，其型号、规格、截面及电压等级均应符合设计院图纸要求。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40AD8DF">
            <w:pPr>
              <w:spacing w:before="60" w:after="60" w:line="360" w:lineRule="exact"/>
              <w:jc w:val="center"/>
              <w:rPr>
                <w:rFonts w:cs="Times New Roman"/>
                <w:sz w:val="24"/>
                <w:szCs w:val="24"/>
              </w:rPr>
            </w:pPr>
            <w:r>
              <w:rPr>
                <w:rFonts w:hint="eastAsia" w:cs="Times New Roman"/>
                <w:sz w:val="24"/>
                <w:szCs w:val="24"/>
              </w:rPr>
              <w:t>必需</w:t>
            </w:r>
          </w:p>
        </w:tc>
      </w:tr>
      <w:tr w14:paraId="3D559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31ED4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D30BD7A">
            <w:pPr>
              <w:tabs>
                <w:tab w:val="left" w:pos="1140"/>
              </w:tabs>
              <w:autoSpaceDN w:val="0"/>
              <w:spacing w:line="360" w:lineRule="exact"/>
              <w:rPr>
                <w:sz w:val="24"/>
                <w:szCs w:val="24"/>
              </w:rPr>
            </w:pPr>
            <w:r>
              <w:rPr>
                <w:rFonts w:hint="eastAsia"/>
                <w:sz w:val="24"/>
                <w:szCs w:val="24"/>
              </w:rPr>
              <w:t>对</w:t>
            </w:r>
            <w:r>
              <w:rPr>
                <w:sz w:val="24"/>
                <w:szCs w:val="24"/>
              </w:rPr>
              <w:t>1KV</w:t>
            </w:r>
            <w:r>
              <w:rPr>
                <w:rFonts w:hint="eastAsia"/>
                <w:sz w:val="24"/>
                <w:szCs w:val="24"/>
              </w:rPr>
              <w:t>以下电缆，用</w:t>
            </w:r>
            <w:r>
              <w:rPr>
                <w:sz w:val="24"/>
                <w:szCs w:val="24"/>
              </w:rPr>
              <w:t>1KV</w:t>
            </w:r>
            <w:r>
              <w:rPr>
                <w:rFonts w:hint="eastAsia"/>
                <w:sz w:val="24"/>
                <w:szCs w:val="24"/>
              </w:rPr>
              <w:t>兆欧表摇测线间及对地间的绝缘电阻值应不小于</w:t>
            </w:r>
            <w:r>
              <w:rPr>
                <w:sz w:val="24"/>
                <w:szCs w:val="24"/>
              </w:rPr>
              <w:t>10M</w:t>
            </w:r>
            <w:r>
              <w:rPr>
                <w:rFonts w:hint="eastAsia"/>
                <w:sz w:val="24"/>
                <w:szCs w:val="24"/>
              </w:rPr>
              <w:t>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0C3BF36">
            <w:pPr>
              <w:spacing w:before="60" w:after="60" w:line="360" w:lineRule="exact"/>
              <w:jc w:val="center"/>
              <w:rPr>
                <w:rFonts w:cs="Times New Roman"/>
                <w:sz w:val="24"/>
                <w:szCs w:val="24"/>
              </w:rPr>
            </w:pPr>
            <w:r>
              <w:rPr>
                <w:rFonts w:hint="eastAsia" w:cs="Times New Roman"/>
                <w:sz w:val="24"/>
                <w:szCs w:val="24"/>
              </w:rPr>
              <w:t>必需</w:t>
            </w:r>
          </w:p>
        </w:tc>
      </w:tr>
      <w:tr w14:paraId="7BF97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8846A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259EEC3">
            <w:pPr>
              <w:tabs>
                <w:tab w:val="left" w:pos="1140"/>
              </w:tabs>
              <w:autoSpaceDN w:val="0"/>
              <w:spacing w:line="360" w:lineRule="exact"/>
              <w:rPr>
                <w:sz w:val="24"/>
                <w:szCs w:val="24"/>
              </w:rPr>
            </w:pPr>
            <w:r>
              <w:rPr>
                <w:rFonts w:hint="eastAsia"/>
                <w:sz w:val="24"/>
                <w:szCs w:val="24"/>
              </w:rPr>
              <w:t>电缆沿桥架敷设时，应事先将电缆在排列图上排列好，并按排列图进行敷设，做到敷设一根，整理一根，固定一根。电缆排列应整齐，避免交叉。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ED6E30D">
            <w:pPr>
              <w:spacing w:before="60" w:after="60" w:line="360" w:lineRule="exact"/>
              <w:jc w:val="center"/>
              <w:rPr>
                <w:rFonts w:cs="Times New Roman"/>
                <w:sz w:val="24"/>
                <w:szCs w:val="24"/>
              </w:rPr>
            </w:pPr>
            <w:r>
              <w:rPr>
                <w:rFonts w:hint="eastAsia" w:cs="Times New Roman"/>
                <w:sz w:val="24"/>
                <w:szCs w:val="24"/>
              </w:rPr>
              <w:t>必需</w:t>
            </w:r>
          </w:p>
        </w:tc>
      </w:tr>
      <w:tr w14:paraId="59E69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9D2D1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FE79F75">
            <w:pPr>
              <w:tabs>
                <w:tab w:val="left" w:pos="1140"/>
              </w:tabs>
              <w:autoSpaceDN w:val="0"/>
              <w:spacing w:line="360" w:lineRule="exact"/>
              <w:rPr>
                <w:sz w:val="24"/>
                <w:szCs w:val="24"/>
              </w:rPr>
            </w:pPr>
            <w:r>
              <w:rPr>
                <w:rFonts w:hint="eastAsia"/>
                <w:sz w:val="24"/>
                <w:szCs w:val="24"/>
              </w:rPr>
              <w:t>低压电力电缆与控制电缆共用同一电缆桥架时，相互间宜设置隔板或分层敷设，电缆桥架的末端应使用终端板。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C3D6FF0">
            <w:pPr>
              <w:spacing w:before="60" w:after="60" w:line="360" w:lineRule="exact"/>
              <w:jc w:val="center"/>
              <w:rPr>
                <w:rFonts w:cs="Times New Roman"/>
                <w:sz w:val="24"/>
                <w:szCs w:val="24"/>
              </w:rPr>
            </w:pPr>
            <w:r>
              <w:rPr>
                <w:rFonts w:hint="eastAsia" w:cs="Times New Roman"/>
                <w:sz w:val="24"/>
                <w:szCs w:val="24"/>
              </w:rPr>
              <w:t>必需</w:t>
            </w:r>
          </w:p>
        </w:tc>
      </w:tr>
      <w:tr w14:paraId="7A84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DAC3F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DDA5E9F">
            <w:pPr>
              <w:tabs>
                <w:tab w:val="left" w:pos="1140"/>
              </w:tabs>
              <w:autoSpaceDN w:val="0"/>
              <w:spacing w:line="360" w:lineRule="exact"/>
              <w:rPr>
                <w:sz w:val="24"/>
                <w:szCs w:val="24"/>
              </w:rPr>
            </w:pPr>
            <w:r>
              <w:rPr>
                <w:rFonts w:hint="eastAsia"/>
                <w:sz w:val="24"/>
                <w:szCs w:val="24"/>
              </w:rPr>
              <w:t>缆敷设严禁有绞拧、铠装压扁、护层断裂和表面严重滑伤等缺陷。</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9CA7E53">
            <w:pPr>
              <w:spacing w:before="60" w:after="60" w:line="360" w:lineRule="exact"/>
              <w:jc w:val="center"/>
              <w:rPr>
                <w:rFonts w:cs="Times New Roman"/>
                <w:sz w:val="24"/>
                <w:szCs w:val="24"/>
              </w:rPr>
            </w:pPr>
            <w:r>
              <w:rPr>
                <w:rFonts w:hint="eastAsia" w:cs="Times New Roman"/>
                <w:sz w:val="24"/>
                <w:szCs w:val="24"/>
              </w:rPr>
              <w:t>必需</w:t>
            </w:r>
          </w:p>
        </w:tc>
      </w:tr>
      <w:tr w14:paraId="6A4B7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0ABBA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C8FFBD5">
            <w:pPr>
              <w:tabs>
                <w:tab w:val="left" w:pos="1140"/>
              </w:tabs>
              <w:autoSpaceDN w:val="0"/>
              <w:spacing w:line="360" w:lineRule="exact"/>
              <w:rPr>
                <w:sz w:val="24"/>
                <w:szCs w:val="24"/>
              </w:rPr>
            </w:pPr>
            <w:r>
              <w:rPr>
                <w:rFonts w:hint="eastAsia"/>
                <w:sz w:val="24"/>
                <w:szCs w:val="24"/>
              </w:rPr>
              <w:t>电缆最小允许弯曲半径应符合下表的规定：</w:t>
            </w:r>
          </w:p>
          <w:tbl>
            <w:tblPr>
              <w:tblStyle w:val="35"/>
              <w:tblpPr w:leftFromText="180" w:rightFromText="180" w:vertAnchor="text" w:horzAnchor="page" w:tblpXSpec="center" w:tblpY="2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066"/>
              <w:gridCol w:w="1276"/>
            </w:tblGrid>
            <w:tr w14:paraId="3D47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tcBorders>
                    <w:top w:val="single" w:color="auto" w:sz="4" w:space="0"/>
                    <w:left w:val="single" w:color="auto" w:sz="4" w:space="0"/>
                    <w:bottom w:val="single" w:color="auto" w:sz="4" w:space="0"/>
                    <w:right w:val="single" w:color="auto" w:sz="4" w:space="0"/>
                  </w:tcBorders>
                  <w:vAlign w:val="center"/>
                </w:tcPr>
                <w:p w14:paraId="468638D7">
                  <w:pPr>
                    <w:snapToGrid w:val="0"/>
                    <w:jc w:val="center"/>
                    <w:rPr>
                      <w:rFonts w:ascii="宋体" w:cs="Times New Roman"/>
                      <w:snapToGrid w:val="0"/>
                      <w:kern w:val="0"/>
                      <w:sz w:val="24"/>
                    </w:rPr>
                  </w:pPr>
                  <w:r>
                    <w:rPr>
                      <w:rFonts w:hint="eastAsia" w:ascii="宋体" w:hAnsi="宋体"/>
                      <w:snapToGrid w:val="0"/>
                      <w:kern w:val="0"/>
                      <w:sz w:val="24"/>
                    </w:rPr>
                    <w:t>序号</w:t>
                  </w:r>
                </w:p>
              </w:tc>
              <w:tc>
                <w:tcPr>
                  <w:tcW w:w="4066" w:type="dxa"/>
                  <w:tcBorders>
                    <w:top w:val="single" w:color="auto" w:sz="4" w:space="0"/>
                    <w:left w:val="single" w:color="auto" w:sz="4" w:space="0"/>
                    <w:bottom w:val="single" w:color="auto" w:sz="4" w:space="0"/>
                    <w:right w:val="single" w:color="auto" w:sz="4" w:space="0"/>
                  </w:tcBorders>
                  <w:vAlign w:val="center"/>
                </w:tcPr>
                <w:p w14:paraId="4211AF5A">
                  <w:pPr>
                    <w:snapToGrid w:val="0"/>
                    <w:jc w:val="center"/>
                    <w:rPr>
                      <w:rFonts w:ascii="宋体"/>
                      <w:snapToGrid w:val="0"/>
                      <w:kern w:val="0"/>
                      <w:sz w:val="24"/>
                    </w:rPr>
                  </w:pPr>
                  <w:r>
                    <w:rPr>
                      <w:rFonts w:hint="eastAsia" w:ascii="宋体" w:hAnsi="宋体"/>
                      <w:snapToGrid w:val="0"/>
                      <w:kern w:val="0"/>
                      <w:sz w:val="24"/>
                    </w:rPr>
                    <w:t>电缆种类</w:t>
                  </w:r>
                </w:p>
              </w:tc>
              <w:tc>
                <w:tcPr>
                  <w:tcW w:w="1276" w:type="dxa"/>
                  <w:tcBorders>
                    <w:top w:val="single" w:color="auto" w:sz="4" w:space="0"/>
                    <w:left w:val="single" w:color="auto" w:sz="4" w:space="0"/>
                    <w:bottom w:val="single" w:color="auto" w:sz="4" w:space="0"/>
                    <w:right w:val="single" w:color="auto" w:sz="4" w:space="0"/>
                  </w:tcBorders>
                  <w:vAlign w:val="center"/>
                </w:tcPr>
                <w:p w14:paraId="2A160D5E">
                  <w:pPr>
                    <w:snapToGrid w:val="0"/>
                    <w:jc w:val="center"/>
                    <w:rPr>
                      <w:rFonts w:ascii="宋体"/>
                      <w:snapToGrid w:val="0"/>
                      <w:kern w:val="0"/>
                      <w:sz w:val="24"/>
                    </w:rPr>
                  </w:pPr>
                  <w:r>
                    <w:rPr>
                      <w:rFonts w:hint="eastAsia" w:ascii="宋体" w:hAnsi="宋体"/>
                      <w:snapToGrid w:val="0"/>
                      <w:kern w:val="0"/>
                      <w:sz w:val="24"/>
                    </w:rPr>
                    <w:t>最小允许弯曲半径</w:t>
                  </w:r>
                </w:p>
              </w:tc>
            </w:tr>
            <w:tr w14:paraId="778E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tcBorders>
                    <w:top w:val="single" w:color="auto" w:sz="4" w:space="0"/>
                    <w:left w:val="single" w:color="auto" w:sz="4" w:space="0"/>
                    <w:bottom w:val="single" w:color="auto" w:sz="4" w:space="0"/>
                    <w:right w:val="single" w:color="auto" w:sz="4" w:space="0"/>
                  </w:tcBorders>
                  <w:vAlign w:val="center"/>
                </w:tcPr>
                <w:p w14:paraId="2F91758D">
                  <w:pPr>
                    <w:snapToGrid w:val="0"/>
                    <w:jc w:val="center"/>
                    <w:rPr>
                      <w:rFonts w:ascii="宋体"/>
                      <w:snapToGrid w:val="0"/>
                      <w:kern w:val="0"/>
                      <w:sz w:val="24"/>
                    </w:rPr>
                  </w:pPr>
                  <w:r>
                    <w:rPr>
                      <w:rFonts w:ascii="宋体" w:hAnsi="宋体"/>
                      <w:snapToGrid w:val="0"/>
                      <w:kern w:val="0"/>
                      <w:sz w:val="24"/>
                    </w:rPr>
                    <w:t>1</w:t>
                  </w:r>
                </w:p>
              </w:tc>
              <w:tc>
                <w:tcPr>
                  <w:tcW w:w="4066" w:type="dxa"/>
                  <w:tcBorders>
                    <w:top w:val="single" w:color="auto" w:sz="4" w:space="0"/>
                    <w:left w:val="single" w:color="auto" w:sz="4" w:space="0"/>
                    <w:bottom w:val="single" w:color="auto" w:sz="4" w:space="0"/>
                    <w:right w:val="single" w:color="auto" w:sz="4" w:space="0"/>
                  </w:tcBorders>
                  <w:vAlign w:val="center"/>
                </w:tcPr>
                <w:p w14:paraId="2E71C922">
                  <w:pPr>
                    <w:snapToGrid w:val="0"/>
                    <w:jc w:val="center"/>
                    <w:rPr>
                      <w:rFonts w:ascii="宋体"/>
                      <w:snapToGrid w:val="0"/>
                      <w:kern w:val="0"/>
                      <w:sz w:val="24"/>
                    </w:rPr>
                  </w:pPr>
                  <w:r>
                    <w:rPr>
                      <w:rFonts w:hint="eastAsia" w:ascii="宋体" w:hAnsi="宋体"/>
                      <w:snapToGrid w:val="0"/>
                      <w:kern w:val="0"/>
                      <w:sz w:val="24"/>
                    </w:rPr>
                    <w:t>无铅包钢铠护套的橡皮绝缘电力电缆</w:t>
                  </w:r>
                </w:p>
              </w:tc>
              <w:tc>
                <w:tcPr>
                  <w:tcW w:w="1276" w:type="dxa"/>
                  <w:tcBorders>
                    <w:top w:val="single" w:color="auto" w:sz="4" w:space="0"/>
                    <w:left w:val="single" w:color="auto" w:sz="4" w:space="0"/>
                    <w:bottom w:val="single" w:color="auto" w:sz="4" w:space="0"/>
                    <w:right w:val="single" w:color="auto" w:sz="4" w:space="0"/>
                  </w:tcBorders>
                  <w:vAlign w:val="center"/>
                </w:tcPr>
                <w:p w14:paraId="6DBBB743">
                  <w:pPr>
                    <w:snapToGrid w:val="0"/>
                    <w:jc w:val="center"/>
                    <w:rPr>
                      <w:rFonts w:ascii="宋体"/>
                      <w:snapToGrid w:val="0"/>
                      <w:kern w:val="0"/>
                      <w:sz w:val="24"/>
                    </w:rPr>
                  </w:pPr>
                  <w:r>
                    <w:rPr>
                      <w:rFonts w:ascii="宋体" w:hAnsi="宋体"/>
                      <w:snapToGrid w:val="0"/>
                      <w:kern w:val="0"/>
                      <w:sz w:val="24"/>
                    </w:rPr>
                    <w:t>10D</w:t>
                  </w:r>
                </w:p>
              </w:tc>
            </w:tr>
            <w:tr w14:paraId="7DC2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tcBorders>
                    <w:top w:val="single" w:color="auto" w:sz="4" w:space="0"/>
                    <w:left w:val="single" w:color="auto" w:sz="4" w:space="0"/>
                    <w:bottom w:val="single" w:color="auto" w:sz="4" w:space="0"/>
                    <w:right w:val="single" w:color="auto" w:sz="4" w:space="0"/>
                  </w:tcBorders>
                  <w:vAlign w:val="center"/>
                </w:tcPr>
                <w:p w14:paraId="28C751AD">
                  <w:pPr>
                    <w:snapToGrid w:val="0"/>
                    <w:jc w:val="center"/>
                    <w:rPr>
                      <w:rFonts w:ascii="宋体"/>
                      <w:snapToGrid w:val="0"/>
                      <w:kern w:val="0"/>
                      <w:sz w:val="24"/>
                    </w:rPr>
                  </w:pPr>
                  <w:r>
                    <w:rPr>
                      <w:rFonts w:ascii="宋体" w:hAnsi="宋体"/>
                      <w:snapToGrid w:val="0"/>
                      <w:kern w:val="0"/>
                      <w:sz w:val="24"/>
                    </w:rPr>
                    <w:t>2</w:t>
                  </w:r>
                </w:p>
              </w:tc>
              <w:tc>
                <w:tcPr>
                  <w:tcW w:w="4066" w:type="dxa"/>
                  <w:tcBorders>
                    <w:top w:val="single" w:color="auto" w:sz="4" w:space="0"/>
                    <w:left w:val="single" w:color="auto" w:sz="4" w:space="0"/>
                    <w:bottom w:val="single" w:color="auto" w:sz="4" w:space="0"/>
                    <w:right w:val="single" w:color="auto" w:sz="4" w:space="0"/>
                  </w:tcBorders>
                  <w:vAlign w:val="center"/>
                </w:tcPr>
                <w:p w14:paraId="7E8AD30F">
                  <w:pPr>
                    <w:snapToGrid w:val="0"/>
                    <w:jc w:val="center"/>
                    <w:rPr>
                      <w:rFonts w:ascii="宋体"/>
                      <w:snapToGrid w:val="0"/>
                      <w:kern w:val="0"/>
                      <w:sz w:val="24"/>
                    </w:rPr>
                  </w:pPr>
                  <w:r>
                    <w:rPr>
                      <w:rFonts w:hint="eastAsia" w:ascii="宋体" w:hAnsi="宋体"/>
                      <w:snapToGrid w:val="0"/>
                      <w:kern w:val="0"/>
                      <w:sz w:val="24"/>
                    </w:rPr>
                    <w:t>有钢铠护套的橡皮绝缘电力电缆</w:t>
                  </w:r>
                </w:p>
              </w:tc>
              <w:tc>
                <w:tcPr>
                  <w:tcW w:w="1276" w:type="dxa"/>
                  <w:tcBorders>
                    <w:top w:val="single" w:color="auto" w:sz="4" w:space="0"/>
                    <w:left w:val="single" w:color="auto" w:sz="4" w:space="0"/>
                    <w:bottom w:val="single" w:color="auto" w:sz="4" w:space="0"/>
                    <w:right w:val="single" w:color="auto" w:sz="4" w:space="0"/>
                  </w:tcBorders>
                  <w:vAlign w:val="center"/>
                </w:tcPr>
                <w:p w14:paraId="7683CCB9">
                  <w:pPr>
                    <w:snapToGrid w:val="0"/>
                    <w:jc w:val="center"/>
                    <w:rPr>
                      <w:rFonts w:ascii="宋体"/>
                      <w:snapToGrid w:val="0"/>
                      <w:kern w:val="0"/>
                      <w:sz w:val="24"/>
                    </w:rPr>
                  </w:pPr>
                  <w:r>
                    <w:rPr>
                      <w:rFonts w:ascii="宋体" w:hAnsi="宋体"/>
                      <w:snapToGrid w:val="0"/>
                      <w:kern w:val="0"/>
                      <w:sz w:val="24"/>
                    </w:rPr>
                    <w:t>20D</w:t>
                  </w:r>
                </w:p>
              </w:tc>
            </w:tr>
            <w:tr w14:paraId="726E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tcBorders>
                    <w:top w:val="single" w:color="auto" w:sz="4" w:space="0"/>
                    <w:left w:val="single" w:color="auto" w:sz="4" w:space="0"/>
                    <w:bottom w:val="single" w:color="auto" w:sz="4" w:space="0"/>
                    <w:right w:val="single" w:color="auto" w:sz="4" w:space="0"/>
                  </w:tcBorders>
                  <w:vAlign w:val="center"/>
                </w:tcPr>
                <w:p w14:paraId="5F29466D">
                  <w:pPr>
                    <w:snapToGrid w:val="0"/>
                    <w:jc w:val="center"/>
                    <w:rPr>
                      <w:rFonts w:ascii="宋体"/>
                      <w:snapToGrid w:val="0"/>
                      <w:kern w:val="0"/>
                      <w:sz w:val="24"/>
                    </w:rPr>
                  </w:pPr>
                  <w:r>
                    <w:rPr>
                      <w:rFonts w:ascii="宋体" w:hAnsi="宋体"/>
                      <w:snapToGrid w:val="0"/>
                      <w:kern w:val="0"/>
                      <w:sz w:val="24"/>
                    </w:rPr>
                    <w:t>3</w:t>
                  </w:r>
                </w:p>
              </w:tc>
              <w:tc>
                <w:tcPr>
                  <w:tcW w:w="4066" w:type="dxa"/>
                  <w:tcBorders>
                    <w:top w:val="single" w:color="auto" w:sz="4" w:space="0"/>
                    <w:left w:val="single" w:color="auto" w:sz="4" w:space="0"/>
                    <w:bottom w:val="single" w:color="auto" w:sz="4" w:space="0"/>
                    <w:right w:val="single" w:color="auto" w:sz="4" w:space="0"/>
                  </w:tcBorders>
                  <w:vAlign w:val="center"/>
                </w:tcPr>
                <w:p w14:paraId="2A63B1A1">
                  <w:pPr>
                    <w:snapToGrid w:val="0"/>
                    <w:jc w:val="center"/>
                    <w:rPr>
                      <w:rFonts w:ascii="宋体"/>
                      <w:snapToGrid w:val="0"/>
                      <w:kern w:val="0"/>
                      <w:sz w:val="24"/>
                    </w:rPr>
                  </w:pPr>
                  <w:r>
                    <w:rPr>
                      <w:rFonts w:hint="eastAsia" w:ascii="宋体" w:hAnsi="宋体"/>
                      <w:snapToGrid w:val="0"/>
                      <w:kern w:val="0"/>
                      <w:sz w:val="24"/>
                    </w:rPr>
                    <w:t>聚氯乙烯绝缘电力电缆</w:t>
                  </w:r>
                </w:p>
              </w:tc>
              <w:tc>
                <w:tcPr>
                  <w:tcW w:w="1276" w:type="dxa"/>
                  <w:tcBorders>
                    <w:top w:val="single" w:color="auto" w:sz="4" w:space="0"/>
                    <w:left w:val="single" w:color="auto" w:sz="4" w:space="0"/>
                    <w:bottom w:val="single" w:color="auto" w:sz="4" w:space="0"/>
                    <w:right w:val="single" w:color="auto" w:sz="4" w:space="0"/>
                  </w:tcBorders>
                  <w:vAlign w:val="center"/>
                </w:tcPr>
                <w:p w14:paraId="171074BB">
                  <w:pPr>
                    <w:snapToGrid w:val="0"/>
                    <w:jc w:val="center"/>
                    <w:rPr>
                      <w:rFonts w:ascii="宋体"/>
                      <w:snapToGrid w:val="0"/>
                      <w:kern w:val="0"/>
                      <w:sz w:val="24"/>
                    </w:rPr>
                  </w:pPr>
                  <w:r>
                    <w:rPr>
                      <w:rFonts w:ascii="宋体" w:hAnsi="宋体"/>
                      <w:snapToGrid w:val="0"/>
                      <w:kern w:val="0"/>
                      <w:sz w:val="24"/>
                    </w:rPr>
                    <w:t>10D</w:t>
                  </w:r>
                </w:p>
              </w:tc>
            </w:tr>
            <w:tr w14:paraId="6760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tcBorders>
                    <w:top w:val="single" w:color="auto" w:sz="4" w:space="0"/>
                    <w:left w:val="single" w:color="auto" w:sz="4" w:space="0"/>
                    <w:bottom w:val="single" w:color="auto" w:sz="4" w:space="0"/>
                    <w:right w:val="single" w:color="auto" w:sz="4" w:space="0"/>
                  </w:tcBorders>
                  <w:vAlign w:val="center"/>
                </w:tcPr>
                <w:p w14:paraId="03029025">
                  <w:pPr>
                    <w:snapToGrid w:val="0"/>
                    <w:jc w:val="center"/>
                    <w:rPr>
                      <w:rFonts w:ascii="宋体"/>
                      <w:snapToGrid w:val="0"/>
                      <w:kern w:val="0"/>
                      <w:sz w:val="24"/>
                    </w:rPr>
                  </w:pPr>
                  <w:r>
                    <w:rPr>
                      <w:rFonts w:ascii="宋体" w:hAnsi="宋体"/>
                      <w:snapToGrid w:val="0"/>
                      <w:kern w:val="0"/>
                      <w:sz w:val="24"/>
                    </w:rPr>
                    <w:t>4</w:t>
                  </w:r>
                </w:p>
              </w:tc>
              <w:tc>
                <w:tcPr>
                  <w:tcW w:w="4066" w:type="dxa"/>
                  <w:tcBorders>
                    <w:top w:val="single" w:color="auto" w:sz="4" w:space="0"/>
                    <w:left w:val="single" w:color="auto" w:sz="4" w:space="0"/>
                    <w:bottom w:val="single" w:color="auto" w:sz="4" w:space="0"/>
                    <w:right w:val="single" w:color="auto" w:sz="4" w:space="0"/>
                  </w:tcBorders>
                  <w:vAlign w:val="center"/>
                </w:tcPr>
                <w:p w14:paraId="502A70D7">
                  <w:pPr>
                    <w:snapToGrid w:val="0"/>
                    <w:jc w:val="center"/>
                    <w:rPr>
                      <w:rFonts w:ascii="宋体"/>
                      <w:snapToGrid w:val="0"/>
                      <w:kern w:val="0"/>
                      <w:sz w:val="24"/>
                    </w:rPr>
                  </w:pPr>
                  <w:r>
                    <w:rPr>
                      <w:rFonts w:hint="eastAsia" w:ascii="宋体" w:hAnsi="宋体"/>
                      <w:snapToGrid w:val="0"/>
                      <w:kern w:val="0"/>
                      <w:sz w:val="24"/>
                    </w:rPr>
                    <w:t>交联聚氯乙烯绝缘电力电缆</w:t>
                  </w:r>
                </w:p>
              </w:tc>
              <w:tc>
                <w:tcPr>
                  <w:tcW w:w="1276" w:type="dxa"/>
                  <w:tcBorders>
                    <w:top w:val="single" w:color="auto" w:sz="4" w:space="0"/>
                    <w:left w:val="single" w:color="auto" w:sz="4" w:space="0"/>
                    <w:bottom w:val="single" w:color="auto" w:sz="4" w:space="0"/>
                    <w:right w:val="single" w:color="auto" w:sz="4" w:space="0"/>
                  </w:tcBorders>
                  <w:vAlign w:val="center"/>
                </w:tcPr>
                <w:p w14:paraId="79B70162">
                  <w:pPr>
                    <w:snapToGrid w:val="0"/>
                    <w:jc w:val="center"/>
                    <w:rPr>
                      <w:rFonts w:ascii="宋体"/>
                      <w:snapToGrid w:val="0"/>
                      <w:kern w:val="0"/>
                      <w:sz w:val="24"/>
                    </w:rPr>
                  </w:pPr>
                  <w:r>
                    <w:rPr>
                      <w:rFonts w:ascii="宋体" w:hAnsi="宋体"/>
                      <w:snapToGrid w:val="0"/>
                      <w:kern w:val="0"/>
                      <w:sz w:val="24"/>
                    </w:rPr>
                    <w:t>15D</w:t>
                  </w:r>
                </w:p>
              </w:tc>
            </w:tr>
            <w:tr w14:paraId="2370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tcBorders>
                    <w:top w:val="single" w:color="auto" w:sz="4" w:space="0"/>
                    <w:left w:val="single" w:color="auto" w:sz="4" w:space="0"/>
                    <w:bottom w:val="single" w:color="auto" w:sz="4" w:space="0"/>
                    <w:right w:val="single" w:color="auto" w:sz="4" w:space="0"/>
                  </w:tcBorders>
                  <w:vAlign w:val="center"/>
                </w:tcPr>
                <w:p w14:paraId="473404A0">
                  <w:pPr>
                    <w:snapToGrid w:val="0"/>
                    <w:jc w:val="center"/>
                    <w:rPr>
                      <w:rFonts w:ascii="宋体"/>
                      <w:snapToGrid w:val="0"/>
                      <w:kern w:val="0"/>
                      <w:sz w:val="24"/>
                    </w:rPr>
                  </w:pPr>
                  <w:r>
                    <w:rPr>
                      <w:rFonts w:ascii="宋体" w:hAnsi="宋体"/>
                      <w:snapToGrid w:val="0"/>
                      <w:kern w:val="0"/>
                      <w:sz w:val="24"/>
                    </w:rPr>
                    <w:t>5</w:t>
                  </w:r>
                </w:p>
              </w:tc>
              <w:tc>
                <w:tcPr>
                  <w:tcW w:w="4066" w:type="dxa"/>
                  <w:tcBorders>
                    <w:top w:val="single" w:color="auto" w:sz="4" w:space="0"/>
                    <w:left w:val="single" w:color="auto" w:sz="4" w:space="0"/>
                    <w:bottom w:val="single" w:color="auto" w:sz="4" w:space="0"/>
                    <w:right w:val="single" w:color="auto" w:sz="4" w:space="0"/>
                  </w:tcBorders>
                  <w:vAlign w:val="center"/>
                </w:tcPr>
                <w:p w14:paraId="0200BB3F">
                  <w:pPr>
                    <w:snapToGrid w:val="0"/>
                    <w:jc w:val="center"/>
                    <w:rPr>
                      <w:rFonts w:ascii="宋体"/>
                      <w:snapToGrid w:val="0"/>
                      <w:kern w:val="0"/>
                      <w:sz w:val="24"/>
                    </w:rPr>
                  </w:pPr>
                  <w:r>
                    <w:rPr>
                      <w:rFonts w:hint="eastAsia" w:ascii="宋体" w:hAnsi="宋体"/>
                      <w:snapToGrid w:val="0"/>
                      <w:kern w:val="0"/>
                      <w:sz w:val="24"/>
                    </w:rPr>
                    <w:t>多芯控制电缆</w:t>
                  </w:r>
                </w:p>
              </w:tc>
              <w:tc>
                <w:tcPr>
                  <w:tcW w:w="1276" w:type="dxa"/>
                  <w:tcBorders>
                    <w:top w:val="single" w:color="auto" w:sz="4" w:space="0"/>
                    <w:left w:val="single" w:color="auto" w:sz="4" w:space="0"/>
                    <w:bottom w:val="single" w:color="auto" w:sz="4" w:space="0"/>
                    <w:right w:val="single" w:color="auto" w:sz="4" w:space="0"/>
                  </w:tcBorders>
                  <w:vAlign w:val="center"/>
                </w:tcPr>
                <w:p w14:paraId="7AA085DA">
                  <w:pPr>
                    <w:snapToGrid w:val="0"/>
                    <w:jc w:val="center"/>
                    <w:rPr>
                      <w:rFonts w:ascii="宋体"/>
                      <w:snapToGrid w:val="0"/>
                      <w:kern w:val="0"/>
                      <w:sz w:val="24"/>
                    </w:rPr>
                  </w:pPr>
                  <w:r>
                    <w:rPr>
                      <w:rFonts w:ascii="宋体" w:hAnsi="宋体"/>
                      <w:snapToGrid w:val="0"/>
                      <w:kern w:val="0"/>
                      <w:sz w:val="24"/>
                    </w:rPr>
                    <w:t>10D</w:t>
                  </w:r>
                </w:p>
              </w:tc>
            </w:tr>
            <w:tr w14:paraId="762D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2" w:type="dxa"/>
                  <w:gridSpan w:val="3"/>
                  <w:tcBorders>
                    <w:top w:val="single" w:color="auto" w:sz="4" w:space="0"/>
                    <w:left w:val="single" w:color="auto" w:sz="4" w:space="0"/>
                    <w:bottom w:val="single" w:color="auto" w:sz="4" w:space="0"/>
                    <w:right w:val="single" w:color="auto" w:sz="4" w:space="0"/>
                  </w:tcBorders>
                  <w:vAlign w:val="center"/>
                </w:tcPr>
                <w:p w14:paraId="555A2789">
                  <w:pPr>
                    <w:snapToGrid w:val="0"/>
                    <w:rPr>
                      <w:rFonts w:hint="eastAsia" w:ascii="仿宋_GB2312" w:hAnsi="宋体" w:eastAsia="仿宋_GB2312"/>
                      <w:snapToGrid w:val="0"/>
                      <w:kern w:val="0"/>
                      <w:sz w:val="24"/>
                    </w:rPr>
                  </w:pPr>
                  <w:r>
                    <w:rPr>
                      <w:rFonts w:hint="eastAsia" w:ascii="仿宋_GB2312" w:hAnsi="宋体" w:eastAsia="仿宋_GB2312"/>
                      <w:snapToGrid w:val="0"/>
                      <w:kern w:val="0"/>
                      <w:sz w:val="24"/>
                    </w:rPr>
                    <w:t>注：</w:t>
                  </w:r>
                  <w:r>
                    <w:rPr>
                      <w:rFonts w:ascii="仿宋_GB2312" w:hAnsi="宋体" w:eastAsia="仿宋_GB2312"/>
                      <w:snapToGrid w:val="0"/>
                      <w:kern w:val="0"/>
                      <w:sz w:val="24"/>
                    </w:rPr>
                    <w:t>D</w:t>
                  </w:r>
                  <w:r>
                    <w:rPr>
                      <w:rFonts w:hint="eastAsia" w:ascii="仿宋_GB2312" w:hAnsi="宋体" w:eastAsia="仿宋_GB2312"/>
                      <w:snapToGrid w:val="0"/>
                      <w:kern w:val="0"/>
                      <w:sz w:val="24"/>
                    </w:rPr>
                    <w:t>为电缆外径。</w:t>
                  </w:r>
                </w:p>
              </w:tc>
            </w:tr>
          </w:tbl>
          <w:p w14:paraId="2F217736">
            <w:pPr>
              <w:tabs>
                <w:tab w:val="left" w:pos="1140"/>
              </w:tabs>
              <w:autoSpaceDN w:val="0"/>
              <w:spacing w:line="360" w:lineRule="exact"/>
              <w:rPr>
                <w:sz w:val="24"/>
                <w:szCs w:val="24"/>
              </w:rPr>
            </w:pP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AFD39D9">
            <w:pPr>
              <w:spacing w:before="60" w:after="60" w:line="360" w:lineRule="exact"/>
              <w:jc w:val="center"/>
              <w:rPr>
                <w:rFonts w:cs="Times New Roman"/>
                <w:sz w:val="24"/>
                <w:szCs w:val="24"/>
              </w:rPr>
            </w:pPr>
            <w:r>
              <w:rPr>
                <w:rFonts w:hint="eastAsia" w:cs="Times New Roman"/>
                <w:sz w:val="24"/>
                <w:szCs w:val="24"/>
              </w:rPr>
              <w:t>必需</w:t>
            </w:r>
          </w:p>
        </w:tc>
      </w:tr>
      <w:tr w14:paraId="7390A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5EE59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05FDE17">
            <w:pPr>
              <w:tabs>
                <w:tab w:val="left" w:pos="1140"/>
              </w:tabs>
              <w:autoSpaceDN w:val="0"/>
              <w:spacing w:line="360" w:lineRule="exact"/>
              <w:rPr>
                <w:sz w:val="24"/>
                <w:szCs w:val="24"/>
              </w:rPr>
            </w:pPr>
            <w:r>
              <w:rPr>
                <w:rFonts w:hint="eastAsia"/>
                <w:sz w:val="24"/>
                <w:szCs w:val="24"/>
              </w:rPr>
              <w:t>电缆水平敷设时，首尾两端、转弯两侧及每隔</w:t>
            </w:r>
            <w:r>
              <w:rPr>
                <w:sz w:val="24"/>
                <w:szCs w:val="24"/>
              </w:rPr>
              <w:t>5</w:t>
            </w:r>
            <w:r>
              <w:rPr>
                <w:rFonts w:hint="eastAsia"/>
                <w:sz w:val="24"/>
                <w:szCs w:val="24"/>
              </w:rPr>
              <w:t>～</w:t>
            </w:r>
            <w:r>
              <w:rPr>
                <w:sz w:val="24"/>
                <w:szCs w:val="24"/>
              </w:rPr>
              <w:t>10m</w:t>
            </w:r>
            <w:r>
              <w:rPr>
                <w:rFonts w:hint="eastAsia"/>
                <w:sz w:val="24"/>
                <w:szCs w:val="24"/>
              </w:rPr>
              <w:t>应设置一固定点；垂直敷设时，固定点间距应不大于下表的规定；大于</w:t>
            </w:r>
            <w:r>
              <w:rPr>
                <w:sz w:val="24"/>
                <w:szCs w:val="24"/>
              </w:rPr>
              <w:t>45</w:t>
            </w:r>
            <w:r>
              <w:rPr>
                <w:rFonts w:hint="eastAsia"/>
                <w:sz w:val="24"/>
                <w:szCs w:val="24"/>
              </w:rPr>
              <w:t>°倾斜敷设的电缆，应每隔</w:t>
            </w:r>
            <w:r>
              <w:rPr>
                <w:sz w:val="24"/>
                <w:szCs w:val="24"/>
              </w:rPr>
              <w:t>2m</w:t>
            </w:r>
            <w:r>
              <w:rPr>
                <w:rFonts w:hint="eastAsia"/>
                <w:sz w:val="24"/>
                <w:szCs w:val="24"/>
              </w:rPr>
              <w:t>设置一固定点。</w:t>
            </w:r>
          </w:p>
          <w:p w14:paraId="0C794E1F">
            <w:pPr>
              <w:tabs>
                <w:tab w:val="left" w:pos="1140"/>
              </w:tabs>
              <w:autoSpaceDN w:val="0"/>
              <w:spacing w:line="360" w:lineRule="exact"/>
              <w:rPr>
                <w:sz w:val="24"/>
                <w:szCs w:val="24"/>
              </w:rPr>
            </w:pPr>
          </w:p>
          <w:tbl>
            <w:tblPr>
              <w:tblStyle w:val="35"/>
              <w:tblpPr w:leftFromText="180" w:rightFromText="180" w:vertAnchor="text" w:horzAnchor="margin" w:tblpXSpec="center" w:tblpY="-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174"/>
              <w:gridCol w:w="2693"/>
            </w:tblGrid>
            <w:tr w14:paraId="3ABB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3402" w:type="dxa"/>
                  <w:gridSpan w:val="2"/>
                  <w:tcBorders>
                    <w:top w:val="single" w:color="auto" w:sz="4" w:space="0"/>
                    <w:left w:val="single" w:color="auto" w:sz="4" w:space="0"/>
                    <w:bottom w:val="single" w:color="auto" w:sz="4" w:space="0"/>
                    <w:right w:val="single" w:color="auto" w:sz="4" w:space="0"/>
                  </w:tcBorders>
                  <w:vAlign w:val="center"/>
                </w:tcPr>
                <w:p w14:paraId="3D71C9FE">
                  <w:pPr>
                    <w:snapToGrid w:val="0"/>
                    <w:jc w:val="center"/>
                    <w:rPr>
                      <w:rFonts w:ascii="宋体" w:cs="Times New Roman"/>
                      <w:snapToGrid w:val="0"/>
                      <w:kern w:val="0"/>
                      <w:sz w:val="24"/>
                    </w:rPr>
                  </w:pPr>
                  <w:r>
                    <w:rPr>
                      <w:rFonts w:hint="eastAsia" w:ascii="宋体" w:hAnsi="宋体"/>
                      <w:snapToGrid w:val="0"/>
                      <w:kern w:val="0"/>
                      <w:sz w:val="24"/>
                    </w:rPr>
                    <w:t>电缆种类</w:t>
                  </w:r>
                </w:p>
              </w:tc>
              <w:tc>
                <w:tcPr>
                  <w:tcW w:w="2693" w:type="dxa"/>
                  <w:tcBorders>
                    <w:top w:val="single" w:color="auto" w:sz="4" w:space="0"/>
                    <w:left w:val="single" w:color="auto" w:sz="4" w:space="0"/>
                    <w:bottom w:val="single" w:color="auto" w:sz="4" w:space="0"/>
                    <w:right w:val="single" w:color="auto" w:sz="4" w:space="0"/>
                  </w:tcBorders>
                  <w:vAlign w:val="center"/>
                </w:tcPr>
                <w:p w14:paraId="097CF54C">
                  <w:pPr>
                    <w:snapToGrid w:val="0"/>
                    <w:jc w:val="center"/>
                    <w:rPr>
                      <w:rFonts w:ascii="宋体"/>
                      <w:snapToGrid w:val="0"/>
                      <w:kern w:val="0"/>
                      <w:sz w:val="24"/>
                    </w:rPr>
                  </w:pPr>
                  <w:r>
                    <w:rPr>
                      <w:rFonts w:hint="eastAsia" w:ascii="宋体" w:hAnsi="宋体"/>
                      <w:snapToGrid w:val="0"/>
                      <w:kern w:val="0"/>
                      <w:sz w:val="24"/>
                    </w:rPr>
                    <w:t>固定点间距（</w:t>
                  </w:r>
                  <w:r>
                    <w:rPr>
                      <w:rFonts w:ascii="宋体" w:hAnsi="宋体"/>
                      <w:snapToGrid w:val="0"/>
                      <w:kern w:val="0"/>
                      <w:sz w:val="24"/>
                    </w:rPr>
                    <w:t>mm</w:t>
                  </w:r>
                  <w:r>
                    <w:rPr>
                      <w:rFonts w:hint="eastAsia" w:ascii="宋体" w:hAnsi="宋体"/>
                      <w:snapToGrid w:val="0"/>
                      <w:kern w:val="0"/>
                      <w:sz w:val="24"/>
                    </w:rPr>
                    <w:t>）</w:t>
                  </w:r>
                </w:p>
              </w:tc>
            </w:tr>
            <w:tr w14:paraId="029E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28" w:type="dxa"/>
                  <w:vMerge w:val="restart"/>
                  <w:tcBorders>
                    <w:top w:val="single" w:color="auto" w:sz="4" w:space="0"/>
                    <w:left w:val="single" w:color="auto" w:sz="4" w:space="0"/>
                    <w:bottom w:val="single" w:color="auto" w:sz="4" w:space="0"/>
                    <w:right w:val="single" w:color="auto" w:sz="4" w:space="0"/>
                  </w:tcBorders>
                  <w:vAlign w:val="center"/>
                </w:tcPr>
                <w:p w14:paraId="317E5D90">
                  <w:pPr>
                    <w:snapToGrid w:val="0"/>
                    <w:spacing w:line="300" w:lineRule="auto"/>
                    <w:jc w:val="center"/>
                    <w:rPr>
                      <w:rFonts w:ascii="宋体"/>
                      <w:snapToGrid w:val="0"/>
                      <w:kern w:val="0"/>
                      <w:sz w:val="24"/>
                    </w:rPr>
                  </w:pPr>
                  <w:r>
                    <w:rPr>
                      <w:rFonts w:hint="eastAsia" w:ascii="宋体" w:hAnsi="宋体"/>
                      <w:snapToGrid w:val="0"/>
                      <w:kern w:val="0"/>
                      <w:sz w:val="24"/>
                    </w:rPr>
                    <w:t>电力电缆</w:t>
                  </w:r>
                </w:p>
              </w:tc>
              <w:tc>
                <w:tcPr>
                  <w:tcW w:w="2174" w:type="dxa"/>
                  <w:tcBorders>
                    <w:top w:val="single" w:color="auto" w:sz="4" w:space="0"/>
                    <w:left w:val="single" w:color="auto" w:sz="4" w:space="0"/>
                    <w:bottom w:val="single" w:color="auto" w:sz="4" w:space="0"/>
                    <w:right w:val="single" w:color="auto" w:sz="4" w:space="0"/>
                  </w:tcBorders>
                  <w:vAlign w:val="center"/>
                </w:tcPr>
                <w:p w14:paraId="29DB0EA6">
                  <w:pPr>
                    <w:snapToGrid w:val="0"/>
                    <w:jc w:val="center"/>
                    <w:rPr>
                      <w:rFonts w:ascii="宋体"/>
                      <w:snapToGrid w:val="0"/>
                      <w:kern w:val="0"/>
                      <w:sz w:val="24"/>
                    </w:rPr>
                  </w:pPr>
                  <w:r>
                    <w:rPr>
                      <w:rFonts w:hint="eastAsia" w:ascii="宋体" w:hAnsi="宋体"/>
                      <w:snapToGrid w:val="0"/>
                      <w:kern w:val="0"/>
                      <w:sz w:val="24"/>
                    </w:rPr>
                    <w:t>全塑型</w:t>
                  </w:r>
                </w:p>
              </w:tc>
              <w:tc>
                <w:tcPr>
                  <w:tcW w:w="2693" w:type="dxa"/>
                  <w:tcBorders>
                    <w:top w:val="single" w:color="auto" w:sz="4" w:space="0"/>
                    <w:left w:val="single" w:color="auto" w:sz="4" w:space="0"/>
                    <w:bottom w:val="single" w:color="auto" w:sz="4" w:space="0"/>
                    <w:right w:val="single" w:color="auto" w:sz="4" w:space="0"/>
                  </w:tcBorders>
                  <w:vAlign w:val="center"/>
                </w:tcPr>
                <w:p w14:paraId="06F8B01B">
                  <w:pPr>
                    <w:snapToGrid w:val="0"/>
                    <w:jc w:val="center"/>
                    <w:rPr>
                      <w:rFonts w:ascii="宋体"/>
                      <w:snapToGrid w:val="0"/>
                      <w:kern w:val="0"/>
                      <w:sz w:val="24"/>
                    </w:rPr>
                  </w:pPr>
                  <w:r>
                    <w:rPr>
                      <w:rFonts w:ascii="宋体" w:hAnsi="宋体"/>
                      <w:snapToGrid w:val="0"/>
                      <w:kern w:val="0"/>
                      <w:sz w:val="24"/>
                    </w:rPr>
                    <w:t>1000</w:t>
                  </w:r>
                </w:p>
              </w:tc>
            </w:tr>
            <w:tr w14:paraId="608C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02" w:type="dxa"/>
                  <w:vMerge w:val="continue"/>
                  <w:tcBorders>
                    <w:top w:val="single" w:color="auto" w:sz="4" w:space="0"/>
                    <w:left w:val="single" w:color="auto" w:sz="4" w:space="0"/>
                    <w:bottom w:val="single" w:color="auto" w:sz="4" w:space="0"/>
                    <w:right w:val="single" w:color="auto" w:sz="4" w:space="0"/>
                  </w:tcBorders>
                  <w:vAlign w:val="center"/>
                </w:tcPr>
                <w:p w14:paraId="170A0349">
                  <w:pPr>
                    <w:widowControl/>
                    <w:jc w:val="left"/>
                    <w:rPr>
                      <w:rFonts w:ascii="宋体"/>
                      <w:snapToGrid w:val="0"/>
                      <w:kern w:val="0"/>
                      <w:sz w:val="24"/>
                    </w:rPr>
                  </w:pPr>
                </w:p>
              </w:tc>
              <w:tc>
                <w:tcPr>
                  <w:tcW w:w="2174" w:type="dxa"/>
                  <w:tcBorders>
                    <w:top w:val="single" w:color="auto" w:sz="4" w:space="0"/>
                    <w:left w:val="single" w:color="auto" w:sz="4" w:space="0"/>
                    <w:bottom w:val="single" w:color="auto" w:sz="4" w:space="0"/>
                    <w:right w:val="single" w:color="auto" w:sz="4" w:space="0"/>
                  </w:tcBorders>
                  <w:vAlign w:val="center"/>
                </w:tcPr>
                <w:p w14:paraId="2FFF4856">
                  <w:pPr>
                    <w:snapToGrid w:val="0"/>
                    <w:jc w:val="center"/>
                    <w:rPr>
                      <w:rFonts w:ascii="宋体"/>
                      <w:snapToGrid w:val="0"/>
                      <w:kern w:val="0"/>
                      <w:sz w:val="24"/>
                    </w:rPr>
                  </w:pPr>
                  <w:r>
                    <w:rPr>
                      <w:rFonts w:hint="eastAsia" w:ascii="宋体" w:hAnsi="宋体"/>
                      <w:snapToGrid w:val="0"/>
                      <w:kern w:val="0"/>
                      <w:sz w:val="24"/>
                    </w:rPr>
                    <w:t>除全塑型外的电缆</w:t>
                  </w:r>
                </w:p>
              </w:tc>
              <w:tc>
                <w:tcPr>
                  <w:tcW w:w="2693" w:type="dxa"/>
                  <w:tcBorders>
                    <w:top w:val="single" w:color="auto" w:sz="4" w:space="0"/>
                    <w:left w:val="single" w:color="auto" w:sz="4" w:space="0"/>
                    <w:bottom w:val="single" w:color="auto" w:sz="4" w:space="0"/>
                    <w:right w:val="single" w:color="auto" w:sz="4" w:space="0"/>
                  </w:tcBorders>
                  <w:vAlign w:val="center"/>
                </w:tcPr>
                <w:p w14:paraId="3E1FD617">
                  <w:pPr>
                    <w:snapToGrid w:val="0"/>
                    <w:jc w:val="center"/>
                    <w:rPr>
                      <w:rFonts w:ascii="宋体"/>
                      <w:snapToGrid w:val="0"/>
                      <w:kern w:val="0"/>
                      <w:sz w:val="24"/>
                    </w:rPr>
                  </w:pPr>
                  <w:r>
                    <w:rPr>
                      <w:rFonts w:ascii="宋体" w:hAnsi="宋体"/>
                      <w:snapToGrid w:val="0"/>
                      <w:kern w:val="0"/>
                      <w:sz w:val="24"/>
                    </w:rPr>
                    <w:t>1500</w:t>
                  </w:r>
                </w:p>
              </w:tc>
            </w:tr>
            <w:tr w14:paraId="4568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02" w:type="dxa"/>
                  <w:gridSpan w:val="2"/>
                  <w:tcBorders>
                    <w:top w:val="single" w:color="auto" w:sz="4" w:space="0"/>
                    <w:left w:val="single" w:color="auto" w:sz="4" w:space="0"/>
                    <w:bottom w:val="single" w:color="auto" w:sz="4" w:space="0"/>
                    <w:right w:val="single" w:color="auto" w:sz="4" w:space="0"/>
                  </w:tcBorders>
                  <w:vAlign w:val="center"/>
                </w:tcPr>
                <w:p w14:paraId="468422FA">
                  <w:pPr>
                    <w:snapToGrid w:val="0"/>
                    <w:jc w:val="center"/>
                    <w:rPr>
                      <w:rFonts w:ascii="宋体"/>
                      <w:snapToGrid w:val="0"/>
                      <w:kern w:val="0"/>
                      <w:sz w:val="24"/>
                    </w:rPr>
                  </w:pPr>
                  <w:r>
                    <w:rPr>
                      <w:rFonts w:hint="eastAsia" w:ascii="宋体" w:hAnsi="宋体"/>
                      <w:snapToGrid w:val="0"/>
                      <w:kern w:val="0"/>
                      <w:sz w:val="24"/>
                    </w:rPr>
                    <w:t>控制电缆</w:t>
                  </w:r>
                </w:p>
              </w:tc>
              <w:tc>
                <w:tcPr>
                  <w:tcW w:w="2693" w:type="dxa"/>
                  <w:tcBorders>
                    <w:top w:val="single" w:color="auto" w:sz="4" w:space="0"/>
                    <w:left w:val="single" w:color="auto" w:sz="4" w:space="0"/>
                    <w:bottom w:val="single" w:color="auto" w:sz="4" w:space="0"/>
                    <w:right w:val="single" w:color="auto" w:sz="4" w:space="0"/>
                  </w:tcBorders>
                  <w:vAlign w:val="center"/>
                </w:tcPr>
                <w:p w14:paraId="0EB9EEBB">
                  <w:pPr>
                    <w:snapToGrid w:val="0"/>
                    <w:jc w:val="center"/>
                    <w:rPr>
                      <w:rFonts w:ascii="宋体"/>
                      <w:snapToGrid w:val="0"/>
                      <w:kern w:val="0"/>
                      <w:sz w:val="24"/>
                    </w:rPr>
                  </w:pPr>
                  <w:r>
                    <w:rPr>
                      <w:rFonts w:ascii="宋体" w:hAnsi="宋体"/>
                      <w:snapToGrid w:val="0"/>
                      <w:kern w:val="0"/>
                      <w:sz w:val="24"/>
                    </w:rPr>
                    <w:t>1000</w:t>
                  </w:r>
                </w:p>
              </w:tc>
            </w:tr>
          </w:tbl>
          <w:p w14:paraId="00304AEE">
            <w:pPr>
              <w:tabs>
                <w:tab w:val="left" w:pos="1140"/>
              </w:tabs>
              <w:autoSpaceDN w:val="0"/>
              <w:spacing w:line="360" w:lineRule="exact"/>
              <w:rPr>
                <w:sz w:val="24"/>
                <w:szCs w:val="24"/>
              </w:rPr>
            </w:pP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722D5AA">
            <w:pPr>
              <w:spacing w:before="60" w:after="60" w:line="360" w:lineRule="exact"/>
              <w:jc w:val="center"/>
              <w:rPr>
                <w:rFonts w:cs="Times New Roman"/>
                <w:sz w:val="24"/>
                <w:szCs w:val="24"/>
              </w:rPr>
            </w:pPr>
            <w:r>
              <w:rPr>
                <w:rFonts w:hint="eastAsia" w:cs="Times New Roman"/>
                <w:sz w:val="24"/>
                <w:szCs w:val="24"/>
              </w:rPr>
              <w:t>必需</w:t>
            </w:r>
          </w:p>
        </w:tc>
      </w:tr>
      <w:tr w14:paraId="4163D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98B3D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75F4EA4">
            <w:pPr>
              <w:tabs>
                <w:tab w:val="left" w:pos="1140"/>
              </w:tabs>
              <w:autoSpaceDN w:val="0"/>
              <w:spacing w:line="360" w:lineRule="exact"/>
              <w:rPr>
                <w:sz w:val="24"/>
                <w:szCs w:val="24"/>
              </w:rPr>
            </w:pPr>
            <w:r>
              <w:rPr>
                <w:rFonts w:hint="eastAsia"/>
                <w:sz w:val="24"/>
                <w:szCs w:val="24"/>
              </w:rPr>
              <w:t>电缆桥架内的电缆应在首端、末端、分支处、转弯及每隔</w:t>
            </w:r>
            <w:r>
              <w:rPr>
                <w:sz w:val="24"/>
                <w:szCs w:val="24"/>
              </w:rPr>
              <w:t>50m</w:t>
            </w:r>
            <w:r>
              <w:rPr>
                <w:rFonts w:hint="eastAsia"/>
                <w:sz w:val="24"/>
                <w:szCs w:val="24"/>
              </w:rPr>
              <w:t>处，设置电缆标志牌，标志牌上应写明编号、型号、规格及起止点等标记。标志牌规格应一致，并有防腐性能，挂装应牢固，标记应清晰齐全，挂装整齐，无遗漏。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DC44D7D">
            <w:pPr>
              <w:spacing w:before="60" w:after="60" w:line="360" w:lineRule="exact"/>
              <w:jc w:val="center"/>
              <w:rPr>
                <w:rFonts w:cs="Times New Roman"/>
                <w:sz w:val="24"/>
                <w:szCs w:val="24"/>
              </w:rPr>
            </w:pPr>
            <w:r>
              <w:rPr>
                <w:rFonts w:hint="eastAsia" w:cs="Times New Roman"/>
                <w:sz w:val="24"/>
                <w:szCs w:val="24"/>
              </w:rPr>
              <w:t>必需</w:t>
            </w:r>
          </w:p>
        </w:tc>
      </w:tr>
      <w:tr w14:paraId="0DF9D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3C64C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EE671D3">
            <w:pPr>
              <w:tabs>
                <w:tab w:val="left" w:pos="1140"/>
              </w:tabs>
              <w:autoSpaceDN w:val="0"/>
              <w:spacing w:line="360" w:lineRule="exact"/>
              <w:rPr>
                <w:sz w:val="24"/>
                <w:szCs w:val="24"/>
              </w:rPr>
            </w:pPr>
            <w:r>
              <w:rPr>
                <w:rFonts w:hint="eastAsia"/>
                <w:sz w:val="24"/>
                <w:szCs w:val="24"/>
              </w:rPr>
              <w:t>对于从插接箱至桥架等未设置桥架敷设的电缆，需采用穿软管敷设。</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ED67D37">
            <w:pPr>
              <w:spacing w:before="60" w:after="60" w:line="360" w:lineRule="exact"/>
              <w:jc w:val="center"/>
              <w:rPr>
                <w:rFonts w:cs="Times New Roman"/>
                <w:sz w:val="24"/>
                <w:szCs w:val="24"/>
              </w:rPr>
            </w:pPr>
            <w:r>
              <w:rPr>
                <w:rFonts w:hint="eastAsia" w:cs="Times New Roman"/>
                <w:sz w:val="24"/>
                <w:szCs w:val="24"/>
              </w:rPr>
              <w:t>必需</w:t>
            </w:r>
          </w:p>
        </w:tc>
      </w:tr>
      <w:tr w14:paraId="7C3B9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4C5393E">
            <w:pPr>
              <w:spacing w:before="60" w:after="60" w:line="360" w:lineRule="exact"/>
              <w:jc w:val="center"/>
              <w:rPr>
                <w:b/>
                <w:sz w:val="28"/>
                <w:szCs w:val="28"/>
              </w:rPr>
            </w:pPr>
            <w:r>
              <w:rPr>
                <w:rFonts w:hint="eastAsia"/>
                <w:b/>
                <w:sz w:val="28"/>
                <w:szCs w:val="28"/>
              </w:rPr>
              <w:t>电缆桥架、线槽、配管系统</w:t>
            </w:r>
          </w:p>
        </w:tc>
      </w:tr>
      <w:tr w14:paraId="41AF6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E8576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4F60F52">
            <w:pPr>
              <w:tabs>
                <w:tab w:val="left" w:pos="1140"/>
              </w:tabs>
              <w:autoSpaceDN w:val="0"/>
              <w:spacing w:line="360" w:lineRule="exact"/>
              <w:rPr>
                <w:sz w:val="24"/>
                <w:szCs w:val="24"/>
              </w:rPr>
            </w:pPr>
            <w:r>
              <w:rPr>
                <w:rFonts w:hint="eastAsia"/>
                <w:sz w:val="24"/>
                <w:szCs w:val="24"/>
              </w:rPr>
              <w:t>电缆桥架的直线段、弯通等应采用定型产品，材料订货前应按照设计走向，并结合施工现场情况，确定电缆桥架的直线段、弯通等产品的的订购数量。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0339DBB">
            <w:pPr>
              <w:spacing w:before="60" w:after="60" w:line="360" w:lineRule="exact"/>
              <w:jc w:val="center"/>
              <w:rPr>
                <w:rFonts w:cs="Times New Roman"/>
                <w:sz w:val="24"/>
                <w:szCs w:val="24"/>
              </w:rPr>
            </w:pPr>
            <w:r>
              <w:rPr>
                <w:rFonts w:hint="eastAsia" w:cs="Times New Roman"/>
                <w:sz w:val="24"/>
                <w:szCs w:val="24"/>
              </w:rPr>
              <w:t>必需</w:t>
            </w:r>
          </w:p>
        </w:tc>
      </w:tr>
      <w:tr w14:paraId="57038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528A2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C8D8302">
            <w:pPr>
              <w:tabs>
                <w:tab w:val="left" w:pos="1140"/>
              </w:tabs>
              <w:autoSpaceDN w:val="0"/>
              <w:spacing w:line="360" w:lineRule="exact"/>
              <w:rPr>
                <w:sz w:val="24"/>
                <w:szCs w:val="24"/>
              </w:rPr>
            </w:pPr>
            <w:r>
              <w:rPr>
                <w:rFonts w:hint="eastAsia"/>
                <w:sz w:val="24"/>
                <w:szCs w:val="24"/>
              </w:rPr>
              <w:t>室外桥架及线槽、室内主桥架及主线槽必须使用热浸锌桥架及线槽，厚度≥</w:t>
            </w:r>
            <w:r>
              <w:rPr>
                <w:sz w:val="24"/>
                <w:szCs w:val="24"/>
              </w:rPr>
              <w:t>2mm</w:t>
            </w:r>
            <w:r>
              <w:rPr>
                <w:rFonts w:hint="eastAsia"/>
                <w:sz w:val="24"/>
                <w:szCs w:val="24"/>
              </w:rPr>
              <w:t>，其余桥架及线槽可采用热浸锌或热镀锌，厚度≥</w:t>
            </w:r>
            <w:r>
              <w:rPr>
                <w:sz w:val="24"/>
                <w:szCs w:val="24"/>
              </w:rPr>
              <w:t>1.5mm</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A8F8D7A">
            <w:pPr>
              <w:spacing w:before="60" w:after="60" w:line="360" w:lineRule="exact"/>
              <w:jc w:val="center"/>
              <w:rPr>
                <w:rFonts w:cs="Times New Roman"/>
                <w:sz w:val="24"/>
                <w:szCs w:val="24"/>
              </w:rPr>
            </w:pPr>
            <w:r>
              <w:rPr>
                <w:rFonts w:hint="eastAsia" w:cs="Times New Roman"/>
                <w:sz w:val="24"/>
                <w:szCs w:val="24"/>
              </w:rPr>
              <w:t>必需</w:t>
            </w:r>
          </w:p>
        </w:tc>
      </w:tr>
      <w:tr w14:paraId="5C777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D41B7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8A2EA9A">
            <w:pPr>
              <w:tabs>
                <w:tab w:val="left" w:pos="1140"/>
              </w:tabs>
              <w:autoSpaceDN w:val="0"/>
              <w:spacing w:line="360" w:lineRule="exact"/>
              <w:rPr>
                <w:sz w:val="24"/>
                <w:szCs w:val="24"/>
              </w:rPr>
            </w:pPr>
            <w:r>
              <w:rPr>
                <w:rFonts w:hint="eastAsia"/>
                <w:sz w:val="24"/>
                <w:szCs w:val="24"/>
              </w:rPr>
              <w:t>电缆桥架的板材厚度及表面防腐层材料应符合国家现行的有关标准的规定。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E3EC773">
            <w:pPr>
              <w:spacing w:before="60" w:after="60" w:line="360" w:lineRule="exact"/>
              <w:jc w:val="center"/>
              <w:rPr>
                <w:rFonts w:cs="Times New Roman"/>
                <w:sz w:val="24"/>
                <w:szCs w:val="24"/>
              </w:rPr>
            </w:pPr>
            <w:r>
              <w:rPr>
                <w:rFonts w:hint="eastAsia" w:cs="Times New Roman"/>
                <w:sz w:val="24"/>
                <w:szCs w:val="24"/>
              </w:rPr>
              <w:t>必需</w:t>
            </w:r>
          </w:p>
        </w:tc>
      </w:tr>
      <w:tr w14:paraId="2EFF8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772D4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3E225CF">
            <w:pPr>
              <w:tabs>
                <w:tab w:val="left" w:pos="1140"/>
              </w:tabs>
              <w:autoSpaceDN w:val="0"/>
              <w:spacing w:line="360" w:lineRule="exact"/>
              <w:rPr>
                <w:sz w:val="24"/>
                <w:szCs w:val="24"/>
              </w:rPr>
            </w:pPr>
            <w:r>
              <w:rPr>
                <w:rFonts w:hint="eastAsia"/>
                <w:sz w:val="24"/>
                <w:szCs w:val="24"/>
              </w:rPr>
              <w:t>喷涂的电缆桥架，其喷涂应平整、光滑、均匀，无锈蚀，不得有起皮、气泡等缺陷。</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76526D3">
            <w:pPr>
              <w:spacing w:before="60" w:after="60" w:line="360" w:lineRule="exact"/>
              <w:jc w:val="center"/>
              <w:rPr>
                <w:rFonts w:cs="Times New Roman"/>
                <w:sz w:val="24"/>
                <w:szCs w:val="24"/>
              </w:rPr>
            </w:pPr>
            <w:r>
              <w:rPr>
                <w:rFonts w:hint="eastAsia" w:cs="Times New Roman"/>
                <w:sz w:val="24"/>
                <w:szCs w:val="24"/>
              </w:rPr>
              <w:t>必需</w:t>
            </w:r>
          </w:p>
        </w:tc>
      </w:tr>
      <w:tr w14:paraId="3996A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4B8FA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C025B1C">
            <w:pPr>
              <w:tabs>
                <w:tab w:val="left" w:pos="1140"/>
              </w:tabs>
              <w:autoSpaceDN w:val="0"/>
              <w:spacing w:line="360" w:lineRule="exact"/>
              <w:rPr>
                <w:sz w:val="24"/>
                <w:szCs w:val="24"/>
              </w:rPr>
            </w:pPr>
            <w:r>
              <w:rPr>
                <w:rFonts w:hint="eastAsia"/>
                <w:sz w:val="24"/>
                <w:szCs w:val="24"/>
              </w:rPr>
              <w:t>镀锌的电缆桥架，其镀层表面应均匀，无毛刺、伤痕、局部未镀锌等缺陷，无损伤变形。电镀锌的锌层表面应光滑均匀，不得有起皮、气泡、花斑、局部未镀、划伤等缺陷。</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E2A170D">
            <w:pPr>
              <w:spacing w:before="60" w:after="60" w:line="360" w:lineRule="exact"/>
              <w:jc w:val="center"/>
              <w:rPr>
                <w:rFonts w:cs="Times New Roman"/>
                <w:sz w:val="24"/>
                <w:szCs w:val="24"/>
              </w:rPr>
            </w:pPr>
            <w:r>
              <w:rPr>
                <w:rFonts w:hint="eastAsia" w:cs="Times New Roman"/>
                <w:sz w:val="24"/>
                <w:szCs w:val="24"/>
              </w:rPr>
              <w:t>必需</w:t>
            </w:r>
          </w:p>
        </w:tc>
      </w:tr>
      <w:tr w14:paraId="6DE26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0A1EE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EDFDA2B">
            <w:pPr>
              <w:tabs>
                <w:tab w:val="left" w:pos="1140"/>
              </w:tabs>
              <w:autoSpaceDN w:val="0"/>
              <w:spacing w:line="360" w:lineRule="exact"/>
              <w:rPr>
                <w:sz w:val="24"/>
                <w:szCs w:val="24"/>
              </w:rPr>
            </w:pPr>
            <w:r>
              <w:rPr>
                <w:rFonts w:hint="eastAsia"/>
                <w:sz w:val="24"/>
                <w:szCs w:val="24"/>
              </w:rPr>
              <w:t>电缆桥架焊缝表面应均匀，不得有漏焊、裂纹、夹渣、烧穿、弧坑等缺陷。</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69EBD8C">
            <w:pPr>
              <w:spacing w:before="60" w:after="60" w:line="360" w:lineRule="exact"/>
              <w:jc w:val="center"/>
              <w:rPr>
                <w:rFonts w:cs="Times New Roman"/>
                <w:sz w:val="24"/>
                <w:szCs w:val="24"/>
              </w:rPr>
            </w:pPr>
            <w:r>
              <w:rPr>
                <w:rFonts w:hint="eastAsia" w:cs="Times New Roman"/>
                <w:sz w:val="24"/>
                <w:szCs w:val="24"/>
              </w:rPr>
              <w:t>必需</w:t>
            </w:r>
          </w:p>
        </w:tc>
      </w:tr>
      <w:tr w14:paraId="5246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454B3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8C9FAF2">
            <w:pPr>
              <w:tabs>
                <w:tab w:val="left" w:pos="1140"/>
              </w:tabs>
              <w:autoSpaceDN w:val="0"/>
              <w:spacing w:line="360" w:lineRule="exact"/>
              <w:rPr>
                <w:sz w:val="24"/>
                <w:szCs w:val="24"/>
              </w:rPr>
            </w:pPr>
            <w:r>
              <w:rPr>
                <w:rFonts w:hint="eastAsia"/>
                <w:sz w:val="24"/>
                <w:szCs w:val="24"/>
              </w:rPr>
              <w:t>电缆桥架用的支、吊架宜采用定型产品，也可采用金属型钢现场制作，其制作质量应符合要求。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8AEEFEA">
            <w:pPr>
              <w:spacing w:before="60" w:after="60" w:line="360" w:lineRule="exact"/>
              <w:jc w:val="center"/>
              <w:rPr>
                <w:rFonts w:cs="Times New Roman"/>
                <w:sz w:val="24"/>
                <w:szCs w:val="24"/>
              </w:rPr>
            </w:pPr>
            <w:r>
              <w:rPr>
                <w:rFonts w:hint="eastAsia" w:cs="Times New Roman"/>
                <w:sz w:val="24"/>
                <w:szCs w:val="24"/>
              </w:rPr>
              <w:t>必需</w:t>
            </w:r>
          </w:p>
        </w:tc>
      </w:tr>
      <w:tr w14:paraId="352E9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A2EFF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C6AECA7">
            <w:pPr>
              <w:tabs>
                <w:tab w:val="left" w:pos="1140"/>
              </w:tabs>
              <w:autoSpaceDN w:val="0"/>
              <w:spacing w:line="360" w:lineRule="exact"/>
              <w:rPr>
                <w:sz w:val="24"/>
                <w:szCs w:val="24"/>
              </w:rPr>
            </w:pPr>
            <w:r>
              <w:rPr>
                <w:rFonts w:hint="eastAsia"/>
                <w:sz w:val="24"/>
                <w:szCs w:val="24"/>
              </w:rPr>
              <w:t>电缆桥架的连接螺栓、垫圈等采用不锈钢或热镀锌件（室外桥架连接螺栓、垫圈必须使用不锈钢，同时需增加桥架箍，以防范风吹跌落）。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8D074B4">
            <w:pPr>
              <w:spacing w:before="60" w:after="60" w:line="360" w:lineRule="exact"/>
              <w:jc w:val="center"/>
              <w:rPr>
                <w:rFonts w:cs="Times New Roman"/>
                <w:sz w:val="24"/>
                <w:szCs w:val="24"/>
              </w:rPr>
            </w:pPr>
            <w:r>
              <w:rPr>
                <w:rFonts w:hint="eastAsia" w:cs="Times New Roman"/>
                <w:sz w:val="24"/>
                <w:szCs w:val="24"/>
              </w:rPr>
              <w:t>必需</w:t>
            </w:r>
          </w:p>
        </w:tc>
      </w:tr>
      <w:tr w14:paraId="3E515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24C5D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C66C310">
            <w:pPr>
              <w:tabs>
                <w:tab w:val="left" w:pos="1140"/>
              </w:tabs>
              <w:autoSpaceDN w:val="0"/>
              <w:spacing w:line="360" w:lineRule="exact"/>
              <w:rPr>
                <w:sz w:val="24"/>
                <w:szCs w:val="24"/>
              </w:rPr>
            </w:pPr>
            <w:r>
              <w:rPr>
                <w:rFonts w:hint="eastAsia"/>
                <w:sz w:val="24"/>
                <w:szCs w:val="24"/>
              </w:rPr>
              <w:t>非直线段的电缆桥架，当弯通半径不大于</w:t>
            </w:r>
            <w:r>
              <w:rPr>
                <w:sz w:val="24"/>
                <w:szCs w:val="24"/>
              </w:rPr>
              <w:t>300mm</w:t>
            </w:r>
            <w:r>
              <w:rPr>
                <w:rFonts w:hint="eastAsia"/>
                <w:sz w:val="24"/>
                <w:szCs w:val="24"/>
              </w:rPr>
              <w:t>时，在距弯曲段与直线段接合处</w:t>
            </w:r>
            <w:r>
              <w:rPr>
                <w:sz w:val="24"/>
                <w:szCs w:val="24"/>
              </w:rPr>
              <w:t>300</w:t>
            </w:r>
            <w:r>
              <w:rPr>
                <w:rFonts w:hint="eastAsia"/>
                <w:sz w:val="24"/>
                <w:szCs w:val="24"/>
              </w:rPr>
              <w:t>～</w:t>
            </w:r>
            <w:r>
              <w:rPr>
                <w:sz w:val="24"/>
                <w:szCs w:val="24"/>
              </w:rPr>
              <w:t>600mm</w:t>
            </w:r>
            <w:r>
              <w:rPr>
                <w:rFonts w:hint="eastAsia"/>
                <w:sz w:val="24"/>
                <w:szCs w:val="24"/>
              </w:rPr>
              <w:t>的直线段侧设置一个支、吊架；当弯通半径大于</w:t>
            </w:r>
            <w:r>
              <w:rPr>
                <w:sz w:val="24"/>
                <w:szCs w:val="24"/>
              </w:rPr>
              <w:t>300mm</w:t>
            </w:r>
            <w:r>
              <w:rPr>
                <w:rFonts w:hint="eastAsia"/>
                <w:sz w:val="24"/>
                <w:szCs w:val="24"/>
              </w:rPr>
              <w:t>时，还应在弯通中部增设一个支、吊架。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9C014B0">
            <w:pPr>
              <w:spacing w:before="60" w:after="60" w:line="360" w:lineRule="exact"/>
              <w:jc w:val="center"/>
              <w:rPr>
                <w:rFonts w:cs="Times New Roman"/>
                <w:sz w:val="24"/>
                <w:szCs w:val="24"/>
              </w:rPr>
            </w:pPr>
            <w:r>
              <w:rPr>
                <w:rFonts w:hint="eastAsia" w:cs="Times New Roman"/>
                <w:sz w:val="24"/>
                <w:szCs w:val="24"/>
              </w:rPr>
              <w:t>必需</w:t>
            </w:r>
          </w:p>
        </w:tc>
      </w:tr>
      <w:tr w14:paraId="4571F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19E52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660ADE0">
            <w:pPr>
              <w:tabs>
                <w:tab w:val="left" w:pos="1140"/>
              </w:tabs>
              <w:autoSpaceDN w:val="0"/>
              <w:spacing w:line="360" w:lineRule="exact"/>
              <w:rPr>
                <w:sz w:val="24"/>
                <w:szCs w:val="24"/>
              </w:rPr>
            </w:pPr>
            <w:r>
              <w:rPr>
                <w:rFonts w:hint="eastAsia"/>
                <w:sz w:val="24"/>
                <w:szCs w:val="24"/>
              </w:rPr>
              <w:t>支、吊架与预制好的预埋件，采用焊接固定时，焊缝饱满；采用金属膨胀螺栓固定时，螺栓适配，连接紧固，防松零件齐全。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074927F">
            <w:pPr>
              <w:spacing w:before="60" w:after="60" w:line="360" w:lineRule="exact"/>
              <w:jc w:val="center"/>
              <w:rPr>
                <w:rFonts w:cs="Times New Roman"/>
                <w:sz w:val="24"/>
                <w:szCs w:val="24"/>
              </w:rPr>
            </w:pPr>
            <w:r>
              <w:rPr>
                <w:rFonts w:hint="eastAsia" w:cs="Times New Roman"/>
                <w:sz w:val="24"/>
                <w:szCs w:val="24"/>
              </w:rPr>
              <w:t>必需</w:t>
            </w:r>
          </w:p>
        </w:tc>
      </w:tr>
      <w:tr w14:paraId="46B9B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67B2C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B446C0E">
            <w:pPr>
              <w:tabs>
                <w:tab w:val="left" w:pos="1140"/>
              </w:tabs>
              <w:autoSpaceDN w:val="0"/>
              <w:spacing w:line="360" w:lineRule="exact"/>
              <w:rPr>
                <w:sz w:val="24"/>
                <w:szCs w:val="24"/>
              </w:rPr>
            </w:pPr>
            <w:r>
              <w:rPr>
                <w:rFonts w:hint="eastAsia"/>
                <w:sz w:val="24"/>
                <w:szCs w:val="24"/>
              </w:rPr>
              <w:t>电缆桥架水平安装时，距地高度一般不宜低于</w:t>
            </w:r>
            <w:r>
              <w:rPr>
                <w:sz w:val="24"/>
                <w:szCs w:val="24"/>
              </w:rPr>
              <w:t>2.5m</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7A0A846">
            <w:pPr>
              <w:spacing w:before="60" w:after="60" w:line="360" w:lineRule="exact"/>
              <w:jc w:val="center"/>
              <w:rPr>
                <w:rFonts w:cs="Times New Roman"/>
                <w:sz w:val="24"/>
                <w:szCs w:val="24"/>
              </w:rPr>
            </w:pPr>
            <w:r>
              <w:rPr>
                <w:rFonts w:hint="eastAsia" w:cs="Times New Roman"/>
                <w:sz w:val="24"/>
                <w:szCs w:val="24"/>
              </w:rPr>
              <w:t>必需</w:t>
            </w:r>
          </w:p>
        </w:tc>
      </w:tr>
      <w:tr w14:paraId="4F756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D347A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475F905">
            <w:pPr>
              <w:tabs>
                <w:tab w:val="left" w:pos="1140"/>
              </w:tabs>
              <w:autoSpaceDN w:val="0"/>
              <w:spacing w:line="360" w:lineRule="exact"/>
              <w:rPr>
                <w:sz w:val="24"/>
                <w:szCs w:val="24"/>
              </w:rPr>
            </w:pPr>
            <w:r>
              <w:rPr>
                <w:rFonts w:hint="eastAsia"/>
                <w:sz w:val="24"/>
                <w:szCs w:val="24"/>
              </w:rPr>
              <w:t>电缆桥架上部距离顶棚或其它障碍物不小于</w:t>
            </w:r>
            <w:r>
              <w:rPr>
                <w:sz w:val="24"/>
                <w:szCs w:val="24"/>
              </w:rPr>
              <w:t>0.3m</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9BE5240">
            <w:pPr>
              <w:spacing w:before="60" w:after="60" w:line="360" w:lineRule="exact"/>
              <w:jc w:val="center"/>
              <w:rPr>
                <w:rFonts w:cs="Times New Roman"/>
                <w:sz w:val="24"/>
                <w:szCs w:val="24"/>
              </w:rPr>
            </w:pPr>
            <w:r>
              <w:rPr>
                <w:rFonts w:hint="eastAsia" w:cs="Times New Roman"/>
                <w:sz w:val="24"/>
                <w:szCs w:val="24"/>
              </w:rPr>
              <w:t>必需</w:t>
            </w:r>
          </w:p>
        </w:tc>
      </w:tr>
      <w:tr w14:paraId="66B49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BF5FA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AA69624">
            <w:pPr>
              <w:tabs>
                <w:tab w:val="left" w:pos="1140"/>
              </w:tabs>
              <w:autoSpaceDN w:val="0"/>
              <w:spacing w:line="360" w:lineRule="exact"/>
              <w:rPr>
                <w:sz w:val="24"/>
                <w:szCs w:val="24"/>
              </w:rPr>
            </w:pPr>
            <w:r>
              <w:rPr>
                <w:rFonts w:hint="eastAsia"/>
                <w:sz w:val="24"/>
                <w:szCs w:val="24"/>
              </w:rPr>
              <w:t>电缆桥架的直线段之间，直线段与弯通之间采用连接板连接，其连接螺栓紧固、无遗漏，螺母位于桥架外侧。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D1BCBEA">
            <w:pPr>
              <w:spacing w:before="60" w:after="60" w:line="360" w:lineRule="exact"/>
              <w:jc w:val="center"/>
              <w:rPr>
                <w:rFonts w:cs="Times New Roman"/>
                <w:sz w:val="24"/>
                <w:szCs w:val="24"/>
              </w:rPr>
            </w:pPr>
            <w:r>
              <w:rPr>
                <w:rFonts w:hint="eastAsia" w:cs="Times New Roman"/>
                <w:sz w:val="24"/>
                <w:szCs w:val="24"/>
              </w:rPr>
              <w:t>必需</w:t>
            </w:r>
          </w:p>
        </w:tc>
      </w:tr>
      <w:tr w14:paraId="5CB51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5FF85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354966E">
            <w:pPr>
              <w:tabs>
                <w:tab w:val="left" w:pos="1140"/>
              </w:tabs>
              <w:autoSpaceDN w:val="0"/>
              <w:spacing w:line="360" w:lineRule="exact"/>
              <w:rPr>
                <w:sz w:val="24"/>
                <w:szCs w:val="24"/>
              </w:rPr>
            </w:pPr>
            <w:r>
              <w:rPr>
                <w:rFonts w:hint="eastAsia"/>
                <w:sz w:val="24"/>
                <w:szCs w:val="24"/>
              </w:rPr>
              <w:t>电缆桥架转弯处的弯曲半径不小于桥架内电缆最小允许弯曲半径。</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AD5780D">
            <w:pPr>
              <w:spacing w:before="60" w:after="60" w:line="360" w:lineRule="exact"/>
              <w:jc w:val="center"/>
              <w:rPr>
                <w:rFonts w:cs="Times New Roman"/>
                <w:sz w:val="24"/>
                <w:szCs w:val="24"/>
              </w:rPr>
            </w:pPr>
            <w:r>
              <w:rPr>
                <w:rFonts w:hint="eastAsia" w:cs="Times New Roman"/>
                <w:sz w:val="24"/>
                <w:szCs w:val="24"/>
              </w:rPr>
              <w:t>必需</w:t>
            </w:r>
          </w:p>
        </w:tc>
      </w:tr>
      <w:tr w14:paraId="36CDD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B31A2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4C0A56E">
            <w:pPr>
              <w:tabs>
                <w:tab w:val="left" w:pos="1140"/>
              </w:tabs>
              <w:autoSpaceDN w:val="0"/>
              <w:spacing w:line="360" w:lineRule="exact"/>
              <w:rPr>
                <w:sz w:val="24"/>
                <w:szCs w:val="24"/>
              </w:rPr>
            </w:pPr>
            <w:r>
              <w:rPr>
                <w:rFonts w:hint="eastAsia"/>
                <w:sz w:val="24"/>
                <w:szCs w:val="24"/>
              </w:rPr>
              <w:t>连接两段不同宽度或高度的电缆桥架可配置变宽连接板或变高连接板。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6F21A77">
            <w:pPr>
              <w:spacing w:before="60" w:after="60" w:line="360" w:lineRule="exact"/>
              <w:jc w:val="center"/>
              <w:rPr>
                <w:rFonts w:cs="Times New Roman"/>
                <w:sz w:val="24"/>
                <w:szCs w:val="24"/>
              </w:rPr>
            </w:pPr>
            <w:r>
              <w:rPr>
                <w:rFonts w:hint="eastAsia" w:cs="Times New Roman"/>
                <w:sz w:val="24"/>
                <w:szCs w:val="24"/>
              </w:rPr>
              <w:t>必需</w:t>
            </w:r>
          </w:p>
        </w:tc>
      </w:tr>
      <w:tr w14:paraId="7D348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E5221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2F8EE81">
            <w:pPr>
              <w:tabs>
                <w:tab w:val="left" w:pos="1140"/>
              </w:tabs>
              <w:autoSpaceDN w:val="0"/>
              <w:spacing w:line="360" w:lineRule="exact"/>
              <w:rPr>
                <w:sz w:val="24"/>
                <w:szCs w:val="24"/>
              </w:rPr>
            </w:pPr>
            <w:r>
              <w:rPr>
                <w:rFonts w:hint="eastAsia"/>
                <w:sz w:val="24"/>
                <w:szCs w:val="24"/>
              </w:rPr>
              <w:t>电缆桥架的连接处不应在穿越楼板或墙壁处。</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B424257">
            <w:pPr>
              <w:spacing w:before="60" w:after="60" w:line="360" w:lineRule="exact"/>
              <w:jc w:val="center"/>
              <w:rPr>
                <w:rFonts w:cs="Times New Roman"/>
                <w:sz w:val="24"/>
                <w:szCs w:val="24"/>
              </w:rPr>
            </w:pPr>
            <w:r>
              <w:rPr>
                <w:rFonts w:hint="eastAsia" w:cs="Times New Roman"/>
                <w:sz w:val="24"/>
                <w:szCs w:val="24"/>
              </w:rPr>
              <w:t>必需</w:t>
            </w:r>
          </w:p>
        </w:tc>
      </w:tr>
      <w:tr w14:paraId="339F8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55496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3000CCD">
            <w:pPr>
              <w:tabs>
                <w:tab w:val="left" w:pos="1140"/>
              </w:tabs>
              <w:autoSpaceDN w:val="0"/>
              <w:spacing w:line="360" w:lineRule="exact"/>
              <w:rPr>
                <w:sz w:val="24"/>
                <w:szCs w:val="24"/>
              </w:rPr>
            </w:pPr>
            <w:r>
              <w:rPr>
                <w:rFonts w:hint="eastAsia"/>
                <w:sz w:val="24"/>
                <w:szCs w:val="24"/>
              </w:rPr>
              <w:t>电缆桥架在穿过防火墙、防火楼板时，采用防火隔离措施；在电气竖井内时，采用防火隔板、防火堵料做好密封隔离。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FA3F49B">
            <w:pPr>
              <w:spacing w:before="60" w:after="60" w:line="360" w:lineRule="exact"/>
              <w:jc w:val="center"/>
              <w:rPr>
                <w:rFonts w:cs="Times New Roman"/>
                <w:sz w:val="24"/>
                <w:szCs w:val="24"/>
              </w:rPr>
            </w:pPr>
            <w:r>
              <w:rPr>
                <w:rFonts w:hint="eastAsia" w:cs="Times New Roman"/>
                <w:sz w:val="24"/>
                <w:szCs w:val="24"/>
              </w:rPr>
              <w:t>必需</w:t>
            </w:r>
          </w:p>
        </w:tc>
      </w:tr>
      <w:tr w14:paraId="4560C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FECF7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8E5ADB6">
            <w:pPr>
              <w:tabs>
                <w:tab w:val="left" w:pos="420"/>
                <w:tab w:val="left" w:pos="1140"/>
              </w:tabs>
              <w:autoSpaceDN w:val="0"/>
              <w:spacing w:line="360" w:lineRule="exact"/>
              <w:rPr>
                <w:szCs w:val="24"/>
              </w:rPr>
            </w:pPr>
            <w:r>
              <w:rPr>
                <w:rFonts w:hint="eastAsia"/>
                <w:sz w:val="24"/>
                <w:szCs w:val="24"/>
              </w:rPr>
              <w:t>由电缆桥架引出的配管宜使用钢管；当需要开孔时，采用开孔机开孔，开孔处切口整齐，孔径与管径吻合，严禁用气、电焊割孔。钢管与电缆桥架连接时使用管接头固定。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D0F3FD9">
            <w:pPr>
              <w:spacing w:before="60" w:after="60" w:line="360" w:lineRule="exact"/>
              <w:jc w:val="center"/>
              <w:rPr>
                <w:rFonts w:cs="Times New Roman"/>
                <w:sz w:val="24"/>
                <w:szCs w:val="24"/>
              </w:rPr>
            </w:pPr>
            <w:r>
              <w:rPr>
                <w:rFonts w:hint="eastAsia" w:cs="Times New Roman"/>
                <w:sz w:val="24"/>
                <w:szCs w:val="24"/>
              </w:rPr>
              <w:t>必需</w:t>
            </w:r>
          </w:p>
        </w:tc>
      </w:tr>
      <w:tr w14:paraId="326B2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F57AE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FDAC2C8">
            <w:pPr>
              <w:autoSpaceDN w:val="0"/>
              <w:spacing w:line="360" w:lineRule="exact"/>
              <w:rPr>
                <w:sz w:val="24"/>
                <w:szCs w:val="24"/>
              </w:rPr>
            </w:pPr>
            <w:r>
              <w:rPr>
                <w:rFonts w:hint="eastAsia"/>
                <w:sz w:val="24"/>
                <w:szCs w:val="24"/>
              </w:rPr>
              <w:t>金属电缆桥架及其支架和引入或引出的金属电缆导管必须接地（</w:t>
            </w:r>
            <w:r>
              <w:rPr>
                <w:sz w:val="24"/>
                <w:szCs w:val="24"/>
              </w:rPr>
              <w:t>PE</w:t>
            </w:r>
            <w:r>
              <w:rPr>
                <w:rFonts w:hint="eastAsia"/>
                <w:sz w:val="24"/>
                <w:szCs w:val="24"/>
              </w:rPr>
              <w:t>）或接零（</w:t>
            </w:r>
            <w:r>
              <w:rPr>
                <w:sz w:val="24"/>
                <w:szCs w:val="24"/>
              </w:rPr>
              <w:t>PEN</w:t>
            </w:r>
            <w:r>
              <w:rPr>
                <w:rFonts w:hint="eastAsia"/>
                <w:sz w:val="24"/>
                <w:szCs w:val="24"/>
              </w:rPr>
              <w:t>）可靠，其全长不少于</w:t>
            </w:r>
            <w:r>
              <w:rPr>
                <w:sz w:val="24"/>
                <w:szCs w:val="24"/>
              </w:rPr>
              <w:t>2</w:t>
            </w:r>
            <w:r>
              <w:rPr>
                <w:rFonts w:hint="eastAsia"/>
                <w:sz w:val="24"/>
                <w:szCs w:val="24"/>
              </w:rPr>
              <w:t>处与接地（</w:t>
            </w:r>
            <w:r>
              <w:rPr>
                <w:sz w:val="24"/>
                <w:szCs w:val="24"/>
              </w:rPr>
              <w:t>PE</w:t>
            </w:r>
            <w:r>
              <w:rPr>
                <w:rFonts w:hint="eastAsia"/>
                <w:sz w:val="24"/>
                <w:szCs w:val="24"/>
              </w:rPr>
              <w:t>）或接零（</w:t>
            </w:r>
            <w:r>
              <w:rPr>
                <w:sz w:val="24"/>
                <w:szCs w:val="24"/>
              </w:rPr>
              <w:t>PEN</w:t>
            </w:r>
            <w:r>
              <w:rPr>
                <w:rFonts w:hint="eastAsia"/>
                <w:sz w:val="24"/>
                <w:szCs w:val="24"/>
              </w:rPr>
              <w:t>）干线相连接；接地干线须预埋留置时应在电气预埋阶段予以考虑。</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96F2110">
            <w:pPr>
              <w:spacing w:before="60" w:after="60" w:line="360" w:lineRule="exact"/>
              <w:jc w:val="center"/>
              <w:rPr>
                <w:rFonts w:cs="Times New Roman"/>
                <w:sz w:val="24"/>
                <w:szCs w:val="24"/>
              </w:rPr>
            </w:pPr>
            <w:r>
              <w:rPr>
                <w:rFonts w:hint="eastAsia" w:cs="Times New Roman"/>
                <w:sz w:val="24"/>
                <w:szCs w:val="24"/>
              </w:rPr>
              <w:t>必需</w:t>
            </w:r>
          </w:p>
        </w:tc>
      </w:tr>
      <w:tr w14:paraId="57D2C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F3E97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1C34DE7">
            <w:pPr>
              <w:autoSpaceDN w:val="0"/>
              <w:spacing w:line="360" w:lineRule="exact"/>
              <w:rPr>
                <w:sz w:val="24"/>
                <w:szCs w:val="24"/>
              </w:rPr>
            </w:pPr>
            <w:r>
              <w:rPr>
                <w:rFonts w:hint="eastAsia"/>
                <w:sz w:val="24"/>
                <w:szCs w:val="24"/>
              </w:rPr>
              <w:t>非镀锌电缆桥架间连接板的两端跨接铜芯接地线，其截面大小一般由设计单位按计算流过的故障电流决定，并在施工图中予以明确；接地线最小允许截面积应不小于</w:t>
            </w:r>
            <w:r>
              <w:rPr>
                <w:sz w:val="24"/>
                <w:szCs w:val="24"/>
              </w:rPr>
              <w:t>4mm2</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68DA80C">
            <w:pPr>
              <w:spacing w:before="60" w:after="60" w:line="360" w:lineRule="exact"/>
              <w:jc w:val="center"/>
              <w:rPr>
                <w:rFonts w:cs="Times New Roman"/>
                <w:sz w:val="24"/>
                <w:szCs w:val="24"/>
              </w:rPr>
            </w:pPr>
            <w:r>
              <w:rPr>
                <w:rFonts w:hint="eastAsia" w:cs="Times New Roman"/>
                <w:sz w:val="24"/>
                <w:szCs w:val="24"/>
              </w:rPr>
              <w:t>必需</w:t>
            </w:r>
          </w:p>
        </w:tc>
      </w:tr>
      <w:tr w14:paraId="32ED5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C620E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549DEFC">
            <w:pPr>
              <w:autoSpaceDN w:val="0"/>
              <w:spacing w:line="360" w:lineRule="exact"/>
              <w:rPr>
                <w:sz w:val="24"/>
                <w:szCs w:val="24"/>
              </w:rPr>
            </w:pPr>
            <w:r>
              <w:rPr>
                <w:rFonts w:hint="eastAsia"/>
                <w:sz w:val="24"/>
                <w:szCs w:val="24"/>
              </w:rPr>
              <w:t>镀锌电缆桥架间连接板的两端可不跨接接地线，但连接板两端应不少于</w:t>
            </w:r>
            <w:r>
              <w:rPr>
                <w:sz w:val="24"/>
                <w:szCs w:val="24"/>
              </w:rPr>
              <w:t>2</w:t>
            </w:r>
            <w:r>
              <w:rPr>
                <w:rFonts w:hint="eastAsia"/>
                <w:sz w:val="24"/>
                <w:szCs w:val="24"/>
              </w:rPr>
              <w:t>个有防松螺帽或防松垫圈的连接固定螺栓。</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0E4785E">
            <w:pPr>
              <w:spacing w:before="60" w:after="60" w:line="360" w:lineRule="exact"/>
              <w:jc w:val="center"/>
              <w:rPr>
                <w:rFonts w:cs="Times New Roman"/>
                <w:sz w:val="24"/>
                <w:szCs w:val="24"/>
              </w:rPr>
            </w:pPr>
            <w:r>
              <w:rPr>
                <w:rFonts w:hint="eastAsia" w:cs="Times New Roman"/>
                <w:sz w:val="24"/>
                <w:szCs w:val="24"/>
              </w:rPr>
              <w:t>必需</w:t>
            </w:r>
          </w:p>
        </w:tc>
      </w:tr>
      <w:tr w14:paraId="55737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BF5AD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20EF4F3">
            <w:pPr>
              <w:autoSpaceDN w:val="0"/>
              <w:spacing w:line="360" w:lineRule="exact"/>
              <w:rPr>
                <w:sz w:val="24"/>
                <w:szCs w:val="24"/>
              </w:rPr>
            </w:pPr>
            <w:r>
              <w:rPr>
                <w:rFonts w:hint="eastAsia"/>
                <w:sz w:val="24"/>
                <w:szCs w:val="24"/>
              </w:rPr>
              <w:t>电缆桥架不得作为设备的接地导体。</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E37E46A">
            <w:pPr>
              <w:spacing w:before="60" w:after="60" w:line="360" w:lineRule="exact"/>
              <w:jc w:val="center"/>
              <w:rPr>
                <w:rFonts w:cs="Times New Roman"/>
                <w:sz w:val="24"/>
                <w:szCs w:val="24"/>
              </w:rPr>
            </w:pPr>
            <w:r>
              <w:rPr>
                <w:rFonts w:hint="eastAsia" w:cs="Times New Roman"/>
                <w:sz w:val="24"/>
                <w:szCs w:val="24"/>
              </w:rPr>
              <w:t>必需</w:t>
            </w:r>
          </w:p>
        </w:tc>
      </w:tr>
      <w:tr w14:paraId="7F208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D1927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61ACB26">
            <w:pPr>
              <w:autoSpaceDN w:val="0"/>
              <w:spacing w:line="360" w:lineRule="exact"/>
              <w:rPr>
                <w:sz w:val="24"/>
                <w:szCs w:val="24"/>
              </w:rPr>
            </w:pPr>
            <w:r>
              <w:rPr>
                <w:rFonts w:hint="eastAsia"/>
                <w:sz w:val="24"/>
                <w:szCs w:val="24"/>
              </w:rPr>
              <w:t>电缆桥架、线槽连接室内外时，应做相应防水处理。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A9EC6C9">
            <w:pPr>
              <w:spacing w:before="60" w:after="60" w:line="360" w:lineRule="exact"/>
              <w:jc w:val="center"/>
              <w:rPr>
                <w:rFonts w:cs="Times New Roman"/>
                <w:sz w:val="24"/>
                <w:szCs w:val="24"/>
              </w:rPr>
            </w:pPr>
            <w:r>
              <w:rPr>
                <w:rFonts w:hint="eastAsia" w:cs="Times New Roman"/>
                <w:sz w:val="24"/>
                <w:szCs w:val="24"/>
              </w:rPr>
              <w:t>必需</w:t>
            </w:r>
          </w:p>
        </w:tc>
      </w:tr>
      <w:tr w14:paraId="4D5F8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D83C1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6DCE56E">
            <w:pPr>
              <w:autoSpaceDN w:val="0"/>
              <w:spacing w:line="360" w:lineRule="exact"/>
              <w:rPr>
                <w:sz w:val="24"/>
                <w:szCs w:val="24"/>
              </w:rPr>
            </w:pPr>
            <w:r>
              <w:rPr>
                <w:rFonts w:hint="eastAsia"/>
                <w:sz w:val="24"/>
                <w:szCs w:val="24"/>
              </w:rPr>
              <w:t>电缆桥架的支（吊）架跨距水平段为</w:t>
            </w:r>
            <w:r>
              <w:rPr>
                <w:sz w:val="24"/>
                <w:szCs w:val="24"/>
              </w:rPr>
              <w:t>2</w:t>
            </w:r>
            <w:r>
              <w:rPr>
                <w:rFonts w:hint="eastAsia"/>
                <w:sz w:val="24"/>
                <w:szCs w:val="24"/>
              </w:rPr>
              <w:t>米左右，垂直段为</w:t>
            </w:r>
            <w:r>
              <w:rPr>
                <w:sz w:val="24"/>
                <w:szCs w:val="24"/>
              </w:rPr>
              <w:t>1.5</w:t>
            </w:r>
            <w:r>
              <w:rPr>
                <w:rFonts w:hint="eastAsia"/>
                <w:sz w:val="24"/>
                <w:szCs w:val="24"/>
              </w:rPr>
              <w:t>米左右。在转弯处还应做加强支撑，所有吊、支架须保证有足够强度及牢固。</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6132A52">
            <w:pPr>
              <w:spacing w:before="60" w:after="60" w:line="360" w:lineRule="exact"/>
              <w:jc w:val="center"/>
              <w:rPr>
                <w:rFonts w:cs="Times New Roman"/>
                <w:sz w:val="24"/>
                <w:szCs w:val="24"/>
              </w:rPr>
            </w:pPr>
            <w:r>
              <w:rPr>
                <w:rFonts w:hint="eastAsia" w:cs="Times New Roman"/>
                <w:sz w:val="24"/>
                <w:szCs w:val="24"/>
              </w:rPr>
              <w:t>必需</w:t>
            </w:r>
          </w:p>
        </w:tc>
      </w:tr>
      <w:tr w14:paraId="683CD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1C962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7420CC2">
            <w:pPr>
              <w:autoSpaceDN w:val="0"/>
              <w:spacing w:line="360" w:lineRule="exact"/>
              <w:rPr>
                <w:sz w:val="24"/>
                <w:szCs w:val="24"/>
              </w:rPr>
            </w:pPr>
            <w:r>
              <w:rPr>
                <w:rFonts w:hint="eastAsia"/>
                <w:sz w:val="24"/>
                <w:szCs w:val="24"/>
              </w:rPr>
              <w:t>电缆桥架直线段每隔</w:t>
            </w:r>
            <w:r>
              <w:rPr>
                <w:sz w:val="24"/>
                <w:szCs w:val="24"/>
              </w:rPr>
              <w:t>50</w:t>
            </w:r>
            <w:r>
              <w:rPr>
                <w:rFonts w:hint="eastAsia"/>
                <w:sz w:val="24"/>
                <w:szCs w:val="24"/>
              </w:rPr>
              <w:t>米，应预留伸缩缝</w:t>
            </w:r>
            <w:r>
              <w:rPr>
                <w:sz w:val="24"/>
                <w:szCs w:val="24"/>
              </w:rPr>
              <w:t>20~50mm</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DEF5CEF">
            <w:pPr>
              <w:spacing w:before="60" w:after="60" w:line="360" w:lineRule="exact"/>
              <w:jc w:val="center"/>
              <w:rPr>
                <w:rFonts w:cs="Times New Roman"/>
                <w:sz w:val="24"/>
                <w:szCs w:val="24"/>
              </w:rPr>
            </w:pPr>
            <w:r>
              <w:rPr>
                <w:rFonts w:hint="eastAsia" w:cs="Times New Roman"/>
                <w:sz w:val="24"/>
                <w:szCs w:val="24"/>
              </w:rPr>
              <w:t>必需</w:t>
            </w:r>
          </w:p>
        </w:tc>
      </w:tr>
      <w:tr w14:paraId="334B2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5BE96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DC81CDA">
            <w:pPr>
              <w:autoSpaceDN w:val="0"/>
              <w:spacing w:line="360" w:lineRule="exact"/>
              <w:rPr>
                <w:sz w:val="24"/>
                <w:szCs w:val="24"/>
              </w:rPr>
            </w:pPr>
            <w:r>
              <w:rPr>
                <w:rFonts w:hint="eastAsia"/>
                <w:sz w:val="24"/>
                <w:szCs w:val="24"/>
              </w:rPr>
              <w:t>电缆桥架、线槽引下垂直段，地面以上至水平处须加盖板防护。</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AE7C9DF">
            <w:pPr>
              <w:spacing w:before="60" w:after="60" w:line="360" w:lineRule="exact"/>
              <w:jc w:val="center"/>
              <w:rPr>
                <w:rFonts w:cs="Times New Roman"/>
                <w:sz w:val="24"/>
                <w:szCs w:val="24"/>
              </w:rPr>
            </w:pPr>
            <w:r>
              <w:rPr>
                <w:rFonts w:hint="eastAsia" w:cs="Times New Roman"/>
                <w:sz w:val="24"/>
                <w:szCs w:val="24"/>
              </w:rPr>
              <w:t>必需</w:t>
            </w:r>
          </w:p>
        </w:tc>
      </w:tr>
      <w:tr w14:paraId="102B2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9B75B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4B29C5E">
            <w:pPr>
              <w:autoSpaceDN w:val="0"/>
              <w:spacing w:line="360" w:lineRule="exact"/>
              <w:rPr>
                <w:sz w:val="24"/>
                <w:szCs w:val="24"/>
              </w:rPr>
            </w:pPr>
            <w:r>
              <w:rPr>
                <w:rFonts w:hint="eastAsia"/>
                <w:sz w:val="24"/>
                <w:szCs w:val="24"/>
              </w:rPr>
              <w:t>要求桥架防火的区域，需在桥架、托盘添加具有耐火或难燃性的板，网材料构成封闭或半封闭结构，并在桥架表面涂刷防火涂层。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2910F61">
            <w:pPr>
              <w:spacing w:before="60" w:after="60" w:line="360" w:lineRule="exact"/>
              <w:jc w:val="center"/>
              <w:rPr>
                <w:rFonts w:cs="Times New Roman"/>
                <w:sz w:val="24"/>
                <w:szCs w:val="24"/>
              </w:rPr>
            </w:pPr>
            <w:r>
              <w:rPr>
                <w:rFonts w:hint="eastAsia" w:cs="Times New Roman"/>
                <w:sz w:val="24"/>
                <w:szCs w:val="24"/>
              </w:rPr>
              <w:t>必需</w:t>
            </w:r>
          </w:p>
        </w:tc>
      </w:tr>
      <w:tr w14:paraId="322F0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F7ADF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7F8AEC2">
            <w:pPr>
              <w:autoSpaceDN w:val="0"/>
              <w:spacing w:line="360" w:lineRule="exact"/>
              <w:rPr>
                <w:sz w:val="24"/>
                <w:szCs w:val="24"/>
              </w:rPr>
            </w:pPr>
            <w:r>
              <w:rPr>
                <w:rFonts w:hint="eastAsia"/>
                <w:sz w:val="24"/>
                <w:szCs w:val="24"/>
              </w:rPr>
              <w:t>所有敷设电力电缆的孔洞</w:t>
            </w:r>
            <w:r>
              <w:rPr>
                <w:sz w:val="24"/>
                <w:szCs w:val="24"/>
              </w:rPr>
              <w:t>(</w:t>
            </w:r>
            <w:r>
              <w:rPr>
                <w:rFonts w:hint="eastAsia"/>
                <w:sz w:val="24"/>
                <w:szCs w:val="24"/>
              </w:rPr>
              <w:t>楼板上</w:t>
            </w:r>
            <w:r>
              <w:rPr>
                <w:sz w:val="24"/>
                <w:szCs w:val="24"/>
              </w:rPr>
              <w:t>.</w:t>
            </w:r>
            <w:r>
              <w:rPr>
                <w:rFonts w:hint="eastAsia"/>
                <w:sz w:val="24"/>
                <w:szCs w:val="24"/>
              </w:rPr>
              <w:t>墙壁上</w:t>
            </w:r>
            <w:r>
              <w:rPr>
                <w:sz w:val="24"/>
                <w:szCs w:val="24"/>
              </w:rPr>
              <w:t>),</w:t>
            </w:r>
            <w:r>
              <w:rPr>
                <w:rFonts w:hint="eastAsia"/>
                <w:sz w:val="24"/>
                <w:szCs w:val="24"/>
              </w:rPr>
              <w:t>在电缆敷设完毕后</w:t>
            </w:r>
            <w:r>
              <w:rPr>
                <w:sz w:val="24"/>
                <w:szCs w:val="24"/>
              </w:rPr>
              <w:t>,</w:t>
            </w:r>
            <w:r>
              <w:rPr>
                <w:rFonts w:hint="eastAsia"/>
                <w:sz w:val="24"/>
                <w:szCs w:val="24"/>
              </w:rPr>
              <w:t>应用耐火隔板封隔</w:t>
            </w:r>
            <w:r>
              <w:rPr>
                <w:sz w:val="24"/>
                <w:szCs w:val="24"/>
              </w:rPr>
              <w:t>,</w:t>
            </w:r>
            <w:r>
              <w:rPr>
                <w:rFonts w:hint="eastAsia"/>
                <w:sz w:val="24"/>
                <w:szCs w:val="24"/>
              </w:rPr>
              <w:t>并用耐火堵料封堵空隙。</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8852499">
            <w:pPr>
              <w:spacing w:before="60" w:after="60" w:line="360" w:lineRule="exact"/>
              <w:jc w:val="center"/>
              <w:rPr>
                <w:rFonts w:cs="Times New Roman"/>
                <w:sz w:val="24"/>
                <w:szCs w:val="24"/>
              </w:rPr>
            </w:pPr>
            <w:r>
              <w:rPr>
                <w:rFonts w:hint="eastAsia" w:cs="Times New Roman"/>
                <w:sz w:val="24"/>
                <w:szCs w:val="24"/>
              </w:rPr>
              <w:t>必需</w:t>
            </w:r>
          </w:p>
        </w:tc>
      </w:tr>
      <w:tr w14:paraId="46D3D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5F560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16FB787">
            <w:pPr>
              <w:autoSpaceDN w:val="0"/>
              <w:spacing w:line="360" w:lineRule="exact"/>
              <w:rPr>
                <w:sz w:val="24"/>
                <w:szCs w:val="24"/>
              </w:rPr>
            </w:pPr>
            <w:r>
              <w:rPr>
                <w:rFonts w:hint="eastAsia"/>
                <w:sz w:val="24"/>
                <w:szCs w:val="24"/>
              </w:rPr>
              <w:t>电缆桥架应适当留有余量便于日后新增设备的电缆敷设使用。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374876E">
            <w:pPr>
              <w:spacing w:before="60" w:after="60" w:line="360" w:lineRule="exact"/>
              <w:jc w:val="center"/>
              <w:rPr>
                <w:rFonts w:cs="Times New Roman"/>
                <w:sz w:val="24"/>
                <w:szCs w:val="24"/>
              </w:rPr>
            </w:pPr>
            <w:r>
              <w:rPr>
                <w:rFonts w:hint="eastAsia" w:cs="Times New Roman"/>
                <w:sz w:val="24"/>
                <w:szCs w:val="24"/>
              </w:rPr>
              <w:t>必需</w:t>
            </w:r>
          </w:p>
        </w:tc>
      </w:tr>
      <w:tr w14:paraId="7E61A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7F165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D28FA9F">
            <w:pPr>
              <w:autoSpaceDN w:val="0"/>
              <w:spacing w:line="360" w:lineRule="exact"/>
              <w:rPr>
                <w:sz w:val="24"/>
                <w:szCs w:val="24"/>
              </w:rPr>
            </w:pPr>
            <w:r>
              <w:rPr>
                <w:rFonts w:hint="eastAsia"/>
                <w:sz w:val="24"/>
                <w:szCs w:val="24"/>
              </w:rPr>
              <w:t>金属电缆桥架及其支架全长应不小于</w:t>
            </w:r>
            <w:r>
              <w:rPr>
                <w:sz w:val="24"/>
                <w:szCs w:val="24"/>
              </w:rPr>
              <w:t>2</w:t>
            </w:r>
            <w:r>
              <w:rPr>
                <w:rFonts w:hint="eastAsia"/>
                <w:sz w:val="24"/>
                <w:szCs w:val="24"/>
              </w:rPr>
              <w:t>处与接地干线相连接，所有线槽或桥架</w:t>
            </w:r>
            <w:r>
              <w:rPr>
                <w:sz w:val="24"/>
                <w:szCs w:val="24"/>
              </w:rPr>
              <w:t>PE</w:t>
            </w:r>
            <w:r>
              <w:rPr>
                <w:rFonts w:hint="eastAsia"/>
                <w:sz w:val="24"/>
                <w:szCs w:val="24"/>
              </w:rPr>
              <w:t>连接可靠，末端与</w:t>
            </w:r>
            <w:r>
              <w:rPr>
                <w:sz w:val="24"/>
                <w:szCs w:val="24"/>
              </w:rPr>
              <w:t>PE</w:t>
            </w:r>
            <w:r>
              <w:rPr>
                <w:rFonts w:hint="eastAsia"/>
                <w:sz w:val="24"/>
                <w:szCs w:val="24"/>
              </w:rPr>
              <w:t>母排直接连接。</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9410954">
            <w:pPr>
              <w:spacing w:before="60" w:after="60" w:line="360" w:lineRule="exact"/>
              <w:jc w:val="center"/>
              <w:rPr>
                <w:rFonts w:cs="Times New Roman"/>
                <w:sz w:val="24"/>
                <w:szCs w:val="24"/>
              </w:rPr>
            </w:pPr>
            <w:r>
              <w:rPr>
                <w:rFonts w:hint="eastAsia" w:cs="Times New Roman"/>
                <w:sz w:val="24"/>
                <w:szCs w:val="24"/>
              </w:rPr>
              <w:t>必需</w:t>
            </w:r>
          </w:p>
        </w:tc>
      </w:tr>
      <w:tr w14:paraId="615C5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97C71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D31AC67">
            <w:pPr>
              <w:autoSpaceDN w:val="0"/>
              <w:spacing w:line="360" w:lineRule="exact"/>
              <w:rPr>
                <w:sz w:val="24"/>
                <w:szCs w:val="24"/>
              </w:rPr>
            </w:pPr>
            <w:r>
              <w:rPr>
                <w:rFonts w:hint="eastAsia"/>
                <w:sz w:val="24"/>
                <w:szCs w:val="24"/>
              </w:rPr>
              <w:t>金属线槽内电线或电缆的总截面（包括外护层）不超过线槽截面的</w:t>
            </w:r>
            <w:r>
              <w:rPr>
                <w:sz w:val="24"/>
                <w:szCs w:val="24"/>
              </w:rPr>
              <w:t>20%</w:t>
            </w:r>
            <w:r>
              <w:rPr>
                <w:rFonts w:hint="eastAsia"/>
                <w:sz w:val="24"/>
                <w:szCs w:val="24"/>
              </w:rPr>
              <w:t>，载流导体不宜超过</w:t>
            </w:r>
            <w:r>
              <w:rPr>
                <w:sz w:val="24"/>
                <w:szCs w:val="24"/>
              </w:rPr>
              <w:t>30</w:t>
            </w:r>
            <w:r>
              <w:rPr>
                <w:rFonts w:hint="eastAsia"/>
                <w:sz w:val="24"/>
                <w:szCs w:val="24"/>
              </w:rPr>
              <w:t>根。电缆桥架总截面积与托盘内横截面积的比值，电力电缆不大于</w:t>
            </w:r>
            <w:r>
              <w:rPr>
                <w:sz w:val="24"/>
                <w:szCs w:val="24"/>
              </w:rPr>
              <w:t>40%</w:t>
            </w:r>
            <w:r>
              <w:rPr>
                <w:rFonts w:hint="eastAsia"/>
                <w:sz w:val="24"/>
                <w:szCs w:val="24"/>
              </w:rPr>
              <w:t>。控制和信号线路或电缆的总截面不超过</w:t>
            </w:r>
            <w:r>
              <w:rPr>
                <w:sz w:val="24"/>
                <w:szCs w:val="24"/>
              </w:rPr>
              <w:t>50%</w:t>
            </w:r>
            <w:r>
              <w:rPr>
                <w:rFonts w:hint="eastAsia"/>
                <w:sz w:val="24"/>
                <w:szCs w:val="24"/>
              </w:rPr>
              <w:t>。在有严重腐蚀的场所不宜采用金属线槽布线。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D12D1CD">
            <w:pPr>
              <w:spacing w:before="60" w:after="60" w:line="360" w:lineRule="exact"/>
              <w:jc w:val="center"/>
              <w:rPr>
                <w:rFonts w:cs="Times New Roman"/>
                <w:sz w:val="24"/>
                <w:szCs w:val="24"/>
              </w:rPr>
            </w:pPr>
            <w:r>
              <w:rPr>
                <w:rFonts w:hint="eastAsia" w:cs="Times New Roman"/>
                <w:sz w:val="24"/>
                <w:szCs w:val="24"/>
              </w:rPr>
              <w:t>必需</w:t>
            </w:r>
          </w:p>
        </w:tc>
      </w:tr>
      <w:tr w14:paraId="7BF81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96E6A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C239F2F">
            <w:pPr>
              <w:autoSpaceDN w:val="0"/>
              <w:spacing w:line="360" w:lineRule="exact"/>
              <w:rPr>
                <w:sz w:val="24"/>
                <w:szCs w:val="24"/>
              </w:rPr>
            </w:pPr>
            <w:r>
              <w:rPr>
                <w:rFonts w:hint="eastAsia"/>
                <w:sz w:val="24"/>
                <w:szCs w:val="24"/>
              </w:rPr>
              <w:t>电缆桥架水平敷设时，距地面高度不低于</w:t>
            </w:r>
            <w:r>
              <w:rPr>
                <w:sz w:val="24"/>
                <w:szCs w:val="24"/>
              </w:rPr>
              <w:t>2.5m</w:t>
            </w:r>
            <w:r>
              <w:rPr>
                <w:rFonts w:hint="eastAsia"/>
                <w:sz w:val="24"/>
                <w:szCs w:val="24"/>
              </w:rPr>
              <w:t>，跨越通道大于</w:t>
            </w:r>
            <w:r>
              <w:rPr>
                <w:sz w:val="24"/>
                <w:szCs w:val="24"/>
              </w:rPr>
              <w:t>6m</w:t>
            </w:r>
            <w:r>
              <w:rPr>
                <w:rFonts w:hint="eastAsia"/>
                <w:sz w:val="24"/>
                <w:szCs w:val="24"/>
              </w:rPr>
              <w:t>；垂直敷设时，距地面高度不低于</w:t>
            </w:r>
            <w:r>
              <w:rPr>
                <w:sz w:val="24"/>
                <w:szCs w:val="24"/>
              </w:rPr>
              <w:t>1.8m</w:t>
            </w:r>
            <w:r>
              <w:rPr>
                <w:rFonts w:hint="eastAsia"/>
                <w:sz w:val="24"/>
                <w:szCs w:val="24"/>
              </w:rPr>
              <w:t>，且不宜敷设在腐蚀性气体管道和热力管道的上方及腐蚀性液体管道的下方。当不能满足上述要求时，采取防腐、隔热措施。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5767A78">
            <w:pPr>
              <w:spacing w:before="60" w:after="60" w:line="360" w:lineRule="exact"/>
              <w:jc w:val="center"/>
              <w:rPr>
                <w:rFonts w:cs="Times New Roman"/>
                <w:sz w:val="24"/>
                <w:szCs w:val="24"/>
              </w:rPr>
            </w:pPr>
            <w:r>
              <w:rPr>
                <w:rFonts w:hint="eastAsia" w:cs="Times New Roman"/>
                <w:sz w:val="24"/>
                <w:szCs w:val="24"/>
              </w:rPr>
              <w:t>必需</w:t>
            </w:r>
          </w:p>
        </w:tc>
      </w:tr>
      <w:tr w14:paraId="21665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5DB25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F3C7870">
            <w:pPr>
              <w:tabs>
                <w:tab w:val="left" w:pos="1140"/>
              </w:tabs>
              <w:autoSpaceDN w:val="0"/>
              <w:spacing w:line="360" w:lineRule="exact"/>
              <w:rPr>
                <w:sz w:val="24"/>
                <w:szCs w:val="24"/>
              </w:rPr>
            </w:pPr>
            <w:r>
              <w:rPr>
                <w:rFonts w:hint="eastAsia"/>
                <w:sz w:val="24"/>
                <w:szCs w:val="24"/>
              </w:rPr>
              <w:t>钢制电缆桥架和金属线槽直线段长度超过</w:t>
            </w:r>
            <w:r>
              <w:rPr>
                <w:sz w:val="24"/>
                <w:szCs w:val="24"/>
              </w:rPr>
              <w:t>30m</w:t>
            </w:r>
            <w:r>
              <w:rPr>
                <w:rFonts w:hint="eastAsia"/>
                <w:sz w:val="24"/>
                <w:szCs w:val="24"/>
              </w:rPr>
              <w:t>（铝合金或玻璃钢桥架超过</w:t>
            </w:r>
            <w:r>
              <w:rPr>
                <w:sz w:val="24"/>
                <w:szCs w:val="24"/>
              </w:rPr>
              <w:t>15m</w:t>
            </w:r>
            <w:r>
              <w:rPr>
                <w:rFonts w:hint="eastAsia"/>
                <w:sz w:val="24"/>
                <w:szCs w:val="24"/>
              </w:rPr>
              <w:t>）或跨越建筑物变形缝处宜设置伸缩节或补偿装置。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62EBE4B">
            <w:pPr>
              <w:spacing w:before="60" w:after="60" w:line="360" w:lineRule="exact"/>
              <w:jc w:val="center"/>
              <w:rPr>
                <w:rFonts w:cs="Times New Roman"/>
                <w:sz w:val="24"/>
                <w:szCs w:val="24"/>
              </w:rPr>
            </w:pPr>
            <w:r>
              <w:rPr>
                <w:rFonts w:hint="eastAsia" w:cs="Times New Roman"/>
                <w:sz w:val="24"/>
                <w:szCs w:val="24"/>
              </w:rPr>
              <w:t>必需</w:t>
            </w:r>
          </w:p>
        </w:tc>
      </w:tr>
      <w:tr w14:paraId="5CD06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9DE1B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864E430">
            <w:pPr>
              <w:tabs>
                <w:tab w:val="left" w:pos="1140"/>
              </w:tabs>
              <w:autoSpaceDN w:val="0"/>
              <w:spacing w:line="360" w:lineRule="exact"/>
              <w:rPr>
                <w:sz w:val="24"/>
                <w:szCs w:val="24"/>
              </w:rPr>
            </w:pPr>
            <w:r>
              <w:rPr>
                <w:rFonts w:hint="eastAsia"/>
                <w:sz w:val="24"/>
                <w:szCs w:val="24"/>
              </w:rPr>
              <w:t>埋地敷设的电线管采用大于</w:t>
            </w:r>
            <w:r>
              <w:rPr>
                <w:sz w:val="24"/>
                <w:szCs w:val="24"/>
              </w:rPr>
              <w:t>2.5mm</w:t>
            </w:r>
            <w:r>
              <w:rPr>
                <w:rFonts w:hint="eastAsia"/>
                <w:sz w:val="24"/>
                <w:szCs w:val="24"/>
              </w:rPr>
              <w:t>的厚壁钢导管；电线管口端无毛刺和尖锐棱角，管口加装软套；绝缘导线穿管敷设时，导管内导线的总面积小于管子截面积的</w:t>
            </w:r>
            <w:r>
              <w:rPr>
                <w:sz w:val="24"/>
                <w:szCs w:val="24"/>
              </w:rPr>
              <w:t>40%</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3C3FA1E">
            <w:pPr>
              <w:spacing w:before="60" w:after="60" w:line="360" w:lineRule="exact"/>
              <w:jc w:val="center"/>
              <w:rPr>
                <w:rFonts w:cs="Times New Roman"/>
                <w:sz w:val="24"/>
                <w:szCs w:val="24"/>
              </w:rPr>
            </w:pPr>
            <w:r>
              <w:rPr>
                <w:rFonts w:hint="eastAsia" w:cs="Times New Roman"/>
                <w:sz w:val="24"/>
                <w:szCs w:val="24"/>
              </w:rPr>
              <w:t>必需</w:t>
            </w:r>
          </w:p>
        </w:tc>
      </w:tr>
      <w:tr w14:paraId="29242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7CE77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B559446">
            <w:pPr>
              <w:tabs>
                <w:tab w:val="left" w:pos="1140"/>
              </w:tabs>
              <w:autoSpaceDN w:val="0"/>
              <w:spacing w:line="360" w:lineRule="exact"/>
              <w:rPr>
                <w:sz w:val="24"/>
                <w:szCs w:val="24"/>
              </w:rPr>
            </w:pPr>
            <w:r>
              <w:rPr>
                <w:rFonts w:hint="eastAsia"/>
                <w:sz w:val="24"/>
                <w:szCs w:val="24"/>
              </w:rPr>
              <w:t>电缆桥架、线槽连接室内外时，应做相应防水处理。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9E084F7">
            <w:pPr>
              <w:spacing w:before="60" w:after="60" w:line="360" w:lineRule="exact"/>
              <w:jc w:val="center"/>
              <w:rPr>
                <w:rFonts w:cs="Times New Roman"/>
                <w:sz w:val="24"/>
                <w:szCs w:val="24"/>
              </w:rPr>
            </w:pPr>
            <w:r>
              <w:rPr>
                <w:rFonts w:hint="eastAsia" w:cs="Times New Roman"/>
                <w:sz w:val="24"/>
                <w:szCs w:val="24"/>
              </w:rPr>
              <w:t>必需</w:t>
            </w:r>
          </w:p>
        </w:tc>
      </w:tr>
      <w:tr w14:paraId="3AB6E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3D636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D53F56F">
            <w:pPr>
              <w:tabs>
                <w:tab w:val="left" w:pos="1140"/>
              </w:tabs>
              <w:autoSpaceDN w:val="0"/>
              <w:spacing w:line="360" w:lineRule="exact"/>
              <w:rPr>
                <w:sz w:val="24"/>
                <w:szCs w:val="24"/>
              </w:rPr>
            </w:pPr>
            <w:r>
              <w:rPr>
                <w:rFonts w:hint="eastAsia"/>
                <w:sz w:val="24"/>
                <w:szCs w:val="24"/>
              </w:rPr>
              <w:t>非直线段的电缆桥架，当弯通半径不大于</w:t>
            </w:r>
            <w:r>
              <w:rPr>
                <w:sz w:val="24"/>
                <w:szCs w:val="24"/>
              </w:rPr>
              <w:t>300mm</w:t>
            </w:r>
            <w:r>
              <w:rPr>
                <w:rFonts w:hint="eastAsia"/>
                <w:sz w:val="24"/>
                <w:szCs w:val="24"/>
              </w:rPr>
              <w:t>时，在距弯曲段与直线段接合处</w:t>
            </w:r>
            <w:r>
              <w:rPr>
                <w:sz w:val="24"/>
                <w:szCs w:val="24"/>
              </w:rPr>
              <w:t>300</w:t>
            </w:r>
            <w:r>
              <w:rPr>
                <w:rFonts w:hint="eastAsia"/>
                <w:sz w:val="24"/>
                <w:szCs w:val="24"/>
              </w:rPr>
              <w:t>～</w:t>
            </w:r>
            <w:r>
              <w:rPr>
                <w:sz w:val="24"/>
                <w:szCs w:val="24"/>
              </w:rPr>
              <w:t>600mm</w:t>
            </w:r>
            <w:r>
              <w:rPr>
                <w:rFonts w:hint="eastAsia"/>
                <w:sz w:val="24"/>
                <w:szCs w:val="24"/>
              </w:rPr>
              <w:t>的直线段侧设置一个支、吊架；当弯通半径大于</w:t>
            </w:r>
            <w:r>
              <w:rPr>
                <w:sz w:val="24"/>
                <w:szCs w:val="24"/>
              </w:rPr>
              <w:t>300mm</w:t>
            </w:r>
            <w:r>
              <w:rPr>
                <w:rFonts w:hint="eastAsia"/>
                <w:sz w:val="24"/>
                <w:szCs w:val="24"/>
              </w:rPr>
              <w:t>时，还应在弯通中部增设一个支、吊架。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594AAE1">
            <w:pPr>
              <w:spacing w:before="60" w:after="60" w:line="360" w:lineRule="exact"/>
              <w:jc w:val="center"/>
              <w:rPr>
                <w:rFonts w:cs="Times New Roman"/>
                <w:sz w:val="24"/>
                <w:szCs w:val="24"/>
              </w:rPr>
            </w:pPr>
            <w:r>
              <w:rPr>
                <w:rFonts w:hint="eastAsia" w:cs="Times New Roman"/>
                <w:sz w:val="24"/>
                <w:szCs w:val="24"/>
              </w:rPr>
              <w:t>必需</w:t>
            </w:r>
          </w:p>
        </w:tc>
      </w:tr>
      <w:tr w14:paraId="7F880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7A26F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B46E163">
            <w:pPr>
              <w:tabs>
                <w:tab w:val="left" w:pos="1140"/>
              </w:tabs>
              <w:autoSpaceDN w:val="0"/>
              <w:spacing w:line="360" w:lineRule="exact"/>
              <w:rPr>
                <w:sz w:val="24"/>
                <w:szCs w:val="24"/>
              </w:rPr>
            </w:pPr>
            <w:r>
              <w:rPr>
                <w:rFonts w:hint="eastAsia"/>
                <w:sz w:val="24"/>
                <w:szCs w:val="24"/>
              </w:rPr>
              <w:t>支、吊架与预制好的预埋件，采用焊接固定时，焊缝饱满；采用金属膨胀螺栓固定时，螺栓适配，连接紧固，防松零件齐全。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4FF3F47">
            <w:pPr>
              <w:spacing w:before="60" w:after="60" w:line="360" w:lineRule="exact"/>
              <w:jc w:val="center"/>
              <w:rPr>
                <w:rFonts w:cs="Times New Roman"/>
                <w:sz w:val="24"/>
                <w:szCs w:val="24"/>
              </w:rPr>
            </w:pPr>
            <w:r>
              <w:rPr>
                <w:rFonts w:hint="eastAsia" w:cs="Times New Roman"/>
                <w:sz w:val="24"/>
                <w:szCs w:val="24"/>
              </w:rPr>
              <w:t>必需</w:t>
            </w:r>
          </w:p>
        </w:tc>
      </w:tr>
      <w:tr w14:paraId="3E44D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A885F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EBA2325">
            <w:pPr>
              <w:tabs>
                <w:tab w:val="left" w:pos="1140"/>
              </w:tabs>
              <w:autoSpaceDN w:val="0"/>
              <w:spacing w:line="360" w:lineRule="exact"/>
              <w:rPr>
                <w:sz w:val="24"/>
                <w:szCs w:val="24"/>
              </w:rPr>
            </w:pPr>
            <w:r>
              <w:rPr>
                <w:rFonts w:hint="eastAsia"/>
                <w:sz w:val="24"/>
                <w:szCs w:val="24"/>
              </w:rPr>
              <w:t>电缆桥架水平安装时，距地高度一般不宜低于</w:t>
            </w:r>
            <w:r>
              <w:rPr>
                <w:sz w:val="24"/>
                <w:szCs w:val="24"/>
              </w:rPr>
              <w:t>2.5m</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E0EE639">
            <w:pPr>
              <w:spacing w:before="60" w:after="60" w:line="360" w:lineRule="exact"/>
              <w:jc w:val="center"/>
              <w:rPr>
                <w:rFonts w:cs="Times New Roman"/>
                <w:sz w:val="24"/>
                <w:szCs w:val="24"/>
              </w:rPr>
            </w:pPr>
            <w:r>
              <w:rPr>
                <w:rFonts w:hint="eastAsia" w:cs="Times New Roman"/>
                <w:sz w:val="24"/>
                <w:szCs w:val="24"/>
              </w:rPr>
              <w:t>必需</w:t>
            </w:r>
          </w:p>
        </w:tc>
      </w:tr>
      <w:tr w14:paraId="7AC0B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8996F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43441E6">
            <w:pPr>
              <w:tabs>
                <w:tab w:val="left" w:pos="1140"/>
              </w:tabs>
              <w:autoSpaceDN w:val="0"/>
              <w:spacing w:line="360" w:lineRule="exact"/>
              <w:rPr>
                <w:sz w:val="24"/>
                <w:szCs w:val="24"/>
              </w:rPr>
            </w:pPr>
            <w:r>
              <w:rPr>
                <w:rFonts w:hint="eastAsia"/>
                <w:sz w:val="24"/>
                <w:szCs w:val="24"/>
              </w:rPr>
              <w:t>电缆桥架上部距离顶棚或其它障碍物不小于</w:t>
            </w:r>
            <w:r>
              <w:rPr>
                <w:sz w:val="24"/>
                <w:szCs w:val="24"/>
              </w:rPr>
              <w:t>0.3m</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14AE378">
            <w:pPr>
              <w:spacing w:before="60" w:after="60" w:line="360" w:lineRule="exact"/>
              <w:jc w:val="center"/>
              <w:rPr>
                <w:rFonts w:cs="Times New Roman"/>
                <w:sz w:val="24"/>
                <w:szCs w:val="24"/>
              </w:rPr>
            </w:pPr>
            <w:r>
              <w:rPr>
                <w:rFonts w:hint="eastAsia" w:cs="Times New Roman"/>
                <w:sz w:val="24"/>
                <w:szCs w:val="24"/>
              </w:rPr>
              <w:t>必需</w:t>
            </w:r>
          </w:p>
        </w:tc>
      </w:tr>
      <w:tr w14:paraId="1E930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2A326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8FDC6D7">
            <w:pPr>
              <w:tabs>
                <w:tab w:val="left" w:pos="1140"/>
              </w:tabs>
              <w:autoSpaceDN w:val="0"/>
              <w:spacing w:line="360" w:lineRule="exact"/>
              <w:rPr>
                <w:sz w:val="24"/>
                <w:szCs w:val="24"/>
              </w:rPr>
            </w:pPr>
            <w:r>
              <w:rPr>
                <w:rFonts w:hint="eastAsia"/>
                <w:sz w:val="24"/>
                <w:szCs w:val="24"/>
              </w:rPr>
              <w:t>电缆桥架的直线段之间，直线段与弯通之间采用连接板连接，其连接螺栓紧固、无遗漏，螺母位于桥架外侧。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38E8DC8">
            <w:pPr>
              <w:spacing w:before="60" w:after="60" w:line="360" w:lineRule="exact"/>
              <w:jc w:val="center"/>
              <w:rPr>
                <w:rFonts w:cs="Times New Roman"/>
                <w:sz w:val="24"/>
                <w:szCs w:val="24"/>
              </w:rPr>
            </w:pPr>
            <w:r>
              <w:rPr>
                <w:rFonts w:hint="eastAsia" w:cs="Times New Roman"/>
                <w:sz w:val="24"/>
                <w:szCs w:val="24"/>
              </w:rPr>
              <w:t>必需</w:t>
            </w:r>
          </w:p>
        </w:tc>
      </w:tr>
      <w:tr w14:paraId="16D4E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A7479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60576B4">
            <w:pPr>
              <w:tabs>
                <w:tab w:val="left" w:pos="1140"/>
              </w:tabs>
              <w:autoSpaceDN w:val="0"/>
              <w:spacing w:line="360" w:lineRule="exact"/>
              <w:rPr>
                <w:sz w:val="24"/>
                <w:szCs w:val="24"/>
              </w:rPr>
            </w:pPr>
            <w:r>
              <w:rPr>
                <w:rFonts w:hint="eastAsia"/>
                <w:sz w:val="24"/>
                <w:szCs w:val="24"/>
              </w:rPr>
              <w:t>电缆桥架转弯处的弯曲半径不小于桥架内电缆最小允许弯曲半径。</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62B1C3F">
            <w:pPr>
              <w:spacing w:before="60" w:after="60" w:line="360" w:lineRule="exact"/>
              <w:jc w:val="center"/>
              <w:rPr>
                <w:rFonts w:cs="Times New Roman"/>
                <w:sz w:val="24"/>
                <w:szCs w:val="24"/>
              </w:rPr>
            </w:pPr>
            <w:r>
              <w:rPr>
                <w:rFonts w:hint="eastAsia" w:cs="Times New Roman"/>
                <w:sz w:val="24"/>
                <w:szCs w:val="24"/>
              </w:rPr>
              <w:t>必需</w:t>
            </w:r>
          </w:p>
        </w:tc>
      </w:tr>
      <w:tr w14:paraId="03F96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FB378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894C950">
            <w:pPr>
              <w:tabs>
                <w:tab w:val="left" w:pos="1140"/>
              </w:tabs>
              <w:autoSpaceDN w:val="0"/>
              <w:spacing w:line="360" w:lineRule="exact"/>
              <w:rPr>
                <w:sz w:val="24"/>
                <w:szCs w:val="24"/>
              </w:rPr>
            </w:pPr>
            <w:r>
              <w:rPr>
                <w:rFonts w:hint="eastAsia"/>
                <w:sz w:val="24"/>
                <w:szCs w:val="24"/>
              </w:rPr>
              <w:t>连接两段不同宽度或高度的电缆桥架可配置变宽连接板或变高连接板。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4511E97">
            <w:pPr>
              <w:spacing w:before="60" w:after="60" w:line="360" w:lineRule="exact"/>
              <w:jc w:val="center"/>
              <w:rPr>
                <w:rFonts w:cs="Times New Roman"/>
                <w:sz w:val="24"/>
                <w:szCs w:val="24"/>
              </w:rPr>
            </w:pPr>
            <w:r>
              <w:rPr>
                <w:rFonts w:hint="eastAsia" w:cs="Times New Roman"/>
                <w:sz w:val="24"/>
                <w:szCs w:val="24"/>
              </w:rPr>
              <w:t>必需</w:t>
            </w:r>
          </w:p>
        </w:tc>
      </w:tr>
      <w:tr w14:paraId="0F36B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D223A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321FDAA">
            <w:pPr>
              <w:tabs>
                <w:tab w:val="left" w:pos="1140"/>
              </w:tabs>
              <w:autoSpaceDN w:val="0"/>
              <w:spacing w:line="360" w:lineRule="exact"/>
              <w:rPr>
                <w:sz w:val="24"/>
                <w:szCs w:val="24"/>
              </w:rPr>
            </w:pPr>
            <w:r>
              <w:rPr>
                <w:rFonts w:hint="eastAsia"/>
                <w:sz w:val="24"/>
                <w:szCs w:val="24"/>
              </w:rPr>
              <w:t>电缆桥架的连接处非必要不应在穿越楼板或墙壁处。</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DEA4CFE">
            <w:pPr>
              <w:spacing w:before="60" w:after="60" w:line="360" w:lineRule="exact"/>
              <w:jc w:val="center"/>
              <w:rPr>
                <w:rFonts w:cs="Times New Roman"/>
                <w:sz w:val="24"/>
                <w:szCs w:val="24"/>
              </w:rPr>
            </w:pPr>
            <w:r>
              <w:rPr>
                <w:rFonts w:hint="eastAsia" w:cs="Times New Roman"/>
                <w:sz w:val="24"/>
                <w:szCs w:val="24"/>
              </w:rPr>
              <w:t>必需</w:t>
            </w:r>
          </w:p>
        </w:tc>
      </w:tr>
      <w:tr w14:paraId="30E13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F82A0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2CE9443">
            <w:pPr>
              <w:tabs>
                <w:tab w:val="left" w:pos="1140"/>
              </w:tabs>
              <w:autoSpaceDN w:val="0"/>
              <w:spacing w:line="360" w:lineRule="exact"/>
              <w:rPr>
                <w:sz w:val="24"/>
                <w:szCs w:val="24"/>
              </w:rPr>
            </w:pPr>
            <w:r>
              <w:rPr>
                <w:rFonts w:hint="eastAsia"/>
                <w:sz w:val="24"/>
                <w:szCs w:val="24"/>
              </w:rPr>
              <w:t>电缆桥架在穿过防火墙、防火楼板时，采用防火隔离措施；在电气竖井内时，采用防火隔板、防火堵料做好密封隔离。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1E34DC9">
            <w:pPr>
              <w:spacing w:before="60" w:after="60" w:line="360" w:lineRule="exact"/>
              <w:jc w:val="center"/>
              <w:rPr>
                <w:rFonts w:cs="Times New Roman"/>
                <w:sz w:val="24"/>
                <w:szCs w:val="24"/>
              </w:rPr>
            </w:pPr>
            <w:r>
              <w:rPr>
                <w:rFonts w:hint="eastAsia" w:cs="Times New Roman"/>
                <w:sz w:val="24"/>
                <w:szCs w:val="24"/>
              </w:rPr>
              <w:t>必需</w:t>
            </w:r>
          </w:p>
        </w:tc>
      </w:tr>
      <w:tr w14:paraId="3CD8C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65DAF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7CEEB14">
            <w:pPr>
              <w:tabs>
                <w:tab w:val="left" w:pos="420"/>
                <w:tab w:val="left" w:pos="1140"/>
              </w:tabs>
              <w:autoSpaceDN w:val="0"/>
              <w:spacing w:line="360" w:lineRule="exact"/>
              <w:rPr>
                <w:szCs w:val="24"/>
              </w:rPr>
            </w:pPr>
            <w:r>
              <w:rPr>
                <w:rFonts w:hint="eastAsia"/>
                <w:sz w:val="24"/>
                <w:szCs w:val="24"/>
              </w:rPr>
              <w:t>由电缆桥架引出的配管宜使用钢管；当需要开孔时，采用开孔机开孔，开孔处切口整齐，孔径与管径吻合，严禁用气、电焊割孔。钢管与电缆桥架连接时使用管接头固定。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48B645E">
            <w:pPr>
              <w:spacing w:before="60" w:after="60" w:line="360" w:lineRule="exact"/>
              <w:jc w:val="center"/>
              <w:rPr>
                <w:rFonts w:cs="Times New Roman"/>
                <w:sz w:val="24"/>
                <w:szCs w:val="24"/>
              </w:rPr>
            </w:pPr>
            <w:bookmarkStart w:id="18" w:name="OLE_LINK3"/>
            <w:bookmarkStart w:id="19" w:name="OLE_LINK11"/>
            <w:r>
              <w:rPr>
                <w:rFonts w:hint="eastAsia" w:cs="Times New Roman"/>
                <w:sz w:val="24"/>
                <w:szCs w:val="24"/>
              </w:rPr>
              <w:t>必需</w:t>
            </w:r>
            <w:bookmarkEnd w:id="18"/>
            <w:bookmarkEnd w:id="19"/>
          </w:p>
        </w:tc>
      </w:tr>
      <w:tr w14:paraId="53ABA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ED000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F342AD9">
            <w:pPr>
              <w:tabs>
                <w:tab w:val="left" w:pos="420"/>
                <w:tab w:val="left" w:pos="1140"/>
              </w:tabs>
              <w:autoSpaceDN w:val="0"/>
              <w:spacing w:line="360" w:lineRule="exact"/>
              <w:rPr>
                <w:szCs w:val="24"/>
              </w:rPr>
            </w:pPr>
            <w:r>
              <w:rPr>
                <w:rFonts w:hint="eastAsia"/>
                <w:sz w:val="24"/>
                <w:szCs w:val="24"/>
              </w:rPr>
              <w:t>金属电缆桥架及其支架和引入或引出的金属电缆导管必须接地（</w:t>
            </w:r>
            <w:r>
              <w:rPr>
                <w:sz w:val="24"/>
                <w:szCs w:val="24"/>
              </w:rPr>
              <w:t>PE</w:t>
            </w:r>
            <w:r>
              <w:rPr>
                <w:rFonts w:hint="eastAsia"/>
                <w:sz w:val="24"/>
                <w:szCs w:val="24"/>
              </w:rPr>
              <w:t>）或接零（</w:t>
            </w:r>
            <w:r>
              <w:rPr>
                <w:sz w:val="24"/>
                <w:szCs w:val="24"/>
              </w:rPr>
              <w:t>PEN</w:t>
            </w:r>
            <w:r>
              <w:rPr>
                <w:rFonts w:hint="eastAsia"/>
                <w:sz w:val="24"/>
                <w:szCs w:val="24"/>
              </w:rPr>
              <w:t>）可靠，其全长不少于</w:t>
            </w:r>
            <w:r>
              <w:rPr>
                <w:sz w:val="24"/>
                <w:szCs w:val="24"/>
              </w:rPr>
              <w:t>2</w:t>
            </w:r>
            <w:r>
              <w:rPr>
                <w:rFonts w:hint="eastAsia"/>
                <w:sz w:val="24"/>
                <w:szCs w:val="24"/>
              </w:rPr>
              <w:t>处与接地（</w:t>
            </w:r>
            <w:r>
              <w:rPr>
                <w:sz w:val="24"/>
                <w:szCs w:val="24"/>
              </w:rPr>
              <w:t>PE</w:t>
            </w:r>
            <w:r>
              <w:rPr>
                <w:rFonts w:hint="eastAsia"/>
                <w:sz w:val="24"/>
                <w:szCs w:val="24"/>
              </w:rPr>
              <w:t>）或接零（</w:t>
            </w:r>
            <w:r>
              <w:rPr>
                <w:sz w:val="24"/>
                <w:szCs w:val="24"/>
              </w:rPr>
              <w:t>PEN</w:t>
            </w:r>
            <w:r>
              <w:rPr>
                <w:rFonts w:hint="eastAsia"/>
                <w:sz w:val="24"/>
                <w:szCs w:val="24"/>
              </w:rPr>
              <w:t>）干线相连接；接地干线须预埋留置时应在电气预埋阶段予以考虑。</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653E9DF">
            <w:pPr>
              <w:spacing w:before="60" w:after="60" w:line="360" w:lineRule="exact"/>
              <w:jc w:val="center"/>
              <w:rPr>
                <w:rFonts w:cs="Times New Roman"/>
                <w:sz w:val="24"/>
                <w:szCs w:val="24"/>
              </w:rPr>
            </w:pPr>
            <w:r>
              <w:rPr>
                <w:rFonts w:hint="eastAsia" w:cs="Times New Roman"/>
                <w:sz w:val="24"/>
                <w:szCs w:val="24"/>
              </w:rPr>
              <w:t>必需</w:t>
            </w:r>
          </w:p>
        </w:tc>
      </w:tr>
      <w:tr w14:paraId="3B1E3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11954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D5889FB">
            <w:pPr>
              <w:tabs>
                <w:tab w:val="left" w:pos="420"/>
                <w:tab w:val="left" w:pos="1140"/>
              </w:tabs>
              <w:autoSpaceDN w:val="0"/>
              <w:spacing w:line="360" w:lineRule="exact"/>
              <w:rPr>
                <w:szCs w:val="24"/>
              </w:rPr>
            </w:pPr>
            <w:r>
              <w:rPr>
                <w:rFonts w:hint="eastAsia"/>
                <w:sz w:val="24"/>
                <w:szCs w:val="24"/>
              </w:rPr>
              <w:t>非镀锌电缆桥架间连接板的两端跨接铜芯接地线，其截面大小一般由设计单位按计算流过的故障电流决定，并在施工图中予以明确；接地线最小允许截面积应不小于</w:t>
            </w:r>
            <w:r>
              <w:rPr>
                <w:sz w:val="24"/>
                <w:szCs w:val="24"/>
              </w:rPr>
              <w:t>4mm2</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D0DE26A">
            <w:pPr>
              <w:spacing w:before="60" w:after="60" w:line="360" w:lineRule="exact"/>
              <w:jc w:val="center"/>
              <w:rPr>
                <w:rFonts w:cs="Times New Roman"/>
                <w:sz w:val="24"/>
                <w:szCs w:val="24"/>
              </w:rPr>
            </w:pPr>
            <w:r>
              <w:rPr>
                <w:rFonts w:hint="eastAsia" w:cs="Times New Roman"/>
                <w:sz w:val="24"/>
                <w:szCs w:val="24"/>
              </w:rPr>
              <w:t>必需</w:t>
            </w:r>
          </w:p>
        </w:tc>
      </w:tr>
      <w:tr w14:paraId="6D36C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23051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4D7C96F">
            <w:pPr>
              <w:tabs>
                <w:tab w:val="left" w:pos="420"/>
                <w:tab w:val="left" w:pos="1140"/>
              </w:tabs>
              <w:autoSpaceDN w:val="0"/>
              <w:spacing w:line="360" w:lineRule="exact"/>
              <w:rPr>
                <w:szCs w:val="24"/>
              </w:rPr>
            </w:pPr>
            <w:r>
              <w:rPr>
                <w:rFonts w:hint="eastAsia"/>
                <w:sz w:val="24"/>
                <w:szCs w:val="24"/>
              </w:rPr>
              <w:t>镀锌电缆桥架间连接板的两端可不跨接接地线，但连接板两端应不少于</w:t>
            </w:r>
            <w:r>
              <w:rPr>
                <w:sz w:val="24"/>
                <w:szCs w:val="24"/>
              </w:rPr>
              <w:t>2</w:t>
            </w:r>
            <w:r>
              <w:rPr>
                <w:rFonts w:hint="eastAsia"/>
                <w:sz w:val="24"/>
                <w:szCs w:val="24"/>
              </w:rPr>
              <w:t>个有防松螺帽或防松垫圈的连接固定螺栓</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717387B">
            <w:pPr>
              <w:spacing w:before="60" w:after="60" w:line="360" w:lineRule="exact"/>
              <w:jc w:val="center"/>
              <w:rPr>
                <w:rFonts w:cs="Times New Roman"/>
                <w:sz w:val="24"/>
                <w:szCs w:val="24"/>
              </w:rPr>
            </w:pPr>
            <w:r>
              <w:rPr>
                <w:rFonts w:hint="eastAsia" w:cs="Times New Roman"/>
                <w:sz w:val="24"/>
                <w:szCs w:val="24"/>
              </w:rPr>
              <w:t>必需</w:t>
            </w:r>
          </w:p>
        </w:tc>
      </w:tr>
      <w:tr w14:paraId="6CA46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D0C3B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72B3963">
            <w:pPr>
              <w:tabs>
                <w:tab w:val="left" w:pos="420"/>
                <w:tab w:val="left" w:pos="1140"/>
              </w:tabs>
              <w:autoSpaceDN w:val="0"/>
              <w:spacing w:line="360" w:lineRule="exact"/>
              <w:rPr>
                <w:szCs w:val="24"/>
              </w:rPr>
            </w:pPr>
            <w:r>
              <w:rPr>
                <w:rFonts w:hint="eastAsia"/>
                <w:sz w:val="24"/>
                <w:szCs w:val="24"/>
              </w:rPr>
              <w:t>电缆桥架不得作为设备的接地导体。</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9BF5F4A">
            <w:pPr>
              <w:spacing w:before="60" w:after="60" w:line="360" w:lineRule="exact"/>
              <w:jc w:val="center"/>
              <w:rPr>
                <w:rFonts w:cs="Times New Roman"/>
                <w:sz w:val="24"/>
                <w:szCs w:val="24"/>
              </w:rPr>
            </w:pPr>
            <w:r>
              <w:rPr>
                <w:rFonts w:hint="eastAsia" w:cs="Times New Roman"/>
                <w:sz w:val="24"/>
                <w:szCs w:val="24"/>
              </w:rPr>
              <w:t>必需</w:t>
            </w:r>
          </w:p>
        </w:tc>
      </w:tr>
      <w:tr w14:paraId="206B9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F0202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92D4F75">
            <w:pPr>
              <w:tabs>
                <w:tab w:val="left" w:pos="420"/>
                <w:tab w:val="left" w:pos="1140"/>
              </w:tabs>
              <w:autoSpaceDN w:val="0"/>
              <w:spacing w:line="360" w:lineRule="exact"/>
              <w:rPr>
                <w:szCs w:val="24"/>
              </w:rPr>
            </w:pPr>
            <w:r>
              <w:rPr>
                <w:rFonts w:hint="eastAsia"/>
                <w:sz w:val="24"/>
                <w:szCs w:val="24"/>
              </w:rPr>
              <w:t>室外电缆桥架盖板需增加防大风防护措施（增加线槽箍）。</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6649E4E">
            <w:pPr>
              <w:spacing w:before="60" w:after="60" w:line="360" w:lineRule="exact"/>
              <w:jc w:val="center"/>
              <w:rPr>
                <w:rFonts w:cs="Times New Roman"/>
                <w:sz w:val="24"/>
                <w:szCs w:val="24"/>
              </w:rPr>
            </w:pPr>
            <w:r>
              <w:rPr>
                <w:rFonts w:hint="eastAsia" w:cs="Times New Roman"/>
                <w:sz w:val="24"/>
                <w:szCs w:val="24"/>
              </w:rPr>
              <w:t>必需</w:t>
            </w:r>
          </w:p>
        </w:tc>
      </w:tr>
      <w:tr w14:paraId="64751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66320B6">
            <w:pPr>
              <w:spacing w:before="60" w:after="60" w:line="360" w:lineRule="exact"/>
              <w:jc w:val="center"/>
              <w:rPr>
                <w:b/>
                <w:sz w:val="28"/>
                <w:szCs w:val="28"/>
              </w:rPr>
            </w:pPr>
            <w:r>
              <w:rPr>
                <w:rFonts w:hint="eastAsia"/>
                <w:b/>
                <w:sz w:val="28"/>
                <w:szCs w:val="28"/>
              </w:rPr>
              <w:t>接地装置系统</w:t>
            </w:r>
          </w:p>
        </w:tc>
      </w:tr>
      <w:tr w14:paraId="5AC49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804EE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ADDD586">
            <w:pPr>
              <w:autoSpaceDN w:val="0"/>
              <w:spacing w:line="360" w:lineRule="exact"/>
              <w:rPr>
                <w:sz w:val="24"/>
                <w:szCs w:val="24"/>
              </w:rPr>
            </w:pPr>
            <w:r>
              <w:rPr>
                <w:rStyle w:val="97"/>
                <w:rFonts w:hint="eastAsia" w:ascii="宋体" w:hAnsi="宋体"/>
                <w:kern w:val="0"/>
                <w:sz w:val="24"/>
                <w:szCs w:val="21"/>
              </w:rPr>
              <w:t>采用的型钢型号、规格应符合设计要求，中标人设备资料报审时</w:t>
            </w:r>
            <w:r>
              <w:rPr>
                <w:rStyle w:val="97"/>
                <w:rFonts w:hint="eastAsia" w:ascii="宋体" w:hAnsi="宋体"/>
                <w:b/>
                <w:bCs/>
                <w:kern w:val="0"/>
                <w:sz w:val="24"/>
                <w:szCs w:val="21"/>
              </w:rPr>
              <w:t>提供产品出厂合格证或质量保证书。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2EED6DB">
            <w:pPr>
              <w:spacing w:before="60" w:after="60" w:line="360" w:lineRule="exact"/>
              <w:jc w:val="center"/>
              <w:rPr>
                <w:rFonts w:cs="Times New Roman"/>
                <w:sz w:val="24"/>
                <w:szCs w:val="24"/>
              </w:rPr>
            </w:pPr>
            <w:r>
              <w:rPr>
                <w:rFonts w:hint="eastAsia" w:cs="Times New Roman"/>
                <w:sz w:val="24"/>
                <w:szCs w:val="24"/>
              </w:rPr>
              <w:t>必需</w:t>
            </w:r>
          </w:p>
        </w:tc>
      </w:tr>
      <w:tr w14:paraId="0B041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5BC89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6CD35D1">
            <w:pPr>
              <w:tabs>
                <w:tab w:val="left" w:pos="1140"/>
              </w:tabs>
              <w:autoSpaceDN w:val="0"/>
              <w:spacing w:line="360" w:lineRule="exact"/>
              <w:rPr>
                <w:sz w:val="24"/>
                <w:szCs w:val="24"/>
              </w:rPr>
            </w:pPr>
            <w:r>
              <w:rPr>
                <w:rFonts w:hint="eastAsia"/>
                <w:sz w:val="24"/>
                <w:szCs w:val="24"/>
              </w:rPr>
              <w:t>高</w:t>
            </w:r>
            <w:r>
              <w:rPr>
                <w:sz w:val="24"/>
                <w:szCs w:val="24"/>
              </w:rPr>
              <w:t>/</w:t>
            </w:r>
            <w:r>
              <w:rPr>
                <w:rFonts w:hint="eastAsia"/>
                <w:sz w:val="24"/>
                <w:szCs w:val="24"/>
              </w:rPr>
              <w:t>低压变配电房设备的接地系统，在房间内周围设置一条距地面</w:t>
            </w:r>
            <w:r>
              <w:rPr>
                <w:sz w:val="24"/>
                <w:szCs w:val="24"/>
              </w:rPr>
              <w:t>300mm</w:t>
            </w:r>
            <w:r>
              <w:rPr>
                <w:rFonts w:hint="eastAsia"/>
                <w:sz w:val="24"/>
                <w:szCs w:val="24"/>
              </w:rPr>
              <w:t>的水平接地环型带，规格应按照设计要求。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C03C3DC">
            <w:pPr>
              <w:spacing w:before="60" w:after="60" w:line="360" w:lineRule="exact"/>
              <w:jc w:val="center"/>
              <w:rPr>
                <w:rFonts w:cs="Times New Roman"/>
                <w:sz w:val="24"/>
                <w:szCs w:val="24"/>
              </w:rPr>
            </w:pPr>
            <w:r>
              <w:rPr>
                <w:rFonts w:hint="eastAsia" w:cs="Times New Roman"/>
                <w:sz w:val="24"/>
                <w:szCs w:val="24"/>
              </w:rPr>
              <w:t>必需</w:t>
            </w:r>
          </w:p>
        </w:tc>
      </w:tr>
      <w:tr w14:paraId="07157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572A4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9F565E3">
            <w:pPr>
              <w:tabs>
                <w:tab w:val="left" w:pos="1140"/>
              </w:tabs>
              <w:autoSpaceDN w:val="0"/>
              <w:spacing w:line="360" w:lineRule="exact"/>
              <w:rPr>
                <w:sz w:val="24"/>
                <w:szCs w:val="24"/>
              </w:rPr>
            </w:pPr>
            <w:r>
              <w:rPr>
                <w:rFonts w:hint="eastAsia"/>
                <w:sz w:val="24"/>
                <w:szCs w:val="24"/>
              </w:rPr>
              <w:t>接至电气设备、器具和可拆卸的其它非带电金属部件接地的分支线，必须直接与接地干线相连，严禁串联连接。</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C7F0C4D">
            <w:pPr>
              <w:spacing w:before="60" w:after="60" w:line="360" w:lineRule="exact"/>
              <w:jc w:val="center"/>
              <w:rPr>
                <w:rFonts w:cs="Times New Roman"/>
                <w:sz w:val="24"/>
                <w:szCs w:val="24"/>
              </w:rPr>
            </w:pPr>
            <w:r>
              <w:rPr>
                <w:rFonts w:hint="eastAsia" w:cs="Times New Roman"/>
                <w:sz w:val="24"/>
                <w:szCs w:val="24"/>
              </w:rPr>
              <w:t>必需</w:t>
            </w:r>
          </w:p>
        </w:tc>
      </w:tr>
      <w:tr w14:paraId="7C4C8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A6CBB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0D499A0">
            <w:pPr>
              <w:tabs>
                <w:tab w:val="left" w:pos="1140"/>
              </w:tabs>
              <w:autoSpaceDN w:val="0"/>
              <w:spacing w:line="360" w:lineRule="exact"/>
              <w:rPr>
                <w:sz w:val="24"/>
                <w:szCs w:val="24"/>
              </w:rPr>
            </w:pPr>
            <w:r>
              <w:rPr>
                <w:rFonts w:hint="eastAsia"/>
                <w:sz w:val="24"/>
                <w:szCs w:val="24"/>
              </w:rPr>
              <w:t>开关柜、配电屏（箱）、电力变压器及各种用电设备、因绝缘破损而可能带电的金属外壳、电气用的独立安装的金属支架及传动机构、插座的接地孔，均应以专用接地（</w:t>
            </w:r>
            <w:r>
              <w:rPr>
                <w:sz w:val="24"/>
                <w:szCs w:val="24"/>
              </w:rPr>
              <w:t>PE</w:t>
            </w:r>
            <w:r>
              <w:rPr>
                <w:rFonts w:hint="eastAsia"/>
                <w:sz w:val="24"/>
                <w:szCs w:val="24"/>
              </w:rPr>
              <w:t>线）支线可靠相连，</w:t>
            </w:r>
            <w:r>
              <w:rPr>
                <w:sz w:val="24"/>
                <w:szCs w:val="24"/>
              </w:rPr>
              <w:t>PE</w:t>
            </w:r>
            <w:r>
              <w:rPr>
                <w:rFonts w:hint="eastAsia"/>
                <w:sz w:val="24"/>
                <w:szCs w:val="24"/>
              </w:rPr>
              <w:t>线应与接地装置连通并作重复接地。</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D7C2F64">
            <w:pPr>
              <w:spacing w:before="60" w:after="60" w:line="360" w:lineRule="exact"/>
              <w:jc w:val="center"/>
              <w:rPr>
                <w:rFonts w:cs="Times New Roman"/>
                <w:sz w:val="24"/>
                <w:szCs w:val="24"/>
              </w:rPr>
            </w:pPr>
            <w:r>
              <w:rPr>
                <w:rFonts w:hint="eastAsia" w:cs="Times New Roman"/>
                <w:sz w:val="24"/>
                <w:szCs w:val="24"/>
              </w:rPr>
              <w:t>必需</w:t>
            </w:r>
          </w:p>
        </w:tc>
      </w:tr>
      <w:tr w14:paraId="29553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EFE38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E2684AF">
            <w:pPr>
              <w:tabs>
                <w:tab w:val="left" w:pos="1140"/>
              </w:tabs>
              <w:autoSpaceDN w:val="0"/>
              <w:spacing w:line="360" w:lineRule="exact"/>
              <w:rPr>
                <w:sz w:val="24"/>
                <w:szCs w:val="24"/>
              </w:rPr>
            </w:pPr>
            <w:r>
              <w:rPr>
                <w:rFonts w:hint="eastAsia"/>
                <w:sz w:val="24"/>
                <w:szCs w:val="24"/>
              </w:rPr>
              <w:t>箱（柜、板）内</w:t>
            </w:r>
            <w:r>
              <w:rPr>
                <w:sz w:val="24"/>
                <w:szCs w:val="24"/>
              </w:rPr>
              <w:t>PE</w:t>
            </w:r>
            <w:r>
              <w:rPr>
                <w:rFonts w:hint="eastAsia"/>
                <w:sz w:val="24"/>
                <w:szCs w:val="24"/>
              </w:rPr>
              <w:t>与</w:t>
            </w:r>
            <w:r>
              <w:rPr>
                <w:sz w:val="24"/>
                <w:szCs w:val="24"/>
              </w:rPr>
              <w:t>N</w:t>
            </w:r>
            <w:r>
              <w:rPr>
                <w:rFonts w:hint="eastAsia"/>
                <w:sz w:val="24"/>
                <w:szCs w:val="24"/>
              </w:rPr>
              <w:t>从主干</w:t>
            </w:r>
            <w:r>
              <w:rPr>
                <w:sz w:val="24"/>
                <w:szCs w:val="24"/>
              </w:rPr>
              <w:t>PE</w:t>
            </w:r>
            <w:r>
              <w:rPr>
                <w:rFonts w:hint="eastAsia"/>
                <w:sz w:val="24"/>
                <w:szCs w:val="24"/>
              </w:rPr>
              <w:t>接地系统网路和</w:t>
            </w:r>
            <w:r>
              <w:rPr>
                <w:sz w:val="24"/>
                <w:szCs w:val="24"/>
              </w:rPr>
              <w:t>N</w:t>
            </w:r>
            <w:r>
              <w:rPr>
                <w:rFonts w:hint="eastAsia"/>
                <w:sz w:val="24"/>
                <w:szCs w:val="24"/>
              </w:rPr>
              <w:t>排（线）分别引入或引出，接至电器安装板上时必须分设</w:t>
            </w:r>
            <w:r>
              <w:rPr>
                <w:sz w:val="24"/>
                <w:szCs w:val="24"/>
              </w:rPr>
              <w:t>PE</w:t>
            </w:r>
            <w:r>
              <w:rPr>
                <w:rFonts w:hint="eastAsia"/>
                <w:sz w:val="24"/>
                <w:szCs w:val="24"/>
              </w:rPr>
              <w:t>线端子排和</w:t>
            </w:r>
            <w:r>
              <w:rPr>
                <w:sz w:val="24"/>
                <w:szCs w:val="24"/>
              </w:rPr>
              <w:t>N</w:t>
            </w:r>
            <w:r>
              <w:rPr>
                <w:rFonts w:hint="eastAsia"/>
                <w:sz w:val="24"/>
                <w:szCs w:val="24"/>
              </w:rPr>
              <w:t>线端子排；</w:t>
            </w:r>
            <w:r>
              <w:rPr>
                <w:sz w:val="24"/>
                <w:szCs w:val="24"/>
              </w:rPr>
              <w:t>N</w:t>
            </w:r>
            <w:r>
              <w:rPr>
                <w:rFonts w:hint="eastAsia"/>
                <w:sz w:val="24"/>
                <w:szCs w:val="24"/>
              </w:rPr>
              <w:t>线端子排必须对地绝缘；金属安装板及外露可导电部分必须与</w:t>
            </w:r>
            <w:r>
              <w:rPr>
                <w:sz w:val="24"/>
                <w:szCs w:val="24"/>
              </w:rPr>
              <w:t>PE</w:t>
            </w:r>
            <w:r>
              <w:rPr>
                <w:rFonts w:hint="eastAsia"/>
                <w:sz w:val="24"/>
                <w:szCs w:val="24"/>
              </w:rPr>
              <w:t>线端子板做可靠的电气连接。</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BA3EF51">
            <w:pPr>
              <w:spacing w:before="60" w:after="60" w:line="360" w:lineRule="exact"/>
              <w:jc w:val="center"/>
              <w:rPr>
                <w:rFonts w:cs="Times New Roman"/>
                <w:sz w:val="24"/>
                <w:szCs w:val="24"/>
              </w:rPr>
            </w:pPr>
            <w:r>
              <w:rPr>
                <w:rFonts w:hint="eastAsia" w:cs="Times New Roman"/>
                <w:sz w:val="24"/>
                <w:szCs w:val="24"/>
              </w:rPr>
              <w:t>必需</w:t>
            </w:r>
          </w:p>
        </w:tc>
      </w:tr>
      <w:tr w14:paraId="33101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9BFD9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B2427E1">
            <w:pPr>
              <w:tabs>
                <w:tab w:val="left" w:pos="1140"/>
              </w:tabs>
              <w:autoSpaceDN w:val="0"/>
              <w:spacing w:line="360" w:lineRule="exact"/>
              <w:rPr>
                <w:sz w:val="24"/>
                <w:szCs w:val="24"/>
              </w:rPr>
            </w:pPr>
            <w:r>
              <w:rPr>
                <w:sz w:val="24"/>
                <w:szCs w:val="24"/>
              </w:rPr>
              <w:t>PE</w:t>
            </w:r>
            <w:r>
              <w:rPr>
                <w:rFonts w:hint="eastAsia"/>
                <w:sz w:val="24"/>
                <w:szCs w:val="24"/>
              </w:rPr>
              <w:t>线和</w:t>
            </w:r>
            <w:r>
              <w:rPr>
                <w:sz w:val="24"/>
                <w:szCs w:val="24"/>
              </w:rPr>
              <w:t>N</w:t>
            </w:r>
            <w:r>
              <w:rPr>
                <w:rFonts w:hint="eastAsia"/>
                <w:sz w:val="24"/>
                <w:szCs w:val="24"/>
              </w:rPr>
              <w:t>线压实，不得有松脱、损伤现象，</w:t>
            </w:r>
            <w:r>
              <w:rPr>
                <w:sz w:val="24"/>
                <w:szCs w:val="24"/>
              </w:rPr>
              <w:t>PE</w:t>
            </w:r>
            <w:r>
              <w:rPr>
                <w:rFonts w:hint="eastAsia"/>
                <w:sz w:val="24"/>
                <w:szCs w:val="24"/>
              </w:rPr>
              <w:t>线连接符合本相关规定。</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5786636">
            <w:pPr>
              <w:spacing w:before="60" w:after="60" w:line="360" w:lineRule="exact"/>
              <w:jc w:val="center"/>
              <w:rPr>
                <w:rFonts w:cs="Times New Roman"/>
                <w:sz w:val="24"/>
                <w:szCs w:val="24"/>
              </w:rPr>
            </w:pPr>
            <w:r>
              <w:rPr>
                <w:rFonts w:hint="eastAsia" w:cs="Times New Roman"/>
                <w:sz w:val="24"/>
                <w:szCs w:val="24"/>
              </w:rPr>
              <w:t>必需</w:t>
            </w:r>
          </w:p>
        </w:tc>
      </w:tr>
      <w:tr w14:paraId="58015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2593A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C7F7C3C">
            <w:pPr>
              <w:tabs>
                <w:tab w:val="left" w:pos="1140"/>
              </w:tabs>
              <w:autoSpaceDN w:val="0"/>
              <w:spacing w:line="360" w:lineRule="exact"/>
              <w:rPr>
                <w:sz w:val="24"/>
                <w:szCs w:val="24"/>
              </w:rPr>
            </w:pPr>
            <w:r>
              <w:rPr>
                <w:sz w:val="24"/>
                <w:szCs w:val="24"/>
              </w:rPr>
              <w:t>PE</w:t>
            </w:r>
            <w:r>
              <w:rPr>
                <w:rFonts w:hint="eastAsia"/>
                <w:sz w:val="24"/>
                <w:szCs w:val="24"/>
              </w:rPr>
              <w:t>线和</w:t>
            </w:r>
            <w:r>
              <w:rPr>
                <w:sz w:val="24"/>
                <w:szCs w:val="24"/>
              </w:rPr>
              <w:t>N</w:t>
            </w:r>
            <w:r>
              <w:rPr>
                <w:rFonts w:hint="eastAsia"/>
                <w:sz w:val="24"/>
                <w:szCs w:val="24"/>
              </w:rPr>
              <w:t>线采用压接，压接时，严禁“一钉多根线”。</w:t>
            </w:r>
            <w:r>
              <w:rPr>
                <w:sz w:val="24"/>
                <w:szCs w:val="24"/>
              </w:rPr>
              <w:t>N</w:t>
            </w:r>
            <w:r>
              <w:rPr>
                <w:rFonts w:hint="eastAsia"/>
                <w:sz w:val="24"/>
                <w:szCs w:val="24"/>
              </w:rPr>
              <w:t>与</w:t>
            </w:r>
            <w:r>
              <w:rPr>
                <w:sz w:val="24"/>
                <w:szCs w:val="24"/>
              </w:rPr>
              <w:t>PE</w:t>
            </w:r>
            <w:r>
              <w:rPr>
                <w:rFonts w:hint="eastAsia"/>
                <w:sz w:val="24"/>
                <w:szCs w:val="24"/>
              </w:rPr>
              <w:t>分开后，不允许再合并；</w:t>
            </w:r>
            <w:r>
              <w:rPr>
                <w:sz w:val="24"/>
                <w:szCs w:val="24"/>
              </w:rPr>
              <w:t>N</w:t>
            </w:r>
            <w:r>
              <w:rPr>
                <w:rFonts w:hint="eastAsia"/>
                <w:sz w:val="24"/>
                <w:szCs w:val="24"/>
              </w:rPr>
              <w:t>线对地绝缘；</w:t>
            </w:r>
            <w:r>
              <w:rPr>
                <w:sz w:val="24"/>
                <w:szCs w:val="24"/>
              </w:rPr>
              <w:t>N</w:t>
            </w:r>
            <w:r>
              <w:rPr>
                <w:rFonts w:hint="eastAsia"/>
                <w:sz w:val="24"/>
                <w:szCs w:val="24"/>
              </w:rPr>
              <w:t>与</w:t>
            </w:r>
            <w:r>
              <w:rPr>
                <w:sz w:val="24"/>
                <w:szCs w:val="24"/>
              </w:rPr>
              <w:t>PE</w:t>
            </w:r>
            <w:r>
              <w:rPr>
                <w:rFonts w:hint="eastAsia"/>
                <w:sz w:val="24"/>
                <w:szCs w:val="24"/>
              </w:rPr>
              <w:t>标识正确、明晰。</w:t>
            </w:r>
            <w:r>
              <w:rPr>
                <w:sz w:val="24"/>
                <w:szCs w:val="24"/>
              </w:rPr>
              <w:t>N</w:t>
            </w:r>
            <w:r>
              <w:rPr>
                <w:rFonts w:hint="eastAsia"/>
                <w:sz w:val="24"/>
                <w:szCs w:val="24"/>
              </w:rPr>
              <w:t>线对地绝缘，严禁单相设备采用“一相一地”（</w:t>
            </w:r>
            <w:r>
              <w:rPr>
                <w:sz w:val="24"/>
                <w:szCs w:val="24"/>
              </w:rPr>
              <w:t>L-PE</w:t>
            </w:r>
            <w:r>
              <w:rPr>
                <w:rFonts w:hint="eastAsia"/>
                <w:sz w:val="24"/>
                <w:szCs w:val="24"/>
              </w:rPr>
              <w:t>）的接线方式。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C231936">
            <w:pPr>
              <w:spacing w:before="60" w:after="60" w:line="360" w:lineRule="exact"/>
              <w:jc w:val="center"/>
              <w:rPr>
                <w:rFonts w:cs="Times New Roman"/>
                <w:sz w:val="24"/>
                <w:szCs w:val="24"/>
              </w:rPr>
            </w:pPr>
            <w:r>
              <w:rPr>
                <w:rFonts w:hint="eastAsia" w:cs="Times New Roman"/>
                <w:sz w:val="24"/>
                <w:szCs w:val="24"/>
              </w:rPr>
              <w:t>必需</w:t>
            </w:r>
          </w:p>
        </w:tc>
      </w:tr>
      <w:tr w14:paraId="4970A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C9ABA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1F35E4C">
            <w:pPr>
              <w:tabs>
                <w:tab w:val="left" w:pos="1140"/>
              </w:tabs>
              <w:autoSpaceDN w:val="0"/>
              <w:spacing w:line="360" w:lineRule="exact"/>
              <w:rPr>
                <w:sz w:val="24"/>
                <w:szCs w:val="24"/>
              </w:rPr>
            </w:pPr>
            <w:r>
              <w:rPr>
                <w:rFonts w:hint="eastAsia"/>
                <w:sz w:val="24"/>
                <w:szCs w:val="24"/>
              </w:rPr>
              <w:t>所有配电线路线管、线槽、桥架等必须使用跨接接地铜片或黄绿双色电线做跨接接地，跨接地线截面积≥</w:t>
            </w:r>
            <w:r>
              <w:rPr>
                <w:sz w:val="24"/>
                <w:szCs w:val="24"/>
              </w:rPr>
              <w:t>4mm</w:t>
            </w:r>
            <w:r>
              <w:rPr>
                <w:rFonts w:hint="eastAsia"/>
                <w:sz w:val="24"/>
                <w:szCs w:val="24"/>
              </w:rPr>
              <w:t>²。</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47E92EC">
            <w:pPr>
              <w:spacing w:before="60" w:after="60" w:line="360" w:lineRule="exact"/>
              <w:jc w:val="center"/>
              <w:rPr>
                <w:rFonts w:cs="Times New Roman"/>
                <w:sz w:val="24"/>
                <w:szCs w:val="24"/>
              </w:rPr>
            </w:pPr>
            <w:r>
              <w:rPr>
                <w:rFonts w:hint="eastAsia" w:cs="Times New Roman"/>
                <w:sz w:val="24"/>
                <w:szCs w:val="24"/>
              </w:rPr>
              <w:t>必需</w:t>
            </w:r>
          </w:p>
        </w:tc>
      </w:tr>
      <w:tr w14:paraId="00C8F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0FD77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EAD86F9">
            <w:pPr>
              <w:tabs>
                <w:tab w:val="left" w:pos="1140"/>
              </w:tabs>
              <w:autoSpaceDN w:val="0"/>
              <w:spacing w:line="360" w:lineRule="exact"/>
              <w:rPr>
                <w:sz w:val="24"/>
                <w:szCs w:val="24"/>
              </w:rPr>
            </w:pPr>
            <w:r>
              <w:rPr>
                <w:rFonts w:hint="eastAsia"/>
                <w:sz w:val="24"/>
                <w:szCs w:val="24"/>
              </w:rPr>
              <w:t>所有外露的接地点、测试点，均应涂红色油漆并有标志牌写明用途。</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55F4C89">
            <w:pPr>
              <w:spacing w:before="60" w:after="60" w:line="360" w:lineRule="exact"/>
              <w:jc w:val="center"/>
              <w:rPr>
                <w:rFonts w:cs="Times New Roman"/>
                <w:sz w:val="24"/>
                <w:szCs w:val="24"/>
              </w:rPr>
            </w:pPr>
            <w:r>
              <w:rPr>
                <w:rFonts w:hint="eastAsia" w:cs="Times New Roman"/>
                <w:sz w:val="24"/>
                <w:szCs w:val="24"/>
              </w:rPr>
              <w:t>必需</w:t>
            </w:r>
          </w:p>
        </w:tc>
      </w:tr>
      <w:tr w14:paraId="7D4F0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E3A80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4D1B26E">
            <w:pPr>
              <w:tabs>
                <w:tab w:val="left" w:pos="1140"/>
              </w:tabs>
              <w:autoSpaceDN w:val="0"/>
              <w:spacing w:line="360" w:lineRule="exact"/>
              <w:rPr>
                <w:sz w:val="24"/>
                <w:szCs w:val="24"/>
              </w:rPr>
            </w:pPr>
            <w:r>
              <w:rPr>
                <w:sz w:val="24"/>
                <w:szCs w:val="24"/>
              </w:rPr>
              <w:t>TN</w:t>
            </w:r>
            <w:r>
              <w:rPr>
                <w:rFonts w:hint="eastAsia"/>
                <w:sz w:val="24"/>
                <w:szCs w:val="24"/>
              </w:rPr>
              <w:t>系统保护性接地网的布设：架空线路和电缆线路干线和分支线的终端及沿线每</w:t>
            </w:r>
            <w:r>
              <w:rPr>
                <w:sz w:val="24"/>
                <w:szCs w:val="24"/>
              </w:rPr>
              <w:t>1km</w:t>
            </w:r>
            <w:r>
              <w:rPr>
                <w:rFonts w:hint="eastAsia"/>
                <w:sz w:val="24"/>
                <w:szCs w:val="24"/>
              </w:rPr>
              <w:t>处；每一个独立建筑物（包括非生产场所）或车间的进线处（包括使用公用变压器的单位）及有特别要求场所，高低压同杆架设电力线路，包括钢筋混凝土电杆，金属杆塔连结；车间周长超过</w:t>
            </w:r>
            <w:r>
              <w:rPr>
                <w:sz w:val="24"/>
                <w:szCs w:val="24"/>
              </w:rPr>
              <w:t>400m</w:t>
            </w:r>
            <w:r>
              <w:rPr>
                <w:rFonts w:hint="eastAsia"/>
                <w:sz w:val="24"/>
                <w:szCs w:val="24"/>
              </w:rPr>
              <w:t>时，每</w:t>
            </w:r>
            <w:r>
              <w:rPr>
                <w:sz w:val="24"/>
                <w:szCs w:val="24"/>
              </w:rPr>
              <w:t>200m</w:t>
            </w:r>
            <w:r>
              <w:rPr>
                <w:rFonts w:hint="eastAsia"/>
                <w:sz w:val="24"/>
                <w:szCs w:val="24"/>
              </w:rPr>
              <w:t>处的</w:t>
            </w:r>
            <w:r>
              <w:rPr>
                <w:sz w:val="24"/>
                <w:szCs w:val="24"/>
              </w:rPr>
              <w:t>PE</w:t>
            </w:r>
            <w:r>
              <w:rPr>
                <w:rFonts w:hint="eastAsia"/>
                <w:sz w:val="24"/>
                <w:szCs w:val="24"/>
              </w:rPr>
              <w:t>或</w:t>
            </w:r>
            <w:r>
              <w:rPr>
                <w:sz w:val="24"/>
                <w:szCs w:val="24"/>
              </w:rPr>
              <w:t>PEN</w:t>
            </w:r>
            <w:r>
              <w:rPr>
                <w:rFonts w:hint="eastAsia"/>
                <w:sz w:val="24"/>
                <w:szCs w:val="24"/>
              </w:rPr>
              <w:t>干线作重复接地或与共用保护性接地网连接。</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BE3F7F6">
            <w:pPr>
              <w:spacing w:before="60" w:after="60" w:line="360" w:lineRule="exact"/>
              <w:jc w:val="center"/>
              <w:rPr>
                <w:rFonts w:cs="Times New Roman"/>
                <w:sz w:val="24"/>
                <w:szCs w:val="24"/>
              </w:rPr>
            </w:pPr>
            <w:r>
              <w:rPr>
                <w:rFonts w:hint="eastAsia" w:cs="Times New Roman"/>
                <w:sz w:val="24"/>
                <w:szCs w:val="24"/>
              </w:rPr>
              <w:t>必需</w:t>
            </w:r>
          </w:p>
        </w:tc>
      </w:tr>
      <w:tr w14:paraId="03F30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6B6A9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BE8AF7A">
            <w:pPr>
              <w:tabs>
                <w:tab w:val="left" w:pos="1140"/>
              </w:tabs>
              <w:autoSpaceDN w:val="0"/>
              <w:spacing w:line="360" w:lineRule="exact"/>
              <w:rPr>
                <w:sz w:val="24"/>
                <w:szCs w:val="24"/>
              </w:rPr>
            </w:pPr>
            <w:r>
              <w:rPr>
                <w:rFonts w:hint="eastAsia"/>
                <w:sz w:val="24"/>
                <w:szCs w:val="24"/>
              </w:rPr>
              <w:t>线路的金属杆塔与构架（包括照明线路），电力电缆的两端金属外皮均与主接地网连接或单设重复接地装置。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C494333">
            <w:pPr>
              <w:spacing w:before="60" w:after="60" w:line="360" w:lineRule="exact"/>
              <w:jc w:val="center"/>
              <w:rPr>
                <w:rFonts w:cs="Times New Roman"/>
                <w:sz w:val="24"/>
                <w:szCs w:val="24"/>
              </w:rPr>
            </w:pPr>
            <w:r>
              <w:rPr>
                <w:rFonts w:hint="eastAsia" w:cs="Times New Roman"/>
                <w:sz w:val="24"/>
                <w:szCs w:val="24"/>
              </w:rPr>
              <w:t>必需</w:t>
            </w:r>
          </w:p>
        </w:tc>
      </w:tr>
      <w:tr w14:paraId="26A0F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BC574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502F089">
            <w:pPr>
              <w:tabs>
                <w:tab w:val="left" w:pos="1140"/>
              </w:tabs>
              <w:autoSpaceDN w:val="0"/>
              <w:spacing w:line="360" w:lineRule="exact"/>
              <w:rPr>
                <w:sz w:val="24"/>
                <w:szCs w:val="24"/>
              </w:rPr>
            </w:pPr>
            <w:r>
              <w:rPr>
                <w:rFonts w:hint="eastAsia"/>
                <w:sz w:val="24"/>
                <w:szCs w:val="24"/>
              </w:rPr>
              <w:t>具有爆炸和火灾危险场所设有专用主干</w:t>
            </w:r>
            <w:r>
              <w:rPr>
                <w:sz w:val="24"/>
                <w:szCs w:val="24"/>
              </w:rPr>
              <w:t>PE</w:t>
            </w:r>
            <w:r>
              <w:rPr>
                <w:rFonts w:hint="eastAsia"/>
                <w:sz w:val="24"/>
                <w:szCs w:val="24"/>
              </w:rPr>
              <w:t>线，并在分支线处设置接地装置。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7D2F123">
            <w:pPr>
              <w:spacing w:before="60" w:after="60" w:line="360" w:lineRule="exact"/>
              <w:jc w:val="center"/>
              <w:rPr>
                <w:rFonts w:cs="Times New Roman"/>
                <w:sz w:val="24"/>
                <w:szCs w:val="24"/>
              </w:rPr>
            </w:pPr>
            <w:r>
              <w:rPr>
                <w:rFonts w:hint="eastAsia" w:cs="Times New Roman"/>
                <w:sz w:val="24"/>
                <w:szCs w:val="24"/>
              </w:rPr>
              <w:t>必需</w:t>
            </w:r>
          </w:p>
        </w:tc>
      </w:tr>
      <w:tr w14:paraId="564FB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BEDF0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76752CC">
            <w:pPr>
              <w:tabs>
                <w:tab w:val="left" w:pos="1140"/>
              </w:tabs>
              <w:autoSpaceDN w:val="0"/>
              <w:spacing w:line="360" w:lineRule="exact"/>
              <w:rPr>
                <w:sz w:val="24"/>
                <w:szCs w:val="24"/>
              </w:rPr>
            </w:pPr>
            <w:r>
              <w:rPr>
                <w:rFonts w:hint="eastAsia"/>
                <w:sz w:val="24"/>
                <w:szCs w:val="24"/>
              </w:rPr>
              <w:t>采用接地故障保护时，在建筑物内电气装置（包括电子信息系统各机房）接地极的接地干线，</w:t>
            </w:r>
            <w:r>
              <w:rPr>
                <w:sz w:val="24"/>
                <w:szCs w:val="24"/>
              </w:rPr>
              <w:t>PE</w:t>
            </w:r>
            <w:r>
              <w:rPr>
                <w:rFonts w:hint="eastAsia"/>
                <w:sz w:val="24"/>
                <w:szCs w:val="24"/>
              </w:rPr>
              <w:t>干线及共用接地网，建筑物内所有的条件许可的建筑物金属构件，金属管道，外露或外界可导电部分均作总等电位连接并接地，当还不能满足被保护对象安全时，作辅助等电位连接并接地。等电位连接有标识，接向专用连接端子板。等电位连接母线的最小截面大于装置最大保护线截面，并不小于</w:t>
            </w:r>
            <w:r>
              <w:rPr>
                <w:sz w:val="24"/>
                <w:szCs w:val="24"/>
              </w:rPr>
              <w:t>6mm</w:t>
            </w:r>
            <w:r>
              <w:rPr>
                <w:rFonts w:hint="eastAsia"/>
                <w:sz w:val="24"/>
                <w:szCs w:val="24"/>
              </w:rPr>
              <w:t>²</w:t>
            </w:r>
            <w:r>
              <w:rPr>
                <w:sz w:val="24"/>
                <w:szCs w:val="24"/>
              </w:rPr>
              <w:t xml:space="preserve"> </w:t>
            </w:r>
            <w:r>
              <w:rPr>
                <w:rFonts w:hint="eastAsia"/>
                <w:sz w:val="24"/>
                <w:szCs w:val="24"/>
              </w:rPr>
              <w:t>。当采用铜线时，其最小截面不小于</w:t>
            </w:r>
            <w:r>
              <w:rPr>
                <w:sz w:val="24"/>
                <w:szCs w:val="24"/>
              </w:rPr>
              <w:t>2.5mm</w:t>
            </w:r>
            <w:r>
              <w:rPr>
                <w:rFonts w:hint="eastAsia"/>
                <w:sz w:val="24"/>
                <w:szCs w:val="24"/>
              </w:rPr>
              <w:t>²。</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6BFDDE6">
            <w:pPr>
              <w:spacing w:before="60" w:after="60" w:line="360" w:lineRule="exact"/>
              <w:jc w:val="center"/>
              <w:rPr>
                <w:rFonts w:cs="Times New Roman"/>
                <w:sz w:val="24"/>
                <w:szCs w:val="24"/>
              </w:rPr>
            </w:pPr>
            <w:r>
              <w:rPr>
                <w:rFonts w:hint="eastAsia" w:cs="Times New Roman"/>
                <w:sz w:val="24"/>
                <w:szCs w:val="24"/>
              </w:rPr>
              <w:t>必需</w:t>
            </w:r>
          </w:p>
        </w:tc>
      </w:tr>
      <w:tr w14:paraId="7095F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21417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0F752AA">
            <w:pPr>
              <w:tabs>
                <w:tab w:val="left" w:pos="1140"/>
              </w:tabs>
              <w:autoSpaceDN w:val="0"/>
              <w:spacing w:line="360" w:lineRule="exact"/>
              <w:rPr>
                <w:sz w:val="24"/>
                <w:szCs w:val="24"/>
              </w:rPr>
            </w:pPr>
            <w:r>
              <w:rPr>
                <w:rFonts w:hint="eastAsia"/>
                <w:sz w:val="24"/>
                <w:szCs w:val="24"/>
              </w:rPr>
              <w:t>接地网与主干</w:t>
            </w:r>
            <w:r>
              <w:rPr>
                <w:sz w:val="24"/>
                <w:szCs w:val="24"/>
              </w:rPr>
              <w:t>PE</w:t>
            </w:r>
            <w:r>
              <w:rPr>
                <w:rFonts w:hint="eastAsia"/>
                <w:sz w:val="24"/>
                <w:szCs w:val="24"/>
              </w:rPr>
              <w:t>或</w:t>
            </w:r>
            <w:r>
              <w:rPr>
                <w:sz w:val="24"/>
                <w:szCs w:val="24"/>
              </w:rPr>
              <w:t>PEN</w:t>
            </w:r>
            <w:r>
              <w:rPr>
                <w:rFonts w:hint="eastAsia"/>
                <w:sz w:val="24"/>
                <w:szCs w:val="24"/>
              </w:rPr>
              <w:t>线至少两处及以上（压接端子）有可靠的电气连接。接地极及其接地导体采用对称焊接，扁钢的有效焊接长度大于其宽度的</w:t>
            </w:r>
            <w:r>
              <w:rPr>
                <w:sz w:val="24"/>
                <w:szCs w:val="24"/>
              </w:rPr>
              <w:t>2</w:t>
            </w:r>
            <w:r>
              <w:rPr>
                <w:rFonts w:hint="eastAsia"/>
                <w:sz w:val="24"/>
                <w:szCs w:val="24"/>
              </w:rPr>
              <w:t>倍，圆钢的有效焊接长度大于其直径的</w:t>
            </w:r>
            <w:r>
              <w:rPr>
                <w:sz w:val="24"/>
                <w:szCs w:val="24"/>
              </w:rPr>
              <w:t>6</w:t>
            </w:r>
            <w:r>
              <w:rPr>
                <w:rFonts w:hint="eastAsia"/>
                <w:sz w:val="24"/>
                <w:szCs w:val="24"/>
              </w:rPr>
              <w:t>倍，圆钢与扁钢的有效焊接长度大于圆钢直径的</w:t>
            </w:r>
            <w:r>
              <w:rPr>
                <w:sz w:val="24"/>
                <w:szCs w:val="24"/>
              </w:rPr>
              <w:t>6</w:t>
            </w:r>
            <w:r>
              <w:rPr>
                <w:rFonts w:hint="eastAsia"/>
                <w:sz w:val="24"/>
                <w:szCs w:val="24"/>
              </w:rPr>
              <w:t>倍。</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0C99F45">
            <w:pPr>
              <w:spacing w:before="60" w:after="60" w:line="360" w:lineRule="exact"/>
              <w:jc w:val="center"/>
              <w:rPr>
                <w:rFonts w:cs="Times New Roman"/>
                <w:sz w:val="24"/>
                <w:szCs w:val="24"/>
              </w:rPr>
            </w:pPr>
            <w:r>
              <w:rPr>
                <w:rFonts w:hint="eastAsia" w:cs="Times New Roman"/>
                <w:sz w:val="24"/>
                <w:szCs w:val="24"/>
              </w:rPr>
              <w:t>必需</w:t>
            </w:r>
          </w:p>
        </w:tc>
      </w:tr>
      <w:tr w14:paraId="580F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3F129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5EA05FD">
            <w:pPr>
              <w:tabs>
                <w:tab w:val="left" w:pos="1140"/>
              </w:tabs>
              <w:autoSpaceDN w:val="0"/>
              <w:spacing w:line="360" w:lineRule="exact"/>
              <w:rPr>
                <w:sz w:val="24"/>
                <w:szCs w:val="24"/>
              </w:rPr>
            </w:pPr>
            <w:r>
              <w:rPr>
                <w:rFonts w:hint="eastAsia"/>
                <w:sz w:val="24"/>
                <w:szCs w:val="24"/>
              </w:rPr>
              <w:t>所有埋地焊接处作防腐处理，与主干</w:t>
            </w:r>
            <w:r>
              <w:rPr>
                <w:sz w:val="24"/>
                <w:szCs w:val="24"/>
              </w:rPr>
              <w:t>PE</w:t>
            </w:r>
            <w:r>
              <w:rPr>
                <w:rFonts w:hint="eastAsia"/>
                <w:sz w:val="24"/>
                <w:szCs w:val="24"/>
              </w:rPr>
              <w:t>连接引线便于定期检查测试。</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3EA7ACD">
            <w:pPr>
              <w:spacing w:before="60" w:after="60" w:line="360" w:lineRule="exact"/>
              <w:jc w:val="center"/>
              <w:rPr>
                <w:rFonts w:cs="Times New Roman"/>
                <w:sz w:val="24"/>
                <w:szCs w:val="24"/>
              </w:rPr>
            </w:pPr>
            <w:r>
              <w:rPr>
                <w:rFonts w:hint="eastAsia" w:cs="Times New Roman"/>
                <w:sz w:val="24"/>
                <w:szCs w:val="24"/>
              </w:rPr>
              <w:t>必需</w:t>
            </w:r>
          </w:p>
        </w:tc>
      </w:tr>
      <w:tr w14:paraId="67D79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2FC2D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CED497E">
            <w:pPr>
              <w:tabs>
                <w:tab w:val="left" w:pos="1140"/>
              </w:tabs>
              <w:autoSpaceDN w:val="0"/>
              <w:spacing w:line="360" w:lineRule="exact"/>
              <w:rPr>
                <w:sz w:val="24"/>
                <w:szCs w:val="24"/>
              </w:rPr>
            </w:pPr>
            <w:r>
              <w:rPr>
                <w:rFonts w:hint="eastAsia"/>
                <w:sz w:val="24"/>
                <w:szCs w:val="24"/>
              </w:rPr>
              <w:t>接地网一般设有能断开与主干</w:t>
            </w:r>
            <w:r>
              <w:rPr>
                <w:sz w:val="24"/>
                <w:szCs w:val="24"/>
              </w:rPr>
              <w:t>PE</w:t>
            </w:r>
            <w:r>
              <w:rPr>
                <w:rFonts w:hint="eastAsia"/>
                <w:sz w:val="24"/>
                <w:szCs w:val="24"/>
              </w:rPr>
              <w:t>线（或</w:t>
            </w:r>
            <w:r>
              <w:rPr>
                <w:sz w:val="24"/>
                <w:szCs w:val="24"/>
              </w:rPr>
              <w:t>PEN</w:t>
            </w:r>
            <w:r>
              <w:rPr>
                <w:rFonts w:hint="eastAsia"/>
                <w:sz w:val="24"/>
                <w:szCs w:val="24"/>
              </w:rPr>
              <w:t>线）的压接端子定期检测的措施。当采用共用接地网（等电位型式）不能断开时，设立固定式多个检测点。断开检测后保证紧密性导电连接，防止锈蚀。</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4DCED5B">
            <w:pPr>
              <w:spacing w:before="60" w:after="60" w:line="360" w:lineRule="exact"/>
              <w:jc w:val="center"/>
              <w:rPr>
                <w:rFonts w:cs="Times New Roman"/>
                <w:sz w:val="24"/>
                <w:szCs w:val="24"/>
              </w:rPr>
            </w:pPr>
            <w:r>
              <w:rPr>
                <w:rFonts w:hint="eastAsia" w:cs="Times New Roman"/>
                <w:sz w:val="24"/>
                <w:szCs w:val="24"/>
              </w:rPr>
              <w:t>必需</w:t>
            </w:r>
          </w:p>
        </w:tc>
      </w:tr>
      <w:tr w14:paraId="41DF7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22D0C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3878818">
            <w:pPr>
              <w:tabs>
                <w:tab w:val="left" w:pos="1140"/>
              </w:tabs>
              <w:autoSpaceDN w:val="0"/>
              <w:spacing w:line="360" w:lineRule="exact"/>
              <w:rPr>
                <w:sz w:val="24"/>
                <w:szCs w:val="24"/>
              </w:rPr>
            </w:pPr>
            <w:r>
              <w:rPr>
                <w:rFonts w:hint="eastAsia"/>
                <w:sz w:val="24"/>
                <w:szCs w:val="24"/>
              </w:rPr>
              <w:t>一般低压电力网中电源系统中性点工作接地小于</w:t>
            </w:r>
            <w:r>
              <w:rPr>
                <w:sz w:val="24"/>
                <w:szCs w:val="24"/>
              </w:rPr>
              <w:t>4</w:t>
            </w:r>
            <w:r>
              <w:rPr>
                <w:rFonts w:hint="eastAsia"/>
                <w:sz w:val="24"/>
                <w:szCs w:val="24"/>
              </w:rPr>
              <w:t>Ω，</w:t>
            </w:r>
            <w:r>
              <w:rPr>
                <w:sz w:val="24"/>
                <w:szCs w:val="24"/>
              </w:rPr>
              <w:t>TN</w:t>
            </w:r>
            <w:r>
              <w:rPr>
                <w:rFonts w:hint="eastAsia"/>
                <w:sz w:val="24"/>
                <w:szCs w:val="24"/>
              </w:rPr>
              <w:t>系统每处重复接地网的接地电阻小于</w:t>
            </w:r>
            <w:r>
              <w:rPr>
                <w:sz w:val="24"/>
                <w:szCs w:val="24"/>
              </w:rPr>
              <w:t>10</w:t>
            </w:r>
            <w:r>
              <w:rPr>
                <w:rFonts w:hint="eastAsia"/>
                <w:sz w:val="24"/>
                <w:szCs w:val="24"/>
              </w:rPr>
              <w:t>Ω；电气设备、电子设备接地电阻小于</w:t>
            </w:r>
            <w:r>
              <w:rPr>
                <w:sz w:val="24"/>
                <w:szCs w:val="24"/>
              </w:rPr>
              <w:t>4</w:t>
            </w:r>
            <w:r>
              <w:rPr>
                <w:rFonts w:hint="eastAsia"/>
                <w:sz w:val="24"/>
                <w:szCs w:val="24"/>
              </w:rPr>
              <w:t>Ω。当电气设备、电子设备与防雷接地系统共用接地网时，接地电阻小于</w:t>
            </w:r>
            <w:r>
              <w:rPr>
                <w:sz w:val="24"/>
                <w:szCs w:val="24"/>
              </w:rPr>
              <w:t>1</w:t>
            </w:r>
            <w:r>
              <w:rPr>
                <w:rFonts w:hint="eastAsia"/>
                <w:sz w:val="24"/>
                <w:szCs w:val="24"/>
              </w:rPr>
              <w:t>Ω；当采用共用接地网时，其接地电阻符合诸种接地系统中要求接地电阻最小值要求；其他接地网符合设计值。</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9B46D51">
            <w:pPr>
              <w:spacing w:before="60" w:after="60" w:line="360" w:lineRule="exact"/>
              <w:jc w:val="center"/>
              <w:rPr>
                <w:rFonts w:cs="Times New Roman"/>
                <w:sz w:val="24"/>
                <w:szCs w:val="24"/>
              </w:rPr>
            </w:pPr>
            <w:r>
              <w:rPr>
                <w:rFonts w:hint="eastAsia" w:cs="Times New Roman"/>
                <w:sz w:val="24"/>
                <w:szCs w:val="24"/>
              </w:rPr>
              <w:t>必需</w:t>
            </w:r>
          </w:p>
        </w:tc>
      </w:tr>
      <w:tr w14:paraId="05AE3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46709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FD1CE6B">
            <w:pPr>
              <w:tabs>
                <w:tab w:val="left" w:pos="420"/>
                <w:tab w:val="left" w:pos="1140"/>
              </w:tabs>
              <w:autoSpaceDN w:val="0"/>
              <w:spacing w:line="360" w:lineRule="exact"/>
              <w:rPr>
                <w:szCs w:val="24"/>
              </w:rPr>
            </w:pPr>
            <w:r>
              <w:rPr>
                <w:rFonts w:hint="eastAsia"/>
                <w:sz w:val="24"/>
                <w:szCs w:val="24"/>
              </w:rPr>
              <w:t>接地网（接地装置）统一编号，并设置接地标识牌，注明编号、检测数据、有效日期等。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2CA49D6">
            <w:pPr>
              <w:spacing w:before="60" w:after="60" w:line="360" w:lineRule="exact"/>
              <w:jc w:val="center"/>
              <w:rPr>
                <w:rFonts w:cs="Times New Roman"/>
                <w:sz w:val="24"/>
                <w:szCs w:val="24"/>
              </w:rPr>
            </w:pPr>
            <w:r>
              <w:rPr>
                <w:rFonts w:hint="eastAsia" w:cs="Times New Roman"/>
                <w:sz w:val="24"/>
                <w:szCs w:val="24"/>
              </w:rPr>
              <w:t>必需</w:t>
            </w:r>
          </w:p>
        </w:tc>
      </w:tr>
      <w:tr w14:paraId="7C261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F55AD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28A28AD">
            <w:pPr>
              <w:tabs>
                <w:tab w:val="left" w:pos="420"/>
                <w:tab w:val="left" w:pos="1140"/>
              </w:tabs>
              <w:autoSpaceDN w:val="0"/>
              <w:spacing w:line="360" w:lineRule="exact"/>
              <w:rPr>
                <w:szCs w:val="24"/>
              </w:rPr>
            </w:pPr>
            <w:r>
              <w:rPr>
                <w:rFonts w:hint="eastAsia"/>
                <w:sz w:val="24"/>
                <w:szCs w:val="24"/>
              </w:rPr>
              <w:t>明敷的接地导体（</w:t>
            </w:r>
            <w:r>
              <w:rPr>
                <w:sz w:val="24"/>
                <w:szCs w:val="24"/>
              </w:rPr>
              <w:t>PE</w:t>
            </w:r>
            <w:r>
              <w:rPr>
                <w:rFonts w:hint="eastAsia"/>
                <w:sz w:val="24"/>
                <w:szCs w:val="24"/>
              </w:rPr>
              <w:t>干线）的表面涂</w:t>
            </w:r>
            <w:r>
              <w:rPr>
                <w:sz w:val="24"/>
                <w:szCs w:val="24"/>
              </w:rPr>
              <w:t>15mm</w:t>
            </w:r>
            <w:r>
              <w:rPr>
                <w:rFonts w:hint="eastAsia"/>
                <w:sz w:val="24"/>
                <w:szCs w:val="24"/>
              </w:rPr>
              <w:t>～</w:t>
            </w:r>
            <w:r>
              <w:rPr>
                <w:sz w:val="24"/>
                <w:szCs w:val="24"/>
              </w:rPr>
              <w:t>100mm</w:t>
            </w:r>
            <w:r>
              <w:rPr>
                <w:rFonts w:hint="eastAsia"/>
                <w:sz w:val="24"/>
                <w:szCs w:val="24"/>
              </w:rPr>
              <w:t>宽度相等的绿、黄相间的标识条纹。当使用胶布时，采用绿黄双色胶带。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A5C6C40">
            <w:pPr>
              <w:spacing w:before="60" w:after="60" w:line="360" w:lineRule="exact"/>
              <w:jc w:val="center"/>
              <w:rPr>
                <w:rFonts w:cs="Times New Roman"/>
                <w:sz w:val="24"/>
                <w:szCs w:val="24"/>
              </w:rPr>
            </w:pPr>
            <w:r>
              <w:rPr>
                <w:rFonts w:hint="eastAsia" w:cs="Times New Roman"/>
                <w:sz w:val="24"/>
                <w:szCs w:val="24"/>
              </w:rPr>
              <w:t>必需</w:t>
            </w:r>
          </w:p>
        </w:tc>
      </w:tr>
      <w:tr w14:paraId="26CA4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50329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F09F10F">
            <w:pPr>
              <w:tabs>
                <w:tab w:val="left" w:pos="420"/>
                <w:tab w:val="left" w:pos="1140"/>
              </w:tabs>
              <w:autoSpaceDN w:val="0"/>
              <w:spacing w:line="360" w:lineRule="exact"/>
              <w:rPr>
                <w:szCs w:val="24"/>
              </w:rPr>
            </w:pPr>
            <w:r>
              <w:rPr>
                <w:rFonts w:hint="eastAsia"/>
                <w:sz w:val="24"/>
                <w:szCs w:val="24"/>
              </w:rPr>
              <w:t>当设计无要求时，接地装置采用的型钢，其最小允许规格、尺寸应符合下表的规定：</w:t>
            </w:r>
          </w:p>
          <w:tbl>
            <w:tblPr>
              <w:tblStyle w:val="35"/>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655"/>
              <w:gridCol w:w="851"/>
              <w:gridCol w:w="851"/>
              <w:gridCol w:w="1134"/>
              <w:gridCol w:w="1134"/>
            </w:tblGrid>
            <w:tr w14:paraId="6A35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gridSpan w:val="2"/>
                  <w:vMerge w:val="restart"/>
                  <w:tcBorders>
                    <w:top w:val="single" w:color="auto" w:sz="4" w:space="0"/>
                    <w:left w:val="single" w:color="auto" w:sz="4" w:space="0"/>
                    <w:bottom w:val="single" w:color="auto" w:sz="4" w:space="0"/>
                    <w:right w:val="single" w:color="auto" w:sz="4" w:space="0"/>
                  </w:tcBorders>
                  <w:vAlign w:val="center"/>
                </w:tcPr>
                <w:p w14:paraId="126C4E35">
                  <w:pPr>
                    <w:snapToGrid w:val="0"/>
                    <w:jc w:val="center"/>
                    <w:rPr>
                      <w:rFonts w:ascii="宋体" w:cs="Times New Roman"/>
                      <w:snapToGrid w:val="0"/>
                      <w:kern w:val="0"/>
                      <w:sz w:val="24"/>
                    </w:rPr>
                  </w:pPr>
                  <w:r>
                    <w:rPr>
                      <w:rFonts w:hint="eastAsia" w:ascii="宋体" w:hAnsi="宋体"/>
                      <w:snapToGrid w:val="0"/>
                      <w:kern w:val="0"/>
                      <w:sz w:val="24"/>
                    </w:rPr>
                    <w:t>种类、规格及单位</w:t>
                  </w:r>
                </w:p>
              </w:tc>
              <w:tc>
                <w:tcPr>
                  <w:tcW w:w="3970" w:type="dxa"/>
                  <w:gridSpan w:val="4"/>
                  <w:tcBorders>
                    <w:top w:val="single" w:color="auto" w:sz="4" w:space="0"/>
                    <w:left w:val="single" w:color="auto" w:sz="4" w:space="0"/>
                    <w:bottom w:val="single" w:color="auto" w:sz="4" w:space="0"/>
                    <w:right w:val="single" w:color="auto" w:sz="4" w:space="0"/>
                  </w:tcBorders>
                  <w:vAlign w:val="center"/>
                </w:tcPr>
                <w:p w14:paraId="7F958C7F">
                  <w:pPr>
                    <w:snapToGrid w:val="0"/>
                    <w:jc w:val="center"/>
                    <w:rPr>
                      <w:rFonts w:ascii="宋体"/>
                      <w:snapToGrid w:val="0"/>
                      <w:kern w:val="0"/>
                      <w:sz w:val="24"/>
                    </w:rPr>
                  </w:pPr>
                  <w:r>
                    <w:rPr>
                      <w:rFonts w:hint="eastAsia" w:ascii="宋体" w:hAnsi="宋体"/>
                      <w:snapToGrid w:val="0"/>
                      <w:kern w:val="0"/>
                      <w:sz w:val="24"/>
                    </w:rPr>
                    <w:t>敷设位置及使用类别</w:t>
                  </w:r>
                </w:p>
              </w:tc>
            </w:tr>
            <w:tr w14:paraId="54E7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0" w:type="dxa"/>
                  <w:gridSpan w:val="2"/>
                  <w:vMerge w:val="continue"/>
                  <w:tcBorders>
                    <w:top w:val="single" w:color="auto" w:sz="4" w:space="0"/>
                    <w:left w:val="single" w:color="auto" w:sz="4" w:space="0"/>
                    <w:bottom w:val="single" w:color="auto" w:sz="4" w:space="0"/>
                    <w:right w:val="single" w:color="auto" w:sz="4" w:space="0"/>
                  </w:tcBorders>
                  <w:vAlign w:val="center"/>
                </w:tcPr>
                <w:p w14:paraId="7E99EACC">
                  <w:pPr>
                    <w:widowControl/>
                    <w:jc w:val="left"/>
                    <w:rPr>
                      <w:rFonts w:ascii="宋体"/>
                      <w:snapToGrid w:val="0"/>
                      <w:kern w:val="0"/>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4A9853FD">
                  <w:pPr>
                    <w:snapToGrid w:val="0"/>
                    <w:jc w:val="center"/>
                    <w:rPr>
                      <w:rFonts w:ascii="宋体"/>
                      <w:snapToGrid w:val="0"/>
                      <w:kern w:val="0"/>
                      <w:sz w:val="24"/>
                    </w:rPr>
                  </w:pPr>
                  <w:r>
                    <w:rPr>
                      <w:rFonts w:hint="eastAsia" w:ascii="宋体" w:hAnsi="宋体"/>
                      <w:snapToGrid w:val="0"/>
                      <w:kern w:val="0"/>
                      <w:sz w:val="24"/>
                    </w:rPr>
                    <w:t>地</w:t>
                  </w:r>
                  <w:r>
                    <w:rPr>
                      <w:rFonts w:ascii="宋体" w:hAnsi="宋体"/>
                      <w:snapToGrid w:val="0"/>
                      <w:kern w:val="0"/>
                      <w:sz w:val="24"/>
                    </w:rPr>
                    <w:t xml:space="preserve">  </w:t>
                  </w:r>
                  <w:r>
                    <w:rPr>
                      <w:rFonts w:hint="eastAsia" w:ascii="宋体" w:hAnsi="宋体"/>
                      <w:snapToGrid w:val="0"/>
                      <w:kern w:val="0"/>
                      <w:sz w:val="24"/>
                    </w:rPr>
                    <w:t>上</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2556F6C">
                  <w:pPr>
                    <w:snapToGrid w:val="0"/>
                    <w:jc w:val="center"/>
                    <w:rPr>
                      <w:rFonts w:ascii="宋体"/>
                      <w:snapToGrid w:val="0"/>
                      <w:kern w:val="0"/>
                      <w:sz w:val="24"/>
                    </w:rPr>
                  </w:pPr>
                  <w:r>
                    <w:rPr>
                      <w:rFonts w:hint="eastAsia" w:ascii="宋体" w:hAnsi="宋体"/>
                      <w:snapToGrid w:val="0"/>
                      <w:kern w:val="0"/>
                      <w:sz w:val="24"/>
                    </w:rPr>
                    <w:t>地</w:t>
                  </w:r>
                  <w:r>
                    <w:rPr>
                      <w:rFonts w:ascii="宋体" w:hAnsi="宋体"/>
                      <w:snapToGrid w:val="0"/>
                      <w:kern w:val="0"/>
                      <w:sz w:val="24"/>
                    </w:rPr>
                    <w:t xml:space="preserve">  </w:t>
                  </w:r>
                  <w:r>
                    <w:rPr>
                      <w:rFonts w:hint="eastAsia" w:ascii="宋体" w:hAnsi="宋体"/>
                      <w:snapToGrid w:val="0"/>
                      <w:kern w:val="0"/>
                      <w:sz w:val="24"/>
                    </w:rPr>
                    <w:t>下</w:t>
                  </w:r>
                </w:p>
              </w:tc>
            </w:tr>
            <w:tr w14:paraId="6239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50" w:type="dxa"/>
                  <w:gridSpan w:val="2"/>
                  <w:vMerge w:val="continue"/>
                  <w:tcBorders>
                    <w:top w:val="single" w:color="auto" w:sz="4" w:space="0"/>
                    <w:left w:val="single" w:color="auto" w:sz="4" w:space="0"/>
                    <w:bottom w:val="single" w:color="auto" w:sz="4" w:space="0"/>
                    <w:right w:val="single" w:color="auto" w:sz="4" w:space="0"/>
                  </w:tcBorders>
                  <w:vAlign w:val="center"/>
                </w:tcPr>
                <w:p w14:paraId="522C8881">
                  <w:pPr>
                    <w:widowControl/>
                    <w:jc w:val="left"/>
                    <w:rPr>
                      <w:rFonts w:ascii="宋体"/>
                      <w:snapToGrid w:val="0"/>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B8ADC01">
                  <w:pPr>
                    <w:snapToGrid w:val="0"/>
                    <w:jc w:val="center"/>
                    <w:rPr>
                      <w:rFonts w:ascii="宋体"/>
                      <w:snapToGrid w:val="0"/>
                      <w:kern w:val="0"/>
                      <w:sz w:val="24"/>
                    </w:rPr>
                  </w:pPr>
                  <w:r>
                    <w:rPr>
                      <w:rFonts w:hint="eastAsia" w:ascii="宋体" w:hAnsi="宋体"/>
                      <w:snapToGrid w:val="0"/>
                      <w:kern w:val="0"/>
                      <w:sz w:val="24"/>
                    </w:rPr>
                    <w:t>室</w:t>
                  </w:r>
                  <w:r>
                    <w:rPr>
                      <w:rFonts w:ascii="宋体" w:hAnsi="宋体"/>
                      <w:snapToGrid w:val="0"/>
                      <w:kern w:val="0"/>
                      <w:sz w:val="24"/>
                    </w:rPr>
                    <w:t xml:space="preserve"> </w:t>
                  </w:r>
                  <w:r>
                    <w:rPr>
                      <w:rFonts w:hint="eastAsia" w:ascii="宋体" w:hAnsi="宋体"/>
                      <w:snapToGrid w:val="0"/>
                      <w:kern w:val="0"/>
                      <w:sz w:val="24"/>
                    </w:rPr>
                    <w:t>内</w:t>
                  </w:r>
                </w:p>
              </w:tc>
              <w:tc>
                <w:tcPr>
                  <w:tcW w:w="851" w:type="dxa"/>
                  <w:tcBorders>
                    <w:top w:val="single" w:color="auto" w:sz="4" w:space="0"/>
                    <w:left w:val="single" w:color="auto" w:sz="4" w:space="0"/>
                    <w:bottom w:val="single" w:color="auto" w:sz="4" w:space="0"/>
                    <w:right w:val="single" w:color="auto" w:sz="4" w:space="0"/>
                  </w:tcBorders>
                  <w:vAlign w:val="center"/>
                </w:tcPr>
                <w:p w14:paraId="640E4129">
                  <w:pPr>
                    <w:snapToGrid w:val="0"/>
                    <w:jc w:val="center"/>
                    <w:rPr>
                      <w:rFonts w:ascii="宋体"/>
                      <w:snapToGrid w:val="0"/>
                      <w:kern w:val="0"/>
                      <w:sz w:val="24"/>
                    </w:rPr>
                  </w:pPr>
                  <w:r>
                    <w:rPr>
                      <w:rFonts w:hint="eastAsia" w:ascii="宋体" w:hAnsi="宋体"/>
                      <w:snapToGrid w:val="0"/>
                      <w:kern w:val="0"/>
                      <w:sz w:val="24"/>
                    </w:rPr>
                    <w:t>室</w:t>
                  </w:r>
                  <w:r>
                    <w:rPr>
                      <w:rFonts w:ascii="宋体" w:hAnsi="宋体"/>
                      <w:snapToGrid w:val="0"/>
                      <w:kern w:val="0"/>
                      <w:sz w:val="24"/>
                    </w:rPr>
                    <w:t xml:space="preserve"> </w:t>
                  </w:r>
                  <w:r>
                    <w:rPr>
                      <w:rFonts w:hint="eastAsia" w:ascii="宋体" w:hAnsi="宋体"/>
                      <w:snapToGrid w:val="0"/>
                      <w:kern w:val="0"/>
                      <w:sz w:val="24"/>
                    </w:rPr>
                    <w:t>外</w:t>
                  </w:r>
                </w:p>
              </w:tc>
              <w:tc>
                <w:tcPr>
                  <w:tcW w:w="1134" w:type="dxa"/>
                  <w:tcBorders>
                    <w:top w:val="single" w:color="auto" w:sz="4" w:space="0"/>
                    <w:left w:val="single" w:color="auto" w:sz="4" w:space="0"/>
                    <w:bottom w:val="single" w:color="auto" w:sz="4" w:space="0"/>
                    <w:right w:val="single" w:color="auto" w:sz="4" w:space="0"/>
                  </w:tcBorders>
                  <w:vAlign w:val="center"/>
                </w:tcPr>
                <w:p w14:paraId="0CFB094A">
                  <w:pPr>
                    <w:snapToGrid w:val="0"/>
                    <w:jc w:val="center"/>
                    <w:rPr>
                      <w:rFonts w:ascii="宋体"/>
                      <w:snapToGrid w:val="0"/>
                      <w:kern w:val="0"/>
                      <w:sz w:val="24"/>
                    </w:rPr>
                  </w:pPr>
                  <w:r>
                    <w:rPr>
                      <w:rFonts w:hint="eastAsia" w:ascii="宋体" w:hAnsi="宋体"/>
                      <w:snapToGrid w:val="0"/>
                      <w:kern w:val="0"/>
                      <w:sz w:val="24"/>
                    </w:rPr>
                    <w:t>交流电流回路</w:t>
                  </w:r>
                </w:p>
              </w:tc>
              <w:tc>
                <w:tcPr>
                  <w:tcW w:w="1134" w:type="dxa"/>
                  <w:tcBorders>
                    <w:top w:val="single" w:color="auto" w:sz="4" w:space="0"/>
                    <w:left w:val="single" w:color="auto" w:sz="4" w:space="0"/>
                    <w:bottom w:val="single" w:color="auto" w:sz="4" w:space="0"/>
                    <w:right w:val="single" w:color="auto" w:sz="4" w:space="0"/>
                  </w:tcBorders>
                  <w:vAlign w:val="center"/>
                </w:tcPr>
                <w:p w14:paraId="524B8D3D">
                  <w:pPr>
                    <w:snapToGrid w:val="0"/>
                    <w:jc w:val="center"/>
                    <w:rPr>
                      <w:rFonts w:ascii="宋体"/>
                      <w:snapToGrid w:val="0"/>
                      <w:kern w:val="0"/>
                      <w:sz w:val="24"/>
                    </w:rPr>
                  </w:pPr>
                  <w:r>
                    <w:rPr>
                      <w:rFonts w:hint="eastAsia" w:ascii="宋体" w:hAnsi="宋体"/>
                      <w:snapToGrid w:val="0"/>
                      <w:kern w:val="0"/>
                      <w:sz w:val="24"/>
                    </w:rPr>
                    <w:t>直流电流回路</w:t>
                  </w:r>
                </w:p>
              </w:tc>
            </w:tr>
            <w:tr w14:paraId="1726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7A8EBE0D">
                  <w:pPr>
                    <w:snapToGrid w:val="0"/>
                    <w:jc w:val="center"/>
                    <w:rPr>
                      <w:rFonts w:ascii="宋体"/>
                      <w:snapToGrid w:val="0"/>
                      <w:kern w:val="0"/>
                      <w:sz w:val="24"/>
                    </w:rPr>
                  </w:pPr>
                  <w:r>
                    <w:rPr>
                      <w:rFonts w:hint="eastAsia" w:ascii="宋体" w:hAnsi="宋体"/>
                      <w:snapToGrid w:val="0"/>
                      <w:kern w:val="0"/>
                      <w:sz w:val="24"/>
                    </w:rPr>
                    <w:t>圆钢直径</w:t>
                  </w:r>
                </w:p>
              </w:tc>
              <w:tc>
                <w:tcPr>
                  <w:tcW w:w="851" w:type="dxa"/>
                  <w:tcBorders>
                    <w:top w:val="single" w:color="auto" w:sz="4" w:space="0"/>
                    <w:left w:val="single" w:color="auto" w:sz="4" w:space="0"/>
                    <w:bottom w:val="single" w:color="auto" w:sz="4" w:space="0"/>
                    <w:right w:val="single" w:color="auto" w:sz="4" w:space="0"/>
                  </w:tcBorders>
                  <w:vAlign w:val="center"/>
                </w:tcPr>
                <w:p w14:paraId="41AAD394">
                  <w:pPr>
                    <w:snapToGrid w:val="0"/>
                    <w:jc w:val="center"/>
                    <w:rPr>
                      <w:rFonts w:ascii="宋体"/>
                      <w:snapToGrid w:val="0"/>
                      <w:kern w:val="0"/>
                      <w:sz w:val="24"/>
                    </w:rPr>
                  </w:pPr>
                  <w:r>
                    <w:rPr>
                      <w:rFonts w:ascii="宋体" w:hAnsi="宋体"/>
                      <w:snapToGrid w:val="0"/>
                      <w:kern w:val="0"/>
                      <w:sz w:val="24"/>
                    </w:rPr>
                    <w:t>6</w:t>
                  </w:r>
                </w:p>
              </w:tc>
              <w:tc>
                <w:tcPr>
                  <w:tcW w:w="851" w:type="dxa"/>
                  <w:tcBorders>
                    <w:top w:val="single" w:color="auto" w:sz="4" w:space="0"/>
                    <w:left w:val="single" w:color="auto" w:sz="4" w:space="0"/>
                    <w:bottom w:val="single" w:color="auto" w:sz="4" w:space="0"/>
                    <w:right w:val="single" w:color="auto" w:sz="4" w:space="0"/>
                  </w:tcBorders>
                  <w:vAlign w:val="center"/>
                </w:tcPr>
                <w:p w14:paraId="1EEA47FD">
                  <w:pPr>
                    <w:snapToGrid w:val="0"/>
                    <w:jc w:val="center"/>
                    <w:rPr>
                      <w:rFonts w:ascii="宋体"/>
                      <w:snapToGrid w:val="0"/>
                      <w:kern w:val="0"/>
                      <w:sz w:val="24"/>
                    </w:rPr>
                  </w:pPr>
                  <w:r>
                    <w:rPr>
                      <w:rFonts w:ascii="宋体" w:hAnsi="宋体"/>
                      <w:snapToGrid w:val="0"/>
                      <w:kern w:val="0"/>
                      <w:sz w:val="24"/>
                    </w:rPr>
                    <w:t>8</w:t>
                  </w:r>
                </w:p>
              </w:tc>
              <w:tc>
                <w:tcPr>
                  <w:tcW w:w="1134" w:type="dxa"/>
                  <w:tcBorders>
                    <w:top w:val="single" w:color="auto" w:sz="4" w:space="0"/>
                    <w:left w:val="single" w:color="auto" w:sz="4" w:space="0"/>
                    <w:bottom w:val="single" w:color="auto" w:sz="4" w:space="0"/>
                    <w:right w:val="single" w:color="auto" w:sz="4" w:space="0"/>
                  </w:tcBorders>
                  <w:vAlign w:val="center"/>
                </w:tcPr>
                <w:p w14:paraId="5A9C42E8">
                  <w:pPr>
                    <w:snapToGrid w:val="0"/>
                    <w:jc w:val="center"/>
                    <w:rPr>
                      <w:rFonts w:ascii="宋体"/>
                      <w:snapToGrid w:val="0"/>
                      <w:kern w:val="0"/>
                      <w:sz w:val="24"/>
                    </w:rPr>
                  </w:pPr>
                  <w:r>
                    <w:rPr>
                      <w:rFonts w:ascii="宋体" w:hAnsi="宋体"/>
                      <w:snapToGrid w:val="0"/>
                      <w:kern w:val="0"/>
                      <w:sz w:val="24"/>
                    </w:rPr>
                    <w:t>10</w:t>
                  </w:r>
                </w:p>
              </w:tc>
              <w:tc>
                <w:tcPr>
                  <w:tcW w:w="1134" w:type="dxa"/>
                  <w:tcBorders>
                    <w:top w:val="single" w:color="auto" w:sz="4" w:space="0"/>
                    <w:left w:val="single" w:color="auto" w:sz="4" w:space="0"/>
                    <w:bottom w:val="single" w:color="auto" w:sz="4" w:space="0"/>
                    <w:right w:val="single" w:color="auto" w:sz="4" w:space="0"/>
                  </w:tcBorders>
                  <w:vAlign w:val="center"/>
                </w:tcPr>
                <w:p w14:paraId="51714A40">
                  <w:pPr>
                    <w:snapToGrid w:val="0"/>
                    <w:jc w:val="center"/>
                    <w:rPr>
                      <w:rFonts w:ascii="宋体"/>
                      <w:snapToGrid w:val="0"/>
                      <w:kern w:val="0"/>
                      <w:sz w:val="24"/>
                    </w:rPr>
                  </w:pPr>
                  <w:r>
                    <w:rPr>
                      <w:rFonts w:ascii="宋体" w:hAnsi="宋体"/>
                      <w:snapToGrid w:val="0"/>
                      <w:kern w:val="0"/>
                      <w:sz w:val="24"/>
                    </w:rPr>
                    <w:t>12</w:t>
                  </w:r>
                </w:p>
              </w:tc>
            </w:tr>
            <w:tr w14:paraId="0310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dxa"/>
                  <w:vMerge w:val="restart"/>
                  <w:tcBorders>
                    <w:top w:val="single" w:color="auto" w:sz="4" w:space="0"/>
                    <w:left w:val="single" w:color="auto" w:sz="4" w:space="0"/>
                    <w:bottom w:val="single" w:color="auto" w:sz="4" w:space="0"/>
                    <w:right w:val="single" w:color="auto" w:sz="4" w:space="0"/>
                  </w:tcBorders>
                  <w:vAlign w:val="center"/>
                </w:tcPr>
                <w:p w14:paraId="65BCBE2C">
                  <w:pPr>
                    <w:snapToGrid w:val="0"/>
                    <w:jc w:val="center"/>
                    <w:rPr>
                      <w:rFonts w:ascii="宋体"/>
                      <w:snapToGrid w:val="0"/>
                      <w:kern w:val="0"/>
                      <w:sz w:val="24"/>
                    </w:rPr>
                  </w:pPr>
                  <w:r>
                    <w:rPr>
                      <w:rFonts w:hint="eastAsia" w:ascii="宋体" w:hAnsi="宋体"/>
                      <w:snapToGrid w:val="0"/>
                      <w:kern w:val="0"/>
                      <w:sz w:val="24"/>
                    </w:rPr>
                    <w:t>扁钢</w:t>
                  </w:r>
                </w:p>
              </w:tc>
              <w:tc>
                <w:tcPr>
                  <w:tcW w:w="1655" w:type="dxa"/>
                  <w:tcBorders>
                    <w:top w:val="single" w:color="auto" w:sz="4" w:space="0"/>
                    <w:left w:val="single" w:color="auto" w:sz="4" w:space="0"/>
                    <w:bottom w:val="single" w:color="auto" w:sz="4" w:space="0"/>
                    <w:right w:val="single" w:color="auto" w:sz="4" w:space="0"/>
                  </w:tcBorders>
                  <w:vAlign w:val="center"/>
                </w:tcPr>
                <w:p w14:paraId="268B3078">
                  <w:pPr>
                    <w:snapToGrid w:val="0"/>
                    <w:jc w:val="center"/>
                    <w:rPr>
                      <w:rFonts w:ascii="宋体"/>
                      <w:snapToGrid w:val="0"/>
                      <w:kern w:val="0"/>
                      <w:sz w:val="24"/>
                    </w:rPr>
                  </w:pPr>
                  <w:r>
                    <w:rPr>
                      <w:rFonts w:hint="eastAsia" w:ascii="宋体" w:hAnsi="宋体"/>
                      <w:snapToGrid w:val="0"/>
                      <w:kern w:val="0"/>
                      <w:sz w:val="24"/>
                    </w:rPr>
                    <w:t>截面（</w:t>
                  </w:r>
                  <w:r>
                    <w:rPr>
                      <w:rFonts w:ascii="宋体" w:hAnsi="宋体"/>
                      <w:snapToGrid w:val="0"/>
                      <w:kern w:val="0"/>
                      <w:sz w:val="24"/>
                    </w:rPr>
                    <w:t>mm</w:t>
                  </w:r>
                  <w:r>
                    <w:rPr>
                      <w:rFonts w:ascii="宋体" w:hAnsi="宋体"/>
                      <w:snapToGrid w:val="0"/>
                      <w:kern w:val="0"/>
                      <w:sz w:val="24"/>
                      <w:vertAlign w:val="superscript"/>
                    </w:rPr>
                    <w:t>2</w:t>
                  </w:r>
                  <w:r>
                    <w:rPr>
                      <w:rFonts w:hint="eastAsia" w:ascii="宋体" w:hAnsi="宋体"/>
                      <w:snapToGrid w:val="0"/>
                      <w:kern w:val="0"/>
                      <w:sz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49EF1C56">
                  <w:pPr>
                    <w:snapToGrid w:val="0"/>
                    <w:jc w:val="center"/>
                    <w:rPr>
                      <w:rFonts w:ascii="宋体"/>
                      <w:snapToGrid w:val="0"/>
                      <w:kern w:val="0"/>
                      <w:sz w:val="24"/>
                    </w:rPr>
                  </w:pPr>
                  <w:r>
                    <w:rPr>
                      <w:rFonts w:ascii="宋体" w:hAnsi="宋体"/>
                      <w:snapToGrid w:val="0"/>
                      <w:kern w:val="0"/>
                      <w:sz w:val="24"/>
                    </w:rPr>
                    <w:t>60</w:t>
                  </w:r>
                </w:p>
              </w:tc>
              <w:tc>
                <w:tcPr>
                  <w:tcW w:w="851" w:type="dxa"/>
                  <w:tcBorders>
                    <w:top w:val="single" w:color="auto" w:sz="4" w:space="0"/>
                    <w:left w:val="single" w:color="auto" w:sz="4" w:space="0"/>
                    <w:bottom w:val="single" w:color="auto" w:sz="4" w:space="0"/>
                    <w:right w:val="single" w:color="auto" w:sz="4" w:space="0"/>
                  </w:tcBorders>
                  <w:vAlign w:val="center"/>
                </w:tcPr>
                <w:p w14:paraId="4A3D220F">
                  <w:pPr>
                    <w:snapToGrid w:val="0"/>
                    <w:jc w:val="center"/>
                    <w:rPr>
                      <w:rFonts w:ascii="宋体"/>
                      <w:snapToGrid w:val="0"/>
                      <w:kern w:val="0"/>
                      <w:sz w:val="24"/>
                    </w:rPr>
                  </w:pPr>
                  <w:r>
                    <w:rPr>
                      <w:rFonts w:ascii="宋体" w:hAnsi="宋体"/>
                      <w:snapToGrid w:val="0"/>
                      <w:kern w:val="0"/>
                      <w:sz w:val="24"/>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7AD9A61C">
                  <w:pPr>
                    <w:snapToGrid w:val="0"/>
                    <w:jc w:val="center"/>
                    <w:rPr>
                      <w:rFonts w:ascii="宋体"/>
                      <w:snapToGrid w:val="0"/>
                      <w:kern w:val="0"/>
                      <w:sz w:val="24"/>
                    </w:rPr>
                  </w:pPr>
                  <w:r>
                    <w:rPr>
                      <w:rFonts w:ascii="宋体" w:hAnsi="宋体"/>
                      <w:snapToGrid w:val="0"/>
                      <w:kern w:val="0"/>
                      <w:sz w:val="24"/>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57AD5A01">
                  <w:pPr>
                    <w:snapToGrid w:val="0"/>
                    <w:jc w:val="center"/>
                    <w:rPr>
                      <w:rFonts w:ascii="宋体"/>
                      <w:snapToGrid w:val="0"/>
                      <w:kern w:val="0"/>
                      <w:sz w:val="24"/>
                    </w:rPr>
                  </w:pPr>
                  <w:r>
                    <w:rPr>
                      <w:rFonts w:ascii="宋体" w:hAnsi="宋体"/>
                      <w:snapToGrid w:val="0"/>
                      <w:kern w:val="0"/>
                      <w:sz w:val="24"/>
                    </w:rPr>
                    <w:t>100</w:t>
                  </w:r>
                </w:p>
              </w:tc>
            </w:tr>
            <w:tr w14:paraId="02F8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vMerge w:val="continue"/>
                  <w:tcBorders>
                    <w:top w:val="single" w:color="auto" w:sz="4" w:space="0"/>
                    <w:left w:val="single" w:color="auto" w:sz="4" w:space="0"/>
                    <w:bottom w:val="single" w:color="auto" w:sz="4" w:space="0"/>
                    <w:right w:val="single" w:color="auto" w:sz="4" w:space="0"/>
                  </w:tcBorders>
                  <w:vAlign w:val="center"/>
                </w:tcPr>
                <w:p w14:paraId="6794374F">
                  <w:pPr>
                    <w:widowControl/>
                    <w:jc w:val="left"/>
                    <w:rPr>
                      <w:rFonts w:ascii="宋体"/>
                      <w:snapToGrid w:val="0"/>
                      <w:kern w:val="0"/>
                      <w:sz w:val="24"/>
                    </w:rPr>
                  </w:pPr>
                </w:p>
              </w:tc>
              <w:tc>
                <w:tcPr>
                  <w:tcW w:w="1655" w:type="dxa"/>
                  <w:tcBorders>
                    <w:top w:val="single" w:color="auto" w:sz="4" w:space="0"/>
                    <w:left w:val="single" w:color="auto" w:sz="4" w:space="0"/>
                    <w:bottom w:val="single" w:color="auto" w:sz="4" w:space="0"/>
                    <w:right w:val="single" w:color="auto" w:sz="4" w:space="0"/>
                  </w:tcBorders>
                  <w:vAlign w:val="center"/>
                </w:tcPr>
                <w:p w14:paraId="7A2093F7">
                  <w:pPr>
                    <w:snapToGrid w:val="0"/>
                    <w:jc w:val="center"/>
                    <w:rPr>
                      <w:rFonts w:ascii="宋体"/>
                      <w:snapToGrid w:val="0"/>
                      <w:kern w:val="0"/>
                      <w:sz w:val="24"/>
                    </w:rPr>
                  </w:pPr>
                  <w:r>
                    <w:rPr>
                      <w:rFonts w:hint="eastAsia" w:ascii="宋体" w:hAnsi="宋体"/>
                      <w:snapToGrid w:val="0"/>
                      <w:kern w:val="0"/>
                      <w:sz w:val="24"/>
                    </w:rPr>
                    <w:t>厚度（</w:t>
                  </w:r>
                  <w:r>
                    <w:rPr>
                      <w:rFonts w:ascii="宋体" w:hAnsi="宋体"/>
                      <w:snapToGrid w:val="0"/>
                      <w:kern w:val="0"/>
                      <w:sz w:val="24"/>
                    </w:rPr>
                    <w:t>mm</w:t>
                  </w:r>
                  <w:r>
                    <w:rPr>
                      <w:rFonts w:hint="eastAsia" w:ascii="宋体" w:hAnsi="宋体"/>
                      <w:snapToGrid w:val="0"/>
                      <w:kern w:val="0"/>
                      <w:sz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2DC2A8CF">
                  <w:pPr>
                    <w:snapToGrid w:val="0"/>
                    <w:jc w:val="center"/>
                    <w:rPr>
                      <w:rFonts w:ascii="宋体"/>
                      <w:snapToGrid w:val="0"/>
                      <w:kern w:val="0"/>
                      <w:sz w:val="24"/>
                    </w:rPr>
                  </w:pPr>
                  <w:r>
                    <w:rPr>
                      <w:rFonts w:ascii="宋体" w:hAnsi="宋体"/>
                      <w:snapToGrid w:val="0"/>
                      <w:kern w:val="0"/>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2CB088D6">
                  <w:pPr>
                    <w:snapToGrid w:val="0"/>
                    <w:jc w:val="center"/>
                    <w:rPr>
                      <w:rFonts w:ascii="宋体"/>
                      <w:snapToGrid w:val="0"/>
                      <w:kern w:val="0"/>
                      <w:sz w:val="24"/>
                    </w:rPr>
                  </w:pPr>
                  <w:r>
                    <w:rPr>
                      <w:rFonts w:ascii="宋体" w:hAnsi="宋体"/>
                      <w:snapToGrid w:val="0"/>
                      <w:kern w:val="0"/>
                      <w:sz w:val="24"/>
                    </w:rPr>
                    <w:t>4</w:t>
                  </w:r>
                </w:p>
              </w:tc>
              <w:tc>
                <w:tcPr>
                  <w:tcW w:w="1134" w:type="dxa"/>
                  <w:tcBorders>
                    <w:top w:val="single" w:color="auto" w:sz="4" w:space="0"/>
                    <w:left w:val="single" w:color="auto" w:sz="4" w:space="0"/>
                    <w:bottom w:val="single" w:color="auto" w:sz="4" w:space="0"/>
                    <w:right w:val="single" w:color="auto" w:sz="4" w:space="0"/>
                  </w:tcBorders>
                  <w:vAlign w:val="center"/>
                </w:tcPr>
                <w:p w14:paraId="7F203244">
                  <w:pPr>
                    <w:snapToGrid w:val="0"/>
                    <w:jc w:val="center"/>
                    <w:rPr>
                      <w:rFonts w:ascii="宋体"/>
                      <w:snapToGrid w:val="0"/>
                      <w:kern w:val="0"/>
                      <w:sz w:val="24"/>
                    </w:rPr>
                  </w:pPr>
                  <w:r>
                    <w:rPr>
                      <w:rFonts w:ascii="宋体" w:hAnsi="宋体"/>
                      <w:snapToGrid w:val="0"/>
                      <w:kern w:val="0"/>
                      <w:sz w:val="24"/>
                    </w:rPr>
                    <w:t>4</w:t>
                  </w:r>
                </w:p>
              </w:tc>
              <w:tc>
                <w:tcPr>
                  <w:tcW w:w="1134" w:type="dxa"/>
                  <w:tcBorders>
                    <w:top w:val="single" w:color="auto" w:sz="4" w:space="0"/>
                    <w:left w:val="single" w:color="auto" w:sz="4" w:space="0"/>
                    <w:bottom w:val="single" w:color="auto" w:sz="4" w:space="0"/>
                    <w:right w:val="single" w:color="auto" w:sz="4" w:space="0"/>
                  </w:tcBorders>
                  <w:vAlign w:val="center"/>
                </w:tcPr>
                <w:p w14:paraId="02246661">
                  <w:pPr>
                    <w:snapToGrid w:val="0"/>
                    <w:jc w:val="center"/>
                    <w:rPr>
                      <w:rFonts w:ascii="宋体"/>
                      <w:snapToGrid w:val="0"/>
                      <w:kern w:val="0"/>
                      <w:sz w:val="24"/>
                    </w:rPr>
                  </w:pPr>
                  <w:r>
                    <w:rPr>
                      <w:rFonts w:ascii="宋体" w:hAnsi="宋体"/>
                      <w:snapToGrid w:val="0"/>
                      <w:kern w:val="0"/>
                      <w:sz w:val="24"/>
                    </w:rPr>
                    <w:t>6</w:t>
                  </w:r>
                </w:p>
              </w:tc>
            </w:tr>
            <w:tr w14:paraId="1EBD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6829AFD6">
                  <w:pPr>
                    <w:snapToGrid w:val="0"/>
                    <w:jc w:val="center"/>
                    <w:rPr>
                      <w:rFonts w:ascii="宋体"/>
                      <w:snapToGrid w:val="0"/>
                      <w:kern w:val="0"/>
                      <w:sz w:val="24"/>
                    </w:rPr>
                  </w:pPr>
                  <w:r>
                    <w:rPr>
                      <w:rFonts w:hint="eastAsia" w:ascii="宋体" w:hAnsi="宋体"/>
                      <w:snapToGrid w:val="0"/>
                      <w:kern w:val="0"/>
                      <w:sz w:val="24"/>
                    </w:rPr>
                    <w:t>角钢厚度（</w:t>
                  </w:r>
                  <w:r>
                    <w:rPr>
                      <w:rFonts w:ascii="宋体" w:hAnsi="宋体"/>
                      <w:snapToGrid w:val="0"/>
                      <w:kern w:val="0"/>
                      <w:sz w:val="24"/>
                    </w:rPr>
                    <w:t>mm</w:t>
                  </w:r>
                  <w:r>
                    <w:rPr>
                      <w:rFonts w:hint="eastAsia" w:ascii="宋体" w:hAnsi="宋体"/>
                      <w:snapToGrid w:val="0"/>
                      <w:kern w:val="0"/>
                      <w:sz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378CD617">
                  <w:pPr>
                    <w:snapToGrid w:val="0"/>
                    <w:jc w:val="center"/>
                    <w:rPr>
                      <w:rFonts w:ascii="宋体"/>
                      <w:snapToGrid w:val="0"/>
                      <w:kern w:val="0"/>
                      <w:sz w:val="24"/>
                    </w:rPr>
                  </w:pPr>
                  <w:r>
                    <w:rPr>
                      <w:rFonts w:ascii="宋体" w:hAnsi="宋体"/>
                      <w:snapToGrid w:val="0"/>
                      <w:kern w:val="0"/>
                      <w:sz w:val="24"/>
                    </w:rPr>
                    <w:t>2</w:t>
                  </w:r>
                </w:p>
              </w:tc>
              <w:tc>
                <w:tcPr>
                  <w:tcW w:w="851" w:type="dxa"/>
                  <w:tcBorders>
                    <w:top w:val="single" w:color="auto" w:sz="4" w:space="0"/>
                    <w:left w:val="single" w:color="auto" w:sz="4" w:space="0"/>
                    <w:bottom w:val="single" w:color="auto" w:sz="4" w:space="0"/>
                    <w:right w:val="single" w:color="auto" w:sz="4" w:space="0"/>
                  </w:tcBorders>
                  <w:vAlign w:val="center"/>
                </w:tcPr>
                <w:p w14:paraId="2882AF56">
                  <w:pPr>
                    <w:snapToGrid w:val="0"/>
                    <w:jc w:val="center"/>
                    <w:rPr>
                      <w:rFonts w:ascii="宋体"/>
                      <w:snapToGrid w:val="0"/>
                      <w:kern w:val="0"/>
                      <w:sz w:val="24"/>
                    </w:rPr>
                  </w:pPr>
                  <w:r>
                    <w:rPr>
                      <w:rFonts w:ascii="宋体" w:hAnsi="宋体"/>
                      <w:snapToGrid w:val="0"/>
                      <w:kern w:val="0"/>
                      <w:sz w:val="24"/>
                    </w:rPr>
                    <w:t>2.5</w:t>
                  </w:r>
                </w:p>
              </w:tc>
              <w:tc>
                <w:tcPr>
                  <w:tcW w:w="1134" w:type="dxa"/>
                  <w:tcBorders>
                    <w:top w:val="single" w:color="auto" w:sz="4" w:space="0"/>
                    <w:left w:val="single" w:color="auto" w:sz="4" w:space="0"/>
                    <w:bottom w:val="single" w:color="auto" w:sz="4" w:space="0"/>
                    <w:right w:val="single" w:color="auto" w:sz="4" w:space="0"/>
                  </w:tcBorders>
                  <w:vAlign w:val="center"/>
                </w:tcPr>
                <w:p w14:paraId="45E53383">
                  <w:pPr>
                    <w:snapToGrid w:val="0"/>
                    <w:jc w:val="center"/>
                    <w:rPr>
                      <w:rFonts w:ascii="宋体"/>
                      <w:snapToGrid w:val="0"/>
                      <w:kern w:val="0"/>
                      <w:sz w:val="24"/>
                    </w:rPr>
                  </w:pPr>
                  <w:r>
                    <w:rPr>
                      <w:rFonts w:ascii="宋体" w:hAnsi="宋体"/>
                      <w:snapToGrid w:val="0"/>
                      <w:kern w:val="0"/>
                      <w:sz w:val="24"/>
                    </w:rPr>
                    <w:t>4</w:t>
                  </w:r>
                </w:p>
              </w:tc>
              <w:tc>
                <w:tcPr>
                  <w:tcW w:w="1134" w:type="dxa"/>
                  <w:tcBorders>
                    <w:top w:val="single" w:color="auto" w:sz="4" w:space="0"/>
                    <w:left w:val="single" w:color="auto" w:sz="4" w:space="0"/>
                    <w:bottom w:val="single" w:color="auto" w:sz="4" w:space="0"/>
                    <w:right w:val="single" w:color="auto" w:sz="4" w:space="0"/>
                  </w:tcBorders>
                  <w:vAlign w:val="center"/>
                </w:tcPr>
                <w:p w14:paraId="21903D58">
                  <w:pPr>
                    <w:snapToGrid w:val="0"/>
                    <w:jc w:val="center"/>
                    <w:rPr>
                      <w:rFonts w:ascii="宋体"/>
                      <w:snapToGrid w:val="0"/>
                      <w:kern w:val="0"/>
                      <w:sz w:val="24"/>
                    </w:rPr>
                  </w:pPr>
                  <w:r>
                    <w:rPr>
                      <w:rFonts w:ascii="宋体" w:hAnsi="宋体"/>
                      <w:snapToGrid w:val="0"/>
                      <w:kern w:val="0"/>
                      <w:sz w:val="24"/>
                    </w:rPr>
                    <w:t>6</w:t>
                  </w:r>
                </w:p>
              </w:tc>
            </w:tr>
            <w:tr w14:paraId="3D56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gridSpan w:val="2"/>
                  <w:tcBorders>
                    <w:top w:val="single" w:color="auto" w:sz="4" w:space="0"/>
                    <w:left w:val="single" w:color="auto" w:sz="4" w:space="0"/>
                    <w:bottom w:val="single" w:color="auto" w:sz="4" w:space="0"/>
                    <w:right w:val="single" w:color="auto" w:sz="4" w:space="0"/>
                  </w:tcBorders>
                  <w:vAlign w:val="center"/>
                </w:tcPr>
                <w:p w14:paraId="5EBB652D">
                  <w:pPr>
                    <w:snapToGrid w:val="0"/>
                    <w:jc w:val="center"/>
                    <w:rPr>
                      <w:rFonts w:ascii="宋体"/>
                      <w:snapToGrid w:val="0"/>
                      <w:kern w:val="0"/>
                      <w:sz w:val="24"/>
                    </w:rPr>
                  </w:pPr>
                  <w:r>
                    <w:rPr>
                      <w:rFonts w:hint="eastAsia" w:ascii="宋体" w:hAnsi="宋体"/>
                      <w:snapToGrid w:val="0"/>
                      <w:kern w:val="0"/>
                      <w:sz w:val="24"/>
                    </w:rPr>
                    <w:t>钢管管壁厚度（</w:t>
                  </w:r>
                  <w:r>
                    <w:rPr>
                      <w:rFonts w:ascii="宋体" w:hAnsi="宋体"/>
                      <w:snapToGrid w:val="0"/>
                      <w:kern w:val="0"/>
                      <w:sz w:val="24"/>
                    </w:rPr>
                    <w:t>mm</w:t>
                  </w:r>
                  <w:r>
                    <w:rPr>
                      <w:rFonts w:hint="eastAsia" w:ascii="宋体" w:hAnsi="宋体"/>
                      <w:snapToGrid w:val="0"/>
                      <w:kern w:val="0"/>
                      <w:sz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5F4454F0">
                  <w:pPr>
                    <w:snapToGrid w:val="0"/>
                    <w:jc w:val="center"/>
                    <w:rPr>
                      <w:rFonts w:ascii="宋体"/>
                      <w:snapToGrid w:val="0"/>
                      <w:kern w:val="0"/>
                      <w:sz w:val="24"/>
                    </w:rPr>
                  </w:pPr>
                  <w:r>
                    <w:rPr>
                      <w:rFonts w:ascii="宋体" w:hAnsi="宋体"/>
                      <w:snapToGrid w:val="0"/>
                      <w:kern w:val="0"/>
                      <w:sz w:val="24"/>
                    </w:rPr>
                    <w:t>2.5</w:t>
                  </w:r>
                </w:p>
              </w:tc>
              <w:tc>
                <w:tcPr>
                  <w:tcW w:w="851" w:type="dxa"/>
                  <w:tcBorders>
                    <w:top w:val="single" w:color="auto" w:sz="4" w:space="0"/>
                    <w:left w:val="single" w:color="auto" w:sz="4" w:space="0"/>
                    <w:bottom w:val="single" w:color="auto" w:sz="4" w:space="0"/>
                    <w:right w:val="single" w:color="auto" w:sz="4" w:space="0"/>
                  </w:tcBorders>
                  <w:vAlign w:val="center"/>
                </w:tcPr>
                <w:p w14:paraId="6DCF4980">
                  <w:pPr>
                    <w:snapToGrid w:val="0"/>
                    <w:jc w:val="center"/>
                    <w:rPr>
                      <w:rFonts w:ascii="宋体"/>
                      <w:snapToGrid w:val="0"/>
                      <w:kern w:val="0"/>
                      <w:sz w:val="24"/>
                    </w:rPr>
                  </w:pPr>
                  <w:r>
                    <w:rPr>
                      <w:rFonts w:ascii="宋体" w:hAnsi="宋体"/>
                      <w:snapToGrid w:val="0"/>
                      <w:kern w:val="0"/>
                      <w:sz w:val="24"/>
                    </w:rPr>
                    <w:t>2.5</w:t>
                  </w:r>
                </w:p>
              </w:tc>
              <w:tc>
                <w:tcPr>
                  <w:tcW w:w="1134" w:type="dxa"/>
                  <w:tcBorders>
                    <w:top w:val="single" w:color="auto" w:sz="4" w:space="0"/>
                    <w:left w:val="single" w:color="auto" w:sz="4" w:space="0"/>
                    <w:bottom w:val="single" w:color="auto" w:sz="4" w:space="0"/>
                    <w:right w:val="single" w:color="auto" w:sz="4" w:space="0"/>
                  </w:tcBorders>
                  <w:vAlign w:val="center"/>
                </w:tcPr>
                <w:p w14:paraId="018CB384">
                  <w:pPr>
                    <w:snapToGrid w:val="0"/>
                    <w:jc w:val="center"/>
                    <w:rPr>
                      <w:rFonts w:ascii="宋体"/>
                      <w:snapToGrid w:val="0"/>
                      <w:kern w:val="0"/>
                      <w:sz w:val="24"/>
                    </w:rPr>
                  </w:pPr>
                  <w:r>
                    <w:rPr>
                      <w:rFonts w:ascii="宋体" w:hAnsi="宋体"/>
                      <w:snapToGrid w:val="0"/>
                      <w:kern w:val="0"/>
                      <w:sz w:val="24"/>
                    </w:rPr>
                    <w:t>3.5</w:t>
                  </w:r>
                </w:p>
              </w:tc>
              <w:tc>
                <w:tcPr>
                  <w:tcW w:w="1134" w:type="dxa"/>
                  <w:tcBorders>
                    <w:top w:val="single" w:color="auto" w:sz="4" w:space="0"/>
                    <w:left w:val="single" w:color="auto" w:sz="4" w:space="0"/>
                    <w:bottom w:val="single" w:color="auto" w:sz="4" w:space="0"/>
                    <w:right w:val="single" w:color="auto" w:sz="4" w:space="0"/>
                  </w:tcBorders>
                  <w:vAlign w:val="center"/>
                </w:tcPr>
                <w:p w14:paraId="5CDCA91E">
                  <w:pPr>
                    <w:snapToGrid w:val="0"/>
                    <w:jc w:val="center"/>
                    <w:rPr>
                      <w:rFonts w:ascii="宋体"/>
                      <w:snapToGrid w:val="0"/>
                      <w:kern w:val="0"/>
                      <w:sz w:val="24"/>
                    </w:rPr>
                  </w:pPr>
                  <w:r>
                    <w:rPr>
                      <w:rFonts w:ascii="宋体" w:hAnsi="宋体"/>
                      <w:snapToGrid w:val="0"/>
                      <w:kern w:val="0"/>
                      <w:sz w:val="24"/>
                    </w:rPr>
                    <w:t>4.5</w:t>
                  </w:r>
                </w:p>
              </w:tc>
            </w:tr>
          </w:tbl>
          <w:p w14:paraId="4462881B">
            <w:pPr>
              <w:tabs>
                <w:tab w:val="left" w:pos="420"/>
                <w:tab w:val="left" w:pos="1140"/>
              </w:tabs>
              <w:autoSpaceDN w:val="0"/>
              <w:spacing w:line="360" w:lineRule="exact"/>
              <w:rPr>
                <w:szCs w:val="24"/>
              </w:rPr>
            </w:pP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23F3FDE">
            <w:pPr>
              <w:spacing w:before="60" w:after="60" w:line="360" w:lineRule="exact"/>
              <w:jc w:val="center"/>
              <w:rPr>
                <w:rFonts w:cs="Times New Roman"/>
                <w:sz w:val="24"/>
                <w:szCs w:val="24"/>
              </w:rPr>
            </w:pPr>
            <w:r>
              <w:rPr>
                <w:rFonts w:hint="eastAsia" w:cs="Times New Roman"/>
                <w:sz w:val="24"/>
                <w:szCs w:val="24"/>
              </w:rPr>
              <w:t>必需</w:t>
            </w:r>
          </w:p>
        </w:tc>
      </w:tr>
      <w:tr w14:paraId="4A585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55076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BEB35D6">
            <w:pPr>
              <w:tabs>
                <w:tab w:val="left" w:pos="1140"/>
              </w:tabs>
              <w:autoSpaceDN w:val="0"/>
              <w:spacing w:line="360" w:lineRule="exact"/>
              <w:rPr>
                <w:sz w:val="24"/>
                <w:szCs w:val="24"/>
              </w:rPr>
            </w:pPr>
            <w:r>
              <w:rPr>
                <w:rFonts w:hint="eastAsia"/>
                <w:sz w:val="24"/>
                <w:szCs w:val="24"/>
              </w:rPr>
              <w:t>设计采用镀锌型钢的，应选用热镀锌材料；金属紧固件应采用热镀锌件。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500D744">
            <w:pPr>
              <w:spacing w:before="60" w:after="60" w:line="360" w:lineRule="exact"/>
              <w:jc w:val="center"/>
              <w:rPr>
                <w:rFonts w:cs="Times New Roman"/>
                <w:sz w:val="24"/>
                <w:szCs w:val="24"/>
              </w:rPr>
            </w:pPr>
            <w:r>
              <w:rPr>
                <w:rFonts w:hint="eastAsia" w:cs="Times New Roman"/>
                <w:sz w:val="24"/>
                <w:szCs w:val="24"/>
              </w:rPr>
              <w:t>必需</w:t>
            </w:r>
          </w:p>
        </w:tc>
      </w:tr>
      <w:tr w14:paraId="48982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ED181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DC7ADC5">
            <w:pPr>
              <w:tabs>
                <w:tab w:val="left" w:pos="1140"/>
              </w:tabs>
              <w:autoSpaceDN w:val="0"/>
              <w:spacing w:line="360" w:lineRule="exact"/>
              <w:rPr>
                <w:sz w:val="24"/>
                <w:szCs w:val="24"/>
              </w:rPr>
            </w:pPr>
            <w:r>
              <w:rPr>
                <w:rFonts w:hint="eastAsia"/>
                <w:sz w:val="24"/>
                <w:szCs w:val="24"/>
              </w:rPr>
              <w:t>利用桩基钢筋做为自然接地体时，应按施工图的要求，找好桩基组数位置，每组桩基应不少于二根用φ≥</w:t>
            </w:r>
            <w:r>
              <w:rPr>
                <w:sz w:val="24"/>
                <w:szCs w:val="24"/>
              </w:rPr>
              <w:t>12mm</w:t>
            </w:r>
            <w:r>
              <w:rPr>
                <w:rFonts w:hint="eastAsia"/>
                <w:sz w:val="24"/>
                <w:szCs w:val="24"/>
              </w:rPr>
              <w:t>的圆钢与地梁承台钢筋焊接，并隐蔽验收合格，摇测接地电阻值必须符合设计要求。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3452533">
            <w:pPr>
              <w:spacing w:before="60" w:after="60" w:line="360" w:lineRule="exact"/>
              <w:jc w:val="center"/>
              <w:rPr>
                <w:rFonts w:cs="Times New Roman"/>
                <w:sz w:val="24"/>
                <w:szCs w:val="24"/>
              </w:rPr>
            </w:pPr>
            <w:r>
              <w:rPr>
                <w:rFonts w:hint="eastAsia" w:cs="Times New Roman"/>
                <w:sz w:val="24"/>
                <w:szCs w:val="24"/>
              </w:rPr>
              <w:t>必需</w:t>
            </w:r>
          </w:p>
        </w:tc>
      </w:tr>
      <w:tr w14:paraId="18CC8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CF2E2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7E97CC3">
            <w:pPr>
              <w:tabs>
                <w:tab w:val="left" w:pos="1140"/>
              </w:tabs>
              <w:autoSpaceDN w:val="0"/>
              <w:spacing w:line="360" w:lineRule="exact"/>
              <w:rPr>
                <w:sz w:val="24"/>
                <w:szCs w:val="24"/>
              </w:rPr>
            </w:pPr>
            <w:r>
              <w:rPr>
                <w:rFonts w:hint="eastAsia"/>
                <w:sz w:val="24"/>
                <w:szCs w:val="24"/>
              </w:rPr>
              <w:t>接地体按设计要求数量和规格进行加工，材料可有钢管、角钢。采用钢管时，可按设计选用直径为</w:t>
            </w:r>
            <w:r>
              <w:rPr>
                <w:sz w:val="24"/>
                <w:szCs w:val="24"/>
              </w:rPr>
              <w:t>38</w:t>
            </w:r>
            <w:r>
              <w:rPr>
                <w:rFonts w:hint="eastAsia"/>
                <w:sz w:val="24"/>
                <w:szCs w:val="24"/>
              </w:rPr>
              <w:t>～</w:t>
            </w:r>
            <w:r>
              <w:rPr>
                <w:sz w:val="24"/>
                <w:szCs w:val="24"/>
              </w:rPr>
              <w:t>50mm</w:t>
            </w:r>
            <w:r>
              <w:rPr>
                <w:rFonts w:hint="eastAsia"/>
                <w:sz w:val="24"/>
                <w:szCs w:val="24"/>
              </w:rPr>
              <w:t>、管壁厚不小于</w:t>
            </w:r>
            <w:r>
              <w:rPr>
                <w:sz w:val="24"/>
                <w:szCs w:val="24"/>
              </w:rPr>
              <w:t>2.5mm</w:t>
            </w:r>
            <w:r>
              <w:rPr>
                <w:rFonts w:hint="eastAsia"/>
                <w:sz w:val="24"/>
                <w:szCs w:val="24"/>
              </w:rPr>
              <w:t>的钢管，长度不小于</w:t>
            </w:r>
            <w:r>
              <w:rPr>
                <w:sz w:val="24"/>
                <w:szCs w:val="24"/>
              </w:rPr>
              <w:t>2.5m</w:t>
            </w:r>
            <w:r>
              <w:rPr>
                <w:rFonts w:hint="eastAsia"/>
                <w:sz w:val="24"/>
                <w:szCs w:val="24"/>
              </w:rPr>
              <w:t>。钢管打入地下的一端应加工成一定的形状，一般松软土壤时，可切成斜面形；土质很硬时，可加工成锥形。尖锥长度一般为</w:t>
            </w:r>
            <w:r>
              <w:rPr>
                <w:sz w:val="24"/>
                <w:szCs w:val="24"/>
              </w:rPr>
              <w:t>120mm</w:t>
            </w:r>
            <w:r>
              <w:rPr>
                <w:rFonts w:hint="eastAsia"/>
                <w:sz w:val="24"/>
                <w:szCs w:val="24"/>
              </w:rPr>
              <w:t>。采用角钢时，宜选用</w:t>
            </w:r>
            <w:r>
              <w:rPr>
                <w:sz w:val="24"/>
                <w:szCs w:val="24"/>
              </w:rPr>
              <w:t>50×50×5mm</w:t>
            </w:r>
            <w:r>
              <w:rPr>
                <w:rFonts w:hint="eastAsia"/>
                <w:sz w:val="24"/>
                <w:szCs w:val="24"/>
              </w:rPr>
              <w:t>的角钢，长度不小于</w:t>
            </w:r>
            <w:r>
              <w:rPr>
                <w:sz w:val="24"/>
                <w:szCs w:val="24"/>
              </w:rPr>
              <w:t>2.5m</w:t>
            </w:r>
            <w:r>
              <w:rPr>
                <w:rFonts w:hint="eastAsia"/>
                <w:sz w:val="24"/>
                <w:szCs w:val="24"/>
              </w:rPr>
              <w:t>，角钢的一端应加工成尖头形状。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BA6E4BC">
            <w:pPr>
              <w:spacing w:before="60" w:after="60" w:line="360" w:lineRule="exact"/>
              <w:jc w:val="center"/>
              <w:rPr>
                <w:rFonts w:cs="Times New Roman"/>
                <w:sz w:val="24"/>
                <w:szCs w:val="24"/>
              </w:rPr>
            </w:pPr>
            <w:r>
              <w:rPr>
                <w:rFonts w:hint="eastAsia" w:cs="Times New Roman"/>
                <w:sz w:val="24"/>
                <w:szCs w:val="24"/>
              </w:rPr>
              <w:t>必需</w:t>
            </w:r>
          </w:p>
        </w:tc>
      </w:tr>
      <w:tr w14:paraId="5583D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56DAC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50629D3">
            <w:pPr>
              <w:tabs>
                <w:tab w:val="left" w:pos="1140"/>
              </w:tabs>
              <w:autoSpaceDN w:val="0"/>
              <w:spacing w:line="360" w:lineRule="exact"/>
              <w:rPr>
                <w:sz w:val="24"/>
                <w:szCs w:val="24"/>
              </w:rPr>
            </w:pPr>
            <w:r>
              <w:rPr>
                <w:rFonts w:hint="eastAsia"/>
                <w:sz w:val="24"/>
                <w:szCs w:val="24"/>
              </w:rPr>
              <w:t>在接地体的线路上挖掘深为</w:t>
            </w:r>
            <w:r>
              <w:rPr>
                <w:sz w:val="24"/>
                <w:szCs w:val="24"/>
              </w:rPr>
              <w:t>0.8</w:t>
            </w:r>
            <w:r>
              <w:rPr>
                <w:rFonts w:hint="eastAsia"/>
                <w:sz w:val="24"/>
                <w:szCs w:val="24"/>
              </w:rPr>
              <w:t>～</w:t>
            </w:r>
            <w:r>
              <w:rPr>
                <w:sz w:val="24"/>
                <w:szCs w:val="24"/>
              </w:rPr>
              <w:t>1m</w:t>
            </w:r>
            <w:r>
              <w:rPr>
                <w:rFonts w:hint="eastAsia"/>
                <w:sz w:val="24"/>
                <w:szCs w:val="24"/>
              </w:rPr>
              <w:t>，宽为</w:t>
            </w:r>
            <w:r>
              <w:rPr>
                <w:sz w:val="24"/>
                <w:szCs w:val="24"/>
              </w:rPr>
              <w:t>0.5m</w:t>
            </w:r>
            <w:r>
              <w:rPr>
                <w:rFonts w:hint="eastAsia"/>
                <w:sz w:val="24"/>
                <w:szCs w:val="24"/>
              </w:rPr>
              <w:t>的沟。沟的上部稍宽，底部渐窄，沟底如有石子应清除；沟的中心线与建筑物或构筑物的基础距离不宜小于</w:t>
            </w:r>
            <w:r>
              <w:rPr>
                <w:sz w:val="24"/>
                <w:szCs w:val="24"/>
              </w:rPr>
              <w:t>1.5m</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526F1D3">
            <w:pPr>
              <w:spacing w:before="60" w:after="60" w:line="360" w:lineRule="exact"/>
              <w:jc w:val="center"/>
              <w:rPr>
                <w:rFonts w:cs="Times New Roman"/>
                <w:sz w:val="24"/>
                <w:szCs w:val="24"/>
              </w:rPr>
            </w:pPr>
            <w:r>
              <w:rPr>
                <w:rFonts w:hint="eastAsia" w:cs="Times New Roman"/>
                <w:sz w:val="24"/>
                <w:szCs w:val="24"/>
              </w:rPr>
              <w:t>必需</w:t>
            </w:r>
          </w:p>
        </w:tc>
      </w:tr>
      <w:tr w14:paraId="69F97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DF96E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CDA3BCD">
            <w:pPr>
              <w:tabs>
                <w:tab w:val="left" w:pos="1140"/>
              </w:tabs>
              <w:autoSpaceDN w:val="0"/>
              <w:spacing w:line="360" w:lineRule="exact"/>
              <w:rPr>
                <w:sz w:val="24"/>
                <w:szCs w:val="24"/>
              </w:rPr>
            </w:pPr>
            <w:r>
              <w:rPr>
                <w:rFonts w:hint="eastAsia"/>
                <w:sz w:val="24"/>
                <w:szCs w:val="24"/>
              </w:rPr>
              <w:t>接地极与地面保持垂直，接地极间的距离应符合设计要求，一般不小于</w:t>
            </w:r>
            <w:r>
              <w:rPr>
                <w:sz w:val="24"/>
                <w:szCs w:val="24"/>
              </w:rPr>
              <w:t>5m</w:t>
            </w:r>
            <w:r>
              <w:rPr>
                <w:rFonts w:hint="eastAsia"/>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251C21D">
            <w:pPr>
              <w:spacing w:before="60" w:after="60" w:line="360" w:lineRule="exact"/>
              <w:jc w:val="center"/>
              <w:rPr>
                <w:rFonts w:cs="Times New Roman"/>
                <w:sz w:val="24"/>
                <w:szCs w:val="24"/>
              </w:rPr>
            </w:pPr>
            <w:r>
              <w:rPr>
                <w:rFonts w:hint="eastAsia" w:cs="Times New Roman"/>
                <w:sz w:val="24"/>
                <w:szCs w:val="24"/>
              </w:rPr>
              <w:t>必需</w:t>
            </w:r>
          </w:p>
        </w:tc>
      </w:tr>
      <w:tr w14:paraId="6FA2A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A3C48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EF88C33">
            <w:pPr>
              <w:tabs>
                <w:tab w:val="left" w:pos="1140"/>
              </w:tabs>
              <w:autoSpaceDN w:val="0"/>
              <w:spacing w:line="360" w:lineRule="exact"/>
              <w:rPr>
                <w:sz w:val="24"/>
                <w:szCs w:val="24"/>
              </w:rPr>
            </w:pPr>
            <w:r>
              <w:rPr>
                <w:rFonts w:hint="eastAsia"/>
                <w:sz w:val="24"/>
                <w:szCs w:val="24"/>
              </w:rPr>
              <w:t>接地扁钢沿沟侧放敷设，并在距接地体最高点约</w:t>
            </w:r>
            <w:r>
              <w:rPr>
                <w:sz w:val="24"/>
                <w:szCs w:val="24"/>
              </w:rPr>
              <w:t>l00mm</w:t>
            </w:r>
            <w:r>
              <w:rPr>
                <w:rFonts w:hint="eastAsia"/>
                <w:sz w:val="24"/>
                <w:szCs w:val="24"/>
              </w:rPr>
              <w:t>的位置与接地体焊接连接。接地扁钢敷设的位置、数量和规格应符合设计要求。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C8D1B5F">
            <w:pPr>
              <w:spacing w:before="60" w:after="60" w:line="360" w:lineRule="exact"/>
              <w:jc w:val="center"/>
              <w:rPr>
                <w:rFonts w:cs="Times New Roman"/>
                <w:sz w:val="24"/>
                <w:szCs w:val="24"/>
              </w:rPr>
            </w:pPr>
            <w:r>
              <w:rPr>
                <w:rFonts w:hint="eastAsia" w:cs="Times New Roman"/>
                <w:sz w:val="24"/>
                <w:szCs w:val="24"/>
              </w:rPr>
              <w:t>必需</w:t>
            </w:r>
          </w:p>
        </w:tc>
      </w:tr>
      <w:tr w14:paraId="2FBC3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657C3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9ADF6CE">
            <w:pPr>
              <w:tabs>
                <w:tab w:val="left" w:pos="1140"/>
              </w:tabs>
              <w:autoSpaceDN w:val="0"/>
              <w:spacing w:line="360" w:lineRule="exact"/>
              <w:rPr>
                <w:sz w:val="24"/>
                <w:szCs w:val="24"/>
              </w:rPr>
            </w:pPr>
            <w:r>
              <w:rPr>
                <w:rFonts w:hint="eastAsia"/>
                <w:sz w:val="24"/>
                <w:szCs w:val="24"/>
              </w:rPr>
              <w:t>焊接接头处、镀锌层损伤处涂刷热沥青进行防腐处理。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C9C46B0">
            <w:pPr>
              <w:spacing w:before="60" w:after="60" w:line="360" w:lineRule="exact"/>
              <w:jc w:val="center"/>
              <w:rPr>
                <w:rFonts w:cs="Times New Roman"/>
                <w:sz w:val="24"/>
                <w:szCs w:val="24"/>
              </w:rPr>
            </w:pPr>
            <w:r>
              <w:rPr>
                <w:rFonts w:hint="eastAsia" w:cs="Times New Roman"/>
                <w:sz w:val="24"/>
                <w:szCs w:val="24"/>
              </w:rPr>
              <w:t>必需</w:t>
            </w:r>
          </w:p>
        </w:tc>
      </w:tr>
      <w:tr w14:paraId="30989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EA09E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C424C64">
            <w:pPr>
              <w:tabs>
                <w:tab w:val="left" w:pos="1140"/>
              </w:tabs>
              <w:autoSpaceDN w:val="0"/>
              <w:spacing w:line="360" w:lineRule="exact"/>
              <w:rPr>
                <w:sz w:val="24"/>
                <w:szCs w:val="24"/>
              </w:rPr>
            </w:pPr>
            <w:r>
              <w:rPr>
                <w:rFonts w:hint="eastAsia"/>
                <w:sz w:val="24"/>
                <w:szCs w:val="24"/>
              </w:rPr>
              <w:t>接地装置顶面埋设深度不小于</w:t>
            </w:r>
            <w:r>
              <w:rPr>
                <w:sz w:val="24"/>
                <w:szCs w:val="24"/>
              </w:rPr>
              <w:t>0.6m</w:t>
            </w:r>
            <w:r>
              <w:rPr>
                <w:rFonts w:hint="eastAsia"/>
                <w:sz w:val="24"/>
                <w:szCs w:val="24"/>
              </w:rPr>
              <w:t>，经人行通道处埋地深度不小于</w:t>
            </w:r>
            <w:r>
              <w:rPr>
                <w:sz w:val="24"/>
                <w:szCs w:val="24"/>
              </w:rPr>
              <w:t>1m</w:t>
            </w:r>
            <w:r>
              <w:rPr>
                <w:rFonts w:hint="eastAsia"/>
                <w:sz w:val="24"/>
                <w:szCs w:val="24"/>
              </w:rPr>
              <w:t>，且应采取均压措施或在其上方铺设卵石或沥青地面。</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B8A4A8E">
            <w:pPr>
              <w:spacing w:before="60" w:after="60" w:line="360" w:lineRule="exact"/>
              <w:jc w:val="center"/>
              <w:rPr>
                <w:rFonts w:cs="Times New Roman"/>
                <w:sz w:val="24"/>
                <w:szCs w:val="24"/>
              </w:rPr>
            </w:pPr>
            <w:r>
              <w:rPr>
                <w:rFonts w:hint="eastAsia" w:cs="Times New Roman"/>
                <w:sz w:val="24"/>
                <w:szCs w:val="24"/>
              </w:rPr>
              <w:t>必需</w:t>
            </w:r>
          </w:p>
        </w:tc>
      </w:tr>
      <w:tr w14:paraId="42909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AC4E9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2C3AF17">
            <w:pPr>
              <w:tabs>
                <w:tab w:val="left" w:pos="1140"/>
              </w:tabs>
              <w:autoSpaceDN w:val="0"/>
              <w:spacing w:line="360" w:lineRule="exact"/>
              <w:rPr>
                <w:sz w:val="24"/>
                <w:szCs w:val="24"/>
              </w:rPr>
            </w:pPr>
            <w:r>
              <w:rPr>
                <w:rFonts w:hint="eastAsia"/>
                <w:sz w:val="24"/>
                <w:szCs w:val="24"/>
              </w:rPr>
              <w:t>当接地装置必须埋设在距离建筑物出入口或人行道小于</w:t>
            </w:r>
            <w:r>
              <w:rPr>
                <w:sz w:val="24"/>
                <w:szCs w:val="24"/>
              </w:rPr>
              <w:t>3m</w:t>
            </w:r>
            <w:r>
              <w:rPr>
                <w:rFonts w:hint="eastAsia"/>
                <w:sz w:val="24"/>
                <w:szCs w:val="24"/>
              </w:rPr>
              <w:t>时，应采用均压措施或在接地装置上面</w:t>
            </w:r>
            <w:r>
              <w:rPr>
                <w:sz w:val="24"/>
                <w:szCs w:val="24"/>
              </w:rPr>
              <w:t>0.2m</w:t>
            </w:r>
            <w:r>
              <w:rPr>
                <w:rFonts w:hint="eastAsia"/>
                <w:sz w:val="24"/>
                <w:szCs w:val="24"/>
              </w:rPr>
              <w:t>处敷设</w:t>
            </w:r>
            <w:r>
              <w:rPr>
                <w:sz w:val="24"/>
                <w:szCs w:val="24"/>
              </w:rPr>
              <w:t>50</w:t>
            </w:r>
            <w:r>
              <w:rPr>
                <w:rFonts w:hint="eastAsia"/>
                <w:sz w:val="24"/>
                <w:szCs w:val="24"/>
              </w:rPr>
              <w:t>～</w:t>
            </w:r>
            <w:r>
              <w:rPr>
                <w:sz w:val="24"/>
                <w:szCs w:val="24"/>
              </w:rPr>
              <w:t>90mm</w:t>
            </w:r>
            <w:r>
              <w:rPr>
                <w:rFonts w:hint="eastAsia"/>
                <w:sz w:val="24"/>
                <w:szCs w:val="24"/>
              </w:rPr>
              <w:t>厚的沥青层，其宽度应超过接地装置</w:t>
            </w:r>
            <w:r>
              <w:rPr>
                <w:sz w:val="24"/>
                <w:szCs w:val="24"/>
              </w:rPr>
              <w:t>2m</w:t>
            </w:r>
            <w:r>
              <w:rPr>
                <w:rFonts w:hint="eastAsia"/>
                <w:sz w:val="24"/>
                <w:szCs w:val="24"/>
              </w:rPr>
              <w:t>；通过人行通道的接地装置埋深大于</w:t>
            </w:r>
            <w:r>
              <w:rPr>
                <w:sz w:val="24"/>
                <w:szCs w:val="24"/>
              </w:rPr>
              <w:t>3m</w:t>
            </w:r>
            <w:r>
              <w:rPr>
                <w:rFonts w:hint="eastAsia"/>
                <w:sz w:val="24"/>
                <w:szCs w:val="24"/>
              </w:rPr>
              <w:t>时，可不设沥青层。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8C36D1D">
            <w:pPr>
              <w:spacing w:before="60" w:after="60" w:line="360" w:lineRule="exact"/>
              <w:jc w:val="center"/>
              <w:rPr>
                <w:rFonts w:cs="Times New Roman"/>
                <w:sz w:val="24"/>
                <w:szCs w:val="24"/>
              </w:rPr>
            </w:pPr>
            <w:r>
              <w:rPr>
                <w:rFonts w:hint="eastAsia" w:cs="Times New Roman"/>
                <w:sz w:val="24"/>
                <w:szCs w:val="24"/>
              </w:rPr>
              <w:t>必需</w:t>
            </w:r>
          </w:p>
        </w:tc>
      </w:tr>
      <w:tr w14:paraId="16960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F5626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31E3410">
            <w:pPr>
              <w:tabs>
                <w:tab w:val="left" w:pos="1140"/>
              </w:tabs>
              <w:autoSpaceDN w:val="0"/>
              <w:spacing w:line="360" w:lineRule="exact"/>
              <w:rPr>
                <w:sz w:val="24"/>
                <w:szCs w:val="24"/>
              </w:rPr>
            </w:pPr>
            <w:r>
              <w:rPr>
                <w:rFonts w:hint="eastAsia"/>
                <w:sz w:val="24"/>
                <w:szCs w:val="24"/>
              </w:rPr>
              <w:t>人工接地体连接完毕后进行隐蔽验收合格，方可回填，并分层夯实，摇测接地电阻值必须符合设计要求。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467565D">
            <w:pPr>
              <w:spacing w:before="60" w:after="60" w:line="360" w:lineRule="exact"/>
              <w:jc w:val="center"/>
              <w:rPr>
                <w:rFonts w:cs="Times New Roman"/>
                <w:sz w:val="24"/>
                <w:szCs w:val="24"/>
              </w:rPr>
            </w:pPr>
            <w:r>
              <w:rPr>
                <w:rFonts w:hint="eastAsia" w:cs="Times New Roman"/>
                <w:sz w:val="24"/>
                <w:szCs w:val="24"/>
              </w:rPr>
              <w:t>必需</w:t>
            </w:r>
          </w:p>
        </w:tc>
      </w:tr>
      <w:tr w14:paraId="563FF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96958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B58E7A1">
            <w:pPr>
              <w:tabs>
                <w:tab w:val="left" w:pos="1140"/>
              </w:tabs>
              <w:autoSpaceDN w:val="0"/>
              <w:spacing w:line="360" w:lineRule="exact"/>
              <w:rPr>
                <w:sz w:val="24"/>
                <w:szCs w:val="24"/>
              </w:rPr>
            </w:pPr>
            <w:r>
              <w:rPr>
                <w:rFonts w:hint="eastAsia"/>
                <w:sz w:val="24"/>
                <w:szCs w:val="24"/>
              </w:rPr>
              <w:t>扁钢与扁钢搭接为扁钢宽度的</w:t>
            </w:r>
            <w:r>
              <w:rPr>
                <w:sz w:val="24"/>
                <w:szCs w:val="24"/>
              </w:rPr>
              <w:t>2</w:t>
            </w:r>
            <w:r>
              <w:rPr>
                <w:rFonts w:hint="eastAsia"/>
                <w:sz w:val="24"/>
                <w:szCs w:val="24"/>
              </w:rPr>
              <w:t>倍，不少于三面施焊；当扁钢宽度不同时，搭接长度以宽的为准。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3E34882">
            <w:pPr>
              <w:spacing w:before="60" w:after="60" w:line="360" w:lineRule="exact"/>
              <w:jc w:val="center"/>
              <w:rPr>
                <w:rFonts w:cs="Times New Roman"/>
                <w:sz w:val="24"/>
                <w:szCs w:val="24"/>
              </w:rPr>
            </w:pPr>
            <w:r>
              <w:rPr>
                <w:rFonts w:hint="eastAsia" w:cs="Times New Roman"/>
                <w:sz w:val="24"/>
                <w:szCs w:val="24"/>
              </w:rPr>
              <w:t>必需</w:t>
            </w:r>
          </w:p>
        </w:tc>
      </w:tr>
      <w:tr w14:paraId="6B05D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8AFBA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C5118A3">
            <w:pPr>
              <w:tabs>
                <w:tab w:val="left" w:pos="1140"/>
              </w:tabs>
              <w:autoSpaceDN w:val="0"/>
              <w:spacing w:line="360" w:lineRule="exact"/>
              <w:rPr>
                <w:sz w:val="24"/>
                <w:szCs w:val="24"/>
              </w:rPr>
            </w:pPr>
            <w:r>
              <w:rPr>
                <w:rFonts w:hint="eastAsia"/>
                <w:sz w:val="24"/>
                <w:szCs w:val="24"/>
              </w:rPr>
              <w:t>圆钢与圆钢搭接为圆钢直径的</w:t>
            </w:r>
            <w:r>
              <w:rPr>
                <w:sz w:val="24"/>
                <w:szCs w:val="24"/>
              </w:rPr>
              <w:t>6</w:t>
            </w:r>
            <w:r>
              <w:rPr>
                <w:rFonts w:hint="eastAsia"/>
                <w:sz w:val="24"/>
                <w:szCs w:val="24"/>
              </w:rPr>
              <w:t>倍，双面施焊；当直径不同时，搭接长度以直径大的为准。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1B1AE4F">
            <w:pPr>
              <w:spacing w:before="60" w:after="60" w:line="360" w:lineRule="exact"/>
              <w:jc w:val="center"/>
              <w:rPr>
                <w:rFonts w:cs="Times New Roman"/>
                <w:sz w:val="24"/>
                <w:szCs w:val="24"/>
              </w:rPr>
            </w:pPr>
            <w:r>
              <w:rPr>
                <w:rFonts w:hint="eastAsia" w:cs="Times New Roman"/>
                <w:sz w:val="24"/>
                <w:szCs w:val="24"/>
              </w:rPr>
              <w:t>必需</w:t>
            </w:r>
          </w:p>
        </w:tc>
      </w:tr>
      <w:tr w14:paraId="46004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99295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402AF2D">
            <w:pPr>
              <w:tabs>
                <w:tab w:val="left" w:pos="1140"/>
              </w:tabs>
              <w:autoSpaceDN w:val="0"/>
              <w:spacing w:line="360" w:lineRule="exact"/>
              <w:rPr>
                <w:sz w:val="24"/>
                <w:szCs w:val="24"/>
              </w:rPr>
            </w:pPr>
            <w:r>
              <w:rPr>
                <w:rFonts w:hint="eastAsia"/>
                <w:sz w:val="24"/>
                <w:szCs w:val="24"/>
              </w:rPr>
              <w:t>圆钢与扁钢搭接为圆钢直径的</w:t>
            </w:r>
            <w:r>
              <w:rPr>
                <w:sz w:val="24"/>
                <w:szCs w:val="24"/>
              </w:rPr>
              <w:t>6</w:t>
            </w:r>
            <w:r>
              <w:rPr>
                <w:rFonts w:hint="eastAsia"/>
                <w:sz w:val="24"/>
                <w:szCs w:val="24"/>
              </w:rPr>
              <w:t>倍，双面施焊。</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E1EB7A9">
            <w:pPr>
              <w:spacing w:before="60" w:after="60" w:line="360" w:lineRule="exact"/>
              <w:jc w:val="center"/>
              <w:rPr>
                <w:rFonts w:cs="Times New Roman"/>
                <w:sz w:val="24"/>
                <w:szCs w:val="24"/>
              </w:rPr>
            </w:pPr>
            <w:r>
              <w:rPr>
                <w:rFonts w:hint="eastAsia" w:cs="Times New Roman"/>
                <w:sz w:val="24"/>
                <w:szCs w:val="24"/>
              </w:rPr>
              <w:t>必需</w:t>
            </w:r>
          </w:p>
        </w:tc>
      </w:tr>
      <w:tr w14:paraId="23BA6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4C0C3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68786FC">
            <w:pPr>
              <w:tabs>
                <w:tab w:val="left" w:pos="420"/>
                <w:tab w:val="left" w:pos="1140"/>
              </w:tabs>
              <w:autoSpaceDN w:val="0"/>
              <w:spacing w:line="360" w:lineRule="exact"/>
              <w:rPr>
                <w:szCs w:val="24"/>
              </w:rPr>
            </w:pPr>
            <w:r>
              <w:rPr>
                <w:rFonts w:hint="eastAsia"/>
                <w:sz w:val="24"/>
                <w:szCs w:val="24"/>
              </w:rPr>
              <w:t>扁钢与钢管、扁钢与角钢的搭接焊接时，紧贴</w:t>
            </w:r>
            <w:r>
              <w:rPr>
                <w:sz w:val="24"/>
                <w:szCs w:val="24"/>
              </w:rPr>
              <w:t>3</w:t>
            </w:r>
            <w:r>
              <w:rPr>
                <w:rFonts w:hint="eastAsia"/>
                <w:sz w:val="24"/>
                <w:szCs w:val="24"/>
              </w:rPr>
              <w:t>／</w:t>
            </w:r>
            <w:r>
              <w:rPr>
                <w:sz w:val="24"/>
                <w:szCs w:val="24"/>
              </w:rPr>
              <w:t>4</w:t>
            </w:r>
            <w:r>
              <w:rPr>
                <w:rFonts w:hint="eastAsia"/>
                <w:sz w:val="24"/>
                <w:szCs w:val="24"/>
              </w:rPr>
              <w:t>钢管表面，或紧贴角钢外侧两面，上下两侧施焊。</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17F75C5">
            <w:pPr>
              <w:spacing w:before="60" w:after="60" w:line="360" w:lineRule="exact"/>
              <w:jc w:val="center"/>
              <w:rPr>
                <w:rFonts w:cs="Times New Roman"/>
                <w:sz w:val="24"/>
                <w:szCs w:val="24"/>
              </w:rPr>
            </w:pPr>
            <w:r>
              <w:rPr>
                <w:rFonts w:hint="eastAsia" w:cs="Times New Roman"/>
                <w:sz w:val="24"/>
                <w:szCs w:val="24"/>
              </w:rPr>
              <w:t>必需</w:t>
            </w:r>
          </w:p>
        </w:tc>
      </w:tr>
      <w:tr w14:paraId="6C4C6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E12EE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0F6C5D8">
            <w:pPr>
              <w:tabs>
                <w:tab w:val="left" w:pos="1140"/>
              </w:tabs>
              <w:autoSpaceDN w:val="0"/>
              <w:spacing w:line="360" w:lineRule="exact"/>
              <w:rPr>
                <w:rStyle w:val="97"/>
                <w:rFonts w:ascii="宋体"/>
                <w:kern w:val="0"/>
                <w:sz w:val="24"/>
                <w:szCs w:val="21"/>
              </w:rPr>
            </w:pPr>
            <w:r>
              <w:rPr>
                <w:rFonts w:hint="eastAsia" w:ascii="宋体" w:hAnsi="宋体"/>
                <w:kern w:val="0"/>
                <w:sz w:val="24"/>
                <w:szCs w:val="21"/>
              </w:rPr>
              <w:t>利用建筑物基础钢筋的接地装置或人工接地装置必须在地面以上按设计要求的位置设置测试点。测试点宜暗设在</w:t>
            </w:r>
            <w:r>
              <w:rPr>
                <w:rFonts w:ascii="宋体" w:hAnsi="宋体"/>
                <w:kern w:val="0"/>
                <w:sz w:val="24"/>
                <w:szCs w:val="21"/>
              </w:rPr>
              <w:t>86H60</w:t>
            </w:r>
            <w:r>
              <w:rPr>
                <w:rFonts w:hint="eastAsia" w:ascii="宋体" w:hAnsi="宋体"/>
                <w:kern w:val="0"/>
                <w:sz w:val="24"/>
                <w:szCs w:val="21"/>
              </w:rPr>
              <w:t>接线盒内，并盖上带有接地标志的白色盖板。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9C5E31D">
            <w:pPr>
              <w:spacing w:before="60" w:after="60" w:line="360" w:lineRule="exact"/>
              <w:jc w:val="center"/>
              <w:rPr>
                <w:rFonts w:cs="Times New Roman"/>
                <w:sz w:val="24"/>
                <w:szCs w:val="24"/>
              </w:rPr>
            </w:pPr>
            <w:r>
              <w:rPr>
                <w:rFonts w:hint="eastAsia" w:cs="Times New Roman"/>
                <w:sz w:val="24"/>
                <w:szCs w:val="24"/>
              </w:rPr>
              <w:t>必需</w:t>
            </w:r>
          </w:p>
        </w:tc>
      </w:tr>
      <w:tr w14:paraId="036F0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8E1F4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3CC62A4">
            <w:pPr>
              <w:tabs>
                <w:tab w:val="left" w:pos="720"/>
              </w:tabs>
              <w:spacing w:before="93" w:beforeLines="30" w:line="360" w:lineRule="auto"/>
              <w:rPr>
                <w:rFonts w:cs="Times New Roman"/>
                <w:sz w:val="24"/>
              </w:rPr>
            </w:pPr>
            <w:r>
              <w:rPr>
                <w:rFonts w:hint="eastAsia" w:cs="Times New Roman"/>
                <w:sz w:val="24"/>
              </w:rPr>
              <w:t>标识牌制作安装要求：</w:t>
            </w:r>
          </w:p>
          <w:p w14:paraId="396B6853">
            <w:pPr>
              <w:spacing w:line="360" w:lineRule="auto"/>
              <w:ind w:right="28"/>
              <w:rPr>
                <w:rFonts w:ascii="宋体" w:cs="Times New Roman"/>
                <w:sz w:val="24"/>
              </w:rPr>
            </w:pPr>
            <w:r>
              <w:rPr>
                <w:rFonts w:ascii="宋体" w:hAnsi="宋体" w:cs="Times New Roman"/>
                <w:sz w:val="24"/>
              </w:rPr>
              <w:t>1.</w:t>
            </w:r>
            <w:r>
              <w:rPr>
                <w:rFonts w:hint="eastAsia" w:ascii="宋体" w:hAnsi="宋体" w:cs="Times New Roman"/>
                <w:sz w:val="24"/>
              </w:rPr>
              <w:t>线路标牌：</w:t>
            </w:r>
            <w:r>
              <w:rPr>
                <w:rFonts w:ascii="宋体" w:hAnsi="宋体" w:cs="Times New Roman"/>
                <w:sz w:val="24"/>
              </w:rPr>
              <w:t xml:space="preserve"> </w:t>
            </w:r>
          </w:p>
          <w:p w14:paraId="53F1E5F6">
            <w:pPr>
              <w:spacing w:line="360" w:lineRule="auto"/>
              <w:ind w:right="28"/>
              <w:rPr>
                <w:rFonts w:ascii="宋体" w:cs="Times New Roman"/>
                <w:sz w:val="24"/>
              </w:rPr>
            </w:pPr>
            <w:r>
              <w:rPr>
                <w:rFonts w:hint="eastAsia" w:ascii="宋体" w:hAnsi="宋体" w:cs="Times New Roman"/>
                <w:sz w:val="24"/>
              </w:rPr>
              <w:t>规格、材质：白色阻燃</w:t>
            </w:r>
            <w:r>
              <w:rPr>
                <w:rFonts w:ascii="宋体" w:hAnsi="宋体" w:cs="Times New Roman"/>
                <w:sz w:val="24"/>
              </w:rPr>
              <w:t>PVC</w:t>
            </w:r>
            <w:r>
              <w:rPr>
                <w:rFonts w:hint="eastAsia" w:ascii="宋体" w:hAnsi="宋体" w:cs="Times New Roman"/>
                <w:sz w:val="24"/>
              </w:rPr>
              <w:t>板δ</w:t>
            </w:r>
            <w:r>
              <w:rPr>
                <w:rFonts w:ascii="宋体" w:hAnsi="宋体" w:cs="Times New Roman"/>
                <w:sz w:val="24"/>
              </w:rPr>
              <w:t>=2mm</w:t>
            </w:r>
            <w:r>
              <w:rPr>
                <w:rFonts w:hint="eastAsia" w:ascii="宋体" w:hAnsi="宋体" w:cs="Times New Roman"/>
                <w:sz w:val="24"/>
              </w:rPr>
              <w:t>，</w:t>
            </w:r>
            <w:r>
              <w:rPr>
                <w:rFonts w:ascii="宋体" w:hAnsi="宋体" w:cs="Times New Roman"/>
                <w:sz w:val="24"/>
              </w:rPr>
              <w:t>60</w:t>
            </w:r>
            <w:r>
              <w:rPr>
                <w:rFonts w:hint="eastAsia" w:ascii="宋体" w:hAnsi="宋体" w:cs="Times New Roman"/>
                <w:sz w:val="24"/>
              </w:rPr>
              <w:t>×</w:t>
            </w:r>
            <w:r>
              <w:rPr>
                <w:rFonts w:ascii="宋体" w:hAnsi="宋体" w:cs="Times New Roman"/>
                <w:sz w:val="24"/>
              </w:rPr>
              <w:t>30mm</w:t>
            </w:r>
            <w:r>
              <w:rPr>
                <w:rFonts w:hint="eastAsia" w:ascii="宋体" w:hAnsi="宋体" w:cs="Times New Roman"/>
                <w:sz w:val="24"/>
              </w:rPr>
              <w:t>；内刻黑色字样（宋体）</w:t>
            </w:r>
          </w:p>
          <w:p w14:paraId="4F6AA76A">
            <w:pPr>
              <w:tabs>
                <w:tab w:val="left" w:pos="525"/>
              </w:tabs>
              <w:spacing w:line="360" w:lineRule="auto"/>
              <w:ind w:right="28"/>
              <w:rPr>
                <w:rFonts w:ascii="宋体" w:cs="Times New Roman"/>
                <w:sz w:val="24"/>
              </w:rPr>
            </w:pPr>
            <w:r>
              <w:rPr>
                <w:rFonts w:ascii="宋体" w:hAnsi="宋体" w:cs="Times New Roman"/>
                <w:sz w:val="24"/>
              </w:rPr>
              <w:t>2.</w:t>
            </w:r>
            <w:r>
              <w:rPr>
                <w:rFonts w:hint="eastAsia" w:ascii="宋体" w:hAnsi="宋体" w:cs="Times New Roman"/>
                <w:sz w:val="24"/>
              </w:rPr>
              <w:t>箱体、柜体正面板标牌：</w:t>
            </w:r>
          </w:p>
          <w:p w14:paraId="0D899938">
            <w:pPr>
              <w:spacing w:line="360" w:lineRule="auto"/>
              <w:ind w:right="28"/>
              <w:rPr>
                <w:rFonts w:ascii="宋体" w:cs="Times New Roman"/>
                <w:sz w:val="24"/>
              </w:rPr>
            </w:pPr>
            <w:r>
              <w:rPr>
                <w:rFonts w:hint="eastAsia" w:ascii="宋体" w:hAnsi="宋体" w:cs="Times New Roman"/>
                <w:sz w:val="24"/>
              </w:rPr>
              <w:t>规格、材质：白色阻燃</w:t>
            </w:r>
            <w:r>
              <w:rPr>
                <w:rFonts w:ascii="宋体" w:hAnsi="宋体" w:cs="Times New Roman"/>
                <w:sz w:val="24"/>
              </w:rPr>
              <w:t>PVC</w:t>
            </w:r>
            <w:r>
              <w:rPr>
                <w:rFonts w:hint="eastAsia" w:ascii="宋体" w:hAnsi="宋体" w:cs="Times New Roman"/>
                <w:sz w:val="24"/>
              </w:rPr>
              <w:t>板δ</w:t>
            </w:r>
            <w:r>
              <w:rPr>
                <w:rFonts w:ascii="宋体" w:hAnsi="宋体" w:cs="Times New Roman"/>
                <w:sz w:val="24"/>
              </w:rPr>
              <w:t>=2mm</w:t>
            </w:r>
            <w:r>
              <w:rPr>
                <w:rFonts w:hint="eastAsia" w:ascii="宋体" w:hAnsi="宋体" w:cs="Times New Roman"/>
                <w:sz w:val="24"/>
              </w:rPr>
              <w:t>，</w:t>
            </w:r>
            <w:r>
              <w:rPr>
                <w:rFonts w:ascii="宋体" w:hAnsi="宋体" w:cs="Times New Roman"/>
                <w:sz w:val="24"/>
              </w:rPr>
              <w:t>120</w:t>
            </w:r>
            <w:r>
              <w:rPr>
                <w:rFonts w:hint="eastAsia" w:ascii="宋体" w:hAnsi="宋体" w:cs="Times New Roman"/>
                <w:sz w:val="24"/>
              </w:rPr>
              <w:t>×</w:t>
            </w:r>
            <w:r>
              <w:rPr>
                <w:rFonts w:ascii="宋体" w:hAnsi="宋体" w:cs="Times New Roman"/>
                <w:sz w:val="24"/>
              </w:rPr>
              <w:t>50mm</w:t>
            </w:r>
            <w:r>
              <w:rPr>
                <w:rFonts w:hint="eastAsia" w:ascii="宋体" w:hAnsi="宋体" w:cs="Times New Roman"/>
                <w:sz w:val="24"/>
              </w:rPr>
              <w:t>；内刻黑色字样（宋体）</w:t>
            </w:r>
          </w:p>
          <w:p w14:paraId="4F2A0975">
            <w:pPr>
              <w:spacing w:line="360" w:lineRule="auto"/>
              <w:ind w:right="28"/>
              <w:rPr>
                <w:rFonts w:ascii="宋体" w:cs="Times New Roman"/>
                <w:sz w:val="24"/>
              </w:rPr>
            </w:pPr>
            <w:r>
              <w:rPr>
                <w:rFonts w:ascii="宋体" w:hAnsi="宋体" w:cs="Times New Roman"/>
                <w:sz w:val="24"/>
              </w:rPr>
              <w:t>3.</w:t>
            </w:r>
            <w:r>
              <w:rPr>
                <w:rFonts w:hint="eastAsia" w:ascii="宋体" w:hAnsi="宋体" w:cs="Times New Roman"/>
                <w:sz w:val="24"/>
              </w:rPr>
              <w:t>分电柜内开关、在面板操作开关的开关标牌：</w:t>
            </w:r>
          </w:p>
          <w:p w14:paraId="7ECAEFE4">
            <w:pPr>
              <w:spacing w:line="360" w:lineRule="auto"/>
              <w:ind w:right="28"/>
              <w:rPr>
                <w:rFonts w:ascii="宋体" w:cs="Times New Roman"/>
                <w:sz w:val="24"/>
              </w:rPr>
            </w:pPr>
            <w:r>
              <w:rPr>
                <w:rFonts w:hint="eastAsia" w:ascii="宋体" w:hAnsi="宋体" w:cs="Times New Roman"/>
                <w:sz w:val="24"/>
              </w:rPr>
              <w:t>规格、材质：白色阻燃</w:t>
            </w:r>
            <w:r>
              <w:rPr>
                <w:rFonts w:ascii="宋体" w:hAnsi="宋体" w:cs="Times New Roman"/>
                <w:sz w:val="24"/>
              </w:rPr>
              <w:t>PVC</w:t>
            </w:r>
            <w:r>
              <w:rPr>
                <w:rFonts w:hint="eastAsia" w:ascii="宋体" w:hAnsi="宋体" w:cs="Times New Roman"/>
                <w:sz w:val="24"/>
              </w:rPr>
              <w:t>板δ</w:t>
            </w:r>
            <w:r>
              <w:rPr>
                <w:rFonts w:ascii="宋体" w:hAnsi="宋体" w:cs="Times New Roman"/>
                <w:sz w:val="24"/>
              </w:rPr>
              <w:t>=1mm</w:t>
            </w:r>
            <w:r>
              <w:rPr>
                <w:rFonts w:hint="eastAsia" w:ascii="宋体" w:hAnsi="宋体" w:cs="Times New Roman"/>
                <w:sz w:val="24"/>
              </w:rPr>
              <w:t>，</w:t>
            </w:r>
            <w:r>
              <w:rPr>
                <w:rFonts w:ascii="宋体" w:hAnsi="宋体" w:cs="Times New Roman"/>
                <w:sz w:val="24"/>
              </w:rPr>
              <w:t>30</w:t>
            </w:r>
            <w:r>
              <w:rPr>
                <w:rFonts w:hint="eastAsia" w:ascii="宋体" w:hAnsi="宋体" w:cs="Times New Roman"/>
                <w:sz w:val="24"/>
              </w:rPr>
              <w:t>×</w:t>
            </w:r>
            <w:r>
              <w:rPr>
                <w:rFonts w:ascii="宋体" w:hAnsi="宋体" w:cs="Times New Roman"/>
                <w:sz w:val="24"/>
              </w:rPr>
              <w:t>15mm(</w:t>
            </w:r>
            <w:r>
              <w:rPr>
                <w:rFonts w:hint="eastAsia" w:ascii="宋体" w:hAnsi="宋体" w:cs="Times New Roman"/>
                <w:sz w:val="24"/>
              </w:rPr>
              <w:t>对应每一个开关</w:t>
            </w:r>
            <w:r>
              <w:rPr>
                <w:rFonts w:ascii="宋体" w:hAnsi="宋体" w:cs="Times New Roman"/>
                <w:sz w:val="24"/>
              </w:rPr>
              <w:t>)</w:t>
            </w:r>
            <w:r>
              <w:rPr>
                <w:rFonts w:hint="eastAsia" w:ascii="宋体" w:hAnsi="宋体" w:cs="Times New Roman"/>
                <w:sz w:val="24"/>
              </w:rPr>
              <w:t>；</w:t>
            </w:r>
          </w:p>
          <w:p w14:paraId="295A8D34">
            <w:pPr>
              <w:spacing w:line="360" w:lineRule="auto"/>
              <w:ind w:right="28"/>
              <w:rPr>
                <w:rFonts w:ascii="宋体" w:cs="Times New Roman"/>
                <w:sz w:val="24"/>
              </w:rPr>
            </w:pPr>
            <w:r>
              <w:rPr>
                <w:rFonts w:hint="eastAsia" w:ascii="宋体" w:hAnsi="宋体" w:cs="Times New Roman"/>
                <w:sz w:val="24"/>
              </w:rPr>
              <w:t>黑色字样（宋体）；</w:t>
            </w:r>
          </w:p>
          <w:p w14:paraId="3CE10AE3">
            <w:pPr>
              <w:spacing w:line="360" w:lineRule="auto"/>
              <w:ind w:right="28"/>
              <w:rPr>
                <w:rFonts w:ascii="宋体" w:cs="Times New Roman"/>
                <w:sz w:val="24"/>
              </w:rPr>
            </w:pPr>
            <w:r>
              <w:rPr>
                <w:rFonts w:ascii="宋体" w:hAnsi="宋体" w:cs="Times New Roman"/>
                <w:sz w:val="24"/>
              </w:rPr>
              <w:t>4.</w:t>
            </w:r>
            <w:r>
              <w:rPr>
                <w:rFonts w:hint="eastAsia" w:ascii="宋体" w:hAnsi="宋体" w:cs="Times New Roman"/>
                <w:sz w:val="24"/>
              </w:rPr>
              <w:t>电柜</w:t>
            </w:r>
            <w:r>
              <w:rPr>
                <w:rFonts w:ascii="宋体" w:hAnsi="宋体" w:cs="Times New Roman"/>
                <w:sz w:val="24"/>
              </w:rPr>
              <w:t>/</w:t>
            </w:r>
            <w:r>
              <w:rPr>
                <w:rFonts w:hint="eastAsia" w:ascii="宋体" w:hAnsi="宋体" w:cs="Times New Roman"/>
                <w:sz w:val="24"/>
              </w:rPr>
              <w:t>箱二次回路</w:t>
            </w:r>
            <w:r>
              <w:rPr>
                <w:rFonts w:ascii="宋体" w:hAnsi="宋体" w:cs="Times New Roman"/>
                <w:sz w:val="24"/>
              </w:rPr>
              <w:t>PVC</w:t>
            </w:r>
            <w:r>
              <w:rPr>
                <w:rFonts w:hint="eastAsia" w:ascii="宋体" w:hAnsi="宋体" w:cs="Times New Roman"/>
                <w:sz w:val="24"/>
              </w:rPr>
              <w:t>套管印号：</w:t>
            </w:r>
          </w:p>
          <w:p w14:paraId="7C3331A1">
            <w:pPr>
              <w:spacing w:line="360" w:lineRule="auto"/>
              <w:ind w:right="28"/>
              <w:rPr>
                <w:rFonts w:ascii="宋体" w:cs="Times New Roman"/>
                <w:sz w:val="24"/>
              </w:rPr>
            </w:pPr>
            <w:r>
              <w:rPr>
                <w:rFonts w:hint="eastAsia" w:ascii="宋体" w:hAnsi="宋体" w:cs="Times New Roman"/>
                <w:sz w:val="24"/>
              </w:rPr>
              <w:t>黑字白色</w:t>
            </w:r>
            <w:r>
              <w:rPr>
                <w:rFonts w:ascii="宋体" w:hAnsi="宋体" w:cs="Times New Roman"/>
                <w:sz w:val="24"/>
              </w:rPr>
              <w:t>PVC</w:t>
            </w:r>
            <w:r>
              <w:rPr>
                <w:rFonts w:hint="eastAsia" w:ascii="宋体" w:hAnsi="宋体" w:cs="Times New Roman"/>
                <w:sz w:val="24"/>
              </w:rPr>
              <w:t>线号；套放在导线端口上。</w:t>
            </w:r>
          </w:p>
          <w:p w14:paraId="2234C16A">
            <w:pPr>
              <w:spacing w:line="360" w:lineRule="auto"/>
              <w:ind w:right="28"/>
              <w:rPr>
                <w:rFonts w:ascii="宋体" w:cs="Times New Roman"/>
                <w:sz w:val="24"/>
              </w:rPr>
            </w:pPr>
            <w:r>
              <w:rPr>
                <w:rFonts w:ascii="宋体" w:hAnsi="宋体" w:cs="Times New Roman"/>
                <w:sz w:val="24"/>
              </w:rPr>
              <w:t>5.</w:t>
            </w:r>
            <w:r>
              <w:rPr>
                <w:rFonts w:hint="eastAsia" w:ascii="宋体" w:hAnsi="宋体" w:cs="Times New Roman"/>
                <w:sz w:val="24"/>
              </w:rPr>
              <w:t>根据《低压配电柜（箱）编号规则》对新增及原有低压配电柜进线统一制作编号标示牌。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EC9E21C">
            <w:pPr>
              <w:spacing w:before="60" w:after="60" w:line="360" w:lineRule="exact"/>
              <w:jc w:val="center"/>
              <w:rPr>
                <w:rFonts w:cs="Times New Roman"/>
                <w:sz w:val="24"/>
                <w:szCs w:val="24"/>
              </w:rPr>
            </w:pPr>
            <w:r>
              <w:rPr>
                <w:rFonts w:hint="eastAsia" w:cs="Times New Roman"/>
                <w:sz w:val="24"/>
                <w:szCs w:val="24"/>
              </w:rPr>
              <w:t>必需</w:t>
            </w:r>
          </w:p>
        </w:tc>
      </w:tr>
      <w:bookmarkEnd w:id="17"/>
    </w:tbl>
    <w:p w14:paraId="3CA3FB9D"/>
    <w:p w14:paraId="6EFE1B2C">
      <w:pPr>
        <w:pStyle w:val="3"/>
        <w:numPr>
          <w:ilvl w:val="0"/>
          <w:numId w:val="0"/>
        </w:numPr>
        <w:jc w:val="left"/>
        <w:rPr>
          <w:rFonts w:hint="eastAsia"/>
          <w:sz w:val="32"/>
          <w:szCs w:val="32"/>
        </w:rPr>
      </w:pPr>
      <w:r>
        <w:rPr>
          <w:sz w:val="32"/>
          <w:szCs w:val="32"/>
        </w:rPr>
        <w:t>4.8</w:t>
      </w:r>
      <w:r>
        <w:rPr>
          <w:rFonts w:hint="eastAsia"/>
          <w:sz w:val="32"/>
          <w:szCs w:val="32"/>
        </w:rPr>
        <w:t>智能配电运维系统需求</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32AF0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762D08A">
            <w:pPr>
              <w:tabs>
                <w:tab w:val="left" w:pos="1140"/>
              </w:tabs>
              <w:autoSpaceDN w:val="0"/>
              <w:spacing w:line="360" w:lineRule="exact"/>
              <w:jc w:val="center"/>
              <w:rPr>
                <w:b/>
                <w:sz w:val="28"/>
                <w:szCs w:val="28"/>
              </w:rPr>
            </w:pPr>
            <w:r>
              <w:rPr>
                <w:rFonts w:hint="eastAsia"/>
                <w:b/>
                <w:sz w:val="28"/>
                <w:szCs w:val="28"/>
              </w:rPr>
              <w:t>智能配电运维系统整体需求</w:t>
            </w:r>
          </w:p>
        </w:tc>
      </w:tr>
      <w:tr w14:paraId="6B4EE30A">
        <w:tblPrEx>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6495776">
            <w:pPr>
              <w:tabs>
                <w:tab w:val="left" w:pos="1140"/>
              </w:tabs>
              <w:autoSpaceDN w:val="0"/>
              <w:spacing w:line="360" w:lineRule="exact"/>
              <w:rPr>
                <w:rFonts w:cs="Times New Roman"/>
                <w:sz w:val="24"/>
                <w:szCs w:val="24"/>
              </w:rPr>
            </w:pPr>
            <w:r>
              <w:rPr>
                <w:rFonts w:cs="Times New Roman"/>
                <w:b/>
                <w:bCs/>
                <w:sz w:val="24"/>
                <w:szCs w:val="24"/>
              </w:rPr>
              <w:t>1.</w:t>
            </w:r>
            <w:r>
              <w:rPr>
                <w:rFonts w:hint="eastAsia" w:cs="Times New Roman"/>
                <w:b/>
                <w:bCs/>
                <w:sz w:val="24"/>
                <w:szCs w:val="24"/>
              </w:rPr>
              <w:t>基础架构与设备：</w:t>
            </w:r>
          </w:p>
        </w:tc>
      </w:tr>
      <w:tr w14:paraId="77A7375A">
        <w:tblPrEx>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B6D03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3A9C50E">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智能化配电设备：</w:t>
            </w:r>
          </w:p>
          <w:p w14:paraId="538F7D7E">
            <w:pPr>
              <w:tabs>
                <w:tab w:val="left" w:pos="1140"/>
              </w:tabs>
              <w:autoSpaceDN w:val="0"/>
              <w:spacing w:line="360" w:lineRule="exact"/>
              <w:rPr>
                <w:rStyle w:val="97"/>
                <w:rFonts w:ascii="宋体"/>
                <w:kern w:val="0"/>
                <w:szCs w:val="21"/>
              </w:rPr>
            </w:pPr>
            <w:r>
              <w:rPr>
                <w:rStyle w:val="97"/>
                <w:rFonts w:hint="eastAsia" w:ascii="宋体" w:hAnsi="宋体"/>
                <w:kern w:val="0"/>
                <w:sz w:val="24"/>
                <w:szCs w:val="21"/>
              </w:rPr>
              <w:t>包括智能断路器、智能综合继电保护装置、智能电表、传感器（温度、湿度等）、智能无功补偿、直流屏装置等，</w:t>
            </w:r>
            <w:r>
              <w:rPr>
                <w:rStyle w:val="97"/>
                <w:rFonts w:hint="eastAsia" w:ascii="宋体" w:hAnsi="宋体"/>
                <w:b/>
                <w:bCs/>
                <w:kern w:val="0"/>
                <w:sz w:val="24"/>
                <w:szCs w:val="21"/>
              </w:rPr>
              <w:t>具备通讯接口（</w:t>
            </w:r>
            <w:r>
              <w:rPr>
                <w:rStyle w:val="97"/>
                <w:rFonts w:ascii="宋体" w:hAnsi="宋体"/>
                <w:b/>
                <w:bCs/>
                <w:kern w:val="0"/>
                <w:sz w:val="24"/>
                <w:szCs w:val="21"/>
              </w:rPr>
              <w:t>485</w:t>
            </w:r>
            <w:r>
              <w:rPr>
                <w:rStyle w:val="97"/>
                <w:rFonts w:hint="eastAsia" w:ascii="宋体" w:hAnsi="宋体"/>
                <w:b/>
                <w:bCs/>
                <w:kern w:val="0"/>
                <w:sz w:val="24"/>
                <w:szCs w:val="21"/>
              </w:rPr>
              <w:t>接口或以太网通讯接口）</w:t>
            </w:r>
            <w:r>
              <w:rPr>
                <w:rStyle w:val="97"/>
                <w:rFonts w:hint="eastAsia" w:ascii="宋体" w:hAnsi="宋体"/>
                <w:kern w:val="0"/>
                <w:sz w:val="24"/>
                <w:szCs w:val="21"/>
              </w:rPr>
              <w:t>，实时数据采集、远程控制、故障诊断等功能。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E597DD9">
            <w:pPr>
              <w:spacing w:before="60" w:after="60" w:line="360" w:lineRule="exact"/>
              <w:jc w:val="center"/>
              <w:rPr>
                <w:rFonts w:cs="Times New Roman"/>
                <w:sz w:val="24"/>
                <w:szCs w:val="24"/>
              </w:rPr>
            </w:pPr>
            <w:r>
              <w:rPr>
                <w:rFonts w:hint="eastAsia" w:cs="Times New Roman"/>
                <w:sz w:val="24"/>
                <w:szCs w:val="24"/>
              </w:rPr>
              <w:t>必需</w:t>
            </w:r>
          </w:p>
        </w:tc>
      </w:tr>
      <w:tr w14:paraId="44A55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45F0F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52CBCAA">
            <w:pPr>
              <w:tabs>
                <w:tab w:val="left" w:pos="1140"/>
              </w:tabs>
              <w:autoSpaceDN w:val="0"/>
              <w:spacing w:line="360" w:lineRule="exact"/>
              <w:rPr>
                <w:sz w:val="24"/>
                <w:szCs w:val="24"/>
              </w:rPr>
            </w:pPr>
            <w:r>
              <w:rPr>
                <w:rFonts w:hint="eastAsia"/>
                <w:sz w:val="24"/>
                <w:szCs w:val="24"/>
              </w:rPr>
              <w:t>通信网络：</w:t>
            </w:r>
          </w:p>
          <w:p w14:paraId="0F8638BF">
            <w:pPr>
              <w:tabs>
                <w:tab w:val="left" w:pos="1140"/>
              </w:tabs>
              <w:autoSpaceDN w:val="0"/>
              <w:spacing w:line="360" w:lineRule="exact"/>
              <w:jc w:val="center"/>
              <w:rPr>
                <w:sz w:val="24"/>
                <w:szCs w:val="24"/>
              </w:rPr>
            </w:pPr>
            <w:r>
              <w:rPr>
                <w:rFonts w:hint="eastAsia"/>
                <w:sz w:val="24"/>
                <w:szCs w:val="24"/>
              </w:rPr>
              <w:t>系统配置通讯管理机、交换机设备等设备，组成系统通信网络。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39662B5">
            <w:pPr>
              <w:spacing w:before="60" w:after="60" w:line="360" w:lineRule="exact"/>
              <w:jc w:val="center"/>
              <w:rPr>
                <w:rFonts w:cs="Times New Roman"/>
                <w:sz w:val="24"/>
                <w:szCs w:val="24"/>
              </w:rPr>
            </w:pPr>
            <w:r>
              <w:rPr>
                <w:rFonts w:hint="eastAsia" w:cs="Times New Roman"/>
                <w:sz w:val="24"/>
                <w:szCs w:val="24"/>
              </w:rPr>
              <w:t>必需</w:t>
            </w:r>
          </w:p>
        </w:tc>
      </w:tr>
      <w:tr w14:paraId="2422A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975B0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F62C7C9">
            <w:pPr>
              <w:tabs>
                <w:tab w:val="left" w:pos="1140"/>
              </w:tabs>
              <w:autoSpaceDN w:val="0"/>
              <w:spacing w:line="360" w:lineRule="exact"/>
              <w:rPr>
                <w:sz w:val="24"/>
                <w:szCs w:val="24"/>
              </w:rPr>
            </w:pPr>
            <w:r>
              <w:rPr>
                <w:rFonts w:hint="eastAsia"/>
                <w:b/>
                <w:bCs/>
                <w:sz w:val="24"/>
                <w:szCs w:val="24"/>
              </w:rPr>
              <w:t>本地部署</w:t>
            </w:r>
            <w:r>
              <w:rPr>
                <w:rFonts w:hint="eastAsia"/>
                <w:sz w:val="24"/>
                <w:szCs w:val="24"/>
              </w:rPr>
              <w:t>计算设备：</w:t>
            </w:r>
          </w:p>
          <w:p w14:paraId="68623E00">
            <w:pPr>
              <w:tabs>
                <w:tab w:val="left" w:pos="1140"/>
              </w:tabs>
              <w:autoSpaceDN w:val="0"/>
              <w:spacing w:line="360" w:lineRule="exact"/>
              <w:rPr>
                <w:sz w:val="24"/>
                <w:szCs w:val="24"/>
              </w:rPr>
            </w:pPr>
            <w:r>
              <w:rPr>
                <w:rFonts w:hint="eastAsia"/>
                <w:sz w:val="24"/>
                <w:szCs w:val="24"/>
              </w:rPr>
              <w:t>系统应采用本地化部署方式，实现数据预处理、实时分析和快速响应，减少云端依赖。</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9A336D4">
            <w:pPr>
              <w:spacing w:before="60" w:after="60" w:line="360" w:lineRule="exact"/>
              <w:jc w:val="center"/>
              <w:rPr>
                <w:rFonts w:cs="Times New Roman"/>
                <w:sz w:val="24"/>
                <w:szCs w:val="24"/>
              </w:rPr>
            </w:pPr>
            <w:r>
              <w:rPr>
                <w:rFonts w:hint="eastAsia" w:cs="Times New Roman"/>
                <w:sz w:val="24"/>
                <w:szCs w:val="24"/>
              </w:rPr>
              <w:t>必需</w:t>
            </w:r>
          </w:p>
        </w:tc>
      </w:tr>
      <w:tr w14:paraId="6908E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C041BDD">
            <w:pPr>
              <w:tabs>
                <w:tab w:val="left" w:pos="1140"/>
              </w:tabs>
              <w:autoSpaceDN w:val="0"/>
              <w:spacing w:line="360" w:lineRule="exact"/>
              <w:rPr>
                <w:rFonts w:cs="Times New Roman"/>
                <w:b/>
                <w:bCs/>
                <w:sz w:val="24"/>
                <w:szCs w:val="24"/>
              </w:rPr>
            </w:pPr>
            <w:r>
              <w:rPr>
                <w:rFonts w:cs="Times New Roman"/>
                <w:b/>
                <w:bCs/>
                <w:sz w:val="24"/>
                <w:szCs w:val="24"/>
              </w:rPr>
              <w:t>2.</w:t>
            </w:r>
            <w:r>
              <w:rPr>
                <w:rFonts w:hint="eastAsia" w:cs="Times New Roman"/>
                <w:b/>
                <w:bCs/>
                <w:sz w:val="24"/>
                <w:szCs w:val="24"/>
              </w:rPr>
              <w:t>监控与管理系统：</w:t>
            </w:r>
          </w:p>
        </w:tc>
      </w:tr>
      <w:tr w14:paraId="7650C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760A3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60B7AB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实时监控电气设备状态监控应包含以下内容：</w:t>
            </w:r>
          </w:p>
          <w:p w14:paraId="32BB2E82">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1.</w:t>
            </w:r>
            <w:r>
              <w:t xml:space="preserve"> </w:t>
            </w:r>
            <w:r>
              <w:rPr>
                <w:rStyle w:val="97"/>
                <w:rFonts w:hint="eastAsia" w:ascii="宋体" w:hAnsi="宋体"/>
                <w:kern w:val="0"/>
                <w:sz w:val="24"/>
                <w:szCs w:val="21"/>
              </w:rPr>
              <w:t>变压器（高低压接线头温度、干变铁芯温度、干变绕组温度、本体红外热成像）；</w:t>
            </w:r>
          </w:p>
          <w:p w14:paraId="3E5CA604">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2.</w:t>
            </w:r>
            <w:r>
              <w:t xml:space="preserve"> </w:t>
            </w:r>
            <w:r>
              <w:rPr>
                <w:rStyle w:val="97"/>
                <w:rFonts w:hint="eastAsia" w:ascii="宋体" w:hAnsi="宋体"/>
                <w:kern w:val="0"/>
                <w:sz w:val="24"/>
                <w:szCs w:val="21"/>
              </w:rPr>
              <w:t>高压柜（断路器触头，电缆接头温度、开关状态、电流电压等电量参数）；</w:t>
            </w:r>
          </w:p>
          <w:p w14:paraId="746F87C7">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3.</w:t>
            </w:r>
            <w:r>
              <w:t xml:space="preserve"> </w:t>
            </w:r>
            <w:r>
              <w:rPr>
                <w:rStyle w:val="97"/>
                <w:rFonts w:hint="eastAsia" w:ascii="宋体" w:hAnsi="宋体"/>
                <w:kern w:val="0"/>
                <w:sz w:val="24"/>
                <w:szCs w:val="21"/>
              </w:rPr>
              <w:t>低压柜（回路负荷、开关状态、电流电压等电量参数，主要回路开关（额定电流大于</w:t>
            </w:r>
            <w:r>
              <w:rPr>
                <w:rStyle w:val="97"/>
                <w:rFonts w:ascii="宋体" w:hAnsi="宋体"/>
                <w:kern w:val="0"/>
                <w:sz w:val="24"/>
                <w:szCs w:val="21"/>
              </w:rPr>
              <w:t>100A</w:t>
            </w:r>
            <w:r>
              <w:rPr>
                <w:rStyle w:val="97"/>
                <w:rFonts w:hint="eastAsia" w:ascii="宋体" w:hAnsi="宋体"/>
                <w:kern w:val="0"/>
                <w:sz w:val="24"/>
                <w:szCs w:val="21"/>
              </w:rPr>
              <w:t>）的电缆接头温度监测）；</w:t>
            </w:r>
          </w:p>
          <w:p w14:paraId="6D4BFC55">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4.</w:t>
            </w:r>
            <w:r>
              <w:t xml:space="preserve"> </w:t>
            </w:r>
            <w:r>
              <w:rPr>
                <w:rStyle w:val="97"/>
                <w:rFonts w:hint="eastAsia" w:ascii="宋体" w:hAnsi="宋体"/>
                <w:kern w:val="0"/>
                <w:sz w:val="24"/>
                <w:szCs w:val="21"/>
              </w:rPr>
              <w:t>实时监测配电网络及设施运行数据（电压、电流、功率、功率因数等），主要进出线回路智能仪表应具备谐波监测功能，定时记录数据，每</w:t>
            </w:r>
            <w:r>
              <w:rPr>
                <w:rStyle w:val="97"/>
                <w:rFonts w:ascii="宋体" w:hAnsi="宋体"/>
                <w:kern w:val="0"/>
                <w:sz w:val="24"/>
                <w:szCs w:val="21"/>
              </w:rPr>
              <w:t>5</w:t>
            </w:r>
            <w:r>
              <w:rPr>
                <w:rStyle w:val="97"/>
                <w:rFonts w:hint="eastAsia" w:ascii="宋体" w:hAnsi="宋体"/>
                <w:kern w:val="0"/>
                <w:sz w:val="24"/>
                <w:szCs w:val="21"/>
              </w:rPr>
              <w:t>分钟（可配置）记录保存一条数据，历史数据可随时查询。支持可视化界面和告警功能。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114C5E5">
            <w:pPr>
              <w:spacing w:before="60" w:after="60" w:line="360" w:lineRule="exact"/>
              <w:jc w:val="center"/>
              <w:rPr>
                <w:rFonts w:cs="Times New Roman"/>
                <w:sz w:val="24"/>
                <w:szCs w:val="24"/>
              </w:rPr>
            </w:pPr>
            <w:r>
              <w:rPr>
                <w:rFonts w:hint="eastAsia" w:cs="Times New Roman"/>
                <w:sz w:val="24"/>
                <w:szCs w:val="24"/>
              </w:rPr>
              <w:t>必需</w:t>
            </w:r>
          </w:p>
        </w:tc>
      </w:tr>
      <w:tr w14:paraId="12F89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99A27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A105279">
            <w:pPr>
              <w:tabs>
                <w:tab w:val="left" w:pos="1140"/>
              </w:tabs>
              <w:autoSpaceDN w:val="0"/>
              <w:spacing w:line="360" w:lineRule="exact"/>
              <w:rPr>
                <w:rFonts w:ascii="宋体" w:cs="Times New Roman"/>
                <w:sz w:val="24"/>
                <w:szCs w:val="24"/>
              </w:rPr>
            </w:pPr>
            <w:r>
              <w:rPr>
                <w:rFonts w:hint="eastAsia" w:ascii="宋体" w:hAnsi="宋体" w:cs="Times New Roman"/>
                <w:sz w:val="24"/>
                <w:szCs w:val="24"/>
              </w:rPr>
              <w:t>环境的实时监测：</w:t>
            </w:r>
          </w:p>
          <w:p w14:paraId="1AE92B63">
            <w:pPr>
              <w:tabs>
                <w:tab w:val="left" w:pos="1140"/>
              </w:tabs>
              <w:autoSpaceDN w:val="0"/>
              <w:spacing w:line="360" w:lineRule="exact"/>
              <w:rPr>
                <w:rFonts w:ascii="宋体" w:cs="Times New Roman"/>
                <w:sz w:val="24"/>
                <w:szCs w:val="24"/>
              </w:rPr>
            </w:pPr>
            <w:r>
              <w:rPr>
                <w:rFonts w:hint="eastAsia" w:ascii="宋体" w:hAnsi="宋体" w:cs="Times New Roman"/>
                <w:sz w:val="24"/>
                <w:szCs w:val="24"/>
              </w:rPr>
              <w:t>环境温湿度监测、预留拓展其它监测功能的接口。</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2252963">
            <w:pPr>
              <w:spacing w:before="60" w:after="60" w:line="360" w:lineRule="exact"/>
              <w:jc w:val="center"/>
              <w:rPr>
                <w:rFonts w:cs="Times New Roman"/>
                <w:sz w:val="24"/>
                <w:szCs w:val="24"/>
              </w:rPr>
            </w:pPr>
            <w:r>
              <w:rPr>
                <w:rFonts w:hint="eastAsia" w:cs="Times New Roman"/>
                <w:sz w:val="24"/>
                <w:szCs w:val="24"/>
              </w:rPr>
              <w:t>必需</w:t>
            </w:r>
          </w:p>
        </w:tc>
      </w:tr>
      <w:tr w14:paraId="28F08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9031E34">
            <w:pPr>
              <w:spacing w:before="60" w:after="60" w:line="360" w:lineRule="exact"/>
              <w:jc w:val="left"/>
              <w:rPr>
                <w:rFonts w:cs="Times New Roman"/>
                <w:b/>
                <w:bCs/>
                <w:sz w:val="24"/>
                <w:szCs w:val="24"/>
              </w:rPr>
            </w:pPr>
            <w:r>
              <w:rPr>
                <w:rFonts w:cs="Times New Roman"/>
                <w:b/>
                <w:bCs/>
                <w:sz w:val="24"/>
                <w:szCs w:val="24"/>
              </w:rPr>
              <w:t>3.</w:t>
            </w:r>
            <w:r>
              <w:rPr>
                <w:rFonts w:hint="eastAsia" w:cs="Times New Roman"/>
                <w:b/>
                <w:bCs/>
                <w:sz w:val="24"/>
                <w:szCs w:val="24"/>
              </w:rPr>
              <w:t>能源优化与节能技术：</w:t>
            </w:r>
          </w:p>
        </w:tc>
      </w:tr>
      <w:tr w14:paraId="03478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C0052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2558666">
            <w:pPr>
              <w:tabs>
                <w:tab w:val="left" w:pos="1140"/>
              </w:tabs>
              <w:autoSpaceDN w:val="0"/>
              <w:spacing w:line="360" w:lineRule="exact"/>
              <w:rPr>
                <w:rFonts w:ascii="宋体" w:cs="Times New Roman"/>
                <w:sz w:val="24"/>
                <w:szCs w:val="24"/>
              </w:rPr>
            </w:pPr>
            <w:r>
              <w:rPr>
                <w:rFonts w:hint="eastAsia" w:ascii="宋体" w:hAnsi="宋体" w:cs="Times New Roman"/>
                <w:sz w:val="24"/>
                <w:szCs w:val="24"/>
              </w:rPr>
              <w:t>能源数据收集及分析：</w:t>
            </w:r>
          </w:p>
          <w:p w14:paraId="0A77DCF9">
            <w:pPr>
              <w:tabs>
                <w:tab w:val="left" w:pos="1140"/>
              </w:tabs>
              <w:autoSpaceDN w:val="0"/>
              <w:spacing w:line="360" w:lineRule="exact"/>
              <w:rPr>
                <w:rFonts w:ascii="宋体" w:cs="Times New Roman"/>
                <w:sz w:val="24"/>
                <w:szCs w:val="24"/>
              </w:rPr>
            </w:pPr>
            <w:r>
              <w:rPr>
                <w:rFonts w:hint="eastAsia" w:ascii="宋体" w:hAnsi="宋体" w:cs="Times New Roman"/>
                <w:sz w:val="24"/>
                <w:szCs w:val="24"/>
              </w:rPr>
              <w:t>系统通过采集智能电表峰平谷电量及需量数据，收集分析能耗数据，优化负荷分配，实现峰谷电价管理、需量控制、能效对标、能效分析与优化等功能。提供个性化能耗分析图表，可一键导出统计分析报表。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DC4F5B9">
            <w:pPr>
              <w:spacing w:before="60" w:after="60" w:line="360" w:lineRule="exact"/>
              <w:jc w:val="center"/>
              <w:rPr>
                <w:rFonts w:cs="Times New Roman"/>
                <w:sz w:val="24"/>
                <w:szCs w:val="24"/>
              </w:rPr>
            </w:pPr>
            <w:r>
              <w:rPr>
                <w:rFonts w:hint="eastAsia" w:cs="Times New Roman"/>
                <w:sz w:val="24"/>
                <w:szCs w:val="24"/>
              </w:rPr>
              <w:t>必需</w:t>
            </w:r>
          </w:p>
        </w:tc>
      </w:tr>
      <w:tr w14:paraId="1FF5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602E0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4E0E2F8">
            <w:pPr>
              <w:tabs>
                <w:tab w:val="left" w:pos="1140"/>
              </w:tabs>
              <w:autoSpaceDN w:val="0"/>
              <w:spacing w:line="360" w:lineRule="exact"/>
              <w:rPr>
                <w:rFonts w:ascii="宋体" w:cs="Times New Roman"/>
                <w:sz w:val="24"/>
                <w:szCs w:val="24"/>
              </w:rPr>
            </w:pPr>
            <w:r>
              <w:rPr>
                <w:rFonts w:hint="eastAsia" w:ascii="宋体" w:hAnsi="宋体" w:cs="Times New Roman"/>
                <w:sz w:val="24"/>
                <w:szCs w:val="24"/>
              </w:rPr>
              <w:t>电能质量治理：</w:t>
            </w:r>
          </w:p>
          <w:p w14:paraId="5E2B0532">
            <w:pPr>
              <w:tabs>
                <w:tab w:val="left" w:pos="1140"/>
              </w:tabs>
              <w:autoSpaceDN w:val="0"/>
              <w:spacing w:line="360" w:lineRule="exact"/>
              <w:rPr>
                <w:rFonts w:ascii="宋体" w:cs="Times New Roman"/>
                <w:sz w:val="24"/>
                <w:szCs w:val="24"/>
              </w:rPr>
            </w:pPr>
            <w:r>
              <w:rPr>
                <w:rFonts w:hint="eastAsia" w:ascii="宋体" w:hAnsi="宋体" w:cs="Times New Roman"/>
                <w:sz w:val="24"/>
                <w:szCs w:val="24"/>
              </w:rPr>
              <w:t>通过动态无功补偿（</w:t>
            </w:r>
            <w:r>
              <w:rPr>
                <w:rFonts w:ascii="宋体" w:hAnsi="宋体" w:cs="Times New Roman"/>
                <w:sz w:val="24"/>
                <w:szCs w:val="24"/>
              </w:rPr>
              <w:t>SVG</w:t>
            </w:r>
            <w:r>
              <w:rPr>
                <w:rFonts w:hint="eastAsia" w:ascii="宋体" w:hAnsi="宋体" w:cs="Times New Roman"/>
                <w:sz w:val="24"/>
                <w:szCs w:val="24"/>
              </w:rPr>
              <w:t>）、有源滤波器（</w:t>
            </w:r>
            <w:r>
              <w:rPr>
                <w:rFonts w:ascii="宋体" w:hAnsi="宋体" w:cs="Times New Roman"/>
                <w:sz w:val="24"/>
                <w:szCs w:val="24"/>
              </w:rPr>
              <w:t>APF</w:t>
            </w:r>
            <w:r>
              <w:rPr>
                <w:rFonts w:hint="eastAsia" w:ascii="宋体" w:hAnsi="宋体" w:cs="Times New Roman"/>
                <w:sz w:val="24"/>
                <w:szCs w:val="24"/>
              </w:rPr>
              <w:t>）等技术消除谐波、电压波动，保障敏感设备供电质量；系统监测无功补偿及有源滤波装置运行数据。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754EDCC">
            <w:pPr>
              <w:spacing w:before="60" w:after="60" w:line="360" w:lineRule="exact"/>
              <w:jc w:val="center"/>
              <w:rPr>
                <w:rFonts w:cs="Times New Roman"/>
                <w:sz w:val="24"/>
                <w:szCs w:val="24"/>
              </w:rPr>
            </w:pPr>
            <w:r>
              <w:rPr>
                <w:rFonts w:hint="eastAsia" w:cs="Times New Roman"/>
                <w:sz w:val="24"/>
                <w:szCs w:val="24"/>
              </w:rPr>
              <w:t>必需</w:t>
            </w:r>
          </w:p>
        </w:tc>
      </w:tr>
      <w:tr w14:paraId="3CB39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21F99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64C1E6B">
            <w:pPr>
              <w:tabs>
                <w:tab w:val="left" w:pos="1140"/>
              </w:tabs>
              <w:autoSpaceDN w:val="0"/>
              <w:spacing w:line="360" w:lineRule="exact"/>
              <w:rPr>
                <w:rFonts w:ascii="宋体" w:cs="Times New Roman"/>
                <w:sz w:val="24"/>
                <w:szCs w:val="24"/>
              </w:rPr>
            </w:pPr>
            <w:r>
              <w:rPr>
                <w:rFonts w:hint="eastAsia" w:ascii="宋体" w:hAnsi="宋体" w:cs="Times New Roman"/>
                <w:sz w:val="24"/>
                <w:szCs w:val="24"/>
              </w:rPr>
              <w:t>分布式能源集成：</w:t>
            </w:r>
          </w:p>
          <w:p w14:paraId="6E95C445">
            <w:pPr>
              <w:tabs>
                <w:tab w:val="left" w:pos="1140"/>
              </w:tabs>
              <w:autoSpaceDN w:val="0"/>
              <w:spacing w:line="360" w:lineRule="exact"/>
              <w:rPr>
                <w:rFonts w:ascii="宋体" w:cs="Times New Roman"/>
                <w:sz w:val="24"/>
                <w:szCs w:val="24"/>
              </w:rPr>
            </w:pPr>
            <w:r>
              <w:rPr>
                <w:rFonts w:hint="eastAsia" w:ascii="宋体" w:hAnsi="宋体" w:cs="Times New Roman"/>
                <w:sz w:val="24"/>
                <w:szCs w:val="24"/>
              </w:rPr>
              <w:t>预留支持光伏、储能系统的接入与协调控制。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F234B76">
            <w:pPr>
              <w:spacing w:before="60" w:after="60" w:line="360" w:lineRule="exact"/>
              <w:jc w:val="center"/>
              <w:rPr>
                <w:rFonts w:cs="Times New Roman"/>
                <w:sz w:val="24"/>
                <w:szCs w:val="24"/>
              </w:rPr>
            </w:pPr>
            <w:r>
              <w:rPr>
                <w:rFonts w:hint="eastAsia" w:cs="Times New Roman"/>
                <w:sz w:val="24"/>
                <w:szCs w:val="24"/>
              </w:rPr>
              <w:t>必需</w:t>
            </w:r>
          </w:p>
        </w:tc>
      </w:tr>
      <w:tr w14:paraId="4484C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0840B61">
            <w:pPr>
              <w:spacing w:before="60" w:after="60" w:line="360" w:lineRule="exact"/>
              <w:jc w:val="left"/>
              <w:rPr>
                <w:rFonts w:cs="Times New Roman"/>
                <w:b/>
                <w:bCs/>
                <w:sz w:val="24"/>
                <w:szCs w:val="24"/>
              </w:rPr>
            </w:pPr>
            <w:r>
              <w:rPr>
                <w:rFonts w:cs="Times New Roman"/>
                <w:b/>
                <w:bCs/>
                <w:sz w:val="24"/>
                <w:szCs w:val="24"/>
              </w:rPr>
              <w:t>4.</w:t>
            </w:r>
            <w:r>
              <w:rPr>
                <w:rFonts w:hint="eastAsia" w:cs="Times New Roman"/>
                <w:b/>
                <w:bCs/>
                <w:sz w:val="24"/>
                <w:szCs w:val="24"/>
              </w:rPr>
              <w:t>安全与可靠性保障：</w:t>
            </w:r>
          </w:p>
        </w:tc>
      </w:tr>
      <w:tr w14:paraId="17A16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A204D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490527F">
            <w:pPr>
              <w:tabs>
                <w:tab w:val="left" w:pos="1140"/>
              </w:tabs>
              <w:autoSpaceDN w:val="0"/>
              <w:spacing w:line="360" w:lineRule="exact"/>
              <w:rPr>
                <w:rFonts w:ascii="宋体" w:cs="Times New Roman"/>
                <w:sz w:val="24"/>
                <w:szCs w:val="24"/>
              </w:rPr>
            </w:pPr>
            <w:r>
              <w:rPr>
                <w:rFonts w:hint="eastAsia" w:ascii="宋体" w:hAnsi="宋体" w:cs="Times New Roman"/>
                <w:sz w:val="24"/>
                <w:szCs w:val="24"/>
              </w:rPr>
              <w:t>故障提示及快速定位：</w:t>
            </w:r>
          </w:p>
          <w:p w14:paraId="29F1CE54">
            <w:pPr>
              <w:tabs>
                <w:tab w:val="left" w:pos="1140"/>
              </w:tabs>
              <w:autoSpaceDN w:val="0"/>
              <w:spacing w:line="360" w:lineRule="exact"/>
              <w:rPr>
                <w:rFonts w:ascii="宋体" w:cs="Times New Roman"/>
                <w:sz w:val="24"/>
                <w:szCs w:val="24"/>
              </w:rPr>
            </w:pPr>
            <w:r>
              <w:rPr>
                <w:rFonts w:hint="eastAsia" w:ascii="宋体" w:hAnsi="宋体" w:cs="Times New Roman"/>
                <w:sz w:val="24"/>
                <w:szCs w:val="24"/>
              </w:rPr>
              <w:t>系统实时监测故障状态信息，通过算法快速识别短路、过载等故障，通过网络信息发送给值班人员。</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FAB530B">
            <w:pPr>
              <w:spacing w:before="60" w:after="60" w:line="360" w:lineRule="exact"/>
              <w:jc w:val="center"/>
              <w:rPr>
                <w:rFonts w:cs="Times New Roman"/>
                <w:sz w:val="24"/>
                <w:szCs w:val="24"/>
              </w:rPr>
            </w:pPr>
            <w:r>
              <w:rPr>
                <w:rFonts w:hint="eastAsia" w:cs="Times New Roman"/>
                <w:sz w:val="24"/>
                <w:szCs w:val="24"/>
              </w:rPr>
              <w:t>必需</w:t>
            </w:r>
          </w:p>
        </w:tc>
      </w:tr>
      <w:tr w14:paraId="1F23A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8F9C9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B7ABAE3">
            <w:pPr>
              <w:tabs>
                <w:tab w:val="left" w:pos="1140"/>
              </w:tabs>
              <w:autoSpaceDN w:val="0"/>
              <w:spacing w:line="360" w:lineRule="exact"/>
              <w:rPr>
                <w:rFonts w:ascii="宋体" w:cs="Times New Roman"/>
                <w:sz w:val="24"/>
                <w:szCs w:val="24"/>
              </w:rPr>
            </w:pPr>
            <w:r>
              <w:rPr>
                <w:rFonts w:hint="eastAsia" w:ascii="宋体" w:hAnsi="宋体" w:cs="Times New Roman"/>
                <w:sz w:val="24"/>
                <w:szCs w:val="24"/>
              </w:rPr>
              <w:t>预测性维护系统：</w:t>
            </w:r>
          </w:p>
          <w:p w14:paraId="0599519F">
            <w:pPr>
              <w:tabs>
                <w:tab w:val="left" w:pos="1140"/>
              </w:tabs>
              <w:autoSpaceDN w:val="0"/>
              <w:spacing w:line="360" w:lineRule="exact"/>
              <w:rPr>
                <w:rFonts w:ascii="宋体" w:cs="Times New Roman"/>
                <w:sz w:val="24"/>
                <w:szCs w:val="24"/>
              </w:rPr>
            </w:pPr>
            <w:r>
              <w:rPr>
                <w:rFonts w:hint="eastAsia" w:ascii="宋体" w:hAnsi="宋体" w:cs="Times New Roman"/>
                <w:sz w:val="24"/>
                <w:szCs w:val="24"/>
              </w:rPr>
              <w:t>系统具备设备故障分析功能，通过建立设备故障识别算法，对重点设备进行实时分析，实现故障预警报警，并提前安排维护，辅助业主及时进行运维和处理。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8087931">
            <w:pPr>
              <w:spacing w:before="60" w:after="60" w:line="360" w:lineRule="exact"/>
              <w:jc w:val="center"/>
              <w:rPr>
                <w:rFonts w:cs="Times New Roman"/>
                <w:sz w:val="24"/>
                <w:szCs w:val="24"/>
              </w:rPr>
            </w:pPr>
            <w:r>
              <w:rPr>
                <w:rFonts w:hint="eastAsia" w:cs="Times New Roman"/>
                <w:sz w:val="24"/>
                <w:szCs w:val="24"/>
              </w:rPr>
              <w:t>必需</w:t>
            </w:r>
          </w:p>
        </w:tc>
      </w:tr>
      <w:tr w14:paraId="46AB0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C8090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4ECFB9C">
            <w:pPr>
              <w:tabs>
                <w:tab w:val="left" w:pos="1140"/>
              </w:tabs>
              <w:autoSpaceDN w:val="0"/>
              <w:spacing w:line="360" w:lineRule="exact"/>
              <w:rPr>
                <w:rFonts w:ascii="宋体" w:cs="Times New Roman"/>
                <w:sz w:val="24"/>
                <w:szCs w:val="24"/>
              </w:rPr>
            </w:pPr>
            <w:r>
              <w:rPr>
                <w:rFonts w:hint="eastAsia" w:ascii="宋体" w:hAnsi="宋体" w:cs="Times New Roman"/>
                <w:sz w:val="24"/>
                <w:szCs w:val="24"/>
              </w:rPr>
              <w:t>网络安全防护：</w:t>
            </w:r>
          </w:p>
          <w:p w14:paraId="255C24AD">
            <w:pPr>
              <w:tabs>
                <w:tab w:val="left" w:pos="1140"/>
              </w:tabs>
              <w:autoSpaceDN w:val="0"/>
              <w:spacing w:line="360" w:lineRule="exact"/>
              <w:rPr>
                <w:rFonts w:ascii="宋体" w:cs="Times New Roman"/>
                <w:sz w:val="24"/>
                <w:szCs w:val="24"/>
              </w:rPr>
            </w:pPr>
            <w:r>
              <w:rPr>
                <w:rFonts w:hint="eastAsia" w:ascii="宋体" w:hAnsi="宋体" w:cs="Times New Roman"/>
                <w:sz w:val="24"/>
                <w:szCs w:val="24"/>
              </w:rPr>
              <w:t>系统具备敏感信息加密，如登录密码、手机号、操作指令加密，远程操作通过操作指令密码增加安全保障等，支持</w:t>
            </w:r>
            <w:r>
              <w:rPr>
                <w:rFonts w:ascii="宋体" w:hAnsi="宋体" w:cs="Times New Roman"/>
                <w:sz w:val="24"/>
                <w:szCs w:val="24"/>
              </w:rPr>
              <w:t>HTTPS</w:t>
            </w:r>
            <w:r>
              <w:rPr>
                <w:rFonts w:hint="eastAsia" w:ascii="宋体" w:hAnsi="宋体" w:cs="Times New Roman"/>
                <w:sz w:val="24"/>
                <w:szCs w:val="24"/>
              </w:rPr>
              <w:t>安全访问。采用数据加密、身份认证等技术，抵御网络攻击和数据泄露风险。</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54AD0AD">
            <w:pPr>
              <w:spacing w:before="60" w:after="60" w:line="360" w:lineRule="exact"/>
              <w:jc w:val="center"/>
              <w:rPr>
                <w:rFonts w:cs="Times New Roman"/>
                <w:sz w:val="24"/>
                <w:szCs w:val="24"/>
              </w:rPr>
            </w:pPr>
            <w:r>
              <w:rPr>
                <w:rFonts w:hint="eastAsia" w:cs="Times New Roman"/>
                <w:sz w:val="24"/>
                <w:szCs w:val="24"/>
              </w:rPr>
              <w:t>必需</w:t>
            </w:r>
          </w:p>
        </w:tc>
      </w:tr>
      <w:tr w14:paraId="067F3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B7D0D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F96AAB9">
            <w:pPr>
              <w:rPr>
                <w:rFonts w:ascii="宋体" w:cs="Times New Roman"/>
                <w:sz w:val="24"/>
                <w:szCs w:val="24"/>
              </w:rPr>
            </w:pPr>
            <w:r>
              <w:rPr>
                <w:rFonts w:hint="eastAsia" w:ascii="宋体" w:hAnsi="宋体" w:cs="Times New Roman"/>
                <w:sz w:val="24"/>
                <w:szCs w:val="24"/>
              </w:rPr>
              <w:t>应急电源管理：</w:t>
            </w:r>
          </w:p>
          <w:p w14:paraId="45ADB5D4">
            <w:pPr>
              <w:rPr>
                <w:rFonts w:ascii="宋体" w:cs="Times New Roman"/>
                <w:szCs w:val="24"/>
              </w:rPr>
            </w:pPr>
            <w:r>
              <w:rPr>
                <w:rFonts w:hint="eastAsia" w:ascii="宋体" w:hAnsi="宋体" w:cs="Times New Roman"/>
                <w:sz w:val="24"/>
                <w:szCs w:val="24"/>
              </w:rPr>
              <w:t>要求柴油发电机具备对外通讯接口，系统对柴油发电机进行数据采集，监控发电机状态，对柴油发电机等备用电源进行智能监控，确保紧急情况下的持续供电。与消防系统连接，自动切换。</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7BF9D1B">
            <w:pPr>
              <w:spacing w:before="60" w:after="60" w:line="360" w:lineRule="exact"/>
              <w:jc w:val="center"/>
              <w:rPr>
                <w:rFonts w:cs="Times New Roman"/>
                <w:sz w:val="24"/>
                <w:szCs w:val="24"/>
              </w:rPr>
            </w:pPr>
            <w:r>
              <w:rPr>
                <w:rFonts w:hint="eastAsia" w:cs="Times New Roman"/>
                <w:sz w:val="24"/>
                <w:szCs w:val="24"/>
              </w:rPr>
              <w:t>必需</w:t>
            </w:r>
          </w:p>
        </w:tc>
      </w:tr>
      <w:tr w14:paraId="25E7C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FD6B24F">
            <w:pPr>
              <w:spacing w:before="60" w:after="60" w:line="360" w:lineRule="exact"/>
              <w:jc w:val="left"/>
              <w:rPr>
                <w:rFonts w:cs="Times New Roman"/>
                <w:b/>
                <w:bCs/>
                <w:sz w:val="24"/>
                <w:szCs w:val="24"/>
              </w:rPr>
            </w:pPr>
            <w:r>
              <w:rPr>
                <w:rFonts w:cs="Times New Roman"/>
                <w:b/>
                <w:bCs/>
                <w:sz w:val="24"/>
                <w:szCs w:val="24"/>
              </w:rPr>
              <w:t>5.</w:t>
            </w:r>
            <w:r>
              <w:rPr>
                <w:rFonts w:hint="eastAsia" w:cs="Times New Roman"/>
                <w:b/>
                <w:bCs/>
                <w:sz w:val="24"/>
                <w:szCs w:val="24"/>
              </w:rPr>
              <w:t>数据分析与智能化应用：</w:t>
            </w:r>
          </w:p>
        </w:tc>
      </w:tr>
      <w:tr w14:paraId="09707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F7023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8C138AF">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大数据分析：</w:t>
            </w:r>
          </w:p>
          <w:p w14:paraId="21649056">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1.</w:t>
            </w:r>
            <w:r>
              <w:t xml:space="preserve"> </w:t>
            </w:r>
            <w:r>
              <w:rPr>
                <w:rStyle w:val="97"/>
                <w:rFonts w:hint="eastAsia" w:ascii="宋体" w:hAnsi="宋体"/>
                <w:kern w:val="0"/>
                <w:sz w:val="24"/>
                <w:szCs w:val="21"/>
              </w:rPr>
              <w:t>系统具备能源使用报告自动生成功能，集成了人工智能大模型，提供</w:t>
            </w:r>
            <w:r>
              <w:rPr>
                <w:rStyle w:val="97"/>
                <w:rFonts w:ascii="宋体" w:hAnsi="宋体"/>
                <w:kern w:val="0"/>
                <w:sz w:val="24"/>
                <w:szCs w:val="21"/>
              </w:rPr>
              <w:t>AI</w:t>
            </w:r>
            <w:r>
              <w:rPr>
                <w:rStyle w:val="97"/>
                <w:rFonts w:hint="eastAsia" w:ascii="宋体" w:hAnsi="宋体"/>
                <w:kern w:val="0"/>
                <w:sz w:val="24"/>
                <w:szCs w:val="21"/>
              </w:rPr>
              <w:t>工具自动分析能耗异常原因，提供优化建议。能整合历史数据与实时数据，挖掘用电规律，生成能耗报告和优化建议。</w:t>
            </w:r>
          </w:p>
          <w:p w14:paraId="0CCB1AFF">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2.</w:t>
            </w:r>
            <w:r>
              <w:t xml:space="preserve"> </w:t>
            </w:r>
            <w:r>
              <w:rPr>
                <w:rStyle w:val="97"/>
                <w:rFonts w:hint="eastAsia" w:ascii="宋体" w:hAnsi="宋体"/>
                <w:kern w:val="0"/>
                <w:sz w:val="24"/>
                <w:szCs w:val="21"/>
              </w:rPr>
              <w:t>通过数据分析充分挖掘数据价值，使运维工作和数据分析专业化、智能化和可视化。</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DFD6FC0">
            <w:pPr>
              <w:spacing w:before="60" w:after="60" w:line="360" w:lineRule="exact"/>
              <w:jc w:val="center"/>
              <w:rPr>
                <w:rFonts w:cs="Times New Roman"/>
                <w:sz w:val="24"/>
                <w:szCs w:val="24"/>
              </w:rPr>
            </w:pPr>
            <w:r>
              <w:rPr>
                <w:rFonts w:hint="eastAsia" w:cs="Times New Roman"/>
                <w:sz w:val="24"/>
                <w:szCs w:val="24"/>
              </w:rPr>
              <w:t>必需</w:t>
            </w:r>
          </w:p>
        </w:tc>
      </w:tr>
      <w:tr w14:paraId="01AE2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9A2CD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FBA58A0">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移动端运维：</w:t>
            </w:r>
          </w:p>
          <w:p w14:paraId="060DD5A9">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1.</w:t>
            </w:r>
            <w:r>
              <w:t xml:space="preserve"> </w:t>
            </w:r>
            <w:r>
              <w:rPr>
                <w:rStyle w:val="97"/>
                <w:rFonts w:hint="eastAsia" w:ascii="宋体" w:hAnsi="宋体"/>
                <w:kern w:val="0"/>
                <w:sz w:val="24"/>
                <w:szCs w:val="21"/>
              </w:rPr>
              <w:t>通过移动</w:t>
            </w:r>
            <w:r>
              <w:rPr>
                <w:rStyle w:val="97"/>
                <w:rFonts w:ascii="宋体" w:hAnsi="宋体"/>
                <w:kern w:val="0"/>
                <w:sz w:val="24"/>
                <w:szCs w:val="21"/>
              </w:rPr>
              <w:t>APP</w:t>
            </w:r>
            <w:r>
              <w:rPr>
                <w:rStyle w:val="97"/>
                <w:rFonts w:hint="eastAsia" w:ascii="宋体" w:hAnsi="宋体"/>
                <w:kern w:val="0"/>
                <w:sz w:val="24"/>
                <w:szCs w:val="21"/>
              </w:rPr>
              <w:t>或网页辅助巡检，提供设备状态可视化、远程专家指导等功能。</w:t>
            </w:r>
          </w:p>
          <w:p w14:paraId="48ADA049">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2.</w:t>
            </w:r>
            <w:r>
              <w:t xml:space="preserve"> </w:t>
            </w:r>
            <w:r>
              <w:rPr>
                <w:rStyle w:val="97"/>
                <w:rFonts w:hint="eastAsia" w:ascii="宋体" w:hAnsi="宋体"/>
                <w:kern w:val="0"/>
                <w:sz w:val="24"/>
                <w:szCs w:val="21"/>
              </w:rPr>
              <w:t>利用“线上监控”与“线下运维”相结合的模式，实现运维效率的提升。</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C93114D">
            <w:pPr>
              <w:spacing w:before="60" w:after="60" w:line="360" w:lineRule="exact"/>
              <w:jc w:val="center"/>
              <w:rPr>
                <w:rFonts w:cs="Times New Roman"/>
                <w:sz w:val="24"/>
                <w:szCs w:val="24"/>
              </w:rPr>
            </w:pPr>
            <w:r>
              <w:rPr>
                <w:rFonts w:hint="eastAsia" w:cs="Times New Roman"/>
                <w:sz w:val="24"/>
                <w:szCs w:val="24"/>
              </w:rPr>
              <w:t>必需</w:t>
            </w:r>
          </w:p>
        </w:tc>
      </w:tr>
      <w:tr w14:paraId="6EE6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8B4B927">
            <w:pPr>
              <w:spacing w:before="60" w:after="60" w:line="360" w:lineRule="exact"/>
              <w:jc w:val="left"/>
              <w:rPr>
                <w:rFonts w:cs="Times New Roman"/>
                <w:b/>
                <w:bCs/>
                <w:sz w:val="24"/>
                <w:szCs w:val="24"/>
              </w:rPr>
            </w:pPr>
            <w:r>
              <w:rPr>
                <w:rFonts w:cs="Times New Roman"/>
                <w:b/>
                <w:bCs/>
                <w:sz w:val="24"/>
                <w:szCs w:val="24"/>
              </w:rPr>
              <w:t>6.</w:t>
            </w:r>
            <w:r>
              <w:rPr>
                <w:rFonts w:hint="eastAsia" w:cs="Times New Roman"/>
                <w:b/>
                <w:bCs/>
                <w:sz w:val="24"/>
                <w:szCs w:val="24"/>
              </w:rPr>
              <w:t>系统集成与协同：</w:t>
            </w:r>
          </w:p>
        </w:tc>
      </w:tr>
      <w:tr w14:paraId="71047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ACADB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CB59061">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跨系统数据融合：</w:t>
            </w:r>
          </w:p>
          <w:p w14:paraId="6780E2C3">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系统预留与</w:t>
            </w:r>
            <w:r>
              <w:rPr>
                <w:rStyle w:val="97"/>
                <w:rFonts w:ascii="宋体" w:hAnsi="宋体"/>
                <w:kern w:val="0"/>
                <w:sz w:val="24"/>
                <w:szCs w:val="21"/>
              </w:rPr>
              <w:t>ERP</w:t>
            </w:r>
            <w:r>
              <w:rPr>
                <w:rStyle w:val="97"/>
                <w:rFonts w:hint="eastAsia" w:ascii="宋体" w:hAnsi="宋体"/>
                <w:kern w:val="0"/>
                <w:sz w:val="24"/>
                <w:szCs w:val="21"/>
              </w:rPr>
              <w:t>、能源管理平台等第三方平台的对接功能，实现能源成本核算与碳足迹追踪。</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CDF9223">
            <w:pPr>
              <w:spacing w:before="60" w:after="60" w:line="360" w:lineRule="exact"/>
              <w:jc w:val="center"/>
              <w:rPr>
                <w:rFonts w:cs="Times New Roman"/>
                <w:sz w:val="24"/>
                <w:szCs w:val="24"/>
              </w:rPr>
            </w:pPr>
            <w:r>
              <w:rPr>
                <w:rFonts w:hint="eastAsia" w:cs="Times New Roman"/>
                <w:sz w:val="24"/>
                <w:szCs w:val="24"/>
              </w:rPr>
              <w:t>必需</w:t>
            </w:r>
          </w:p>
        </w:tc>
      </w:tr>
      <w:tr w14:paraId="4CCBF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CEE89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D03C844">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系统分级管理：</w:t>
            </w:r>
          </w:p>
          <w:p w14:paraId="0D71125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系统分多级管理，预留数据接口，可根据实际能源管理要求，通过配置智能配电设备对各建筑物、楼层、生产线设备等进行分级能源监控。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EDDA2D9">
            <w:pPr>
              <w:spacing w:before="60" w:after="60" w:line="360" w:lineRule="exact"/>
              <w:jc w:val="center"/>
              <w:rPr>
                <w:rFonts w:cs="Times New Roman"/>
                <w:sz w:val="24"/>
                <w:szCs w:val="24"/>
              </w:rPr>
            </w:pPr>
            <w:r>
              <w:rPr>
                <w:rFonts w:hint="eastAsia" w:cs="Times New Roman"/>
                <w:sz w:val="24"/>
                <w:szCs w:val="24"/>
              </w:rPr>
              <w:t>必需</w:t>
            </w:r>
          </w:p>
        </w:tc>
      </w:tr>
      <w:tr w14:paraId="4FCEF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337713C">
            <w:pPr>
              <w:tabs>
                <w:tab w:val="left" w:pos="420"/>
                <w:tab w:val="left" w:pos="1140"/>
              </w:tabs>
              <w:autoSpaceDN w:val="0"/>
              <w:spacing w:line="360" w:lineRule="exact"/>
              <w:jc w:val="center"/>
              <w:rPr>
                <w:b/>
                <w:sz w:val="28"/>
                <w:szCs w:val="28"/>
              </w:rPr>
            </w:pPr>
            <w:r>
              <w:rPr>
                <w:rFonts w:hint="eastAsia"/>
                <w:b/>
                <w:sz w:val="28"/>
                <w:szCs w:val="28"/>
              </w:rPr>
              <w:t>系统软</w:t>
            </w:r>
            <w:r>
              <w:rPr>
                <w:b/>
                <w:sz w:val="28"/>
                <w:szCs w:val="28"/>
              </w:rPr>
              <w:t>/</w:t>
            </w:r>
            <w:r>
              <w:rPr>
                <w:rFonts w:hint="eastAsia"/>
                <w:b/>
                <w:sz w:val="28"/>
                <w:szCs w:val="28"/>
              </w:rPr>
              <w:t>硬件需求及技术要求</w:t>
            </w:r>
          </w:p>
        </w:tc>
      </w:tr>
      <w:tr w14:paraId="372C0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A0568DC">
            <w:pPr>
              <w:spacing w:before="60" w:after="60" w:line="360" w:lineRule="exact"/>
              <w:jc w:val="left"/>
              <w:rPr>
                <w:rFonts w:cs="Times New Roman"/>
                <w:b/>
                <w:bCs/>
                <w:sz w:val="24"/>
                <w:szCs w:val="24"/>
              </w:rPr>
            </w:pPr>
            <w:r>
              <w:rPr>
                <w:rFonts w:cs="Times New Roman"/>
                <w:b/>
                <w:bCs/>
                <w:sz w:val="24"/>
                <w:szCs w:val="24"/>
              </w:rPr>
              <w:t>1.</w:t>
            </w:r>
            <w:r>
              <w:rPr>
                <w:rFonts w:hint="eastAsia" w:cs="Times New Roman"/>
                <w:b/>
                <w:bCs/>
                <w:sz w:val="24"/>
                <w:szCs w:val="24"/>
              </w:rPr>
              <w:t>高压设备状态监控：</w:t>
            </w:r>
          </w:p>
        </w:tc>
      </w:tr>
      <w:tr w14:paraId="255FF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4BCFA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DB11037">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继电综合保护装置：</w:t>
            </w:r>
          </w:p>
          <w:p w14:paraId="065609E3">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配置继电综合保护装置，具备以太网或</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协议或</w:t>
            </w:r>
            <w:r>
              <w:rPr>
                <w:rStyle w:val="97"/>
                <w:rFonts w:ascii="宋体" w:hAnsi="宋体"/>
                <w:kern w:val="0"/>
                <w:sz w:val="24"/>
                <w:szCs w:val="21"/>
              </w:rPr>
              <w:t>IEC 104</w:t>
            </w:r>
            <w:r>
              <w:rPr>
                <w:rStyle w:val="97"/>
                <w:rFonts w:hint="eastAsia" w:ascii="宋体" w:hAnsi="宋体"/>
                <w:kern w:val="0"/>
                <w:sz w:val="24"/>
                <w:szCs w:val="21"/>
              </w:rPr>
              <w:t>规约，用以监测高压柜开关状态，故障报警及运行数据实时采集；断路器远程控制。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37993E2">
            <w:pPr>
              <w:spacing w:before="60" w:after="60" w:line="360" w:lineRule="exact"/>
              <w:jc w:val="center"/>
              <w:rPr>
                <w:rFonts w:cs="Times New Roman"/>
                <w:sz w:val="24"/>
                <w:szCs w:val="24"/>
              </w:rPr>
            </w:pPr>
            <w:r>
              <w:rPr>
                <w:rFonts w:hint="eastAsia" w:cs="Times New Roman"/>
                <w:sz w:val="24"/>
                <w:szCs w:val="24"/>
              </w:rPr>
              <w:t>必需</w:t>
            </w:r>
          </w:p>
        </w:tc>
      </w:tr>
      <w:tr w14:paraId="3BB94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AC329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C726F7B">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智能电力仪表：</w:t>
            </w:r>
          </w:p>
          <w:p w14:paraId="4B5D4100">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配置智能电力仪表，具备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协议。复费率计量及谐波监测功能，用以监测电压、电流、功率、功率因数、电量、谐波等数据。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2467699">
            <w:pPr>
              <w:spacing w:before="60" w:after="60" w:line="360" w:lineRule="exact"/>
              <w:jc w:val="center"/>
              <w:rPr>
                <w:rFonts w:cs="Times New Roman"/>
                <w:sz w:val="24"/>
                <w:szCs w:val="24"/>
              </w:rPr>
            </w:pPr>
            <w:r>
              <w:rPr>
                <w:rFonts w:hint="eastAsia" w:cs="Times New Roman"/>
                <w:sz w:val="24"/>
                <w:szCs w:val="24"/>
              </w:rPr>
              <w:t>必需</w:t>
            </w:r>
          </w:p>
        </w:tc>
      </w:tr>
      <w:tr w14:paraId="12D35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B09A7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A1D1E21">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无线测温传感器：</w:t>
            </w:r>
          </w:p>
          <w:p w14:paraId="52E87BC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配置无线测温传感器，无源无线，表带式安装，在断路器上下触头、电缆接头做温度监测。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53D2DEC">
            <w:pPr>
              <w:spacing w:before="60" w:after="60" w:line="360" w:lineRule="exact"/>
              <w:jc w:val="center"/>
              <w:rPr>
                <w:rFonts w:cs="Times New Roman"/>
                <w:sz w:val="24"/>
                <w:szCs w:val="24"/>
              </w:rPr>
            </w:pPr>
            <w:r>
              <w:rPr>
                <w:rFonts w:hint="eastAsia" w:cs="Times New Roman"/>
                <w:sz w:val="24"/>
                <w:szCs w:val="24"/>
              </w:rPr>
              <w:t>必需</w:t>
            </w:r>
          </w:p>
        </w:tc>
      </w:tr>
      <w:tr w14:paraId="76066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98240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1DFD59E">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无线测温接收装置：</w:t>
            </w:r>
          </w:p>
          <w:p w14:paraId="0BE9D30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配置无线测温接收装置，具备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协议，用以接收汇聚断路器触头、电缆接头温度数据。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CC0008F">
            <w:pPr>
              <w:spacing w:before="60" w:after="60" w:line="360" w:lineRule="exact"/>
              <w:jc w:val="center"/>
              <w:rPr>
                <w:rFonts w:cs="Times New Roman"/>
                <w:sz w:val="24"/>
                <w:szCs w:val="24"/>
              </w:rPr>
            </w:pPr>
            <w:r>
              <w:rPr>
                <w:rFonts w:hint="eastAsia" w:cs="Times New Roman"/>
                <w:sz w:val="24"/>
                <w:szCs w:val="24"/>
              </w:rPr>
              <w:t>必需</w:t>
            </w:r>
          </w:p>
        </w:tc>
      </w:tr>
      <w:tr w14:paraId="6BC2D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A964C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A7B07E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环境温湿度传感器：</w:t>
            </w:r>
          </w:p>
          <w:p w14:paraId="009E7CD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配置环境温湿度传感器，具备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协议，用于高压房内环境温湿度监测。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2B13FA9">
            <w:pPr>
              <w:spacing w:before="60" w:after="60" w:line="360" w:lineRule="exact"/>
              <w:jc w:val="center"/>
              <w:rPr>
                <w:rFonts w:cs="Times New Roman"/>
                <w:sz w:val="24"/>
                <w:szCs w:val="24"/>
              </w:rPr>
            </w:pPr>
            <w:r>
              <w:rPr>
                <w:rFonts w:hint="eastAsia" w:cs="Times New Roman"/>
                <w:sz w:val="24"/>
                <w:szCs w:val="24"/>
              </w:rPr>
              <w:t>必需</w:t>
            </w:r>
          </w:p>
        </w:tc>
      </w:tr>
      <w:tr w14:paraId="0C1C2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0EC87C0">
            <w:pPr>
              <w:spacing w:before="60" w:after="60" w:line="360" w:lineRule="exact"/>
              <w:jc w:val="left"/>
              <w:rPr>
                <w:rFonts w:cs="Times New Roman"/>
                <w:b/>
                <w:bCs/>
                <w:sz w:val="24"/>
                <w:szCs w:val="24"/>
              </w:rPr>
            </w:pPr>
            <w:r>
              <w:rPr>
                <w:rFonts w:cs="Times New Roman"/>
                <w:b/>
                <w:bCs/>
                <w:sz w:val="24"/>
                <w:szCs w:val="24"/>
              </w:rPr>
              <w:t>2.</w:t>
            </w:r>
            <w:r>
              <w:rPr>
                <w:rFonts w:hint="eastAsia" w:cs="Times New Roman"/>
                <w:b/>
                <w:bCs/>
                <w:sz w:val="24"/>
                <w:szCs w:val="24"/>
              </w:rPr>
              <w:t>变压器设备状态监测：</w:t>
            </w:r>
          </w:p>
        </w:tc>
      </w:tr>
      <w:tr w14:paraId="30E2A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4B2EF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C297305">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干变温控器：</w:t>
            </w:r>
          </w:p>
          <w:p w14:paraId="3319BAFD">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配置干变温控器，具备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协议；具备绕组、铁芯温度监测功能，用以监测变压器铁芯、绕组温度。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38288F5">
            <w:pPr>
              <w:spacing w:before="60" w:after="60" w:line="360" w:lineRule="exact"/>
              <w:jc w:val="center"/>
              <w:rPr>
                <w:rFonts w:cs="Times New Roman"/>
                <w:sz w:val="24"/>
                <w:szCs w:val="24"/>
              </w:rPr>
            </w:pPr>
            <w:r>
              <w:rPr>
                <w:rFonts w:hint="eastAsia" w:cs="Times New Roman"/>
                <w:sz w:val="24"/>
                <w:szCs w:val="24"/>
              </w:rPr>
              <w:t>必需</w:t>
            </w:r>
          </w:p>
        </w:tc>
      </w:tr>
      <w:tr w14:paraId="3BAB0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B1CF0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1EB0AEE">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无线测温传感器：</w:t>
            </w:r>
          </w:p>
          <w:p w14:paraId="367750B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配置无线测温传感器，无源无线，表带式安装，用于变压器高低压接线头温度监测。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05CA63E">
            <w:pPr>
              <w:spacing w:before="60" w:after="60" w:line="360" w:lineRule="exact"/>
              <w:jc w:val="center"/>
              <w:rPr>
                <w:rFonts w:cs="Times New Roman"/>
                <w:sz w:val="24"/>
                <w:szCs w:val="24"/>
              </w:rPr>
            </w:pPr>
            <w:r>
              <w:rPr>
                <w:rFonts w:hint="eastAsia" w:cs="Times New Roman"/>
                <w:sz w:val="24"/>
                <w:szCs w:val="24"/>
              </w:rPr>
              <w:t>必需</w:t>
            </w:r>
          </w:p>
        </w:tc>
      </w:tr>
      <w:tr w14:paraId="3A9C5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1B9B0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D8B71BC">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无线测温接收装置：</w:t>
            </w:r>
          </w:p>
          <w:p w14:paraId="4EB9C182">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配置无线测温接收装置，具备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协议，用以接收断路器触头、电缆接头温度数据。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9C8036B">
            <w:pPr>
              <w:spacing w:before="60" w:after="60" w:line="360" w:lineRule="exact"/>
              <w:jc w:val="center"/>
              <w:rPr>
                <w:rFonts w:cs="Times New Roman"/>
                <w:sz w:val="24"/>
                <w:szCs w:val="24"/>
              </w:rPr>
            </w:pPr>
            <w:r>
              <w:rPr>
                <w:rFonts w:hint="eastAsia" w:cs="Times New Roman"/>
                <w:sz w:val="24"/>
                <w:szCs w:val="24"/>
              </w:rPr>
              <w:t>必需</w:t>
            </w:r>
          </w:p>
        </w:tc>
      </w:tr>
      <w:tr w14:paraId="3675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DF3DB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E307F8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双光谱摄像头（含拾音器）：用于变压器室视频监控及变压器本体红外热成像监测</w:t>
            </w:r>
          </w:p>
          <w:p w14:paraId="468FB867">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1.</w:t>
            </w:r>
            <w:r>
              <w:rPr>
                <w:rStyle w:val="97"/>
                <w:rFonts w:hint="eastAsia" w:ascii="宋体" w:hAnsi="宋体"/>
                <w:kern w:val="0"/>
                <w:sz w:val="24"/>
                <w:szCs w:val="21"/>
              </w:rPr>
              <w:t>配置双光谱摄像头（含拾音器）</w:t>
            </w:r>
          </w:p>
          <w:p w14:paraId="4D7B7D47">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2.</w:t>
            </w:r>
            <w:r>
              <w:rPr>
                <w:rStyle w:val="97"/>
                <w:rFonts w:hint="eastAsia" w:ascii="宋体" w:hAnsi="宋体"/>
                <w:kern w:val="0"/>
                <w:sz w:val="24"/>
                <w:szCs w:val="21"/>
              </w:rPr>
              <w:t>热成像传感器类型：氧化钒非制冷型探测器</w:t>
            </w:r>
          </w:p>
          <w:p w14:paraId="0D2D9B60">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3.</w:t>
            </w:r>
            <w:r>
              <w:rPr>
                <w:rStyle w:val="97"/>
                <w:rFonts w:hint="eastAsia" w:ascii="宋体" w:hAnsi="宋体"/>
                <w:kern w:val="0"/>
                <w:sz w:val="24"/>
                <w:szCs w:val="21"/>
              </w:rPr>
              <w:t>热成像响应波段：</w:t>
            </w:r>
            <w:r>
              <w:rPr>
                <w:rStyle w:val="97"/>
                <w:rFonts w:ascii="宋体" w:hAnsi="宋体"/>
                <w:kern w:val="0"/>
                <w:sz w:val="24"/>
                <w:szCs w:val="21"/>
              </w:rPr>
              <w:t xml:space="preserve">8~14 </w:t>
            </w:r>
            <w:r>
              <w:rPr>
                <w:rStyle w:val="97"/>
                <w:rFonts w:hint="eastAsia" w:ascii="宋体" w:hAnsi="宋体"/>
                <w:kern w:val="0"/>
                <w:sz w:val="24"/>
                <w:szCs w:val="21"/>
              </w:rPr>
              <w:t>μ</w:t>
            </w:r>
            <w:r>
              <w:rPr>
                <w:rStyle w:val="97"/>
                <w:rFonts w:ascii="宋体" w:hAnsi="宋体"/>
                <w:kern w:val="0"/>
                <w:sz w:val="24"/>
                <w:szCs w:val="21"/>
              </w:rPr>
              <w:t>m</w:t>
            </w:r>
          </w:p>
          <w:p w14:paraId="02434B4B">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4.</w:t>
            </w:r>
            <w:r>
              <w:rPr>
                <w:rStyle w:val="97"/>
                <w:rFonts w:hint="eastAsia" w:ascii="宋体" w:hAnsi="宋体"/>
                <w:kern w:val="0"/>
                <w:sz w:val="24"/>
                <w:szCs w:val="21"/>
              </w:rPr>
              <w:t>热成像像元尺寸：</w:t>
            </w:r>
            <w:r>
              <w:rPr>
                <w:rStyle w:val="97"/>
                <w:rFonts w:ascii="宋体" w:hAnsi="宋体"/>
                <w:kern w:val="0"/>
                <w:sz w:val="24"/>
                <w:szCs w:val="21"/>
              </w:rPr>
              <w:t>17</w:t>
            </w:r>
            <w:r>
              <w:rPr>
                <w:rStyle w:val="97"/>
                <w:rFonts w:hint="eastAsia" w:ascii="宋体" w:hAnsi="宋体"/>
                <w:kern w:val="0"/>
                <w:sz w:val="24"/>
                <w:szCs w:val="21"/>
              </w:rPr>
              <w:t>μ</w:t>
            </w:r>
            <w:r>
              <w:rPr>
                <w:rStyle w:val="97"/>
                <w:rFonts w:ascii="宋体" w:hAnsi="宋体"/>
                <w:kern w:val="0"/>
                <w:sz w:val="24"/>
                <w:szCs w:val="21"/>
              </w:rPr>
              <w:t>m</w:t>
            </w:r>
          </w:p>
          <w:p w14:paraId="73B89EEE">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5.</w:t>
            </w:r>
            <w:r>
              <w:rPr>
                <w:rStyle w:val="97"/>
                <w:rFonts w:hint="eastAsia" w:ascii="宋体" w:hAnsi="宋体"/>
                <w:kern w:val="0"/>
                <w:sz w:val="24"/>
                <w:szCs w:val="21"/>
              </w:rPr>
              <w:t>热成像分辨率：</w:t>
            </w:r>
            <w:r>
              <w:rPr>
                <w:rStyle w:val="97"/>
                <w:rFonts w:ascii="宋体" w:hAnsi="宋体"/>
                <w:kern w:val="0"/>
                <w:sz w:val="24"/>
                <w:szCs w:val="21"/>
              </w:rPr>
              <w:t xml:space="preserve">160 </w:t>
            </w:r>
            <w:r>
              <w:rPr>
                <w:rStyle w:val="97"/>
                <w:rFonts w:hint="eastAsia" w:ascii="宋体" w:hAnsi="宋体"/>
                <w:kern w:val="0"/>
                <w:sz w:val="24"/>
                <w:szCs w:val="21"/>
              </w:rPr>
              <w:t>×</w:t>
            </w:r>
            <w:r>
              <w:rPr>
                <w:rStyle w:val="97"/>
                <w:rFonts w:ascii="宋体" w:hAnsi="宋体"/>
                <w:kern w:val="0"/>
                <w:sz w:val="24"/>
                <w:szCs w:val="21"/>
              </w:rPr>
              <w:t xml:space="preserve"> 120</w:t>
            </w:r>
          </w:p>
          <w:p w14:paraId="0BE05133">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6.</w:t>
            </w:r>
            <w:r>
              <w:rPr>
                <w:rStyle w:val="97"/>
                <w:rFonts w:hint="eastAsia" w:ascii="宋体" w:hAnsi="宋体"/>
                <w:kern w:val="0"/>
                <w:sz w:val="24"/>
                <w:szCs w:val="21"/>
              </w:rPr>
              <w:t>热成像焦距</w:t>
            </w:r>
            <w:r>
              <w:rPr>
                <w:rStyle w:val="97"/>
                <w:rFonts w:ascii="宋体" w:hAnsi="宋体"/>
                <w:kern w:val="0"/>
                <w:sz w:val="24"/>
                <w:szCs w:val="21"/>
              </w:rPr>
              <w:t>&amp;</w:t>
            </w:r>
            <w:r>
              <w:rPr>
                <w:rStyle w:val="97"/>
                <w:rFonts w:hint="eastAsia" w:ascii="宋体" w:hAnsi="宋体"/>
                <w:kern w:val="0"/>
                <w:sz w:val="24"/>
                <w:szCs w:val="21"/>
              </w:rPr>
              <w:t>视场角：</w:t>
            </w:r>
            <w:r>
              <w:rPr>
                <w:rStyle w:val="97"/>
                <w:rFonts w:ascii="宋体" w:hAnsi="宋体"/>
                <w:kern w:val="0"/>
                <w:sz w:val="24"/>
                <w:szCs w:val="21"/>
              </w:rPr>
              <w:t>3mm</w:t>
            </w:r>
            <w:r>
              <w:rPr>
                <w:rStyle w:val="97"/>
                <w:rFonts w:hint="eastAsia" w:ascii="宋体" w:hAnsi="宋体"/>
                <w:kern w:val="0"/>
                <w:sz w:val="24"/>
                <w:szCs w:val="21"/>
              </w:rPr>
              <w:t>，</w:t>
            </w:r>
            <w:r>
              <w:rPr>
                <w:rStyle w:val="97"/>
                <w:rFonts w:ascii="宋体" w:hAnsi="宋体"/>
                <w:kern w:val="0"/>
                <w:sz w:val="24"/>
                <w:szCs w:val="21"/>
              </w:rPr>
              <w:t>50</w:t>
            </w:r>
            <w:r>
              <w:rPr>
                <w:rStyle w:val="97"/>
                <w:rFonts w:hint="eastAsia" w:ascii="宋体" w:hAnsi="宋体"/>
                <w:kern w:val="0"/>
                <w:sz w:val="24"/>
                <w:szCs w:val="21"/>
              </w:rPr>
              <w:t>°×</w:t>
            </w:r>
            <w:r>
              <w:rPr>
                <w:rStyle w:val="97"/>
                <w:rFonts w:ascii="宋体" w:hAnsi="宋体"/>
                <w:kern w:val="0"/>
                <w:sz w:val="24"/>
                <w:szCs w:val="21"/>
              </w:rPr>
              <w:t>37.2</w:t>
            </w:r>
            <w:r>
              <w:rPr>
                <w:rStyle w:val="97"/>
                <w:rFonts w:hint="eastAsia" w:ascii="宋体" w:hAnsi="宋体"/>
                <w:kern w:val="0"/>
                <w:sz w:val="24"/>
                <w:szCs w:val="21"/>
              </w:rPr>
              <w:t>°</w:t>
            </w:r>
          </w:p>
          <w:p w14:paraId="4C48448C">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7.</w:t>
            </w:r>
            <w:r>
              <w:rPr>
                <w:rStyle w:val="97"/>
                <w:rFonts w:hint="eastAsia" w:ascii="宋体" w:hAnsi="宋体"/>
                <w:kern w:val="0"/>
                <w:sz w:val="24"/>
                <w:szCs w:val="21"/>
              </w:rPr>
              <w:t>温度异常功能：全屏测温</w:t>
            </w:r>
          </w:p>
          <w:p w14:paraId="3720963A">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8.</w:t>
            </w:r>
            <w:r>
              <w:rPr>
                <w:rStyle w:val="97"/>
                <w:rFonts w:hint="eastAsia" w:ascii="宋体" w:hAnsi="宋体"/>
                <w:kern w:val="0"/>
                <w:sz w:val="24"/>
                <w:szCs w:val="21"/>
              </w:rPr>
              <w:t>专家模式：</w:t>
            </w:r>
            <w:r>
              <w:rPr>
                <w:rStyle w:val="97"/>
                <w:rFonts w:ascii="宋体" w:hAnsi="宋体"/>
                <w:kern w:val="0"/>
                <w:sz w:val="24"/>
                <w:szCs w:val="21"/>
              </w:rPr>
              <w:t>10</w:t>
            </w:r>
            <w:r>
              <w:rPr>
                <w:rStyle w:val="97"/>
                <w:rFonts w:hint="eastAsia" w:ascii="宋体" w:hAnsi="宋体"/>
                <w:kern w:val="0"/>
                <w:sz w:val="24"/>
                <w:szCs w:val="21"/>
              </w:rPr>
              <w:t>个点，</w:t>
            </w:r>
            <w:r>
              <w:rPr>
                <w:rStyle w:val="97"/>
                <w:rFonts w:ascii="宋体" w:hAnsi="宋体"/>
                <w:kern w:val="0"/>
                <w:sz w:val="24"/>
                <w:szCs w:val="21"/>
              </w:rPr>
              <w:t>10</w:t>
            </w:r>
            <w:r>
              <w:rPr>
                <w:rStyle w:val="97"/>
                <w:rFonts w:hint="eastAsia" w:ascii="宋体" w:hAnsi="宋体"/>
                <w:kern w:val="0"/>
                <w:sz w:val="24"/>
                <w:szCs w:val="21"/>
              </w:rPr>
              <w:t>个框，</w:t>
            </w:r>
            <w:r>
              <w:rPr>
                <w:rStyle w:val="97"/>
                <w:rFonts w:ascii="宋体" w:hAnsi="宋体"/>
                <w:kern w:val="0"/>
                <w:sz w:val="24"/>
                <w:szCs w:val="21"/>
              </w:rPr>
              <w:t>1</w:t>
            </w:r>
            <w:r>
              <w:rPr>
                <w:rStyle w:val="97"/>
                <w:rFonts w:hint="eastAsia" w:ascii="宋体" w:hAnsi="宋体"/>
                <w:kern w:val="0"/>
                <w:sz w:val="24"/>
                <w:szCs w:val="21"/>
              </w:rPr>
              <w:t>条线总计</w:t>
            </w:r>
            <w:r>
              <w:rPr>
                <w:rStyle w:val="97"/>
                <w:rFonts w:ascii="宋体" w:hAnsi="宋体"/>
                <w:kern w:val="0"/>
                <w:sz w:val="24"/>
                <w:szCs w:val="21"/>
              </w:rPr>
              <w:t>21</w:t>
            </w:r>
            <w:r>
              <w:rPr>
                <w:rStyle w:val="97"/>
                <w:rFonts w:hint="eastAsia" w:ascii="宋体" w:hAnsi="宋体"/>
                <w:kern w:val="0"/>
                <w:sz w:val="24"/>
                <w:szCs w:val="21"/>
              </w:rPr>
              <w:t>个</w:t>
            </w:r>
          </w:p>
          <w:p w14:paraId="7F41475B">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9.</w:t>
            </w:r>
            <w:r>
              <w:rPr>
                <w:rStyle w:val="97"/>
                <w:rFonts w:hint="eastAsia" w:ascii="宋体" w:hAnsi="宋体"/>
                <w:kern w:val="0"/>
                <w:sz w:val="24"/>
                <w:szCs w:val="21"/>
              </w:rPr>
              <w:t>测温规则：</w:t>
            </w:r>
          </w:p>
          <w:p w14:paraId="64561D1F">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1</w:t>
            </w:r>
            <w:r>
              <w:rPr>
                <w:rStyle w:val="97"/>
                <w:rFonts w:hint="eastAsia" w:ascii="宋体" w:hAnsi="宋体"/>
                <w:kern w:val="0"/>
                <w:sz w:val="24"/>
                <w:szCs w:val="21"/>
              </w:rPr>
              <w:t>）测温范围：</w:t>
            </w:r>
            <w:r>
              <w:rPr>
                <w:rStyle w:val="97"/>
                <w:rFonts w:ascii="宋体" w:hAnsi="宋体"/>
                <w:kern w:val="0"/>
                <w:sz w:val="24"/>
                <w:szCs w:val="21"/>
              </w:rPr>
              <w:t>-20</w:t>
            </w:r>
            <w:r>
              <w:rPr>
                <w:rStyle w:val="97"/>
                <w:rFonts w:hint="eastAsia" w:ascii="宋体" w:hAnsi="宋体"/>
                <w:kern w:val="0"/>
                <w:sz w:val="24"/>
                <w:szCs w:val="21"/>
              </w:rPr>
              <w:t>℃</w:t>
            </w:r>
            <w:r>
              <w:rPr>
                <w:rStyle w:val="97"/>
                <w:rFonts w:ascii="宋体" w:hAnsi="宋体"/>
                <w:kern w:val="0"/>
                <w:sz w:val="24"/>
                <w:szCs w:val="21"/>
              </w:rPr>
              <w:t>~150</w:t>
            </w:r>
            <w:r>
              <w:rPr>
                <w:rStyle w:val="97"/>
                <w:rFonts w:hint="eastAsia" w:ascii="宋体" w:hAnsi="宋体"/>
                <w:kern w:val="0"/>
                <w:sz w:val="24"/>
                <w:szCs w:val="21"/>
              </w:rPr>
              <w:t>℃</w:t>
            </w:r>
          </w:p>
          <w:p w14:paraId="607419EA">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2</w:t>
            </w:r>
            <w:r>
              <w:rPr>
                <w:rStyle w:val="97"/>
                <w:rFonts w:hint="eastAsia" w:ascii="宋体" w:hAnsi="宋体"/>
                <w:kern w:val="0"/>
                <w:sz w:val="24"/>
                <w:szCs w:val="21"/>
              </w:rPr>
              <w:t>）测温精度：±</w:t>
            </w:r>
            <w:r>
              <w:rPr>
                <w:rStyle w:val="97"/>
                <w:rFonts w:ascii="宋体" w:hAnsi="宋体"/>
                <w:kern w:val="0"/>
                <w:sz w:val="24"/>
                <w:szCs w:val="21"/>
              </w:rPr>
              <w:t>8</w:t>
            </w:r>
            <w:r>
              <w:rPr>
                <w:rStyle w:val="97"/>
                <w:rFonts w:hint="eastAsia" w:ascii="宋体" w:hAnsi="宋体"/>
                <w:kern w:val="0"/>
                <w:sz w:val="24"/>
                <w:szCs w:val="21"/>
              </w:rPr>
              <w:t>℃或者读数的±</w:t>
            </w:r>
            <w:r>
              <w:rPr>
                <w:rStyle w:val="97"/>
                <w:rFonts w:ascii="宋体" w:hAnsi="宋体"/>
                <w:kern w:val="0"/>
                <w:sz w:val="24"/>
                <w:szCs w:val="21"/>
              </w:rPr>
              <w:t>8%</w:t>
            </w:r>
            <w:r>
              <w:rPr>
                <w:rStyle w:val="97"/>
                <w:rFonts w:hint="eastAsia" w:ascii="宋体" w:hAnsi="宋体"/>
                <w:kern w:val="0"/>
                <w:sz w:val="24"/>
                <w:szCs w:val="21"/>
              </w:rPr>
              <w:t>（取最大值）</w:t>
            </w:r>
          </w:p>
          <w:p w14:paraId="5D76EB38">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3</w:t>
            </w:r>
            <w:r>
              <w:rPr>
                <w:rStyle w:val="97"/>
                <w:rFonts w:hint="eastAsia" w:ascii="宋体" w:hAnsi="宋体"/>
                <w:kern w:val="0"/>
                <w:sz w:val="24"/>
                <w:szCs w:val="21"/>
              </w:rPr>
              <w:t>）目标物最远测温距离（以</w:t>
            </w:r>
            <w:r>
              <w:rPr>
                <w:rStyle w:val="97"/>
                <w:rFonts w:ascii="宋体" w:hAnsi="宋体"/>
                <w:kern w:val="0"/>
                <w:sz w:val="24"/>
                <w:szCs w:val="21"/>
              </w:rPr>
              <w:t>0.1</w:t>
            </w:r>
            <w:r>
              <w:rPr>
                <w:rStyle w:val="97"/>
                <w:rFonts w:hint="eastAsia" w:ascii="宋体" w:hAnsi="宋体"/>
                <w:kern w:val="0"/>
                <w:sz w:val="24"/>
                <w:szCs w:val="21"/>
              </w:rPr>
              <w:t>×</w:t>
            </w:r>
            <w:r>
              <w:rPr>
                <w:rStyle w:val="97"/>
                <w:rFonts w:ascii="宋体" w:hAnsi="宋体"/>
                <w:kern w:val="0"/>
                <w:sz w:val="24"/>
                <w:szCs w:val="21"/>
              </w:rPr>
              <w:t>0.1</w:t>
            </w:r>
            <w:r>
              <w:rPr>
                <w:rStyle w:val="97"/>
                <w:rFonts w:hint="eastAsia" w:ascii="宋体" w:hAnsi="宋体"/>
                <w:kern w:val="0"/>
                <w:sz w:val="24"/>
                <w:szCs w:val="21"/>
              </w:rPr>
              <w:t>米为准）：</w:t>
            </w:r>
            <w:r>
              <w:rPr>
                <w:rStyle w:val="97"/>
                <w:rFonts w:ascii="宋体" w:hAnsi="宋体"/>
                <w:kern w:val="0"/>
                <w:sz w:val="24"/>
                <w:szCs w:val="21"/>
              </w:rPr>
              <w:t>3.3m</w:t>
            </w:r>
          </w:p>
          <w:p w14:paraId="7BB421D3">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4</w:t>
            </w:r>
            <w:r>
              <w:rPr>
                <w:rStyle w:val="97"/>
                <w:rFonts w:hint="eastAsia" w:ascii="宋体" w:hAnsi="宋体"/>
                <w:kern w:val="0"/>
                <w:sz w:val="24"/>
                <w:szCs w:val="21"/>
              </w:rPr>
              <w:t>）人员最远报警距离（以</w:t>
            </w:r>
            <w:r>
              <w:rPr>
                <w:rStyle w:val="97"/>
                <w:rFonts w:ascii="宋体" w:hAnsi="宋体"/>
                <w:kern w:val="0"/>
                <w:sz w:val="24"/>
                <w:szCs w:val="21"/>
              </w:rPr>
              <w:t>1.8</w:t>
            </w:r>
            <w:r>
              <w:rPr>
                <w:rStyle w:val="97"/>
                <w:rFonts w:hint="eastAsia" w:ascii="宋体" w:hAnsi="宋体"/>
                <w:kern w:val="0"/>
                <w:sz w:val="24"/>
                <w:szCs w:val="21"/>
              </w:rPr>
              <w:t>米</w:t>
            </w:r>
            <w:r>
              <w:rPr>
                <w:rStyle w:val="97"/>
                <w:rFonts w:ascii="宋体" w:hAnsi="宋体"/>
                <w:kern w:val="0"/>
                <w:sz w:val="24"/>
                <w:szCs w:val="21"/>
              </w:rPr>
              <w:t>*0.5</w:t>
            </w:r>
            <w:r>
              <w:rPr>
                <w:rStyle w:val="97"/>
                <w:rFonts w:hint="eastAsia" w:ascii="宋体" w:hAnsi="宋体"/>
                <w:kern w:val="0"/>
                <w:sz w:val="24"/>
                <w:szCs w:val="21"/>
              </w:rPr>
              <w:t>米为准）：</w:t>
            </w:r>
            <w:r>
              <w:rPr>
                <w:rStyle w:val="97"/>
                <w:rFonts w:ascii="宋体" w:hAnsi="宋体"/>
                <w:kern w:val="0"/>
                <w:sz w:val="24"/>
                <w:szCs w:val="21"/>
              </w:rPr>
              <w:t>21m</w:t>
            </w:r>
          </w:p>
          <w:p w14:paraId="192376B4">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5</w:t>
            </w:r>
            <w:r>
              <w:rPr>
                <w:rStyle w:val="97"/>
                <w:rFonts w:hint="eastAsia" w:ascii="宋体" w:hAnsi="宋体"/>
                <w:kern w:val="0"/>
                <w:sz w:val="24"/>
                <w:szCs w:val="21"/>
              </w:rPr>
              <w:t>）车辆最远报警距离（以</w:t>
            </w:r>
            <w:r>
              <w:rPr>
                <w:rStyle w:val="97"/>
                <w:rFonts w:ascii="宋体" w:hAnsi="宋体"/>
                <w:kern w:val="0"/>
                <w:sz w:val="24"/>
                <w:szCs w:val="21"/>
              </w:rPr>
              <w:t>4</w:t>
            </w:r>
            <w:r>
              <w:rPr>
                <w:rStyle w:val="97"/>
                <w:rFonts w:hint="eastAsia" w:ascii="宋体" w:hAnsi="宋体"/>
                <w:kern w:val="0"/>
                <w:sz w:val="24"/>
                <w:szCs w:val="21"/>
              </w:rPr>
              <w:t>米</w:t>
            </w:r>
            <w:r>
              <w:rPr>
                <w:rStyle w:val="97"/>
                <w:rFonts w:ascii="宋体" w:hAnsi="宋体"/>
                <w:kern w:val="0"/>
                <w:sz w:val="24"/>
                <w:szCs w:val="21"/>
              </w:rPr>
              <w:t>*1.4</w:t>
            </w:r>
            <w:r>
              <w:rPr>
                <w:rStyle w:val="97"/>
                <w:rFonts w:hint="eastAsia" w:ascii="宋体" w:hAnsi="宋体"/>
                <w:kern w:val="0"/>
                <w:sz w:val="24"/>
                <w:szCs w:val="21"/>
              </w:rPr>
              <w:t>米为准）：</w:t>
            </w:r>
            <w:r>
              <w:rPr>
                <w:rStyle w:val="97"/>
                <w:rFonts w:ascii="宋体" w:hAnsi="宋体"/>
                <w:kern w:val="0"/>
                <w:sz w:val="24"/>
                <w:szCs w:val="21"/>
              </w:rPr>
              <w:t>63m</w:t>
            </w:r>
          </w:p>
          <w:p w14:paraId="53C9D87C">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6</w:t>
            </w:r>
            <w:r>
              <w:rPr>
                <w:rStyle w:val="97"/>
                <w:rFonts w:hint="eastAsia" w:ascii="宋体" w:hAnsi="宋体"/>
                <w:kern w:val="0"/>
                <w:sz w:val="24"/>
                <w:szCs w:val="21"/>
              </w:rPr>
              <w:t>）火点最远报警距离（以</w:t>
            </w:r>
            <w:r>
              <w:rPr>
                <w:rStyle w:val="97"/>
                <w:rFonts w:ascii="宋体" w:hAnsi="宋体"/>
                <w:kern w:val="0"/>
                <w:sz w:val="24"/>
                <w:szCs w:val="21"/>
              </w:rPr>
              <w:t>0.1</w:t>
            </w:r>
            <w:r>
              <w:rPr>
                <w:rStyle w:val="97"/>
                <w:rFonts w:hint="eastAsia" w:ascii="宋体" w:hAnsi="宋体"/>
                <w:kern w:val="0"/>
                <w:sz w:val="24"/>
                <w:szCs w:val="21"/>
              </w:rPr>
              <w:t>米</w:t>
            </w:r>
            <w:r>
              <w:rPr>
                <w:rStyle w:val="97"/>
                <w:rFonts w:ascii="宋体" w:hAnsi="宋体"/>
                <w:kern w:val="0"/>
                <w:sz w:val="24"/>
                <w:szCs w:val="21"/>
              </w:rPr>
              <w:t>*0.1</w:t>
            </w:r>
            <w:r>
              <w:rPr>
                <w:rStyle w:val="97"/>
                <w:rFonts w:hint="eastAsia" w:ascii="宋体" w:hAnsi="宋体"/>
                <w:kern w:val="0"/>
                <w:sz w:val="24"/>
                <w:szCs w:val="21"/>
              </w:rPr>
              <w:t>米为准）：</w:t>
            </w:r>
            <w:r>
              <w:rPr>
                <w:rStyle w:val="97"/>
                <w:rFonts w:ascii="宋体" w:hAnsi="宋体"/>
                <w:kern w:val="0"/>
                <w:sz w:val="24"/>
                <w:szCs w:val="21"/>
              </w:rPr>
              <w:t>15m</w:t>
            </w:r>
          </w:p>
          <w:p w14:paraId="4DF89684">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7</w:t>
            </w:r>
            <w:r>
              <w:rPr>
                <w:rStyle w:val="97"/>
                <w:rFonts w:hint="eastAsia" w:ascii="宋体" w:hAnsi="宋体"/>
                <w:kern w:val="0"/>
                <w:sz w:val="24"/>
                <w:szCs w:val="21"/>
              </w:rPr>
              <w:t>）吸烟检测最远报警距离：</w:t>
            </w:r>
            <w:r>
              <w:rPr>
                <w:rStyle w:val="97"/>
                <w:rFonts w:ascii="宋体" w:hAnsi="宋体"/>
                <w:kern w:val="0"/>
                <w:sz w:val="24"/>
                <w:szCs w:val="21"/>
              </w:rPr>
              <w:t xml:space="preserve">3m </w:t>
            </w:r>
          </w:p>
          <w:p w14:paraId="7569A69D">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可见光传感器类型：</w:t>
            </w:r>
            <w:r>
              <w:rPr>
                <w:rStyle w:val="97"/>
                <w:rFonts w:ascii="宋体" w:hAnsi="宋体"/>
                <w:kern w:val="0"/>
                <w:sz w:val="24"/>
                <w:szCs w:val="21"/>
              </w:rPr>
              <w:t>400</w:t>
            </w:r>
            <w:r>
              <w:rPr>
                <w:rStyle w:val="97"/>
                <w:rFonts w:hint="eastAsia" w:ascii="宋体" w:hAnsi="宋体"/>
                <w:kern w:val="0"/>
                <w:sz w:val="24"/>
                <w:szCs w:val="21"/>
              </w:rPr>
              <w:t>万星光级</w:t>
            </w:r>
            <w:r>
              <w:rPr>
                <w:rStyle w:val="97"/>
                <w:rFonts w:ascii="宋体" w:hAnsi="宋体"/>
                <w:kern w:val="0"/>
                <w:sz w:val="24"/>
                <w:szCs w:val="21"/>
              </w:rPr>
              <w:t>1/2.7" Progressive Scan CMOS</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4B5725E">
            <w:pPr>
              <w:spacing w:before="60" w:after="60" w:line="360" w:lineRule="exact"/>
              <w:jc w:val="center"/>
              <w:rPr>
                <w:rFonts w:cs="Times New Roman"/>
                <w:sz w:val="24"/>
                <w:szCs w:val="24"/>
              </w:rPr>
            </w:pPr>
            <w:r>
              <w:rPr>
                <w:rFonts w:hint="eastAsia" w:cs="Times New Roman"/>
                <w:sz w:val="24"/>
                <w:szCs w:val="24"/>
              </w:rPr>
              <w:t>必需</w:t>
            </w:r>
          </w:p>
        </w:tc>
      </w:tr>
      <w:tr w14:paraId="75D36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5A1BE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67C55D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环境温湿度传感器：</w:t>
            </w:r>
          </w:p>
          <w:p w14:paraId="2A7FEB8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配置环境温湿度传感器，具备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协议，用于变压器室环境温湿度监测。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063C2E1">
            <w:pPr>
              <w:spacing w:before="60" w:after="60" w:line="360" w:lineRule="exact"/>
              <w:jc w:val="center"/>
              <w:rPr>
                <w:rFonts w:cs="Times New Roman"/>
                <w:sz w:val="24"/>
                <w:szCs w:val="24"/>
              </w:rPr>
            </w:pPr>
            <w:r>
              <w:rPr>
                <w:rFonts w:hint="eastAsia" w:cs="Times New Roman"/>
                <w:sz w:val="24"/>
                <w:szCs w:val="24"/>
              </w:rPr>
              <w:t>必需</w:t>
            </w:r>
          </w:p>
        </w:tc>
      </w:tr>
      <w:tr w14:paraId="6EC70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101F27C">
            <w:pPr>
              <w:spacing w:before="60" w:after="60" w:line="360" w:lineRule="exact"/>
              <w:jc w:val="left"/>
              <w:rPr>
                <w:rFonts w:cs="Times New Roman"/>
                <w:b/>
                <w:bCs/>
                <w:sz w:val="24"/>
                <w:szCs w:val="24"/>
              </w:rPr>
            </w:pPr>
            <w:r>
              <w:rPr>
                <w:rFonts w:cs="Times New Roman"/>
                <w:b/>
                <w:bCs/>
                <w:sz w:val="24"/>
                <w:szCs w:val="24"/>
              </w:rPr>
              <w:t>3.</w:t>
            </w:r>
            <w:r>
              <w:rPr>
                <w:rFonts w:hint="eastAsia" w:cs="Times New Roman"/>
                <w:b/>
                <w:bCs/>
                <w:sz w:val="24"/>
                <w:szCs w:val="24"/>
              </w:rPr>
              <w:t>低压柜设备状态监测：</w:t>
            </w:r>
          </w:p>
        </w:tc>
      </w:tr>
      <w:tr w14:paraId="38443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5F43C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FAA40A4">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低压框架式断路器：</w:t>
            </w:r>
          </w:p>
          <w:p w14:paraId="07932004">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数量按设计图纸实际配置，具备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协议。或具备开关分合辅助接点和开关状态接点。用以监测低压开关状态；实现开关远程控制。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F6E007A">
            <w:pPr>
              <w:spacing w:before="60" w:after="60" w:line="360" w:lineRule="exact"/>
              <w:jc w:val="center"/>
              <w:rPr>
                <w:rFonts w:cs="Times New Roman"/>
                <w:sz w:val="24"/>
                <w:szCs w:val="24"/>
              </w:rPr>
            </w:pPr>
            <w:r>
              <w:rPr>
                <w:rFonts w:hint="eastAsia" w:cs="Times New Roman"/>
                <w:sz w:val="24"/>
                <w:szCs w:val="24"/>
              </w:rPr>
              <w:t>必需</w:t>
            </w:r>
          </w:p>
        </w:tc>
      </w:tr>
      <w:tr w14:paraId="003E4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6BE89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5BC9FF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智能电力仪表：</w:t>
            </w:r>
          </w:p>
          <w:p w14:paraId="02545C7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数量按设计图纸实际配置，具备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协议。复费率计量及谐波监测功能。具备</w:t>
            </w:r>
            <w:r>
              <w:rPr>
                <w:rStyle w:val="97"/>
                <w:rFonts w:ascii="宋体" w:hAnsi="宋体"/>
                <w:kern w:val="0"/>
                <w:sz w:val="24"/>
                <w:szCs w:val="21"/>
              </w:rPr>
              <w:t>2</w:t>
            </w:r>
            <w:r>
              <w:rPr>
                <w:rStyle w:val="97"/>
                <w:rFonts w:hint="eastAsia" w:ascii="宋体" w:hAnsi="宋体"/>
                <w:kern w:val="0"/>
                <w:sz w:val="24"/>
                <w:szCs w:val="21"/>
              </w:rPr>
              <w:t>路</w:t>
            </w:r>
            <w:r>
              <w:rPr>
                <w:rStyle w:val="97"/>
                <w:rFonts w:ascii="宋体" w:hAnsi="宋体"/>
                <w:kern w:val="0"/>
                <w:sz w:val="24"/>
                <w:szCs w:val="21"/>
              </w:rPr>
              <w:t>DI</w:t>
            </w:r>
            <w:r>
              <w:rPr>
                <w:rStyle w:val="97"/>
                <w:rFonts w:hint="eastAsia" w:ascii="宋体" w:hAnsi="宋体"/>
                <w:kern w:val="0"/>
                <w:sz w:val="24"/>
                <w:szCs w:val="21"/>
              </w:rPr>
              <w:t>和</w:t>
            </w:r>
            <w:r>
              <w:rPr>
                <w:rStyle w:val="97"/>
                <w:rFonts w:ascii="宋体" w:hAnsi="宋体"/>
                <w:kern w:val="0"/>
                <w:sz w:val="24"/>
                <w:szCs w:val="21"/>
              </w:rPr>
              <w:t>2</w:t>
            </w:r>
            <w:r>
              <w:rPr>
                <w:rStyle w:val="97"/>
                <w:rFonts w:hint="eastAsia" w:ascii="宋体" w:hAnsi="宋体"/>
                <w:kern w:val="0"/>
                <w:sz w:val="24"/>
                <w:szCs w:val="21"/>
              </w:rPr>
              <w:t>路</w:t>
            </w:r>
            <w:r>
              <w:rPr>
                <w:rStyle w:val="97"/>
                <w:rFonts w:ascii="宋体" w:hAnsi="宋体"/>
                <w:kern w:val="0"/>
                <w:sz w:val="24"/>
                <w:szCs w:val="21"/>
              </w:rPr>
              <w:t>DO</w:t>
            </w:r>
            <w:r>
              <w:rPr>
                <w:rStyle w:val="97"/>
                <w:rFonts w:hint="eastAsia" w:ascii="宋体" w:hAnsi="宋体"/>
                <w:kern w:val="0"/>
                <w:sz w:val="24"/>
                <w:szCs w:val="21"/>
              </w:rPr>
              <w:t>接口。用以监测电压、电流、功率、功率因数、电量、开关状态等。主要回路具备谐波等数据。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806F671">
            <w:pPr>
              <w:spacing w:before="60" w:after="60" w:line="360" w:lineRule="exact"/>
              <w:jc w:val="center"/>
              <w:rPr>
                <w:rFonts w:cs="Times New Roman"/>
                <w:sz w:val="24"/>
                <w:szCs w:val="24"/>
              </w:rPr>
            </w:pPr>
            <w:r>
              <w:rPr>
                <w:rFonts w:hint="eastAsia" w:cs="Times New Roman"/>
                <w:sz w:val="24"/>
                <w:szCs w:val="24"/>
              </w:rPr>
              <w:t>必需</w:t>
            </w:r>
          </w:p>
        </w:tc>
      </w:tr>
      <w:tr w14:paraId="2E52F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E38F7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C5EA40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动态无功补偿装置（</w:t>
            </w:r>
            <w:r>
              <w:rPr>
                <w:rStyle w:val="97"/>
                <w:rFonts w:ascii="宋体" w:hAnsi="宋体"/>
                <w:kern w:val="0"/>
                <w:sz w:val="24"/>
                <w:szCs w:val="21"/>
              </w:rPr>
              <w:t>SVG</w:t>
            </w:r>
            <w:r>
              <w:rPr>
                <w:rStyle w:val="97"/>
                <w:rFonts w:hint="eastAsia" w:ascii="宋体" w:hAnsi="宋体"/>
                <w:kern w:val="0"/>
                <w:sz w:val="24"/>
                <w:szCs w:val="21"/>
              </w:rPr>
              <w:t>）：</w:t>
            </w:r>
          </w:p>
          <w:p w14:paraId="233F5C92">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数量按设计图纸实际配置，应具备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协议，用于电能质量治理及</w:t>
            </w:r>
            <w:r>
              <w:rPr>
                <w:rStyle w:val="97"/>
                <w:rFonts w:ascii="宋体" w:hAnsi="宋体"/>
                <w:kern w:val="0"/>
                <w:sz w:val="24"/>
                <w:szCs w:val="21"/>
              </w:rPr>
              <w:t>SVG</w:t>
            </w:r>
            <w:r>
              <w:rPr>
                <w:rStyle w:val="97"/>
                <w:rFonts w:hint="eastAsia" w:ascii="宋体" w:hAnsi="宋体"/>
                <w:kern w:val="0"/>
                <w:sz w:val="24"/>
                <w:szCs w:val="21"/>
              </w:rPr>
              <w:t>装置数据监测。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B25D35D">
            <w:pPr>
              <w:spacing w:before="60" w:after="60" w:line="360" w:lineRule="exact"/>
              <w:jc w:val="center"/>
              <w:rPr>
                <w:rFonts w:cs="Times New Roman"/>
                <w:sz w:val="24"/>
                <w:szCs w:val="24"/>
              </w:rPr>
            </w:pPr>
            <w:r>
              <w:rPr>
                <w:rFonts w:hint="eastAsia" w:cs="Times New Roman"/>
                <w:sz w:val="24"/>
                <w:szCs w:val="24"/>
              </w:rPr>
              <w:t>必需</w:t>
            </w:r>
          </w:p>
        </w:tc>
      </w:tr>
      <w:tr w14:paraId="7F63A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FC129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416DFB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有源滤波器（</w:t>
            </w:r>
            <w:r>
              <w:rPr>
                <w:rStyle w:val="97"/>
                <w:rFonts w:ascii="宋体" w:hAnsi="宋体"/>
                <w:kern w:val="0"/>
                <w:sz w:val="24"/>
                <w:szCs w:val="21"/>
              </w:rPr>
              <w:t>APF</w:t>
            </w:r>
            <w:r>
              <w:rPr>
                <w:rStyle w:val="97"/>
                <w:rFonts w:hint="eastAsia" w:ascii="宋体" w:hAnsi="宋体"/>
                <w:kern w:val="0"/>
                <w:sz w:val="24"/>
                <w:szCs w:val="21"/>
              </w:rPr>
              <w:t>）：</w:t>
            </w:r>
          </w:p>
          <w:p w14:paraId="2CB656C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数量按设计图纸实际配置，应具备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协议，用于电能质量治理及有源滤波器数据监测。</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B3A5C15">
            <w:pPr>
              <w:spacing w:before="60" w:after="60" w:line="360" w:lineRule="exact"/>
              <w:jc w:val="center"/>
              <w:rPr>
                <w:rFonts w:cs="Times New Roman"/>
                <w:sz w:val="24"/>
                <w:szCs w:val="24"/>
              </w:rPr>
            </w:pPr>
            <w:r>
              <w:rPr>
                <w:rFonts w:hint="eastAsia" w:cs="Times New Roman"/>
                <w:sz w:val="24"/>
                <w:szCs w:val="24"/>
              </w:rPr>
              <w:t>必需</w:t>
            </w:r>
          </w:p>
        </w:tc>
      </w:tr>
      <w:tr w14:paraId="40157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D9ED0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5921FD5">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无线测温传感器：</w:t>
            </w:r>
          </w:p>
          <w:p w14:paraId="20479BF4">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配置无线测温传感器，无源无线，表带式安装，每套</w:t>
            </w:r>
            <w:r>
              <w:rPr>
                <w:rStyle w:val="97"/>
                <w:rFonts w:ascii="宋体" w:hAnsi="宋体"/>
                <w:kern w:val="0"/>
                <w:sz w:val="24"/>
                <w:szCs w:val="21"/>
              </w:rPr>
              <w:t>3</w:t>
            </w:r>
            <w:r>
              <w:rPr>
                <w:rStyle w:val="97"/>
                <w:rFonts w:hint="eastAsia" w:ascii="宋体" w:hAnsi="宋体"/>
                <w:kern w:val="0"/>
                <w:sz w:val="24"/>
                <w:szCs w:val="21"/>
              </w:rPr>
              <w:t>只传感器，用于低压进线柜母排、额定电流大于等于</w:t>
            </w:r>
            <w:r>
              <w:rPr>
                <w:rStyle w:val="97"/>
                <w:rFonts w:ascii="宋体" w:hAnsi="宋体"/>
                <w:kern w:val="0"/>
                <w:sz w:val="24"/>
                <w:szCs w:val="21"/>
              </w:rPr>
              <w:t>100A</w:t>
            </w:r>
            <w:r>
              <w:rPr>
                <w:rStyle w:val="97"/>
                <w:rFonts w:hint="eastAsia" w:ascii="宋体" w:hAnsi="宋体"/>
                <w:kern w:val="0"/>
                <w:sz w:val="24"/>
                <w:szCs w:val="21"/>
              </w:rPr>
              <w:t>的回路出线电缆接头温度监测。</w:t>
            </w:r>
            <w:r>
              <w:rPr>
                <w:rStyle w:val="97"/>
                <w:rFonts w:hint="eastAsia" w:ascii="宋体" w:hAnsi="宋体"/>
                <w:b/>
                <w:bCs/>
                <w:kern w:val="0"/>
                <w:sz w:val="24"/>
                <w:szCs w:val="21"/>
              </w:rPr>
              <w:t>（不含备用及预留回路。）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E97477D">
            <w:pPr>
              <w:spacing w:before="60" w:after="60" w:line="360" w:lineRule="exact"/>
              <w:jc w:val="center"/>
              <w:rPr>
                <w:rFonts w:cs="Times New Roman"/>
                <w:sz w:val="24"/>
                <w:szCs w:val="24"/>
              </w:rPr>
            </w:pPr>
            <w:r>
              <w:rPr>
                <w:rFonts w:hint="eastAsia" w:cs="Times New Roman"/>
                <w:sz w:val="24"/>
                <w:szCs w:val="24"/>
              </w:rPr>
              <w:t>必需</w:t>
            </w:r>
          </w:p>
        </w:tc>
      </w:tr>
      <w:tr w14:paraId="1837A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7CB08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CBE4C01">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无线测温接收装置：</w:t>
            </w:r>
          </w:p>
          <w:p w14:paraId="24932FCB">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根据设计图纸配置无线测温接收装置，汇聚无线测温传感器数据，用于低压开关接头测温接收。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3B19DB3">
            <w:pPr>
              <w:spacing w:before="60" w:after="60" w:line="360" w:lineRule="exact"/>
              <w:jc w:val="center"/>
              <w:rPr>
                <w:rFonts w:cs="Times New Roman"/>
                <w:sz w:val="24"/>
                <w:szCs w:val="24"/>
              </w:rPr>
            </w:pPr>
            <w:r>
              <w:rPr>
                <w:rFonts w:hint="eastAsia" w:cs="Times New Roman"/>
                <w:sz w:val="24"/>
                <w:szCs w:val="24"/>
              </w:rPr>
              <w:t>必需</w:t>
            </w:r>
          </w:p>
        </w:tc>
      </w:tr>
      <w:tr w14:paraId="66619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18D9D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0D8E86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环境温湿度传感器：</w:t>
            </w:r>
          </w:p>
          <w:p w14:paraId="3D110DED">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根据设计图纸配置环境温湿度传感器，具备</w:t>
            </w:r>
            <w:r>
              <w:rPr>
                <w:rStyle w:val="97"/>
                <w:rFonts w:ascii="宋体" w:hAnsi="宋体"/>
                <w:kern w:val="0"/>
                <w:sz w:val="24"/>
                <w:szCs w:val="21"/>
              </w:rPr>
              <w:t>485</w:t>
            </w:r>
            <w:r>
              <w:rPr>
                <w:rStyle w:val="97"/>
                <w:rFonts w:hint="eastAsia" w:ascii="宋体" w:hAnsi="宋体"/>
                <w:kern w:val="0"/>
                <w:sz w:val="24"/>
                <w:szCs w:val="21"/>
              </w:rPr>
              <w:t>通讯接口，采用</w:t>
            </w:r>
            <w:r>
              <w:rPr>
                <w:rStyle w:val="97"/>
                <w:rFonts w:ascii="宋体" w:hAnsi="宋体"/>
                <w:kern w:val="0"/>
                <w:sz w:val="24"/>
                <w:szCs w:val="21"/>
              </w:rPr>
              <w:t>Modbus RTU</w:t>
            </w:r>
            <w:r>
              <w:rPr>
                <w:rStyle w:val="97"/>
                <w:rFonts w:hint="eastAsia" w:ascii="宋体" w:hAnsi="宋体"/>
                <w:kern w:val="0"/>
                <w:sz w:val="24"/>
                <w:szCs w:val="21"/>
              </w:rPr>
              <w:t>协议，</w:t>
            </w:r>
            <w:r>
              <w:rPr>
                <w:rStyle w:val="97"/>
                <w:rFonts w:ascii="宋体" w:hAnsi="宋体"/>
                <w:kern w:val="0"/>
                <w:sz w:val="24"/>
                <w:szCs w:val="21"/>
              </w:rPr>
              <w:t xml:space="preserve"> </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5C2D5D4">
            <w:pPr>
              <w:spacing w:before="60" w:after="60" w:line="360" w:lineRule="exact"/>
              <w:jc w:val="center"/>
              <w:rPr>
                <w:rFonts w:cs="Times New Roman"/>
                <w:sz w:val="24"/>
                <w:szCs w:val="24"/>
              </w:rPr>
            </w:pPr>
            <w:r>
              <w:rPr>
                <w:rFonts w:hint="eastAsia" w:cs="Times New Roman"/>
                <w:sz w:val="24"/>
                <w:szCs w:val="24"/>
              </w:rPr>
              <w:t>必需</w:t>
            </w:r>
          </w:p>
        </w:tc>
      </w:tr>
      <w:tr w14:paraId="5CC1F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B701C38">
            <w:pPr>
              <w:spacing w:before="60" w:after="60" w:line="360" w:lineRule="exact"/>
              <w:jc w:val="left"/>
              <w:rPr>
                <w:rFonts w:cs="Times New Roman"/>
                <w:b/>
                <w:bCs/>
                <w:sz w:val="24"/>
                <w:szCs w:val="24"/>
              </w:rPr>
            </w:pPr>
            <w:r>
              <w:rPr>
                <w:rFonts w:cs="Times New Roman"/>
                <w:b/>
                <w:bCs/>
                <w:sz w:val="24"/>
                <w:szCs w:val="24"/>
              </w:rPr>
              <w:t>4.</w:t>
            </w:r>
            <w:r>
              <w:rPr>
                <w:rFonts w:hint="eastAsia" w:cs="Times New Roman"/>
                <w:b/>
                <w:bCs/>
                <w:sz w:val="24"/>
                <w:szCs w:val="24"/>
              </w:rPr>
              <w:t>集控设备：</w:t>
            </w:r>
          </w:p>
        </w:tc>
      </w:tr>
      <w:tr w14:paraId="1511A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30777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BE5674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包含通讯管理机、智能运维系统服务器、视频管理服务器、工作站、网管交换机、通讯机柜等配套设施。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86F8D2B">
            <w:pPr>
              <w:spacing w:before="60" w:after="60" w:line="360" w:lineRule="exact"/>
              <w:jc w:val="center"/>
              <w:rPr>
                <w:rFonts w:cs="Times New Roman"/>
                <w:sz w:val="24"/>
                <w:szCs w:val="24"/>
              </w:rPr>
            </w:pPr>
            <w:r>
              <w:rPr>
                <w:rFonts w:hint="eastAsia" w:cs="Times New Roman"/>
                <w:sz w:val="24"/>
                <w:szCs w:val="24"/>
              </w:rPr>
              <w:t>必需</w:t>
            </w:r>
          </w:p>
        </w:tc>
      </w:tr>
      <w:tr w14:paraId="2566D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0041C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DFA156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系统具有中文提示及说明。</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2AF7570">
            <w:pPr>
              <w:spacing w:before="60" w:after="60" w:line="360" w:lineRule="exact"/>
              <w:jc w:val="center"/>
              <w:rPr>
                <w:rFonts w:cs="Times New Roman"/>
                <w:sz w:val="24"/>
                <w:szCs w:val="24"/>
              </w:rPr>
            </w:pPr>
            <w:r>
              <w:rPr>
                <w:rFonts w:hint="eastAsia" w:cs="Times New Roman"/>
                <w:sz w:val="24"/>
                <w:szCs w:val="24"/>
              </w:rPr>
              <w:t>必需</w:t>
            </w:r>
          </w:p>
        </w:tc>
      </w:tr>
      <w:tr w14:paraId="32D4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E6133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3C10E86">
            <w:pPr>
              <w:autoSpaceDN w:val="0"/>
              <w:spacing w:line="360" w:lineRule="exact"/>
              <w:rPr>
                <w:rStyle w:val="97"/>
                <w:rFonts w:ascii="宋体"/>
                <w:kern w:val="0"/>
                <w:sz w:val="24"/>
                <w:szCs w:val="21"/>
              </w:rPr>
            </w:pPr>
            <w:r>
              <w:rPr>
                <w:rStyle w:val="97"/>
                <w:rFonts w:hint="eastAsia" w:ascii="宋体" w:hAnsi="宋体"/>
                <w:kern w:val="0"/>
                <w:sz w:val="24"/>
                <w:szCs w:val="21"/>
              </w:rPr>
              <w:t>系统最小接入实时信息容量≥</w:t>
            </w:r>
            <w:r>
              <w:rPr>
                <w:rStyle w:val="97"/>
                <w:rFonts w:ascii="宋体" w:hAnsi="宋体"/>
                <w:kern w:val="0"/>
                <w:sz w:val="24"/>
                <w:szCs w:val="21"/>
              </w:rPr>
              <w:t>10000</w:t>
            </w:r>
            <w:r>
              <w:rPr>
                <w:rStyle w:val="97"/>
                <w:rFonts w:hint="eastAsia" w:ascii="宋体" w:hAnsi="宋体"/>
                <w:kern w:val="0"/>
                <w:sz w:val="24"/>
                <w:szCs w:val="21"/>
              </w:rPr>
              <w:t>，历史数据保存周期≥</w:t>
            </w:r>
            <w:r>
              <w:rPr>
                <w:rStyle w:val="97"/>
                <w:rFonts w:ascii="宋体" w:hAnsi="宋体"/>
                <w:kern w:val="0"/>
                <w:sz w:val="24"/>
                <w:szCs w:val="21"/>
              </w:rPr>
              <w:t>5</w:t>
            </w:r>
            <w:r>
              <w:rPr>
                <w:rStyle w:val="97"/>
                <w:rFonts w:hint="eastAsia" w:ascii="宋体" w:hAnsi="宋体"/>
                <w:kern w:val="0"/>
                <w:sz w:val="24"/>
                <w:szCs w:val="21"/>
              </w:rPr>
              <w:t>年。</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8CC7C7F">
            <w:pPr>
              <w:spacing w:before="60" w:after="60" w:line="360" w:lineRule="exact"/>
              <w:jc w:val="center"/>
              <w:rPr>
                <w:rFonts w:cs="Times New Roman"/>
                <w:sz w:val="24"/>
                <w:szCs w:val="24"/>
              </w:rPr>
            </w:pPr>
            <w:r>
              <w:rPr>
                <w:rFonts w:hint="eastAsia" w:cs="Times New Roman"/>
                <w:sz w:val="24"/>
                <w:szCs w:val="24"/>
              </w:rPr>
              <w:t>必需</w:t>
            </w:r>
          </w:p>
        </w:tc>
      </w:tr>
      <w:tr w14:paraId="2A90A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B2AEE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1A87747">
            <w:pPr>
              <w:autoSpaceDN w:val="0"/>
              <w:spacing w:line="360" w:lineRule="exact"/>
              <w:rPr>
                <w:rStyle w:val="97"/>
                <w:rFonts w:ascii="宋体"/>
                <w:kern w:val="0"/>
                <w:sz w:val="24"/>
                <w:szCs w:val="21"/>
              </w:rPr>
            </w:pPr>
            <w:r>
              <w:rPr>
                <w:rStyle w:val="97"/>
                <w:rFonts w:hint="eastAsia" w:ascii="宋体" w:hAnsi="宋体"/>
                <w:kern w:val="0"/>
                <w:sz w:val="24"/>
                <w:szCs w:val="21"/>
              </w:rPr>
              <w:t>服务器、工作站及网络设备的系统平均无故障时间≥</w:t>
            </w:r>
            <w:r>
              <w:rPr>
                <w:rStyle w:val="97"/>
                <w:rFonts w:ascii="宋体" w:hAnsi="宋体"/>
                <w:kern w:val="0"/>
                <w:sz w:val="24"/>
                <w:szCs w:val="21"/>
              </w:rPr>
              <w:t>8760</w:t>
            </w:r>
            <w:r>
              <w:rPr>
                <w:rStyle w:val="97"/>
                <w:rFonts w:hint="eastAsia" w:ascii="宋体" w:hAnsi="宋体"/>
                <w:kern w:val="0"/>
                <w:sz w:val="24"/>
                <w:szCs w:val="21"/>
              </w:rPr>
              <w:t>小时（一年）。</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BFF5229">
            <w:pPr>
              <w:spacing w:before="60" w:after="60" w:line="360" w:lineRule="exact"/>
              <w:jc w:val="center"/>
              <w:rPr>
                <w:rFonts w:cs="Times New Roman"/>
                <w:sz w:val="24"/>
                <w:szCs w:val="24"/>
              </w:rPr>
            </w:pPr>
            <w:r>
              <w:rPr>
                <w:rFonts w:hint="eastAsia" w:cs="Times New Roman"/>
                <w:sz w:val="24"/>
                <w:szCs w:val="24"/>
              </w:rPr>
              <w:t>必需</w:t>
            </w:r>
          </w:p>
        </w:tc>
      </w:tr>
      <w:tr w14:paraId="0B803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4827B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B5137A7">
            <w:pPr>
              <w:autoSpaceDN w:val="0"/>
              <w:spacing w:line="360" w:lineRule="exact"/>
              <w:rPr>
                <w:rStyle w:val="97"/>
                <w:rFonts w:ascii="宋体"/>
                <w:kern w:val="0"/>
                <w:sz w:val="24"/>
                <w:szCs w:val="21"/>
              </w:rPr>
            </w:pPr>
            <w:r>
              <w:rPr>
                <w:rFonts w:hint="eastAsia" w:ascii="宋体" w:hAnsi="宋体"/>
                <w:sz w:val="24"/>
                <w:szCs w:val="24"/>
              </w:rPr>
              <w:t>系统平台的系统平均故障恢复时间＜</w:t>
            </w:r>
            <w:r>
              <w:rPr>
                <w:rFonts w:ascii="宋体" w:hAnsi="宋体"/>
                <w:sz w:val="24"/>
                <w:szCs w:val="24"/>
              </w:rPr>
              <w:t>20</w:t>
            </w:r>
            <w:r>
              <w:rPr>
                <w:rFonts w:hint="eastAsia" w:ascii="宋体" w:hAnsi="宋体"/>
                <w:sz w:val="24"/>
                <w:szCs w:val="24"/>
              </w:rPr>
              <w:t>小时。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C7D27CB">
            <w:pPr>
              <w:spacing w:before="60" w:after="60" w:line="360" w:lineRule="exact"/>
              <w:jc w:val="center"/>
              <w:rPr>
                <w:rFonts w:cs="Times New Roman"/>
                <w:sz w:val="24"/>
                <w:szCs w:val="24"/>
              </w:rPr>
            </w:pPr>
            <w:r>
              <w:rPr>
                <w:rFonts w:hint="eastAsia" w:cs="Times New Roman"/>
                <w:sz w:val="24"/>
                <w:szCs w:val="24"/>
              </w:rPr>
              <w:t>必需</w:t>
            </w:r>
          </w:p>
        </w:tc>
      </w:tr>
      <w:tr w14:paraId="2C035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800E8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2294C20">
            <w:pPr>
              <w:autoSpaceDN w:val="0"/>
              <w:spacing w:line="360" w:lineRule="exact"/>
              <w:rPr>
                <w:rStyle w:val="97"/>
                <w:rFonts w:ascii="宋体"/>
                <w:kern w:val="0"/>
                <w:sz w:val="24"/>
                <w:szCs w:val="21"/>
              </w:rPr>
            </w:pPr>
            <w:r>
              <w:rPr>
                <w:rFonts w:hint="eastAsia" w:ascii="宋体" w:hAnsi="宋体"/>
                <w:sz w:val="24"/>
                <w:szCs w:val="24"/>
              </w:rPr>
              <w:t>主要设备的寿命正常使用年限≥</w:t>
            </w:r>
            <w:r>
              <w:rPr>
                <w:rFonts w:ascii="宋体" w:hAnsi="宋体"/>
                <w:sz w:val="24"/>
                <w:szCs w:val="24"/>
              </w:rPr>
              <w:t>10</w:t>
            </w:r>
            <w:r>
              <w:rPr>
                <w:rFonts w:hint="eastAsia" w:ascii="宋体" w:hAnsi="宋体"/>
                <w:sz w:val="24"/>
                <w:szCs w:val="24"/>
              </w:rPr>
              <w:t>年。</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5E3DA70">
            <w:pPr>
              <w:spacing w:before="60" w:after="60" w:line="360" w:lineRule="exact"/>
              <w:jc w:val="center"/>
              <w:rPr>
                <w:rFonts w:cs="Times New Roman"/>
                <w:sz w:val="24"/>
                <w:szCs w:val="24"/>
              </w:rPr>
            </w:pPr>
            <w:r>
              <w:rPr>
                <w:rFonts w:hint="eastAsia" w:cs="Times New Roman"/>
                <w:sz w:val="24"/>
                <w:szCs w:val="24"/>
              </w:rPr>
              <w:t>必需</w:t>
            </w:r>
          </w:p>
        </w:tc>
      </w:tr>
      <w:tr w14:paraId="3B31E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ACD92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26079DF">
            <w:pPr>
              <w:autoSpaceDN w:val="0"/>
              <w:spacing w:line="360" w:lineRule="exact"/>
              <w:rPr>
                <w:rStyle w:val="97"/>
                <w:rFonts w:ascii="宋体"/>
                <w:kern w:val="0"/>
                <w:sz w:val="24"/>
                <w:szCs w:val="21"/>
              </w:rPr>
            </w:pPr>
            <w:r>
              <w:rPr>
                <w:rStyle w:val="97"/>
                <w:rFonts w:hint="eastAsia" w:ascii="宋体" w:hAnsi="宋体"/>
                <w:kern w:val="0"/>
                <w:sz w:val="24"/>
                <w:szCs w:val="21"/>
              </w:rPr>
              <w:t>系统运行寿命≥</w:t>
            </w:r>
            <w:r>
              <w:rPr>
                <w:rStyle w:val="97"/>
                <w:rFonts w:ascii="宋体" w:hAnsi="宋体"/>
                <w:kern w:val="0"/>
                <w:sz w:val="24"/>
                <w:szCs w:val="21"/>
              </w:rPr>
              <w:t>5</w:t>
            </w:r>
            <w:r>
              <w:rPr>
                <w:rStyle w:val="97"/>
                <w:rFonts w:hint="eastAsia" w:ascii="宋体" w:hAnsi="宋体"/>
                <w:kern w:val="0"/>
                <w:sz w:val="24"/>
                <w:szCs w:val="21"/>
              </w:rPr>
              <w:t>年。</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85DC2D1">
            <w:pPr>
              <w:spacing w:before="60" w:after="60" w:line="360" w:lineRule="exact"/>
              <w:jc w:val="center"/>
              <w:rPr>
                <w:rFonts w:cs="Times New Roman"/>
                <w:sz w:val="24"/>
                <w:szCs w:val="24"/>
              </w:rPr>
            </w:pPr>
            <w:r>
              <w:rPr>
                <w:rFonts w:hint="eastAsia" w:cs="Times New Roman"/>
                <w:sz w:val="24"/>
                <w:szCs w:val="24"/>
              </w:rPr>
              <w:t>必需</w:t>
            </w:r>
          </w:p>
        </w:tc>
      </w:tr>
      <w:tr w14:paraId="40E32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DEB84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02B5A8F">
            <w:pPr>
              <w:autoSpaceDN w:val="0"/>
              <w:spacing w:line="360" w:lineRule="exact"/>
              <w:rPr>
                <w:rStyle w:val="97"/>
                <w:rFonts w:ascii="宋体"/>
                <w:kern w:val="0"/>
                <w:sz w:val="24"/>
                <w:szCs w:val="21"/>
              </w:rPr>
            </w:pPr>
            <w:r>
              <w:rPr>
                <w:rFonts w:hint="eastAsia" w:ascii="宋体" w:hAnsi="宋体"/>
                <w:sz w:val="24"/>
                <w:szCs w:val="24"/>
              </w:rPr>
              <w:t>实时数据变化更新时延不大于</w:t>
            </w:r>
            <w:r>
              <w:rPr>
                <w:rFonts w:ascii="宋体" w:hAnsi="宋体"/>
                <w:sz w:val="24"/>
                <w:szCs w:val="24"/>
              </w:rPr>
              <w:t>60</w:t>
            </w:r>
            <w:r>
              <w:rPr>
                <w:rFonts w:hint="eastAsia" w:ascii="宋体" w:hAnsi="宋体"/>
                <w:sz w:val="24"/>
                <w:szCs w:val="24"/>
              </w:rPr>
              <w:t>秒。</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B8D3807">
            <w:pPr>
              <w:spacing w:before="60" w:after="60" w:line="360" w:lineRule="exact"/>
              <w:jc w:val="center"/>
              <w:rPr>
                <w:rFonts w:cs="Times New Roman"/>
                <w:sz w:val="24"/>
                <w:szCs w:val="24"/>
              </w:rPr>
            </w:pPr>
            <w:r>
              <w:rPr>
                <w:rFonts w:hint="eastAsia" w:cs="Times New Roman"/>
                <w:sz w:val="24"/>
                <w:szCs w:val="24"/>
              </w:rPr>
              <w:t>必需</w:t>
            </w:r>
          </w:p>
        </w:tc>
      </w:tr>
      <w:tr w14:paraId="70AE7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ABF9B8D">
            <w:pPr>
              <w:spacing w:before="60" w:after="60" w:line="360" w:lineRule="exact"/>
              <w:jc w:val="left"/>
              <w:rPr>
                <w:rFonts w:cs="Times New Roman"/>
                <w:b/>
                <w:bCs/>
                <w:sz w:val="24"/>
                <w:szCs w:val="24"/>
              </w:rPr>
            </w:pPr>
            <w:r>
              <w:rPr>
                <w:rFonts w:cs="Times New Roman"/>
                <w:b/>
                <w:bCs/>
                <w:sz w:val="24"/>
                <w:szCs w:val="24"/>
              </w:rPr>
              <w:t>5.</w:t>
            </w:r>
            <w:r>
              <w:rPr>
                <w:rFonts w:hint="eastAsia" w:cs="Times New Roman"/>
                <w:b/>
                <w:bCs/>
                <w:sz w:val="24"/>
                <w:szCs w:val="24"/>
              </w:rPr>
              <w:t>系统软件平台</w:t>
            </w:r>
          </w:p>
        </w:tc>
      </w:tr>
      <w:tr w14:paraId="44556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8CC12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E0629E3">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智能配电运维系统平台：</w:t>
            </w:r>
          </w:p>
          <w:p w14:paraId="1224C9E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采用</w:t>
            </w:r>
            <w:r>
              <w:rPr>
                <w:rStyle w:val="97"/>
                <w:rFonts w:ascii="宋体" w:hAnsi="宋体"/>
                <w:kern w:val="0"/>
                <w:sz w:val="24"/>
                <w:szCs w:val="21"/>
              </w:rPr>
              <w:t>B/S</w:t>
            </w:r>
            <w:r>
              <w:rPr>
                <w:rStyle w:val="97"/>
                <w:rFonts w:hint="eastAsia" w:ascii="宋体" w:hAnsi="宋体"/>
                <w:kern w:val="0"/>
                <w:sz w:val="24"/>
                <w:szCs w:val="21"/>
              </w:rPr>
              <w:t>架构。</w:t>
            </w:r>
          </w:p>
          <w:p w14:paraId="71FE37A5">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1</w:t>
            </w:r>
            <w:r>
              <w:rPr>
                <w:rStyle w:val="97"/>
                <w:rFonts w:hint="eastAsia" w:ascii="宋体" w:hAnsi="宋体"/>
                <w:kern w:val="0"/>
                <w:sz w:val="24"/>
                <w:szCs w:val="21"/>
              </w:rPr>
              <w:t>、在线监测模块；</w:t>
            </w:r>
          </w:p>
          <w:p w14:paraId="143755D9">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2</w:t>
            </w:r>
            <w:r>
              <w:rPr>
                <w:rStyle w:val="97"/>
                <w:rFonts w:hint="eastAsia" w:ascii="宋体" w:hAnsi="宋体"/>
                <w:kern w:val="0"/>
                <w:sz w:val="24"/>
                <w:szCs w:val="21"/>
              </w:rPr>
              <w:t>、监控中心模块；</w:t>
            </w:r>
          </w:p>
          <w:p w14:paraId="16B7932A">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3</w:t>
            </w:r>
            <w:r>
              <w:rPr>
                <w:rStyle w:val="97"/>
                <w:rFonts w:hint="eastAsia" w:ascii="宋体" w:hAnsi="宋体"/>
                <w:kern w:val="0"/>
                <w:sz w:val="24"/>
                <w:szCs w:val="21"/>
              </w:rPr>
              <w:t>、数据中心模块；</w:t>
            </w:r>
          </w:p>
          <w:p w14:paraId="092E3B5E">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4</w:t>
            </w:r>
            <w:r>
              <w:rPr>
                <w:rStyle w:val="97"/>
                <w:rFonts w:hint="eastAsia" w:ascii="宋体" w:hAnsi="宋体"/>
                <w:kern w:val="0"/>
                <w:sz w:val="24"/>
                <w:szCs w:val="21"/>
              </w:rPr>
              <w:t>、运维中心模块；</w:t>
            </w:r>
          </w:p>
          <w:p w14:paraId="03624C8F">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5</w:t>
            </w:r>
            <w:r>
              <w:rPr>
                <w:rStyle w:val="97"/>
                <w:rFonts w:hint="eastAsia" w:ascii="宋体" w:hAnsi="宋体"/>
                <w:kern w:val="0"/>
                <w:sz w:val="24"/>
                <w:szCs w:val="21"/>
              </w:rPr>
              <w:t>、基础资料管理；</w:t>
            </w:r>
          </w:p>
          <w:p w14:paraId="1DE624A2">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6</w:t>
            </w:r>
            <w:r>
              <w:rPr>
                <w:rStyle w:val="97"/>
                <w:rFonts w:hint="eastAsia" w:ascii="宋体" w:hAnsi="宋体"/>
                <w:kern w:val="0"/>
                <w:sz w:val="24"/>
                <w:szCs w:val="21"/>
              </w:rPr>
              <w:t>、系统管理模块；</w:t>
            </w:r>
          </w:p>
          <w:p w14:paraId="6AD5257A">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7</w:t>
            </w:r>
            <w:r>
              <w:rPr>
                <w:rStyle w:val="97"/>
                <w:rFonts w:hint="eastAsia" w:ascii="宋体" w:hAnsi="宋体"/>
                <w:kern w:val="0"/>
                <w:sz w:val="24"/>
                <w:szCs w:val="21"/>
              </w:rPr>
              <w:t>、预留对外接口；</w:t>
            </w:r>
          </w:p>
          <w:p w14:paraId="7C3E48A4">
            <w:pPr>
              <w:tabs>
                <w:tab w:val="left" w:pos="1140"/>
              </w:tabs>
              <w:autoSpaceDN w:val="0"/>
              <w:spacing w:line="360" w:lineRule="exact"/>
              <w:rPr>
                <w:rStyle w:val="97"/>
                <w:rFonts w:ascii="宋体"/>
                <w:b/>
                <w:bCs/>
                <w:kern w:val="0"/>
                <w:sz w:val="24"/>
                <w:szCs w:val="21"/>
              </w:rPr>
            </w:pPr>
            <w:r>
              <w:rPr>
                <w:rStyle w:val="97"/>
                <w:rFonts w:hint="eastAsia" w:ascii="宋体" w:hAnsi="宋体"/>
                <w:b/>
                <w:bCs/>
                <w:kern w:val="0"/>
                <w:sz w:val="24"/>
                <w:szCs w:val="21"/>
              </w:rPr>
              <w:t>系统方预留对接第三方系统平台的接口（如</w:t>
            </w:r>
            <w:r>
              <w:rPr>
                <w:rStyle w:val="97"/>
                <w:rFonts w:ascii="宋体" w:hAnsi="宋体"/>
                <w:b/>
                <w:bCs/>
                <w:kern w:val="0"/>
                <w:sz w:val="24"/>
                <w:szCs w:val="21"/>
              </w:rPr>
              <w:t>ERP</w:t>
            </w:r>
            <w:r>
              <w:rPr>
                <w:rStyle w:val="97"/>
                <w:rFonts w:hint="eastAsia" w:ascii="宋体" w:hAnsi="宋体"/>
                <w:b/>
                <w:bCs/>
                <w:kern w:val="0"/>
                <w:sz w:val="24"/>
                <w:szCs w:val="21"/>
              </w:rPr>
              <w:t>、能源管理平台等）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77F8403">
            <w:pPr>
              <w:spacing w:before="60" w:after="60" w:line="360" w:lineRule="exact"/>
              <w:jc w:val="center"/>
              <w:rPr>
                <w:rFonts w:cs="Times New Roman"/>
                <w:sz w:val="24"/>
                <w:szCs w:val="24"/>
              </w:rPr>
            </w:pPr>
            <w:r>
              <w:rPr>
                <w:rFonts w:hint="eastAsia" w:cs="Times New Roman"/>
                <w:sz w:val="24"/>
                <w:szCs w:val="24"/>
              </w:rPr>
              <w:t>必需</w:t>
            </w:r>
          </w:p>
        </w:tc>
      </w:tr>
      <w:tr w14:paraId="162BB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42C4638">
            <w:pPr>
              <w:spacing w:before="60" w:after="60" w:line="360" w:lineRule="exact"/>
              <w:jc w:val="center"/>
              <w:rPr>
                <w:b/>
                <w:sz w:val="28"/>
                <w:szCs w:val="28"/>
              </w:rPr>
            </w:pPr>
            <w:r>
              <w:rPr>
                <w:rFonts w:hint="eastAsia"/>
                <w:b/>
                <w:sz w:val="28"/>
                <w:szCs w:val="28"/>
              </w:rPr>
              <w:t>通讯管理机技术要求</w:t>
            </w:r>
          </w:p>
        </w:tc>
      </w:tr>
      <w:tr w14:paraId="65E2C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443FE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A7E312A">
            <w:pPr>
              <w:autoSpaceDN w:val="0"/>
              <w:spacing w:line="360" w:lineRule="exact"/>
              <w:rPr>
                <w:rStyle w:val="97"/>
                <w:rFonts w:ascii="宋体" w:cs="Times New Roman"/>
                <w:kern w:val="0"/>
                <w:sz w:val="24"/>
                <w:szCs w:val="21"/>
              </w:rPr>
            </w:pPr>
            <w:r>
              <w:rPr>
                <w:rStyle w:val="97"/>
                <w:rFonts w:hint="eastAsia" w:ascii="宋体" w:hAnsi="宋体"/>
                <w:kern w:val="0"/>
                <w:sz w:val="24"/>
                <w:szCs w:val="21"/>
              </w:rPr>
              <w:t>采用“</w:t>
            </w:r>
            <w:r>
              <w:rPr>
                <w:rStyle w:val="97"/>
                <w:rFonts w:ascii="宋体" w:hAnsi="宋体"/>
                <w:kern w:val="0"/>
                <w:sz w:val="24"/>
                <w:szCs w:val="21"/>
              </w:rPr>
              <w:t>2+1</w:t>
            </w:r>
            <w:r>
              <w:rPr>
                <w:rStyle w:val="97"/>
                <w:rFonts w:hint="eastAsia" w:ascii="宋体" w:hAnsi="宋体"/>
                <w:kern w:val="0"/>
                <w:sz w:val="24"/>
                <w:szCs w:val="21"/>
              </w:rPr>
              <w:t>”（双主机</w:t>
            </w:r>
            <w:r>
              <w:rPr>
                <w:rStyle w:val="97"/>
                <w:rFonts w:ascii="宋体" w:hAnsi="宋体"/>
                <w:kern w:val="0"/>
                <w:sz w:val="24"/>
                <w:szCs w:val="21"/>
              </w:rPr>
              <w:t>+</w:t>
            </w:r>
            <w:r>
              <w:rPr>
                <w:rStyle w:val="97"/>
                <w:rFonts w:hint="eastAsia" w:ascii="宋体" w:hAnsi="宋体"/>
                <w:kern w:val="0"/>
                <w:sz w:val="24"/>
                <w:szCs w:val="21"/>
              </w:rPr>
              <w:t>软硬件隔离）架构，外网侧和内网侧通过软硬件有效隔离。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A48A238">
            <w:pPr>
              <w:spacing w:before="60" w:after="60" w:line="360" w:lineRule="exact"/>
              <w:jc w:val="center"/>
              <w:rPr>
                <w:rFonts w:cs="Times New Roman"/>
                <w:sz w:val="24"/>
                <w:szCs w:val="24"/>
              </w:rPr>
            </w:pPr>
            <w:r>
              <w:rPr>
                <w:rFonts w:hint="eastAsia" w:cs="Times New Roman"/>
                <w:sz w:val="24"/>
                <w:szCs w:val="24"/>
              </w:rPr>
              <w:t>必需</w:t>
            </w:r>
          </w:p>
        </w:tc>
      </w:tr>
      <w:tr w14:paraId="09C10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B91BB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FC183FF">
            <w:pPr>
              <w:autoSpaceDN w:val="0"/>
              <w:spacing w:line="360" w:lineRule="exact"/>
              <w:rPr>
                <w:rStyle w:val="97"/>
                <w:rFonts w:ascii="宋体" w:cs="Times New Roman"/>
                <w:kern w:val="0"/>
                <w:sz w:val="24"/>
                <w:szCs w:val="21"/>
              </w:rPr>
            </w:pPr>
            <w:r>
              <w:rPr>
                <w:rStyle w:val="97"/>
                <w:rFonts w:hint="eastAsia" w:ascii="宋体" w:hAnsi="宋体"/>
                <w:kern w:val="0"/>
                <w:sz w:val="24"/>
                <w:szCs w:val="21"/>
              </w:rPr>
              <w:t>外网侧可作为堡垒机防御攻击，内网侧数据采集和协议分析。</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8DE2A1F">
            <w:pPr>
              <w:spacing w:before="60" w:after="60" w:line="360" w:lineRule="exact"/>
              <w:jc w:val="center"/>
              <w:rPr>
                <w:rFonts w:cs="Times New Roman"/>
                <w:sz w:val="24"/>
                <w:szCs w:val="24"/>
              </w:rPr>
            </w:pPr>
            <w:r>
              <w:rPr>
                <w:rFonts w:hint="eastAsia" w:cs="Times New Roman"/>
                <w:sz w:val="24"/>
                <w:szCs w:val="24"/>
              </w:rPr>
              <w:t>必需</w:t>
            </w:r>
          </w:p>
        </w:tc>
      </w:tr>
      <w:tr w14:paraId="1F4D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85A6D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EEC8834">
            <w:pPr>
              <w:tabs>
                <w:tab w:val="left" w:pos="1140"/>
              </w:tabs>
              <w:autoSpaceDN w:val="0"/>
              <w:spacing w:line="360" w:lineRule="exact"/>
              <w:rPr>
                <w:sz w:val="24"/>
                <w:szCs w:val="24"/>
              </w:rPr>
            </w:pPr>
            <w:r>
              <w:rPr>
                <w:rFonts w:hint="eastAsia" w:ascii="宋体" w:hAnsi="宋体"/>
                <w:kern w:val="0"/>
                <w:sz w:val="24"/>
                <w:szCs w:val="24"/>
              </w:rPr>
              <w:t>支持双机热备冗余，保障系统可靠运行。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9EB6EC9">
            <w:pPr>
              <w:spacing w:before="60" w:after="60" w:line="360" w:lineRule="exact"/>
              <w:jc w:val="center"/>
              <w:rPr>
                <w:rFonts w:cs="Times New Roman"/>
                <w:sz w:val="24"/>
                <w:szCs w:val="24"/>
              </w:rPr>
            </w:pPr>
            <w:r>
              <w:rPr>
                <w:rFonts w:hint="eastAsia" w:cs="Times New Roman"/>
                <w:sz w:val="24"/>
                <w:szCs w:val="24"/>
              </w:rPr>
              <w:t>必需</w:t>
            </w:r>
          </w:p>
        </w:tc>
      </w:tr>
      <w:tr w14:paraId="224E5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B08EB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68D666D">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内网侧采用网口和串口支持采集</w:t>
            </w:r>
            <w:r>
              <w:rPr>
                <w:rStyle w:val="97"/>
                <w:rFonts w:ascii="宋体" w:hAnsi="宋体"/>
                <w:kern w:val="0"/>
                <w:sz w:val="24"/>
                <w:szCs w:val="24"/>
              </w:rPr>
              <w:t xml:space="preserve"> Modbus</w:t>
            </w:r>
            <w:r>
              <w:rPr>
                <w:rStyle w:val="97"/>
                <w:rFonts w:hint="eastAsia" w:ascii="宋体" w:hAnsi="宋体"/>
                <w:kern w:val="0"/>
                <w:sz w:val="24"/>
                <w:szCs w:val="24"/>
              </w:rPr>
              <w:t>、</w:t>
            </w:r>
            <w:r>
              <w:rPr>
                <w:rStyle w:val="97"/>
                <w:rFonts w:ascii="宋体" w:hAnsi="宋体"/>
                <w:kern w:val="0"/>
                <w:sz w:val="24"/>
                <w:szCs w:val="24"/>
              </w:rPr>
              <w:t>DLT645</w:t>
            </w:r>
            <w:r>
              <w:rPr>
                <w:rStyle w:val="97"/>
                <w:rFonts w:hint="eastAsia" w:ascii="宋体" w:hAnsi="宋体"/>
                <w:kern w:val="0"/>
                <w:sz w:val="24"/>
                <w:szCs w:val="24"/>
              </w:rPr>
              <w:t>、</w:t>
            </w:r>
            <w:r>
              <w:rPr>
                <w:rStyle w:val="97"/>
                <w:rFonts w:ascii="宋体" w:hAnsi="宋体"/>
                <w:kern w:val="0"/>
                <w:sz w:val="24"/>
                <w:szCs w:val="24"/>
              </w:rPr>
              <w:t>T188</w:t>
            </w:r>
            <w:r>
              <w:rPr>
                <w:rStyle w:val="97"/>
                <w:rFonts w:hint="eastAsia" w:ascii="宋体" w:hAnsi="宋体"/>
                <w:kern w:val="0"/>
                <w:sz w:val="24"/>
                <w:szCs w:val="24"/>
              </w:rPr>
              <w:t>、</w:t>
            </w:r>
            <w:r>
              <w:rPr>
                <w:rStyle w:val="97"/>
                <w:rFonts w:ascii="宋体" w:hAnsi="宋体"/>
                <w:kern w:val="0"/>
                <w:sz w:val="24"/>
                <w:szCs w:val="24"/>
              </w:rPr>
              <w:t>IEC104</w:t>
            </w:r>
            <w:r>
              <w:rPr>
                <w:rStyle w:val="97"/>
                <w:rFonts w:hint="eastAsia" w:ascii="宋体" w:hAnsi="宋体"/>
                <w:kern w:val="0"/>
                <w:sz w:val="24"/>
                <w:szCs w:val="24"/>
              </w:rPr>
              <w:t>、</w:t>
            </w:r>
            <w:r>
              <w:rPr>
                <w:rStyle w:val="97"/>
                <w:rFonts w:ascii="宋体" w:hAnsi="宋体"/>
                <w:kern w:val="0"/>
                <w:sz w:val="24"/>
                <w:szCs w:val="24"/>
              </w:rPr>
              <w:t>PLC</w:t>
            </w:r>
            <w:r>
              <w:rPr>
                <w:rStyle w:val="97"/>
                <w:rFonts w:hint="eastAsia" w:ascii="宋体" w:hAnsi="宋体"/>
                <w:kern w:val="0"/>
                <w:sz w:val="24"/>
                <w:szCs w:val="24"/>
              </w:rPr>
              <w:t>、</w:t>
            </w:r>
            <w:r>
              <w:rPr>
                <w:rStyle w:val="97"/>
                <w:rFonts w:ascii="宋体" w:hAnsi="宋体"/>
                <w:kern w:val="0"/>
                <w:sz w:val="24"/>
                <w:szCs w:val="24"/>
              </w:rPr>
              <w:t xml:space="preserve"> OPCDA</w:t>
            </w:r>
            <w:r>
              <w:rPr>
                <w:rStyle w:val="97"/>
                <w:rFonts w:hint="eastAsia" w:ascii="宋体" w:hAnsi="宋体"/>
                <w:kern w:val="0"/>
                <w:sz w:val="24"/>
                <w:szCs w:val="24"/>
              </w:rPr>
              <w:t>、</w:t>
            </w:r>
            <w:r>
              <w:rPr>
                <w:rStyle w:val="97"/>
                <w:rFonts w:ascii="宋体" w:hAnsi="宋体"/>
                <w:kern w:val="0"/>
                <w:sz w:val="24"/>
                <w:szCs w:val="24"/>
              </w:rPr>
              <w:t xml:space="preserve">OPCUA </w:t>
            </w:r>
            <w:r>
              <w:rPr>
                <w:rStyle w:val="97"/>
                <w:rFonts w:hint="eastAsia" w:ascii="宋体" w:hAnsi="宋体"/>
                <w:kern w:val="0"/>
                <w:sz w:val="24"/>
                <w:szCs w:val="24"/>
              </w:rPr>
              <w:t>等标准协议，外网侧支持能耗国标、</w:t>
            </w:r>
            <w:r>
              <w:rPr>
                <w:rStyle w:val="97"/>
                <w:rFonts w:ascii="宋体" w:hAnsi="宋体"/>
                <w:kern w:val="0"/>
                <w:sz w:val="24"/>
                <w:szCs w:val="24"/>
              </w:rPr>
              <w:t xml:space="preserve">MQTT </w:t>
            </w:r>
            <w:r>
              <w:rPr>
                <w:rStyle w:val="97"/>
                <w:rFonts w:hint="eastAsia" w:ascii="宋体" w:hAnsi="宋体"/>
                <w:kern w:val="0"/>
                <w:sz w:val="24"/>
                <w:szCs w:val="24"/>
              </w:rPr>
              <w:t>定制、</w:t>
            </w:r>
            <w:r>
              <w:rPr>
                <w:rStyle w:val="97"/>
                <w:rFonts w:ascii="宋体" w:hAnsi="宋体"/>
                <w:kern w:val="0"/>
                <w:sz w:val="24"/>
                <w:szCs w:val="24"/>
              </w:rPr>
              <w:t xml:space="preserve">HTTP </w:t>
            </w:r>
            <w:r>
              <w:rPr>
                <w:rStyle w:val="97"/>
                <w:rFonts w:hint="eastAsia" w:ascii="宋体" w:hAnsi="宋体"/>
                <w:kern w:val="0"/>
                <w:sz w:val="24"/>
                <w:szCs w:val="24"/>
              </w:rPr>
              <w:t>定制、</w:t>
            </w:r>
            <w:r>
              <w:rPr>
                <w:rStyle w:val="97"/>
                <w:rFonts w:ascii="宋体" w:hAnsi="宋体"/>
                <w:kern w:val="0"/>
                <w:sz w:val="24"/>
                <w:szCs w:val="24"/>
              </w:rPr>
              <w:t xml:space="preserve"> </w:t>
            </w:r>
            <w:r>
              <w:rPr>
                <w:rStyle w:val="97"/>
                <w:rFonts w:hint="eastAsia" w:ascii="宋体" w:hAnsi="宋体"/>
                <w:kern w:val="0"/>
                <w:sz w:val="24"/>
                <w:szCs w:val="24"/>
              </w:rPr>
              <w:t>远程运维等行业专用协议。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6C5A87C">
            <w:pPr>
              <w:spacing w:before="60" w:after="60" w:line="360" w:lineRule="exact"/>
              <w:jc w:val="center"/>
              <w:rPr>
                <w:rFonts w:cs="Times New Roman"/>
                <w:sz w:val="24"/>
                <w:szCs w:val="24"/>
              </w:rPr>
            </w:pPr>
            <w:r>
              <w:rPr>
                <w:rFonts w:hint="eastAsia" w:cs="Times New Roman"/>
                <w:sz w:val="24"/>
                <w:szCs w:val="24"/>
              </w:rPr>
              <w:t>必需</w:t>
            </w:r>
          </w:p>
        </w:tc>
      </w:tr>
      <w:tr w14:paraId="4F3D5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50435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9F00354">
            <w:pPr>
              <w:tabs>
                <w:tab w:val="left" w:pos="1140"/>
              </w:tabs>
              <w:autoSpaceDN w:val="0"/>
              <w:spacing w:line="360" w:lineRule="exact"/>
              <w:rPr>
                <w:rStyle w:val="97"/>
                <w:rFonts w:ascii="宋体"/>
                <w:kern w:val="0"/>
                <w:sz w:val="24"/>
                <w:szCs w:val="24"/>
              </w:rPr>
            </w:pPr>
            <w:r>
              <w:rPr>
                <w:rFonts w:hint="eastAsia" w:ascii="宋体" w:hAnsi="宋体"/>
                <w:kern w:val="0"/>
                <w:sz w:val="24"/>
                <w:szCs w:val="24"/>
              </w:rPr>
              <w:t>采用模块化、可扩展、低功耗、高度集成、配置灵活。</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254EE26">
            <w:pPr>
              <w:spacing w:before="60" w:after="60" w:line="360" w:lineRule="exact"/>
              <w:jc w:val="center"/>
              <w:rPr>
                <w:rFonts w:cs="Times New Roman"/>
                <w:sz w:val="24"/>
                <w:szCs w:val="24"/>
              </w:rPr>
            </w:pPr>
            <w:r>
              <w:rPr>
                <w:rFonts w:hint="eastAsia" w:cs="Times New Roman"/>
                <w:sz w:val="24"/>
                <w:szCs w:val="24"/>
              </w:rPr>
              <w:t>必需</w:t>
            </w:r>
          </w:p>
        </w:tc>
      </w:tr>
      <w:tr w14:paraId="0A6A9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343D2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5662B0C">
            <w:pPr>
              <w:tabs>
                <w:tab w:val="left" w:pos="1140"/>
              </w:tabs>
              <w:autoSpaceDN w:val="0"/>
              <w:spacing w:line="360" w:lineRule="exact"/>
              <w:rPr>
                <w:rStyle w:val="97"/>
                <w:rFonts w:ascii="宋体"/>
                <w:kern w:val="0"/>
                <w:sz w:val="24"/>
                <w:szCs w:val="24"/>
              </w:rPr>
            </w:pPr>
            <w:r>
              <w:rPr>
                <w:rFonts w:ascii="宋体" w:hAnsi="宋体"/>
                <w:kern w:val="0"/>
                <w:sz w:val="24"/>
                <w:szCs w:val="24"/>
              </w:rPr>
              <w:t xml:space="preserve">19 </w:t>
            </w:r>
            <w:r>
              <w:rPr>
                <w:rFonts w:hint="eastAsia" w:ascii="宋体" w:hAnsi="宋体"/>
                <w:kern w:val="0"/>
                <w:sz w:val="24"/>
                <w:szCs w:val="24"/>
              </w:rPr>
              <w:t>英寸的</w:t>
            </w:r>
            <w:r>
              <w:rPr>
                <w:rFonts w:ascii="宋体" w:hAnsi="宋体"/>
                <w:kern w:val="0"/>
                <w:sz w:val="24"/>
                <w:szCs w:val="24"/>
              </w:rPr>
              <w:t xml:space="preserve"> 2U </w:t>
            </w:r>
            <w:r>
              <w:rPr>
                <w:rFonts w:hint="eastAsia" w:ascii="宋体" w:hAnsi="宋体"/>
                <w:kern w:val="0"/>
                <w:sz w:val="24"/>
                <w:szCs w:val="24"/>
              </w:rPr>
              <w:t>机柜式，具备</w:t>
            </w:r>
            <w:r>
              <w:rPr>
                <w:rFonts w:ascii="宋体" w:hAnsi="宋体"/>
                <w:kern w:val="0"/>
                <w:sz w:val="24"/>
                <w:szCs w:val="24"/>
              </w:rPr>
              <w:t xml:space="preserve"> 6 </w:t>
            </w:r>
            <w:r>
              <w:rPr>
                <w:rFonts w:hint="eastAsia" w:ascii="宋体" w:hAnsi="宋体"/>
                <w:kern w:val="0"/>
                <w:sz w:val="24"/>
                <w:szCs w:val="24"/>
              </w:rPr>
              <w:t>路千兆网络接口、</w:t>
            </w:r>
            <w:r>
              <w:rPr>
                <w:rFonts w:ascii="宋体" w:hAnsi="宋体"/>
                <w:kern w:val="0"/>
                <w:sz w:val="24"/>
                <w:szCs w:val="24"/>
              </w:rPr>
              <w:t xml:space="preserve">8 </w:t>
            </w:r>
            <w:r>
              <w:rPr>
                <w:rFonts w:hint="eastAsia" w:ascii="宋体" w:hAnsi="宋体"/>
                <w:kern w:val="0"/>
                <w:sz w:val="24"/>
                <w:szCs w:val="24"/>
              </w:rPr>
              <w:t>路</w:t>
            </w:r>
            <w:r>
              <w:rPr>
                <w:rFonts w:ascii="宋体" w:hAnsi="宋体"/>
                <w:kern w:val="0"/>
                <w:sz w:val="24"/>
                <w:szCs w:val="24"/>
              </w:rPr>
              <w:t xml:space="preserve"> 485/232 </w:t>
            </w:r>
            <w:r>
              <w:rPr>
                <w:rFonts w:hint="eastAsia" w:ascii="宋体" w:hAnsi="宋体"/>
                <w:kern w:val="0"/>
                <w:sz w:val="24"/>
                <w:szCs w:val="24"/>
              </w:rPr>
              <w:t>接口。</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23A43A7">
            <w:pPr>
              <w:spacing w:before="60" w:after="60" w:line="360" w:lineRule="exact"/>
              <w:jc w:val="center"/>
              <w:rPr>
                <w:rFonts w:cs="Times New Roman"/>
                <w:sz w:val="24"/>
                <w:szCs w:val="24"/>
              </w:rPr>
            </w:pPr>
            <w:r>
              <w:rPr>
                <w:rFonts w:hint="eastAsia" w:cs="Times New Roman"/>
                <w:sz w:val="24"/>
                <w:szCs w:val="24"/>
              </w:rPr>
              <w:t>必需</w:t>
            </w:r>
          </w:p>
        </w:tc>
      </w:tr>
      <w:tr w14:paraId="59F45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A7AA3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888B718">
            <w:pPr>
              <w:tabs>
                <w:tab w:val="left" w:pos="1140"/>
              </w:tabs>
              <w:autoSpaceDN w:val="0"/>
              <w:spacing w:line="360" w:lineRule="exact"/>
              <w:rPr>
                <w:rStyle w:val="97"/>
                <w:rFonts w:ascii="宋体"/>
                <w:kern w:val="0"/>
                <w:sz w:val="24"/>
                <w:szCs w:val="24"/>
              </w:rPr>
            </w:pPr>
            <w:r>
              <w:rPr>
                <w:rFonts w:hint="eastAsia" w:ascii="宋体" w:hAnsi="宋体"/>
                <w:kern w:val="0"/>
                <w:sz w:val="24"/>
                <w:szCs w:val="24"/>
              </w:rPr>
              <w:t>电源为交直流</w:t>
            </w:r>
            <w:r>
              <w:rPr>
                <w:rFonts w:ascii="宋体" w:hAnsi="宋体"/>
                <w:kern w:val="0"/>
                <w:sz w:val="24"/>
                <w:szCs w:val="24"/>
              </w:rPr>
              <w:t xml:space="preserve"> 220V </w:t>
            </w:r>
            <w:r>
              <w:rPr>
                <w:rFonts w:hint="eastAsia" w:ascii="宋体" w:hAnsi="宋体"/>
                <w:kern w:val="0"/>
                <w:sz w:val="24"/>
                <w:szCs w:val="24"/>
              </w:rPr>
              <w:t>宽压供电，且具备双电源接入接口（单电源状态蜂鸣报警）。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797FDFE">
            <w:pPr>
              <w:spacing w:before="60" w:after="60" w:line="360" w:lineRule="exact"/>
              <w:jc w:val="center"/>
              <w:rPr>
                <w:rFonts w:cs="Times New Roman"/>
                <w:sz w:val="24"/>
                <w:szCs w:val="24"/>
              </w:rPr>
            </w:pPr>
            <w:r>
              <w:rPr>
                <w:rFonts w:hint="eastAsia" w:cs="Times New Roman"/>
                <w:sz w:val="24"/>
                <w:szCs w:val="24"/>
              </w:rPr>
              <w:t>必需</w:t>
            </w:r>
          </w:p>
        </w:tc>
      </w:tr>
      <w:tr w14:paraId="4787C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4CF6A1D">
            <w:pPr>
              <w:spacing w:before="60" w:after="60" w:line="360" w:lineRule="exact"/>
              <w:jc w:val="center"/>
              <w:rPr>
                <w:b/>
                <w:sz w:val="28"/>
                <w:szCs w:val="28"/>
              </w:rPr>
            </w:pPr>
            <w:r>
              <w:rPr>
                <w:rFonts w:hint="eastAsia"/>
                <w:b/>
                <w:sz w:val="28"/>
                <w:szCs w:val="28"/>
              </w:rPr>
              <w:t>智能配电运维系统软件平台功能要求</w:t>
            </w:r>
          </w:p>
        </w:tc>
      </w:tr>
      <w:tr w14:paraId="42205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F9160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781734B">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为便于后续系统的使用和接入，系统平台可根据用户的需求任意编辑并提供定制化服务。</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E1B73A2">
            <w:pPr>
              <w:spacing w:before="60" w:after="60" w:line="360" w:lineRule="exact"/>
              <w:jc w:val="center"/>
              <w:rPr>
                <w:rFonts w:cs="Times New Roman"/>
                <w:sz w:val="24"/>
                <w:szCs w:val="24"/>
              </w:rPr>
            </w:pPr>
            <w:r>
              <w:rPr>
                <w:rFonts w:hint="eastAsia" w:cs="Times New Roman"/>
                <w:sz w:val="24"/>
                <w:szCs w:val="24"/>
              </w:rPr>
              <w:t>必需</w:t>
            </w:r>
          </w:p>
        </w:tc>
      </w:tr>
      <w:tr w14:paraId="3EE77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903F696">
            <w:pPr>
              <w:spacing w:before="60" w:after="60" w:line="360" w:lineRule="exact"/>
              <w:rPr>
                <w:rFonts w:cs="Times New Roman"/>
                <w:sz w:val="24"/>
                <w:szCs w:val="24"/>
              </w:rPr>
            </w:pPr>
            <w:r>
              <w:rPr>
                <w:rFonts w:cs="Times New Roman"/>
                <w:b/>
                <w:bCs/>
                <w:sz w:val="24"/>
                <w:szCs w:val="24"/>
              </w:rPr>
              <w:t>1.</w:t>
            </w:r>
            <w:r>
              <w:rPr>
                <w:rFonts w:hint="eastAsia" w:cs="Times New Roman"/>
                <w:b/>
                <w:bCs/>
                <w:sz w:val="24"/>
                <w:szCs w:val="24"/>
              </w:rPr>
              <w:t>在线监测：</w:t>
            </w:r>
          </w:p>
        </w:tc>
      </w:tr>
      <w:tr w14:paraId="306A8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5C6F8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282F111">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变压器：</w:t>
            </w:r>
          </w:p>
          <w:p w14:paraId="04A8E33D">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对变压器设备的在线监测数据集中展示（可包含：绕组温度、干变铁芯温度等参数信息）。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CED9485">
            <w:pPr>
              <w:spacing w:before="60" w:after="60" w:line="360" w:lineRule="exact"/>
              <w:jc w:val="center"/>
              <w:rPr>
                <w:rFonts w:cs="Times New Roman"/>
                <w:sz w:val="24"/>
                <w:szCs w:val="24"/>
              </w:rPr>
            </w:pPr>
            <w:r>
              <w:rPr>
                <w:rFonts w:hint="eastAsia" w:cs="Times New Roman"/>
                <w:sz w:val="24"/>
                <w:szCs w:val="24"/>
              </w:rPr>
              <w:t>必需</w:t>
            </w:r>
          </w:p>
        </w:tc>
      </w:tr>
      <w:tr w14:paraId="2C1CD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0C766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719D5A4">
            <w:pPr>
              <w:tabs>
                <w:tab w:val="left" w:pos="1140"/>
              </w:tabs>
              <w:autoSpaceDN w:val="0"/>
              <w:spacing w:line="360" w:lineRule="exact"/>
              <w:rPr>
                <w:rFonts w:ascii="宋体"/>
                <w:sz w:val="24"/>
                <w:szCs w:val="24"/>
              </w:rPr>
            </w:pPr>
            <w:r>
              <w:rPr>
                <w:rFonts w:hint="eastAsia" w:ascii="宋体" w:hAnsi="宋体"/>
                <w:sz w:val="24"/>
                <w:szCs w:val="24"/>
              </w:rPr>
              <w:t>高压设备：</w:t>
            </w:r>
          </w:p>
          <w:p w14:paraId="66E2E52A">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对高压设备的在线监测数据集中展示（可包含：柜内温度、触头及电缆接头温度、开关状态、电流电压等电量参数）。</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A50EA47">
            <w:pPr>
              <w:spacing w:before="60" w:after="60" w:line="360" w:lineRule="exact"/>
              <w:jc w:val="center"/>
              <w:rPr>
                <w:rFonts w:cs="Times New Roman"/>
                <w:sz w:val="24"/>
                <w:szCs w:val="24"/>
              </w:rPr>
            </w:pPr>
            <w:r>
              <w:rPr>
                <w:rFonts w:hint="eastAsia" w:cs="Times New Roman"/>
                <w:sz w:val="24"/>
                <w:szCs w:val="24"/>
              </w:rPr>
              <w:t>必需</w:t>
            </w:r>
          </w:p>
        </w:tc>
      </w:tr>
      <w:tr w14:paraId="1D53D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FE4F9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72D663D">
            <w:pPr>
              <w:tabs>
                <w:tab w:val="left" w:pos="1140"/>
              </w:tabs>
              <w:autoSpaceDN w:val="0"/>
              <w:spacing w:line="360" w:lineRule="exact"/>
              <w:rPr>
                <w:rFonts w:ascii="宋体"/>
                <w:sz w:val="24"/>
                <w:szCs w:val="24"/>
              </w:rPr>
            </w:pPr>
            <w:r>
              <w:rPr>
                <w:rFonts w:hint="eastAsia" w:ascii="宋体" w:hAnsi="宋体"/>
                <w:sz w:val="24"/>
                <w:szCs w:val="24"/>
              </w:rPr>
              <w:t>低压设备：</w:t>
            </w:r>
          </w:p>
          <w:p w14:paraId="3711D122">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对低压开关柜</w:t>
            </w:r>
            <w:r>
              <w:rPr>
                <w:rStyle w:val="97"/>
                <w:rFonts w:ascii="宋体" w:hAnsi="宋体"/>
                <w:kern w:val="0"/>
                <w:sz w:val="24"/>
                <w:szCs w:val="24"/>
              </w:rPr>
              <w:t xml:space="preserve"> </w:t>
            </w:r>
            <w:r>
              <w:rPr>
                <w:rStyle w:val="97"/>
                <w:rFonts w:hint="eastAsia" w:ascii="宋体" w:hAnsi="宋体"/>
                <w:kern w:val="0"/>
                <w:sz w:val="24"/>
                <w:szCs w:val="24"/>
              </w:rPr>
              <w:t>在线监测数据集中展示（包含：出线电缆、接头温度监测、回路负荷、开关状态、电流电压等电量参数）。</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0FA6FD7">
            <w:pPr>
              <w:spacing w:before="60" w:after="60" w:line="360" w:lineRule="exact"/>
              <w:jc w:val="center"/>
              <w:rPr>
                <w:rFonts w:cs="Times New Roman"/>
                <w:sz w:val="24"/>
                <w:szCs w:val="24"/>
              </w:rPr>
            </w:pPr>
            <w:r>
              <w:rPr>
                <w:rFonts w:hint="eastAsia" w:cs="Times New Roman"/>
                <w:sz w:val="24"/>
                <w:szCs w:val="24"/>
              </w:rPr>
              <w:t>必需</w:t>
            </w:r>
          </w:p>
        </w:tc>
      </w:tr>
      <w:tr w14:paraId="316CC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1C8DDE5">
            <w:pPr>
              <w:spacing w:before="60" w:after="60" w:line="360" w:lineRule="exact"/>
              <w:jc w:val="left"/>
              <w:rPr>
                <w:rFonts w:cs="Times New Roman"/>
                <w:b/>
                <w:bCs/>
                <w:sz w:val="24"/>
                <w:szCs w:val="24"/>
              </w:rPr>
            </w:pPr>
            <w:r>
              <w:rPr>
                <w:rFonts w:cs="Times New Roman"/>
                <w:b/>
                <w:bCs/>
                <w:sz w:val="24"/>
                <w:szCs w:val="24"/>
              </w:rPr>
              <w:t>2.</w:t>
            </w:r>
            <w:r>
              <w:rPr>
                <w:rFonts w:hint="eastAsia" w:cs="Times New Roman"/>
                <w:b/>
                <w:bCs/>
                <w:sz w:val="24"/>
                <w:szCs w:val="24"/>
              </w:rPr>
              <w:t>监控中心：</w:t>
            </w:r>
          </w:p>
        </w:tc>
      </w:tr>
      <w:tr w14:paraId="3E65E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E6A09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87B4F24">
            <w:pPr>
              <w:tabs>
                <w:tab w:val="left" w:pos="1140"/>
              </w:tabs>
              <w:autoSpaceDN w:val="0"/>
              <w:spacing w:line="360" w:lineRule="exact"/>
              <w:rPr>
                <w:rFonts w:ascii="宋体"/>
                <w:sz w:val="24"/>
                <w:szCs w:val="24"/>
              </w:rPr>
            </w:pPr>
            <w:r>
              <w:rPr>
                <w:rFonts w:hint="eastAsia" w:ascii="宋体" w:hAnsi="宋体"/>
                <w:sz w:val="24"/>
                <w:szCs w:val="24"/>
              </w:rPr>
              <w:t>实时工况：</w:t>
            </w:r>
          </w:p>
          <w:p w14:paraId="73C0E238">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以图表方式展示各站点高压柜、低压柜、变压器、直流屏的实时及历史趋势数据，包括开关状态、电气量（如电流、电压、功率、频率、功率因素、有功、无功等）</w:t>
            </w:r>
            <w:r>
              <w:rPr>
                <w:rStyle w:val="97"/>
                <w:rFonts w:ascii="宋体" w:hAnsi="宋体"/>
                <w:kern w:val="0"/>
                <w:sz w:val="24"/>
                <w:szCs w:val="24"/>
              </w:rPr>
              <w:t xml:space="preserve"> </w:t>
            </w:r>
            <w:r>
              <w:rPr>
                <w:rStyle w:val="97"/>
                <w:rFonts w:hint="eastAsia" w:ascii="宋体" w:hAnsi="宋体"/>
                <w:kern w:val="0"/>
                <w:sz w:val="24"/>
                <w:szCs w:val="24"/>
              </w:rPr>
              <w:t>、接头温度、变压器绕组温度、环境温湿度等。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E0592E5">
            <w:pPr>
              <w:spacing w:before="60" w:after="60" w:line="360" w:lineRule="exact"/>
              <w:jc w:val="center"/>
              <w:rPr>
                <w:rFonts w:cs="Times New Roman"/>
                <w:sz w:val="24"/>
                <w:szCs w:val="24"/>
              </w:rPr>
            </w:pPr>
            <w:r>
              <w:rPr>
                <w:rFonts w:hint="eastAsia" w:cs="Times New Roman"/>
                <w:sz w:val="24"/>
                <w:szCs w:val="24"/>
              </w:rPr>
              <w:t>必需</w:t>
            </w:r>
          </w:p>
        </w:tc>
      </w:tr>
      <w:tr w14:paraId="506FB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BD926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4AACB66">
            <w:pPr>
              <w:tabs>
                <w:tab w:val="left" w:pos="1140"/>
              </w:tabs>
              <w:autoSpaceDN w:val="0"/>
              <w:spacing w:line="360" w:lineRule="exact"/>
              <w:rPr>
                <w:rFonts w:ascii="宋体"/>
                <w:sz w:val="24"/>
                <w:szCs w:val="24"/>
              </w:rPr>
            </w:pPr>
            <w:r>
              <w:rPr>
                <w:rFonts w:hint="eastAsia" w:ascii="宋体" w:hAnsi="宋体"/>
                <w:sz w:val="24"/>
                <w:szCs w:val="24"/>
              </w:rPr>
              <w:t>电气接线图：</w:t>
            </w:r>
          </w:p>
          <w:p w14:paraId="043DC3C2">
            <w:pPr>
              <w:tabs>
                <w:tab w:val="left" w:pos="1140"/>
              </w:tabs>
              <w:autoSpaceDN w:val="0"/>
              <w:spacing w:line="360" w:lineRule="exact"/>
              <w:rPr>
                <w:rStyle w:val="97"/>
                <w:rFonts w:ascii="宋体"/>
                <w:kern w:val="0"/>
                <w:sz w:val="24"/>
                <w:szCs w:val="24"/>
              </w:rPr>
            </w:pPr>
            <w:r>
              <w:rPr>
                <w:rFonts w:hint="eastAsia" w:ascii="宋体" w:hAnsi="宋体"/>
                <w:sz w:val="24"/>
                <w:szCs w:val="24"/>
              </w:rPr>
              <w:t>根据电房一次接线图绘制，展示监测点位的实时状态、数据等。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A6E327F">
            <w:pPr>
              <w:spacing w:before="60" w:after="60" w:line="360" w:lineRule="exact"/>
              <w:jc w:val="center"/>
              <w:rPr>
                <w:rFonts w:cs="Times New Roman"/>
                <w:sz w:val="24"/>
                <w:szCs w:val="24"/>
              </w:rPr>
            </w:pPr>
            <w:r>
              <w:rPr>
                <w:rFonts w:hint="eastAsia" w:cs="Times New Roman"/>
                <w:sz w:val="24"/>
                <w:szCs w:val="24"/>
              </w:rPr>
              <w:t>必需</w:t>
            </w:r>
          </w:p>
        </w:tc>
      </w:tr>
      <w:tr w14:paraId="256B4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49664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0FF946E">
            <w:pPr>
              <w:tabs>
                <w:tab w:val="left" w:pos="1140"/>
              </w:tabs>
              <w:autoSpaceDN w:val="0"/>
              <w:spacing w:line="360" w:lineRule="exact"/>
              <w:rPr>
                <w:rStyle w:val="97"/>
                <w:rFonts w:ascii="宋体"/>
                <w:kern w:val="0"/>
                <w:sz w:val="24"/>
                <w:szCs w:val="24"/>
              </w:rPr>
            </w:pPr>
            <w:r>
              <w:rPr>
                <w:rStyle w:val="97"/>
                <w:rFonts w:ascii="宋体" w:hAnsi="宋体"/>
                <w:kern w:val="0"/>
                <w:sz w:val="24"/>
                <w:szCs w:val="24"/>
              </w:rPr>
              <w:t>3D</w:t>
            </w:r>
            <w:r>
              <w:rPr>
                <w:rStyle w:val="97"/>
                <w:rFonts w:hint="eastAsia" w:ascii="宋体" w:hAnsi="宋体"/>
                <w:kern w:val="0"/>
                <w:sz w:val="24"/>
                <w:szCs w:val="24"/>
              </w:rPr>
              <w:t>电房：</w:t>
            </w:r>
          </w:p>
          <w:p w14:paraId="0C52F3C9">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通过电房实景绘制</w:t>
            </w:r>
            <w:r>
              <w:rPr>
                <w:rStyle w:val="97"/>
                <w:rFonts w:ascii="宋体" w:hAnsi="宋体"/>
                <w:kern w:val="0"/>
                <w:sz w:val="24"/>
                <w:szCs w:val="24"/>
              </w:rPr>
              <w:t>3D</w:t>
            </w:r>
            <w:r>
              <w:rPr>
                <w:rStyle w:val="97"/>
                <w:rFonts w:hint="eastAsia" w:ascii="宋体" w:hAnsi="宋体"/>
                <w:kern w:val="0"/>
                <w:sz w:val="24"/>
                <w:szCs w:val="24"/>
              </w:rPr>
              <w:t>示意图，以</w:t>
            </w:r>
            <w:r>
              <w:rPr>
                <w:rStyle w:val="97"/>
                <w:rFonts w:ascii="宋体" w:hAnsi="宋体"/>
                <w:kern w:val="0"/>
                <w:sz w:val="24"/>
                <w:szCs w:val="24"/>
              </w:rPr>
              <w:t>3D</w:t>
            </w:r>
            <w:r>
              <w:rPr>
                <w:rStyle w:val="97"/>
                <w:rFonts w:hint="eastAsia" w:ascii="宋体" w:hAnsi="宋体"/>
                <w:kern w:val="0"/>
                <w:sz w:val="24"/>
                <w:szCs w:val="24"/>
              </w:rPr>
              <w:t>可视化方式直观展示电房设备（开关柜、温湿度传感器、视频监控等）安装位置信息、设备实时数据、告警提示和查看等。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03753CD">
            <w:pPr>
              <w:spacing w:before="60" w:after="60" w:line="360" w:lineRule="exact"/>
              <w:jc w:val="center"/>
              <w:rPr>
                <w:rFonts w:cs="Times New Roman"/>
                <w:sz w:val="24"/>
                <w:szCs w:val="24"/>
              </w:rPr>
            </w:pPr>
            <w:r>
              <w:rPr>
                <w:rFonts w:hint="eastAsia" w:cs="Times New Roman"/>
                <w:sz w:val="24"/>
                <w:szCs w:val="24"/>
              </w:rPr>
              <w:t>必需</w:t>
            </w:r>
          </w:p>
        </w:tc>
      </w:tr>
      <w:tr w14:paraId="10778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1E222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7B03946">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视频监控：</w:t>
            </w:r>
          </w:p>
          <w:p w14:paraId="47716156">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查看各站点安装的摄像头实时画面，以及历史抓拍图像。</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D5C27B0">
            <w:pPr>
              <w:spacing w:before="60" w:after="60" w:line="360" w:lineRule="exact"/>
              <w:jc w:val="center"/>
              <w:rPr>
                <w:rFonts w:cs="Times New Roman"/>
                <w:sz w:val="24"/>
                <w:szCs w:val="24"/>
              </w:rPr>
            </w:pPr>
            <w:r>
              <w:rPr>
                <w:rFonts w:hint="eastAsia" w:cs="Times New Roman"/>
                <w:sz w:val="24"/>
                <w:szCs w:val="24"/>
              </w:rPr>
              <w:t>必需</w:t>
            </w:r>
          </w:p>
        </w:tc>
      </w:tr>
      <w:tr w14:paraId="370BF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BA77D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3ED9D08">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电能质量：</w:t>
            </w:r>
          </w:p>
          <w:p w14:paraId="46EB55E2">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分类展示实时数据、设备状态得分数据，以及底部展示设备的历史数据查询、分析。</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DCE044F">
            <w:pPr>
              <w:spacing w:before="60" w:after="60" w:line="360" w:lineRule="exact"/>
              <w:jc w:val="center"/>
              <w:rPr>
                <w:rFonts w:cs="Times New Roman"/>
                <w:sz w:val="24"/>
                <w:szCs w:val="24"/>
              </w:rPr>
            </w:pPr>
            <w:r>
              <w:rPr>
                <w:rFonts w:hint="eastAsia" w:cs="Times New Roman"/>
                <w:sz w:val="24"/>
                <w:szCs w:val="24"/>
              </w:rPr>
              <w:t>必需</w:t>
            </w:r>
          </w:p>
        </w:tc>
      </w:tr>
      <w:tr w14:paraId="59061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C0880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E56A299">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告警中心：</w:t>
            </w:r>
          </w:p>
          <w:p w14:paraId="115A758D">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查看和管理告警记录。当设备告警时快速定位故障设备信息。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D6D4595">
            <w:pPr>
              <w:spacing w:before="60" w:after="60" w:line="360" w:lineRule="exact"/>
              <w:jc w:val="center"/>
              <w:rPr>
                <w:rFonts w:cs="Times New Roman"/>
                <w:sz w:val="24"/>
                <w:szCs w:val="24"/>
              </w:rPr>
            </w:pPr>
            <w:r>
              <w:rPr>
                <w:rFonts w:hint="eastAsia" w:cs="Times New Roman"/>
                <w:sz w:val="24"/>
                <w:szCs w:val="24"/>
              </w:rPr>
              <w:t>必需</w:t>
            </w:r>
          </w:p>
        </w:tc>
      </w:tr>
      <w:tr w14:paraId="5A9FD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F61920F">
            <w:pPr>
              <w:spacing w:before="60" w:after="60" w:line="360" w:lineRule="exact"/>
              <w:jc w:val="left"/>
              <w:rPr>
                <w:rFonts w:cs="Times New Roman"/>
                <w:b/>
                <w:bCs/>
                <w:sz w:val="24"/>
                <w:szCs w:val="24"/>
              </w:rPr>
            </w:pPr>
            <w:r>
              <w:rPr>
                <w:rFonts w:cs="Times New Roman"/>
                <w:b/>
                <w:bCs/>
                <w:sz w:val="24"/>
                <w:szCs w:val="24"/>
              </w:rPr>
              <w:t>3.</w:t>
            </w:r>
            <w:r>
              <w:rPr>
                <w:rFonts w:hint="eastAsia" w:cs="Times New Roman"/>
                <w:b/>
                <w:bCs/>
                <w:sz w:val="24"/>
                <w:szCs w:val="24"/>
              </w:rPr>
              <w:t>数据中心：</w:t>
            </w:r>
          </w:p>
        </w:tc>
      </w:tr>
      <w:tr w14:paraId="4EB62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D891A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2835902">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碳排放分析：</w:t>
            </w:r>
          </w:p>
          <w:p w14:paraId="094A57AB">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对全厂的能耗总量、节能量换算成大气污染物排放量进行分析。</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B720D13">
            <w:pPr>
              <w:spacing w:before="60" w:after="60" w:line="360" w:lineRule="exact"/>
              <w:jc w:val="center"/>
              <w:rPr>
                <w:rFonts w:cs="Times New Roman"/>
                <w:sz w:val="24"/>
                <w:szCs w:val="24"/>
              </w:rPr>
            </w:pPr>
            <w:r>
              <w:rPr>
                <w:rFonts w:hint="eastAsia" w:cs="Times New Roman"/>
                <w:sz w:val="24"/>
                <w:szCs w:val="24"/>
              </w:rPr>
              <w:t>必需</w:t>
            </w:r>
          </w:p>
        </w:tc>
      </w:tr>
      <w:tr w14:paraId="753D4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1FC37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3ED49A6">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峰谷用电分析：</w:t>
            </w:r>
          </w:p>
          <w:p w14:paraId="636E81A5">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结合峰平谷电价和时段，对全厂及各部门、车间、工序、设备的电量、电费、谷电利用率、各时段用电量等进行同比及占比分析。</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B54B3A1">
            <w:pPr>
              <w:spacing w:before="60" w:after="60" w:line="360" w:lineRule="exact"/>
              <w:jc w:val="center"/>
              <w:rPr>
                <w:rFonts w:cs="Times New Roman"/>
                <w:sz w:val="24"/>
                <w:szCs w:val="24"/>
              </w:rPr>
            </w:pPr>
            <w:r>
              <w:rPr>
                <w:rFonts w:hint="eastAsia" w:cs="Times New Roman"/>
                <w:sz w:val="24"/>
                <w:szCs w:val="24"/>
              </w:rPr>
              <w:t>必需</w:t>
            </w:r>
          </w:p>
        </w:tc>
      </w:tr>
      <w:tr w14:paraId="7AC4C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2D0C9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9F324BF">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设备能效对标分析：</w:t>
            </w:r>
          </w:p>
          <w:p w14:paraId="715125FD">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对重点耗能设备进行能耗趋势分析、环比</w:t>
            </w:r>
            <w:r>
              <w:rPr>
                <w:rStyle w:val="97"/>
                <w:rFonts w:ascii="宋体" w:hAnsi="宋体"/>
                <w:kern w:val="0"/>
                <w:sz w:val="24"/>
                <w:szCs w:val="24"/>
              </w:rPr>
              <w:t>/</w:t>
            </w:r>
            <w:r>
              <w:rPr>
                <w:rStyle w:val="97"/>
                <w:rFonts w:hint="eastAsia" w:ascii="宋体" w:hAnsi="宋体"/>
                <w:kern w:val="0"/>
                <w:sz w:val="24"/>
                <w:szCs w:val="24"/>
              </w:rPr>
              <w:t>占比分析、能耗排行，以及设备的停机数据分析。</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DFA0A00">
            <w:pPr>
              <w:spacing w:before="60" w:after="60" w:line="360" w:lineRule="exact"/>
              <w:jc w:val="center"/>
              <w:rPr>
                <w:rFonts w:cs="Times New Roman"/>
                <w:sz w:val="24"/>
                <w:szCs w:val="24"/>
              </w:rPr>
            </w:pPr>
            <w:r>
              <w:rPr>
                <w:rFonts w:hint="eastAsia" w:cs="Times New Roman"/>
                <w:sz w:val="24"/>
                <w:szCs w:val="24"/>
              </w:rPr>
              <w:t>必需</w:t>
            </w:r>
          </w:p>
        </w:tc>
      </w:tr>
      <w:tr w14:paraId="70D7E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F6455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290E71E">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用能预测分析：</w:t>
            </w:r>
          </w:p>
          <w:p w14:paraId="5AF6BB1C">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根据特定的算法，预测部门未来用能趋势。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AC0AB95">
            <w:pPr>
              <w:spacing w:before="60" w:after="60" w:line="360" w:lineRule="exact"/>
              <w:jc w:val="center"/>
              <w:rPr>
                <w:rFonts w:cs="Times New Roman"/>
                <w:sz w:val="24"/>
                <w:szCs w:val="24"/>
              </w:rPr>
            </w:pPr>
            <w:r>
              <w:rPr>
                <w:rFonts w:hint="eastAsia" w:cs="Times New Roman"/>
                <w:sz w:val="24"/>
                <w:szCs w:val="24"/>
              </w:rPr>
              <w:t>必需</w:t>
            </w:r>
          </w:p>
        </w:tc>
      </w:tr>
      <w:tr w14:paraId="6A8A6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1B994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424DD96">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设备能耗报表：</w:t>
            </w:r>
          </w:p>
          <w:p w14:paraId="69CD9610">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展示和导出设备的日</w:t>
            </w:r>
            <w:r>
              <w:rPr>
                <w:rStyle w:val="97"/>
                <w:rFonts w:ascii="宋体" w:hAnsi="宋体"/>
                <w:kern w:val="0"/>
                <w:sz w:val="24"/>
                <w:szCs w:val="24"/>
              </w:rPr>
              <w:t>/</w:t>
            </w:r>
            <w:r>
              <w:rPr>
                <w:rStyle w:val="97"/>
                <w:rFonts w:hint="eastAsia" w:ascii="宋体" w:hAnsi="宋体"/>
                <w:kern w:val="0"/>
                <w:sz w:val="24"/>
                <w:szCs w:val="24"/>
              </w:rPr>
              <w:t>月</w:t>
            </w:r>
            <w:r>
              <w:rPr>
                <w:rStyle w:val="97"/>
                <w:rFonts w:ascii="宋体" w:hAnsi="宋体"/>
                <w:kern w:val="0"/>
                <w:sz w:val="24"/>
                <w:szCs w:val="24"/>
              </w:rPr>
              <w:t>/</w:t>
            </w:r>
            <w:r>
              <w:rPr>
                <w:rStyle w:val="97"/>
                <w:rFonts w:hint="eastAsia" w:ascii="宋体" w:hAnsi="宋体"/>
                <w:kern w:val="0"/>
                <w:sz w:val="24"/>
                <w:szCs w:val="24"/>
              </w:rPr>
              <w:t>年用电量统计数据报表。子报表包括但不限于峰、谷、平、有功、无功、电流、温度等数据的小时报表数据。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0F55183">
            <w:pPr>
              <w:spacing w:before="60" w:after="60" w:line="360" w:lineRule="exact"/>
              <w:jc w:val="center"/>
              <w:rPr>
                <w:rFonts w:cs="Times New Roman"/>
                <w:sz w:val="24"/>
                <w:szCs w:val="24"/>
              </w:rPr>
            </w:pPr>
            <w:r>
              <w:rPr>
                <w:rFonts w:hint="eastAsia" w:cs="Times New Roman"/>
                <w:sz w:val="24"/>
                <w:szCs w:val="24"/>
              </w:rPr>
              <w:t>必需</w:t>
            </w:r>
          </w:p>
        </w:tc>
      </w:tr>
      <w:tr w14:paraId="4E583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A57EB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752C00D">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历史数据查询：</w:t>
            </w:r>
          </w:p>
          <w:p w14:paraId="2B28D5A0">
            <w:pPr>
              <w:tabs>
                <w:tab w:val="left" w:pos="1140"/>
              </w:tabs>
              <w:autoSpaceDN w:val="0"/>
              <w:spacing w:line="360" w:lineRule="exact"/>
              <w:rPr>
                <w:rStyle w:val="97"/>
                <w:rFonts w:ascii="宋体"/>
                <w:kern w:val="0"/>
                <w:sz w:val="24"/>
                <w:szCs w:val="24"/>
              </w:rPr>
            </w:pPr>
            <w:r>
              <w:rPr>
                <w:rFonts w:hint="eastAsia" w:ascii="宋体" w:hAnsi="宋体"/>
                <w:sz w:val="24"/>
                <w:szCs w:val="24"/>
              </w:rPr>
              <w:t>查询设备一段时间内运行的历史数据。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353DBA7">
            <w:pPr>
              <w:spacing w:before="60" w:after="60" w:line="360" w:lineRule="exact"/>
              <w:jc w:val="center"/>
              <w:rPr>
                <w:rFonts w:cs="Times New Roman"/>
                <w:sz w:val="24"/>
                <w:szCs w:val="24"/>
              </w:rPr>
            </w:pPr>
            <w:r>
              <w:rPr>
                <w:rFonts w:hint="eastAsia" w:cs="Times New Roman"/>
                <w:sz w:val="24"/>
                <w:szCs w:val="24"/>
              </w:rPr>
              <w:t>必需</w:t>
            </w:r>
          </w:p>
        </w:tc>
      </w:tr>
      <w:tr w14:paraId="5298B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9D67A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C066309">
            <w:pPr>
              <w:tabs>
                <w:tab w:val="left" w:pos="1140"/>
              </w:tabs>
              <w:autoSpaceDN w:val="0"/>
              <w:spacing w:line="360" w:lineRule="exact"/>
              <w:rPr>
                <w:rFonts w:ascii="宋体"/>
                <w:sz w:val="24"/>
                <w:szCs w:val="24"/>
              </w:rPr>
            </w:pPr>
            <w:r>
              <w:rPr>
                <w:rFonts w:hint="eastAsia" w:ascii="宋体" w:hAnsi="宋体"/>
                <w:sz w:val="24"/>
                <w:szCs w:val="24"/>
              </w:rPr>
              <w:t>历史数据分析：</w:t>
            </w:r>
          </w:p>
          <w:p w14:paraId="6F2F45CD">
            <w:pPr>
              <w:tabs>
                <w:tab w:val="left" w:pos="1140"/>
              </w:tabs>
              <w:autoSpaceDN w:val="0"/>
              <w:spacing w:line="360" w:lineRule="exact"/>
              <w:rPr>
                <w:rStyle w:val="97"/>
                <w:rFonts w:ascii="宋体"/>
                <w:kern w:val="0"/>
                <w:sz w:val="24"/>
                <w:szCs w:val="24"/>
              </w:rPr>
            </w:pPr>
            <w:r>
              <w:rPr>
                <w:rFonts w:hint="eastAsia" w:ascii="宋体" w:hAnsi="宋体"/>
                <w:sz w:val="24"/>
                <w:szCs w:val="24"/>
              </w:rPr>
              <w:t>以曲线图方式分析设备数据的历史趋势。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95A906A">
            <w:pPr>
              <w:spacing w:before="60" w:after="60" w:line="360" w:lineRule="exact"/>
              <w:jc w:val="center"/>
              <w:rPr>
                <w:rFonts w:cs="Times New Roman"/>
                <w:sz w:val="24"/>
                <w:szCs w:val="24"/>
              </w:rPr>
            </w:pPr>
            <w:r>
              <w:rPr>
                <w:rFonts w:hint="eastAsia" w:cs="Times New Roman"/>
                <w:sz w:val="24"/>
                <w:szCs w:val="24"/>
              </w:rPr>
              <w:t>必需</w:t>
            </w:r>
          </w:p>
        </w:tc>
      </w:tr>
      <w:tr w14:paraId="4E596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3C668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C923707">
            <w:pPr>
              <w:tabs>
                <w:tab w:val="left" w:pos="1140"/>
              </w:tabs>
              <w:autoSpaceDN w:val="0"/>
              <w:spacing w:line="360" w:lineRule="exact"/>
              <w:rPr>
                <w:rFonts w:ascii="宋体"/>
                <w:sz w:val="24"/>
                <w:szCs w:val="24"/>
              </w:rPr>
            </w:pPr>
            <w:r>
              <w:rPr>
                <w:rFonts w:hint="eastAsia" w:ascii="宋体" w:hAnsi="宋体"/>
                <w:sz w:val="24"/>
                <w:szCs w:val="24"/>
              </w:rPr>
              <w:t>告警统计和分析：</w:t>
            </w:r>
          </w:p>
          <w:p w14:paraId="4BAF998B">
            <w:pPr>
              <w:tabs>
                <w:tab w:val="left" w:pos="1140"/>
              </w:tabs>
              <w:autoSpaceDN w:val="0"/>
              <w:spacing w:line="360" w:lineRule="exact"/>
              <w:rPr>
                <w:rStyle w:val="97"/>
                <w:rFonts w:ascii="宋体"/>
                <w:kern w:val="0"/>
                <w:sz w:val="24"/>
                <w:szCs w:val="24"/>
              </w:rPr>
            </w:pPr>
            <w:r>
              <w:rPr>
                <w:rFonts w:hint="eastAsia" w:ascii="宋体" w:hAnsi="宋体"/>
                <w:sz w:val="24"/>
                <w:szCs w:val="24"/>
              </w:rPr>
              <w:t>对已发生的告警数据以不同维度的图表方式进行统计和分析。</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A4EB11F">
            <w:pPr>
              <w:spacing w:before="60" w:after="60" w:line="360" w:lineRule="exact"/>
              <w:jc w:val="center"/>
              <w:rPr>
                <w:rFonts w:cs="Times New Roman"/>
                <w:sz w:val="24"/>
                <w:szCs w:val="24"/>
              </w:rPr>
            </w:pPr>
            <w:r>
              <w:rPr>
                <w:rFonts w:hint="eastAsia" w:cs="Times New Roman"/>
                <w:sz w:val="24"/>
                <w:szCs w:val="24"/>
              </w:rPr>
              <w:t>必需</w:t>
            </w:r>
          </w:p>
        </w:tc>
      </w:tr>
      <w:tr w14:paraId="351E0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57934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7606079">
            <w:pPr>
              <w:tabs>
                <w:tab w:val="left" w:pos="1140"/>
              </w:tabs>
              <w:autoSpaceDN w:val="0"/>
              <w:spacing w:line="360" w:lineRule="exact"/>
              <w:rPr>
                <w:rFonts w:ascii="宋体"/>
                <w:sz w:val="24"/>
                <w:szCs w:val="24"/>
              </w:rPr>
            </w:pPr>
            <w:r>
              <w:rPr>
                <w:rFonts w:hint="eastAsia" w:ascii="宋体" w:hAnsi="宋体"/>
                <w:sz w:val="24"/>
                <w:szCs w:val="24"/>
              </w:rPr>
              <w:t>单位面积能耗分析：</w:t>
            </w:r>
          </w:p>
          <w:p w14:paraId="68212BCC">
            <w:pPr>
              <w:tabs>
                <w:tab w:val="left" w:pos="1140"/>
              </w:tabs>
              <w:autoSpaceDN w:val="0"/>
              <w:spacing w:line="360" w:lineRule="exact"/>
              <w:rPr>
                <w:rStyle w:val="97"/>
                <w:rFonts w:ascii="宋体"/>
                <w:kern w:val="0"/>
                <w:sz w:val="24"/>
                <w:szCs w:val="24"/>
              </w:rPr>
            </w:pPr>
            <w:r>
              <w:rPr>
                <w:rFonts w:hint="eastAsia" w:ascii="宋体" w:hAnsi="宋体"/>
                <w:sz w:val="24"/>
                <w:szCs w:val="24"/>
              </w:rPr>
              <w:t>单位面积能耗是衡量建筑能效的重要指标。</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5AD18FB">
            <w:pPr>
              <w:spacing w:before="60" w:after="60" w:line="360" w:lineRule="exact"/>
              <w:jc w:val="center"/>
              <w:rPr>
                <w:rFonts w:cs="Times New Roman"/>
                <w:sz w:val="24"/>
                <w:szCs w:val="24"/>
              </w:rPr>
            </w:pPr>
            <w:r>
              <w:rPr>
                <w:rFonts w:hint="eastAsia" w:cs="Times New Roman"/>
                <w:sz w:val="24"/>
                <w:szCs w:val="24"/>
              </w:rPr>
              <w:t>必需</w:t>
            </w:r>
          </w:p>
        </w:tc>
      </w:tr>
      <w:tr w14:paraId="0F7C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8796F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A1ABCF0">
            <w:pPr>
              <w:tabs>
                <w:tab w:val="left" w:pos="1140"/>
              </w:tabs>
              <w:autoSpaceDN w:val="0"/>
              <w:spacing w:line="360" w:lineRule="exact"/>
              <w:rPr>
                <w:rFonts w:ascii="宋体"/>
                <w:sz w:val="24"/>
                <w:szCs w:val="24"/>
              </w:rPr>
            </w:pPr>
            <w:r>
              <w:rPr>
                <w:rFonts w:hint="eastAsia" w:ascii="宋体" w:hAnsi="宋体"/>
                <w:sz w:val="24"/>
                <w:szCs w:val="24"/>
              </w:rPr>
              <w:t>分项能耗分析：</w:t>
            </w:r>
          </w:p>
          <w:p w14:paraId="23704A36">
            <w:pPr>
              <w:tabs>
                <w:tab w:val="left" w:pos="1140"/>
              </w:tabs>
              <w:autoSpaceDN w:val="0"/>
              <w:spacing w:line="360" w:lineRule="exact"/>
              <w:rPr>
                <w:rStyle w:val="97"/>
                <w:rFonts w:ascii="宋体"/>
                <w:kern w:val="0"/>
                <w:sz w:val="24"/>
                <w:szCs w:val="24"/>
              </w:rPr>
            </w:pPr>
            <w:r>
              <w:rPr>
                <w:rFonts w:hint="eastAsia" w:ascii="宋体" w:hAnsi="宋体"/>
                <w:sz w:val="24"/>
                <w:szCs w:val="24"/>
              </w:rPr>
              <w:t>针对车间、部分、产线用能分析，</w:t>
            </w:r>
            <w:r>
              <w:rPr>
                <w:rFonts w:hint="eastAsia"/>
                <w:sz w:val="24"/>
                <w:szCs w:val="24"/>
              </w:rPr>
              <w:t>或者照明、空调、生产设备等不同用能分类分项进行能耗分析。</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823FF52">
            <w:pPr>
              <w:spacing w:before="60" w:after="60" w:line="360" w:lineRule="exact"/>
              <w:jc w:val="center"/>
              <w:rPr>
                <w:rFonts w:cs="Times New Roman"/>
                <w:sz w:val="24"/>
                <w:szCs w:val="24"/>
              </w:rPr>
            </w:pPr>
            <w:r>
              <w:rPr>
                <w:rFonts w:hint="eastAsia" w:cs="Times New Roman"/>
                <w:sz w:val="24"/>
                <w:szCs w:val="24"/>
              </w:rPr>
              <w:t>必需</w:t>
            </w:r>
          </w:p>
        </w:tc>
      </w:tr>
      <w:tr w14:paraId="3BD61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21DFC01">
            <w:pPr>
              <w:spacing w:before="60" w:after="60" w:line="360" w:lineRule="exact"/>
              <w:jc w:val="left"/>
              <w:rPr>
                <w:rFonts w:cs="Times New Roman"/>
                <w:b/>
                <w:bCs/>
                <w:sz w:val="24"/>
                <w:szCs w:val="24"/>
              </w:rPr>
            </w:pPr>
            <w:r>
              <w:rPr>
                <w:rFonts w:cs="Times New Roman"/>
                <w:b/>
                <w:bCs/>
                <w:sz w:val="24"/>
                <w:szCs w:val="24"/>
              </w:rPr>
              <w:t>4.</w:t>
            </w:r>
            <w:r>
              <w:rPr>
                <w:rFonts w:hint="eastAsia" w:cs="Times New Roman"/>
                <w:b/>
                <w:bCs/>
                <w:sz w:val="24"/>
                <w:szCs w:val="24"/>
              </w:rPr>
              <w:t>运维中心：</w:t>
            </w:r>
          </w:p>
        </w:tc>
      </w:tr>
      <w:tr w14:paraId="75948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C929E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0356232">
            <w:pPr>
              <w:tabs>
                <w:tab w:val="left" w:pos="1140"/>
              </w:tabs>
              <w:autoSpaceDN w:val="0"/>
              <w:spacing w:line="360" w:lineRule="exact"/>
              <w:rPr>
                <w:rFonts w:ascii="宋体"/>
                <w:sz w:val="24"/>
                <w:szCs w:val="24"/>
              </w:rPr>
            </w:pPr>
            <w:r>
              <w:rPr>
                <w:rFonts w:hint="eastAsia" w:ascii="宋体" w:hAnsi="宋体"/>
                <w:sz w:val="24"/>
                <w:szCs w:val="24"/>
              </w:rPr>
              <w:t>巡检计划管理：</w:t>
            </w:r>
          </w:p>
          <w:p w14:paraId="2F0CAC44">
            <w:pPr>
              <w:tabs>
                <w:tab w:val="left" w:pos="1140"/>
              </w:tabs>
              <w:autoSpaceDN w:val="0"/>
              <w:spacing w:line="360" w:lineRule="exact"/>
              <w:rPr>
                <w:rStyle w:val="97"/>
                <w:rFonts w:ascii="宋体"/>
                <w:sz w:val="24"/>
                <w:szCs w:val="24"/>
              </w:rPr>
            </w:pPr>
            <w:r>
              <w:rPr>
                <w:rFonts w:hint="eastAsia" w:ascii="宋体" w:hAnsi="宋体"/>
                <w:sz w:val="24"/>
                <w:szCs w:val="24"/>
              </w:rPr>
              <w:t>制定周期性巡检计划，包括巡检时间和巡检人员，接近巡检时间时系统自动发短信提醒巡检人员。</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848C8C9">
            <w:pPr>
              <w:spacing w:before="60" w:after="60" w:line="360" w:lineRule="exact"/>
              <w:jc w:val="center"/>
              <w:rPr>
                <w:rFonts w:cs="Times New Roman"/>
                <w:sz w:val="24"/>
                <w:szCs w:val="24"/>
              </w:rPr>
            </w:pPr>
            <w:r>
              <w:rPr>
                <w:rFonts w:hint="eastAsia" w:cs="Times New Roman"/>
                <w:sz w:val="24"/>
                <w:szCs w:val="24"/>
              </w:rPr>
              <w:t>必需</w:t>
            </w:r>
          </w:p>
        </w:tc>
      </w:tr>
      <w:tr w14:paraId="26726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2AAA1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0E8F805">
            <w:pPr>
              <w:tabs>
                <w:tab w:val="left" w:pos="1140"/>
              </w:tabs>
              <w:autoSpaceDN w:val="0"/>
              <w:spacing w:line="360" w:lineRule="exact"/>
              <w:rPr>
                <w:rFonts w:ascii="宋体"/>
                <w:sz w:val="24"/>
                <w:szCs w:val="24"/>
              </w:rPr>
            </w:pPr>
            <w:r>
              <w:rPr>
                <w:rFonts w:hint="eastAsia" w:ascii="宋体" w:hAnsi="宋体"/>
                <w:sz w:val="24"/>
                <w:szCs w:val="24"/>
              </w:rPr>
              <w:t>巡检记录管理：</w:t>
            </w:r>
          </w:p>
          <w:p w14:paraId="20316C0A">
            <w:pPr>
              <w:tabs>
                <w:tab w:val="left" w:pos="1140"/>
              </w:tabs>
              <w:autoSpaceDN w:val="0"/>
              <w:spacing w:line="360" w:lineRule="exact"/>
              <w:rPr>
                <w:rStyle w:val="97"/>
                <w:rFonts w:ascii="宋体"/>
                <w:kern w:val="0"/>
                <w:sz w:val="24"/>
                <w:szCs w:val="24"/>
              </w:rPr>
            </w:pPr>
            <w:r>
              <w:rPr>
                <w:rFonts w:hint="eastAsia" w:ascii="宋体" w:hAnsi="宋体"/>
                <w:sz w:val="24"/>
                <w:szCs w:val="24"/>
              </w:rPr>
              <w:t>巡检人员现场巡检完毕后将巡检信息和文件等进行上传。</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1BEC79E">
            <w:pPr>
              <w:spacing w:before="60" w:after="60" w:line="360" w:lineRule="exact"/>
              <w:jc w:val="center"/>
              <w:rPr>
                <w:rFonts w:cs="Times New Roman"/>
                <w:sz w:val="24"/>
                <w:szCs w:val="24"/>
              </w:rPr>
            </w:pPr>
            <w:r>
              <w:rPr>
                <w:rFonts w:hint="eastAsia" w:cs="Times New Roman"/>
                <w:sz w:val="24"/>
                <w:szCs w:val="24"/>
              </w:rPr>
              <w:t>必需</w:t>
            </w:r>
          </w:p>
        </w:tc>
      </w:tr>
      <w:tr w14:paraId="04DA4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3143B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8BB3EFF">
            <w:pPr>
              <w:tabs>
                <w:tab w:val="left" w:pos="1140"/>
              </w:tabs>
              <w:autoSpaceDN w:val="0"/>
              <w:spacing w:line="360" w:lineRule="exact"/>
              <w:rPr>
                <w:rFonts w:ascii="宋体"/>
                <w:sz w:val="24"/>
                <w:szCs w:val="24"/>
              </w:rPr>
            </w:pPr>
            <w:r>
              <w:rPr>
                <w:rFonts w:hint="eastAsia" w:ascii="宋体" w:hAnsi="宋体"/>
                <w:sz w:val="24"/>
                <w:szCs w:val="24"/>
              </w:rPr>
              <w:t>运维人员管理：</w:t>
            </w:r>
          </w:p>
          <w:p w14:paraId="6E66993F">
            <w:pPr>
              <w:tabs>
                <w:tab w:val="left" w:pos="1140"/>
              </w:tabs>
              <w:autoSpaceDN w:val="0"/>
              <w:spacing w:line="360" w:lineRule="exact"/>
              <w:rPr>
                <w:rStyle w:val="97"/>
                <w:rFonts w:ascii="宋体"/>
                <w:kern w:val="0"/>
                <w:sz w:val="24"/>
                <w:szCs w:val="24"/>
              </w:rPr>
            </w:pPr>
            <w:r>
              <w:rPr>
                <w:rFonts w:hint="eastAsia" w:ascii="宋体" w:hAnsi="宋体"/>
                <w:sz w:val="24"/>
                <w:szCs w:val="24"/>
              </w:rPr>
              <w:t>对巡检人员资料进行管理。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E6A486C">
            <w:pPr>
              <w:spacing w:before="60" w:after="60" w:line="360" w:lineRule="exact"/>
              <w:jc w:val="center"/>
              <w:rPr>
                <w:rFonts w:cs="Times New Roman"/>
                <w:sz w:val="24"/>
                <w:szCs w:val="24"/>
              </w:rPr>
            </w:pPr>
            <w:r>
              <w:rPr>
                <w:rFonts w:hint="eastAsia" w:cs="Times New Roman"/>
                <w:sz w:val="24"/>
                <w:szCs w:val="24"/>
              </w:rPr>
              <w:t>必需</w:t>
            </w:r>
          </w:p>
        </w:tc>
      </w:tr>
      <w:tr w14:paraId="1E3B2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8D259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A028F9A">
            <w:pPr>
              <w:tabs>
                <w:tab w:val="left" w:pos="1140"/>
              </w:tabs>
              <w:autoSpaceDN w:val="0"/>
              <w:spacing w:line="360" w:lineRule="exact"/>
              <w:rPr>
                <w:rFonts w:ascii="宋体"/>
                <w:sz w:val="24"/>
                <w:szCs w:val="24"/>
              </w:rPr>
            </w:pPr>
            <w:r>
              <w:rPr>
                <w:rFonts w:hint="eastAsia" w:ascii="宋体" w:hAnsi="宋体"/>
                <w:sz w:val="24"/>
                <w:szCs w:val="24"/>
              </w:rPr>
              <w:t>运维小组管理：</w:t>
            </w:r>
          </w:p>
          <w:p w14:paraId="2BF2EBA2">
            <w:pPr>
              <w:tabs>
                <w:tab w:val="left" w:pos="1140"/>
              </w:tabs>
              <w:autoSpaceDN w:val="0"/>
              <w:spacing w:line="360" w:lineRule="exact"/>
              <w:rPr>
                <w:rStyle w:val="97"/>
                <w:rFonts w:ascii="宋体"/>
                <w:kern w:val="0"/>
                <w:sz w:val="24"/>
                <w:szCs w:val="24"/>
              </w:rPr>
            </w:pPr>
            <w:r>
              <w:rPr>
                <w:rFonts w:hint="eastAsia" w:ascii="宋体" w:hAnsi="宋体"/>
                <w:sz w:val="24"/>
                <w:szCs w:val="24"/>
              </w:rPr>
              <w:t>对巡检小组资料进行管理。</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0832F11">
            <w:pPr>
              <w:spacing w:before="60" w:after="60" w:line="360" w:lineRule="exact"/>
              <w:jc w:val="center"/>
              <w:rPr>
                <w:rFonts w:cs="Times New Roman"/>
                <w:sz w:val="24"/>
                <w:szCs w:val="24"/>
              </w:rPr>
            </w:pPr>
            <w:r>
              <w:rPr>
                <w:rFonts w:hint="eastAsia" w:cs="Times New Roman"/>
                <w:sz w:val="24"/>
                <w:szCs w:val="24"/>
              </w:rPr>
              <w:t>必需</w:t>
            </w:r>
          </w:p>
        </w:tc>
      </w:tr>
      <w:tr w14:paraId="45AB2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F6976BF">
            <w:pPr>
              <w:spacing w:before="60" w:after="60" w:line="360" w:lineRule="exact"/>
              <w:jc w:val="left"/>
              <w:rPr>
                <w:rFonts w:cs="Times New Roman"/>
                <w:b/>
                <w:bCs/>
                <w:sz w:val="24"/>
                <w:szCs w:val="24"/>
              </w:rPr>
            </w:pPr>
            <w:r>
              <w:rPr>
                <w:rFonts w:cs="Times New Roman"/>
                <w:b/>
                <w:bCs/>
                <w:sz w:val="24"/>
                <w:szCs w:val="24"/>
              </w:rPr>
              <w:t>5.</w:t>
            </w:r>
            <w:r>
              <w:rPr>
                <w:b/>
                <w:bCs/>
              </w:rPr>
              <w:t xml:space="preserve"> </w:t>
            </w:r>
            <w:r>
              <w:rPr>
                <w:rFonts w:hint="eastAsia" w:cs="Times New Roman"/>
                <w:b/>
                <w:bCs/>
                <w:sz w:val="24"/>
                <w:szCs w:val="24"/>
              </w:rPr>
              <w:t>基础资料管理：</w:t>
            </w:r>
          </w:p>
        </w:tc>
      </w:tr>
      <w:tr w14:paraId="0913ED96">
        <w:tblPrEx>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19AC7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C0FDC63">
            <w:pPr>
              <w:tabs>
                <w:tab w:val="left" w:pos="1140"/>
              </w:tabs>
              <w:autoSpaceDN w:val="0"/>
              <w:spacing w:line="360" w:lineRule="exact"/>
              <w:rPr>
                <w:rFonts w:ascii="宋体"/>
                <w:sz w:val="24"/>
                <w:szCs w:val="24"/>
              </w:rPr>
            </w:pPr>
            <w:r>
              <w:rPr>
                <w:rFonts w:hint="eastAsia" w:ascii="宋体" w:hAnsi="宋体"/>
                <w:sz w:val="24"/>
                <w:szCs w:val="24"/>
              </w:rPr>
              <w:t>设备台账：</w:t>
            </w:r>
          </w:p>
          <w:p w14:paraId="312E7CAB">
            <w:pPr>
              <w:tabs>
                <w:tab w:val="left" w:pos="1140"/>
              </w:tabs>
              <w:autoSpaceDN w:val="0"/>
              <w:spacing w:line="360" w:lineRule="exact"/>
              <w:rPr>
                <w:rStyle w:val="97"/>
                <w:rFonts w:ascii="宋体"/>
                <w:kern w:val="0"/>
                <w:sz w:val="24"/>
                <w:szCs w:val="24"/>
              </w:rPr>
            </w:pPr>
            <w:r>
              <w:rPr>
                <w:rFonts w:hint="eastAsia" w:ascii="宋体" w:hAnsi="宋体"/>
                <w:sz w:val="24"/>
                <w:szCs w:val="24"/>
              </w:rPr>
              <w:t>维护站房及设备详细的基础信息。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31B0D99">
            <w:pPr>
              <w:spacing w:before="60" w:after="60" w:line="360" w:lineRule="exact"/>
              <w:jc w:val="center"/>
              <w:rPr>
                <w:rFonts w:cs="Times New Roman"/>
                <w:sz w:val="24"/>
                <w:szCs w:val="24"/>
              </w:rPr>
            </w:pPr>
            <w:r>
              <w:rPr>
                <w:rFonts w:hint="eastAsia" w:cs="Times New Roman"/>
                <w:sz w:val="24"/>
                <w:szCs w:val="24"/>
              </w:rPr>
              <w:t>必需</w:t>
            </w:r>
          </w:p>
        </w:tc>
      </w:tr>
      <w:tr w14:paraId="2E340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B5ECC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4843FA8">
            <w:pPr>
              <w:tabs>
                <w:tab w:val="left" w:pos="1140"/>
              </w:tabs>
              <w:autoSpaceDN w:val="0"/>
              <w:spacing w:line="360" w:lineRule="exact"/>
              <w:rPr>
                <w:rFonts w:ascii="宋体"/>
                <w:sz w:val="24"/>
                <w:szCs w:val="24"/>
              </w:rPr>
            </w:pPr>
            <w:r>
              <w:rPr>
                <w:rFonts w:hint="eastAsia" w:ascii="宋体" w:hAnsi="宋体"/>
                <w:sz w:val="24"/>
                <w:szCs w:val="24"/>
              </w:rPr>
              <w:t>表计管理：</w:t>
            </w:r>
          </w:p>
          <w:p w14:paraId="610FB137">
            <w:pPr>
              <w:tabs>
                <w:tab w:val="left" w:pos="1140"/>
              </w:tabs>
              <w:autoSpaceDN w:val="0"/>
              <w:spacing w:line="360" w:lineRule="exact"/>
              <w:rPr>
                <w:rStyle w:val="97"/>
                <w:rFonts w:ascii="宋体"/>
                <w:kern w:val="0"/>
                <w:sz w:val="24"/>
                <w:szCs w:val="24"/>
              </w:rPr>
            </w:pPr>
            <w:r>
              <w:rPr>
                <w:rFonts w:hint="eastAsia" w:ascii="宋体" w:hAnsi="宋体"/>
                <w:sz w:val="24"/>
                <w:szCs w:val="24"/>
              </w:rPr>
              <w:t>维护计量点的基础资料，配置计量采集点及阈值上下限配置。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195DAA0">
            <w:pPr>
              <w:spacing w:before="60" w:after="60" w:line="360" w:lineRule="exact"/>
              <w:jc w:val="center"/>
              <w:rPr>
                <w:rFonts w:cs="Times New Roman"/>
                <w:sz w:val="24"/>
                <w:szCs w:val="24"/>
              </w:rPr>
            </w:pPr>
            <w:r>
              <w:rPr>
                <w:rFonts w:hint="eastAsia" w:cs="Times New Roman"/>
                <w:sz w:val="24"/>
                <w:szCs w:val="24"/>
              </w:rPr>
              <w:t>必需</w:t>
            </w:r>
          </w:p>
        </w:tc>
      </w:tr>
      <w:tr w14:paraId="68172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08E51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57540B0">
            <w:pPr>
              <w:tabs>
                <w:tab w:val="left" w:pos="1140"/>
              </w:tabs>
              <w:autoSpaceDN w:val="0"/>
              <w:spacing w:line="360" w:lineRule="exact"/>
              <w:rPr>
                <w:rFonts w:ascii="宋体"/>
                <w:sz w:val="24"/>
                <w:szCs w:val="24"/>
              </w:rPr>
            </w:pPr>
            <w:r>
              <w:rPr>
                <w:rFonts w:hint="eastAsia" w:ascii="宋体" w:hAnsi="宋体"/>
                <w:sz w:val="24"/>
                <w:szCs w:val="24"/>
              </w:rPr>
              <w:t>表计类型管理：</w:t>
            </w:r>
          </w:p>
          <w:p w14:paraId="540F2736">
            <w:pPr>
              <w:tabs>
                <w:tab w:val="left" w:pos="1140"/>
              </w:tabs>
              <w:autoSpaceDN w:val="0"/>
              <w:spacing w:line="360" w:lineRule="exact"/>
              <w:rPr>
                <w:rStyle w:val="97"/>
                <w:rFonts w:ascii="宋体"/>
                <w:kern w:val="0"/>
                <w:sz w:val="24"/>
                <w:szCs w:val="24"/>
              </w:rPr>
            </w:pPr>
            <w:r>
              <w:rPr>
                <w:rFonts w:hint="eastAsia" w:ascii="宋体" w:hAnsi="宋体"/>
                <w:sz w:val="24"/>
                <w:szCs w:val="24"/>
              </w:rPr>
              <w:t>维护计量类型资料（区分传感器类型等）。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D12DAB2">
            <w:pPr>
              <w:spacing w:before="60" w:after="60" w:line="360" w:lineRule="exact"/>
              <w:jc w:val="center"/>
              <w:rPr>
                <w:rFonts w:cs="Times New Roman"/>
                <w:sz w:val="24"/>
                <w:szCs w:val="24"/>
              </w:rPr>
            </w:pPr>
            <w:r>
              <w:rPr>
                <w:rFonts w:hint="eastAsia" w:cs="Times New Roman"/>
                <w:sz w:val="24"/>
                <w:szCs w:val="24"/>
              </w:rPr>
              <w:t>必需</w:t>
            </w:r>
          </w:p>
        </w:tc>
      </w:tr>
      <w:tr w14:paraId="208D4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5D2FA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8E99125">
            <w:pPr>
              <w:tabs>
                <w:tab w:val="left" w:pos="1140"/>
              </w:tabs>
              <w:autoSpaceDN w:val="0"/>
              <w:spacing w:line="360" w:lineRule="exact"/>
              <w:rPr>
                <w:rFonts w:ascii="宋体"/>
                <w:sz w:val="24"/>
                <w:szCs w:val="24"/>
              </w:rPr>
            </w:pPr>
            <w:r>
              <w:rPr>
                <w:rFonts w:hint="eastAsia" w:ascii="宋体" w:hAnsi="宋体"/>
                <w:sz w:val="24"/>
                <w:szCs w:val="24"/>
              </w:rPr>
              <w:t>设备厂家：</w:t>
            </w:r>
          </w:p>
          <w:p w14:paraId="392204F4">
            <w:pPr>
              <w:tabs>
                <w:tab w:val="left" w:pos="1140"/>
              </w:tabs>
              <w:autoSpaceDN w:val="0"/>
              <w:spacing w:line="360" w:lineRule="exact"/>
              <w:rPr>
                <w:rStyle w:val="97"/>
                <w:rFonts w:ascii="宋体"/>
                <w:kern w:val="0"/>
                <w:sz w:val="24"/>
                <w:szCs w:val="24"/>
              </w:rPr>
            </w:pPr>
            <w:r>
              <w:rPr>
                <w:rFonts w:hint="eastAsia" w:ascii="宋体" w:hAnsi="宋体"/>
                <w:sz w:val="24"/>
                <w:szCs w:val="24"/>
              </w:rPr>
              <w:t>维护生产厂家、供应厂家的联系方式等基础信息。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FE5095D">
            <w:pPr>
              <w:spacing w:before="60" w:after="60" w:line="360" w:lineRule="exact"/>
              <w:jc w:val="center"/>
              <w:rPr>
                <w:rFonts w:cs="Times New Roman"/>
                <w:sz w:val="24"/>
                <w:szCs w:val="24"/>
              </w:rPr>
            </w:pPr>
            <w:r>
              <w:rPr>
                <w:rFonts w:hint="eastAsia" w:cs="Times New Roman"/>
                <w:sz w:val="24"/>
                <w:szCs w:val="24"/>
              </w:rPr>
              <w:t>必需</w:t>
            </w:r>
          </w:p>
        </w:tc>
      </w:tr>
      <w:tr w14:paraId="59185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B2C3F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03C271B">
            <w:pPr>
              <w:tabs>
                <w:tab w:val="left" w:pos="1140"/>
              </w:tabs>
              <w:autoSpaceDN w:val="0"/>
              <w:spacing w:line="360" w:lineRule="exact"/>
              <w:rPr>
                <w:rFonts w:ascii="宋体"/>
                <w:sz w:val="24"/>
                <w:szCs w:val="24"/>
              </w:rPr>
            </w:pPr>
            <w:r>
              <w:rPr>
                <w:rFonts w:hint="eastAsia" w:ascii="宋体" w:hAnsi="宋体"/>
                <w:sz w:val="24"/>
                <w:szCs w:val="24"/>
              </w:rPr>
              <w:t>分时电价管理：</w:t>
            </w:r>
          </w:p>
          <w:p w14:paraId="684F0D07">
            <w:pPr>
              <w:tabs>
                <w:tab w:val="left" w:pos="1140"/>
              </w:tabs>
              <w:autoSpaceDN w:val="0"/>
              <w:spacing w:line="360" w:lineRule="exact"/>
              <w:rPr>
                <w:rStyle w:val="97"/>
                <w:rFonts w:ascii="宋体"/>
                <w:kern w:val="0"/>
                <w:sz w:val="24"/>
                <w:szCs w:val="24"/>
              </w:rPr>
            </w:pPr>
            <w:r>
              <w:rPr>
                <w:rFonts w:hint="eastAsia" w:ascii="宋体" w:hAnsi="宋体"/>
                <w:sz w:val="24"/>
                <w:szCs w:val="24"/>
              </w:rPr>
              <w:t>对峰平谷分时电价进行管理，定义每小时所属的时段以及电的价格。</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2516DEE">
            <w:pPr>
              <w:spacing w:before="60" w:after="60" w:line="360" w:lineRule="exact"/>
              <w:jc w:val="center"/>
              <w:rPr>
                <w:rFonts w:cs="Times New Roman"/>
                <w:sz w:val="24"/>
                <w:szCs w:val="24"/>
              </w:rPr>
            </w:pPr>
            <w:r>
              <w:rPr>
                <w:rFonts w:hint="eastAsia" w:cs="Times New Roman"/>
                <w:sz w:val="24"/>
                <w:szCs w:val="24"/>
              </w:rPr>
              <w:t>必需</w:t>
            </w:r>
          </w:p>
        </w:tc>
      </w:tr>
      <w:tr w14:paraId="29318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5F889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131D1F5">
            <w:pPr>
              <w:tabs>
                <w:tab w:val="left" w:pos="1140"/>
              </w:tabs>
              <w:autoSpaceDN w:val="0"/>
              <w:spacing w:line="360" w:lineRule="exact"/>
              <w:rPr>
                <w:rFonts w:ascii="宋体"/>
                <w:sz w:val="24"/>
                <w:szCs w:val="24"/>
              </w:rPr>
            </w:pPr>
            <w:r>
              <w:rPr>
                <w:rFonts w:hint="eastAsia" w:ascii="宋体" w:hAnsi="宋体"/>
                <w:sz w:val="24"/>
                <w:szCs w:val="24"/>
              </w:rPr>
              <w:t>用能对象管理：</w:t>
            </w:r>
          </w:p>
          <w:p w14:paraId="62E40123">
            <w:pPr>
              <w:tabs>
                <w:tab w:val="left" w:pos="1140"/>
              </w:tabs>
              <w:autoSpaceDN w:val="0"/>
              <w:spacing w:line="360" w:lineRule="exact"/>
              <w:rPr>
                <w:rStyle w:val="97"/>
                <w:rFonts w:ascii="宋体"/>
                <w:kern w:val="0"/>
                <w:sz w:val="24"/>
                <w:szCs w:val="24"/>
              </w:rPr>
            </w:pPr>
            <w:r>
              <w:rPr>
                <w:rFonts w:hint="eastAsia" w:ascii="宋体" w:hAnsi="宋体"/>
                <w:sz w:val="24"/>
                <w:szCs w:val="24"/>
              </w:rPr>
              <w:t>用能对象是指涉及到能源使用的对象，包括全厂、分厂、部门、车间、工序、设备等等。只有定义了相关用能对象，才能对该对象进行相关分析操作。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11318FA">
            <w:pPr>
              <w:spacing w:before="60" w:after="60" w:line="360" w:lineRule="exact"/>
              <w:jc w:val="center"/>
              <w:rPr>
                <w:rFonts w:cs="Times New Roman"/>
                <w:sz w:val="24"/>
                <w:szCs w:val="24"/>
              </w:rPr>
            </w:pPr>
            <w:r>
              <w:rPr>
                <w:rFonts w:hint="eastAsia" w:cs="Times New Roman"/>
                <w:sz w:val="24"/>
                <w:szCs w:val="24"/>
              </w:rPr>
              <w:t>必需</w:t>
            </w:r>
          </w:p>
        </w:tc>
      </w:tr>
      <w:tr w14:paraId="32A1E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994A4F6">
            <w:pPr>
              <w:spacing w:before="60" w:after="60" w:line="360" w:lineRule="exact"/>
              <w:jc w:val="left"/>
              <w:rPr>
                <w:rFonts w:cs="Times New Roman"/>
                <w:b/>
                <w:bCs/>
                <w:sz w:val="24"/>
                <w:szCs w:val="24"/>
              </w:rPr>
            </w:pPr>
            <w:r>
              <w:rPr>
                <w:rFonts w:cs="Times New Roman"/>
                <w:b/>
                <w:bCs/>
                <w:sz w:val="24"/>
                <w:szCs w:val="24"/>
              </w:rPr>
              <w:t>6.</w:t>
            </w:r>
            <w:r>
              <w:rPr>
                <w:rFonts w:hint="eastAsia" w:cs="Times New Roman"/>
                <w:b/>
                <w:bCs/>
                <w:sz w:val="24"/>
                <w:szCs w:val="24"/>
              </w:rPr>
              <w:t>系统管理：</w:t>
            </w:r>
          </w:p>
        </w:tc>
      </w:tr>
      <w:tr w14:paraId="623E5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063C6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E803F67">
            <w:pPr>
              <w:tabs>
                <w:tab w:val="left" w:pos="1140"/>
              </w:tabs>
              <w:autoSpaceDN w:val="0"/>
              <w:spacing w:line="360" w:lineRule="exact"/>
              <w:rPr>
                <w:rFonts w:ascii="宋体"/>
                <w:sz w:val="24"/>
                <w:szCs w:val="24"/>
              </w:rPr>
            </w:pPr>
            <w:r>
              <w:rPr>
                <w:rFonts w:hint="eastAsia" w:ascii="宋体" w:hAnsi="宋体"/>
                <w:sz w:val="24"/>
                <w:szCs w:val="24"/>
              </w:rPr>
              <w:t>用户管理：</w:t>
            </w:r>
          </w:p>
          <w:p w14:paraId="2CBF9C7E">
            <w:pPr>
              <w:tabs>
                <w:tab w:val="left" w:pos="1140"/>
              </w:tabs>
              <w:autoSpaceDN w:val="0"/>
              <w:spacing w:line="360" w:lineRule="exact"/>
              <w:rPr>
                <w:rStyle w:val="97"/>
                <w:rFonts w:ascii="宋体"/>
                <w:kern w:val="0"/>
                <w:sz w:val="24"/>
                <w:szCs w:val="24"/>
              </w:rPr>
            </w:pPr>
            <w:r>
              <w:rPr>
                <w:rFonts w:hint="eastAsia" w:ascii="宋体" w:hAnsi="宋体"/>
                <w:sz w:val="24"/>
                <w:szCs w:val="24"/>
              </w:rPr>
              <w:t>维护系统登录用户。</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08B6CC4">
            <w:pPr>
              <w:spacing w:before="60" w:after="60" w:line="360" w:lineRule="exact"/>
              <w:jc w:val="center"/>
              <w:rPr>
                <w:rFonts w:cs="Times New Roman"/>
                <w:sz w:val="24"/>
                <w:szCs w:val="24"/>
              </w:rPr>
            </w:pPr>
            <w:r>
              <w:rPr>
                <w:rFonts w:hint="eastAsia" w:cs="Times New Roman"/>
                <w:sz w:val="24"/>
                <w:szCs w:val="24"/>
              </w:rPr>
              <w:t>必需</w:t>
            </w:r>
          </w:p>
        </w:tc>
      </w:tr>
      <w:tr w14:paraId="7F76B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14F95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805B7B5">
            <w:pPr>
              <w:tabs>
                <w:tab w:val="left" w:pos="1140"/>
              </w:tabs>
              <w:autoSpaceDN w:val="0"/>
              <w:spacing w:line="360" w:lineRule="exact"/>
              <w:rPr>
                <w:rFonts w:ascii="宋体"/>
                <w:sz w:val="24"/>
                <w:szCs w:val="24"/>
              </w:rPr>
            </w:pPr>
            <w:r>
              <w:rPr>
                <w:rFonts w:hint="eastAsia" w:ascii="宋体" w:hAnsi="宋体"/>
                <w:sz w:val="24"/>
                <w:szCs w:val="24"/>
              </w:rPr>
              <w:t>角色管理：</w:t>
            </w:r>
          </w:p>
          <w:p w14:paraId="7C4894C3">
            <w:pPr>
              <w:tabs>
                <w:tab w:val="left" w:pos="1140"/>
              </w:tabs>
              <w:autoSpaceDN w:val="0"/>
              <w:spacing w:line="360" w:lineRule="exact"/>
              <w:rPr>
                <w:rStyle w:val="97"/>
                <w:rFonts w:ascii="宋体"/>
                <w:kern w:val="0"/>
                <w:sz w:val="24"/>
                <w:szCs w:val="24"/>
              </w:rPr>
            </w:pPr>
            <w:r>
              <w:rPr>
                <w:rFonts w:hint="eastAsia" w:ascii="宋体" w:hAnsi="宋体"/>
                <w:sz w:val="24"/>
                <w:szCs w:val="24"/>
              </w:rPr>
              <w:t>维护角色与功能的关系，及分权限到用户。</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96B6D5C">
            <w:pPr>
              <w:spacing w:before="60" w:after="60" w:line="360" w:lineRule="exact"/>
              <w:jc w:val="center"/>
              <w:rPr>
                <w:rFonts w:cs="Times New Roman"/>
                <w:sz w:val="24"/>
                <w:szCs w:val="24"/>
              </w:rPr>
            </w:pPr>
            <w:r>
              <w:rPr>
                <w:rFonts w:hint="eastAsia" w:cs="Times New Roman"/>
                <w:sz w:val="24"/>
                <w:szCs w:val="24"/>
              </w:rPr>
              <w:t>必需</w:t>
            </w:r>
          </w:p>
        </w:tc>
      </w:tr>
      <w:tr w14:paraId="65339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7B61E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6379530">
            <w:pPr>
              <w:tabs>
                <w:tab w:val="left" w:pos="1140"/>
              </w:tabs>
              <w:autoSpaceDN w:val="0"/>
              <w:spacing w:line="360" w:lineRule="exact"/>
              <w:rPr>
                <w:rFonts w:ascii="宋体"/>
                <w:sz w:val="24"/>
                <w:szCs w:val="24"/>
              </w:rPr>
            </w:pPr>
            <w:r>
              <w:rPr>
                <w:rFonts w:hint="eastAsia" w:ascii="宋体" w:hAnsi="宋体"/>
                <w:sz w:val="24"/>
                <w:szCs w:val="24"/>
              </w:rPr>
              <w:t>企业资料维护：</w:t>
            </w:r>
          </w:p>
          <w:p w14:paraId="15A7AF83">
            <w:pPr>
              <w:tabs>
                <w:tab w:val="left" w:pos="1140"/>
              </w:tabs>
              <w:autoSpaceDN w:val="0"/>
              <w:spacing w:line="360" w:lineRule="exact"/>
              <w:rPr>
                <w:rStyle w:val="97"/>
                <w:rFonts w:ascii="宋体"/>
                <w:kern w:val="0"/>
                <w:sz w:val="24"/>
                <w:szCs w:val="24"/>
              </w:rPr>
            </w:pPr>
            <w:r>
              <w:rPr>
                <w:rFonts w:hint="eastAsia" w:ascii="宋体" w:hAnsi="宋体"/>
                <w:sz w:val="24"/>
                <w:szCs w:val="24"/>
              </w:rPr>
              <w:t>企业基础信息维护。</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8F7A480">
            <w:pPr>
              <w:spacing w:before="60" w:after="60" w:line="360" w:lineRule="exact"/>
              <w:jc w:val="center"/>
              <w:rPr>
                <w:rFonts w:cs="Times New Roman"/>
                <w:sz w:val="24"/>
                <w:szCs w:val="24"/>
              </w:rPr>
            </w:pPr>
            <w:r>
              <w:rPr>
                <w:rFonts w:hint="eastAsia" w:cs="Times New Roman"/>
                <w:sz w:val="24"/>
                <w:szCs w:val="24"/>
              </w:rPr>
              <w:t>必需</w:t>
            </w:r>
          </w:p>
        </w:tc>
      </w:tr>
      <w:tr w14:paraId="0D35D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B0963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2E68081">
            <w:pPr>
              <w:tabs>
                <w:tab w:val="left" w:pos="1140"/>
              </w:tabs>
              <w:autoSpaceDN w:val="0"/>
              <w:spacing w:line="360" w:lineRule="exact"/>
              <w:rPr>
                <w:rFonts w:ascii="宋体"/>
                <w:sz w:val="24"/>
                <w:szCs w:val="24"/>
              </w:rPr>
            </w:pPr>
            <w:r>
              <w:rPr>
                <w:rFonts w:hint="eastAsia" w:ascii="宋体" w:hAnsi="宋体"/>
                <w:sz w:val="24"/>
                <w:szCs w:val="24"/>
              </w:rPr>
              <w:t>系统日志：</w:t>
            </w:r>
          </w:p>
          <w:p w14:paraId="4E5EF32C">
            <w:pPr>
              <w:tabs>
                <w:tab w:val="left" w:pos="1140"/>
              </w:tabs>
              <w:autoSpaceDN w:val="0"/>
              <w:spacing w:line="360" w:lineRule="exact"/>
              <w:rPr>
                <w:rStyle w:val="97"/>
                <w:rFonts w:ascii="宋体"/>
                <w:kern w:val="0"/>
                <w:sz w:val="24"/>
                <w:szCs w:val="24"/>
              </w:rPr>
            </w:pPr>
            <w:r>
              <w:rPr>
                <w:rFonts w:hint="eastAsia" w:ascii="宋体" w:hAnsi="宋体"/>
                <w:sz w:val="24"/>
                <w:szCs w:val="24"/>
              </w:rPr>
              <w:t>记录登录用户日志等。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7F585D4">
            <w:pPr>
              <w:spacing w:before="60" w:after="60" w:line="360" w:lineRule="exact"/>
              <w:jc w:val="center"/>
              <w:rPr>
                <w:rFonts w:cs="Times New Roman"/>
                <w:sz w:val="24"/>
                <w:szCs w:val="24"/>
              </w:rPr>
            </w:pPr>
            <w:r>
              <w:rPr>
                <w:rFonts w:hint="eastAsia" w:cs="Times New Roman"/>
                <w:sz w:val="24"/>
                <w:szCs w:val="24"/>
              </w:rPr>
              <w:t>必需</w:t>
            </w:r>
          </w:p>
        </w:tc>
      </w:tr>
      <w:tr w14:paraId="02576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4BBE9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178C023">
            <w:pPr>
              <w:tabs>
                <w:tab w:val="left" w:pos="1140"/>
              </w:tabs>
              <w:autoSpaceDN w:val="0"/>
              <w:spacing w:line="360" w:lineRule="exact"/>
              <w:rPr>
                <w:rFonts w:ascii="宋体"/>
                <w:sz w:val="24"/>
                <w:szCs w:val="24"/>
              </w:rPr>
            </w:pPr>
            <w:r>
              <w:rPr>
                <w:rFonts w:ascii="宋体" w:hAnsi="宋体"/>
                <w:sz w:val="24"/>
                <w:szCs w:val="24"/>
              </w:rPr>
              <w:t>app</w:t>
            </w:r>
            <w:r>
              <w:rPr>
                <w:rFonts w:hint="eastAsia" w:ascii="宋体" w:hAnsi="宋体"/>
                <w:sz w:val="24"/>
                <w:szCs w:val="24"/>
              </w:rPr>
              <w:t>版本：</w:t>
            </w:r>
          </w:p>
          <w:p w14:paraId="1B28F091">
            <w:pPr>
              <w:tabs>
                <w:tab w:val="left" w:pos="1140"/>
              </w:tabs>
              <w:autoSpaceDN w:val="0"/>
              <w:spacing w:line="360" w:lineRule="exact"/>
              <w:rPr>
                <w:rStyle w:val="97"/>
                <w:rFonts w:ascii="宋体"/>
                <w:kern w:val="0"/>
                <w:sz w:val="24"/>
                <w:szCs w:val="24"/>
              </w:rPr>
            </w:pPr>
            <w:r>
              <w:rPr>
                <w:rFonts w:hint="eastAsia" w:ascii="宋体" w:hAnsi="宋体"/>
                <w:sz w:val="24"/>
                <w:szCs w:val="24"/>
              </w:rPr>
              <w:t>可提供</w:t>
            </w:r>
            <w:r>
              <w:rPr>
                <w:rFonts w:ascii="宋体" w:hAnsi="宋体"/>
                <w:sz w:val="24"/>
                <w:szCs w:val="24"/>
              </w:rPr>
              <w:t>app</w:t>
            </w:r>
            <w:r>
              <w:rPr>
                <w:rFonts w:hint="eastAsia" w:ascii="宋体" w:hAnsi="宋体"/>
                <w:sz w:val="24"/>
                <w:szCs w:val="24"/>
              </w:rPr>
              <w:t>版本维护。</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813E677">
            <w:pPr>
              <w:spacing w:before="60" w:after="60" w:line="360" w:lineRule="exact"/>
              <w:jc w:val="center"/>
              <w:rPr>
                <w:rFonts w:cs="Times New Roman"/>
                <w:sz w:val="24"/>
                <w:szCs w:val="24"/>
              </w:rPr>
            </w:pPr>
            <w:r>
              <w:rPr>
                <w:rFonts w:hint="eastAsia" w:cs="Times New Roman"/>
                <w:sz w:val="24"/>
                <w:szCs w:val="24"/>
              </w:rPr>
              <w:t>必需</w:t>
            </w:r>
          </w:p>
        </w:tc>
      </w:tr>
      <w:tr w14:paraId="17D20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6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D9F8F2E">
            <w:pPr>
              <w:spacing w:before="60" w:after="60" w:line="360" w:lineRule="exact"/>
              <w:jc w:val="left"/>
              <w:rPr>
                <w:rFonts w:cs="Times New Roman"/>
                <w:b/>
                <w:bCs/>
                <w:sz w:val="24"/>
                <w:szCs w:val="24"/>
              </w:rPr>
            </w:pPr>
            <w:r>
              <w:rPr>
                <w:rFonts w:cs="Times New Roman"/>
                <w:b/>
                <w:bCs/>
                <w:sz w:val="24"/>
                <w:szCs w:val="24"/>
              </w:rPr>
              <w:t>7.</w:t>
            </w:r>
            <w:r>
              <w:rPr>
                <w:rFonts w:hint="eastAsia" w:cs="Times New Roman"/>
                <w:b/>
                <w:bCs/>
                <w:sz w:val="24"/>
                <w:szCs w:val="24"/>
              </w:rPr>
              <w:t>系统集成：</w:t>
            </w:r>
          </w:p>
        </w:tc>
      </w:tr>
      <w:tr w14:paraId="1BCCC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BB84C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A351964">
            <w:pPr>
              <w:tabs>
                <w:tab w:val="left" w:pos="1140"/>
              </w:tabs>
              <w:autoSpaceDN w:val="0"/>
              <w:spacing w:line="360" w:lineRule="exact"/>
              <w:rPr>
                <w:rFonts w:ascii="宋体"/>
                <w:sz w:val="24"/>
                <w:szCs w:val="24"/>
              </w:rPr>
            </w:pPr>
            <w:r>
              <w:rPr>
                <w:rFonts w:hint="eastAsia" w:ascii="宋体" w:hAnsi="宋体"/>
                <w:sz w:val="24"/>
                <w:szCs w:val="24"/>
              </w:rPr>
              <w:t>跨系统数据融合：</w:t>
            </w:r>
          </w:p>
          <w:p w14:paraId="4D1B826E">
            <w:pPr>
              <w:tabs>
                <w:tab w:val="left" w:pos="1140"/>
              </w:tabs>
              <w:autoSpaceDN w:val="0"/>
              <w:spacing w:line="360" w:lineRule="exact"/>
              <w:rPr>
                <w:rStyle w:val="97"/>
                <w:rFonts w:ascii="宋体"/>
                <w:kern w:val="0"/>
                <w:sz w:val="24"/>
                <w:szCs w:val="24"/>
              </w:rPr>
            </w:pPr>
            <w:r>
              <w:rPr>
                <w:rFonts w:hint="eastAsia" w:ascii="宋体" w:hAnsi="宋体"/>
                <w:sz w:val="24"/>
                <w:szCs w:val="24"/>
              </w:rPr>
              <w:t>预留与</w:t>
            </w:r>
            <w:r>
              <w:rPr>
                <w:rFonts w:ascii="宋体" w:hAnsi="宋体"/>
                <w:sz w:val="24"/>
                <w:szCs w:val="24"/>
              </w:rPr>
              <w:t>ERP</w:t>
            </w:r>
            <w:r>
              <w:rPr>
                <w:rFonts w:hint="eastAsia" w:ascii="宋体" w:hAnsi="宋体"/>
                <w:sz w:val="24"/>
                <w:szCs w:val="24"/>
              </w:rPr>
              <w:t>、能源管理平台对接功能，实现能源成本核算与碳足迹追踪。</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39CFD9A">
            <w:pPr>
              <w:spacing w:before="60" w:after="60" w:line="360" w:lineRule="exact"/>
              <w:jc w:val="center"/>
              <w:rPr>
                <w:rFonts w:cs="Times New Roman"/>
                <w:sz w:val="24"/>
                <w:szCs w:val="24"/>
              </w:rPr>
            </w:pPr>
            <w:r>
              <w:rPr>
                <w:rFonts w:hint="eastAsia" w:cs="Times New Roman"/>
                <w:sz w:val="24"/>
                <w:szCs w:val="24"/>
              </w:rPr>
              <w:t>必需</w:t>
            </w:r>
          </w:p>
        </w:tc>
      </w:tr>
      <w:tr w14:paraId="4B622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10C17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10BF310">
            <w:pPr>
              <w:tabs>
                <w:tab w:val="left" w:pos="1140"/>
              </w:tabs>
              <w:autoSpaceDN w:val="0"/>
              <w:spacing w:line="360" w:lineRule="exact"/>
              <w:rPr>
                <w:rFonts w:ascii="宋体"/>
                <w:sz w:val="24"/>
                <w:szCs w:val="24"/>
              </w:rPr>
            </w:pPr>
            <w:r>
              <w:rPr>
                <w:rFonts w:hint="eastAsia" w:ascii="宋体" w:hAnsi="宋体"/>
                <w:sz w:val="24"/>
                <w:szCs w:val="24"/>
              </w:rPr>
              <w:t>系统分级管理：</w:t>
            </w:r>
          </w:p>
          <w:p w14:paraId="37EEDB88">
            <w:pPr>
              <w:tabs>
                <w:tab w:val="left" w:pos="1140"/>
              </w:tabs>
              <w:autoSpaceDN w:val="0"/>
              <w:spacing w:line="360" w:lineRule="exact"/>
              <w:rPr>
                <w:rStyle w:val="97"/>
                <w:rFonts w:ascii="宋体"/>
                <w:kern w:val="0"/>
                <w:sz w:val="24"/>
                <w:szCs w:val="24"/>
              </w:rPr>
            </w:pPr>
            <w:r>
              <w:rPr>
                <w:rFonts w:hint="eastAsia" w:ascii="宋体" w:hAnsi="宋体"/>
                <w:sz w:val="24"/>
                <w:szCs w:val="24"/>
              </w:rPr>
              <w:t>系统分多级管理，预留数据接口，可根据实际能源管理要求，通过配置智能配电设备对各建筑物、楼层、生产线设备等进行分级能源监控。</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D322398">
            <w:pPr>
              <w:spacing w:before="60" w:after="60" w:line="360" w:lineRule="exact"/>
              <w:jc w:val="center"/>
              <w:rPr>
                <w:rFonts w:cs="Times New Roman"/>
                <w:sz w:val="24"/>
                <w:szCs w:val="24"/>
              </w:rPr>
            </w:pPr>
            <w:r>
              <w:rPr>
                <w:rFonts w:hint="eastAsia" w:cs="Times New Roman"/>
                <w:sz w:val="24"/>
                <w:szCs w:val="24"/>
              </w:rPr>
              <w:t>必需</w:t>
            </w:r>
          </w:p>
        </w:tc>
      </w:tr>
      <w:tr w14:paraId="03F3D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D4163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874DE2F">
            <w:pPr>
              <w:tabs>
                <w:tab w:val="left" w:pos="1140"/>
              </w:tabs>
              <w:autoSpaceDN w:val="0"/>
              <w:spacing w:line="360" w:lineRule="exact"/>
              <w:rPr>
                <w:rFonts w:ascii="宋体"/>
                <w:sz w:val="24"/>
                <w:szCs w:val="24"/>
              </w:rPr>
            </w:pPr>
            <w:r>
              <w:rPr>
                <w:rFonts w:ascii="宋体" w:hAnsi="宋体"/>
                <w:sz w:val="24"/>
                <w:szCs w:val="24"/>
              </w:rPr>
              <w:t>AI</w:t>
            </w:r>
            <w:r>
              <w:rPr>
                <w:rFonts w:hint="eastAsia" w:ascii="宋体" w:hAnsi="宋体"/>
                <w:sz w:val="24"/>
                <w:szCs w:val="24"/>
              </w:rPr>
              <w:t>人工智能：</w:t>
            </w:r>
          </w:p>
          <w:p w14:paraId="4E840EC3">
            <w:pPr>
              <w:tabs>
                <w:tab w:val="left" w:pos="1140"/>
              </w:tabs>
              <w:autoSpaceDN w:val="0"/>
              <w:spacing w:line="360" w:lineRule="exact"/>
              <w:rPr>
                <w:rStyle w:val="97"/>
                <w:rFonts w:ascii="宋体"/>
                <w:kern w:val="0"/>
                <w:sz w:val="24"/>
                <w:szCs w:val="24"/>
              </w:rPr>
            </w:pPr>
            <w:r>
              <w:rPr>
                <w:rFonts w:hint="eastAsia" w:ascii="宋体" w:hAnsi="宋体"/>
                <w:sz w:val="24"/>
                <w:szCs w:val="24"/>
              </w:rPr>
              <w:t>系统预留</w:t>
            </w:r>
            <w:r>
              <w:rPr>
                <w:rFonts w:ascii="宋体" w:hAnsi="宋体"/>
                <w:sz w:val="24"/>
                <w:szCs w:val="24"/>
              </w:rPr>
              <w:t>AI</w:t>
            </w:r>
            <w:r>
              <w:rPr>
                <w:rFonts w:hint="eastAsia" w:ascii="宋体" w:hAnsi="宋体"/>
                <w:sz w:val="24"/>
                <w:szCs w:val="24"/>
              </w:rPr>
              <w:t>功能接口。设备实时数据可上传到互联网</w:t>
            </w:r>
            <w:r>
              <w:rPr>
                <w:rFonts w:ascii="宋体" w:hAnsi="宋体"/>
                <w:sz w:val="24"/>
                <w:szCs w:val="24"/>
              </w:rPr>
              <w:t>AI</w:t>
            </w:r>
            <w:r>
              <w:rPr>
                <w:rFonts w:hint="eastAsia" w:ascii="宋体" w:hAnsi="宋体"/>
                <w:sz w:val="24"/>
                <w:szCs w:val="24"/>
              </w:rPr>
              <w:t>大模型训练，可识别高耗能环节、产生能耗报告及优化建议等。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C1AC840">
            <w:pPr>
              <w:spacing w:before="60" w:after="60" w:line="360" w:lineRule="exact"/>
              <w:jc w:val="center"/>
              <w:rPr>
                <w:rFonts w:cs="Times New Roman"/>
                <w:sz w:val="24"/>
                <w:szCs w:val="24"/>
              </w:rPr>
            </w:pPr>
            <w:r>
              <w:rPr>
                <w:rFonts w:hint="eastAsia" w:cs="Times New Roman"/>
                <w:sz w:val="24"/>
                <w:szCs w:val="24"/>
              </w:rPr>
              <w:t>必需</w:t>
            </w:r>
          </w:p>
        </w:tc>
      </w:tr>
      <w:tr w14:paraId="280EC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5F80C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0BBBE3E">
            <w:pPr>
              <w:tabs>
                <w:tab w:val="left" w:pos="1140"/>
              </w:tabs>
              <w:autoSpaceDN w:val="0"/>
              <w:spacing w:line="360" w:lineRule="exact"/>
              <w:rPr>
                <w:rStyle w:val="97"/>
                <w:rFonts w:ascii="宋体"/>
                <w:kern w:val="0"/>
                <w:sz w:val="24"/>
                <w:szCs w:val="24"/>
              </w:rPr>
            </w:pPr>
            <w:r>
              <w:rPr>
                <w:rFonts w:hint="eastAsia" w:ascii="宋体" w:hAnsi="宋体"/>
                <w:sz w:val="24"/>
                <w:szCs w:val="24"/>
              </w:rPr>
              <w:t>手机</w:t>
            </w:r>
            <w:r>
              <w:rPr>
                <w:rFonts w:ascii="宋体" w:hAnsi="宋体"/>
                <w:sz w:val="24"/>
                <w:szCs w:val="24"/>
              </w:rPr>
              <w:t>APP</w:t>
            </w:r>
            <w:r>
              <w:rPr>
                <w:rFonts w:hint="eastAsia" w:ascii="宋体" w:hAnsi="宋体"/>
                <w:sz w:val="24"/>
                <w:szCs w:val="24"/>
              </w:rPr>
              <w:t>：通过手机端</w:t>
            </w:r>
            <w:r>
              <w:rPr>
                <w:rFonts w:ascii="宋体" w:hAnsi="宋体"/>
                <w:sz w:val="24"/>
                <w:szCs w:val="24"/>
              </w:rPr>
              <w:t>APP</w:t>
            </w:r>
            <w:r>
              <w:rPr>
                <w:rFonts w:hint="eastAsia" w:ascii="宋体" w:hAnsi="宋体"/>
                <w:sz w:val="24"/>
                <w:szCs w:val="24"/>
              </w:rPr>
              <w:t>查看数据、接收报警信息。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53CE0C5">
            <w:pPr>
              <w:spacing w:before="60" w:after="60" w:line="360" w:lineRule="exact"/>
              <w:jc w:val="center"/>
              <w:rPr>
                <w:rFonts w:cs="Times New Roman"/>
                <w:sz w:val="24"/>
                <w:szCs w:val="24"/>
              </w:rPr>
            </w:pPr>
            <w:r>
              <w:rPr>
                <w:rFonts w:hint="eastAsia" w:cs="Times New Roman"/>
                <w:sz w:val="24"/>
                <w:szCs w:val="24"/>
              </w:rPr>
              <w:t>期望</w:t>
            </w:r>
          </w:p>
        </w:tc>
      </w:tr>
    </w:tbl>
    <w:p w14:paraId="79A578D4"/>
    <w:p w14:paraId="7F5EBAE5"/>
    <w:p w14:paraId="77F656DE">
      <w:pPr>
        <w:pStyle w:val="3"/>
        <w:numPr>
          <w:ilvl w:val="0"/>
          <w:numId w:val="0"/>
        </w:numPr>
        <w:jc w:val="left"/>
        <w:rPr>
          <w:rFonts w:hint="eastAsia"/>
          <w:sz w:val="32"/>
          <w:szCs w:val="32"/>
        </w:rPr>
      </w:pPr>
      <w:r>
        <w:rPr>
          <w:sz w:val="32"/>
          <w:szCs w:val="32"/>
        </w:rPr>
        <w:t>4.9</w:t>
      </w:r>
      <w:r>
        <w:rPr>
          <w:rFonts w:hint="eastAsia"/>
          <w:sz w:val="32"/>
          <w:szCs w:val="32"/>
        </w:rPr>
        <w:t>永久用电系统设备及附件品牌及要求</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2EEDB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60EDF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E16FFCF">
            <w:pPr>
              <w:tabs>
                <w:tab w:val="left" w:pos="1140"/>
              </w:tabs>
              <w:autoSpaceDN w:val="0"/>
              <w:spacing w:line="360" w:lineRule="exact"/>
              <w:rPr>
                <w:rStyle w:val="97"/>
                <w:rFonts w:ascii="宋体" w:cs="Times New Roman"/>
                <w:kern w:val="0"/>
                <w:sz w:val="24"/>
                <w:szCs w:val="18"/>
              </w:rPr>
            </w:pPr>
            <w:r>
              <w:rPr>
                <w:rStyle w:val="97"/>
                <w:rFonts w:hint="eastAsia" w:ascii="宋体" w:hAnsi="宋体"/>
                <w:kern w:val="0"/>
                <w:sz w:val="24"/>
              </w:rPr>
              <w:t>变压器：</w:t>
            </w:r>
          </w:p>
          <w:p w14:paraId="1AB1B0B9">
            <w:pPr>
              <w:tabs>
                <w:tab w:val="left" w:pos="1140"/>
              </w:tabs>
              <w:autoSpaceDN w:val="0"/>
              <w:spacing w:line="360" w:lineRule="exact"/>
              <w:rPr>
                <w:rStyle w:val="97"/>
                <w:rFonts w:hint="eastAsia" w:ascii="宋体" w:hAnsi="宋体"/>
                <w:kern w:val="0"/>
                <w:sz w:val="24"/>
              </w:rPr>
            </w:pPr>
            <w:r>
              <w:rPr>
                <w:rStyle w:val="97"/>
                <w:rFonts w:hint="eastAsia" w:ascii="宋体" w:hAnsi="宋体"/>
                <w:kern w:val="0"/>
                <w:sz w:val="24"/>
                <w:szCs w:val="21"/>
              </w:rPr>
              <w:t>顺特电气、顺德开关厂、南京大全、广州穗达电气、广州广高</w:t>
            </w:r>
            <w:r>
              <w:rPr>
                <w:rStyle w:val="97"/>
                <w:rFonts w:hint="eastAsia" w:ascii="宋体" w:hAnsi="宋体"/>
                <w:kern w:val="0"/>
                <w:sz w:val="24"/>
              </w:rPr>
              <w:t>或同等档次的其他知名品牌，型号</w:t>
            </w:r>
            <w:r>
              <w:rPr>
                <w:rStyle w:val="97"/>
                <w:rFonts w:ascii="宋体" w:hAnsi="宋体"/>
                <w:kern w:val="0"/>
                <w:sz w:val="24"/>
              </w:rPr>
              <w:t>SCB-14</w:t>
            </w:r>
            <w:r>
              <w:rPr>
                <w:rStyle w:val="97"/>
                <w:rFonts w:hint="eastAsia" w:ascii="宋体" w:hAnsi="宋体"/>
                <w:kern w:val="0"/>
                <w:sz w:val="24"/>
              </w:rPr>
              <w:t>。</w:t>
            </w:r>
          </w:p>
          <w:p w14:paraId="3BD67549">
            <w:pPr>
              <w:tabs>
                <w:tab w:val="left" w:pos="1140"/>
              </w:tabs>
              <w:autoSpaceDN w:val="0"/>
              <w:spacing w:line="360" w:lineRule="exact"/>
              <w:rPr>
                <w:rStyle w:val="97"/>
                <w:rFonts w:ascii="宋体"/>
                <w:kern w:val="0"/>
                <w:szCs w:val="21"/>
              </w:rPr>
            </w:pPr>
            <w:r>
              <w:rPr>
                <w:rStyle w:val="97"/>
                <w:rFonts w:hint="eastAsia" w:ascii="宋体" w:hAnsi="宋体"/>
                <w:kern w:val="0"/>
                <w:sz w:val="24"/>
                <w:szCs w:val="24"/>
              </w:rPr>
              <w:t>配</w:t>
            </w:r>
            <w:r>
              <w:rPr>
                <w:rStyle w:val="97"/>
                <w:rFonts w:ascii="宋体" w:hAnsi="宋体"/>
                <w:kern w:val="0"/>
                <w:sz w:val="24"/>
                <w:szCs w:val="24"/>
              </w:rPr>
              <w:t>RS485</w:t>
            </w:r>
            <w:r>
              <w:rPr>
                <w:rStyle w:val="97"/>
                <w:rFonts w:hint="eastAsia" w:ascii="宋体" w:hAnsi="宋体"/>
                <w:kern w:val="0"/>
                <w:sz w:val="24"/>
                <w:szCs w:val="24"/>
              </w:rPr>
              <w:t>网络接口，</w:t>
            </w:r>
            <w:r>
              <w:rPr>
                <w:rStyle w:val="97"/>
                <w:rFonts w:hint="eastAsia" w:ascii="宋体" w:hAnsi="宋体"/>
                <w:kern w:val="0"/>
                <w:sz w:val="24"/>
              </w:rPr>
              <w:t>具备</w:t>
            </w:r>
            <w:r>
              <w:rPr>
                <w:rStyle w:val="97"/>
                <w:rFonts w:ascii="宋体" w:hAnsi="宋体"/>
                <w:kern w:val="0"/>
                <w:sz w:val="24"/>
              </w:rPr>
              <w:t>MODBUS</w:t>
            </w:r>
            <w:r>
              <w:rPr>
                <w:rStyle w:val="97"/>
                <w:rFonts w:hint="eastAsia" w:ascii="宋体" w:hAnsi="宋体"/>
                <w:kern w:val="0"/>
                <w:sz w:val="24"/>
              </w:rPr>
              <w:t>通讯协议</w:t>
            </w:r>
            <w:r>
              <w:rPr>
                <w:rStyle w:val="97"/>
                <w:rFonts w:hint="eastAsia" w:ascii="宋体" w:hAnsi="宋体"/>
                <w:kern w:val="0"/>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F0D1657">
            <w:pPr>
              <w:spacing w:before="60" w:after="60" w:line="360" w:lineRule="exact"/>
              <w:jc w:val="center"/>
              <w:rPr>
                <w:rFonts w:cs="Times New Roman"/>
                <w:sz w:val="24"/>
                <w:szCs w:val="24"/>
              </w:rPr>
            </w:pPr>
            <w:r>
              <w:rPr>
                <w:rFonts w:hint="eastAsia" w:cs="Times New Roman"/>
                <w:sz w:val="24"/>
                <w:szCs w:val="24"/>
              </w:rPr>
              <w:t>必需</w:t>
            </w:r>
          </w:p>
        </w:tc>
      </w:tr>
      <w:tr w14:paraId="361D7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75BBA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81D40C2">
            <w:pPr>
              <w:tabs>
                <w:tab w:val="left" w:pos="1140"/>
              </w:tabs>
              <w:autoSpaceDN w:val="0"/>
              <w:spacing w:line="360" w:lineRule="exact"/>
              <w:rPr>
                <w:rStyle w:val="97"/>
                <w:rFonts w:ascii="宋体"/>
                <w:kern w:val="0"/>
                <w:sz w:val="24"/>
              </w:rPr>
            </w:pPr>
            <w:r>
              <w:rPr>
                <w:rStyle w:val="97"/>
                <w:rFonts w:hint="eastAsia" w:ascii="宋体" w:hAnsi="宋体"/>
                <w:kern w:val="0"/>
                <w:sz w:val="24"/>
              </w:rPr>
              <w:t>柴油发电机机头：</w:t>
            </w:r>
          </w:p>
          <w:p w14:paraId="373FE77F">
            <w:pPr>
              <w:tabs>
                <w:tab w:val="left" w:pos="1140"/>
              </w:tabs>
              <w:autoSpaceDN w:val="0"/>
              <w:spacing w:line="360" w:lineRule="exact"/>
              <w:rPr>
                <w:rStyle w:val="97"/>
                <w:rFonts w:hint="eastAsia" w:ascii="宋体" w:hAnsi="宋体"/>
                <w:kern w:val="0"/>
                <w:sz w:val="24"/>
              </w:rPr>
            </w:pPr>
            <w:r>
              <w:rPr>
                <w:rStyle w:val="97"/>
                <w:rFonts w:hint="eastAsia"/>
                <w:sz w:val="24"/>
                <w:szCs w:val="21"/>
              </w:rPr>
              <w:t>康明斯（中国）、上柴、玉柴、潍柴或</w:t>
            </w:r>
            <w:r>
              <w:rPr>
                <w:rStyle w:val="97"/>
                <w:rFonts w:hint="eastAsia" w:ascii="宋体" w:hAnsi="宋体"/>
                <w:kern w:val="0"/>
                <w:sz w:val="24"/>
              </w:rPr>
              <w:t>同等档次的其他知名品牌。</w:t>
            </w:r>
          </w:p>
          <w:p w14:paraId="5CBE270E">
            <w:pPr>
              <w:tabs>
                <w:tab w:val="left" w:pos="1140"/>
              </w:tabs>
              <w:autoSpaceDN w:val="0"/>
              <w:spacing w:line="360" w:lineRule="exact"/>
              <w:rPr>
                <w:rStyle w:val="97"/>
                <w:rFonts w:ascii="宋体"/>
                <w:kern w:val="0"/>
                <w:sz w:val="24"/>
              </w:rPr>
            </w:pPr>
            <w:r>
              <w:rPr>
                <w:rStyle w:val="97"/>
                <w:rFonts w:hint="eastAsia" w:ascii="宋体" w:hAnsi="宋体"/>
                <w:kern w:val="0"/>
                <w:sz w:val="24"/>
                <w:szCs w:val="24"/>
              </w:rPr>
              <w:t>配</w:t>
            </w:r>
            <w:r>
              <w:rPr>
                <w:rStyle w:val="97"/>
                <w:rFonts w:ascii="宋体" w:hAnsi="宋体"/>
                <w:kern w:val="0"/>
                <w:sz w:val="24"/>
                <w:szCs w:val="24"/>
              </w:rPr>
              <w:t>RS485</w:t>
            </w:r>
            <w:r>
              <w:rPr>
                <w:rStyle w:val="97"/>
                <w:rFonts w:hint="eastAsia" w:ascii="宋体" w:hAnsi="宋体"/>
                <w:kern w:val="0"/>
                <w:sz w:val="24"/>
                <w:szCs w:val="24"/>
              </w:rPr>
              <w:t>网络接口，</w:t>
            </w:r>
            <w:r>
              <w:rPr>
                <w:rStyle w:val="97"/>
                <w:rFonts w:hint="eastAsia" w:ascii="宋体" w:hAnsi="宋体"/>
                <w:kern w:val="0"/>
                <w:sz w:val="24"/>
              </w:rPr>
              <w:t>具备</w:t>
            </w:r>
            <w:r>
              <w:rPr>
                <w:rStyle w:val="97"/>
                <w:rFonts w:ascii="宋体" w:hAnsi="宋体"/>
                <w:kern w:val="0"/>
                <w:sz w:val="24"/>
              </w:rPr>
              <w:t>MODBUS</w:t>
            </w:r>
            <w:r>
              <w:rPr>
                <w:rStyle w:val="97"/>
                <w:rFonts w:hint="eastAsia" w:ascii="宋体" w:hAnsi="宋体"/>
                <w:kern w:val="0"/>
                <w:sz w:val="24"/>
              </w:rPr>
              <w:t>通讯协议</w:t>
            </w:r>
            <w:r>
              <w:rPr>
                <w:rStyle w:val="97"/>
                <w:rFonts w:hint="eastAsia" w:ascii="宋体" w:hAnsi="宋体"/>
                <w:kern w:val="0"/>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A30B1CE">
            <w:pPr>
              <w:spacing w:before="60" w:after="60" w:line="360" w:lineRule="exact"/>
              <w:jc w:val="center"/>
              <w:rPr>
                <w:rFonts w:cs="Times New Roman"/>
                <w:sz w:val="24"/>
                <w:szCs w:val="24"/>
              </w:rPr>
            </w:pPr>
            <w:r>
              <w:rPr>
                <w:rFonts w:hint="eastAsia" w:cs="Times New Roman"/>
                <w:sz w:val="24"/>
                <w:szCs w:val="24"/>
              </w:rPr>
              <w:t>必需</w:t>
            </w:r>
          </w:p>
        </w:tc>
      </w:tr>
      <w:tr w14:paraId="23769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BEE83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8E4EF17">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高压开关柜柜体：</w:t>
            </w:r>
          </w:p>
          <w:p w14:paraId="3B6462CD">
            <w:pPr>
              <w:tabs>
                <w:tab w:val="left" w:pos="1140"/>
              </w:tabs>
              <w:autoSpaceDN w:val="0"/>
              <w:spacing w:line="360" w:lineRule="exact"/>
              <w:rPr>
                <w:rStyle w:val="97"/>
                <w:rFonts w:hint="eastAsia" w:ascii="宋体" w:eastAsia="宋体"/>
                <w:kern w:val="0"/>
                <w:sz w:val="24"/>
                <w:lang w:eastAsia="zh-CN"/>
              </w:rPr>
            </w:pPr>
            <w:r>
              <w:rPr>
                <w:rStyle w:val="97"/>
                <w:rFonts w:hint="eastAsia" w:ascii="宋体" w:hAnsi="宋体"/>
                <w:kern w:val="0"/>
                <w:sz w:val="24"/>
                <w:szCs w:val="21"/>
              </w:rPr>
              <w:t>广州白云电器、广州穗达电气、顺德开关厂、广州中科电气、上海良信电气、广州雷诺尔电气、</w:t>
            </w:r>
            <w:r>
              <w:rPr>
                <w:rStyle w:val="97"/>
                <w:rFonts w:hint="eastAsia" w:ascii="宋体" w:hAnsi="宋体"/>
                <w:kern w:val="0"/>
                <w:sz w:val="24"/>
              </w:rPr>
              <w:t>或同等档次的其他知名品牌，型号</w:t>
            </w:r>
            <w:r>
              <w:rPr>
                <w:rStyle w:val="97"/>
                <w:rFonts w:ascii="宋体" w:hAnsi="宋体"/>
                <w:kern w:val="0"/>
                <w:sz w:val="24"/>
              </w:rPr>
              <w:t>KYN-12</w:t>
            </w:r>
            <w:r>
              <w:rPr>
                <w:rStyle w:val="97"/>
                <w:rFonts w:hint="eastAsia" w:ascii="宋体" w:hAnsi="宋体"/>
                <w:kern w:val="0"/>
                <w:sz w:val="24"/>
                <w:lang w:eastAsia="zh-CN"/>
              </w:rPr>
              <w:t>。</w:t>
            </w:r>
          </w:p>
          <w:p w14:paraId="22E5750E">
            <w:pPr>
              <w:tabs>
                <w:tab w:val="left" w:pos="1140"/>
              </w:tabs>
              <w:autoSpaceDN w:val="0"/>
              <w:spacing w:line="360" w:lineRule="exact"/>
              <w:rPr>
                <w:rStyle w:val="97"/>
                <w:rFonts w:ascii="宋体"/>
                <w:kern w:val="0"/>
                <w:szCs w:val="21"/>
              </w:rPr>
            </w:pPr>
            <w:r>
              <w:rPr>
                <w:rStyle w:val="97"/>
                <w:rFonts w:hint="eastAsia" w:ascii="宋体" w:hAnsi="宋体"/>
                <w:kern w:val="0"/>
                <w:sz w:val="24"/>
              </w:rPr>
              <w:t>按图设计，提供试验报告。</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ED0702D">
            <w:pPr>
              <w:spacing w:before="60" w:after="60" w:line="360" w:lineRule="exact"/>
              <w:jc w:val="center"/>
              <w:rPr>
                <w:rFonts w:cs="Times New Roman"/>
                <w:sz w:val="24"/>
                <w:szCs w:val="24"/>
              </w:rPr>
            </w:pPr>
            <w:r>
              <w:rPr>
                <w:rFonts w:hint="eastAsia" w:cs="Times New Roman"/>
                <w:sz w:val="24"/>
                <w:szCs w:val="24"/>
              </w:rPr>
              <w:t>必需</w:t>
            </w:r>
          </w:p>
        </w:tc>
      </w:tr>
      <w:tr w14:paraId="1426F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4517E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AAE7824">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手车式真空断路器：</w:t>
            </w:r>
          </w:p>
          <w:p w14:paraId="0D764F29">
            <w:pPr>
              <w:tabs>
                <w:tab w:val="left" w:pos="1140"/>
              </w:tabs>
              <w:autoSpaceDN w:val="0"/>
              <w:spacing w:line="360" w:lineRule="exact"/>
              <w:rPr>
                <w:rStyle w:val="97"/>
                <w:rFonts w:ascii="宋体"/>
                <w:kern w:val="0"/>
                <w:sz w:val="24"/>
              </w:rPr>
            </w:pPr>
            <w:r>
              <w:rPr>
                <w:rStyle w:val="97"/>
                <w:rFonts w:hint="eastAsia" w:ascii="宋体" w:hAnsi="宋体"/>
                <w:kern w:val="0"/>
                <w:sz w:val="24"/>
                <w:szCs w:val="21"/>
              </w:rPr>
              <w:t>施耐德HVX-12（固封式）、ABB VD4-12（固封式）、西门子3AE8（固封式）、常熟</w:t>
            </w:r>
            <w:r>
              <w:rPr>
                <w:rStyle w:val="97"/>
                <w:rFonts w:ascii="宋体" w:hAnsi="宋体"/>
                <w:kern w:val="0"/>
                <w:sz w:val="24"/>
                <w:szCs w:val="21"/>
              </w:rPr>
              <w:t>CV2 (</w:t>
            </w:r>
            <w:r>
              <w:rPr>
                <w:rStyle w:val="97"/>
                <w:rFonts w:hint="eastAsia" w:ascii="宋体" w:hAnsi="宋体"/>
                <w:kern w:val="0"/>
                <w:sz w:val="24"/>
                <w:szCs w:val="21"/>
              </w:rPr>
              <w:t>固封式</w:t>
            </w:r>
            <w:r>
              <w:rPr>
                <w:rStyle w:val="97"/>
                <w:rFonts w:ascii="宋体" w:hAnsi="宋体"/>
                <w:kern w:val="0"/>
                <w:sz w:val="24"/>
                <w:szCs w:val="21"/>
              </w:rPr>
              <w:t>)</w:t>
            </w:r>
            <w:r>
              <w:rPr>
                <w:rStyle w:val="97"/>
                <w:rFonts w:hint="eastAsia" w:ascii="宋体" w:hAnsi="宋体"/>
                <w:kern w:val="0"/>
                <w:sz w:val="24"/>
                <w:szCs w:val="21"/>
              </w:rPr>
              <w:t>、良信NDV2（固封式）、</w:t>
            </w:r>
            <w:r>
              <w:rPr>
                <w:rStyle w:val="97"/>
                <w:rFonts w:hint="eastAsia" w:ascii="宋体" w:hAnsi="宋体"/>
                <w:kern w:val="0"/>
                <w:sz w:val="24"/>
              </w:rPr>
              <w:t>或同等档次的其他知名品牌。</w:t>
            </w:r>
          </w:p>
          <w:p w14:paraId="035B9A0E">
            <w:pPr>
              <w:tabs>
                <w:tab w:val="left" w:pos="1140"/>
              </w:tabs>
              <w:autoSpaceDN w:val="0"/>
              <w:spacing w:line="360" w:lineRule="exact"/>
              <w:rPr>
                <w:rStyle w:val="97"/>
                <w:rFonts w:ascii="宋体"/>
                <w:kern w:val="0"/>
                <w:sz w:val="24"/>
                <w:szCs w:val="21"/>
              </w:rPr>
            </w:pPr>
            <w:r>
              <w:rPr>
                <w:rFonts w:hint="eastAsia" w:ascii="宋体" w:hAnsi="宋体"/>
                <w:kern w:val="0"/>
                <w:sz w:val="24"/>
              </w:rPr>
              <w:t>每个电房配置专用手车一台及工具一套。</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E16C396">
            <w:pPr>
              <w:spacing w:before="60" w:after="60" w:line="360" w:lineRule="exact"/>
              <w:jc w:val="center"/>
              <w:rPr>
                <w:rFonts w:cs="Times New Roman"/>
                <w:sz w:val="24"/>
                <w:szCs w:val="24"/>
              </w:rPr>
            </w:pPr>
            <w:r>
              <w:rPr>
                <w:rFonts w:hint="eastAsia" w:cs="Times New Roman"/>
                <w:sz w:val="24"/>
                <w:szCs w:val="24"/>
              </w:rPr>
              <w:t>必需</w:t>
            </w:r>
          </w:p>
        </w:tc>
      </w:tr>
      <w:tr w14:paraId="075D2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B63D6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E4A2FE9">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综合继电保护装置：</w:t>
            </w:r>
          </w:p>
          <w:p w14:paraId="70565958">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施耐德、ABB、西门子或同等档次的其他知名品牌。</w:t>
            </w:r>
          </w:p>
          <w:p w14:paraId="498D3E31">
            <w:pPr>
              <w:tabs>
                <w:tab w:val="left" w:pos="1140"/>
              </w:tabs>
              <w:autoSpaceDN w:val="0"/>
              <w:spacing w:line="360" w:lineRule="exact"/>
              <w:rPr>
                <w:rStyle w:val="97"/>
                <w:rFonts w:ascii="宋体"/>
                <w:kern w:val="0"/>
                <w:sz w:val="24"/>
                <w:szCs w:val="24"/>
              </w:rPr>
            </w:pPr>
            <w:r>
              <w:rPr>
                <w:rStyle w:val="97"/>
                <w:rFonts w:hint="eastAsia" w:ascii="宋体" w:hAnsi="宋体"/>
                <w:kern w:val="0"/>
                <w:sz w:val="24"/>
                <w:szCs w:val="24"/>
              </w:rPr>
              <w:t>配</w:t>
            </w:r>
            <w:r>
              <w:rPr>
                <w:rStyle w:val="97"/>
                <w:rFonts w:ascii="宋体" w:hAnsi="宋体"/>
                <w:kern w:val="0"/>
                <w:sz w:val="24"/>
                <w:szCs w:val="24"/>
              </w:rPr>
              <w:t>RS485</w:t>
            </w:r>
            <w:r>
              <w:rPr>
                <w:rStyle w:val="97"/>
                <w:rFonts w:hint="eastAsia" w:ascii="宋体" w:hAnsi="宋体"/>
                <w:kern w:val="0"/>
                <w:sz w:val="24"/>
                <w:szCs w:val="24"/>
              </w:rPr>
              <w:t>网络接口，</w:t>
            </w:r>
            <w:r>
              <w:rPr>
                <w:rStyle w:val="97"/>
                <w:rFonts w:hint="eastAsia" w:ascii="宋体" w:hAnsi="宋体"/>
                <w:kern w:val="0"/>
                <w:sz w:val="24"/>
              </w:rPr>
              <w:t>具备</w:t>
            </w:r>
            <w:r>
              <w:rPr>
                <w:rStyle w:val="97"/>
                <w:rFonts w:ascii="宋体" w:hAnsi="宋体"/>
                <w:kern w:val="0"/>
                <w:sz w:val="24"/>
              </w:rPr>
              <w:t>MODBUS</w:t>
            </w:r>
            <w:r>
              <w:rPr>
                <w:rStyle w:val="97"/>
                <w:rFonts w:hint="eastAsia" w:ascii="宋体" w:hAnsi="宋体"/>
                <w:kern w:val="0"/>
                <w:sz w:val="24"/>
              </w:rPr>
              <w:t>通讯协议</w:t>
            </w:r>
            <w:r>
              <w:rPr>
                <w:rStyle w:val="97"/>
                <w:rFonts w:hint="eastAsia" w:ascii="宋体" w:hAnsi="宋体"/>
                <w:kern w:val="0"/>
                <w:sz w:val="24"/>
                <w:szCs w:val="24"/>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0753502">
            <w:pPr>
              <w:spacing w:before="60" w:after="60" w:line="360" w:lineRule="exact"/>
              <w:jc w:val="center"/>
              <w:rPr>
                <w:rFonts w:cs="Times New Roman"/>
                <w:sz w:val="24"/>
                <w:szCs w:val="24"/>
              </w:rPr>
            </w:pPr>
            <w:r>
              <w:rPr>
                <w:rFonts w:hint="eastAsia" w:cs="Times New Roman"/>
                <w:sz w:val="24"/>
                <w:szCs w:val="24"/>
              </w:rPr>
              <w:t>必需</w:t>
            </w:r>
          </w:p>
        </w:tc>
      </w:tr>
      <w:tr w14:paraId="02136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3001F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DEFDAB3">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智能仪表：</w:t>
            </w:r>
          </w:p>
          <w:p w14:paraId="67D2F3C2">
            <w:pPr>
              <w:tabs>
                <w:tab w:val="left" w:pos="1140"/>
              </w:tabs>
              <w:autoSpaceDN w:val="0"/>
              <w:spacing w:line="360" w:lineRule="exact"/>
              <w:rPr>
                <w:rStyle w:val="97"/>
                <w:rFonts w:ascii="宋体"/>
                <w:kern w:val="0"/>
                <w:sz w:val="24"/>
              </w:rPr>
            </w:pPr>
            <w:r>
              <w:rPr>
                <w:rStyle w:val="97"/>
                <w:rFonts w:hint="eastAsia" w:ascii="宋体" w:hAnsi="宋体"/>
                <w:kern w:val="0"/>
                <w:sz w:val="24"/>
                <w:szCs w:val="21"/>
              </w:rPr>
              <w:t>北京北元、安科瑞、无锡格策、深圳中电、布雷森</w:t>
            </w:r>
            <w:r>
              <w:rPr>
                <w:rStyle w:val="97"/>
                <w:rFonts w:hint="eastAsia" w:ascii="宋体" w:hAnsi="宋体"/>
                <w:kern w:val="0"/>
                <w:sz w:val="24"/>
              </w:rPr>
              <w:t>或同等档次的其他知名品牌。</w:t>
            </w:r>
          </w:p>
          <w:p w14:paraId="75B0B532">
            <w:pPr>
              <w:tabs>
                <w:tab w:val="left" w:pos="1140"/>
              </w:tabs>
              <w:autoSpaceDN w:val="0"/>
              <w:spacing w:line="360" w:lineRule="exact"/>
              <w:rPr>
                <w:rStyle w:val="97"/>
                <w:rFonts w:ascii="宋体"/>
                <w:kern w:val="0"/>
                <w:sz w:val="24"/>
                <w:szCs w:val="21"/>
              </w:rPr>
            </w:pPr>
            <w:r>
              <w:rPr>
                <w:rStyle w:val="97"/>
                <w:rFonts w:hint="eastAsia" w:ascii="宋体" w:hAnsi="宋体"/>
                <w:kern w:val="0"/>
                <w:sz w:val="24"/>
              </w:rPr>
              <w:t>带谐波功能，</w:t>
            </w:r>
            <w:r>
              <w:rPr>
                <w:rStyle w:val="97"/>
                <w:rFonts w:hint="eastAsia" w:ascii="宋体" w:hAnsi="宋体"/>
                <w:kern w:val="0"/>
                <w:sz w:val="24"/>
                <w:szCs w:val="24"/>
              </w:rPr>
              <w:t>配</w:t>
            </w:r>
            <w:r>
              <w:rPr>
                <w:rStyle w:val="97"/>
                <w:rFonts w:ascii="宋体" w:hAnsi="宋体"/>
                <w:kern w:val="0"/>
                <w:sz w:val="24"/>
                <w:szCs w:val="24"/>
              </w:rPr>
              <w:t>RS485</w:t>
            </w:r>
            <w:r>
              <w:rPr>
                <w:rStyle w:val="97"/>
                <w:rFonts w:hint="eastAsia" w:ascii="宋体" w:hAnsi="宋体"/>
                <w:kern w:val="0"/>
                <w:sz w:val="24"/>
                <w:szCs w:val="24"/>
              </w:rPr>
              <w:t>网络接口，</w:t>
            </w:r>
            <w:r>
              <w:rPr>
                <w:rStyle w:val="97"/>
                <w:rFonts w:hint="eastAsia" w:ascii="宋体" w:hAnsi="宋体"/>
                <w:kern w:val="0"/>
                <w:sz w:val="24"/>
              </w:rPr>
              <w:t>具备</w:t>
            </w:r>
            <w:r>
              <w:rPr>
                <w:rStyle w:val="97"/>
                <w:rFonts w:ascii="宋体" w:hAnsi="宋体"/>
                <w:kern w:val="0"/>
                <w:sz w:val="24"/>
              </w:rPr>
              <w:t>MODBUS</w:t>
            </w:r>
            <w:r>
              <w:rPr>
                <w:rStyle w:val="97"/>
                <w:rFonts w:hint="eastAsia" w:ascii="宋体" w:hAnsi="宋体"/>
                <w:kern w:val="0"/>
                <w:sz w:val="24"/>
              </w:rPr>
              <w:t>通讯协议。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3D689D2">
            <w:pPr>
              <w:spacing w:before="60" w:after="60" w:line="360" w:lineRule="exact"/>
              <w:jc w:val="center"/>
              <w:rPr>
                <w:rFonts w:cs="Times New Roman"/>
                <w:sz w:val="24"/>
                <w:szCs w:val="24"/>
              </w:rPr>
            </w:pPr>
            <w:r>
              <w:rPr>
                <w:rFonts w:hint="eastAsia" w:cs="Times New Roman"/>
                <w:sz w:val="24"/>
                <w:szCs w:val="24"/>
              </w:rPr>
              <w:t>必需</w:t>
            </w:r>
          </w:p>
        </w:tc>
      </w:tr>
      <w:tr w14:paraId="4FBE8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151B7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92D837D">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电流、电压互感器：</w:t>
            </w:r>
          </w:p>
          <w:p w14:paraId="3F2882D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高压：广东四会、大连一互、大连北方、中山古镇</w:t>
            </w:r>
            <w:r>
              <w:rPr>
                <w:rStyle w:val="97"/>
                <w:rFonts w:hint="eastAsia" w:ascii="宋体" w:hAnsi="宋体"/>
                <w:kern w:val="0"/>
                <w:sz w:val="24"/>
              </w:rPr>
              <w:t>或同等档次的其他知名品牌</w:t>
            </w:r>
            <w:r>
              <w:rPr>
                <w:rStyle w:val="97"/>
                <w:rFonts w:ascii="宋体" w:hAnsi="宋体"/>
                <w:kern w:val="0"/>
                <w:sz w:val="24"/>
              </w:rPr>
              <w:t xml:space="preserve"> </w:t>
            </w:r>
          </w:p>
          <w:p w14:paraId="2E257D5E">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低压：上海安科瑞、中山华讯、广东四会、西固或同等档次的其他知名品牌。</w:t>
            </w:r>
          </w:p>
          <w:p w14:paraId="1E702D2C">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变压器配电柜的</w:t>
            </w:r>
            <w:r>
              <w:rPr>
                <w:rStyle w:val="97"/>
                <w:rFonts w:ascii="宋体" w:hAnsi="宋体"/>
                <w:kern w:val="0"/>
                <w:sz w:val="24"/>
                <w:szCs w:val="21"/>
              </w:rPr>
              <w:t>CT</w:t>
            </w:r>
            <w:r>
              <w:rPr>
                <w:rStyle w:val="97"/>
                <w:rFonts w:hint="eastAsia" w:ascii="宋体" w:hAnsi="宋体"/>
                <w:kern w:val="0"/>
                <w:sz w:val="24"/>
                <w:szCs w:val="21"/>
              </w:rPr>
              <w:t>变比按照设计院图纸要求</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6F05DF4">
            <w:pPr>
              <w:spacing w:before="60" w:after="60" w:line="360" w:lineRule="exact"/>
              <w:jc w:val="center"/>
              <w:rPr>
                <w:rFonts w:cs="Times New Roman"/>
                <w:sz w:val="24"/>
                <w:szCs w:val="24"/>
              </w:rPr>
            </w:pPr>
            <w:r>
              <w:rPr>
                <w:rFonts w:hint="eastAsia" w:cs="Times New Roman"/>
                <w:sz w:val="24"/>
                <w:szCs w:val="24"/>
              </w:rPr>
              <w:t>必需</w:t>
            </w:r>
          </w:p>
        </w:tc>
      </w:tr>
      <w:tr w14:paraId="00F50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82AB2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120736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直流屏：</w:t>
            </w:r>
          </w:p>
          <w:p w14:paraId="42D09A1D">
            <w:pPr>
              <w:tabs>
                <w:tab w:val="left" w:pos="1140"/>
              </w:tabs>
              <w:autoSpaceDN w:val="0"/>
              <w:spacing w:line="360" w:lineRule="exact"/>
              <w:rPr>
                <w:rStyle w:val="97"/>
                <w:rFonts w:ascii="宋体"/>
                <w:kern w:val="0"/>
                <w:sz w:val="24"/>
              </w:rPr>
            </w:pPr>
            <w:r>
              <w:rPr>
                <w:rStyle w:val="97"/>
                <w:rFonts w:hint="eastAsia" w:ascii="宋体" w:hAnsi="宋体"/>
                <w:kern w:val="0"/>
                <w:sz w:val="24"/>
                <w:szCs w:val="21"/>
              </w:rPr>
              <w:t>广州白云电器、顺德开关厂、广州智楷电气、广东雅华电气、广州雷诺尔电气、广州穗达电气</w:t>
            </w:r>
            <w:r>
              <w:rPr>
                <w:rStyle w:val="97"/>
                <w:rFonts w:hint="eastAsia" w:ascii="宋体" w:hAnsi="宋体"/>
                <w:kern w:val="0"/>
                <w:sz w:val="24"/>
              </w:rPr>
              <w:t>或同等档次的其他知名品牌。</w:t>
            </w:r>
          </w:p>
          <w:p w14:paraId="4957B013">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4"/>
              </w:rPr>
              <w:t>配</w:t>
            </w:r>
            <w:r>
              <w:rPr>
                <w:rStyle w:val="97"/>
                <w:rFonts w:ascii="宋体" w:hAnsi="宋体"/>
                <w:kern w:val="0"/>
                <w:sz w:val="24"/>
                <w:szCs w:val="24"/>
              </w:rPr>
              <w:t>RS485</w:t>
            </w:r>
            <w:r>
              <w:rPr>
                <w:rStyle w:val="97"/>
                <w:rFonts w:hint="eastAsia" w:ascii="宋体" w:hAnsi="宋体"/>
                <w:kern w:val="0"/>
                <w:sz w:val="24"/>
                <w:szCs w:val="24"/>
              </w:rPr>
              <w:t>网络接口，</w:t>
            </w:r>
            <w:r>
              <w:rPr>
                <w:rStyle w:val="97"/>
                <w:rFonts w:hint="eastAsia" w:ascii="宋体" w:hAnsi="宋体"/>
                <w:kern w:val="0"/>
                <w:sz w:val="24"/>
              </w:rPr>
              <w:t>具备</w:t>
            </w:r>
            <w:r>
              <w:rPr>
                <w:rStyle w:val="97"/>
                <w:rFonts w:ascii="宋体" w:hAnsi="宋体"/>
                <w:kern w:val="0"/>
                <w:sz w:val="24"/>
              </w:rPr>
              <w:t>MODBUS</w:t>
            </w:r>
            <w:r>
              <w:rPr>
                <w:rStyle w:val="97"/>
                <w:rFonts w:hint="eastAsia" w:ascii="宋体" w:hAnsi="宋体"/>
                <w:kern w:val="0"/>
                <w:sz w:val="24"/>
              </w:rPr>
              <w:t>通讯协议。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D36FFAD">
            <w:pPr>
              <w:spacing w:before="60" w:after="60" w:line="360" w:lineRule="exact"/>
              <w:jc w:val="center"/>
              <w:rPr>
                <w:rFonts w:cs="Times New Roman"/>
                <w:sz w:val="24"/>
                <w:szCs w:val="24"/>
              </w:rPr>
            </w:pPr>
            <w:r>
              <w:rPr>
                <w:rFonts w:hint="eastAsia" w:cs="Times New Roman"/>
                <w:sz w:val="24"/>
                <w:szCs w:val="24"/>
              </w:rPr>
              <w:t>必需</w:t>
            </w:r>
          </w:p>
        </w:tc>
      </w:tr>
      <w:tr w14:paraId="5F68B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A54B3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0E289529">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低压开关柜柜体：</w:t>
            </w:r>
          </w:p>
          <w:p w14:paraId="383BF82B">
            <w:pPr>
              <w:tabs>
                <w:tab w:val="left" w:pos="1140"/>
              </w:tabs>
              <w:autoSpaceDN w:val="0"/>
              <w:spacing w:line="360" w:lineRule="exact"/>
              <w:rPr>
                <w:rStyle w:val="97"/>
                <w:rFonts w:ascii="宋体"/>
                <w:kern w:val="0"/>
                <w:sz w:val="24"/>
              </w:rPr>
            </w:pPr>
            <w:r>
              <w:rPr>
                <w:rStyle w:val="97"/>
                <w:rFonts w:hint="eastAsia" w:ascii="宋体" w:hAnsi="宋体"/>
                <w:kern w:val="0"/>
                <w:sz w:val="24"/>
                <w:szCs w:val="21"/>
              </w:rPr>
              <w:t>广州白云电器、广州穗达电气、顺德开关厂、广州中科电气、广州雷诺尔电气或同等档次的其他知名品牌，</w:t>
            </w:r>
            <w:r>
              <w:rPr>
                <w:rStyle w:val="97"/>
                <w:rFonts w:hint="eastAsia" w:ascii="宋体" w:hAnsi="宋体"/>
                <w:kern w:val="0"/>
                <w:sz w:val="24"/>
              </w:rPr>
              <w:t>型号</w:t>
            </w:r>
            <w:r>
              <w:rPr>
                <w:rStyle w:val="97"/>
                <w:rFonts w:ascii="宋体" w:hAnsi="宋体"/>
                <w:kern w:val="0"/>
                <w:sz w:val="24"/>
              </w:rPr>
              <w:t>GCK</w:t>
            </w:r>
            <w:r>
              <w:rPr>
                <w:rStyle w:val="97"/>
                <w:rFonts w:hint="eastAsia" w:ascii="宋体" w:hAnsi="宋体"/>
                <w:kern w:val="0"/>
                <w:sz w:val="24"/>
              </w:rPr>
              <w:t>。</w:t>
            </w:r>
          </w:p>
          <w:p w14:paraId="1298E202">
            <w:pPr>
              <w:tabs>
                <w:tab w:val="left" w:pos="1140"/>
              </w:tabs>
              <w:autoSpaceDN w:val="0"/>
              <w:spacing w:line="360" w:lineRule="exact"/>
              <w:rPr>
                <w:rStyle w:val="97"/>
                <w:rFonts w:ascii="宋体"/>
                <w:kern w:val="0"/>
                <w:sz w:val="24"/>
                <w:szCs w:val="21"/>
              </w:rPr>
            </w:pPr>
            <w:r>
              <w:rPr>
                <w:rStyle w:val="97"/>
                <w:rFonts w:hint="eastAsia" w:ascii="宋体" w:hAnsi="宋体"/>
                <w:kern w:val="0"/>
                <w:sz w:val="24"/>
              </w:rPr>
              <w:t>按图设计</w:t>
            </w:r>
            <w:r>
              <w:rPr>
                <w:rStyle w:val="97"/>
                <w:rFonts w:ascii="宋体"/>
                <w:kern w:val="0"/>
                <w:sz w:val="24"/>
              </w:rPr>
              <w:t>,</w:t>
            </w:r>
            <w:r>
              <w:rPr>
                <w:rStyle w:val="97"/>
                <w:rFonts w:hint="eastAsia" w:ascii="宋体" w:hAnsi="宋体"/>
                <w:kern w:val="0"/>
                <w:sz w:val="24"/>
              </w:rPr>
              <w:t>抽出式</w:t>
            </w:r>
            <w:r>
              <w:rPr>
                <w:rStyle w:val="97"/>
                <w:rFonts w:ascii="宋体"/>
                <w:kern w:val="0"/>
                <w:sz w:val="24"/>
              </w:rPr>
              <w:t>,</w:t>
            </w:r>
            <w:r>
              <w:rPr>
                <w:rStyle w:val="97"/>
                <w:rFonts w:hint="eastAsia" w:ascii="宋体" w:hAnsi="宋体"/>
                <w:kern w:val="0"/>
                <w:sz w:val="24"/>
              </w:rPr>
              <w:t>低压柜门前后都采用门板形式，方便检修。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ED3494B">
            <w:pPr>
              <w:spacing w:before="60" w:after="60" w:line="360" w:lineRule="exact"/>
              <w:jc w:val="center"/>
              <w:rPr>
                <w:rFonts w:cs="Times New Roman"/>
                <w:sz w:val="24"/>
                <w:szCs w:val="24"/>
              </w:rPr>
            </w:pPr>
            <w:r>
              <w:rPr>
                <w:rFonts w:hint="eastAsia" w:cs="Times New Roman"/>
                <w:sz w:val="24"/>
                <w:szCs w:val="24"/>
              </w:rPr>
              <w:t>必需</w:t>
            </w:r>
          </w:p>
        </w:tc>
      </w:tr>
      <w:tr w14:paraId="4ABD8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B7170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23BB2E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框架断路器：</w:t>
            </w:r>
          </w:p>
          <w:p w14:paraId="067E6CAD">
            <w:pPr>
              <w:tabs>
                <w:tab w:val="left" w:pos="1140"/>
              </w:tabs>
              <w:autoSpaceDN w:val="0"/>
              <w:spacing w:line="360" w:lineRule="exact"/>
              <w:rPr>
                <w:rStyle w:val="97"/>
                <w:rFonts w:hint="eastAsia" w:ascii="宋体" w:hAnsi="宋体"/>
                <w:kern w:val="0"/>
                <w:sz w:val="24"/>
              </w:rPr>
            </w:pPr>
            <w:r>
              <w:rPr>
                <w:rStyle w:val="97"/>
                <w:rFonts w:hint="eastAsia" w:ascii="宋体" w:hAnsi="宋体"/>
                <w:kern w:val="0"/>
                <w:sz w:val="24"/>
                <w:szCs w:val="21"/>
              </w:rPr>
              <w:t>施耐德MT系列、西门子3WL系列、ABB E-max2系列、常熟</w:t>
            </w:r>
            <w:r>
              <w:rPr>
                <w:rStyle w:val="97"/>
                <w:rFonts w:ascii="宋体" w:hAnsi="宋体"/>
                <w:kern w:val="0"/>
                <w:sz w:val="24"/>
                <w:szCs w:val="21"/>
              </w:rPr>
              <w:t>CW3</w:t>
            </w:r>
            <w:r>
              <w:rPr>
                <w:rStyle w:val="97"/>
                <w:rFonts w:hint="eastAsia" w:ascii="宋体" w:hAnsi="宋体"/>
                <w:kern w:val="0"/>
                <w:sz w:val="24"/>
                <w:szCs w:val="21"/>
              </w:rPr>
              <w:t>系列、良信</w:t>
            </w:r>
            <w:r>
              <w:rPr>
                <w:rStyle w:val="97"/>
                <w:rFonts w:ascii="宋体" w:hAnsi="宋体"/>
                <w:kern w:val="0"/>
                <w:sz w:val="24"/>
                <w:szCs w:val="21"/>
              </w:rPr>
              <w:t>NDW3</w:t>
            </w:r>
            <w:r>
              <w:rPr>
                <w:rStyle w:val="97"/>
                <w:rFonts w:hint="eastAsia" w:ascii="宋体" w:hAnsi="宋体"/>
                <w:kern w:val="0"/>
                <w:sz w:val="24"/>
                <w:szCs w:val="21"/>
              </w:rPr>
              <w:t>、</w:t>
            </w:r>
            <w:r>
              <w:rPr>
                <w:rStyle w:val="97"/>
                <w:rFonts w:hint="eastAsia" w:ascii="宋体" w:hAnsi="宋体"/>
                <w:kern w:val="0"/>
                <w:sz w:val="24"/>
              </w:rPr>
              <w:t>或同等档次的其他知名品牌。</w:t>
            </w:r>
          </w:p>
          <w:p w14:paraId="12674A2B">
            <w:pPr>
              <w:tabs>
                <w:tab w:val="left" w:pos="1140"/>
              </w:tabs>
              <w:autoSpaceDN w:val="0"/>
              <w:spacing w:line="360" w:lineRule="exact"/>
              <w:rPr>
                <w:rStyle w:val="37"/>
                <w:rFonts w:ascii="宋体" w:hAnsi="宋体"/>
                <w:kern w:val="0"/>
                <w:sz w:val="24"/>
                <w:szCs w:val="21"/>
              </w:rPr>
            </w:pPr>
            <w:r>
              <w:rPr>
                <w:rStyle w:val="97"/>
                <w:rFonts w:hint="eastAsia" w:ascii="宋体" w:hAnsi="宋体"/>
                <w:kern w:val="0"/>
                <w:sz w:val="24"/>
                <w:szCs w:val="24"/>
              </w:rPr>
              <w:t>配</w:t>
            </w:r>
            <w:r>
              <w:rPr>
                <w:rStyle w:val="97"/>
                <w:rFonts w:ascii="宋体" w:hAnsi="宋体"/>
                <w:kern w:val="0"/>
                <w:sz w:val="24"/>
                <w:szCs w:val="24"/>
              </w:rPr>
              <w:t>RS485</w:t>
            </w:r>
            <w:r>
              <w:rPr>
                <w:rStyle w:val="97"/>
                <w:rFonts w:hint="eastAsia" w:ascii="宋体" w:hAnsi="宋体"/>
                <w:kern w:val="0"/>
                <w:sz w:val="24"/>
                <w:szCs w:val="24"/>
              </w:rPr>
              <w:t>网络接口，</w:t>
            </w:r>
            <w:r>
              <w:rPr>
                <w:rStyle w:val="97"/>
                <w:rFonts w:hint="eastAsia" w:ascii="宋体" w:hAnsi="宋体"/>
                <w:kern w:val="0"/>
                <w:sz w:val="24"/>
              </w:rPr>
              <w:t>具备</w:t>
            </w:r>
            <w:r>
              <w:rPr>
                <w:rStyle w:val="97"/>
                <w:rFonts w:ascii="宋体" w:hAnsi="宋体"/>
                <w:kern w:val="0"/>
                <w:sz w:val="24"/>
              </w:rPr>
              <w:t>MODBUS</w:t>
            </w:r>
            <w:r>
              <w:rPr>
                <w:rStyle w:val="97"/>
                <w:rFonts w:hint="eastAsia" w:ascii="宋体" w:hAnsi="宋体"/>
                <w:kern w:val="0"/>
                <w:sz w:val="24"/>
              </w:rPr>
              <w:t>通讯协议。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5F62E88">
            <w:pPr>
              <w:spacing w:before="60" w:after="60" w:line="360" w:lineRule="exact"/>
              <w:jc w:val="center"/>
              <w:rPr>
                <w:rFonts w:cs="Times New Roman"/>
                <w:sz w:val="24"/>
                <w:szCs w:val="24"/>
              </w:rPr>
            </w:pPr>
            <w:r>
              <w:rPr>
                <w:rFonts w:hint="eastAsia" w:cs="Times New Roman"/>
                <w:sz w:val="24"/>
                <w:szCs w:val="24"/>
              </w:rPr>
              <w:t>必需</w:t>
            </w:r>
          </w:p>
        </w:tc>
      </w:tr>
      <w:tr w14:paraId="7AC45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C0079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B7FE188">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塑壳断路器：</w:t>
            </w:r>
          </w:p>
          <w:p w14:paraId="5EBCDFD3">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施耐德NSX系列、西门子3VA系列、ABB XT系列、北京北元</w:t>
            </w:r>
            <w:r>
              <w:rPr>
                <w:rStyle w:val="97"/>
                <w:rFonts w:ascii="宋体" w:hAnsi="宋体"/>
                <w:kern w:val="0"/>
                <w:sz w:val="24"/>
                <w:szCs w:val="21"/>
              </w:rPr>
              <w:t>BM3</w:t>
            </w:r>
            <w:r>
              <w:rPr>
                <w:rStyle w:val="97"/>
                <w:rFonts w:hint="eastAsia" w:ascii="宋体" w:hAnsi="宋体"/>
                <w:kern w:val="0"/>
                <w:sz w:val="24"/>
                <w:szCs w:val="21"/>
              </w:rPr>
              <w:t>系列、上海良信</w:t>
            </w:r>
            <w:r>
              <w:rPr>
                <w:rStyle w:val="97"/>
                <w:rFonts w:ascii="宋体" w:hAnsi="宋体"/>
                <w:kern w:val="0"/>
                <w:sz w:val="24"/>
                <w:szCs w:val="21"/>
              </w:rPr>
              <w:t>NDM3</w:t>
            </w:r>
            <w:r>
              <w:rPr>
                <w:rStyle w:val="97"/>
                <w:rFonts w:hint="eastAsia" w:ascii="宋体" w:hAnsi="宋体"/>
                <w:kern w:val="0"/>
                <w:sz w:val="24"/>
                <w:szCs w:val="21"/>
              </w:rPr>
              <w:t>系列、江苏常熟</w:t>
            </w:r>
            <w:r>
              <w:rPr>
                <w:rStyle w:val="97"/>
                <w:rFonts w:ascii="宋体" w:hAnsi="宋体"/>
                <w:kern w:val="0"/>
                <w:sz w:val="24"/>
                <w:szCs w:val="21"/>
              </w:rPr>
              <w:t>CM3</w:t>
            </w:r>
            <w:r>
              <w:rPr>
                <w:rStyle w:val="97"/>
                <w:rFonts w:hint="eastAsia" w:ascii="宋体" w:hAnsi="宋体"/>
                <w:kern w:val="0"/>
                <w:sz w:val="24"/>
                <w:szCs w:val="21"/>
              </w:rPr>
              <w:t>或同等档次的其他知名品牌。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1809852">
            <w:pPr>
              <w:spacing w:before="60" w:after="60" w:line="360" w:lineRule="exact"/>
              <w:jc w:val="center"/>
              <w:rPr>
                <w:rFonts w:cs="Times New Roman"/>
                <w:sz w:val="24"/>
                <w:szCs w:val="24"/>
              </w:rPr>
            </w:pPr>
            <w:r>
              <w:rPr>
                <w:rFonts w:hint="eastAsia" w:cs="Times New Roman"/>
                <w:sz w:val="24"/>
                <w:szCs w:val="24"/>
              </w:rPr>
              <w:t>必需</w:t>
            </w:r>
          </w:p>
        </w:tc>
      </w:tr>
      <w:tr w14:paraId="3806D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06708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7655D34">
            <w:pPr>
              <w:tabs>
                <w:tab w:val="left" w:pos="1140"/>
              </w:tabs>
              <w:autoSpaceDN w:val="0"/>
              <w:spacing w:line="360" w:lineRule="exact"/>
              <w:rPr>
                <w:rStyle w:val="97"/>
                <w:rFonts w:ascii="宋体"/>
                <w:kern w:val="0"/>
                <w:sz w:val="24"/>
                <w:szCs w:val="21"/>
              </w:rPr>
            </w:pPr>
            <w:r>
              <w:rPr>
                <w:rStyle w:val="97"/>
                <w:rFonts w:ascii="宋体" w:hAnsi="宋体"/>
                <w:kern w:val="0"/>
                <w:sz w:val="24"/>
                <w:szCs w:val="21"/>
              </w:rPr>
              <w:t>APF</w:t>
            </w:r>
            <w:r>
              <w:rPr>
                <w:rStyle w:val="97"/>
                <w:rFonts w:hint="eastAsia" w:ascii="宋体" w:hAnsi="宋体"/>
                <w:kern w:val="0"/>
                <w:sz w:val="24"/>
                <w:szCs w:val="21"/>
              </w:rPr>
              <w:t>有源滤波器、</w:t>
            </w:r>
            <w:r>
              <w:rPr>
                <w:rStyle w:val="97"/>
                <w:rFonts w:ascii="宋体" w:hAnsi="宋体"/>
                <w:kern w:val="0"/>
                <w:sz w:val="24"/>
                <w:szCs w:val="21"/>
              </w:rPr>
              <w:t>SVG</w:t>
            </w:r>
            <w:r>
              <w:rPr>
                <w:rStyle w:val="97"/>
                <w:rFonts w:hint="eastAsia" w:ascii="宋体" w:hAnsi="宋体"/>
                <w:kern w:val="0"/>
                <w:sz w:val="24"/>
                <w:szCs w:val="21"/>
              </w:rPr>
              <w:t>无功发生器：</w:t>
            </w:r>
          </w:p>
          <w:p w14:paraId="34DEA361">
            <w:pPr>
              <w:tabs>
                <w:tab w:val="left" w:pos="1140"/>
              </w:tabs>
              <w:autoSpaceDN w:val="0"/>
              <w:spacing w:line="360" w:lineRule="exact"/>
              <w:rPr>
                <w:rStyle w:val="97"/>
                <w:rFonts w:hint="eastAsia" w:ascii="宋体" w:hAnsi="宋体"/>
                <w:kern w:val="0"/>
                <w:sz w:val="24"/>
              </w:rPr>
            </w:pPr>
            <w:r>
              <w:rPr>
                <w:rStyle w:val="97"/>
                <w:rFonts w:hint="eastAsia" w:ascii="宋体" w:hAnsi="宋体"/>
                <w:kern w:val="0"/>
                <w:sz w:val="24"/>
                <w:szCs w:val="21"/>
              </w:rPr>
              <w:t>广东光达电气股份有限公司、无锡格策电气有限公司、艾恩格电气</w:t>
            </w:r>
            <w:r>
              <w:rPr>
                <w:rStyle w:val="97"/>
                <w:rFonts w:ascii="宋体" w:hAnsi="宋体"/>
                <w:kern w:val="0"/>
                <w:sz w:val="24"/>
                <w:szCs w:val="21"/>
              </w:rPr>
              <w:t>(</w:t>
            </w:r>
            <w:r>
              <w:rPr>
                <w:rStyle w:val="97"/>
                <w:rFonts w:hint="eastAsia" w:ascii="宋体" w:hAnsi="宋体"/>
                <w:kern w:val="0"/>
                <w:sz w:val="24"/>
                <w:szCs w:val="21"/>
              </w:rPr>
              <w:t>珠海</w:t>
            </w:r>
            <w:r>
              <w:rPr>
                <w:rStyle w:val="97"/>
                <w:rFonts w:ascii="宋体" w:hAnsi="宋体"/>
                <w:kern w:val="0"/>
                <w:sz w:val="24"/>
                <w:szCs w:val="21"/>
              </w:rPr>
              <w:t>)</w:t>
            </w:r>
            <w:r>
              <w:rPr>
                <w:rStyle w:val="97"/>
                <w:rFonts w:hint="eastAsia" w:ascii="宋体" w:hAnsi="宋体"/>
                <w:kern w:val="0"/>
                <w:sz w:val="24"/>
                <w:szCs w:val="21"/>
              </w:rPr>
              <w:t>有限公司、上海伯格莱恩科技有限公司、盛弘电气、浙江亿德科技有限公司、苏容电气</w:t>
            </w:r>
            <w:r>
              <w:rPr>
                <w:rStyle w:val="97"/>
                <w:rFonts w:hint="eastAsia" w:ascii="宋体" w:hAnsi="宋体"/>
                <w:kern w:val="0"/>
                <w:sz w:val="24"/>
              </w:rPr>
              <w:t>或同等档次的其他知名品牌；</w:t>
            </w:r>
          </w:p>
          <w:p w14:paraId="5901EF7E">
            <w:pPr>
              <w:tabs>
                <w:tab w:val="left" w:pos="1140"/>
              </w:tabs>
              <w:autoSpaceDN w:val="0"/>
              <w:spacing w:line="360" w:lineRule="exact"/>
              <w:rPr>
                <w:rStyle w:val="37"/>
                <w:rFonts w:hint="eastAsia" w:ascii="宋体" w:hAnsi="宋体"/>
                <w:kern w:val="0"/>
                <w:sz w:val="24"/>
                <w:szCs w:val="21"/>
              </w:rPr>
            </w:pPr>
            <w:r>
              <w:rPr>
                <w:rFonts w:hint="eastAsia" w:ascii="宋体" w:hAnsi="宋体"/>
                <w:kern w:val="0"/>
                <w:sz w:val="24"/>
              </w:rPr>
              <w:t>配</w:t>
            </w:r>
            <w:r>
              <w:rPr>
                <w:rFonts w:ascii="宋体" w:hAnsi="宋体"/>
                <w:kern w:val="0"/>
                <w:sz w:val="24"/>
              </w:rPr>
              <w:t>RS485</w:t>
            </w:r>
            <w:r>
              <w:rPr>
                <w:rFonts w:hint="eastAsia" w:ascii="宋体" w:hAnsi="宋体"/>
                <w:kern w:val="0"/>
                <w:sz w:val="24"/>
              </w:rPr>
              <w:t>网络接口，具备</w:t>
            </w:r>
            <w:r>
              <w:rPr>
                <w:rFonts w:ascii="宋体" w:hAnsi="宋体"/>
                <w:kern w:val="0"/>
                <w:sz w:val="24"/>
              </w:rPr>
              <w:t>MODBUS</w:t>
            </w:r>
            <w:r>
              <w:rPr>
                <w:rFonts w:hint="eastAsia" w:ascii="宋体" w:hAnsi="宋体"/>
                <w:kern w:val="0"/>
                <w:sz w:val="24"/>
              </w:rPr>
              <w:t>通讯协议</w:t>
            </w:r>
            <w:r>
              <w:rPr>
                <w:rFonts w:hint="eastAsia" w:ascii="宋体" w:hAnsi="宋体"/>
                <w:kern w:val="0"/>
                <w:sz w:val="24"/>
                <w:lang w:eastAsia="zh-CN"/>
              </w:rPr>
              <w:t>。</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93A5CCE">
            <w:pPr>
              <w:spacing w:before="60" w:after="60" w:line="360" w:lineRule="exact"/>
              <w:jc w:val="center"/>
              <w:rPr>
                <w:rFonts w:cs="Times New Roman"/>
                <w:sz w:val="24"/>
                <w:szCs w:val="24"/>
              </w:rPr>
            </w:pPr>
            <w:r>
              <w:rPr>
                <w:rFonts w:hint="eastAsia" w:cs="Times New Roman"/>
                <w:sz w:val="24"/>
                <w:szCs w:val="24"/>
              </w:rPr>
              <w:t>必需</w:t>
            </w:r>
          </w:p>
        </w:tc>
      </w:tr>
      <w:tr w14:paraId="77357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E9941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FA6CD9A">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低压母线槽：</w:t>
            </w:r>
          </w:p>
          <w:p w14:paraId="4DCDF9E5">
            <w:pPr>
              <w:tabs>
                <w:tab w:val="left" w:pos="900"/>
              </w:tabs>
              <w:autoSpaceDN w:val="0"/>
              <w:spacing w:line="360" w:lineRule="exact"/>
              <w:rPr>
                <w:rStyle w:val="97"/>
                <w:rFonts w:ascii="宋体"/>
                <w:kern w:val="0"/>
                <w:sz w:val="24"/>
                <w:szCs w:val="21"/>
              </w:rPr>
            </w:pPr>
            <w:r>
              <w:rPr>
                <w:rStyle w:val="97"/>
                <w:rFonts w:hint="eastAsia" w:ascii="宋体" w:hAnsi="宋体"/>
                <w:kern w:val="0"/>
                <w:sz w:val="24"/>
                <w:szCs w:val="21"/>
              </w:rPr>
              <w:t>广州白云电器、广州穗达电气、广州智楷电气、广州中科电气、广东通达</w:t>
            </w:r>
            <w:r>
              <w:rPr>
                <w:rStyle w:val="97"/>
                <w:rFonts w:hint="eastAsia" w:ascii="宋体" w:hAnsi="宋体"/>
                <w:kern w:val="0"/>
                <w:sz w:val="24"/>
              </w:rPr>
              <w:t>或同等档次的其他知名品牌。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D2A5D00">
            <w:pPr>
              <w:spacing w:before="60" w:after="60" w:line="360" w:lineRule="exact"/>
              <w:jc w:val="center"/>
              <w:rPr>
                <w:rFonts w:cs="Times New Roman"/>
                <w:sz w:val="24"/>
                <w:szCs w:val="24"/>
              </w:rPr>
            </w:pPr>
            <w:r>
              <w:rPr>
                <w:rFonts w:hint="eastAsia" w:cs="Times New Roman"/>
                <w:sz w:val="24"/>
                <w:szCs w:val="24"/>
              </w:rPr>
              <w:t>必需</w:t>
            </w:r>
          </w:p>
        </w:tc>
      </w:tr>
      <w:tr w14:paraId="3925D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4F219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8D9C416">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电力电缆、控制电缆：</w:t>
            </w:r>
          </w:p>
          <w:p w14:paraId="3C742035">
            <w:pPr>
              <w:tabs>
                <w:tab w:val="left" w:pos="1140"/>
              </w:tabs>
              <w:autoSpaceDN w:val="0"/>
              <w:spacing w:line="360" w:lineRule="exact"/>
              <w:rPr>
                <w:rStyle w:val="97"/>
                <w:rFonts w:ascii="宋体"/>
                <w:kern w:val="0"/>
                <w:sz w:val="24"/>
                <w:szCs w:val="21"/>
              </w:rPr>
            </w:pPr>
            <w:r>
              <w:rPr>
                <w:rStyle w:val="97"/>
                <w:rFonts w:hint="eastAsia" w:ascii="宋体" w:hAnsi="宋体"/>
                <w:kern w:val="0"/>
                <w:sz w:val="24"/>
                <w:szCs w:val="21"/>
              </w:rPr>
              <w:t>广州电缆厂、广州南洋电缆厂、广州番禺电缆厂</w:t>
            </w:r>
            <w:r>
              <w:rPr>
                <w:rStyle w:val="97"/>
                <w:rFonts w:hint="eastAsia" w:ascii="宋体" w:hAnsi="宋体"/>
                <w:kern w:val="0"/>
                <w:sz w:val="24"/>
              </w:rPr>
              <w:t>或同等档次的其他知名品牌。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18F1CCC">
            <w:pPr>
              <w:spacing w:before="60" w:after="60" w:line="360" w:lineRule="exact"/>
              <w:jc w:val="center"/>
              <w:rPr>
                <w:rFonts w:cs="Times New Roman"/>
                <w:sz w:val="24"/>
                <w:szCs w:val="24"/>
              </w:rPr>
            </w:pPr>
            <w:r>
              <w:rPr>
                <w:rFonts w:hint="eastAsia" w:cs="Times New Roman"/>
                <w:sz w:val="24"/>
                <w:szCs w:val="24"/>
              </w:rPr>
              <w:t>必需</w:t>
            </w:r>
          </w:p>
        </w:tc>
      </w:tr>
      <w:tr w14:paraId="54016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4B9E9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6AF04E2">
            <w:pPr>
              <w:tabs>
                <w:tab w:val="left" w:pos="1140"/>
              </w:tabs>
              <w:autoSpaceDN w:val="0"/>
              <w:spacing w:line="360" w:lineRule="exact"/>
              <w:rPr>
                <w:rStyle w:val="97"/>
                <w:kern w:val="0"/>
                <w:sz w:val="24"/>
              </w:rPr>
            </w:pPr>
            <w:r>
              <w:rPr>
                <w:rStyle w:val="97"/>
                <w:rFonts w:hint="eastAsia"/>
                <w:kern w:val="0"/>
                <w:sz w:val="24"/>
              </w:rPr>
              <w:t>电线：</w:t>
            </w:r>
          </w:p>
          <w:p w14:paraId="420B5E8A">
            <w:pPr>
              <w:tabs>
                <w:tab w:val="left" w:pos="1140"/>
              </w:tabs>
              <w:autoSpaceDN w:val="0"/>
              <w:spacing w:line="360" w:lineRule="exact"/>
              <w:rPr>
                <w:rStyle w:val="97"/>
                <w:kern w:val="0"/>
                <w:sz w:val="24"/>
              </w:rPr>
            </w:pPr>
            <w:r>
              <w:rPr>
                <w:rStyle w:val="97"/>
                <w:rFonts w:hint="eastAsia"/>
                <w:kern w:val="0"/>
                <w:sz w:val="24"/>
              </w:rPr>
              <w:t>广州电缆厂、广州南洋电缆厂、广州番禺电缆厂或同等档次的其他知名品牌。</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437564E">
            <w:pPr>
              <w:spacing w:before="60" w:after="60" w:line="360" w:lineRule="exact"/>
              <w:jc w:val="center"/>
              <w:rPr>
                <w:rFonts w:cs="Times New Roman"/>
                <w:sz w:val="24"/>
                <w:szCs w:val="24"/>
              </w:rPr>
            </w:pPr>
            <w:r>
              <w:rPr>
                <w:rFonts w:hint="eastAsia" w:cs="Times New Roman"/>
                <w:sz w:val="24"/>
                <w:szCs w:val="24"/>
              </w:rPr>
              <w:t>必需</w:t>
            </w:r>
          </w:p>
        </w:tc>
      </w:tr>
      <w:tr w14:paraId="19204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187F5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10C3494">
            <w:pPr>
              <w:tabs>
                <w:tab w:val="left" w:pos="1140"/>
              </w:tabs>
              <w:autoSpaceDN w:val="0"/>
              <w:spacing w:line="360" w:lineRule="exact"/>
              <w:rPr>
                <w:rStyle w:val="97"/>
                <w:kern w:val="0"/>
                <w:sz w:val="24"/>
              </w:rPr>
            </w:pPr>
            <w:r>
              <w:rPr>
                <w:rStyle w:val="97"/>
                <w:rFonts w:hint="eastAsia"/>
                <w:kern w:val="0"/>
                <w:sz w:val="24"/>
              </w:rPr>
              <w:t>电缆桥架、线槽：</w:t>
            </w:r>
          </w:p>
          <w:p w14:paraId="64CF4750">
            <w:pPr>
              <w:tabs>
                <w:tab w:val="left" w:pos="1140"/>
              </w:tabs>
              <w:autoSpaceDN w:val="0"/>
              <w:spacing w:line="360" w:lineRule="exact"/>
              <w:rPr>
                <w:rStyle w:val="97"/>
                <w:kern w:val="0"/>
                <w:sz w:val="24"/>
              </w:rPr>
            </w:pPr>
            <w:r>
              <w:rPr>
                <w:rStyle w:val="97"/>
                <w:rFonts w:hint="eastAsia"/>
                <w:kern w:val="0"/>
                <w:sz w:val="24"/>
              </w:rPr>
              <w:t>广州文兴电器、江苏华鹏电气、顺德默勒夫电气、广东中管桥架或同等档次的其他知名品牌。</w:t>
            </w:r>
          </w:p>
          <w:p w14:paraId="7CEF65B5">
            <w:pPr>
              <w:tabs>
                <w:tab w:val="left" w:pos="1140"/>
              </w:tabs>
              <w:autoSpaceDN w:val="0"/>
              <w:spacing w:line="360" w:lineRule="exact"/>
              <w:rPr>
                <w:rStyle w:val="97"/>
                <w:kern w:val="0"/>
                <w:sz w:val="24"/>
              </w:rPr>
            </w:pPr>
            <w:r>
              <w:rPr>
                <w:rStyle w:val="97"/>
                <w:rFonts w:hint="eastAsia"/>
                <w:kern w:val="0"/>
                <w:sz w:val="24"/>
              </w:rPr>
              <w:t>室外桥架必须为使用不锈钢螺丝，并配置不锈钢线槽箍。</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D47CC77">
            <w:pPr>
              <w:spacing w:before="60" w:after="60" w:line="360" w:lineRule="exact"/>
              <w:jc w:val="center"/>
              <w:rPr>
                <w:rFonts w:cs="Times New Roman"/>
                <w:sz w:val="24"/>
                <w:szCs w:val="24"/>
              </w:rPr>
            </w:pPr>
            <w:r>
              <w:rPr>
                <w:rFonts w:hint="eastAsia" w:cs="Times New Roman"/>
                <w:sz w:val="24"/>
                <w:szCs w:val="24"/>
              </w:rPr>
              <w:t>必需</w:t>
            </w:r>
          </w:p>
        </w:tc>
      </w:tr>
      <w:tr w14:paraId="2E0E4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0C176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FBF2AA4">
            <w:pPr>
              <w:tabs>
                <w:tab w:val="left" w:pos="1140"/>
              </w:tabs>
              <w:autoSpaceDN w:val="0"/>
              <w:spacing w:line="360" w:lineRule="exact"/>
              <w:rPr>
                <w:rStyle w:val="97"/>
                <w:kern w:val="0"/>
                <w:sz w:val="24"/>
              </w:rPr>
            </w:pPr>
            <w:r>
              <w:rPr>
                <w:rStyle w:val="97"/>
                <w:rFonts w:hint="eastAsia"/>
                <w:kern w:val="0"/>
                <w:sz w:val="24"/>
              </w:rPr>
              <w:t>电力监控系统：</w:t>
            </w:r>
          </w:p>
          <w:p w14:paraId="27CEC82C">
            <w:pPr>
              <w:tabs>
                <w:tab w:val="left" w:pos="1140"/>
              </w:tabs>
              <w:autoSpaceDN w:val="0"/>
              <w:spacing w:line="360" w:lineRule="exact"/>
              <w:rPr>
                <w:rStyle w:val="97"/>
                <w:kern w:val="0"/>
                <w:sz w:val="24"/>
              </w:rPr>
            </w:pPr>
            <w:r>
              <w:rPr>
                <w:rStyle w:val="97"/>
                <w:rFonts w:hint="eastAsia" w:ascii="宋体" w:hAnsi="宋体"/>
                <w:kern w:val="0"/>
                <w:sz w:val="24"/>
                <w:szCs w:val="21"/>
              </w:rPr>
              <w:t>广州</w:t>
            </w:r>
            <w:r>
              <w:rPr>
                <w:rStyle w:val="97"/>
                <w:rFonts w:hint="eastAsia"/>
                <w:kern w:val="0"/>
                <w:sz w:val="24"/>
              </w:rPr>
              <w:t>白云电器、顺德开关厂、广东布雷森、广东雅达、深圳中电、安科瑞或同等档次的其他知名品牌。</w:t>
            </w:r>
          </w:p>
          <w:p w14:paraId="41EFA051">
            <w:pPr>
              <w:tabs>
                <w:tab w:val="left" w:pos="1140"/>
              </w:tabs>
              <w:autoSpaceDN w:val="0"/>
              <w:spacing w:line="360" w:lineRule="exact"/>
              <w:rPr>
                <w:rStyle w:val="97"/>
                <w:b/>
                <w:bCs/>
                <w:kern w:val="0"/>
                <w:sz w:val="24"/>
              </w:rPr>
            </w:pPr>
            <w:r>
              <w:rPr>
                <w:rStyle w:val="97"/>
                <w:rFonts w:hint="eastAsia"/>
                <w:b/>
                <w:bCs/>
                <w:kern w:val="0"/>
                <w:sz w:val="24"/>
              </w:rPr>
              <w:t>中标人应提供厂家的系统代理授权书，且该系统的厂家应提供软件著作权证明。（投标时提供承诺函，中标后提供厂家授权书及厂家软件著作证书）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C075CCA">
            <w:pPr>
              <w:spacing w:before="60" w:after="60" w:line="360" w:lineRule="exact"/>
              <w:jc w:val="center"/>
              <w:rPr>
                <w:rFonts w:cs="Times New Roman"/>
                <w:sz w:val="24"/>
                <w:szCs w:val="24"/>
              </w:rPr>
            </w:pPr>
            <w:r>
              <w:rPr>
                <w:rFonts w:hint="eastAsia" w:cs="Times New Roman"/>
                <w:sz w:val="24"/>
                <w:szCs w:val="24"/>
              </w:rPr>
              <w:t>必需</w:t>
            </w:r>
          </w:p>
        </w:tc>
      </w:tr>
      <w:tr w14:paraId="5C3F0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4789C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6F09071">
            <w:pPr>
              <w:tabs>
                <w:tab w:val="left" w:pos="1140"/>
              </w:tabs>
              <w:autoSpaceDN w:val="0"/>
              <w:spacing w:line="360" w:lineRule="exact"/>
              <w:rPr>
                <w:rStyle w:val="97"/>
                <w:b/>
                <w:bCs/>
                <w:kern w:val="0"/>
                <w:sz w:val="24"/>
              </w:rPr>
            </w:pPr>
            <w:r>
              <w:rPr>
                <w:rStyle w:val="97"/>
                <w:rFonts w:hint="eastAsia"/>
                <w:b/>
                <w:bCs/>
                <w:kern w:val="0"/>
                <w:sz w:val="24"/>
              </w:rPr>
              <w:t>投标人选取的品牌相互间应有良好的兼容性，不影响设备的安装对接管理。</w:t>
            </w:r>
            <w:r>
              <w:rPr>
                <w:rStyle w:val="97"/>
                <w:b/>
                <w:bCs/>
                <w:kern w:val="0"/>
                <w:sz w:val="24"/>
              </w:rPr>
              <w:t xml:space="preserve"> </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C15327A">
            <w:pPr>
              <w:spacing w:before="60" w:after="60" w:line="360" w:lineRule="exact"/>
              <w:jc w:val="center"/>
              <w:rPr>
                <w:rFonts w:cs="Times New Roman"/>
                <w:sz w:val="24"/>
                <w:szCs w:val="24"/>
              </w:rPr>
            </w:pPr>
            <w:r>
              <w:rPr>
                <w:rFonts w:hint="eastAsia" w:cs="Times New Roman"/>
                <w:sz w:val="24"/>
                <w:szCs w:val="24"/>
              </w:rPr>
              <w:t>必需</w:t>
            </w:r>
          </w:p>
        </w:tc>
      </w:tr>
    </w:tbl>
    <w:p w14:paraId="133BA5A1">
      <w:pPr>
        <w:pStyle w:val="33"/>
        <w:ind w:firstLine="210"/>
        <w:rPr>
          <w:lang w:val="en-US"/>
        </w:rPr>
      </w:pPr>
    </w:p>
    <w:p w14:paraId="7C47F117"/>
    <w:p w14:paraId="63FF0916">
      <w:pPr>
        <w:pStyle w:val="33"/>
        <w:ind w:firstLine="321"/>
        <w:rPr>
          <w:b/>
          <w:sz w:val="32"/>
          <w:szCs w:val="32"/>
        </w:rPr>
      </w:pPr>
      <w:r>
        <w:rPr>
          <w:b/>
          <w:sz w:val="32"/>
          <w:szCs w:val="32"/>
        </w:rPr>
        <w:t>4.</w:t>
      </w:r>
      <w:r>
        <w:rPr>
          <w:b/>
          <w:sz w:val="32"/>
          <w:szCs w:val="32"/>
          <w:lang w:val="en-US"/>
        </w:rPr>
        <w:t>10</w:t>
      </w:r>
      <w:r>
        <w:rPr>
          <w:rFonts w:hint="eastAsia" w:ascii="宋体" w:hAnsi="宋体"/>
          <w:b/>
          <w:sz w:val="32"/>
          <w:szCs w:val="32"/>
        </w:rPr>
        <w:t>安全保护</w:t>
      </w:r>
    </w:p>
    <w:tbl>
      <w:tblPr>
        <w:tblStyle w:val="35"/>
        <w:tblW w:w="99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36"/>
        <w:gridCol w:w="7093"/>
        <w:gridCol w:w="1639"/>
      </w:tblGrid>
      <w:tr w14:paraId="348EF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shd w:val="clear" w:color="auto" w:fill="808080"/>
            <w:vAlign w:val="center"/>
          </w:tcPr>
          <w:p w14:paraId="1082C5E3">
            <w:pPr>
              <w:spacing w:before="60" w:after="60" w:line="360" w:lineRule="exact"/>
              <w:jc w:val="center"/>
              <w:rPr>
                <w:rFonts w:cs="Times New Roman"/>
                <w:b/>
                <w:sz w:val="24"/>
                <w:szCs w:val="24"/>
              </w:rPr>
            </w:pPr>
            <w:bookmarkStart w:id="20" w:name="_Hlk198037382"/>
            <w:r>
              <w:rPr>
                <w:rFonts w:hint="eastAsia" w:cs="Times New Roman"/>
                <w:b/>
                <w:sz w:val="24"/>
                <w:szCs w:val="24"/>
              </w:rPr>
              <w:t>序号</w:t>
            </w:r>
          </w:p>
        </w:tc>
        <w:tc>
          <w:tcPr>
            <w:tcW w:w="7093" w:type="dxa"/>
            <w:shd w:val="clear" w:color="auto" w:fill="808080"/>
            <w:vAlign w:val="center"/>
          </w:tcPr>
          <w:p w14:paraId="5082D48D">
            <w:pPr>
              <w:spacing w:before="60" w:after="60" w:line="360" w:lineRule="exact"/>
              <w:jc w:val="center"/>
              <w:rPr>
                <w:rFonts w:cs="Times New Roman"/>
                <w:b/>
                <w:sz w:val="24"/>
                <w:szCs w:val="24"/>
              </w:rPr>
            </w:pPr>
            <w:r>
              <w:rPr>
                <w:rFonts w:hint="eastAsia" w:cs="Times New Roman"/>
                <w:b/>
                <w:sz w:val="24"/>
                <w:szCs w:val="24"/>
              </w:rPr>
              <w:t>要求</w:t>
            </w:r>
          </w:p>
        </w:tc>
        <w:tc>
          <w:tcPr>
            <w:tcW w:w="1639" w:type="dxa"/>
            <w:shd w:val="clear" w:color="auto" w:fill="808080"/>
            <w:vAlign w:val="center"/>
          </w:tcPr>
          <w:p w14:paraId="244BAF71">
            <w:pPr>
              <w:spacing w:before="60" w:after="60" w:line="360" w:lineRule="exact"/>
              <w:jc w:val="center"/>
              <w:rPr>
                <w:rFonts w:cs="Times New Roman"/>
                <w:b/>
                <w:sz w:val="24"/>
                <w:szCs w:val="24"/>
              </w:rPr>
            </w:pPr>
            <w:r>
              <w:rPr>
                <w:rFonts w:hint="eastAsia" w:cs="Times New Roman"/>
                <w:b/>
                <w:sz w:val="24"/>
                <w:szCs w:val="24"/>
              </w:rPr>
              <w:t>必需或期望</w:t>
            </w:r>
          </w:p>
        </w:tc>
      </w:tr>
      <w:tr w14:paraId="766C4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15D3DD4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1C9C6460">
            <w:pPr>
              <w:spacing w:line="440" w:lineRule="exact"/>
              <w:rPr>
                <w:rFonts w:cs="Times New Roman"/>
                <w:kern w:val="0"/>
                <w:sz w:val="24"/>
                <w:szCs w:val="24"/>
              </w:rPr>
            </w:pPr>
            <w:r>
              <w:rPr>
                <w:rFonts w:hint="eastAsia" w:cs="Times New Roman"/>
                <w:sz w:val="24"/>
                <w:szCs w:val="24"/>
              </w:rPr>
              <w:t>设备的设计、制造等应符合中国相关环境、健康和安全法规、规范的要求。</w:t>
            </w:r>
          </w:p>
        </w:tc>
        <w:tc>
          <w:tcPr>
            <w:tcW w:w="1639" w:type="dxa"/>
            <w:vAlign w:val="center"/>
          </w:tcPr>
          <w:p w14:paraId="5AFAAA94">
            <w:pPr>
              <w:spacing w:line="440" w:lineRule="exact"/>
              <w:jc w:val="center"/>
              <w:rPr>
                <w:rFonts w:cs="Times New Roman"/>
                <w:sz w:val="24"/>
                <w:szCs w:val="24"/>
              </w:rPr>
            </w:pPr>
            <w:r>
              <w:rPr>
                <w:rFonts w:hint="eastAsia" w:ascii="宋体" w:hAnsi="宋体" w:cs="Times New Roman"/>
                <w:sz w:val="24"/>
                <w:szCs w:val="24"/>
              </w:rPr>
              <w:t>必需</w:t>
            </w:r>
          </w:p>
        </w:tc>
      </w:tr>
      <w:tr w14:paraId="7B7B7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5A63B7E0">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tcPr>
          <w:p w14:paraId="4B923BA5">
            <w:pPr>
              <w:spacing w:before="60" w:after="60" w:line="360" w:lineRule="exact"/>
              <w:ind w:left="-4"/>
              <w:rPr>
                <w:rFonts w:cs="Times New Roman"/>
                <w:kern w:val="0"/>
                <w:sz w:val="24"/>
                <w:szCs w:val="24"/>
              </w:rPr>
            </w:pPr>
            <w:r>
              <w:rPr>
                <w:rFonts w:hint="eastAsia" w:cs="Times New Roman"/>
                <w:kern w:val="0"/>
                <w:sz w:val="24"/>
                <w:szCs w:val="24"/>
              </w:rPr>
              <w:t>系统设备需</w:t>
            </w:r>
            <w:r>
              <w:rPr>
                <w:rFonts w:cs="Times New Roman"/>
                <w:kern w:val="0"/>
                <w:sz w:val="24"/>
                <w:szCs w:val="24"/>
              </w:rPr>
              <w:t>24h</w:t>
            </w:r>
            <w:r>
              <w:rPr>
                <w:rFonts w:hint="eastAsia" w:ascii="宋体" w:hAnsi="宋体"/>
                <w:kern w:val="0"/>
                <w:sz w:val="24"/>
                <w:szCs w:val="24"/>
              </w:rPr>
              <w:t>连续稳定运行，</w:t>
            </w:r>
            <w:r>
              <w:rPr>
                <w:rFonts w:hint="eastAsia" w:cs="Times New Roman"/>
                <w:kern w:val="0"/>
                <w:sz w:val="24"/>
                <w:szCs w:val="24"/>
              </w:rPr>
              <w:t>运行过程中产生的噪音应尽量较少且不得超过标准：用户要求</w:t>
            </w:r>
            <w:r>
              <w:rPr>
                <w:rFonts w:cs="Times New Roman"/>
                <w:kern w:val="0"/>
                <w:sz w:val="24"/>
                <w:szCs w:val="24"/>
              </w:rPr>
              <w:t>1</w:t>
            </w:r>
            <w:r>
              <w:rPr>
                <w:rFonts w:hint="eastAsia" w:ascii="宋体" w:hAnsi="宋体"/>
                <w:kern w:val="0"/>
                <w:sz w:val="24"/>
                <w:szCs w:val="24"/>
              </w:rPr>
              <w:t>米之外≤</w:t>
            </w:r>
            <w:r>
              <w:rPr>
                <w:rFonts w:cs="Times New Roman"/>
                <w:kern w:val="0"/>
                <w:sz w:val="24"/>
                <w:szCs w:val="24"/>
              </w:rPr>
              <w:t>70</w:t>
            </w:r>
            <w:r>
              <w:rPr>
                <w:rFonts w:hint="eastAsia" w:ascii="宋体" w:hAnsi="宋体"/>
                <w:kern w:val="0"/>
                <w:sz w:val="24"/>
                <w:szCs w:val="24"/>
              </w:rPr>
              <w:t>分贝</w:t>
            </w:r>
            <w:r>
              <w:rPr>
                <w:rFonts w:hint="eastAsia" w:cs="Times New Roman"/>
                <w:kern w:val="0"/>
                <w:sz w:val="24"/>
                <w:szCs w:val="24"/>
              </w:rPr>
              <w:t>。（柴油发电机除外）</w:t>
            </w:r>
          </w:p>
        </w:tc>
        <w:tc>
          <w:tcPr>
            <w:tcW w:w="1639" w:type="dxa"/>
            <w:vAlign w:val="center"/>
          </w:tcPr>
          <w:p w14:paraId="69D2D7FC">
            <w:pPr>
              <w:spacing w:before="60" w:after="60" w:line="360" w:lineRule="exact"/>
              <w:jc w:val="center"/>
              <w:rPr>
                <w:rFonts w:cs="Times New Roman"/>
                <w:sz w:val="24"/>
                <w:szCs w:val="24"/>
              </w:rPr>
            </w:pPr>
            <w:r>
              <w:rPr>
                <w:rFonts w:hint="eastAsia" w:cs="Times New Roman"/>
                <w:sz w:val="24"/>
                <w:szCs w:val="24"/>
              </w:rPr>
              <w:t>必需</w:t>
            </w:r>
          </w:p>
        </w:tc>
      </w:tr>
      <w:tr w14:paraId="25115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39002B7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tcPr>
          <w:p w14:paraId="00479BA1">
            <w:pPr>
              <w:spacing w:before="60" w:after="60" w:line="360" w:lineRule="exact"/>
              <w:ind w:left="-4"/>
              <w:rPr>
                <w:rFonts w:cs="Times New Roman"/>
                <w:kern w:val="0"/>
                <w:sz w:val="24"/>
                <w:szCs w:val="24"/>
              </w:rPr>
            </w:pPr>
            <w:r>
              <w:rPr>
                <w:rFonts w:hint="eastAsia" w:cs="Times New Roman"/>
                <w:kern w:val="0"/>
                <w:sz w:val="24"/>
                <w:szCs w:val="24"/>
              </w:rPr>
              <w:t>设备电气箱接地可靠，有明显警示标识，尺寸合适，便于维修保养。</w:t>
            </w:r>
          </w:p>
        </w:tc>
        <w:tc>
          <w:tcPr>
            <w:tcW w:w="1639" w:type="dxa"/>
            <w:vAlign w:val="center"/>
          </w:tcPr>
          <w:p w14:paraId="2D371CAA">
            <w:pPr>
              <w:pStyle w:val="31"/>
              <w:spacing w:before="60" w:beforeAutospacing="0" w:after="60" w:afterAutospacing="0" w:line="360" w:lineRule="exact"/>
              <w:jc w:val="center"/>
              <w:rPr>
                <w:rFonts w:ascii="Times New Roman" w:hAnsi="Times New Roman"/>
                <w:sz w:val="24"/>
                <w:szCs w:val="24"/>
              </w:rPr>
            </w:pPr>
            <w:r>
              <w:rPr>
                <w:rFonts w:hint="eastAsia" w:ascii="Times New Roman" w:hAnsi="Times New Roman"/>
                <w:sz w:val="24"/>
                <w:szCs w:val="24"/>
              </w:rPr>
              <w:t>必需</w:t>
            </w:r>
          </w:p>
        </w:tc>
      </w:tr>
      <w:tr w14:paraId="7DBFE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376EDDF6">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tcPr>
          <w:p w14:paraId="3AF4EA41">
            <w:pPr>
              <w:spacing w:before="60" w:after="60" w:line="360" w:lineRule="exact"/>
              <w:ind w:left="-4"/>
              <w:rPr>
                <w:rFonts w:cs="Times New Roman"/>
                <w:kern w:val="0"/>
                <w:sz w:val="24"/>
                <w:szCs w:val="24"/>
              </w:rPr>
            </w:pPr>
            <w:r>
              <w:rPr>
                <w:rFonts w:hint="eastAsia" w:cs="Times New Roman"/>
                <w:kern w:val="0"/>
                <w:sz w:val="24"/>
                <w:szCs w:val="24"/>
              </w:rPr>
              <w:t>采用电缆桥架、线管布线。桥架、金属线管接驳处均需跨接地线。</w:t>
            </w:r>
          </w:p>
        </w:tc>
        <w:tc>
          <w:tcPr>
            <w:tcW w:w="1639" w:type="dxa"/>
            <w:vAlign w:val="center"/>
          </w:tcPr>
          <w:p w14:paraId="78788B96">
            <w:pPr>
              <w:pStyle w:val="31"/>
              <w:spacing w:before="60" w:beforeAutospacing="0" w:after="60" w:afterAutospacing="0" w:line="360" w:lineRule="exact"/>
              <w:jc w:val="center"/>
              <w:rPr>
                <w:rFonts w:ascii="Times New Roman" w:hAnsi="Times New Roman"/>
                <w:sz w:val="24"/>
                <w:szCs w:val="24"/>
              </w:rPr>
            </w:pPr>
            <w:r>
              <w:rPr>
                <w:rFonts w:hint="eastAsia" w:ascii="Times New Roman" w:hAnsi="Times New Roman"/>
                <w:sz w:val="24"/>
                <w:szCs w:val="24"/>
              </w:rPr>
              <w:t>必需</w:t>
            </w:r>
          </w:p>
        </w:tc>
      </w:tr>
      <w:tr w14:paraId="797F6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28D25B9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tcPr>
          <w:p w14:paraId="558FEAF2">
            <w:pPr>
              <w:spacing w:before="60" w:after="60" w:line="360" w:lineRule="exact"/>
              <w:ind w:left="-4"/>
              <w:rPr>
                <w:rFonts w:cs="Times New Roman"/>
                <w:kern w:val="0"/>
                <w:sz w:val="24"/>
                <w:szCs w:val="24"/>
              </w:rPr>
            </w:pPr>
            <w:r>
              <w:rPr>
                <w:rFonts w:hint="eastAsia" w:cs="Times New Roman"/>
                <w:kern w:val="0"/>
                <w:sz w:val="24"/>
                <w:szCs w:val="24"/>
              </w:rPr>
              <w:t>设备振动不得对建筑造成破坏。</w:t>
            </w:r>
          </w:p>
        </w:tc>
        <w:tc>
          <w:tcPr>
            <w:tcW w:w="1639" w:type="dxa"/>
            <w:vAlign w:val="center"/>
          </w:tcPr>
          <w:p w14:paraId="7F307838">
            <w:pPr>
              <w:pStyle w:val="31"/>
              <w:spacing w:before="60" w:beforeAutospacing="0" w:after="60" w:afterAutospacing="0" w:line="360" w:lineRule="exact"/>
              <w:jc w:val="center"/>
              <w:rPr>
                <w:rFonts w:ascii="Times New Roman" w:hAnsi="Times New Roman"/>
                <w:sz w:val="24"/>
                <w:szCs w:val="24"/>
              </w:rPr>
            </w:pPr>
            <w:r>
              <w:rPr>
                <w:rFonts w:hint="eastAsia" w:ascii="Times New Roman" w:hAnsi="Times New Roman"/>
                <w:sz w:val="24"/>
                <w:szCs w:val="24"/>
              </w:rPr>
              <w:t>必需</w:t>
            </w:r>
          </w:p>
        </w:tc>
      </w:tr>
      <w:tr w14:paraId="1271F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3CB8B9D">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tcPr>
          <w:p w14:paraId="57FBF07F">
            <w:pPr>
              <w:autoSpaceDE w:val="0"/>
              <w:autoSpaceDN w:val="0"/>
              <w:spacing w:before="60" w:after="60" w:line="360" w:lineRule="exact"/>
              <w:rPr>
                <w:rFonts w:cs="Times New Roman"/>
                <w:kern w:val="0"/>
                <w:sz w:val="24"/>
                <w:szCs w:val="24"/>
              </w:rPr>
            </w:pPr>
            <w:r>
              <w:rPr>
                <w:rFonts w:hint="eastAsia" w:cs="Times New Roman"/>
                <w:sz w:val="24"/>
                <w:szCs w:val="24"/>
              </w:rPr>
              <w:t>系统的操作需要确保安全，供应商应该提供给操作者一个明确的安全和报警的适用范围，并在报警后可以以合适的动作进行复位。</w:t>
            </w:r>
          </w:p>
        </w:tc>
        <w:tc>
          <w:tcPr>
            <w:tcW w:w="1639" w:type="dxa"/>
            <w:vAlign w:val="center"/>
          </w:tcPr>
          <w:p w14:paraId="23F9FFBA">
            <w:pPr>
              <w:pStyle w:val="31"/>
              <w:spacing w:before="60" w:beforeAutospacing="0" w:after="60" w:afterAutospacing="0" w:line="360" w:lineRule="exact"/>
              <w:jc w:val="center"/>
              <w:rPr>
                <w:rFonts w:ascii="Arial" w:hAnsi="Arial"/>
                <w:sz w:val="24"/>
                <w:szCs w:val="24"/>
              </w:rPr>
            </w:pPr>
            <w:r>
              <w:rPr>
                <w:rFonts w:hint="eastAsia" w:ascii="Times New Roman" w:hAnsi="Times New Roman"/>
                <w:sz w:val="24"/>
                <w:szCs w:val="24"/>
              </w:rPr>
              <w:t>必需</w:t>
            </w:r>
          </w:p>
        </w:tc>
      </w:tr>
      <w:tr w14:paraId="5EAAC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6" w:type="dxa"/>
            <w:vAlign w:val="center"/>
          </w:tcPr>
          <w:p w14:paraId="434EE58B">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48BD11A9">
            <w:pPr>
              <w:autoSpaceDE w:val="0"/>
              <w:autoSpaceDN w:val="0"/>
              <w:spacing w:before="60" w:after="60" w:line="360" w:lineRule="exact"/>
              <w:rPr>
                <w:rFonts w:ascii="宋体"/>
                <w:sz w:val="24"/>
                <w:szCs w:val="24"/>
              </w:rPr>
            </w:pPr>
            <w:r>
              <w:rPr>
                <w:rFonts w:hint="eastAsia" w:cs="Times New Roman"/>
                <w:kern w:val="0"/>
                <w:sz w:val="24"/>
                <w:szCs w:val="24"/>
              </w:rPr>
              <w:t>当设备出现故障时，应自动停机并在界面上显示警报提示，故障消除后方可继续运行；报警信息应具体指明发生故障的部位；</w:t>
            </w:r>
          </w:p>
        </w:tc>
        <w:tc>
          <w:tcPr>
            <w:tcW w:w="1639" w:type="dxa"/>
            <w:vAlign w:val="center"/>
          </w:tcPr>
          <w:p w14:paraId="15D2B114">
            <w:pPr>
              <w:spacing w:line="440" w:lineRule="exact"/>
              <w:jc w:val="center"/>
              <w:rPr>
                <w:rFonts w:ascii="宋体" w:cs="Times New Roman"/>
                <w:sz w:val="24"/>
                <w:szCs w:val="24"/>
              </w:rPr>
            </w:pPr>
          </w:p>
        </w:tc>
      </w:tr>
      <w:tr w14:paraId="57824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18886F7E">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78411080">
            <w:pPr>
              <w:spacing w:line="440" w:lineRule="exact"/>
              <w:rPr>
                <w:rFonts w:cs="Times New Roman"/>
                <w:sz w:val="24"/>
                <w:szCs w:val="24"/>
              </w:rPr>
            </w:pPr>
            <w:r>
              <w:rPr>
                <w:rFonts w:hint="eastAsia" w:ascii="宋体" w:hAnsi="宋体"/>
                <w:sz w:val="24"/>
                <w:szCs w:val="24"/>
              </w:rPr>
              <w:t>电气控制及过载保护、连锁保护等装置的性能应可靠，无卡滞现象。</w:t>
            </w:r>
          </w:p>
        </w:tc>
        <w:tc>
          <w:tcPr>
            <w:tcW w:w="1639" w:type="dxa"/>
            <w:vAlign w:val="center"/>
          </w:tcPr>
          <w:p w14:paraId="69D9DDA3">
            <w:pPr>
              <w:spacing w:line="440" w:lineRule="exact"/>
              <w:jc w:val="center"/>
              <w:rPr>
                <w:rFonts w:cs="Times New Roman"/>
                <w:sz w:val="24"/>
                <w:szCs w:val="24"/>
              </w:rPr>
            </w:pPr>
            <w:r>
              <w:rPr>
                <w:rFonts w:hint="eastAsia" w:ascii="宋体" w:hAnsi="宋体" w:cs="Times New Roman"/>
                <w:sz w:val="24"/>
                <w:szCs w:val="24"/>
              </w:rPr>
              <w:t>必需</w:t>
            </w:r>
          </w:p>
        </w:tc>
      </w:tr>
      <w:tr w14:paraId="7E02C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5B227A0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483D20A1">
            <w:pPr>
              <w:spacing w:line="440" w:lineRule="exact"/>
              <w:rPr>
                <w:rFonts w:cs="Times New Roman"/>
                <w:sz w:val="24"/>
                <w:szCs w:val="24"/>
              </w:rPr>
            </w:pPr>
            <w:r>
              <w:rPr>
                <w:rFonts w:hint="eastAsia" w:ascii="宋体" w:hAnsi="宋体"/>
                <w:sz w:val="24"/>
                <w:szCs w:val="24"/>
              </w:rPr>
              <w:t>设备上应设有相应的安全装置、报警装置、消除静电装置、警示标志及安全防护、显示和预警等安全措施。</w:t>
            </w:r>
          </w:p>
        </w:tc>
        <w:tc>
          <w:tcPr>
            <w:tcW w:w="1639" w:type="dxa"/>
            <w:vAlign w:val="center"/>
          </w:tcPr>
          <w:p w14:paraId="0C263A4F">
            <w:pPr>
              <w:spacing w:line="440" w:lineRule="exact"/>
              <w:jc w:val="center"/>
              <w:rPr>
                <w:rFonts w:cs="Times New Roman"/>
                <w:sz w:val="24"/>
                <w:szCs w:val="24"/>
              </w:rPr>
            </w:pPr>
            <w:r>
              <w:rPr>
                <w:rFonts w:hint="eastAsia" w:ascii="宋体" w:hAnsi="宋体" w:cs="Times New Roman"/>
                <w:sz w:val="24"/>
                <w:szCs w:val="24"/>
              </w:rPr>
              <w:t>必需</w:t>
            </w:r>
          </w:p>
        </w:tc>
      </w:tr>
      <w:tr w14:paraId="1EE58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5066D7C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4132BE0C">
            <w:pPr>
              <w:spacing w:line="440" w:lineRule="exact"/>
              <w:rPr>
                <w:rFonts w:cs="Times New Roman"/>
                <w:sz w:val="24"/>
                <w:szCs w:val="24"/>
              </w:rPr>
            </w:pPr>
            <w:r>
              <w:rPr>
                <w:rFonts w:hint="eastAsia" w:ascii="宋体" w:hAnsi="宋体"/>
                <w:sz w:val="24"/>
                <w:szCs w:val="24"/>
              </w:rPr>
              <w:t>所有电器组件都应有相对应的防护等级（</w:t>
            </w:r>
            <w:r>
              <w:rPr>
                <w:rFonts w:ascii="宋体" w:hAnsi="宋体"/>
                <w:sz w:val="24"/>
                <w:szCs w:val="24"/>
              </w:rPr>
              <w:t>IP</w:t>
            </w:r>
            <w:r>
              <w:rPr>
                <w:rFonts w:hint="eastAsia" w:ascii="宋体" w:hAnsi="宋体"/>
                <w:sz w:val="24"/>
                <w:szCs w:val="24"/>
              </w:rPr>
              <w:t>）</w:t>
            </w:r>
          </w:p>
        </w:tc>
        <w:tc>
          <w:tcPr>
            <w:tcW w:w="1639" w:type="dxa"/>
            <w:vAlign w:val="center"/>
          </w:tcPr>
          <w:p w14:paraId="42B8D0D1">
            <w:pPr>
              <w:spacing w:line="440" w:lineRule="exact"/>
              <w:jc w:val="center"/>
              <w:rPr>
                <w:rFonts w:cs="Times New Roman"/>
                <w:sz w:val="24"/>
                <w:szCs w:val="24"/>
              </w:rPr>
            </w:pPr>
            <w:r>
              <w:rPr>
                <w:rFonts w:hint="eastAsia" w:ascii="宋体" w:hAnsi="宋体" w:cs="Times New Roman"/>
                <w:sz w:val="24"/>
                <w:szCs w:val="24"/>
              </w:rPr>
              <w:t>必需</w:t>
            </w:r>
          </w:p>
        </w:tc>
      </w:tr>
      <w:tr w14:paraId="0ED22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36" w:type="dxa"/>
            <w:vAlign w:val="center"/>
          </w:tcPr>
          <w:p w14:paraId="28512FD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394F8C99">
            <w:pPr>
              <w:spacing w:line="440" w:lineRule="exact"/>
              <w:rPr>
                <w:rFonts w:cs="Times New Roman"/>
                <w:sz w:val="24"/>
                <w:szCs w:val="24"/>
              </w:rPr>
            </w:pPr>
            <w:r>
              <w:rPr>
                <w:rFonts w:hint="eastAsia" w:ascii="宋体" w:hAnsi="宋体"/>
                <w:sz w:val="24"/>
                <w:szCs w:val="24"/>
              </w:rPr>
              <w:t>设备机械、电气系统必须确保设备、产品、人员的安全。所有传动部件需加装全封闭式不锈钢防护罩，防护网孔径≤</w:t>
            </w:r>
            <w:r>
              <w:rPr>
                <w:rFonts w:ascii="宋体" w:hAnsi="宋体"/>
                <w:sz w:val="24"/>
                <w:szCs w:val="24"/>
              </w:rPr>
              <w:t>10mm</w:t>
            </w:r>
            <w:r>
              <w:rPr>
                <w:rFonts w:hint="eastAsia" w:ascii="宋体" w:hAnsi="宋体"/>
                <w:sz w:val="24"/>
                <w:szCs w:val="24"/>
              </w:rPr>
              <w:t>。</w:t>
            </w:r>
          </w:p>
        </w:tc>
        <w:tc>
          <w:tcPr>
            <w:tcW w:w="1639" w:type="dxa"/>
            <w:vAlign w:val="center"/>
          </w:tcPr>
          <w:p w14:paraId="57E5DBBE">
            <w:pPr>
              <w:spacing w:line="440" w:lineRule="exact"/>
              <w:jc w:val="center"/>
              <w:rPr>
                <w:rFonts w:cs="Times New Roman"/>
                <w:sz w:val="24"/>
                <w:szCs w:val="24"/>
              </w:rPr>
            </w:pPr>
            <w:r>
              <w:rPr>
                <w:rFonts w:hint="eastAsia" w:ascii="宋体" w:hAnsi="宋体" w:cs="Times New Roman"/>
                <w:sz w:val="24"/>
                <w:szCs w:val="24"/>
              </w:rPr>
              <w:t>必需</w:t>
            </w:r>
          </w:p>
        </w:tc>
      </w:tr>
      <w:tr w14:paraId="19401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4B3637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647B93D5">
            <w:pPr>
              <w:spacing w:line="440" w:lineRule="exact"/>
              <w:rPr>
                <w:rFonts w:cs="Times New Roman"/>
                <w:sz w:val="24"/>
                <w:szCs w:val="24"/>
              </w:rPr>
            </w:pPr>
            <w:r>
              <w:rPr>
                <w:rFonts w:hint="eastAsia" w:ascii="宋体" w:hAnsi="宋体"/>
                <w:sz w:val="24"/>
                <w:szCs w:val="24"/>
              </w:rPr>
              <w:t>设备应不对装置之外环境构成污染，应采取防漏、隔热、防噪声等措施。</w:t>
            </w:r>
          </w:p>
        </w:tc>
        <w:tc>
          <w:tcPr>
            <w:tcW w:w="1639" w:type="dxa"/>
            <w:vAlign w:val="center"/>
          </w:tcPr>
          <w:p w14:paraId="66576A70">
            <w:pPr>
              <w:spacing w:line="440" w:lineRule="exact"/>
              <w:jc w:val="center"/>
              <w:rPr>
                <w:rFonts w:cs="Times New Roman"/>
                <w:sz w:val="24"/>
                <w:szCs w:val="24"/>
              </w:rPr>
            </w:pPr>
            <w:r>
              <w:rPr>
                <w:rFonts w:hint="eastAsia" w:ascii="宋体" w:hAnsi="宋体" w:cs="Times New Roman"/>
                <w:sz w:val="24"/>
                <w:szCs w:val="24"/>
              </w:rPr>
              <w:t>必需</w:t>
            </w:r>
          </w:p>
        </w:tc>
      </w:tr>
      <w:bookmarkEnd w:id="20"/>
    </w:tbl>
    <w:p w14:paraId="74086BBC">
      <w:pPr>
        <w:pStyle w:val="33"/>
        <w:ind w:firstLine="210"/>
        <w:rPr>
          <w:lang w:val="en-US"/>
        </w:rPr>
      </w:pPr>
    </w:p>
    <w:p w14:paraId="0DEF26D4">
      <w:pPr>
        <w:pStyle w:val="3"/>
        <w:numPr>
          <w:ilvl w:val="0"/>
          <w:numId w:val="0"/>
        </w:numPr>
        <w:jc w:val="left"/>
        <w:rPr>
          <w:rFonts w:hint="eastAsia"/>
          <w:sz w:val="32"/>
          <w:szCs w:val="32"/>
        </w:rPr>
      </w:pPr>
      <w:r>
        <w:rPr>
          <w:sz w:val="32"/>
          <w:szCs w:val="32"/>
        </w:rPr>
        <w:t>4.10</w:t>
      </w:r>
      <w:r>
        <w:rPr>
          <w:rFonts w:hint="eastAsia"/>
          <w:sz w:val="32"/>
          <w:szCs w:val="32"/>
          <w:lang w:val="en-GB"/>
        </w:rPr>
        <w:t>系统文件及</w:t>
      </w:r>
      <w:r>
        <w:rPr>
          <w:rFonts w:hint="eastAsia"/>
          <w:sz w:val="32"/>
          <w:szCs w:val="32"/>
        </w:rPr>
        <w:t>设备</w:t>
      </w:r>
      <w:r>
        <w:rPr>
          <w:rFonts w:hint="eastAsia"/>
          <w:sz w:val="32"/>
          <w:szCs w:val="32"/>
          <w:lang w:val="en-GB"/>
        </w:rPr>
        <w:t>资料</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264A2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7F7F7F"/>
            <w:vAlign w:val="center"/>
          </w:tcPr>
          <w:p w14:paraId="07AB0151">
            <w:pPr>
              <w:spacing w:before="60" w:after="60" w:line="360" w:lineRule="exact"/>
              <w:jc w:val="center"/>
              <w:rPr>
                <w:rFonts w:cs="Times New Roman"/>
                <w:b/>
                <w:szCs w:val="21"/>
              </w:rPr>
            </w:pPr>
            <w:bookmarkStart w:id="21" w:name="_Hlk198112471"/>
            <w:r>
              <w:rPr>
                <w:rFonts w:hint="eastAsia" w:cs="Times New Roman"/>
                <w:b/>
                <w:szCs w:val="21"/>
              </w:rPr>
              <w:t>序号</w:t>
            </w:r>
          </w:p>
        </w:tc>
        <w:tc>
          <w:tcPr>
            <w:tcW w:w="7119" w:type="dxa"/>
            <w:tcBorders>
              <w:top w:val="single" w:color="000000" w:sz="8" w:space="0"/>
              <w:left w:val="nil"/>
              <w:bottom w:val="single" w:color="000000" w:sz="8" w:space="0"/>
              <w:right w:val="single" w:color="000000" w:sz="8" w:space="0"/>
            </w:tcBorders>
            <w:shd w:val="clear" w:color="auto" w:fill="7F7F7F"/>
            <w:vAlign w:val="center"/>
          </w:tcPr>
          <w:p w14:paraId="332270C2">
            <w:pPr>
              <w:spacing w:before="60" w:after="60" w:line="360" w:lineRule="exact"/>
              <w:jc w:val="center"/>
              <w:rPr>
                <w:rFonts w:cs="Times New Roman"/>
                <w:b/>
                <w:szCs w:val="21"/>
              </w:rPr>
            </w:pPr>
            <w:r>
              <w:rPr>
                <w:rFonts w:hint="eastAsia" w:cs="Times New Roman"/>
                <w:b/>
                <w:szCs w:val="21"/>
              </w:rPr>
              <w:t>要求</w:t>
            </w:r>
          </w:p>
        </w:tc>
        <w:tc>
          <w:tcPr>
            <w:tcW w:w="1583" w:type="dxa"/>
            <w:tcBorders>
              <w:top w:val="single" w:color="000000" w:sz="8" w:space="0"/>
              <w:left w:val="nil"/>
              <w:bottom w:val="single" w:color="000000" w:sz="8" w:space="0"/>
              <w:right w:val="single" w:color="000000" w:sz="8" w:space="0"/>
            </w:tcBorders>
            <w:shd w:val="clear" w:color="auto" w:fill="7F7F7F"/>
            <w:vAlign w:val="center"/>
          </w:tcPr>
          <w:p w14:paraId="2FAB2E5A">
            <w:pPr>
              <w:spacing w:before="60" w:after="60" w:line="360" w:lineRule="exact"/>
              <w:jc w:val="center"/>
              <w:rPr>
                <w:rFonts w:cs="Times New Roman"/>
                <w:b/>
                <w:szCs w:val="21"/>
              </w:rPr>
            </w:pPr>
            <w:r>
              <w:rPr>
                <w:rFonts w:hint="eastAsia" w:cs="Times New Roman"/>
                <w:b/>
                <w:szCs w:val="21"/>
              </w:rPr>
              <w:t>必需或期望</w:t>
            </w:r>
          </w:p>
        </w:tc>
      </w:tr>
      <w:tr w14:paraId="709C5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14D48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4280A5F5">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中标人提供设备报审总文件清单</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0F35DED">
            <w:pPr>
              <w:spacing w:before="60" w:after="60" w:line="360" w:lineRule="exact"/>
              <w:jc w:val="center"/>
              <w:rPr>
                <w:rFonts w:ascii="Arial" w:hAnsi="Arial" w:cs="Times New Roman"/>
                <w:kern w:val="0"/>
                <w:sz w:val="24"/>
                <w:szCs w:val="24"/>
              </w:rPr>
            </w:pPr>
            <w:r>
              <w:rPr>
                <w:rFonts w:hint="eastAsia" w:ascii="Arial" w:hAnsi="Arial" w:cs="Times New Roman"/>
                <w:kern w:val="0"/>
                <w:sz w:val="24"/>
                <w:szCs w:val="24"/>
              </w:rPr>
              <w:t>必需</w:t>
            </w:r>
          </w:p>
        </w:tc>
      </w:tr>
      <w:tr w14:paraId="0A279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534C0B">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296D4D12">
            <w:pPr>
              <w:pStyle w:val="31"/>
              <w:spacing w:before="60" w:beforeAutospacing="0" w:after="60" w:afterAutospacing="0" w:line="360" w:lineRule="exact"/>
              <w:jc w:val="both"/>
              <w:rPr>
                <w:rFonts w:ascii="Arial" w:hAnsi="Arial"/>
                <w:b/>
                <w:sz w:val="24"/>
                <w:szCs w:val="24"/>
              </w:rPr>
            </w:pPr>
            <w:r>
              <w:rPr>
                <w:rFonts w:hint="eastAsia" w:ascii="Arial" w:hAnsi="Arial"/>
                <w:b/>
                <w:sz w:val="24"/>
                <w:szCs w:val="24"/>
              </w:rPr>
              <w:t>图纸、检验报告、合格证：</w:t>
            </w:r>
          </w:p>
          <w:p w14:paraId="5F5DEFF4">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主要设备的出厂图纸（含一次图、二次原理图、接线图）；</w:t>
            </w:r>
          </w:p>
          <w:p w14:paraId="0718034C">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主要设备的出厂检验报告、说明书、合格证明（包含但不限于变压器、柴油发电机组、高低压成套配电柜等）</w:t>
            </w:r>
          </w:p>
          <w:p w14:paraId="6A130946">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主要元器件的出厂检验报告、说明书、合格证明（包含但不限于综合继保、</w:t>
            </w:r>
            <w:r>
              <w:rPr>
                <w:rFonts w:ascii="Arial" w:hAnsi="Arial"/>
                <w:sz w:val="24"/>
                <w:szCs w:val="24"/>
              </w:rPr>
              <w:t>SVG</w:t>
            </w:r>
            <w:r>
              <w:rPr>
                <w:rFonts w:hint="eastAsia" w:ascii="Arial" w:hAnsi="Arial"/>
                <w:sz w:val="24"/>
                <w:szCs w:val="24"/>
              </w:rPr>
              <w:t>、</w:t>
            </w:r>
            <w:r>
              <w:rPr>
                <w:rFonts w:ascii="Arial" w:hAnsi="Arial"/>
                <w:sz w:val="24"/>
                <w:szCs w:val="24"/>
              </w:rPr>
              <w:t>APF</w:t>
            </w:r>
            <w:r>
              <w:rPr>
                <w:rFonts w:hint="eastAsia" w:ascii="Arial" w:hAnsi="Arial"/>
                <w:sz w:val="24"/>
                <w:szCs w:val="24"/>
              </w:rPr>
              <w:t>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CB57138">
            <w:pPr>
              <w:spacing w:before="60" w:after="60" w:line="360" w:lineRule="exact"/>
              <w:jc w:val="center"/>
              <w:rPr>
                <w:rFonts w:cs="Times New Roman"/>
                <w:sz w:val="18"/>
                <w:szCs w:val="18"/>
              </w:rPr>
            </w:pPr>
            <w:r>
              <w:rPr>
                <w:rFonts w:hint="eastAsia" w:cs="Times New Roman"/>
                <w:szCs w:val="21"/>
              </w:rPr>
              <w:t>必需</w:t>
            </w:r>
          </w:p>
        </w:tc>
      </w:tr>
      <w:tr w14:paraId="0A60F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3A28B2">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744AC539">
            <w:pPr>
              <w:pStyle w:val="31"/>
              <w:spacing w:before="60" w:beforeAutospacing="0" w:after="60" w:afterAutospacing="0" w:line="360" w:lineRule="exact"/>
              <w:jc w:val="both"/>
              <w:rPr>
                <w:rFonts w:ascii="Arial" w:hAnsi="Arial"/>
                <w:b/>
                <w:sz w:val="24"/>
                <w:szCs w:val="24"/>
              </w:rPr>
            </w:pPr>
            <w:r>
              <w:rPr>
                <w:rFonts w:hint="eastAsia" w:ascii="Arial" w:hAnsi="Arial"/>
                <w:b/>
                <w:sz w:val="24"/>
                <w:szCs w:val="24"/>
              </w:rPr>
              <w:t>提供与设备使用有关文件：</w:t>
            </w:r>
          </w:p>
          <w:p w14:paraId="59A34526">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设备及系统的操作使用说明书（含外购件的原配文件）</w:t>
            </w:r>
          </w:p>
          <w:p w14:paraId="24D669F0">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系统维护、维修手册（包含</w:t>
            </w:r>
            <w:bookmarkStart w:id="22" w:name="OLE_LINK14"/>
            <w:bookmarkStart w:id="23" w:name="OLE_LINK13"/>
            <w:bookmarkStart w:id="24" w:name="OLE_LINK15"/>
            <w:r>
              <w:rPr>
                <w:rFonts w:ascii="Arial" w:hAnsi="Arial"/>
                <w:sz w:val="24"/>
                <w:szCs w:val="24"/>
              </w:rPr>
              <w:t>3D</w:t>
            </w:r>
            <w:r>
              <w:rPr>
                <w:rFonts w:hint="eastAsia" w:ascii="Arial" w:hAnsi="Arial"/>
                <w:sz w:val="24"/>
                <w:szCs w:val="24"/>
              </w:rPr>
              <w:t>交互式操作指南</w:t>
            </w:r>
            <w:bookmarkEnd w:id="22"/>
            <w:bookmarkEnd w:id="23"/>
            <w:bookmarkEnd w:id="24"/>
            <w:r>
              <w:rPr>
                <w:rFonts w:hint="eastAsia" w:ascii="Arial" w:hAnsi="Arial"/>
                <w:sz w:val="24"/>
                <w:szCs w:val="24"/>
              </w:rPr>
              <w:t>）</w:t>
            </w:r>
          </w:p>
          <w:p w14:paraId="5FEC7B09">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主要设备及系统的标准操作规程（</w:t>
            </w:r>
            <w:r>
              <w:rPr>
                <w:rFonts w:ascii="Arial" w:hAnsi="Arial"/>
                <w:sz w:val="24"/>
                <w:szCs w:val="24"/>
              </w:rPr>
              <w:t>SOP</w:t>
            </w:r>
            <w:r>
              <w:rPr>
                <w:rFonts w:hint="eastAsia" w:ascii="Arial" w:hAnsi="Arial"/>
                <w:sz w:val="24"/>
                <w:szCs w:val="24"/>
              </w:rPr>
              <w:t>）</w:t>
            </w:r>
          </w:p>
          <w:p w14:paraId="7AE2191D">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主要备件和消耗品清单</w:t>
            </w:r>
          </w:p>
          <w:p w14:paraId="23C6F1CD">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配电房安全管理制度</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C0BD479">
            <w:pPr>
              <w:pStyle w:val="31"/>
              <w:spacing w:before="60" w:beforeAutospacing="0" w:after="60" w:afterAutospacing="0" w:line="360" w:lineRule="exact"/>
              <w:ind w:left="-2" w:hanging="17"/>
              <w:jc w:val="center"/>
              <w:rPr>
                <w:rFonts w:ascii="Times New Roman" w:hAnsi="Times New Roman"/>
                <w:kern w:val="2"/>
                <w:sz w:val="21"/>
                <w:szCs w:val="21"/>
              </w:rPr>
            </w:pPr>
            <w:r>
              <w:rPr>
                <w:rFonts w:hint="eastAsia" w:ascii="Times New Roman" w:hAnsi="Times New Roman"/>
                <w:sz w:val="24"/>
                <w:szCs w:val="24"/>
              </w:rPr>
              <w:t>必需</w:t>
            </w:r>
          </w:p>
        </w:tc>
      </w:tr>
      <w:tr w14:paraId="3BD54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2E875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1AD6ED8D">
            <w:pPr>
              <w:pStyle w:val="31"/>
              <w:spacing w:before="60" w:beforeAutospacing="0" w:after="60" w:afterAutospacing="0" w:line="360" w:lineRule="exact"/>
              <w:rPr>
                <w:rFonts w:ascii="Arial" w:hAnsi="Arial"/>
                <w:b/>
                <w:sz w:val="24"/>
                <w:szCs w:val="24"/>
              </w:rPr>
            </w:pPr>
            <w:r>
              <w:rPr>
                <w:rFonts w:hint="eastAsia" w:ascii="Arial" w:hAnsi="Arial"/>
                <w:b/>
                <w:sz w:val="24"/>
                <w:szCs w:val="24"/>
              </w:rPr>
              <w:t>验收文件：</w:t>
            </w:r>
          </w:p>
          <w:p w14:paraId="3D746F4A">
            <w:pPr>
              <w:tabs>
                <w:tab w:val="left" w:pos="1140"/>
              </w:tabs>
              <w:autoSpaceDN w:val="0"/>
              <w:spacing w:line="360" w:lineRule="exact"/>
              <w:rPr>
                <w:rFonts w:ascii="宋体"/>
                <w:sz w:val="24"/>
                <w:lang w:val="en-GB"/>
              </w:rPr>
            </w:pPr>
            <w:r>
              <w:rPr>
                <w:rFonts w:hint="eastAsia" w:ascii="宋体" w:hAnsi="宋体"/>
                <w:sz w:val="24"/>
                <w:lang w:val="en-GB"/>
              </w:rPr>
              <w:t>供应商应提供系统设计文件资料、图纸</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7F71C8F">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sz w:val="24"/>
                <w:szCs w:val="24"/>
              </w:rPr>
              <w:t>必需</w:t>
            </w:r>
          </w:p>
        </w:tc>
      </w:tr>
      <w:tr w14:paraId="68ED9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59ACA5">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785BC4F">
            <w:pPr>
              <w:pStyle w:val="31"/>
              <w:spacing w:before="60" w:beforeAutospacing="0" w:after="60" w:afterAutospacing="0" w:line="360" w:lineRule="exact"/>
              <w:rPr>
                <w:rFonts w:ascii="Arial" w:hAnsi="Arial"/>
                <w:sz w:val="24"/>
                <w:szCs w:val="24"/>
              </w:rPr>
            </w:pPr>
            <w:r>
              <w:rPr>
                <w:rFonts w:hint="eastAsia" w:ascii="Arial" w:hAnsi="Arial"/>
                <w:sz w:val="24"/>
                <w:szCs w:val="24"/>
              </w:rPr>
              <w:t>提供系统控制程序备份</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F3088AF">
            <w:pPr>
              <w:spacing w:before="60" w:after="60" w:line="360" w:lineRule="exact"/>
              <w:jc w:val="center"/>
              <w:rPr>
                <w:sz w:val="24"/>
                <w:szCs w:val="24"/>
              </w:rPr>
            </w:pPr>
            <w:r>
              <w:rPr>
                <w:rFonts w:hint="eastAsia"/>
                <w:sz w:val="24"/>
                <w:szCs w:val="24"/>
              </w:rPr>
              <w:t>必需</w:t>
            </w:r>
          </w:p>
        </w:tc>
      </w:tr>
      <w:bookmarkEnd w:id="21"/>
    </w:tbl>
    <w:p w14:paraId="46D67229"/>
    <w:p w14:paraId="1E0D8F47">
      <w:pPr>
        <w:pStyle w:val="33"/>
        <w:ind w:firstLine="210"/>
      </w:pPr>
    </w:p>
    <w:p w14:paraId="4652BC20">
      <w:pPr>
        <w:pStyle w:val="3"/>
        <w:numPr>
          <w:ilvl w:val="0"/>
          <w:numId w:val="0"/>
        </w:numPr>
        <w:jc w:val="left"/>
        <w:rPr>
          <w:rFonts w:hint="eastAsia"/>
          <w:sz w:val="32"/>
          <w:szCs w:val="32"/>
        </w:rPr>
      </w:pPr>
      <w:r>
        <w:rPr>
          <w:sz w:val="32"/>
          <w:szCs w:val="32"/>
        </w:rPr>
        <w:t>4.11</w:t>
      </w:r>
      <w:r>
        <w:rPr>
          <w:rFonts w:hint="eastAsia"/>
          <w:sz w:val="32"/>
          <w:szCs w:val="32"/>
          <w:lang w:val="en-GB"/>
        </w:rPr>
        <w:t>质量保证</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69E5C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7F7F7F"/>
            <w:vAlign w:val="center"/>
          </w:tcPr>
          <w:p w14:paraId="27A01B51">
            <w:pPr>
              <w:spacing w:before="60" w:after="60" w:line="360" w:lineRule="exact"/>
              <w:jc w:val="center"/>
              <w:rPr>
                <w:rFonts w:cs="Times New Roman"/>
                <w:b/>
                <w:szCs w:val="21"/>
              </w:rPr>
            </w:pPr>
            <w:r>
              <w:rPr>
                <w:rFonts w:hint="eastAsia" w:cs="Times New Roman"/>
                <w:b/>
                <w:szCs w:val="21"/>
              </w:rPr>
              <w:t>序号</w:t>
            </w:r>
          </w:p>
        </w:tc>
        <w:tc>
          <w:tcPr>
            <w:tcW w:w="7119" w:type="dxa"/>
            <w:tcBorders>
              <w:top w:val="single" w:color="000000" w:sz="8" w:space="0"/>
              <w:left w:val="nil"/>
              <w:bottom w:val="single" w:color="000000" w:sz="8" w:space="0"/>
              <w:right w:val="single" w:color="000000" w:sz="8" w:space="0"/>
            </w:tcBorders>
            <w:shd w:val="clear" w:color="auto" w:fill="7F7F7F"/>
            <w:vAlign w:val="center"/>
          </w:tcPr>
          <w:p w14:paraId="2F263FA5">
            <w:pPr>
              <w:spacing w:before="60" w:after="60" w:line="360" w:lineRule="exact"/>
              <w:jc w:val="center"/>
              <w:rPr>
                <w:rFonts w:cs="Times New Roman"/>
                <w:b/>
                <w:szCs w:val="21"/>
              </w:rPr>
            </w:pPr>
            <w:r>
              <w:rPr>
                <w:rFonts w:hint="eastAsia" w:cs="Times New Roman"/>
                <w:b/>
                <w:szCs w:val="21"/>
              </w:rPr>
              <w:t>要求</w:t>
            </w:r>
          </w:p>
        </w:tc>
        <w:tc>
          <w:tcPr>
            <w:tcW w:w="1583" w:type="dxa"/>
            <w:tcBorders>
              <w:top w:val="single" w:color="000000" w:sz="8" w:space="0"/>
              <w:left w:val="nil"/>
              <w:bottom w:val="single" w:color="000000" w:sz="8" w:space="0"/>
              <w:right w:val="single" w:color="000000" w:sz="8" w:space="0"/>
            </w:tcBorders>
            <w:shd w:val="clear" w:color="auto" w:fill="7F7F7F"/>
            <w:vAlign w:val="center"/>
          </w:tcPr>
          <w:p w14:paraId="088C71AD">
            <w:pPr>
              <w:spacing w:before="60" w:after="60" w:line="360" w:lineRule="exact"/>
              <w:jc w:val="center"/>
              <w:rPr>
                <w:rFonts w:cs="Times New Roman"/>
                <w:b/>
                <w:szCs w:val="21"/>
              </w:rPr>
            </w:pPr>
            <w:r>
              <w:rPr>
                <w:rFonts w:hint="eastAsia" w:cs="Times New Roman"/>
                <w:b/>
                <w:szCs w:val="21"/>
              </w:rPr>
              <w:t>必需或期望</w:t>
            </w:r>
          </w:p>
        </w:tc>
      </w:tr>
      <w:tr w14:paraId="5D4F0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782E0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566861F">
            <w:pPr>
              <w:pStyle w:val="31"/>
              <w:spacing w:before="60" w:beforeAutospacing="0" w:after="60" w:afterAutospacing="0" w:line="360" w:lineRule="exact"/>
              <w:jc w:val="both"/>
              <w:rPr>
                <w:rFonts w:ascii="Arial" w:hAnsi="Arial"/>
                <w:sz w:val="24"/>
                <w:szCs w:val="24"/>
              </w:rPr>
            </w:pPr>
            <w:r>
              <w:rPr>
                <w:rFonts w:hint="eastAsia" w:cs="宋体"/>
                <w:sz w:val="24"/>
                <w:szCs w:val="24"/>
              </w:rPr>
              <w:t>供应商应提供完整的项目施工计划、质量保证措施与验收方案。</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B90E178">
            <w:pPr>
              <w:spacing w:before="60" w:after="60" w:line="360" w:lineRule="exact"/>
              <w:jc w:val="center"/>
              <w:rPr>
                <w:rFonts w:ascii="Arial" w:hAnsi="Arial" w:cs="Times New Roman"/>
                <w:kern w:val="0"/>
                <w:sz w:val="24"/>
                <w:szCs w:val="24"/>
              </w:rPr>
            </w:pPr>
            <w:r>
              <w:rPr>
                <w:rFonts w:hint="eastAsia" w:ascii="Arial" w:hAnsi="Arial" w:cs="Times New Roman"/>
                <w:kern w:val="0"/>
                <w:sz w:val="24"/>
                <w:szCs w:val="24"/>
              </w:rPr>
              <w:t>必需</w:t>
            </w:r>
          </w:p>
        </w:tc>
      </w:tr>
      <w:tr w14:paraId="63DE3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6C9BC7">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3053CE00">
            <w:pPr>
              <w:pStyle w:val="31"/>
              <w:spacing w:before="60" w:beforeAutospacing="0" w:after="60" w:afterAutospacing="0" w:line="360" w:lineRule="exact"/>
              <w:jc w:val="both"/>
              <w:rPr>
                <w:rFonts w:hint="eastAsia" w:cs="宋体"/>
                <w:sz w:val="24"/>
                <w:szCs w:val="24"/>
              </w:rPr>
            </w:pPr>
            <w:r>
              <w:rPr>
                <w:rFonts w:hint="eastAsia" w:cs="宋体"/>
                <w:sz w:val="24"/>
                <w:szCs w:val="24"/>
              </w:rPr>
              <w:t>所有的确认与验收必须包括：确认与验收计划、测试流程单、测试报告（测试点和偏差分析等）。</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33C49E1">
            <w:pPr>
              <w:spacing w:before="60" w:after="60" w:line="360" w:lineRule="exact"/>
              <w:jc w:val="center"/>
              <w:rPr>
                <w:rFonts w:cs="Times New Roman"/>
                <w:sz w:val="24"/>
                <w:szCs w:val="24"/>
              </w:rPr>
            </w:pPr>
            <w:r>
              <w:rPr>
                <w:rFonts w:hint="eastAsia" w:cs="Times New Roman"/>
                <w:sz w:val="24"/>
                <w:szCs w:val="24"/>
              </w:rPr>
              <w:t>必需</w:t>
            </w:r>
          </w:p>
        </w:tc>
      </w:tr>
      <w:tr w14:paraId="3214C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944C1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4A2F7E5C">
            <w:pPr>
              <w:pStyle w:val="31"/>
              <w:spacing w:before="60" w:beforeAutospacing="0" w:after="60" w:afterAutospacing="0" w:line="360" w:lineRule="exact"/>
              <w:jc w:val="both"/>
              <w:rPr>
                <w:rFonts w:ascii="Arial" w:hAnsi="Arial"/>
                <w:sz w:val="24"/>
                <w:szCs w:val="24"/>
              </w:rPr>
            </w:pPr>
            <w:r>
              <w:rPr>
                <w:rFonts w:hint="eastAsia" w:cs="宋体"/>
                <w:sz w:val="24"/>
                <w:szCs w:val="24"/>
              </w:rPr>
              <w:t>供应商应按照经确认的系统设计方案和施工计划实施，在每个阶段对设备系统的质量予以保证。</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C82D905">
            <w:pPr>
              <w:spacing w:before="60" w:after="60" w:line="360" w:lineRule="exact"/>
              <w:jc w:val="center"/>
              <w:rPr>
                <w:rFonts w:cs="Times New Roman"/>
                <w:sz w:val="24"/>
                <w:szCs w:val="24"/>
              </w:rPr>
            </w:pPr>
            <w:r>
              <w:rPr>
                <w:rFonts w:hint="eastAsia" w:cs="Times New Roman"/>
                <w:sz w:val="24"/>
                <w:szCs w:val="24"/>
              </w:rPr>
              <w:t>必需</w:t>
            </w:r>
          </w:p>
        </w:tc>
      </w:tr>
      <w:tr w14:paraId="051CA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8A708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02073219">
            <w:pPr>
              <w:pStyle w:val="31"/>
              <w:spacing w:before="60" w:beforeAutospacing="0" w:after="60" w:afterAutospacing="0" w:line="360" w:lineRule="exact"/>
              <w:jc w:val="both"/>
              <w:rPr>
                <w:rFonts w:hint="eastAsia" w:cs="宋体"/>
                <w:sz w:val="24"/>
                <w:szCs w:val="24"/>
              </w:rPr>
            </w:pPr>
            <w:r>
              <w:rPr>
                <w:rFonts w:hint="eastAsia" w:cs="宋体"/>
                <w:sz w:val="24"/>
                <w:szCs w:val="24"/>
              </w:rPr>
              <w:t>项目中所有隐蔽施工内容在完工后需进行单独验收。</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3926375">
            <w:pPr>
              <w:spacing w:before="60" w:after="60" w:line="360" w:lineRule="exact"/>
              <w:jc w:val="center"/>
              <w:rPr>
                <w:rFonts w:cs="Times New Roman"/>
                <w:sz w:val="24"/>
                <w:szCs w:val="24"/>
              </w:rPr>
            </w:pPr>
            <w:r>
              <w:rPr>
                <w:rFonts w:hint="eastAsia" w:cs="Times New Roman"/>
                <w:sz w:val="24"/>
                <w:szCs w:val="24"/>
              </w:rPr>
              <w:t>必需</w:t>
            </w:r>
          </w:p>
        </w:tc>
      </w:tr>
    </w:tbl>
    <w:p w14:paraId="5CFF8D83"/>
    <w:p w14:paraId="552D86D0">
      <w:pPr>
        <w:pStyle w:val="3"/>
        <w:numPr>
          <w:ilvl w:val="0"/>
          <w:numId w:val="0"/>
        </w:numPr>
        <w:jc w:val="left"/>
        <w:rPr>
          <w:rFonts w:hint="eastAsia"/>
          <w:sz w:val="32"/>
          <w:szCs w:val="32"/>
        </w:rPr>
      </w:pPr>
      <w:r>
        <w:rPr>
          <w:sz w:val="32"/>
          <w:szCs w:val="32"/>
        </w:rPr>
        <w:t>4.12</w:t>
      </w:r>
      <w:r>
        <w:rPr>
          <w:rFonts w:hint="eastAsia"/>
          <w:sz w:val="32"/>
          <w:szCs w:val="32"/>
        </w:rPr>
        <w:t>包装及运输要求</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5A3F2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808080"/>
            <w:vAlign w:val="center"/>
          </w:tcPr>
          <w:p w14:paraId="5D74AE76">
            <w:pPr>
              <w:pStyle w:val="31"/>
              <w:tabs>
                <w:tab w:val="left" w:pos="420"/>
              </w:tabs>
              <w:spacing w:before="60" w:beforeAutospacing="0" w:after="60" w:afterAutospacing="0" w:line="360" w:lineRule="exact"/>
              <w:ind w:left="-6"/>
              <w:jc w:val="center"/>
              <w:rPr>
                <w:rFonts w:ascii="Arial" w:hAnsi="Arial"/>
                <w:sz w:val="24"/>
                <w:szCs w:val="24"/>
              </w:rPr>
            </w:pPr>
            <w:r>
              <w:rPr>
                <w:rFonts w:hint="eastAsia" w:ascii="Times New Roman" w:hAnsi="Times New Roman"/>
                <w:b/>
                <w:sz w:val="24"/>
                <w:szCs w:val="24"/>
              </w:rPr>
              <w:t>序号</w:t>
            </w:r>
          </w:p>
        </w:tc>
        <w:tc>
          <w:tcPr>
            <w:tcW w:w="7119" w:type="dxa"/>
            <w:tcBorders>
              <w:top w:val="single" w:color="000000" w:sz="8" w:space="0"/>
              <w:left w:val="nil"/>
              <w:bottom w:val="single" w:color="000000" w:sz="8" w:space="0"/>
              <w:right w:val="single" w:color="000000" w:sz="8" w:space="0"/>
            </w:tcBorders>
            <w:shd w:val="clear" w:color="auto" w:fill="808080"/>
            <w:vAlign w:val="center"/>
          </w:tcPr>
          <w:p w14:paraId="3BAC953B">
            <w:pPr>
              <w:pStyle w:val="31"/>
              <w:spacing w:before="60" w:beforeAutospacing="0" w:after="60" w:afterAutospacing="0" w:line="360" w:lineRule="exact"/>
              <w:jc w:val="center"/>
              <w:rPr>
                <w:rFonts w:hint="eastAsia" w:cs="宋体"/>
                <w:sz w:val="24"/>
                <w:szCs w:val="24"/>
              </w:rPr>
            </w:pPr>
            <w:r>
              <w:rPr>
                <w:rFonts w:hint="eastAsia" w:ascii="Times New Roman" w:hAnsi="Times New Roman"/>
                <w:b/>
                <w:sz w:val="24"/>
                <w:szCs w:val="24"/>
              </w:rPr>
              <w:t>要求</w:t>
            </w:r>
          </w:p>
        </w:tc>
        <w:tc>
          <w:tcPr>
            <w:tcW w:w="1583" w:type="dxa"/>
            <w:tcBorders>
              <w:top w:val="single" w:color="000000" w:sz="8" w:space="0"/>
              <w:left w:val="nil"/>
              <w:bottom w:val="single" w:color="000000" w:sz="8" w:space="0"/>
              <w:right w:val="single" w:color="000000" w:sz="8" w:space="0"/>
            </w:tcBorders>
            <w:shd w:val="clear" w:color="auto" w:fill="808080"/>
            <w:vAlign w:val="center"/>
          </w:tcPr>
          <w:p w14:paraId="45C66D7F">
            <w:pPr>
              <w:spacing w:before="60" w:after="60" w:line="360" w:lineRule="exact"/>
              <w:jc w:val="center"/>
              <w:rPr>
                <w:rFonts w:cs="Times New Roman"/>
                <w:sz w:val="24"/>
                <w:szCs w:val="24"/>
              </w:rPr>
            </w:pPr>
            <w:r>
              <w:rPr>
                <w:rFonts w:hint="eastAsia" w:cs="Times New Roman"/>
                <w:b/>
                <w:sz w:val="24"/>
                <w:szCs w:val="24"/>
              </w:rPr>
              <w:t>必需或期望</w:t>
            </w:r>
          </w:p>
        </w:tc>
      </w:tr>
      <w:tr w14:paraId="2F9E6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29098C">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388B02EA">
            <w:pPr>
              <w:autoSpaceDE w:val="0"/>
              <w:autoSpaceDN w:val="0"/>
              <w:adjustRightInd w:val="0"/>
              <w:rPr>
                <w:rFonts w:ascii="宋体"/>
                <w:sz w:val="24"/>
                <w:szCs w:val="24"/>
              </w:rPr>
            </w:pPr>
            <w:r>
              <w:rPr>
                <w:rFonts w:hint="eastAsia" w:ascii="宋体" w:hAnsi="宋体"/>
                <w:sz w:val="24"/>
                <w:szCs w:val="24"/>
              </w:rPr>
              <w:t>包装：</w:t>
            </w:r>
          </w:p>
          <w:p w14:paraId="0779F156">
            <w:pPr>
              <w:autoSpaceDE w:val="0"/>
              <w:autoSpaceDN w:val="0"/>
              <w:adjustRightInd w:val="0"/>
              <w:rPr>
                <w:rFonts w:ascii="宋体"/>
                <w:sz w:val="24"/>
                <w:szCs w:val="24"/>
              </w:rPr>
            </w:pPr>
            <w:r>
              <w:rPr>
                <w:rFonts w:ascii="宋体" w:hAnsi="宋体"/>
                <w:sz w:val="24"/>
                <w:szCs w:val="24"/>
              </w:rPr>
              <w:t>1</w:t>
            </w:r>
            <w:r>
              <w:rPr>
                <w:rFonts w:hint="eastAsia" w:ascii="宋体" w:hAnsi="宋体"/>
                <w:sz w:val="24"/>
                <w:szCs w:val="24"/>
              </w:rPr>
              <w:t>、包装满足运输和装卸要求，防潮湿、防磕碰、防振动。</w:t>
            </w:r>
            <w:r>
              <w:rPr>
                <w:rFonts w:ascii="宋体" w:hAnsi="宋体"/>
                <w:sz w:val="24"/>
                <w:szCs w:val="24"/>
              </w:rPr>
              <w:t xml:space="preserve"> </w:t>
            </w:r>
          </w:p>
          <w:p w14:paraId="68AD0BB5">
            <w:pPr>
              <w:pStyle w:val="31"/>
              <w:spacing w:before="60" w:beforeAutospacing="0" w:after="60" w:afterAutospacing="0" w:line="240" w:lineRule="auto"/>
              <w:jc w:val="both"/>
              <w:rPr>
                <w:rFonts w:hint="eastAsia" w:cs="宋体"/>
                <w:sz w:val="24"/>
                <w:szCs w:val="24"/>
              </w:rPr>
            </w:pPr>
            <w:r>
              <w:rPr>
                <w:sz w:val="24"/>
                <w:szCs w:val="24"/>
              </w:rPr>
              <w:t>2</w:t>
            </w:r>
            <w:r>
              <w:rPr>
                <w:rFonts w:hint="eastAsia"/>
                <w:sz w:val="24"/>
                <w:szCs w:val="24"/>
              </w:rPr>
              <w:t>、设备应张贴规范的铭牌，铭牌上应注明设备名称、型号、生产厂家、产地、出厂日期、重量及其它重要技术参数。</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4BBF374">
            <w:pPr>
              <w:spacing w:before="60" w:after="60" w:line="360" w:lineRule="exact"/>
              <w:jc w:val="center"/>
              <w:rPr>
                <w:rFonts w:cs="Times New Roman"/>
                <w:sz w:val="24"/>
                <w:szCs w:val="24"/>
              </w:rPr>
            </w:pPr>
            <w:r>
              <w:rPr>
                <w:rFonts w:hint="eastAsia" w:ascii="宋体" w:hAnsi="宋体"/>
                <w:sz w:val="24"/>
                <w:szCs w:val="24"/>
              </w:rPr>
              <w:t>必需</w:t>
            </w:r>
          </w:p>
        </w:tc>
      </w:tr>
      <w:tr w14:paraId="62680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42AFD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33C37EC">
            <w:pPr>
              <w:jc w:val="left"/>
              <w:rPr>
                <w:rFonts w:ascii="宋体"/>
                <w:sz w:val="24"/>
                <w:szCs w:val="24"/>
              </w:rPr>
            </w:pPr>
            <w:r>
              <w:rPr>
                <w:rFonts w:hint="eastAsia" w:ascii="宋体" w:hAnsi="宋体"/>
                <w:sz w:val="24"/>
                <w:szCs w:val="24"/>
              </w:rPr>
              <w:t>货物清单：</w:t>
            </w:r>
          </w:p>
          <w:p w14:paraId="2D7EA42E">
            <w:pPr>
              <w:pStyle w:val="31"/>
              <w:spacing w:before="60" w:beforeAutospacing="0" w:after="60" w:afterAutospacing="0" w:line="240" w:lineRule="auto"/>
              <w:jc w:val="both"/>
              <w:rPr>
                <w:rFonts w:hint="eastAsia" w:cs="宋体"/>
                <w:sz w:val="24"/>
                <w:szCs w:val="24"/>
              </w:rPr>
            </w:pPr>
            <w:r>
              <w:rPr>
                <w:rFonts w:hint="eastAsia"/>
                <w:sz w:val="24"/>
                <w:szCs w:val="24"/>
              </w:rPr>
              <w:t>机器到货清单必须详列每装箱内容物。</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52AAA09">
            <w:pPr>
              <w:spacing w:before="60" w:after="60" w:line="360" w:lineRule="exact"/>
              <w:jc w:val="center"/>
              <w:rPr>
                <w:rFonts w:cs="Times New Roman"/>
                <w:sz w:val="24"/>
                <w:szCs w:val="24"/>
              </w:rPr>
            </w:pPr>
            <w:r>
              <w:rPr>
                <w:rFonts w:hint="eastAsia" w:ascii="宋体" w:hAnsi="宋体"/>
                <w:sz w:val="24"/>
                <w:szCs w:val="24"/>
              </w:rPr>
              <w:t>必需</w:t>
            </w:r>
          </w:p>
        </w:tc>
      </w:tr>
      <w:tr w14:paraId="5AAA7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329659">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798D1476">
            <w:pPr>
              <w:jc w:val="left"/>
              <w:rPr>
                <w:rFonts w:ascii="宋体"/>
                <w:sz w:val="24"/>
                <w:szCs w:val="24"/>
              </w:rPr>
            </w:pPr>
            <w:r>
              <w:rPr>
                <w:rFonts w:hint="eastAsia" w:ascii="宋体" w:hAnsi="宋体"/>
                <w:sz w:val="24"/>
                <w:szCs w:val="24"/>
              </w:rPr>
              <w:t>运输地点：</w:t>
            </w:r>
          </w:p>
          <w:p w14:paraId="7C15A917">
            <w:pPr>
              <w:pStyle w:val="31"/>
              <w:spacing w:before="60" w:beforeAutospacing="0" w:after="60" w:afterAutospacing="0" w:line="240" w:lineRule="auto"/>
              <w:jc w:val="both"/>
              <w:rPr>
                <w:rFonts w:hint="eastAsia" w:cs="宋体"/>
                <w:sz w:val="24"/>
                <w:szCs w:val="24"/>
              </w:rPr>
            </w:pPr>
            <w:r>
              <w:rPr>
                <w:rFonts w:hint="eastAsia"/>
                <w:sz w:val="24"/>
                <w:szCs w:val="24"/>
              </w:rPr>
              <w:t>供应商必须把设备货物运输送达招标人指定的项目施工现场。</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1729377">
            <w:pPr>
              <w:spacing w:before="60" w:after="60" w:line="360" w:lineRule="exact"/>
              <w:jc w:val="center"/>
              <w:rPr>
                <w:rFonts w:cs="Times New Roman"/>
                <w:sz w:val="24"/>
                <w:szCs w:val="24"/>
              </w:rPr>
            </w:pPr>
            <w:r>
              <w:rPr>
                <w:rFonts w:hint="eastAsia" w:ascii="宋体" w:hAnsi="宋体"/>
                <w:sz w:val="24"/>
                <w:szCs w:val="24"/>
              </w:rPr>
              <w:t>必需</w:t>
            </w:r>
          </w:p>
        </w:tc>
      </w:tr>
      <w:tr w14:paraId="5C7FE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880E2A">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0AD4CE3">
            <w:pPr>
              <w:jc w:val="left"/>
              <w:rPr>
                <w:rFonts w:ascii="宋体"/>
                <w:sz w:val="24"/>
                <w:szCs w:val="24"/>
              </w:rPr>
            </w:pPr>
            <w:r>
              <w:rPr>
                <w:rFonts w:hint="eastAsia" w:ascii="宋体" w:hAnsi="宋体"/>
                <w:sz w:val="24"/>
                <w:szCs w:val="24"/>
              </w:rPr>
              <w:t>卸车、拆箱验收：</w:t>
            </w:r>
          </w:p>
          <w:p w14:paraId="5D51872E">
            <w:pPr>
              <w:pStyle w:val="31"/>
              <w:spacing w:before="60" w:beforeAutospacing="0" w:after="60" w:afterAutospacing="0" w:line="240" w:lineRule="auto"/>
              <w:jc w:val="both"/>
              <w:rPr>
                <w:rFonts w:hint="eastAsia" w:cs="宋体"/>
                <w:sz w:val="24"/>
                <w:szCs w:val="24"/>
              </w:rPr>
            </w:pPr>
            <w:r>
              <w:rPr>
                <w:rFonts w:hint="eastAsia"/>
                <w:sz w:val="24"/>
                <w:szCs w:val="24"/>
              </w:rPr>
              <w:t>机器到货卸车、拆箱验收工作供应商理应有人员陪同现场进行，如供应商授权招标人自行卸车收货、开箱检查收货工作，发现设备或零配件任何破损、缺少情况供应商应负全责不得推诿。</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587892E7">
            <w:pPr>
              <w:spacing w:before="60" w:after="60" w:line="360" w:lineRule="exact"/>
              <w:jc w:val="center"/>
              <w:rPr>
                <w:rFonts w:cs="Times New Roman"/>
                <w:sz w:val="24"/>
                <w:szCs w:val="24"/>
              </w:rPr>
            </w:pPr>
            <w:r>
              <w:rPr>
                <w:rFonts w:hint="eastAsia" w:ascii="宋体" w:hAnsi="宋体"/>
                <w:sz w:val="24"/>
                <w:szCs w:val="24"/>
              </w:rPr>
              <w:t>必需</w:t>
            </w:r>
          </w:p>
        </w:tc>
      </w:tr>
      <w:tr w14:paraId="6BDC4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EF3E4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D974E7B">
            <w:pPr>
              <w:jc w:val="left"/>
              <w:rPr>
                <w:rFonts w:ascii="宋体"/>
                <w:sz w:val="24"/>
                <w:szCs w:val="24"/>
              </w:rPr>
            </w:pPr>
            <w:r>
              <w:rPr>
                <w:rFonts w:hint="eastAsia" w:ascii="宋体" w:hAnsi="宋体"/>
                <w:sz w:val="24"/>
                <w:szCs w:val="24"/>
              </w:rPr>
              <w:t>运输费用：</w:t>
            </w:r>
          </w:p>
          <w:p w14:paraId="16BFA1DE">
            <w:pPr>
              <w:pStyle w:val="31"/>
              <w:spacing w:before="60" w:beforeAutospacing="0" w:after="60" w:afterAutospacing="0" w:line="240" w:lineRule="auto"/>
              <w:jc w:val="both"/>
              <w:rPr>
                <w:rFonts w:hint="eastAsia" w:cs="宋体"/>
                <w:sz w:val="24"/>
                <w:szCs w:val="24"/>
              </w:rPr>
            </w:pPr>
            <w:r>
              <w:rPr>
                <w:rFonts w:hint="eastAsia"/>
                <w:sz w:val="24"/>
                <w:szCs w:val="24"/>
              </w:rPr>
              <w:t>运输过程一切费用应包括在系统设备生产制造工安装费用（项目报价）中。供应商负责卸货、设备吊装就位，招标人不再支付。</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5D66D2F">
            <w:pPr>
              <w:spacing w:before="60" w:after="60" w:line="360" w:lineRule="exact"/>
              <w:jc w:val="center"/>
              <w:rPr>
                <w:rFonts w:cs="Times New Roman"/>
                <w:sz w:val="24"/>
                <w:szCs w:val="24"/>
              </w:rPr>
            </w:pPr>
            <w:r>
              <w:rPr>
                <w:rFonts w:hint="eastAsia" w:ascii="宋体" w:hAnsi="宋体"/>
                <w:sz w:val="24"/>
                <w:szCs w:val="24"/>
              </w:rPr>
              <w:t>必需</w:t>
            </w:r>
          </w:p>
        </w:tc>
      </w:tr>
    </w:tbl>
    <w:p w14:paraId="0C3BF11E"/>
    <w:p w14:paraId="0E9DAE05">
      <w:pPr>
        <w:pStyle w:val="3"/>
        <w:numPr>
          <w:ilvl w:val="0"/>
          <w:numId w:val="0"/>
        </w:numPr>
        <w:jc w:val="left"/>
        <w:rPr>
          <w:rFonts w:hint="eastAsia"/>
          <w:sz w:val="32"/>
          <w:szCs w:val="32"/>
        </w:rPr>
      </w:pPr>
      <w:r>
        <w:rPr>
          <w:sz w:val="32"/>
          <w:szCs w:val="32"/>
        </w:rPr>
        <w:t>4.13</w:t>
      </w:r>
      <w:r>
        <w:rPr>
          <w:rFonts w:hint="eastAsia"/>
          <w:sz w:val="32"/>
          <w:szCs w:val="32"/>
        </w:rPr>
        <w:t>安装、调试、验收要求</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25EEB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6" w:type="dxa"/>
            <w:tcBorders>
              <w:top w:val="single" w:color="000000" w:sz="8" w:space="0"/>
              <w:left w:val="single" w:color="000000" w:sz="8" w:space="0"/>
              <w:bottom w:val="single" w:color="000000" w:sz="8" w:space="0"/>
              <w:right w:val="single" w:color="000000" w:sz="8" w:space="0"/>
            </w:tcBorders>
            <w:shd w:val="clear" w:color="auto" w:fill="808080"/>
            <w:vAlign w:val="center"/>
          </w:tcPr>
          <w:p w14:paraId="4D6C917D">
            <w:pPr>
              <w:pStyle w:val="31"/>
              <w:tabs>
                <w:tab w:val="left" w:pos="420"/>
              </w:tabs>
              <w:spacing w:before="60" w:beforeAutospacing="0" w:after="60" w:afterAutospacing="0" w:line="360" w:lineRule="exact"/>
              <w:ind w:left="-6"/>
              <w:jc w:val="center"/>
              <w:rPr>
                <w:rFonts w:ascii="Arial" w:hAnsi="Arial"/>
              </w:rPr>
            </w:pPr>
            <w:r>
              <w:rPr>
                <w:rFonts w:hint="eastAsia" w:ascii="Times New Roman" w:hAnsi="Times New Roman"/>
                <w:b/>
                <w:sz w:val="24"/>
                <w:szCs w:val="24"/>
              </w:rPr>
              <w:t>序号</w:t>
            </w:r>
          </w:p>
        </w:tc>
        <w:tc>
          <w:tcPr>
            <w:tcW w:w="7119" w:type="dxa"/>
            <w:tcBorders>
              <w:top w:val="single" w:color="000000" w:sz="8" w:space="0"/>
              <w:left w:val="nil"/>
              <w:bottom w:val="single" w:color="000000" w:sz="8" w:space="0"/>
              <w:right w:val="single" w:color="000000" w:sz="8" w:space="0"/>
            </w:tcBorders>
            <w:shd w:val="clear" w:color="auto" w:fill="808080"/>
            <w:vAlign w:val="center"/>
          </w:tcPr>
          <w:p w14:paraId="550F87E2">
            <w:pPr>
              <w:pStyle w:val="31"/>
              <w:spacing w:before="60" w:beforeAutospacing="0" w:after="60" w:afterAutospacing="0" w:line="360" w:lineRule="exact"/>
              <w:jc w:val="center"/>
              <w:rPr>
                <w:rFonts w:hint="eastAsia" w:cs="宋体"/>
                <w:sz w:val="24"/>
                <w:szCs w:val="24"/>
              </w:rPr>
            </w:pPr>
            <w:r>
              <w:rPr>
                <w:rFonts w:hint="eastAsia" w:ascii="Times New Roman" w:hAnsi="Times New Roman"/>
                <w:b/>
                <w:sz w:val="24"/>
                <w:szCs w:val="24"/>
              </w:rPr>
              <w:t>要求</w:t>
            </w:r>
          </w:p>
        </w:tc>
        <w:tc>
          <w:tcPr>
            <w:tcW w:w="1583" w:type="dxa"/>
            <w:tcBorders>
              <w:top w:val="single" w:color="000000" w:sz="8" w:space="0"/>
              <w:left w:val="nil"/>
              <w:bottom w:val="single" w:color="000000" w:sz="8" w:space="0"/>
              <w:right w:val="single" w:color="000000" w:sz="8" w:space="0"/>
            </w:tcBorders>
            <w:shd w:val="clear" w:color="auto" w:fill="808080"/>
            <w:vAlign w:val="center"/>
          </w:tcPr>
          <w:p w14:paraId="1AE8A623">
            <w:pPr>
              <w:spacing w:before="60" w:after="60" w:line="360" w:lineRule="exact"/>
              <w:jc w:val="center"/>
              <w:rPr>
                <w:rFonts w:cs="Times New Roman"/>
                <w:sz w:val="24"/>
                <w:szCs w:val="24"/>
              </w:rPr>
            </w:pPr>
            <w:r>
              <w:rPr>
                <w:rFonts w:hint="eastAsia" w:cs="Times New Roman"/>
                <w:b/>
                <w:sz w:val="24"/>
                <w:szCs w:val="24"/>
              </w:rPr>
              <w:t>必需或期望</w:t>
            </w:r>
          </w:p>
        </w:tc>
      </w:tr>
      <w:tr w14:paraId="44433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26D86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6B0068FA">
            <w:pPr>
              <w:pStyle w:val="31"/>
              <w:spacing w:before="60" w:beforeAutospacing="0" w:after="60" w:afterAutospacing="0" w:line="240" w:lineRule="auto"/>
              <w:jc w:val="both"/>
              <w:rPr>
                <w:rFonts w:hint="eastAsia"/>
                <w:sz w:val="24"/>
                <w:szCs w:val="24"/>
              </w:rPr>
            </w:pPr>
            <w:r>
              <w:rPr>
                <w:rFonts w:hint="eastAsia"/>
                <w:sz w:val="24"/>
                <w:szCs w:val="24"/>
              </w:rPr>
              <w:t>安装条件：</w:t>
            </w:r>
          </w:p>
          <w:p w14:paraId="1056AA99">
            <w:pPr>
              <w:pStyle w:val="31"/>
              <w:spacing w:before="60" w:beforeAutospacing="0" w:after="60" w:afterAutospacing="0" w:line="240" w:lineRule="auto"/>
              <w:jc w:val="both"/>
              <w:rPr>
                <w:rFonts w:hint="eastAsia"/>
                <w:sz w:val="24"/>
                <w:szCs w:val="24"/>
              </w:rPr>
            </w:pPr>
            <w:r>
              <w:rPr>
                <w:rFonts w:hint="eastAsia"/>
                <w:sz w:val="24"/>
                <w:szCs w:val="24"/>
              </w:rPr>
              <w:t>供应商应准确提供系统、设备的安装和维修空间、环境、公用工程需要配合的物料介质具体要求，如提供设备相应水、电、气等接口技术参数和位置等相关信息。</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2B862F1">
            <w:pPr>
              <w:pStyle w:val="31"/>
              <w:spacing w:before="60" w:beforeAutospacing="0" w:after="60" w:afterAutospacing="0" w:line="240" w:lineRule="auto"/>
              <w:jc w:val="center"/>
              <w:rPr>
                <w:rFonts w:hint="eastAsia"/>
                <w:sz w:val="24"/>
                <w:szCs w:val="24"/>
              </w:rPr>
            </w:pPr>
            <w:r>
              <w:rPr>
                <w:rFonts w:hint="eastAsia"/>
                <w:sz w:val="24"/>
                <w:szCs w:val="24"/>
              </w:rPr>
              <w:t>必需</w:t>
            </w:r>
          </w:p>
        </w:tc>
      </w:tr>
      <w:tr w14:paraId="3675B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1D6344">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DD40486">
            <w:pPr>
              <w:pStyle w:val="31"/>
              <w:spacing w:before="60" w:beforeAutospacing="0" w:after="60" w:afterAutospacing="0" w:line="240" w:lineRule="auto"/>
              <w:jc w:val="both"/>
              <w:rPr>
                <w:rFonts w:hint="eastAsia"/>
                <w:sz w:val="24"/>
                <w:szCs w:val="24"/>
              </w:rPr>
            </w:pPr>
            <w:r>
              <w:rPr>
                <w:rFonts w:hint="eastAsia"/>
                <w:sz w:val="24"/>
                <w:szCs w:val="24"/>
              </w:rPr>
              <w:t>现场调试、验收指导配合：</w:t>
            </w:r>
          </w:p>
          <w:p w14:paraId="69F05CA5">
            <w:pPr>
              <w:pStyle w:val="31"/>
              <w:spacing w:before="60" w:beforeAutospacing="0" w:after="60" w:afterAutospacing="0" w:line="240" w:lineRule="auto"/>
              <w:jc w:val="both"/>
              <w:rPr>
                <w:rFonts w:hint="eastAsia"/>
                <w:sz w:val="24"/>
                <w:szCs w:val="24"/>
              </w:rPr>
            </w:pPr>
            <w:r>
              <w:rPr>
                <w:rFonts w:hint="eastAsia"/>
                <w:sz w:val="24"/>
                <w:szCs w:val="24"/>
              </w:rPr>
              <w:t>供应商应全程参与系统设备的调试、验收工作。要提供充分的人员、资料（包括文字、图形、视像、电话等）指导招标人进行系统、设备的调试、验收工作。</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4769D8CA">
            <w:pPr>
              <w:pStyle w:val="31"/>
              <w:spacing w:before="60" w:beforeAutospacing="0" w:after="60" w:afterAutospacing="0" w:line="240" w:lineRule="auto"/>
              <w:jc w:val="center"/>
              <w:rPr>
                <w:rFonts w:hint="eastAsia"/>
                <w:sz w:val="24"/>
                <w:szCs w:val="24"/>
              </w:rPr>
            </w:pPr>
            <w:r>
              <w:rPr>
                <w:rFonts w:hint="eastAsia"/>
                <w:sz w:val="24"/>
                <w:szCs w:val="24"/>
              </w:rPr>
              <w:t>必需</w:t>
            </w:r>
          </w:p>
        </w:tc>
      </w:tr>
      <w:tr w14:paraId="6BDC8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2253E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AF3CAD1">
            <w:pPr>
              <w:pStyle w:val="31"/>
              <w:spacing w:before="60" w:beforeAutospacing="0" w:after="60" w:afterAutospacing="0" w:line="240" w:lineRule="auto"/>
              <w:jc w:val="both"/>
              <w:rPr>
                <w:rFonts w:hint="eastAsia"/>
                <w:sz w:val="24"/>
                <w:szCs w:val="24"/>
              </w:rPr>
            </w:pPr>
            <w:r>
              <w:rPr>
                <w:rFonts w:hint="eastAsia"/>
                <w:sz w:val="24"/>
                <w:szCs w:val="24"/>
              </w:rPr>
              <w:t>现场安装、调试、验收责任：</w:t>
            </w:r>
          </w:p>
          <w:p w14:paraId="5D84D758">
            <w:pPr>
              <w:pStyle w:val="31"/>
              <w:spacing w:before="60" w:beforeAutospacing="0" w:after="60" w:afterAutospacing="0" w:line="240" w:lineRule="auto"/>
              <w:jc w:val="both"/>
              <w:rPr>
                <w:rFonts w:hint="eastAsia"/>
                <w:sz w:val="24"/>
                <w:szCs w:val="24"/>
              </w:rPr>
            </w:pPr>
            <w:r>
              <w:rPr>
                <w:rFonts w:hint="eastAsia"/>
                <w:sz w:val="24"/>
                <w:szCs w:val="24"/>
              </w:rPr>
              <w:t>涉及现场系统设备、线缆敷设安装、运行调试、验收的工作应该由供应商进行，供应商在接到招标人可以现场施工安装或运行调试通知后应在</w:t>
            </w:r>
            <w:r>
              <w:rPr>
                <w:sz w:val="24"/>
                <w:szCs w:val="24"/>
              </w:rPr>
              <w:t>5</w:t>
            </w:r>
            <w:r>
              <w:rPr>
                <w:rFonts w:hint="eastAsia"/>
                <w:sz w:val="24"/>
                <w:szCs w:val="24"/>
              </w:rPr>
              <w:t>天内安排足够的专业技术人员或安装调试人员到招标人现场进行系统设备、线缆敷设安装施工或运行调试工作。招标方仅提供必要协助。</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E843DA2">
            <w:pPr>
              <w:pStyle w:val="31"/>
              <w:spacing w:before="60" w:beforeAutospacing="0" w:after="60" w:afterAutospacing="0" w:line="240" w:lineRule="auto"/>
              <w:jc w:val="center"/>
              <w:rPr>
                <w:rFonts w:hint="eastAsia"/>
                <w:sz w:val="24"/>
                <w:szCs w:val="24"/>
              </w:rPr>
            </w:pPr>
            <w:r>
              <w:rPr>
                <w:rFonts w:hint="eastAsia"/>
                <w:sz w:val="24"/>
                <w:szCs w:val="24"/>
              </w:rPr>
              <w:t>必需</w:t>
            </w:r>
          </w:p>
        </w:tc>
      </w:tr>
      <w:tr w14:paraId="610D9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B85DD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A78FF91">
            <w:pPr>
              <w:pStyle w:val="31"/>
              <w:spacing w:before="60" w:beforeAutospacing="0" w:after="60" w:afterAutospacing="0" w:line="240" w:lineRule="auto"/>
              <w:jc w:val="both"/>
              <w:rPr>
                <w:rFonts w:hint="eastAsia"/>
                <w:sz w:val="24"/>
                <w:szCs w:val="24"/>
              </w:rPr>
            </w:pPr>
            <w:r>
              <w:rPr>
                <w:rFonts w:hint="eastAsia"/>
                <w:sz w:val="24"/>
                <w:szCs w:val="24"/>
              </w:rPr>
              <w:t>现场安装、调试、验收费用：</w:t>
            </w:r>
          </w:p>
          <w:p w14:paraId="7D2C07AA">
            <w:pPr>
              <w:pStyle w:val="31"/>
              <w:spacing w:before="60" w:beforeAutospacing="0" w:after="60" w:afterAutospacing="0" w:line="240" w:lineRule="auto"/>
              <w:jc w:val="both"/>
              <w:rPr>
                <w:rFonts w:hint="eastAsia"/>
                <w:sz w:val="24"/>
                <w:szCs w:val="24"/>
              </w:rPr>
            </w:pPr>
            <w:r>
              <w:rPr>
                <w:rFonts w:hint="eastAsia"/>
                <w:sz w:val="24"/>
                <w:szCs w:val="24"/>
              </w:rPr>
              <w:t>安装、调试、验收工作，供应商应在系统项目报价时考虑配合招标人工作需要的成本，招标人不再支付该需求的费用。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02281E26">
            <w:pPr>
              <w:pStyle w:val="31"/>
              <w:spacing w:before="60" w:beforeAutospacing="0" w:after="60" w:afterAutospacing="0" w:line="240" w:lineRule="auto"/>
              <w:jc w:val="center"/>
              <w:rPr>
                <w:rFonts w:hint="eastAsia"/>
                <w:sz w:val="24"/>
                <w:szCs w:val="24"/>
              </w:rPr>
            </w:pPr>
            <w:r>
              <w:rPr>
                <w:rFonts w:hint="eastAsia"/>
                <w:sz w:val="24"/>
                <w:szCs w:val="24"/>
              </w:rPr>
              <w:t>必需</w:t>
            </w:r>
          </w:p>
        </w:tc>
      </w:tr>
      <w:tr w14:paraId="08B54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7328FF">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590E4B28">
            <w:pPr>
              <w:pStyle w:val="31"/>
              <w:spacing w:before="60" w:beforeAutospacing="0" w:after="60" w:afterAutospacing="0" w:line="240" w:lineRule="auto"/>
              <w:jc w:val="both"/>
              <w:rPr>
                <w:rFonts w:hint="eastAsia"/>
                <w:sz w:val="24"/>
                <w:szCs w:val="24"/>
              </w:rPr>
            </w:pPr>
            <w:r>
              <w:rPr>
                <w:rFonts w:hint="eastAsia"/>
                <w:sz w:val="24"/>
                <w:szCs w:val="24"/>
              </w:rPr>
              <w:t>现场安装、调试、验收时间：</w:t>
            </w:r>
          </w:p>
          <w:p w14:paraId="770E923A">
            <w:pPr>
              <w:pStyle w:val="31"/>
              <w:spacing w:before="60" w:beforeAutospacing="0" w:after="60" w:afterAutospacing="0" w:line="240" w:lineRule="auto"/>
              <w:jc w:val="both"/>
              <w:rPr>
                <w:rFonts w:hint="eastAsia"/>
                <w:sz w:val="24"/>
                <w:szCs w:val="24"/>
              </w:rPr>
            </w:pPr>
            <w:r>
              <w:rPr>
                <w:sz w:val="24"/>
                <w:szCs w:val="24"/>
              </w:rPr>
              <w:t>1</w:t>
            </w:r>
            <w:r>
              <w:rPr>
                <w:rFonts w:hint="eastAsia"/>
                <w:sz w:val="24"/>
                <w:szCs w:val="24"/>
              </w:rPr>
              <w:t>、项目施工安装工期：</w:t>
            </w:r>
            <w:r>
              <w:rPr>
                <w:sz w:val="24"/>
                <w:szCs w:val="24"/>
              </w:rPr>
              <w:t>90</w:t>
            </w:r>
            <w:r>
              <w:rPr>
                <w:rFonts w:hint="eastAsia"/>
                <w:sz w:val="24"/>
                <w:szCs w:val="24"/>
              </w:rPr>
              <w:t>天。（供电局送电）</w:t>
            </w:r>
          </w:p>
          <w:p w14:paraId="7848A182">
            <w:pPr>
              <w:pStyle w:val="31"/>
              <w:spacing w:before="60" w:beforeAutospacing="0" w:after="60" w:afterAutospacing="0" w:line="240" w:lineRule="auto"/>
              <w:jc w:val="both"/>
              <w:rPr>
                <w:rFonts w:hint="eastAsia"/>
                <w:sz w:val="24"/>
                <w:szCs w:val="24"/>
              </w:rPr>
            </w:pPr>
            <w:r>
              <w:rPr>
                <w:sz w:val="24"/>
                <w:szCs w:val="24"/>
              </w:rPr>
              <w:t>2</w:t>
            </w:r>
            <w:r>
              <w:rPr>
                <w:rFonts w:hint="eastAsia"/>
                <w:sz w:val="24"/>
                <w:szCs w:val="24"/>
              </w:rPr>
              <w:t>、调试时间：</w:t>
            </w:r>
            <w:r>
              <w:rPr>
                <w:sz w:val="24"/>
                <w:szCs w:val="24"/>
              </w:rPr>
              <w:t>20</w:t>
            </w:r>
            <w:r>
              <w:rPr>
                <w:rFonts w:hint="eastAsia"/>
                <w:sz w:val="24"/>
                <w:szCs w:val="24"/>
              </w:rPr>
              <w:t>天（调试期间系统能正常供电）</w:t>
            </w:r>
          </w:p>
          <w:p w14:paraId="1238EC8A">
            <w:pPr>
              <w:pStyle w:val="31"/>
              <w:spacing w:before="60" w:beforeAutospacing="0" w:after="60" w:afterAutospacing="0" w:line="240" w:lineRule="auto"/>
              <w:jc w:val="both"/>
              <w:rPr>
                <w:rFonts w:hint="eastAsia"/>
                <w:sz w:val="24"/>
                <w:szCs w:val="24"/>
              </w:rPr>
            </w:pPr>
            <w:r>
              <w:rPr>
                <w:rFonts w:hint="eastAsia"/>
                <w:sz w:val="24"/>
                <w:szCs w:val="24"/>
              </w:rPr>
              <w:t>由于永久用电工程是何济公易地改造项目的组成部分，系统设备的安装、调试、运输、吊装、就位安装需注意现场环境安全，供应商应考虑到设备施工安装、调试、验收时间需配合易地改造项目的建设进度，因此导致的所有费用供应商自行承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677AB40E">
            <w:pPr>
              <w:pStyle w:val="31"/>
              <w:spacing w:before="60" w:beforeAutospacing="0" w:after="60" w:afterAutospacing="0" w:line="240" w:lineRule="auto"/>
              <w:jc w:val="center"/>
              <w:rPr>
                <w:rFonts w:hint="eastAsia"/>
                <w:sz w:val="24"/>
                <w:szCs w:val="24"/>
              </w:rPr>
            </w:pPr>
            <w:r>
              <w:rPr>
                <w:rFonts w:hint="eastAsia"/>
                <w:sz w:val="24"/>
                <w:szCs w:val="24"/>
              </w:rPr>
              <w:t>必需</w:t>
            </w:r>
          </w:p>
        </w:tc>
      </w:tr>
      <w:tr w14:paraId="65C57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F62A2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20DC69C">
            <w:pPr>
              <w:pStyle w:val="31"/>
              <w:spacing w:before="60" w:beforeAutospacing="0" w:after="60" w:afterAutospacing="0" w:line="240" w:lineRule="auto"/>
              <w:jc w:val="both"/>
              <w:rPr>
                <w:rFonts w:hint="eastAsia"/>
                <w:sz w:val="24"/>
                <w:szCs w:val="24"/>
              </w:rPr>
            </w:pPr>
            <w:r>
              <w:rPr>
                <w:rFonts w:hint="eastAsia"/>
                <w:sz w:val="24"/>
                <w:szCs w:val="24"/>
              </w:rPr>
              <w:t>验收标准：</w:t>
            </w:r>
          </w:p>
          <w:p w14:paraId="0A7ECC86">
            <w:pPr>
              <w:pStyle w:val="31"/>
              <w:spacing w:before="60" w:beforeAutospacing="0" w:after="60" w:afterAutospacing="0" w:line="240" w:lineRule="auto"/>
              <w:jc w:val="both"/>
              <w:rPr>
                <w:rFonts w:hint="eastAsia"/>
                <w:sz w:val="24"/>
                <w:szCs w:val="24"/>
              </w:rPr>
            </w:pPr>
            <w:r>
              <w:rPr>
                <w:rFonts w:hint="eastAsia"/>
                <w:sz w:val="24"/>
                <w:szCs w:val="24"/>
              </w:rPr>
              <w:t>1.永电工程的验收标准按国家及省市现行有关施工安装验收规范执行。所使用的物料品质设备品种数量要求需符合供电局电力工程/中间/竣工验收报告，如有整改要求以验收情况意见内容执行。</w:t>
            </w:r>
          </w:p>
          <w:p w14:paraId="5B8EDD1D">
            <w:pPr>
              <w:pStyle w:val="31"/>
              <w:spacing w:before="60" w:beforeAutospacing="0" w:after="60" w:afterAutospacing="0" w:line="240" w:lineRule="auto"/>
              <w:jc w:val="both"/>
              <w:rPr>
                <w:rFonts w:hint="eastAsia"/>
                <w:sz w:val="24"/>
                <w:szCs w:val="24"/>
              </w:rPr>
            </w:pPr>
            <w:r>
              <w:rPr>
                <w:rFonts w:hint="eastAsia"/>
                <w:sz w:val="24"/>
                <w:szCs w:val="24"/>
              </w:rPr>
              <w:t>2.中标人组织供电局验收及送电后，10天内提交竣工资料给招标人，招标人收到中标人竣工资料后，30天内未提出任何异议的，视为工程合格并开始计算质保期。</w:t>
            </w:r>
          </w:p>
          <w:p w14:paraId="09805441">
            <w:pPr>
              <w:pStyle w:val="31"/>
              <w:spacing w:before="60" w:beforeAutospacing="0" w:after="60" w:afterAutospacing="0" w:line="240" w:lineRule="auto"/>
              <w:jc w:val="both"/>
              <w:rPr>
                <w:rFonts w:ascii="Calibri" w:hAnsi="Calibri" w:cs="Calibri"/>
                <w:color w:val="FF0000"/>
                <w:sz w:val="24"/>
                <w:szCs w:val="24"/>
              </w:rPr>
            </w:pPr>
            <w:r>
              <w:rPr>
                <w:rFonts w:hint="eastAsia"/>
                <w:sz w:val="24"/>
                <w:szCs w:val="24"/>
              </w:rPr>
              <w:t>3.智能化运维系统的验收标准按招标文件要求以及中标人承诺的基本功能逐一进行测试及演示，并提供《功能测试记录》等报告。</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1E0735B">
            <w:pPr>
              <w:pStyle w:val="31"/>
              <w:spacing w:before="60" w:beforeAutospacing="0" w:after="60" w:afterAutospacing="0" w:line="240" w:lineRule="auto"/>
              <w:jc w:val="center"/>
              <w:rPr>
                <w:rFonts w:hint="eastAsia"/>
                <w:sz w:val="24"/>
                <w:szCs w:val="24"/>
              </w:rPr>
            </w:pPr>
            <w:r>
              <w:rPr>
                <w:rFonts w:hint="eastAsia"/>
                <w:sz w:val="24"/>
                <w:szCs w:val="24"/>
              </w:rPr>
              <w:t>必需</w:t>
            </w:r>
          </w:p>
        </w:tc>
      </w:tr>
      <w:tr w14:paraId="146FB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29C76E">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2EDCB960">
            <w:pPr>
              <w:pStyle w:val="31"/>
              <w:spacing w:before="60" w:beforeAutospacing="0" w:after="60" w:afterAutospacing="0" w:line="240" w:lineRule="auto"/>
              <w:jc w:val="both"/>
              <w:rPr>
                <w:rFonts w:hint="eastAsia"/>
                <w:sz w:val="24"/>
                <w:szCs w:val="24"/>
              </w:rPr>
            </w:pPr>
            <w:r>
              <w:rPr>
                <w:rFonts w:hint="eastAsia"/>
                <w:sz w:val="24"/>
                <w:szCs w:val="24"/>
              </w:rPr>
              <w:t>费用提示：</w:t>
            </w:r>
          </w:p>
          <w:p w14:paraId="390B4EA0">
            <w:pPr>
              <w:pStyle w:val="31"/>
              <w:spacing w:before="60" w:beforeAutospacing="0" w:after="60" w:afterAutospacing="0" w:line="240" w:lineRule="auto"/>
              <w:jc w:val="both"/>
              <w:rPr>
                <w:rFonts w:hint="eastAsia"/>
                <w:sz w:val="24"/>
                <w:szCs w:val="24"/>
              </w:rPr>
            </w:pPr>
            <w:r>
              <w:rPr>
                <w:rFonts w:hint="eastAsia"/>
                <w:sz w:val="24"/>
                <w:szCs w:val="24"/>
              </w:rPr>
              <w:t>本项目内的一切费用（包括中标单位提出的优化方案的实施）在设备生产制造及安装费用（项目报价）中考虑。招标人不再另行支付。</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1D69BFF1">
            <w:pPr>
              <w:pStyle w:val="31"/>
              <w:spacing w:before="60" w:beforeAutospacing="0" w:after="60" w:afterAutospacing="0" w:line="240" w:lineRule="auto"/>
              <w:jc w:val="center"/>
              <w:rPr>
                <w:rFonts w:hint="eastAsia"/>
                <w:sz w:val="24"/>
                <w:szCs w:val="24"/>
              </w:rPr>
            </w:pPr>
            <w:r>
              <w:rPr>
                <w:rFonts w:hint="eastAsia"/>
                <w:sz w:val="24"/>
                <w:szCs w:val="24"/>
              </w:rPr>
              <w:t>必需</w:t>
            </w:r>
          </w:p>
        </w:tc>
      </w:tr>
    </w:tbl>
    <w:p w14:paraId="0DDFF2EB">
      <w:pPr>
        <w:pStyle w:val="33"/>
        <w:ind w:firstLine="210"/>
      </w:pPr>
    </w:p>
    <w:p w14:paraId="2978BBA6">
      <w:pPr>
        <w:pStyle w:val="3"/>
        <w:numPr>
          <w:ilvl w:val="0"/>
          <w:numId w:val="0"/>
        </w:numPr>
        <w:jc w:val="left"/>
        <w:rPr>
          <w:rFonts w:hint="eastAsia"/>
          <w:sz w:val="32"/>
          <w:szCs w:val="32"/>
        </w:rPr>
      </w:pPr>
      <w:r>
        <w:rPr>
          <w:sz w:val="32"/>
          <w:szCs w:val="32"/>
        </w:rPr>
        <w:t xml:space="preserve">4.14 </w:t>
      </w:r>
      <w:r>
        <w:rPr>
          <w:rFonts w:hint="eastAsia"/>
          <w:sz w:val="32"/>
          <w:szCs w:val="32"/>
        </w:rPr>
        <w:t>培训要求</w:t>
      </w:r>
    </w:p>
    <w:tbl>
      <w:tblPr>
        <w:tblStyle w:val="35"/>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36"/>
        <w:gridCol w:w="7093"/>
        <w:gridCol w:w="1639"/>
      </w:tblGrid>
      <w:tr w14:paraId="31B13D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tcBorders>
              <w:top w:val="single" w:color="auto" w:sz="8" w:space="0"/>
            </w:tcBorders>
            <w:shd w:val="clear" w:color="auto" w:fill="7F7F7F"/>
            <w:vAlign w:val="center"/>
          </w:tcPr>
          <w:p w14:paraId="602D4A1E">
            <w:pPr>
              <w:spacing w:before="60" w:after="60" w:line="360" w:lineRule="exact"/>
              <w:jc w:val="center"/>
              <w:rPr>
                <w:rFonts w:cs="Times New Roman"/>
                <w:b/>
                <w:sz w:val="24"/>
                <w:szCs w:val="24"/>
              </w:rPr>
            </w:pPr>
            <w:r>
              <w:rPr>
                <w:rFonts w:hint="eastAsia" w:cs="Times New Roman"/>
                <w:b/>
                <w:sz w:val="24"/>
                <w:szCs w:val="24"/>
              </w:rPr>
              <w:t>序号</w:t>
            </w:r>
          </w:p>
        </w:tc>
        <w:tc>
          <w:tcPr>
            <w:tcW w:w="7093" w:type="dxa"/>
            <w:tcBorders>
              <w:top w:val="single" w:color="auto" w:sz="8" w:space="0"/>
            </w:tcBorders>
            <w:shd w:val="clear" w:color="auto" w:fill="7F7F7F"/>
            <w:vAlign w:val="center"/>
          </w:tcPr>
          <w:p w14:paraId="615576BA">
            <w:pPr>
              <w:spacing w:before="60" w:after="60" w:line="360" w:lineRule="exact"/>
              <w:jc w:val="center"/>
              <w:rPr>
                <w:rFonts w:cs="Times New Roman"/>
                <w:b/>
                <w:sz w:val="24"/>
                <w:szCs w:val="24"/>
              </w:rPr>
            </w:pPr>
            <w:r>
              <w:rPr>
                <w:rFonts w:hint="eastAsia" w:cs="Times New Roman"/>
                <w:b/>
                <w:sz w:val="24"/>
                <w:szCs w:val="24"/>
              </w:rPr>
              <w:t>要求</w:t>
            </w:r>
          </w:p>
        </w:tc>
        <w:tc>
          <w:tcPr>
            <w:tcW w:w="1639" w:type="dxa"/>
            <w:tcBorders>
              <w:top w:val="single" w:color="auto" w:sz="8" w:space="0"/>
            </w:tcBorders>
            <w:shd w:val="clear" w:color="auto" w:fill="7F7F7F"/>
            <w:vAlign w:val="center"/>
          </w:tcPr>
          <w:p w14:paraId="29711A32">
            <w:pPr>
              <w:spacing w:before="60" w:after="60" w:line="360" w:lineRule="exact"/>
              <w:jc w:val="center"/>
              <w:rPr>
                <w:rFonts w:cs="Times New Roman"/>
                <w:b/>
                <w:sz w:val="24"/>
                <w:szCs w:val="24"/>
              </w:rPr>
            </w:pPr>
            <w:r>
              <w:rPr>
                <w:rFonts w:hint="eastAsia" w:cs="Times New Roman"/>
                <w:b/>
                <w:sz w:val="24"/>
                <w:szCs w:val="24"/>
              </w:rPr>
              <w:t>必需或期望</w:t>
            </w:r>
          </w:p>
        </w:tc>
      </w:tr>
      <w:tr w14:paraId="3CFE60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BEA727F">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4FBD89C6">
            <w:pPr>
              <w:spacing w:line="440" w:lineRule="exact"/>
              <w:rPr>
                <w:rFonts w:cs="Times New Roman"/>
                <w:sz w:val="24"/>
                <w:szCs w:val="24"/>
              </w:rPr>
            </w:pPr>
            <w:r>
              <w:rPr>
                <w:rFonts w:hint="eastAsia" w:ascii="宋体" w:hAnsi="宋体"/>
                <w:sz w:val="24"/>
                <w:szCs w:val="24"/>
              </w:rPr>
              <w:t>中标人负责所有技术指导和人员培训，包括：图纸、工艺、操作、设备维护、设备性能及问题解答等。</w:t>
            </w:r>
          </w:p>
        </w:tc>
        <w:tc>
          <w:tcPr>
            <w:tcW w:w="1639" w:type="dxa"/>
            <w:vAlign w:val="center"/>
          </w:tcPr>
          <w:p w14:paraId="6C3ED6B4">
            <w:pPr>
              <w:spacing w:line="440" w:lineRule="exact"/>
              <w:jc w:val="center"/>
              <w:rPr>
                <w:rFonts w:cs="Times New Roman"/>
                <w:sz w:val="24"/>
                <w:szCs w:val="24"/>
              </w:rPr>
            </w:pPr>
            <w:r>
              <w:rPr>
                <w:rFonts w:hint="eastAsia" w:ascii="宋体" w:hAnsi="宋体" w:cs="Times New Roman"/>
                <w:sz w:val="24"/>
                <w:szCs w:val="24"/>
              </w:rPr>
              <w:t>必需</w:t>
            </w:r>
          </w:p>
        </w:tc>
      </w:tr>
      <w:tr w14:paraId="15E171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A19C9A7">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013A6473">
            <w:pPr>
              <w:spacing w:line="440" w:lineRule="exact"/>
              <w:rPr>
                <w:rFonts w:cs="Times New Roman"/>
                <w:sz w:val="24"/>
                <w:szCs w:val="24"/>
              </w:rPr>
            </w:pPr>
            <w:r>
              <w:rPr>
                <w:rFonts w:hint="eastAsia" w:ascii="宋体" w:hAnsi="宋体"/>
                <w:sz w:val="24"/>
                <w:szCs w:val="24"/>
              </w:rPr>
              <w:t>对设备技术人员、操作及相关人员进行技术培训。其中包含设备定期维护保养、常见故障排除办法、零部件更换的方法和设备参数应用等方面</w:t>
            </w:r>
          </w:p>
        </w:tc>
        <w:tc>
          <w:tcPr>
            <w:tcW w:w="1639" w:type="dxa"/>
            <w:vAlign w:val="center"/>
          </w:tcPr>
          <w:p w14:paraId="1468B241">
            <w:pPr>
              <w:spacing w:line="440" w:lineRule="exact"/>
              <w:jc w:val="center"/>
              <w:rPr>
                <w:rFonts w:cs="Times New Roman"/>
                <w:sz w:val="24"/>
                <w:szCs w:val="24"/>
              </w:rPr>
            </w:pPr>
            <w:r>
              <w:rPr>
                <w:rFonts w:hint="eastAsia" w:ascii="宋体" w:hAnsi="宋体" w:cs="Times New Roman"/>
                <w:sz w:val="24"/>
                <w:szCs w:val="24"/>
              </w:rPr>
              <w:t>必需</w:t>
            </w:r>
          </w:p>
        </w:tc>
      </w:tr>
      <w:tr w14:paraId="2CC616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2E6D9AA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726F85F6">
            <w:pPr>
              <w:spacing w:line="440" w:lineRule="exact"/>
              <w:rPr>
                <w:rFonts w:cs="Times New Roman"/>
                <w:sz w:val="24"/>
                <w:szCs w:val="24"/>
              </w:rPr>
            </w:pPr>
            <w:r>
              <w:rPr>
                <w:rFonts w:hint="eastAsia" w:ascii="宋体" w:hAnsi="宋体"/>
                <w:sz w:val="24"/>
                <w:szCs w:val="24"/>
              </w:rPr>
              <w:t>中标人应免费对</w:t>
            </w:r>
            <w:r>
              <w:rPr>
                <w:rFonts w:hint="eastAsia"/>
                <w:kern w:val="0"/>
                <w:sz w:val="24"/>
                <w:szCs w:val="24"/>
              </w:rPr>
              <w:t>招标人</w:t>
            </w:r>
            <w:r>
              <w:rPr>
                <w:rFonts w:hint="eastAsia" w:ascii="宋体" w:hAnsi="宋体"/>
                <w:sz w:val="24"/>
                <w:szCs w:val="24"/>
              </w:rPr>
              <w:t>人员</w:t>
            </w:r>
            <w:r>
              <w:rPr>
                <w:rFonts w:ascii="宋体" w:hAnsi="宋体"/>
                <w:sz w:val="24"/>
                <w:szCs w:val="24"/>
              </w:rPr>
              <w:t>10</w:t>
            </w:r>
            <w:r>
              <w:rPr>
                <w:rFonts w:hint="eastAsia" w:ascii="宋体" w:hAnsi="宋体"/>
                <w:sz w:val="24"/>
                <w:szCs w:val="24"/>
              </w:rPr>
              <w:t>人进行全面培训，培训包括设备结构原理、性能、操作、维修、故障排除等基本知识。合格标准为</w:t>
            </w:r>
            <w:r>
              <w:rPr>
                <w:rFonts w:hint="eastAsia"/>
                <w:kern w:val="0"/>
                <w:sz w:val="24"/>
                <w:szCs w:val="24"/>
              </w:rPr>
              <w:t>招标人</w:t>
            </w:r>
            <w:r>
              <w:rPr>
                <w:rFonts w:hint="eastAsia" w:ascii="宋体" w:hAnsi="宋体"/>
                <w:sz w:val="24"/>
                <w:szCs w:val="24"/>
              </w:rPr>
              <w:t>参加培训人员能够独立正确操作设备，会排除常见故障。</w:t>
            </w:r>
          </w:p>
        </w:tc>
        <w:tc>
          <w:tcPr>
            <w:tcW w:w="1639" w:type="dxa"/>
            <w:vAlign w:val="center"/>
          </w:tcPr>
          <w:p w14:paraId="3A08F5B6">
            <w:pPr>
              <w:spacing w:line="440" w:lineRule="exact"/>
              <w:jc w:val="center"/>
              <w:rPr>
                <w:rFonts w:cs="Times New Roman"/>
                <w:sz w:val="24"/>
                <w:szCs w:val="24"/>
              </w:rPr>
            </w:pPr>
            <w:r>
              <w:rPr>
                <w:rFonts w:hint="eastAsia" w:ascii="宋体" w:hAnsi="宋体" w:cs="Times New Roman"/>
                <w:sz w:val="24"/>
                <w:szCs w:val="24"/>
              </w:rPr>
              <w:t>必需</w:t>
            </w:r>
          </w:p>
        </w:tc>
      </w:tr>
      <w:tr w14:paraId="178160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726F431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4FF1ED29">
            <w:pPr>
              <w:spacing w:line="440" w:lineRule="exact"/>
              <w:rPr>
                <w:rFonts w:cs="Times New Roman"/>
                <w:sz w:val="24"/>
                <w:szCs w:val="24"/>
              </w:rPr>
            </w:pPr>
            <w:r>
              <w:rPr>
                <w:rFonts w:hint="eastAsia" w:ascii="宋体" w:hAnsi="宋体"/>
                <w:sz w:val="24"/>
                <w:szCs w:val="24"/>
              </w:rPr>
              <w:t>中标人应在调试、验收阶段负责对</w:t>
            </w:r>
            <w:r>
              <w:rPr>
                <w:rFonts w:hint="eastAsia"/>
                <w:kern w:val="0"/>
                <w:sz w:val="24"/>
                <w:szCs w:val="24"/>
              </w:rPr>
              <w:t>招标人</w:t>
            </w:r>
            <w:r>
              <w:rPr>
                <w:rFonts w:hint="eastAsia" w:ascii="宋体" w:hAnsi="宋体"/>
                <w:sz w:val="24"/>
                <w:szCs w:val="24"/>
              </w:rPr>
              <w:t>相关人员在技术、操作、使用和维护方面进行培训；课时不得低于</w:t>
            </w:r>
            <w:r>
              <w:rPr>
                <w:rFonts w:ascii="宋体" w:hAnsi="宋体"/>
                <w:sz w:val="24"/>
                <w:szCs w:val="24"/>
              </w:rPr>
              <w:t>2</w:t>
            </w:r>
            <w:r>
              <w:rPr>
                <w:rFonts w:hint="eastAsia" w:ascii="宋体" w:hAnsi="宋体"/>
                <w:sz w:val="24"/>
                <w:szCs w:val="24"/>
              </w:rPr>
              <w:t>天。</w:t>
            </w:r>
          </w:p>
        </w:tc>
        <w:tc>
          <w:tcPr>
            <w:tcW w:w="1639" w:type="dxa"/>
            <w:vAlign w:val="center"/>
          </w:tcPr>
          <w:p w14:paraId="0A8BEBE4">
            <w:pPr>
              <w:spacing w:line="440" w:lineRule="exact"/>
              <w:jc w:val="center"/>
              <w:rPr>
                <w:rFonts w:cs="Times New Roman"/>
                <w:sz w:val="24"/>
                <w:szCs w:val="24"/>
              </w:rPr>
            </w:pPr>
            <w:r>
              <w:rPr>
                <w:rFonts w:hint="eastAsia" w:ascii="宋体" w:hAnsi="宋体" w:cs="Times New Roman"/>
                <w:sz w:val="24"/>
                <w:szCs w:val="24"/>
              </w:rPr>
              <w:t>必需</w:t>
            </w:r>
          </w:p>
        </w:tc>
      </w:tr>
      <w:tr w14:paraId="561D6D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3A84CA8">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0AE9E3E3">
            <w:pPr>
              <w:spacing w:line="440" w:lineRule="exact"/>
              <w:rPr>
                <w:rFonts w:ascii="宋体"/>
                <w:sz w:val="24"/>
                <w:szCs w:val="24"/>
              </w:rPr>
            </w:pPr>
            <w:r>
              <w:rPr>
                <w:rFonts w:hint="eastAsia" w:ascii="宋体" w:hAnsi="宋体"/>
                <w:sz w:val="24"/>
                <w:szCs w:val="24"/>
              </w:rPr>
              <w:t>中标人对</w:t>
            </w:r>
            <w:r>
              <w:rPr>
                <w:rFonts w:hint="eastAsia"/>
                <w:kern w:val="0"/>
                <w:sz w:val="24"/>
                <w:szCs w:val="24"/>
              </w:rPr>
              <w:t>招标人</w:t>
            </w:r>
            <w:r>
              <w:rPr>
                <w:rFonts w:hint="eastAsia" w:ascii="宋体" w:hAnsi="宋体"/>
                <w:sz w:val="24"/>
                <w:szCs w:val="24"/>
              </w:rPr>
              <w:t>在使用过程遇到的问题应及时给予指导，因为大量的问题只能使用过程中发现，了解，解决，这是供应商售后服务能力的体现。指导方式包括电话，邮件和现场培训。</w:t>
            </w:r>
          </w:p>
        </w:tc>
        <w:tc>
          <w:tcPr>
            <w:tcW w:w="1639" w:type="dxa"/>
            <w:vAlign w:val="center"/>
          </w:tcPr>
          <w:p w14:paraId="57C617B3">
            <w:pPr>
              <w:spacing w:line="440" w:lineRule="exact"/>
              <w:jc w:val="center"/>
              <w:rPr>
                <w:rFonts w:ascii="宋体" w:cs="Times New Roman"/>
                <w:sz w:val="24"/>
                <w:szCs w:val="24"/>
              </w:rPr>
            </w:pPr>
            <w:r>
              <w:rPr>
                <w:rFonts w:hint="eastAsia" w:ascii="宋体" w:hAnsi="宋体" w:cs="Times New Roman"/>
                <w:sz w:val="24"/>
                <w:szCs w:val="24"/>
              </w:rPr>
              <w:t>必需</w:t>
            </w:r>
          </w:p>
        </w:tc>
      </w:tr>
      <w:tr w14:paraId="4FE0E7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077108D">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34E3642F">
            <w:pPr>
              <w:spacing w:line="440" w:lineRule="exact"/>
              <w:rPr>
                <w:rFonts w:ascii="宋体"/>
                <w:sz w:val="24"/>
                <w:szCs w:val="24"/>
              </w:rPr>
            </w:pPr>
            <w:r>
              <w:rPr>
                <w:rFonts w:hint="eastAsia" w:ascii="宋体" w:hAnsi="宋体"/>
                <w:sz w:val="24"/>
                <w:szCs w:val="24"/>
              </w:rPr>
              <w:t>免费提供设备的操作系统、技术管理软件升级服务。</w:t>
            </w:r>
          </w:p>
        </w:tc>
        <w:tc>
          <w:tcPr>
            <w:tcW w:w="1639" w:type="dxa"/>
            <w:vAlign w:val="center"/>
          </w:tcPr>
          <w:p w14:paraId="6445AEEB">
            <w:pPr>
              <w:spacing w:line="440" w:lineRule="exact"/>
              <w:jc w:val="center"/>
              <w:rPr>
                <w:rFonts w:ascii="宋体" w:cs="Times New Roman"/>
                <w:sz w:val="24"/>
                <w:szCs w:val="24"/>
              </w:rPr>
            </w:pPr>
            <w:r>
              <w:rPr>
                <w:rFonts w:hint="eastAsia" w:ascii="宋体" w:hAnsi="宋体" w:cs="Times New Roman"/>
                <w:sz w:val="24"/>
                <w:szCs w:val="24"/>
              </w:rPr>
              <w:t>期望</w:t>
            </w:r>
          </w:p>
        </w:tc>
      </w:tr>
      <w:tr w14:paraId="3C1D79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tcBorders>
              <w:bottom w:val="single" w:color="auto" w:sz="8" w:space="0"/>
            </w:tcBorders>
            <w:vAlign w:val="center"/>
          </w:tcPr>
          <w:p w14:paraId="6EEB7B5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tcBorders>
              <w:bottom w:val="single" w:color="auto" w:sz="8" w:space="0"/>
            </w:tcBorders>
            <w:vAlign w:val="center"/>
          </w:tcPr>
          <w:p w14:paraId="7FCCCEA4">
            <w:pPr>
              <w:spacing w:line="440" w:lineRule="exact"/>
              <w:rPr>
                <w:rFonts w:ascii="宋体"/>
                <w:sz w:val="24"/>
                <w:szCs w:val="24"/>
              </w:rPr>
            </w:pPr>
            <w:r>
              <w:rPr>
                <w:rFonts w:hint="eastAsia" w:ascii="宋体" w:hAnsi="宋体" w:cs="Times New Roman"/>
                <w:sz w:val="24"/>
                <w:szCs w:val="24"/>
              </w:rPr>
              <w:t>本项目费用在设备生产制造费用（项目报价）中考虑。招标人不再支付。</w:t>
            </w:r>
          </w:p>
        </w:tc>
        <w:tc>
          <w:tcPr>
            <w:tcW w:w="1639" w:type="dxa"/>
            <w:tcBorders>
              <w:bottom w:val="single" w:color="auto" w:sz="8" w:space="0"/>
            </w:tcBorders>
            <w:vAlign w:val="center"/>
          </w:tcPr>
          <w:p w14:paraId="64B38A1C">
            <w:pPr>
              <w:spacing w:line="440" w:lineRule="exact"/>
              <w:jc w:val="center"/>
              <w:rPr>
                <w:rFonts w:ascii="宋体" w:cs="Times New Roman"/>
                <w:sz w:val="24"/>
                <w:szCs w:val="24"/>
              </w:rPr>
            </w:pPr>
            <w:r>
              <w:rPr>
                <w:rFonts w:hint="eastAsia" w:ascii="宋体" w:hAnsi="宋体" w:cs="Times New Roman"/>
                <w:sz w:val="24"/>
                <w:szCs w:val="24"/>
              </w:rPr>
              <w:t>必需</w:t>
            </w:r>
          </w:p>
        </w:tc>
      </w:tr>
    </w:tbl>
    <w:p w14:paraId="4ED75B49">
      <w:pPr>
        <w:ind w:firstLine="240"/>
        <w:rPr>
          <w:sz w:val="24"/>
          <w:szCs w:val="24"/>
          <w:lang w:val="zh-CN"/>
        </w:rPr>
      </w:pPr>
    </w:p>
    <w:p w14:paraId="37D2123C">
      <w:pPr>
        <w:pStyle w:val="33"/>
        <w:ind w:firstLine="210"/>
      </w:pPr>
    </w:p>
    <w:p w14:paraId="2A58BC50">
      <w:pPr>
        <w:widowControl/>
        <w:spacing w:line="360" w:lineRule="auto"/>
        <w:jc w:val="left"/>
        <w:outlineLvl w:val="0"/>
        <w:rPr>
          <w:rFonts w:cs="Times New Roman"/>
          <w:b/>
          <w:caps/>
          <w:sz w:val="32"/>
          <w:szCs w:val="32"/>
        </w:rPr>
      </w:pPr>
      <w:r>
        <w:rPr>
          <w:sz w:val="32"/>
          <w:szCs w:val="32"/>
        </w:rPr>
        <w:t>4.15</w:t>
      </w:r>
      <w:r>
        <w:rPr>
          <w:rFonts w:cs="Times New Roman"/>
          <w:b/>
          <w:caps/>
          <w:sz w:val="32"/>
          <w:szCs w:val="32"/>
        </w:rPr>
        <w:t xml:space="preserve"> </w:t>
      </w:r>
      <w:r>
        <w:rPr>
          <w:rFonts w:hint="eastAsia" w:ascii="宋体" w:hAnsi="宋体"/>
          <w:b/>
          <w:caps/>
          <w:sz w:val="32"/>
          <w:szCs w:val="32"/>
        </w:rPr>
        <w:t>服务及维护要求</w:t>
      </w:r>
    </w:p>
    <w:tbl>
      <w:tblPr>
        <w:tblStyle w:val="35"/>
        <w:tblW w:w="996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36"/>
        <w:gridCol w:w="7093"/>
        <w:gridCol w:w="1639"/>
      </w:tblGrid>
      <w:tr w14:paraId="44B479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36" w:type="dxa"/>
            <w:tcBorders>
              <w:top w:val="single" w:color="auto" w:sz="8" w:space="0"/>
            </w:tcBorders>
            <w:shd w:val="clear" w:color="auto" w:fill="7F7F7F"/>
            <w:vAlign w:val="center"/>
          </w:tcPr>
          <w:p w14:paraId="7B709271">
            <w:pPr>
              <w:spacing w:before="60" w:after="60" w:line="360" w:lineRule="exact"/>
              <w:jc w:val="center"/>
              <w:rPr>
                <w:rFonts w:cs="Times New Roman"/>
                <w:b/>
                <w:sz w:val="24"/>
                <w:szCs w:val="24"/>
              </w:rPr>
            </w:pPr>
            <w:r>
              <w:rPr>
                <w:rFonts w:hint="eastAsia" w:cs="Times New Roman"/>
                <w:b/>
                <w:sz w:val="24"/>
                <w:szCs w:val="24"/>
              </w:rPr>
              <w:t>序号</w:t>
            </w:r>
          </w:p>
        </w:tc>
        <w:tc>
          <w:tcPr>
            <w:tcW w:w="7093" w:type="dxa"/>
            <w:tcBorders>
              <w:top w:val="single" w:color="auto" w:sz="8" w:space="0"/>
            </w:tcBorders>
            <w:shd w:val="clear" w:color="auto" w:fill="7F7F7F"/>
            <w:vAlign w:val="center"/>
          </w:tcPr>
          <w:p w14:paraId="39762C0D">
            <w:pPr>
              <w:spacing w:before="60" w:after="60" w:line="360" w:lineRule="exact"/>
              <w:jc w:val="center"/>
              <w:rPr>
                <w:rFonts w:cs="Times New Roman"/>
                <w:b/>
                <w:sz w:val="24"/>
                <w:szCs w:val="24"/>
              </w:rPr>
            </w:pPr>
            <w:r>
              <w:rPr>
                <w:rFonts w:hint="eastAsia" w:cs="Times New Roman"/>
                <w:b/>
                <w:sz w:val="24"/>
                <w:szCs w:val="24"/>
              </w:rPr>
              <w:t>要求</w:t>
            </w:r>
          </w:p>
        </w:tc>
        <w:tc>
          <w:tcPr>
            <w:tcW w:w="1639" w:type="dxa"/>
            <w:tcBorders>
              <w:top w:val="single" w:color="auto" w:sz="8" w:space="0"/>
            </w:tcBorders>
            <w:shd w:val="clear" w:color="auto" w:fill="7F7F7F"/>
            <w:vAlign w:val="center"/>
          </w:tcPr>
          <w:p w14:paraId="6DA234BF">
            <w:pPr>
              <w:spacing w:before="60" w:after="60" w:line="360" w:lineRule="exact"/>
              <w:jc w:val="center"/>
              <w:rPr>
                <w:rFonts w:cs="Times New Roman"/>
                <w:b/>
                <w:sz w:val="24"/>
                <w:szCs w:val="24"/>
              </w:rPr>
            </w:pPr>
            <w:r>
              <w:rPr>
                <w:rFonts w:hint="eastAsia" w:cs="Times New Roman"/>
                <w:b/>
                <w:sz w:val="24"/>
                <w:szCs w:val="24"/>
              </w:rPr>
              <w:t>必需或期望</w:t>
            </w:r>
          </w:p>
        </w:tc>
      </w:tr>
      <w:tr w14:paraId="133AB4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0226403D">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0853476C">
            <w:pPr>
              <w:spacing w:line="440" w:lineRule="exact"/>
              <w:rPr>
                <w:rFonts w:cs="Times New Roman"/>
                <w:sz w:val="24"/>
                <w:szCs w:val="24"/>
              </w:rPr>
            </w:pPr>
            <w:r>
              <w:rPr>
                <w:rFonts w:hint="eastAsia" w:ascii="宋体" w:hAnsi="宋体"/>
                <w:sz w:val="24"/>
                <w:szCs w:val="24"/>
              </w:rPr>
              <w:t>中标人应保证合同项下所供货物是全新的、未使用过的，是符合合同规定的型号及质量标准的。供应商进一步保证，合同项下提供的全部货物没有设计、材料或工艺上的缺陷，或者没有因供应商的行为或疏忽而产生的缺陷，这些缺陷是所供货物在我国现行条件下正常使用可能产生的。</w:t>
            </w:r>
          </w:p>
        </w:tc>
        <w:tc>
          <w:tcPr>
            <w:tcW w:w="1639" w:type="dxa"/>
            <w:vAlign w:val="center"/>
          </w:tcPr>
          <w:p w14:paraId="5CF36888">
            <w:pPr>
              <w:spacing w:line="440" w:lineRule="exact"/>
              <w:jc w:val="center"/>
              <w:rPr>
                <w:rFonts w:cs="Times New Roman"/>
                <w:sz w:val="24"/>
                <w:szCs w:val="24"/>
              </w:rPr>
            </w:pPr>
            <w:r>
              <w:rPr>
                <w:rFonts w:hint="eastAsia" w:ascii="宋体" w:hAnsi="宋体" w:cs="Times New Roman"/>
                <w:sz w:val="24"/>
                <w:szCs w:val="24"/>
              </w:rPr>
              <w:t>必需</w:t>
            </w:r>
          </w:p>
        </w:tc>
      </w:tr>
      <w:tr w14:paraId="13FA45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4D55AAD7">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7C9F38CE">
            <w:pPr>
              <w:spacing w:line="440" w:lineRule="exact"/>
              <w:rPr>
                <w:rFonts w:cs="Times New Roman"/>
                <w:sz w:val="24"/>
                <w:szCs w:val="24"/>
              </w:rPr>
            </w:pPr>
            <w:r>
              <w:rPr>
                <w:rFonts w:hint="eastAsia" w:ascii="宋体" w:hAnsi="宋体"/>
                <w:sz w:val="24"/>
                <w:szCs w:val="24"/>
              </w:rPr>
              <w:t>保修期按照《建设工程质量管理条例》规定，在保修期内中标人免费提供货物正常使用情况下发生故障的维修服务，整体配套建设工程的保修期为两年，自竣工验收合格之日起起算，设备部分的保修期则按生产厂家行业正常约定时间保修，但应不低于一年。</w:t>
            </w:r>
          </w:p>
        </w:tc>
        <w:tc>
          <w:tcPr>
            <w:tcW w:w="1639" w:type="dxa"/>
            <w:vAlign w:val="center"/>
          </w:tcPr>
          <w:p w14:paraId="3B5B3165">
            <w:pPr>
              <w:spacing w:line="440" w:lineRule="exact"/>
              <w:jc w:val="center"/>
              <w:rPr>
                <w:rFonts w:cs="Times New Roman"/>
                <w:sz w:val="24"/>
                <w:szCs w:val="24"/>
              </w:rPr>
            </w:pPr>
            <w:bookmarkStart w:id="25" w:name="OLE_LINK1"/>
            <w:r>
              <w:rPr>
                <w:rFonts w:hint="eastAsia" w:ascii="宋体" w:hAnsi="宋体" w:cs="Times New Roman"/>
                <w:sz w:val="24"/>
                <w:szCs w:val="24"/>
              </w:rPr>
              <w:t>必需</w:t>
            </w:r>
            <w:bookmarkEnd w:id="25"/>
          </w:p>
        </w:tc>
      </w:tr>
      <w:tr w14:paraId="327CCA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444723A3">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0298ACF3">
            <w:pPr>
              <w:spacing w:line="360" w:lineRule="auto"/>
              <w:rPr>
                <w:rFonts w:ascii="宋体"/>
                <w:sz w:val="24"/>
                <w:szCs w:val="24"/>
              </w:rPr>
            </w:pPr>
            <w:r>
              <w:rPr>
                <w:rFonts w:hint="eastAsia" w:ascii="宋体" w:hAnsi="宋体"/>
                <w:sz w:val="24"/>
                <w:szCs w:val="24"/>
              </w:rPr>
              <w:t>招标人认为重要的元器件，包括但不限于手车式真空断路器、综合继电保护装置、框架式断路器、塑壳断路器、智能仪表、</w:t>
            </w:r>
            <w:r>
              <w:rPr>
                <w:rFonts w:ascii="宋体" w:hAnsi="宋体"/>
                <w:sz w:val="24"/>
                <w:szCs w:val="24"/>
              </w:rPr>
              <w:t>SVG</w:t>
            </w:r>
            <w:r>
              <w:rPr>
                <w:rFonts w:hint="eastAsia" w:ascii="宋体" w:hAnsi="宋体"/>
                <w:sz w:val="24"/>
                <w:szCs w:val="24"/>
              </w:rPr>
              <w:t>、</w:t>
            </w:r>
            <w:r>
              <w:rPr>
                <w:rFonts w:ascii="宋体" w:hAnsi="宋体"/>
                <w:sz w:val="24"/>
                <w:szCs w:val="24"/>
              </w:rPr>
              <w:t>APF</w:t>
            </w:r>
            <w:r>
              <w:rPr>
                <w:rFonts w:hint="eastAsia" w:ascii="宋体" w:hAnsi="宋体"/>
                <w:sz w:val="24"/>
                <w:szCs w:val="24"/>
              </w:rPr>
              <w:t>等，质保期应至少两年。</w:t>
            </w:r>
          </w:p>
        </w:tc>
        <w:tc>
          <w:tcPr>
            <w:tcW w:w="1639" w:type="dxa"/>
            <w:vAlign w:val="center"/>
          </w:tcPr>
          <w:p w14:paraId="0A6B919A">
            <w:pPr>
              <w:spacing w:line="440" w:lineRule="exact"/>
              <w:jc w:val="center"/>
              <w:rPr>
                <w:rFonts w:ascii="宋体" w:cs="Times New Roman"/>
                <w:sz w:val="24"/>
                <w:szCs w:val="24"/>
              </w:rPr>
            </w:pPr>
            <w:r>
              <w:rPr>
                <w:rFonts w:hint="eastAsia" w:ascii="宋体" w:hAnsi="宋体" w:cs="Times New Roman"/>
                <w:sz w:val="24"/>
                <w:szCs w:val="24"/>
              </w:rPr>
              <w:t>必需</w:t>
            </w:r>
          </w:p>
        </w:tc>
      </w:tr>
      <w:tr w14:paraId="5212D4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7F2E695">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48F2CB9E">
            <w:pPr>
              <w:spacing w:line="360" w:lineRule="auto"/>
              <w:rPr>
                <w:rFonts w:ascii="宋体"/>
                <w:sz w:val="24"/>
                <w:szCs w:val="24"/>
              </w:rPr>
            </w:pPr>
            <w:r>
              <w:rPr>
                <w:rFonts w:hint="eastAsia" w:ascii="宋体" w:hAnsi="宋体"/>
                <w:sz w:val="24"/>
                <w:szCs w:val="24"/>
              </w:rPr>
              <w:t>设备发生故障，供应商应在接到</w:t>
            </w:r>
            <w:r>
              <w:rPr>
                <w:rFonts w:hint="eastAsia"/>
                <w:kern w:val="0"/>
                <w:sz w:val="24"/>
                <w:szCs w:val="24"/>
              </w:rPr>
              <w:t>招标人</w:t>
            </w:r>
            <w:r>
              <w:rPr>
                <w:rFonts w:hint="eastAsia" w:ascii="宋体" w:hAnsi="宋体"/>
                <w:sz w:val="24"/>
                <w:szCs w:val="24"/>
              </w:rPr>
              <w:t>通知</w:t>
            </w:r>
            <w:r>
              <w:rPr>
                <w:rFonts w:ascii="宋体" w:hAnsi="宋体"/>
                <w:sz w:val="24"/>
                <w:szCs w:val="24"/>
              </w:rPr>
              <w:t>4</w:t>
            </w:r>
            <w:r>
              <w:rPr>
                <w:rFonts w:hint="eastAsia" w:ascii="宋体" w:hAnsi="宋体"/>
                <w:sz w:val="24"/>
                <w:szCs w:val="24"/>
              </w:rPr>
              <w:t>小时内作出电话或书面指导解决方法，如仍未能解决问题应争取</w:t>
            </w:r>
            <w:r>
              <w:rPr>
                <w:rFonts w:ascii="宋体" w:hAnsi="宋体"/>
                <w:sz w:val="24"/>
                <w:szCs w:val="24"/>
              </w:rPr>
              <w:t>24</w:t>
            </w:r>
            <w:r>
              <w:rPr>
                <w:rFonts w:hint="eastAsia" w:ascii="宋体" w:hAnsi="宋体"/>
                <w:sz w:val="24"/>
                <w:szCs w:val="24"/>
              </w:rPr>
              <w:t>小时内到达现场服务。</w:t>
            </w:r>
          </w:p>
          <w:p w14:paraId="25E6C76D">
            <w:pPr>
              <w:autoSpaceDE w:val="0"/>
              <w:autoSpaceDN w:val="0"/>
              <w:adjustRightInd w:val="0"/>
              <w:spacing w:line="360" w:lineRule="auto"/>
              <w:rPr>
                <w:rFonts w:ascii="宋体"/>
                <w:sz w:val="24"/>
                <w:szCs w:val="24"/>
              </w:rPr>
            </w:pPr>
            <w:r>
              <w:rPr>
                <w:rFonts w:hint="eastAsia" w:ascii="宋体" w:hAnsi="宋体"/>
                <w:sz w:val="24"/>
                <w:szCs w:val="24"/>
              </w:rPr>
              <w:t>质量保证期内如因设备故障导致停止生产时，供应商应及时配合用户解决，尽快恢复生产，在接到</w:t>
            </w:r>
            <w:r>
              <w:rPr>
                <w:rFonts w:hint="eastAsia"/>
                <w:kern w:val="0"/>
                <w:sz w:val="24"/>
                <w:szCs w:val="24"/>
              </w:rPr>
              <w:t>招标人</w:t>
            </w:r>
            <w:r>
              <w:rPr>
                <w:rFonts w:hint="eastAsia" w:ascii="宋体" w:hAnsi="宋体"/>
                <w:sz w:val="24"/>
                <w:szCs w:val="24"/>
              </w:rPr>
              <w:t>通知</w:t>
            </w:r>
            <w:r>
              <w:rPr>
                <w:rFonts w:ascii="宋体" w:hAnsi="宋体"/>
                <w:sz w:val="24"/>
                <w:szCs w:val="24"/>
              </w:rPr>
              <w:t>4</w:t>
            </w:r>
            <w:r>
              <w:rPr>
                <w:rFonts w:hint="eastAsia" w:ascii="宋体" w:hAnsi="宋体"/>
                <w:sz w:val="24"/>
                <w:szCs w:val="24"/>
              </w:rPr>
              <w:t>小时内作出电话或书面指导解决方法，如仍未能解决问题应争取</w:t>
            </w:r>
            <w:r>
              <w:rPr>
                <w:rFonts w:ascii="宋体" w:hAnsi="宋体"/>
                <w:sz w:val="24"/>
                <w:szCs w:val="24"/>
              </w:rPr>
              <w:t>24</w:t>
            </w:r>
            <w:r>
              <w:rPr>
                <w:rFonts w:hint="eastAsia" w:ascii="宋体" w:hAnsi="宋体"/>
                <w:sz w:val="24"/>
                <w:szCs w:val="24"/>
              </w:rPr>
              <w:t>小时内到达现场服务。</w:t>
            </w:r>
          </w:p>
          <w:p w14:paraId="2033F8A9">
            <w:pPr>
              <w:spacing w:line="440" w:lineRule="exact"/>
              <w:rPr>
                <w:rFonts w:cs="Times New Roman"/>
                <w:sz w:val="24"/>
                <w:szCs w:val="24"/>
              </w:rPr>
            </w:pPr>
            <w:r>
              <w:rPr>
                <w:rFonts w:hint="eastAsia" w:ascii="宋体" w:hAnsi="宋体"/>
                <w:sz w:val="24"/>
                <w:szCs w:val="24"/>
              </w:rPr>
              <w:t>如属于设备自身质量原因引起的故障，需要延长保修期限。同时故障零件应该由供应商负责无条件免费进行维修或更换相应零部件，使之达到最佳运行状态。</w:t>
            </w:r>
          </w:p>
        </w:tc>
        <w:tc>
          <w:tcPr>
            <w:tcW w:w="1639" w:type="dxa"/>
            <w:vAlign w:val="center"/>
          </w:tcPr>
          <w:p w14:paraId="5EE44E7A">
            <w:pPr>
              <w:spacing w:line="440" w:lineRule="exact"/>
              <w:jc w:val="center"/>
              <w:rPr>
                <w:rFonts w:cs="Times New Roman"/>
                <w:sz w:val="24"/>
                <w:szCs w:val="24"/>
              </w:rPr>
            </w:pPr>
            <w:r>
              <w:rPr>
                <w:rFonts w:hint="eastAsia" w:ascii="宋体" w:hAnsi="宋体" w:cs="Times New Roman"/>
                <w:sz w:val="24"/>
                <w:szCs w:val="24"/>
              </w:rPr>
              <w:t>必需</w:t>
            </w:r>
          </w:p>
        </w:tc>
      </w:tr>
      <w:tr w14:paraId="099E32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3395DEE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07CA6B09">
            <w:pPr>
              <w:spacing w:line="440" w:lineRule="exact"/>
              <w:rPr>
                <w:rFonts w:cs="Times New Roman"/>
                <w:sz w:val="24"/>
                <w:szCs w:val="24"/>
              </w:rPr>
            </w:pPr>
            <w:r>
              <w:rPr>
                <w:rFonts w:hint="eastAsia" w:ascii="宋体" w:hAnsi="宋体"/>
                <w:sz w:val="24"/>
                <w:szCs w:val="24"/>
              </w:rPr>
              <w:t>质量保证期限内电子零件故障需由供应商负责免费提供更换或修缮，维修零件需要在</w:t>
            </w:r>
            <w:r>
              <w:rPr>
                <w:rFonts w:ascii="宋体" w:hAnsi="宋体"/>
                <w:sz w:val="24"/>
                <w:szCs w:val="24"/>
              </w:rPr>
              <w:t>3</w:t>
            </w:r>
            <w:r>
              <w:rPr>
                <w:rFonts w:hint="eastAsia" w:ascii="宋体" w:hAnsi="宋体"/>
                <w:sz w:val="24"/>
                <w:szCs w:val="24"/>
              </w:rPr>
              <w:t>天内到现场。</w:t>
            </w:r>
          </w:p>
        </w:tc>
        <w:tc>
          <w:tcPr>
            <w:tcW w:w="1639" w:type="dxa"/>
            <w:vAlign w:val="center"/>
          </w:tcPr>
          <w:p w14:paraId="5C0FFC33">
            <w:pPr>
              <w:spacing w:line="440" w:lineRule="exact"/>
              <w:jc w:val="center"/>
              <w:rPr>
                <w:rFonts w:cs="Times New Roman"/>
                <w:sz w:val="24"/>
                <w:szCs w:val="24"/>
              </w:rPr>
            </w:pPr>
            <w:r>
              <w:rPr>
                <w:rFonts w:hint="eastAsia" w:ascii="宋体" w:hAnsi="宋体" w:cs="Times New Roman"/>
                <w:sz w:val="24"/>
                <w:szCs w:val="24"/>
              </w:rPr>
              <w:t>必需</w:t>
            </w:r>
          </w:p>
        </w:tc>
      </w:tr>
      <w:tr w14:paraId="2EF1C5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670C2A12">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6D1C4CD2">
            <w:pPr>
              <w:spacing w:line="440" w:lineRule="exact"/>
              <w:rPr>
                <w:rFonts w:ascii="宋体"/>
                <w:sz w:val="24"/>
                <w:szCs w:val="24"/>
              </w:rPr>
            </w:pPr>
            <w:r>
              <w:rPr>
                <w:rFonts w:hint="eastAsia" w:ascii="宋体" w:hAnsi="宋体"/>
                <w:sz w:val="24"/>
                <w:szCs w:val="24"/>
              </w:rPr>
              <w:t>质量保证期限内每一个季度，供应商应到现场作免费检修</w:t>
            </w:r>
            <w:r>
              <w:rPr>
                <w:rFonts w:ascii="宋体" w:hAnsi="宋体"/>
                <w:sz w:val="24"/>
                <w:szCs w:val="24"/>
              </w:rPr>
              <w:t>1</w:t>
            </w:r>
            <w:r>
              <w:rPr>
                <w:rFonts w:hint="eastAsia" w:ascii="宋体" w:hAnsi="宋体"/>
                <w:sz w:val="24"/>
                <w:szCs w:val="24"/>
              </w:rPr>
              <w:t>次。</w:t>
            </w:r>
          </w:p>
        </w:tc>
        <w:tc>
          <w:tcPr>
            <w:tcW w:w="1639" w:type="dxa"/>
            <w:vAlign w:val="center"/>
          </w:tcPr>
          <w:p w14:paraId="0FA95E3C">
            <w:pPr>
              <w:spacing w:line="440" w:lineRule="exact"/>
              <w:jc w:val="center"/>
              <w:rPr>
                <w:rFonts w:ascii="宋体" w:cs="Times New Roman"/>
                <w:sz w:val="24"/>
                <w:szCs w:val="24"/>
              </w:rPr>
            </w:pPr>
            <w:r>
              <w:rPr>
                <w:rFonts w:hint="eastAsia" w:ascii="宋体" w:hAnsi="宋体" w:cs="Times New Roman"/>
                <w:sz w:val="24"/>
                <w:szCs w:val="24"/>
              </w:rPr>
              <w:t>必需</w:t>
            </w:r>
          </w:p>
        </w:tc>
      </w:tr>
      <w:tr w14:paraId="14F9F5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5F132F1A">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23F54DC7">
            <w:pPr>
              <w:spacing w:line="440" w:lineRule="exact"/>
              <w:rPr>
                <w:rFonts w:ascii="宋体"/>
                <w:sz w:val="24"/>
                <w:szCs w:val="24"/>
              </w:rPr>
            </w:pPr>
            <w:r>
              <w:rPr>
                <w:rFonts w:hint="eastAsia" w:ascii="宋体" w:hAnsi="宋体" w:cs="Times New Roman"/>
                <w:sz w:val="24"/>
                <w:szCs w:val="24"/>
              </w:rPr>
              <w:t>供应商应长期保存系统设备设计制造、安装调试、仪器仪表等相关资料，为后期对设备检修、变更、改造等提供相关依据。具有设备质保期后服务跟踪能力，指导、配合招标人进行设备检修工作，优质优价提供零配件，保持设备综合性能良好。</w:t>
            </w:r>
          </w:p>
        </w:tc>
        <w:tc>
          <w:tcPr>
            <w:tcW w:w="1639" w:type="dxa"/>
            <w:vAlign w:val="center"/>
          </w:tcPr>
          <w:p w14:paraId="5B2FD01E">
            <w:pPr>
              <w:spacing w:line="440" w:lineRule="exact"/>
              <w:jc w:val="center"/>
              <w:rPr>
                <w:rFonts w:ascii="宋体" w:cs="Times New Roman"/>
                <w:sz w:val="24"/>
                <w:szCs w:val="24"/>
              </w:rPr>
            </w:pPr>
            <w:r>
              <w:rPr>
                <w:rFonts w:hint="eastAsia" w:ascii="宋体" w:hAnsi="宋体" w:cs="Times New Roman"/>
                <w:sz w:val="24"/>
                <w:szCs w:val="24"/>
              </w:rPr>
              <w:t>必需</w:t>
            </w:r>
          </w:p>
        </w:tc>
      </w:tr>
      <w:tr w14:paraId="26FA7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vAlign w:val="center"/>
          </w:tcPr>
          <w:p w14:paraId="2B8535DC">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vAlign w:val="center"/>
          </w:tcPr>
          <w:p w14:paraId="4E4A54B4">
            <w:pPr>
              <w:spacing w:line="440" w:lineRule="exact"/>
              <w:rPr>
                <w:rFonts w:ascii="宋体"/>
                <w:sz w:val="24"/>
                <w:szCs w:val="24"/>
              </w:rPr>
            </w:pPr>
            <w:r>
              <w:rPr>
                <w:rFonts w:hint="eastAsia" w:ascii="宋体" w:hAnsi="宋体"/>
                <w:sz w:val="24"/>
                <w:szCs w:val="24"/>
              </w:rPr>
              <w:t>提供本系统设备使用的安装校正、拆卸保养专用器具一组（若有需要，附清单）。</w:t>
            </w:r>
          </w:p>
        </w:tc>
        <w:tc>
          <w:tcPr>
            <w:tcW w:w="1639" w:type="dxa"/>
            <w:vAlign w:val="center"/>
          </w:tcPr>
          <w:p w14:paraId="12643E74">
            <w:pPr>
              <w:spacing w:line="440" w:lineRule="exact"/>
              <w:jc w:val="center"/>
              <w:rPr>
                <w:rFonts w:ascii="宋体"/>
                <w:sz w:val="24"/>
                <w:szCs w:val="24"/>
              </w:rPr>
            </w:pPr>
            <w:r>
              <w:rPr>
                <w:rFonts w:hint="eastAsia" w:ascii="宋体" w:hAnsi="宋体"/>
                <w:sz w:val="24"/>
                <w:szCs w:val="24"/>
              </w:rPr>
              <w:t>必需</w:t>
            </w:r>
          </w:p>
        </w:tc>
      </w:tr>
      <w:tr w14:paraId="567D3B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36" w:type="dxa"/>
            <w:tcBorders>
              <w:bottom w:val="single" w:color="auto" w:sz="8" w:space="0"/>
            </w:tcBorders>
            <w:vAlign w:val="center"/>
          </w:tcPr>
          <w:p w14:paraId="429C2844">
            <w:pPr>
              <w:pStyle w:val="31"/>
              <w:numPr>
                <w:ilvl w:val="0"/>
                <w:numId w:val="7"/>
              </w:numPr>
              <w:spacing w:before="60" w:beforeAutospacing="0" w:after="60" w:afterAutospacing="0" w:line="360" w:lineRule="exact"/>
              <w:ind w:left="-6" w:hanging="13"/>
              <w:jc w:val="center"/>
              <w:rPr>
                <w:rFonts w:ascii="Arial" w:hAnsi="Arial"/>
                <w:b/>
                <w:sz w:val="24"/>
                <w:szCs w:val="24"/>
              </w:rPr>
            </w:pPr>
          </w:p>
        </w:tc>
        <w:tc>
          <w:tcPr>
            <w:tcW w:w="7093" w:type="dxa"/>
            <w:tcBorders>
              <w:bottom w:val="single" w:color="auto" w:sz="8" w:space="0"/>
            </w:tcBorders>
            <w:vAlign w:val="center"/>
          </w:tcPr>
          <w:p w14:paraId="0FB09847">
            <w:pPr>
              <w:tabs>
                <w:tab w:val="left" w:pos="420"/>
              </w:tabs>
              <w:rPr>
                <w:rFonts w:ascii="宋体"/>
                <w:szCs w:val="24"/>
              </w:rPr>
            </w:pPr>
            <w:r>
              <w:rPr>
                <w:rFonts w:hint="eastAsia" w:ascii="宋体" w:hAnsi="宋体"/>
                <w:sz w:val="24"/>
                <w:szCs w:val="24"/>
              </w:rPr>
              <w:t>提供运维成本模拟分析、维护计划表、备件库存建议。</w:t>
            </w:r>
          </w:p>
        </w:tc>
        <w:tc>
          <w:tcPr>
            <w:tcW w:w="1639" w:type="dxa"/>
            <w:tcBorders>
              <w:bottom w:val="single" w:color="auto" w:sz="8" w:space="0"/>
            </w:tcBorders>
            <w:vAlign w:val="center"/>
          </w:tcPr>
          <w:p w14:paraId="4F4B33C7">
            <w:pPr>
              <w:spacing w:line="440" w:lineRule="exact"/>
              <w:jc w:val="center"/>
              <w:rPr>
                <w:rFonts w:ascii="宋体" w:cs="Times New Roman"/>
                <w:sz w:val="24"/>
                <w:szCs w:val="24"/>
              </w:rPr>
            </w:pPr>
            <w:r>
              <w:rPr>
                <w:rFonts w:hint="eastAsia" w:ascii="宋体" w:hAnsi="宋体"/>
                <w:sz w:val="24"/>
                <w:szCs w:val="24"/>
              </w:rPr>
              <w:t>必需</w:t>
            </w:r>
          </w:p>
        </w:tc>
      </w:tr>
    </w:tbl>
    <w:p w14:paraId="30E31D0A">
      <w:pPr>
        <w:pStyle w:val="33"/>
        <w:ind w:firstLine="210"/>
      </w:pPr>
    </w:p>
    <w:p w14:paraId="69466F44">
      <w:pPr>
        <w:pStyle w:val="33"/>
        <w:ind w:firstLine="210"/>
      </w:pPr>
    </w:p>
    <w:p w14:paraId="18C77320">
      <w:pPr>
        <w:pStyle w:val="33"/>
        <w:ind w:firstLine="0" w:firstLineChars="0"/>
        <w:rPr>
          <w:b/>
          <w:sz w:val="32"/>
          <w:szCs w:val="32"/>
        </w:rPr>
      </w:pPr>
      <w:r>
        <w:rPr>
          <w:rFonts w:ascii="宋体" w:hAnsi="宋体"/>
          <w:b/>
          <w:kern w:val="44"/>
          <w:sz w:val="32"/>
          <w:szCs w:val="32"/>
          <w:lang w:val="en-GB"/>
        </w:rPr>
        <w:t>4.1</w:t>
      </w:r>
      <w:r>
        <w:rPr>
          <w:rFonts w:ascii="宋体" w:hAnsi="宋体"/>
          <w:b/>
          <w:kern w:val="44"/>
          <w:sz w:val="32"/>
          <w:szCs w:val="32"/>
          <w:lang w:val="en-US"/>
        </w:rPr>
        <w:t>7</w:t>
      </w:r>
      <w:r>
        <w:rPr>
          <w:rFonts w:hint="eastAsia"/>
          <w:b/>
          <w:sz w:val="32"/>
          <w:szCs w:val="32"/>
        </w:rPr>
        <w:t>其他要求</w:t>
      </w:r>
    </w:p>
    <w:tbl>
      <w:tblPr>
        <w:tblStyle w:val="35"/>
        <w:tblW w:w="99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119"/>
        <w:gridCol w:w="1583"/>
      </w:tblGrid>
      <w:tr w14:paraId="4BD6C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266" w:type="dxa"/>
            <w:tcBorders>
              <w:top w:val="single" w:color="000000" w:sz="8" w:space="0"/>
              <w:left w:val="single" w:color="000000" w:sz="8" w:space="0"/>
              <w:bottom w:val="single" w:color="000000" w:sz="8" w:space="0"/>
              <w:right w:val="single" w:color="000000" w:sz="8" w:space="0"/>
            </w:tcBorders>
            <w:shd w:val="clear" w:color="auto" w:fill="7F7F7F"/>
            <w:vAlign w:val="center"/>
          </w:tcPr>
          <w:p w14:paraId="5B5B65D9">
            <w:pPr>
              <w:spacing w:before="60" w:after="60" w:line="360" w:lineRule="exact"/>
              <w:jc w:val="center"/>
              <w:rPr>
                <w:rFonts w:cs="Times New Roman"/>
                <w:b/>
                <w:szCs w:val="21"/>
              </w:rPr>
            </w:pPr>
            <w:r>
              <w:rPr>
                <w:rFonts w:hint="eastAsia" w:cs="Times New Roman"/>
                <w:b/>
                <w:szCs w:val="21"/>
              </w:rPr>
              <w:t>序号</w:t>
            </w:r>
          </w:p>
        </w:tc>
        <w:tc>
          <w:tcPr>
            <w:tcW w:w="7119" w:type="dxa"/>
            <w:tcBorders>
              <w:top w:val="single" w:color="000000" w:sz="8" w:space="0"/>
              <w:left w:val="nil"/>
              <w:bottom w:val="single" w:color="000000" w:sz="8" w:space="0"/>
              <w:right w:val="single" w:color="000000" w:sz="8" w:space="0"/>
            </w:tcBorders>
            <w:shd w:val="clear" w:color="auto" w:fill="7F7F7F"/>
            <w:vAlign w:val="center"/>
          </w:tcPr>
          <w:p w14:paraId="542B9012">
            <w:pPr>
              <w:spacing w:before="60" w:after="60" w:line="360" w:lineRule="exact"/>
              <w:jc w:val="center"/>
              <w:rPr>
                <w:rFonts w:cs="Times New Roman"/>
                <w:b/>
                <w:szCs w:val="21"/>
              </w:rPr>
            </w:pPr>
            <w:r>
              <w:rPr>
                <w:rFonts w:hint="eastAsia" w:cs="Times New Roman"/>
                <w:b/>
                <w:szCs w:val="21"/>
              </w:rPr>
              <w:t>要求</w:t>
            </w:r>
          </w:p>
        </w:tc>
        <w:tc>
          <w:tcPr>
            <w:tcW w:w="1583" w:type="dxa"/>
            <w:tcBorders>
              <w:top w:val="single" w:color="000000" w:sz="8" w:space="0"/>
              <w:left w:val="nil"/>
              <w:bottom w:val="single" w:color="000000" w:sz="8" w:space="0"/>
              <w:right w:val="single" w:color="000000" w:sz="8" w:space="0"/>
            </w:tcBorders>
            <w:shd w:val="clear" w:color="auto" w:fill="7F7F7F"/>
            <w:vAlign w:val="center"/>
          </w:tcPr>
          <w:p w14:paraId="1C1DAEC6">
            <w:pPr>
              <w:spacing w:before="60" w:after="60" w:line="360" w:lineRule="exact"/>
              <w:jc w:val="center"/>
              <w:rPr>
                <w:rFonts w:cs="Times New Roman"/>
                <w:b/>
                <w:szCs w:val="21"/>
              </w:rPr>
            </w:pPr>
            <w:r>
              <w:rPr>
                <w:rFonts w:hint="eastAsia" w:cs="Times New Roman"/>
                <w:b/>
                <w:szCs w:val="21"/>
              </w:rPr>
              <w:t>必需或期望</w:t>
            </w:r>
          </w:p>
        </w:tc>
      </w:tr>
      <w:tr w14:paraId="510E6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774646">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02D48B2B">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本需求表中基本内容</w:t>
            </w:r>
            <w:r>
              <w:rPr>
                <w:rFonts w:ascii="Arial" w:hAnsi="Arial"/>
                <w:sz w:val="24"/>
                <w:szCs w:val="24"/>
              </w:rPr>
              <w:t>,</w:t>
            </w:r>
            <w:r>
              <w:rPr>
                <w:rFonts w:hint="eastAsia" w:ascii="Arial" w:hAnsi="Arial"/>
                <w:sz w:val="24"/>
                <w:szCs w:val="24"/>
              </w:rPr>
              <w:t>技术数据及参考文件等各项目中所提及要求供应商提供资料信息、服务内容</w:t>
            </w:r>
            <w:r>
              <w:rPr>
                <w:rFonts w:ascii="Arial" w:hAnsi="Arial"/>
                <w:sz w:val="24"/>
                <w:szCs w:val="24"/>
              </w:rPr>
              <w:t>,</w:t>
            </w:r>
            <w:r>
              <w:rPr>
                <w:rFonts w:hint="eastAsia" w:ascii="Arial" w:hAnsi="Arial"/>
                <w:sz w:val="24"/>
                <w:szCs w:val="24"/>
              </w:rPr>
              <w:t>若有任何问题应于合同订定前先通知招标方</w:t>
            </w:r>
            <w:r>
              <w:rPr>
                <w:rFonts w:ascii="Arial" w:hAnsi="Arial"/>
                <w:sz w:val="24"/>
                <w:szCs w:val="24"/>
              </w:rPr>
              <w:t>,</w:t>
            </w:r>
            <w:r>
              <w:rPr>
                <w:rFonts w:hint="eastAsia" w:ascii="Arial" w:hAnsi="Arial"/>
                <w:sz w:val="24"/>
                <w:szCs w:val="24"/>
              </w:rPr>
              <w:t>在合同上说明，</w:t>
            </w:r>
            <w:r>
              <w:rPr>
                <w:rFonts w:hint="eastAsia" w:ascii="Arial" w:hAnsi="Arial"/>
                <w:b/>
                <w:bCs/>
                <w:sz w:val="24"/>
                <w:szCs w:val="24"/>
              </w:rPr>
              <w:t>否则各项均列作为设备到货验收时的依据。</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E370607">
            <w:pPr>
              <w:spacing w:before="60" w:after="60" w:line="360" w:lineRule="exact"/>
              <w:jc w:val="center"/>
              <w:rPr>
                <w:rFonts w:cs="Times New Roman"/>
                <w:szCs w:val="21"/>
              </w:rPr>
            </w:pPr>
            <w:r>
              <w:rPr>
                <w:rFonts w:hint="eastAsia" w:cs="Times New Roman"/>
                <w:szCs w:val="21"/>
              </w:rPr>
              <w:t>必需</w:t>
            </w:r>
          </w:p>
        </w:tc>
      </w:tr>
      <w:tr w14:paraId="34B74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B26F18">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0DABC78B">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供应商在报价的技术文件中必须将所有需要招标人提供的辅助设施列举清楚，若有列举不明之项目，发生费用则全部由供应商自己承担。</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E3B76C9">
            <w:pPr>
              <w:spacing w:before="60" w:after="60" w:line="360" w:lineRule="exact"/>
              <w:jc w:val="center"/>
              <w:rPr>
                <w:rFonts w:cs="Times New Roman"/>
                <w:szCs w:val="21"/>
              </w:rPr>
            </w:pPr>
            <w:r>
              <w:rPr>
                <w:rFonts w:hint="eastAsia" w:cs="Times New Roman"/>
                <w:szCs w:val="21"/>
              </w:rPr>
              <w:t>必需</w:t>
            </w:r>
          </w:p>
        </w:tc>
      </w:tr>
      <w:tr w14:paraId="1A6D1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7D347D">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0580E018">
            <w:pPr>
              <w:pStyle w:val="31"/>
              <w:spacing w:before="60" w:beforeAutospacing="0" w:after="60" w:afterAutospacing="0" w:line="360" w:lineRule="exact"/>
              <w:jc w:val="both"/>
              <w:rPr>
                <w:rFonts w:ascii="Arial" w:hAnsi="Arial"/>
                <w:sz w:val="24"/>
                <w:szCs w:val="24"/>
              </w:rPr>
            </w:pPr>
            <w:r>
              <w:rPr>
                <w:rFonts w:hint="eastAsia" w:ascii="Arial" w:hAnsi="Arial"/>
                <w:sz w:val="24"/>
                <w:szCs w:val="24"/>
              </w:rPr>
              <w:t>项目施工过程的水电费由项目施工方承担，费用由项目施工方支付给总包单位。</w:t>
            </w:r>
            <w:r>
              <w:rPr>
                <w:rFonts w:ascii="Arial" w:hAnsi="Arial"/>
                <w:sz w:val="24"/>
                <w:szCs w:val="24"/>
              </w:rPr>
              <w:t xml:space="preserve">  </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8FC39F3">
            <w:pPr>
              <w:spacing w:before="60" w:after="60" w:line="360" w:lineRule="exact"/>
              <w:jc w:val="center"/>
              <w:rPr>
                <w:rFonts w:cs="Times New Roman"/>
                <w:sz w:val="18"/>
                <w:szCs w:val="18"/>
              </w:rPr>
            </w:pPr>
            <w:r>
              <w:rPr>
                <w:rFonts w:hint="eastAsia" w:cs="Times New Roman"/>
                <w:szCs w:val="21"/>
              </w:rPr>
              <w:t>必需</w:t>
            </w:r>
          </w:p>
        </w:tc>
      </w:tr>
      <w:tr w14:paraId="5C050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15F5E1">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45785FC6">
            <w:pPr>
              <w:pStyle w:val="31"/>
              <w:spacing w:before="60" w:beforeAutospacing="0" w:after="60" w:afterAutospacing="0" w:line="360" w:lineRule="exact"/>
              <w:rPr>
                <w:rFonts w:ascii="Arial" w:hAnsi="Arial"/>
                <w:sz w:val="24"/>
                <w:szCs w:val="24"/>
              </w:rPr>
            </w:pPr>
            <w:r>
              <w:rPr>
                <w:rFonts w:hint="eastAsia" w:ascii="Arial" w:hAnsi="Arial"/>
                <w:sz w:val="24"/>
                <w:szCs w:val="24"/>
              </w:rPr>
              <w:t>永久用电项目工程</w:t>
            </w:r>
            <w:r>
              <w:rPr>
                <w:rFonts w:hint="eastAsia"/>
                <w:sz w:val="24"/>
                <w:szCs w:val="24"/>
              </w:rPr>
              <w:t>中标人需缴付总承包服务费，总承包服务费已包含在项目投标价中，费率为本项目投标价剔除暂列金后价格的</w:t>
            </w:r>
            <w:r>
              <w:rPr>
                <w:sz w:val="24"/>
                <w:szCs w:val="24"/>
              </w:rPr>
              <w:t xml:space="preserve">1.5% </w:t>
            </w:r>
            <w:r>
              <w:rPr>
                <w:rFonts w:hint="eastAsia"/>
                <w:sz w:val="24"/>
                <w:szCs w:val="24"/>
              </w:rPr>
              <w:t>。在投标项目报价中已考虑，招标人不再另行支付费用。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209D010D">
            <w:pPr>
              <w:jc w:val="center"/>
              <w:rPr>
                <w:szCs w:val="21"/>
              </w:rPr>
            </w:pPr>
            <w:r>
              <w:rPr>
                <w:rFonts w:hint="eastAsia" w:cs="Times New Roman"/>
                <w:szCs w:val="21"/>
              </w:rPr>
              <w:t>必需</w:t>
            </w:r>
          </w:p>
        </w:tc>
      </w:tr>
      <w:tr w14:paraId="0A25D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B1B043">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tcPr>
          <w:p w14:paraId="657CD13D">
            <w:pPr>
              <w:pStyle w:val="31"/>
              <w:spacing w:before="60" w:beforeAutospacing="0" w:after="60" w:afterAutospacing="0" w:line="360" w:lineRule="exact"/>
              <w:rPr>
                <w:rFonts w:ascii="Arial" w:hAnsi="Arial"/>
                <w:sz w:val="24"/>
                <w:szCs w:val="24"/>
              </w:rPr>
            </w:pPr>
            <w:r>
              <w:rPr>
                <w:rFonts w:hint="eastAsia" w:ascii="Arial" w:hAnsi="Arial"/>
                <w:sz w:val="24"/>
                <w:szCs w:val="24"/>
              </w:rPr>
              <w:t>设备采购部分包括：变压器、高压开关柜、低压开关柜、柴油发电机等。</w:t>
            </w:r>
          </w:p>
          <w:p w14:paraId="0C5193DA">
            <w:pPr>
              <w:pStyle w:val="31"/>
              <w:spacing w:before="60" w:beforeAutospacing="0" w:after="60" w:afterAutospacing="0" w:line="360" w:lineRule="exact"/>
              <w:rPr>
                <w:rFonts w:ascii="Arial" w:hAnsi="Arial"/>
                <w:sz w:val="21"/>
                <w:szCs w:val="21"/>
              </w:rPr>
            </w:pPr>
            <w:r>
              <w:rPr>
                <w:rFonts w:hint="eastAsia" w:ascii="Arial" w:hAnsi="Arial"/>
                <w:sz w:val="24"/>
                <w:szCs w:val="24"/>
              </w:rPr>
              <w:t>本项目需提供</w:t>
            </w:r>
            <w:r>
              <w:rPr>
                <w:rFonts w:ascii="Arial" w:hAnsi="Arial"/>
                <w:sz w:val="24"/>
                <w:szCs w:val="24"/>
              </w:rPr>
              <w:t>9%</w:t>
            </w:r>
            <w:r>
              <w:rPr>
                <w:rFonts w:hint="eastAsia" w:ascii="Arial" w:hAnsi="Arial"/>
                <w:sz w:val="24"/>
                <w:szCs w:val="24"/>
              </w:rPr>
              <w:t>增值税专用发票。</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30D8301F">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tr w14:paraId="19815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FCFD30">
            <w:pPr>
              <w:pStyle w:val="31"/>
              <w:numPr>
                <w:ilvl w:val="0"/>
                <w:numId w:val="7"/>
              </w:numPr>
              <w:spacing w:before="60" w:beforeAutospacing="0" w:after="60" w:afterAutospacing="0" w:line="360" w:lineRule="exact"/>
              <w:ind w:left="-6" w:hanging="13"/>
              <w:jc w:val="center"/>
              <w:rPr>
                <w:rFonts w:ascii="Arial" w:hAnsi="Arial"/>
                <w:b/>
              </w:rPr>
            </w:pPr>
          </w:p>
        </w:tc>
        <w:tc>
          <w:tcPr>
            <w:tcW w:w="7119" w:type="dxa"/>
            <w:tcBorders>
              <w:top w:val="single" w:color="000000" w:sz="8" w:space="0"/>
              <w:left w:val="nil"/>
              <w:bottom w:val="single" w:color="000000" w:sz="8" w:space="0"/>
              <w:right w:val="single" w:color="000000" w:sz="8" w:space="0"/>
            </w:tcBorders>
            <w:shd w:val="clear" w:color="auto" w:fill="FFFFFF"/>
            <w:vAlign w:val="center"/>
          </w:tcPr>
          <w:p w14:paraId="113B722D">
            <w:pPr>
              <w:pStyle w:val="31"/>
              <w:spacing w:before="60" w:beforeAutospacing="0" w:after="60" w:afterAutospacing="0" w:line="360" w:lineRule="exact"/>
              <w:jc w:val="both"/>
              <w:rPr>
                <w:rFonts w:ascii="Arial" w:hAnsi="Arial"/>
                <w:sz w:val="21"/>
                <w:szCs w:val="21"/>
              </w:rPr>
            </w:pPr>
            <w:r>
              <w:rPr>
                <w:rFonts w:hint="eastAsia" w:ascii="Arial" w:hAnsi="Arial"/>
                <w:sz w:val="24"/>
                <w:szCs w:val="24"/>
              </w:rPr>
              <w:t>本文件为合同的技术和商务补充条款，是永久用电工程项目最终验收的依据之一。</w:t>
            </w:r>
          </w:p>
        </w:tc>
        <w:tc>
          <w:tcPr>
            <w:tcW w:w="1583" w:type="dxa"/>
            <w:tcBorders>
              <w:top w:val="single" w:color="000000" w:sz="8" w:space="0"/>
              <w:left w:val="nil"/>
              <w:bottom w:val="single" w:color="000000" w:sz="8" w:space="0"/>
              <w:right w:val="single" w:color="000000" w:sz="8" w:space="0"/>
            </w:tcBorders>
            <w:shd w:val="clear" w:color="auto" w:fill="FFFFFF"/>
            <w:vAlign w:val="center"/>
          </w:tcPr>
          <w:p w14:paraId="75DAE1A9">
            <w:pPr>
              <w:pStyle w:val="31"/>
              <w:spacing w:before="60" w:beforeAutospacing="0" w:after="60" w:afterAutospacing="0" w:line="360" w:lineRule="exact"/>
              <w:jc w:val="center"/>
              <w:rPr>
                <w:rFonts w:ascii="Times New Roman" w:hAnsi="Times New Roman"/>
                <w:kern w:val="2"/>
                <w:sz w:val="21"/>
                <w:szCs w:val="21"/>
              </w:rPr>
            </w:pPr>
            <w:r>
              <w:rPr>
                <w:rFonts w:hint="eastAsia" w:ascii="Times New Roman" w:hAnsi="Times New Roman"/>
                <w:kern w:val="2"/>
                <w:sz w:val="21"/>
                <w:szCs w:val="21"/>
              </w:rPr>
              <w:t>必需</w:t>
            </w:r>
          </w:p>
        </w:tc>
      </w:tr>
      <w:bookmarkEnd w:id="0"/>
    </w:tbl>
    <w:p w14:paraId="5849144A">
      <w:pPr>
        <w:pStyle w:val="3"/>
        <w:numPr>
          <w:ilvl w:val="0"/>
          <w:numId w:val="0"/>
        </w:numPr>
        <w:spacing w:after="120" w:line="240" w:lineRule="auto"/>
        <w:ind w:firstLine="482" w:firstLineChars="100"/>
        <w:jc w:val="both"/>
        <w:rPr>
          <w:rFonts w:hint="eastAsia"/>
        </w:rPr>
      </w:pPr>
    </w:p>
    <w:sectPr>
      <w:headerReference r:id="rId5" w:type="default"/>
      <w:footerReference r:id="rId6" w:type="default"/>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501A">
    <w:pPr>
      <w:pStyle w:val="1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3328670</wp:posOffset>
              </wp:positionH>
              <wp:positionV relativeFrom="page">
                <wp:posOffset>9918700</wp:posOffset>
              </wp:positionV>
              <wp:extent cx="1116965" cy="173990"/>
              <wp:effectExtent l="0" t="0" r="0" b="0"/>
              <wp:wrapNone/>
              <wp:docPr id="3" name="Text Box 1"/>
              <wp:cNvGraphicFramePr/>
              <a:graphic xmlns:a="http://schemas.openxmlformats.org/drawingml/2006/main">
                <a:graphicData uri="http://schemas.microsoft.com/office/word/2010/wordprocessingShape">
                  <wps:wsp>
                    <wps:cNvSpPr txBox="1"/>
                    <wps:spPr>
                      <a:xfrm>
                        <a:off x="0" y="0"/>
                        <a:ext cx="1116965" cy="173990"/>
                      </a:xfrm>
                      <a:prstGeom prst="rect">
                        <a:avLst/>
                      </a:prstGeom>
                      <a:noFill/>
                      <a:ln>
                        <a:noFill/>
                      </a:ln>
                    </wps:spPr>
                    <wps:txbx>
                      <w:txbxContent>
                        <w:p w14:paraId="68313693">
                          <w:pPr>
                            <w:pStyle w:val="15"/>
                            <w:spacing w:line="267" w:lineRule="exact"/>
                            <w:ind w:left="20"/>
                          </w:pPr>
                          <w:r>
                            <w:rPr>
                              <w:rFonts w:hint="eastAsia"/>
                            </w:rPr>
                            <w:t>第</w:t>
                          </w:r>
                          <w:r>
                            <w:rPr>
                              <w:rFonts w:eastAsia="Times New Roman"/>
                            </w:rPr>
                            <w:t xml:space="preserve">-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1</w:t>
                          </w:r>
                          <w:r>
                            <w:rPr>
                              <w:rFonts w:eastAsia="Times New Roman"/>
                            </w:rPr>
                            <w:fldChar w:fldCharType="end"/>
                          </w:r>
                          <w:r>
                            <w:rPr>
                              <w:rFonts w:eastAsia="Times New Roman"/>
                            </w:rPr>
                            <w:t xml:space="preserve"> -</w:t>
                          </w:r>
                          <w:r>
                            <w:rPr>
                              <w:rFonts w:hint="eastAsia"/>
                            </w:rPr>
                            <w:t>页，共</w:t>
                          </w:r>
                          <w:r>
                            <w:t>62</w:t>
                          </w:r>
                          <w:r>
                            <w:rPr>
                              <w:rFonts w:hint="eastAsia"/>
                            </w:rPr>
                            <w:t>页</w:t>
                          </w:r>
                        </w:p>
                      </w:txbxContent>
                    </wps:txbx>
                    <wps:bodyPr lIns="0" tIns="0" rIns="0" bIns="0" upright="1"/>
                  </wps:wsp>
                </a:graphicData>
              </a:graphic>
            </wp:anchor>
          </w:drawing>
        </mc:Choice>
        <mc:Fallback>
          <w:pict>
            <v:shape id="Text Box 1" o:spid="_x0000_s1026" o:spt="202" type="#_x0000_t202" style="position:absolute;left:0pt;margin-left:262.1pt;margin-top:781pt;height:13.7pt;width:87.95pt;mso-position-horizontal-relative:page;mso-position-vertical-relative:page;z-index:-251656192;mso-width-relative:page;mso-height-relative:page;" filled="f" stroked="f" coordsize="21600,21600" o:gfxdata="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DrrCHb&#10;AAAADQEAAA8AAAAAAAAAAQAgAAAAIgAAAGRycy9kb3ducmV2LnhtbFBLAQIUABQAAAAIAIdO4kAY&#10;gATkqwEAAHEDAAAOAAAAAAAAAAEAIAAAACoBAABkcnMvZTJvRG9jLnhtbFBLBQYAAAAABgAGAFkB&#10;AABHBQAAAAA=&#10;">
              <v:fill on="f" focussize="0,0"/>
              <v:stroke on="f"/>
              <v:imagedata o:title=""/>
              <o:lock v:ext="edit" aspectratio="f"/>
              <v:textbox inset="0mm,0mm,0mm,0mm">
                <w:txbxContent>
                  <w:p w14:paraId="68313693">
                    <w:pPr>
                      <w:pStyle w:val="15"/>
                      <w:spacing w:line="267" w:lineRule="exact"/>
                      <w:ind w:left="20"/>
                    </w:pPr>
                    <w:r>
                      <w:rPr>
                        <w:rFonts w:hint="eastAsia"/>
                      </w:rPr>
                      <w:t>第</w:t>
                    </w:r>
                    <w:r>
                      <w:rPr>
                        <w:rFonts w:eastAsia="Times New Roman"/>
                      </w:rPr>
                      <w:t xml:space="preserve">-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1</w:t>
                    </w:r>
                    <w:r>
                      <w:rPr>
                        <w:rFonts w:eastAsia="Times New Roman"/>
                      </w:rPr>
                      <w:fldChar w:fldCharType="end"/>
                    </w:r>
                    <w:r>
                      <w:rPr>
                        <w:rFonts w:eastAsia="Times New Roman"/>
                      </w:rPr>
                      <w:t xml:space="preserve"> -</w:t>
                    </w:r>
                    <w:r>
                      <w:rPr>
                        <w:rFonts w:hint="eastAsia"/>
                      </w:rPr>
                      <w:t>页，共</w:t>
                    </w:r>
                    <w:r>
                      <w:t>62</w:t>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3759">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3"/>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6350">
                        <a:noFill/>
                      </a:ln>
                    </wps:spPr>
                    <wps:txbx>
                      <w:txbxContent>
                        <w:p w14:paraId="010AB3EB">
                          <w:pPr>
                            <w:pStyle w:val="22"/>
                          </w:pPr>
                          <w:r>
                            <w:rPr>
                              <w:rFonts w:hint="eastAsia"/>
                            </w:rPr>
                            <w:t>第</w:t>
                          </w:r>
                          <w:r>
                            <w:fldChar w:fldCharType="begin"/>
                          </w:r>
                          <w:r>
                            <w:instrText xml:space="preserve"> PAGE  \* MERGEFORMAT </w:instrText>
                          </w:r>
                          <w:r>
                            <w:fldChar w:fldCharType="separate"/>
                          </w:r>
                          <w:r>
                            <w:t>22</w:t>
                          </w:r>
                          <w:r>
                            <w:fldChar w:fldCharType="end"/>
                          </w:r>
                          <w:r>
                            <w:rPr>
                              <w:rFonts w:hint="eastAsia"/>
                            </w:rPr>
                            <w:t>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YEDdIAAAADAQAADwAAAAAAAAABACAAAAAi&#10;AAAAZHJzL2Rvd25yZXYueG1sUEsBAhQAFAAAAAgAh07iQHIZcYnXAQAAoAMAAA4AAAAAAAAAAQAg&#10;AAAAIQEAAGRycy9lMm9Eb2MueG1sUEsFBgAAAAAGAAYAWQEAAGoFAAAAAA==&#10;">
              <v:fill on="f" focussize="0,0"/>
              <v:stroke on="f" weight="0.5pt"/>
              <v:imagedata o:title=""/>
              <o:lock v:ext="edit" aspectratio="f"/>
              <v:textbox inset="0mm,0mm,0mm,0mm" style="mso-fit-shape-to-text:t;">
                <w:txbxContent>
                  <w:p w14:paraId="010AB3EB">
                    <w:pPr>
                      <w:pStyle w:val="22"/>
                    </w:pPr>
                    <w:r>
                      <w:rPr>
                        <w:rFonts w:hint="eastAsia"/>
                      </w:rPr>
                      <w:t>第</w:t>
                    </w:r>
                    <w:r>
                      <w:fldChar w:fldCharType="begin"/>
                    </w:r>
                    <w:r>
                      <w:instrText xml:space="preserve"> PAGE  \* MERGEFORMAT </w:instrText>
                    </w:r>
                    <w:r>
                      <w:fldChar w:fldCharType="separate"/>
                    </w:r>
                    <w:r>
                      <w:t>22</w:t>
                    </w:r>
                    <w:r>
                      <w:fldChar w:fldCharType="end"/>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F27E">
    <w:pPr>
      <w:pStyle w:val="1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896620</wp:posOffset>
              </wp:positionH>
              <wp:positionV relativeFrom="page">
                <wp:posOffset>781685</wp:posOffset>
              </wp:positionV>
              <wp:extent cx="5981065" cy="0"/>
              <wp:effectExtent l="0" t="4445" r="0" b="5080"/>
              <wp:wrapNone/>
              <wp:docPr id="2" name="Line 3"/>
              <wp:cNvGraphicFramePr/>
              <a:graphic xmlns:a="http://schemas.openxmlformats.org/drawingml/2006/main">
                <a:graphicData uri="http://schemas.microsoft.com/office/word/2010/wordprocessingShape">
                  <wps:wsp>
                    <wps:cNvCnPr/>
                    <wps:spPr>
                      <a:xfrm>
                        <a:off x="0" y="0"/>
                        <a:ext cx="598106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70.6pt;margin-top:61.55pt;height:0pt;width:470.95pt;mso-position-horizontal-relative:page;mso-position-vertical-relative:page;z-index:-251656192;mso-width-relative:page;mso-height-relative:page;" filled="f" stroked="t" coordsize="21600,21600" o:gfxdata="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pqeys1QAAAAwBAAAPAAAAAAAAAAEAIAAAACIA&#10;AABkcnMvZG93bnJldi54bWxQSwECFAAUAAAACACHTuJAv74mw9MBAADNAwAADgAAAAAAAAABACAA&#10;AAAkAQAAZHJzL2Uyb0RvYy54bWxQSwUGAAAAAAYABgBZAQAAaQU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3BB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136CC"/>
    <w:multiLevelType w:val="multilevel"/>
    <w:tmpl w:val="8B4136CC"/>
    <w:lvl w:ilvl="0" w:tentative="0">
      <w:start w:val="1"/>
      <w:numFmt w:val="decimalZero"/>
      <w:lvlText w:val="URS%1"/>
      <w:lvlJc w:val="left"/>
      <w:pPr>
        <w:tabs>
          <w:tab w:val="left" w:pos="420"/>
        </w:tabs>
        <w:ind w:left="420" w:hanging="420"/>
      </w:pPr>
      <w:rPr>
        <w:rFonts w:hint="default" w:ascii="Times New Roman" w:hAnsi="Times New Roman" w:cs="Times New Roman"/>
        <w:sz w:val="21"/>
        <w:szCs w:val="21"/>
      </w:rPr>
    </w:lvl>
    <w:lvl w:ilvl="1" w:tentative="0">
      <w:start w:val="1"/>
      <w:numFmt w:val="decimal"/>
      <w:lvlText w:val="%2、"/>
      <w:lvlJc w:val="left"/>
      <w:pPr>
        <w:tabs>
          <w:tab w:val="left" w:pos="780"/>
        </w:tabs>
        <w:ind w:left="780" w:hanging="360"/>
      </w:pPr>
      <w:rPr>
        <w:rFonts w:ascii="Times New Roman" w:hAnsi="Times New Roman" w:eastAsia="宋体" w:cs="宋体"/>
      </w:rPr>
    </w:lvl>
    <w:lvl w:ilvl="2" w:tentative="0">
      <w:start w:val="1"/>
      <w:numFmt w:val="decimal"/>
      <w:lvlText w:val="%3．"/>
      <w:lvlJc w:val="left"/>
      <w:pPr>
        <w:tabs>
          <w:tab w:val="left" w:pos="1200"/>
        </w:tabs>
        <w:ind w:left="1200" w:hanging="36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26681AC9"/>
    <w:multiLevelType w:val="multilevel"/>
    <w:tmpl w:val="26681AC9"/>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80" w:hanging="440"/>
      </w:pPr>
      <w:rPr>
        <w:rFonts w:cs="Times New Roman"/>
      </w:rPr>
    </w:lvl>
    <w:lvl w:ilvl="2" w:tentative="0">
      <w:start w:val="1"/>
      <w:numFmt w:val="lowerRoman"/>
      <w:lvlText w:val="%3."/>
      <w:lvlJc w:val="right"/>
      <w:pPr>
        <w:ind w:left="1320" w:hanging="440"/>
      </w:pPr>
      <w:rPr>
        <w:rFonts w:cs="Times New Roman"/>
      </w:rPr>
    </w:lvl>
    <w:lvl w:ilvl="3" w:tentative="0">
      <w:start w:val="1"/>
      <w:numFmt w:val="decimal"/>
      <w:lvlText w:val="%4."/>
      <w:lvlJc w:val="left"/>
      <w:pPr>
        <w:ind w:left="1760" w:hanging="440"/>
      </w:pPr>
      <w:rPr>
        <w:rFonts w:cs="Times New Roman"/>
      </w:rPr>
    </w:lvl>
    <w:lvl w:ilvl="4" w:tentative="0">
      <w:start w:val="1"/>
      <w:numFmt w:val="lowerLetter"/>
      <w:lvlText w:val="%5)"/>
      <w:lvlJc w:val="left"/>
      <w:pPr>
        <w:ind w:left="2200" w:hanging="440"/>
      </w:pPr>
      <w:rPr>
        <w:rFonts w:cs="Times New Roman"/>
      </w:rPr>
    </w:lvl>
    <w:lvl w:ilvl="5" w:tentative="0">
      <w:start w:val="1"/>
      <w:numFmt w:val="lowerRoman"/>
      <w:lvlText w:val="%6."/>
      <w:lvlJc w:val="right"/>
      <w:pPr>
        <w:ind w:left="2640" w:hanging="440"/>
      </w:pPr>
      <w:rPr>
        <w:rFonts w:cs="Times New Roman"/>
      </w:rPr>
    </w:lvl>
    <w:lvl w:ilvl="6" w:tentative="0">
      <w:start w:val="1"/>
      <w:numFmt w:val="decimal"/>
      <w:lvlText w:val="%7."/>
      <w:lvlJc w:val="left"/>
      <w:pPr>
        <w:ind w:left="3080" w:hanging="440"/>
      </w:pPr>
      <w:rPr>
        <w:rFonts w:cs="Times New Roman"/>
      </w:rPr>
    </w:lvl>
    <w:lvl w:ilvl="7" w:tentative="0">
      <w:start w:val="1"/>
      <w:numFmt w:val="lowerLetter"/>
      <w:lvlText w:val="%8)"/>
      <w:lvlJc w:val="left"/>
      <w:pPr>
        <w:ind w:left="3520" w:hanging="440"/>
      </w:pPr>
      <w:rPr>
        <w:rFonts w:cs="Times New Roman"/>
      </w:rPr>
    </w:lvl>
    <w:lvl w:ilvl="8" w:tentative="0">
      <w:start w:val="1"/>
      <w:numFmt w:val="lowerRoman"/>
      <w:lvlText w:val="%9."/>
      <w:lvlJc w:val="right"/>
      <w:pPr>
        <w:ind w:left="3960" w:hanging="440"/>
      </w:pPr>
      <w:rPr>
        <w:rFonts w:cs="Times New Roman"/>
      </w:rPr>
    </w:lvl>
  </w:abstractNum>
  <w:abstractNum w:abstractNumId="2">
    <w:nsid w:val="304623E5"/>
    <w:multiLevelType w:val="multilevel"/>
    <w:tmpl w:val="304623E5"/>
    <w:lvl w:ilvl="0" w:tentative="0">
      <w:start w:val="1"/>
      <w:numFmt w:val="decimal"/>
      <w:lvlText w:val="%1."/>
      <w:lvlJc w:val="left"/>
      <w:pPr>
        <w:ind w:left="425" w:hanging="425"/>
      </w:pPr>
      <w:rPr>
        <w:rFonts w:cs="Times New Roman"/>
      </w:rPr>
    </w:lvl>
    <w:lvl w:ilvl="1" w:tentative="0">
      <w:start w:val="1"/>
      <w:numFmt w:val="decimal"/>
      <w:lvlText w:val="%1.%2."/>
      <w:lvlJc w:val="left"/>
      <w:pPr>
        <w:ind w:left="567" w:hanging="567"/>
      </w:pPr>
      <w:rPr>
        <w:rFonts w:cs="Times New Roman"/>
      </w:rPr>
    </w:lvl>
    <w:lvl w:ilvl="2" w:tentative="0">
      <w:start w:val="1"/>
      <w:numFmt w:val="decimal"/>
      <w:lvlText w:val="%1.%2.%3."/>
      <w:lvlJc w:val="left"/>
      <w:pPr>
        <w:ind w:left="709" w:hanging="709"/>
      </w:pPr>
      <w:rPr>
        <w:rFonts w:cs="Times New Roman"/>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3">
    <w:nsid w:val="3B39F43C"/>
    <w:multiLevelType w:val="multilevel"/>
    <w:tmpl w:val="3B39F43C"/>
    <w:lvl w:ilvl="0" w:tentative="0">
      <w:start w:val="1"/>
      <w:numFmt w:val="decimal"/>
      <w:suff w:val="space"/>
      <w:lvlText w:val="%1、"/>
      <w:lvlJc w:val="left"/>
      <w:pPr>
        <w:ind w:left="360" w:hanging="360"/>
      </w:pPr>
      <w:rPr>
        <w:rFonts w:hint="default" w:cs="Times New Roman"/>
      </w:rPr>
    </w:lvl>
    <w:lvl w:ilvl="1" w:tentative="0">
      <w:start w:val="1"/>
      <w:numFmt w:val="lowerLetter"/>
      <w:lvlText w:val="%2)"/>
      <w:lvlJc w:val="left"/>
      <w:pPr>
        <w:ind w:left="880" w:hanging="440"/>
      </w:pPr>
      <w:rPr>
        <w:rFonts w:cs="Times New Roman"/>
      </w:rPr>
    </w:lvl>
    <w:lvl w:ilvl="2" w:tentative="0">
      <w:start w:val="1"/>
      <w:numFmt w:val="lowerRoman"/>
      <w:lvlText w:val="%3."/>
      <w:lvlJc w:val="right"/>
      <w:pPr>
        <w:ind w:left="1320" w:hanging="440"/>
      </w:pPr>
      <w:rPr>
        <w:rFonts w:cs="Times New Roman"/>
      </w:rPr>
    </w:lvl>
    <w:lvl w:ilvl="3" w:tentative="0">
      <w:start w:val="1"/>
      <w:numFmt w:val="decimal"/>
      <w:lvlText w:val="%4."/>
      <w:lvlJc w:val="left"/>
      <w:pPr>
        <w:ind w:left="1760" w:hanging="440"/>
      </w:pPr>
      <w:rPr>
        <w:rFonts w:cs="Times New Roman"/>
      </w:rPr>
    </w:lvl>
    <w:lvl w:ilvl="4" w:tentative="0">
      <w:start w:val="1"/>
      <w:numFmt w:val="lowerLetter"/>
      <w:lvlText w:val="%5)"/>
      <w:lvlJc w:val="left"/>
      <w:pPr>
        <w:ind w:left="2200" w:hanging="440"/>
      </w:pPr>
      <w:rPr>
        <w:rFonts w:cs="Times New Roman"/>
      </w:rPr>
    </w:lvl>
    <w:lvl w:ilvl="5" w:tentative="0">
      <w:start w:val="1"/>
      <w:numFmt w:val="lowerRoman"/>
      <w:lvlText w:val="%6."/>
      <w:lvlJc w:val="right"/>
      <w:pPr>
        <w:ind w:left="2640" w:hanging="440"/>
      </w:pPr>
      <w:rPr>
        <w:rFonts w:cs="Times New Roman"/>
      </w:rPr>
    </w:lvl>
    <w:lvl w:ilvl="6" w:tentative="0">
      <w:start w:val="1"/>
      <w:numFmt w:val="decimal"/>
      <w:lvlText w:val="%7."/>
      <w:lvlJc w:val="left"/>
      <w:pPr>
        <w:ind w:left="3080" w:hanging="440"/>
      </w:pPr>
      <w:rPr>
        <w:rFonts w:cs="Times New Roman"/>
      </w:rPr>
    </w:lvl>
    <w:lvl w:ilvl="7" w:tentative="0">
      <w:start w:val="1"/>
      <w:numFmt w:val="lowerLetter"/>
      <w:lvlText w:val="%8)"/>
      <w:lvlJc w:val="left"/>
      <w:pPr>
        <w:ind w:left="3520" w:hanging="440"/>
      </w:pPr>
      <w:rPr>
        <w:rFonts w:cs="Times New Roman"/>
      </w:rPr>
    </w:lvl>
    <w:lvl w:ilvl="8" w:tentative="0">
      <w:start w:val="1"/>
      <w:numFmt w:val="lowerRoman"/>
      <w:lvlText w:val="%9."/>
      <w:lvlJc w:val="right"/>
      <w:pPr>
        <w:ind w:left="3960" w:hanging="440"/>
      </w:pPr>
      <w:rPr>
        <w:rFonts w:cs="Times New Roman"/>
      </w:rPr>
    </w:lvl>
  </w:abstractNum>
  <w:abstractNum w:abstractNumId="4">
    <w:nsid w:val="606E3137"/>
    <w:multiLevelType w:val="multilevel"/>
    <w:tmpl w:val="606E313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80" w:hanging="440"/>
      </w:pPr>
      <w:rPr>
        <w:rFonts w:cs="Times New Roman"/>
      </w:rPr>
    </w:lvl>
    <w:lvl w:ilvl="2" w:tentative="0">
      <w:start w:val="1"/>
      <w:numFmt w:val="lowerRoman"/>
      <w:lvlText w:val="%3."/>
      <w:lvlJc w:val="right"/>
      <w:pPr>
        <w:ind w:left="1320" w:hanging="440"/>
      </w:pPr>
      <w:rPr>
        <w:rFonts w:cs="Times New Roman"/>
      </w:rPr>
    </w:lvl>
    <w:lvl w:ilvl="3" w:tentative="0">
      <w:start w:val="1"/>
      <w:numFmt w:val="decimal"/>
      <w:lvlText w:val="%4."/>
      <w:lvlJc w:val="left"/>
      <w:pPr>
        <w:ind w:left="1760" w:hanging="440"/>
      </w:pPr>
      <w:rPr>
        <w:rFonts w:cs="Times New Roman"/>
      </w:rPr>
    </w:lvl>
    <w:lvl w:ilvl="4" w:tentative="0">
      <w:start w:val="1"/>
      <w:numFmt w:val="lowerLetter"/>
      <w:lvlText w:val="%5)"/>
      <w:lvlJc w:val="left"/>
      <w:pPr>
        <w:ind w:left="2200" w:hanging="440"/>
      </w:pPr>
      <w:rPr>
        <w:rFonts w:cs="Times New Roman"/>
      </w:rPr>
    </w:lvl>
    <w:lvl w:ilvl="5" w:tentative="0">
      <w:start w:val="1"/>
      <w:numFmt w:val="lowerRoman"/>
      <w:lvlText w:val="%6."/>
      <w:lvlJc w:val="right"/>
      <w:pPr>
        <w:ind w:left="2640" w:hanging="440"/>
      </w:pPr>
      <w:rPr>
        <w:rFonts w:cs="Times New Roman"/>
      </w:rPr>
    </w:lvl>
    <w:lvl w:ilvl="6" w:tentative="0">
      <w:start w:val="1"/>
      <w:numFmt w:val="decimal"/>
      <w:lvlText w:val="%7."/>
      <w:lvlJc w:val="left"/>
      <w:pPr>
        <w:ind w:left="3080" w:hanging="440"/>
      </w:pPr>
      <w:rPr>
        <w:rFonts w:cs="Times New Roman"/>
      </w:rPr>
    </w:lvl>
    <w:lvl w:ilvl="7" w:tentative="0">
      <w:start w:val="1"/>
      <w:numFmt w:val="lowerLetter"/>
      <w:lvlText w:val="%8)"/>
      <w:lvlJc w:val="left"/>
      <w:pPr>
        <w:ind w:left="3520" w:hanging="440"/>
      </w:pPr>
      <w:rPr>
        <w:rFonts w:cs="Times New Roman"/>
      </w:rPr>
    </w:lvl>
    <w:lvl w:ilvl="8" w:tentative="0">
      <w:start w:val="1"/>
      <w:numFmt w:val="lowerRoman"/>
      <w:lvlText w:val="%9."/>
      <w:lvlJc w:val="right"/>
      <w:pPr>
        <w:ind w:left="3960" w:hanging="440"/>
      </w:pPr>
      <w:rPr>
        <w:rFonts w:cs="Times New Roman"/>
      </w:rPr>
    </w:lvl>
  </w:abstractNum>
  <w:abstractNum w:abstractNumId="5">
    <w:nsid w:val="6E0B5FE2"/>
    <w:multiLevelType w:val="multilevel"/>
    <w:tmpl w:val="6E0B5FE2"/>
    <w:lvl w:ilvl="0" w:tentative="0">
      <w:start w:val="1"/>
      <w:numFmt w:val="decimal"/>
      <w:pStyle w:val="3"/>
      <w:lvlText w:val="%1."/>
      <w:lvlJc w:val="left"/>
      <w:pPr>
        <w:ind w:left="432" w:hanging="432"/>
      </w:pPr>
      <w:rPr>
        <w:rFonts w:hint="default" w:cs="Times New Roman"/>
      </w:rPr>
    </w:lvl>
    <w:lvl w:ilvl="1" w:tentative="0">
      <w:start w:val="1"/>
      <w:numFmt w:val="decimal"/>
      <w:pStyle w:val="2"/>
      <w:lvlText w:val="%1.%2."/>
      <w:lvlJc w:val="left"/>
      <w:pPr>
        <w:ind w:left="575" w:hanging="575"/>
      </w:pPr>
      <w:rPr>
        <w:rFonts w:hint="default" w:cs="Times New Roman"/>
      </w:rPr>
    </w:lvl>
    <w:lvl w:ilvl="2" w:tentative="0">
      <w:start w:val="1"/>
      <w:numFmt w:val="decimal"/>
      <w:pStyle w:val="4"/>
      <w:lvlText w:val="%1.%2.%3."/>
      <w:lvlJc w:val="left"/>
      <w:pPr>
        <w:ind w:left="720" w:hanging="720"/>
      </w:pPr>
      <w:rPr>
        <w:rFonts w:hint="default" w:cs="Times New Roman"/>
      </w:rPr>
    </w:lvl>
    <w:lvl w:ilvl="3" w:tentative="0">
      <w:start w:val="1"/>
      <w:numFmt w:val="decimal"/>
      <w:lvlText w:val="%1.%2.%3.%4."/>
      <w:lvlJc w:val="left"/>
      <w:pPr>
        <w:ind w:left="864" w:hanging="864"/>
      </w:pPr>
      <w:rPr>
        <w:rFonts w:hint="default" w:cs="Times New Roman"/>
      </w:rPr>
    </w:lvl>
    <w:lvl w:ilvl="4" w:tentative="0">
      <w:start w:val="1"/>
      <w:numFmt w:val="decimal"/>
      <w:pStyle w:val="6"/>
      <w:lvlText w:val="%1.%2.%3.%4.%5."/>
      <w:lvlJc w:val="left"/>
      <w:pPr>
        <w:ind w:left="1008" w:hanging="1008"/>
      </w:pPr>
      <w:rPr>
        <w:rFonts w:hint="default" w:cs="Times New Roman"/>
      </w:rPr>
    </w:lvl>
    <w:lvl w:ilvl="5" w:tentative="0">
      <w:start w:val="1"/>
      <w:numFmt w:val="decimal"/>
      <w:pStyle w:val="7"/>
      <w:lvlText w:val="%1.%2.%3.%4.%5.%6."/>
      <w:lvlJc w:val="left"/>
      <w:pPr>
        <w:ind w:left="1151" w:hanging="1151"/>
      </w:pPr>
      <w:rPr>
        <w:rFonts w:hint="default" w:cs="Times New Roman"/>
      </w:rPr>
    </w:lvl>
    <w:lvl w:ilvl="6" w:tentative="0">
      <w:start w:val="1"/>
      <w:numFmt w:val="decimal"/>
      <w:pStyle w:val="8"/>
      <w:lvlText w:val="%1.%2.%3.%4.%5.%6.%7."/>
      <w:lvlJc w:val="left"/>
      <w:pPr>
        <w:ind w:left="1296" w:hanging="1296"/>
      </w:pPr>
      <w:rPr>
        <w:rFonts w:hint="default" w:cs="Times New Roman"/>
      </w:rPr>
    </w:lvl>
    <w:lvl w:ilvl="7" w:tentative="0">
      <w:start w:val="1"/>
      <w:numFmt w:val="decimal"/>
      <w:pStyle w:val="9"/>
      <w:lvlText w:val="%1.%2.%3.%4.%5.%6.%7.%8."/>
      <w:lvlJc w:val="left"/>
      <w:pPr>
        <w:ind w:left="1440" w:hanging="1440"/>
      </w:pPr>
      <w:rPr>
        <w:rFonts w:hint="default" w:cs="Times New Roman"/>
      </w:rPr>
    </w:lvl>
    <w:lvl w:ilvl="8" w:tentative="0">
      <w:start w:val="1"/>
      <w:numFmt w:val="decimal"/>
      <w:pStyle w:val="10"/>
      <w:lvlText w:val="%1.%2.%3.%4.%5.%6.%7.%8.%9."/>
      <w:lvlJc w:val="left"/>
      <w:pPr>
        <w:ind w:left="1583" w:hanging="1583"/>
      </w:pPr>
      <w:rPr>
        <w:rFonts w:hint="default" w:cs="Times New Roman"/>
      </w:rPr>
    </w:lvl>
  </w:abstractNum>
  <w:abstractNum w:abstractNumId="6">
    <w:nsid w:val="76573748"/>
    <w:multiLevelType w:val="multilevel"/>
    <w:tmpl w:val="76573748"/>
    <w:lvl w:ilvl="0" w:tentative="0">
      <w:start w:val="1"/>
      <w:numFmt w:val="upperRoman"/>
      <w:pStyle w:val="95"/>
      <w:lvlText w:val="SECCION %1"/>
      <w:lvlJc w:val="left"/>
      <w:pPr>
        <w:tabs>
          <w:tab w:val="left" w:pos="1800"/>
        </w:tabs>
        <w:ind w:left="425" w:hanging="425"/>
      </w:pPr>
      <w:rPr>
        <w:rFonts w:hint="default" w:ascii="Verdana" w:hAnsi="Verdana" w:cs="Times New Roman"/>
        <w:b w:val="0"/>
        <w:i w:val="0"/>
        <w:sz w:val="24"/>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ZTIxODk1MDRjNjFhNDFhMzkwY2RmMjAyZjk2OTMifQ=="/>
  </w:docVars>
  <w:rsids>
    <w:rsidRoot w:val="00172A27"/>
    <w:rsid w:val="00004130"/>
    <w:rsid w:val="000050C5"/>
    <w:rsid w:val="00011A2D"/>
    <w:rsid w:val="00021463"/>
    <w:rsid w:val="000253FB"/>
    <w:rsid w:val="000305D6"/>
    <w:rsid w:val="00030C2D"/>
    <w:rsid w:val="00030D48"/>
    <w:rsid w:val="00031C7B"/>
    <w:rsid w:val="00031E4F"/>
    <w:rsid w:val="00040287"/>
    <w:rsid w:val="0004217A"/>
    <w:rsid w:val="0005059E"/>
    <w:rsid w:val="00050C07"/>
    <w:rsid w:val="00050D18"/>
    <w:rsid w:val="00051C4F"/>
    <w:rsid w:val="000565A2"/>
    <w:rsid w:val="00066F2F"/>
    <w:rsid w:val="000702D7"/>
    <w:rsid w:val="0007069E"/>
    <w:rsid w:val="0007377D"/>
    <w:rsid w:val="000760F6"/>
    <w:rsid w:val="000776A4"/>
    <w:rsid w:val="000848CD"/>
    <w:rsid w:val="00087BC2"/>
    <w:rsid w:val="00090F0A"/>
    <w:rsid w:val="00091A44"/>
    <w:rsid w:val="0009310B"/>
    <w:rsid w:val="000938B2"/>
    <w:rsid w:val="000943FD"/>
    <w:rsid w:val="000A3628"/>
    <w:rsid w:val="000A733E"/>
    <w:rsid w:val="000A79CB"/>
    <w:rsid w:val="000B1B7F"/>
    <w:rsid w:val="000B2D6E"/>
    <w:rsid w:val="000B404A"/>
    <w:rsid w:val="000B41F6"/>
    <w:rsid w:val="000B445C"/>
    <w:rsid w:val="000B49BC"/>
    <w:rsid w:val="000B624B"/>
    <w:rsid w:val="000B7FDB"/>
    <w:rsid w:val="000C3FB9"/>
    <w:rsid w:val="000C5540"/>
    <w:rsid w:val="000C6AC7"/>
    <w:rsid w:val="000C71CC"/>
    <w:rsid w:val="000D1B7E"/>
    <w:rsid w:val="000D2A39"/>
    <w:rsid w:val="000D7D27"/>
    <w:rsid w:val="000E1F62"/>
    <w:rsid w:val="000E2714"/>
    <w:rsid w:val="000E5076"/>
    <w:rsid w:val="000E52CB"/>
    <w:rsid w:val="000F2F7B"/>
    <w:rsid w:val="000F3A3B"/>
    <w:rsid w:val="000F4DB0"/>
    <w:rsid w:val="00110405"/>
    <w:rsid w:val="001107E7"/>
    <w:rsid w:val="001133CA"/>
    <w:rsid w:val="00113F7A"/>
    <w:rsid w:val="00114A75"/>
    <w:rsid w:val="00114C88"/>
    <w:rsid w:val="00115A1D"/>
    <w:rsid w:val="00120029"/>
    <w:rsid w:val="00125257"/>
    <w:rsid w:val="001261CF"/>
    <w:rsid w:val="001266CD"/>
    <w:rsid w:val="00126ACE"/>
    <w:rsid w:val="00131572"/>
    <w:rsid w:val="00132052"/>
    <w:rsid w:val="001347BF"/>
    <w:rsid w:val="00135C12"/>
    <w:rsid w:val="00140E7A"/>
    <w:rsid w:val="00143A30"/>
    <w:rsid w:val="00144DC9"/>
    <w:rsid w:val="00145A02"/>
    <w:rsid w:val="00152A4E"/>
    <w:rsid w:val="00153A15"/>
    <w:rsid w:val="0015545F"/>
    <w:rsid w:val="0015551F"/>
    <w:rsid w:val="00156BF8"/>
    <w:rsid w:val="001601E4"/>
    <w:rsid w:val="00161FBE"/>
    <w:rsid w:val="0016561E"/>
    <w:rsid w:val="00167046"/>
    <w:rsid w:val="00170C76"/>
    <w:rsid w:val="001717D7"/>
    <w:rsid w:val="00172084"/>
    <w:rsid w:val="00172A27"/>
    <w:rsid w:val="00176E8D"/>
    <w:rsid w:val="00180E9F"/>
    <w:rsid w:val="00191E53"/>
    <w:rsid w:val="001930FB"/>
    <w:rsid w:val="001948DA"/>
    <w:rsid w:val="00194C0F"/>
    <w:rsid w:val="00196AD6"/>
    <w:rsid w:val="00197202"/>
    <w:rsid w:val="001A2E78"/>
    <w:rsid w:val="001A4DEB"/>
    <w:rsid w:val="001A672C"/>
    <w:rsid w:val="001B1927"/>
    <w:rsid w:val="001B294D"/>
    <w:rsid w:val="001B46A9"/>
    <w:rsid w:val="001B4DA9"/>
    <w:rsid w:val="001B77E3"/>
    <w:rsid w:val="001B7989"/>
    <w:rsid w:val="001C6142"/>
    <w:rsid w:val="001C6772"/>
    <w:rsid w:val="001D0207"/>
    <w:rsid w:val="001D0335"/>
    <w:rsid w:val="001D5112"/>
    <w:rsid w:val="001D62B3"/>
    <w:rsid w:val="001E1FFF"/>
    <w:rsid w:val="001F254F"/>
    <w:rsid w:val="001F329D"/>
    <w:rsid w:val="00200A91"/>
    <w:rsid w:val="002021AB"/>
    <w:rsid w:val="00203614"/>
    <w:rsid w:val="002039CE"/>
    <w:rsid w:val="00206946"/>
    <w:rsid w:val="002136A1"/>
    <w:rsid w:val="002146D2"/>
    <w:rsid w:val="00217AEF"/>
    <w:rsid w:val="00222F5B"/>
    <w:rsid w:val="00223A54"/>
    <w:rsid w:val="002242CD"/>
    <w:rsid w:val="00225E34"/>
    <w:rsid w:val="00231E78"/>
    <w:rsid w:val="00236267"/>
    <w:rsid w:val="00245F8A"/>
    <w:rsid w:val="00250377"/>
    <w:rsid w:val="0025470A"/>
    <w:rsid w:val="0026279D"/>
    <w:rsid w:val="00262871"/>
    <w:rsid w:val="002628EA"/>
    <w:rsid w:val="002629B4"/>
    <w:rsid w:val="0026319B"/>
    <w:rsid w:val="002632E2"/>
    <w:rsid w:val="00263C36"/>
    <w:rsid w:val="00264673"/>
    <w:rsid w:val="002647B4"/>
    <w:rsid w:val="00266391"/>
    <w:rsid w:val="00267BEA"/>
    <w:rsid w:val="00272D0F"/>
    <w:rsid w:val="0027316D"/>
    <w:rsid w:val="00273EA1"/>
    <w:rsid w:val="00275E19"/>
    <w:rsid w:val="00282291"/>
    <w:rsid w:val="00291093"/>
    <w:rsid w:val="00292761"/>
    <w:rsid w:val="00294875"/>
    <w:rsid w:val="00294B42"/>
    <w:rsid w:val="002A2DD0"/>
    <w:rsid w:val="002A3255"/>
    <w:rsid w:val="002A501B"/>
    <w:rsid w:val="002B1697"/>
    <w:rsid w:val="002B2DDD"/>
    <w:rsid w:val="002B4A0F"/>
    <w:rsid w:val="002B4B71"/>
    <w:rsid w:val="002B4EB5"/>
    <w:rsid w:val="002B5DF9"/>
    <w:rsid w:val="002B71D7"/>
    <w:rsid w:val="002C1592"/>
    <w:rsid w:val="002C19D1"/>
    <w:rsid w:val="002E193D"/>
    <w:rsid w:val="002E2313"/>
    <w:rsid w:val="002E4BF4"/>
    <w:rsid w:val="002E4FFC"/>
    <w:rsid w:val="002E6BD9"/>
    <w:rsid w:val="002E7725"/>
    <w:rsid w:val="002F2FDA"/>
    <w:rsid w:val="002F502B"/>
    <w:rsid w:val="002F6A89"/>
    <w:rsid w:val="00301B2F"/>
    <w:rsid w:val="00303981"/>
    <w:rsid w:val="00304476"/>
    <w:rsid w:val="003051DD"/>
    <w:rsid w:val="00310459"/>
    <w:rsid w:val="0031364E"/>
    <w:rsid w:val="00314241"/>
    <w:rsid w:val="003214EF"/>
    <w:rsid w:val="0032363F"/>
    <w:rsid w:val="00332990"/>
    <w:rsid w:val="00333445"/>
    <w:rsid w:val="003374F6"/>
    <w:rsid w:val="00341067"/>
    <w:rsid w:val="003438D7"/>
    <w:rsid w:val="0034514B"/>
    <w:rsid w:val="0035190B"/>
    <w:rsid w:val="00353E09"/>
    <w:rsid w:val="0035711A"/>
    <w:rsid w:val="0036211F"/>
    <w:rsid w:val="00364415"/>
    <w:rsid w:val="00366ECC"/>
    <w:rsid w:val="003718E4"/>
    <w:rsid w:val="00376BA9"/>
    <w:rsid w:val="00380F23"/>
    <w:rsid w:val="00385CE9"/>
    <w:rsid w:val="0038613B"/>
    <w:rsid w:val="00390AFD"/>
    <w:rsid w:val="00393D63"/>
    <w:rsid w:val="003945F0"/>
    <w:rsid w:val="00394704"/>
    <w:rsid w:val="0039557A"/>
    <w:rsid w:val="003A0927"/>
    <w:rsid w:val="003A543B"/>
    <w:rsid w:val="003A6E1F"/>
    <w:rsid w:val="003B07C3"/>
    <w:rsid w:val="003B0901"/>
    <w:rsid w:val="003B7045"/>
    <w:rsid w:val="003B74DE"/>
    <w:rsid w:val="003B780C"/>
    <w:rsid w:val="003B7B8A"/>
    <w:rsid w:val="003C13C3"/>
    <w:rsid w:val="003C2751"/>
    <w:rsid w:val="003C2A05"/>
    <w:rsid w:val="003C33BD"/>
    <w:rsid w:val="003C3F74"/>
    <w:rsid w:val="003C6154"/>
    <w:rsid w:val="003D0BC9"/>
    <w:rsid w:val="003D3FCF"/>
    <w:rsid w:val="003D6452"/>
    <w:rsid w:val="003D7557"/>
    <w:rsid w:val="003E00C2"/>
    <w:rsid w:val="003E4689"/>
    <w:rsid w:val="003E5803"/>
    <w:rsid w:val="003E726E"/>
    <w:rsid w:val="003E756A"/>
    <w:rsid w:val="003F2590"/>
    <w:rsid w:val="003F34BD"/>
    <w:rsid w:val="00400453"/>
    <w:rsid w:val="00405B2B"/>
    <w:rsid w:val="00405D55"/>
    <w:rsid w:val="00406167"/>
    <w:rsid w:val="004062C0"/>
    <w:rsid w:val="00406665"/>
    <w:rsid w:val="00407B36"/>
    <w:rsid w:val="00410D4E"/>
    <w:rsid w:val="00414367"/>
    <w:rsid w:val="0042075F"/>
    <w:rsid w:val="004239EC"/>
    <w:rsid w:val="004269EF"/>
    <w:rsid w:val="0042743E"/>
    <w:rsid w:val="00437FC7"/>
    <w:rsid w:val="00440981"/>
    <w:rsid w:val="00440F70"/>
    <w:rsid w:val="00441295"/>
    <w:rsid w:val="0044299B"/>
    <w:rsid w:val="00444210"/>
    <w:rsid w:val="004513DC"/>
    <w:rsid w:val="0045415A"/>
    <w:rsid w:val="0045623A"/>
    <w:rsid w:val="00461023"/>
    <w:rsid w:val="004616F3"/>
    <w:rsid w:val="0046300A"/>
    <w:rsid w:val="004649FE"/>
    <w:rsid w:val="00464CC2"/>
    <w:rsid w:val="0046638E"/>
    <w:rsid w:val="004667E0"/>
    <w:rsid w:val="004701EB"/>
    <w:rsid w:val="00471626"/>
    <w:rsid w:val="004743D4"/>
    <w:rsid w:val="00474CB5"/>
    <w:rsid w:val="00475169"/>
    <w:rsid w:val="004756B1"/>
    <w:rsid w:val="004761B5"/>
    <w:rsid w:val="00476D05"/>
    <w:rsid w:val="00480C63"/>
    <w:rsid w:val="00485475"/>
    <w:rsid w:val="004856B0"/>
    <w:rsid w:val="00486B10"/>
    <w:rsid w:val="00491124"/>
    <w:rsid w:val="004936A9"/>
    <w:rsid w:val="004A0080"/>
    <w:rsid w:val="004A1C90"/>
    <w:rsid w:val="004A4236"/>
    <w:rsid w:val="004A4C72"/>
    <w:rsid w:val="004A58AD"/>
    <w:rsid w:val="004A5F8B"/>
    <w:rsid w:val="004A6776"/>
    <w:rsid w:val="004A78AD"/>
    <w:rsid w:val="004B198D"/>
    <w:rsid w:val="004B19B2"/>
    <w:rsid w:val="004C3995"/>
    <w:rsid w:val="004C50B4"/>
    <w:rsid w:val="004C5273"/>
    <w:rsid w:val="004C5678"/>
    <w:rsid w:val="004C662E"/>
    <w:rsid w:val="004C7011"/>
    <w:rsid w:val="004D0F2A"/>
    <w:rsid w:val="004D2747"/>
    <w:rsid w:val="004D34ED"/>
    <w:rsid w:val="004D5958"/>
    <w:rsid w:val="004D6C54"/>
    <w:rsid w:val="004E17A2"/>
    <w:rsid w:val="004F2E4C"/>
    <w:rsid w:val="004F3B01"/>
    <w:rsid w:val="004F5737"/>
    <w:rsid w:val="005039FD"/>
    <w:rsid w:val="00503D88"/>
    <w:rsid w:val="005123BE"/>
    <w:rsid w:val="005177C4"/>
    <w:rsid w:val="00521EF6"/>
    <w:rsid w:val="005240DE"/>
    <w:rsid w:val="0052537C"/>
    <w:rsid w:val="005309BF"/>
    <w:rsid w:val="0053329C"/>
    <w:rsid w:val="005335A2"/>
    <w:rsid w:val="00534547"/>
    <w:rsid w:val="00534FB5"/>
    <w:rsid w:val="00541BE1"/>
    <w:rsid w:val="00543963"/>
    <w:rsid w:val="00546045"/>
    <w:rsid w:val="00547468"/>
    <w:rsid w:val="00550596"/>
    <w:rsid w:val="00550EDF"/>
    <w:rsid w:val="00551CE1"/>
    <w:rsid w:val="0056719C"/>
    <w:rsid w:val="00567630"/>
    <w:rsid w:val="0057452F"/>
    <w:rsid w:val="005750B8"/>
    <w:rsid w:val="00576F92"/>
    <w:rsid w:val="005838C6"/>
    <w:rsid w:val="005870BE"/>
    <w:rsid w:val="00587449"/>
    <w:rsid w:val="00591C48"/>
    <w:rsid w:val="005934E3"/>
    <w:rsid w:val="00594DE7"/>
    <w:rsid w:val="00595598"/>
    <w:rsid w:val="005955BF"/>
    <w:rsid w:val="00595B0B"/>
    <w:rsid w:val="00597E04"/>
    <w:rsid w:val="005A17B7"/>
    <w:rsid w:val="005A38D3"/>
    <w:rsid w:val="005A55AA"/>
    <w:rsid w:val="005A78C4"/>
    <w:rsid w:val="005B123A"/>
    <w:rsid w:val="005B383B"/>
    <w:rsid w:val="005B6B67"/>
    <w:rsid w:val="005B6FE1"/>
    <w:rsid w:val="005B7ED7"/>
    <w:rsid w:val="005C31F1"/>
    <w:rsid w:val="005C4484"/>
    <w:rsid w:val="005D0E62"/>
    <w:rsid w:val="005D5B63"/>
    <w:rsid w:val="005D5DFF"/>
    <w:rsid w:val="005D6AF7"/>
    <w:rsid w:val="005D78ED"/>
    <w:rsid w:val="005E0084"/>
    <w:rsid w:val="005E335D"/>
    <w:rsid w:val="005E4112"/>
    <w:rsid w:val="005E63B8"/>
    <w:rsid w:val="005F39E9"/>
    <w:rsid w:val="005F4086"/>
    <w:rsid w:val="005F46A4"/>
    <w:rsid w:val="005F5720"/>
    <w:rsid w:val="00600AFE"/>
    <w:rsid w:val="00601FEF"/>
    <w:rsid w:val="00602739"/>
    <w:rsid w:val="00602AA4"/>
    <w:rsid w:val="006030A5"/>
    <w:rsid w:val="006058BF"/>
    <w:rsid w:val="00605F89"/>
    <w:rsid w:val="00606A02"/>
    <w:rsid w:val="00606CB6"/>
    <w:rsid w:val="00606D07"/>
    <w:rsid w:val="00607921"/>
    <w:rsid w:val="00607C41"/>
    <w:rsid w:val="006100F5"/>
    <w:rsid w:val="0061141F"/>
    <w:rsid w:val="0061246F"/>
    <w:rsid w:val="0061456E"/>
    <w:rsid w:val="006161C5"/>
    <w:rsid w:val="0062076C"/>
    <w:rsid w:val="00621157"/>
    <w:rsid w:val="006239D3"/>
    <w:rsid w:val="00630E7C"/>
    <w:rsid w:val="00634E8D"/>
    <w:rsid w:val="00636D94"/>
    <w:rsid w:val="00637661"/>
    <w:rsid w:val="00641008"/>
    <w:rsid w:val="00642AA5"/>
    <w:rsid w:val="006447D5"/>
    <w:rsid w:val="00645A2F"/>
    <w:rsid w:val="00647231"/>
    <w:rsid w:val="00655F81"/>
    <w:rsid w:val="006650F2"/>
    <w:rsid w:val="006660CB"/>
    <w:rsid w:val="00666C3E"/>
    <w:rsid w:val="006755DB"/>
    <w:rsid w:val="00675772"/>
    <w:rsid w:val="00681315"/>
    <w:rsid w:val="00690203"/>
    <w:rsid w:val="006913BE"/>
    <w:rsid w:val="00691461"/>
    <w:rsid w:val="00692AF5"/>
    <w:rsid w:val="006937FD"/>
    <w:rsid w:val="006961D4"/>
    <w:rsid w:val="00696C66"/>
    <w:rsid w:val="006A1E5E"/>
    <w:rsid w:val="006A3569"/>
    <w:rsid w:val="006B02D0"/>
    <w:rsid w:val="006B0F29"/>
    <w:rsid w:val="006C3B51"/>
    <w:rsid w:val="006C64B2"/>
    <w:rsid w:val="006C748C"/>
    <w:rsid w:val="006D7A94"/>
    <w:rsid w:val="006E0822"/>
    <w:rsid w:val="006E0C27"/>
    <w:rsid w:val="006E0E76"/>
    <w:rsid w:val="006E0F9B"/>
    <w:rsid w:val="006E118D"/>
    <w:rsid w:val="006E1B3A"/>
    <w:rsid w:val="006E21E0"/>
    <w:rsid w:val="006E32F6"/>
    <w:rsid w:val="006E40A8"/>
    <w:rsid w:val="006E5153"/>
    <w:rsid w:val="006E65FC"/>
    <w:rsid w:val="006F086E"/>
    <w:rsid w:val="006F1D29"/>
    <w:rsid w:val="007000EC"/>
    <w:rsid w:val="00700AA6"/>
    <w:rsid w:val="00700EBF"/>
    <w:rsid w:val="007052E7"/>
    <w:rsid w:val="00705E61"/>
    <w:rsid w:val="00715483"/>
    <w:rsid w:val="007158B1"/>
    <w:rsid w:val="007167BE"/>
    <w:rsid w:val="00717DBB"/>
    <w:rsid w:val="0072599D"/>
    <w:rsid w:val="007269F1"/>
    <w:rsid w:val="00726F15"/>
    <w:rsid w:val="00727FEA"/>
    <w:rsid w:val="0073099B"/>
    <w:rsid w:val="00740784"/>
    <w:rsid w:val="007428E6"/>
    <w:rsid w:val="00743870"/>
    <w:rsid w:val="00751F84"/>
    <w:rsid w:val="00757524"/>
    <w:rsid w:val="00757664"/>
    <w:rsid w:val="00765904"/>
    <w:rsid w:val="00777288"/>
    <w:rsid w:val="0078195B"/>
    <w:rsid w:val="00781A0D"/>
    <w:rsid w:val="00792F76"/>
    <w:rsid w:val="007931E9"/>
    <w:rsid w:val="00793B5D"/>
    <w:rsid w:val="00797863"/>
    <w:rsid w:val="007A3645"/>
    <w:rsid w:val="007A47D6"/>
    <w:rsid w:val="007A7C85"/>
    <w:rsid w:val="007B0D43"/>
    <w:rsid w:val="007B169A"/>
    <w:rsid w:val="007B2181"/>
    <w:rsid w:val="007B4416"/>
    <w:rsid w:val="007B54E4"/>
    <w:rsid w:val="007B76A6"/>
    <w:rsid w:val="007C032F"/>
    <w:rsid w:val="007C1A9E"/>
    <w:rsid w:val="007D07AD"/>
    <w:rsid w:val="007D2515"/>
    <w:rsid w:val="007E01FA"/>
    <w:rsid w:val="007E106D"/>
    <w:rsid w:val="007E1AD3"/>
    <w:rsid w:val="007E763A"/>
    <w:rsid w:val="00801F6B"/>
    <w:rsid w:val="00806821"/>
    <w:rsid w:val="00807431"/>
    <w:rsid w:val="008101C7"/>
    <w:rsid w:val="00812828"/>
    <w:rsid w:val="008163C6"/>
    <w:rsid w:val="008170D4"/>
    <w:rsid w:val="00822701"/>
    <w:rsid w:val="00822732"/>
    <w:rsid w:val="00823C5F"/>
    <w:rsid w:val="00823CC7"/>
    <w:rsid w:val="00824144"/>
    <w:rsid w:val="00825130"/>
    <w:rsid w:val="00826471"/>
    <w:rsid w:val="00830C19"/>
    <w:rsid w:val="008341C2"/>
    <w:rsid w:val="00834369"/>
    <w:rsid w:val="0083649D"/>
    <w:rsid w:val="00840EE3"/>
    <w:rsid w:val="00843AD0"/>
    <w:rsid w:val="00846A9F"/>
    <w:rsid w:val="008510EB"/>
    <w:rsid w:val="00852C0F"/>
    <w:rsid w:val="00861F6C"/>
    <w:rsid w:val="00867945"/>
    <w:rsid w:val="00871AED"/>
    <w:rsid w:val="00871C72"/>
    <w:rsid w:val="00873DFA"/>
    <w:rsid w:val="00873F63"/>
    <w:rsid w:val="00875DAD"/>
    <w:rsid w:val="0088246D"/>
    <w:rsid w:val="00882884"/>
    <w:rsid w:val="00890306"/>
    <w:rsid w:val="00890714"/>
    <w:rsid w:val="00890A10"/>
    <w:rsid w:val="00892C28"/>
    <w:rsid w:val="00894153"/>
    <w:rsid w:val="00894D6C"/>
    <w:rsid w:val="00897307"/>
    <w:rsid w:val="008A0133"/>
    <w:rsid w:val="008A03F2"/>
    <w:rsid w:val="008A351B"/>
    <w:rsid w:val="008A4504"/>
    <w:rsid w:val="008B09B5"/>
    <w:rsid w:val="008B0C03"/>
    <w:rsid w:val="008B1071"/>
    <w:rsid w:val="008C05B8"/>
    <w:rsid w:val="008C42C9"/>
    <w:rsid w:val="008C445E"/>
    <w:rsid w:val="008C7A2B"/>
    <w:rsid w:val="008D23BD"/>
    <w:rsid w:val="008D7FB7"/>
    <w:rsid w:val="008E003D"/>
    <w:rsid w:val="008E7647"/>
    <w:rsid w:val="008F0140"/>
    <w:rsid w:val="008F2C0B"/>
    <w:rsid w:val="008F665E"/>
    <w:rsid w:val="008F6660"/>
    <w:rsid w:val="009055FB"/>
    <w:rsid w:val="00905748"/>
    <w:rsid w:val="00906E16"/>
    <w:rsid w:val="00907FCD"/>
    <w:rsid w:val="00914055"/>
    <w:rsid w:val="0091481E"/>
    <w:rsid w:val="00917D03"/>
    <w:rsid w:val="00923290"/>
    <w:rsid w:val="0092386B"/>
    <w:rsid w:val="00924802"/>
    <w:rsid w:val="00927840"/>
    <w:rsid w:val="0093194A"/>
    <w:rsid w:val="00932ACB"/>
    <w:rsid w:val="00933D78"/>
    <w:rsid w:val="009348D4"/>
    <w:rsid w:val="00934DA8"/>
    <w:rsid w:val="00936D04"/>
    <w:rsid w:val="00941CB4"/>
    <w:rsid w:val="00946CDA"/>
    <w:rsid w:val="0095259F"/>
    <w:rsid w:val="00960738"/>
    <w:rsid w:val="00962C5E"/>
    <w:rsid w:val="00967A10"/>
    <w:rsid w:val="00973BE4"/>
    <w:rsid w:val="00974565"/>
    <w:rsid w:val="009745CC"/>
    <w:rsid w:val="00977153"/>
    <w:rsid w:val="00977395"/>
    <w:rsid w:val="009803A9"/>
    <w:rsid w:val="00981664"/>
    <w:rsid w:val="0098384D"/>
    <w:rsid w:val="00987E60"/>
    <w:rsid w:val="00990173"/>
    <w:rsid w:val="009904F6"/>
    <w:rsid w:val="00995732"/>
    <w:rsid w:val="00995C71"/>
    <w:rsid w:val="009A16D0"/>
    <w:rsid w:val="009A343D"/>
    <w:rsid w:val="009B3D27"/>
    <w:rsid w:val="009B5529"/>
    <w:rsid w:val="009B74CC"/>
    <w:rsid w:val="009C0D57"/>
    <w:rsid w:val="009C1019"/>
    <w:rsid w:val="009C2B37"/>
    <w:rsid w:val="009C30B4"/>
    <w:rsid w:val="009C3382"/>
    <w:rsid w:val="009C56F4"/>
    <w:rsid w:val="009C577D"/>
    <w:rsid w:val="009C62BD"/>
    <w:rsid w:val="009D3854"/>
    <w:rsid w:val="009D449E"/>
    <w:rsid w:val="009D7811"/>
    <w:rsid w:val="009E051B"/>
    <w:rsid w:val="009E17E3"/>
    <w:rsid w:val="009E3C14"/>
    <w:rsid w:val="009E6868"/>
    <w:rsid w:val="009F0B5D"/>
    <w:rsid w:val="009F1722"/>
    <w:rsid w:val="009F2BCA"/>
    <w:rsid w:val="009F30FA"/>
    <w:rsid w:val="009F5DF9"/>
    <w:rsid w:val="00A00C46"/>
    <w:rsid w:val="00A02A53"/>
    <w:rsid w:val="00A03979"/>
    <w:rsid w:val="00A051B7"/>
    <w:rsid w:val="00A12CAD"/>
    <w:rsid w:val="00A16BE2"/>
    <w:rsid w:val="00A24711"/>
    <w:rsid w:val="00A27342"/>
    <w:rsid w:val="00A27BCD"/>
    <w:rsid w:val="00A32E43"/>
    <w:rsid w:val="00A33516"/>
    <w:rsid w:val="00A338A5"/>
    <w:rsid w:val="00A33D56"/>
    <w:rsid w:val="00A46621"/>
    <w:rsid w:val="00A52015"/>
    <w:rsid w:val="00A54821"/>
    <w:rsid w:val="00A562E5"/>
    <w:rsid w:val="00A568D1"/>
    <w:rsid w:val="00A63446"/>
    <w:rsid w:val="00A64333"/>
    <w:rsid w:val="00A643BC"/>
    <w:rsid w:val="00A662F2"/>
    <w:rsid w:val="00A70FC2"/>
    <w:rsid w:val="00A721DC"/>
    <w:rsid w:val="00A72AB1"/>
    <w:rsid w:val="00A72BF6"/>
    <w:rsid w:val="00A72D6D"/>
    <w:rsid w:val="00A732E5"/>
    <w:rsid w:val="00A809C3"/>
    <w:rsid w:val="00A81AD7"/>
    <w:rsid w:val="00A84D9C"/>
    <w:rsid w:val="00A85202"/>
    <w:rsid w:val="00A872D4"/>
    <w:rsid w:val="00A9357A"/>
    <w:rsid w:val="00A93AE3"/>
    <w:rsid w:val="00A96644"/>
    <w:rsid w:val="00A9720E"/>
    <w:rsid w:val="00A97908"/>
    <w:rsid w:val="00AA3384"/>
    <w:rsid w:val="00AA67DC"/>
    <w:rsid w:val="00AB2918"/>
    <w:rsid w:val="00AB4632"/>
    <w:rsid w:val="00AB4D82"/>
    <w:rsid w:val="00AB7CD0"/>
    <w:rsid w:val="00AC51C8"/>
    <w:rsid w:val="00AC7737"/>
    <w:rsid w:val="00AD3F21"/>
    <w:rsid w:val="00AD46E1"/>
    <w:rsid w:val="00AD7233"/>
    <w:rsid w:val="00AE0E8C"/>
    <w:rsid w:val="00AE19D9"/>
    <w:rsid w:val="00AE1A94"/>
    <w:rsid w:val="00AE3560"/>
    <w:rsid w:val="00AE449D"/>
    <w:rsid w:val="00AE536E"/>
    <w:rsid w:val="00AE5D82"/>
    <w:rsid w:val="00AE7153"/>
    <w:rsid w:val="00AF0D9F"/>
    <w:rsid w:val="00AF1914"/>
    <w:rsid w:val="00AF315B"/>
    <w:rsid w:val="00AF718A"/>
    <w:rsid w:val="00AF7B39"/>
    <w:rsid w:val="00B003A4"/>
    <w:rsid w:val="00B0338C"/>
    <w:rsid w:val="00B1244F"/>
    <w:rsid w:val="00B1413C"/>
    <w:rsid w:val="00B179D7"/>
    <w:rsid w:val="00B2159A"/>
    <w:rsid w:val="00B2258E"/>
    <w:rsid w:val="00B22922"/>
    <w:rsid w:val="00B249E7"/>
    <w:rsid w:val="00B30445"/>
    <w:rsid w:val="00B308E7"/>
    <w:rsid w:val="00B3762F"/>
    <w:rsid w:val="00B40C28"/>
    <w:rsid w:val="00B423D7"/>
    <w:rsid w:val="00B5031F"/>
    <w:rsid w:val="00B51E7E"/>
    <w:rsid w:val="00B51FBB"/>
    <w:rsid w:val="00B531D5"/>
    <w:rsid w:val="00B60B50"/>
    <w:rsid w:val="00B61948"/>
    <w:rsid w:val="00B64FA2"/>
    <w:rsid w:val="00B667E8"/>
    <w:rsid w:val="00B71DA6"/>
    <w:rsid w:val="00B73190"/>
    <w:rsid w:val="00B74BA7"/>
    <w:rsid w:val="00B75283"/>
    <w:rsid w:val="00B80A77"/>
    <w:rsid w:val="00B824BD"/>
    <w:rsid w:val="00B8257D"/>
    <w:rsid w:val="00B82D07"/>
    <w:rsid w:val="00B834C5"/>
    <w:rsid w:val="00B879F2"/>
    <w:rsid w:val="00B92116"/>
    <w:rsid w:val="00B934A7"/>
    <w:rsid w:val="00B96D20"/>
    <w:rsid w:val="00BA3B98"/>
    <w:rsid w:val="00BA68B3"/>
    <w:rsid w:val="00BA6F9E"/>
    <w:rsid w:val="00BA7946"/>
    <w:rsid w:val="00BA7CAB"/>
    <w:rsid w:val="00BB038F"/>
    <w:rsid w:val="00BB4D96"/>
    <w:rsid w:val="00BB6151"/>
    <w:rsid w:val="00BC3A7D"/>
    <w:rsid w:val="00BC665C"/>
    <w:rsid w:val="00BC7B79"/>
    <w:rsid w:val="00BD3F7D"/>
    <w:rsid w:val="00BD5C39"/>
    <w:rsid w:val="00BD764D"/>
    <w:rsid w:val="00BE41A1"/>
    <w:rsid w:val="00BE72C3"/>
    <w:rsid w:val="00BF335F"/>
    <w:rsid w:val="00C02CA1"/>
    <w:rsid w:val="00C045C6"/>
    <w:rsid w:val="00C06269"/>
    <w:rsid w:val="00C06BB6"/>
    <w:rsid w:val="00C15000"/>
    <w:rsid w:val="00C2048E"/>
    <w:rsid w:val="00C20ECA"/>
    <w:rsid w:val="00C221AA"/>
    <w:rsid w:val="00C2387E"/>
    <w:rsid w:val="00C246BD"/>
    <w:rsid w:val="00C24C7C"/>
    <w:rsid w:val="00C25DE3"/>
    <w:rsid w:val="00C3065E"/>
    <w:rsid w:val="00C328C4"/>
    <w:rsid w:val="00C3393F"/>
    <w:rsid w:val="00C33EF6"/>
    <w:rsid w:val="00C36463"/>
    <w:rsid w:val="00C408D2"/>
    <w:rsid w:val="00C409BA"/>
    <w:rsid w:val="00C40F30"/>
    <w:rsid w:val="00C5006B"/>
    <w:rsid w:val="00C53A83"/>
    <w:rsid w:val="00C55198"/>
    <w:rsid w:val="00C55E82"/>
    <w:rsid w:val="00C5768F"/>
    <w:rsid w:val="00C610AB"/>
    <w:rsid w:val="00C64567"/>
    <w:rsid w:val="00C7026F"/>
    <w:rsid w:val="00C71BD3"/>
    <w:rsid w:val="00C71C0B"/>
    <w:rsid w:val="00C736D2"/>
    <w:rsid w:val="00C74D58"/>
    <w:rsid w:val="00C756F1"/>
    <w:rsid w:val="00C817B4"/>
    <w:rsid w:val="00C86085"/>
    <w:rsid w:val="00C877FA"/>
    <w:rsid w:val="00C90F75"/>
    <w:rsid w:val="00C922DE"/>
    <w:rsid w:val="00C9293E"/>
    <w:rsid w:val="00C94918"/>
    <w:rsid w:val="00C96017"/>
    <w:rsid w:val="00C96EF3"/>
    <w:rsid w:val="00CA1313"/>
    <w:rsid w:val="00CA3DE8"/>
    <w:rsid w:val="00CA762C"/>
    <w:rsid w:val="00CA778C"/>
    <w:rsid w:val="00CB137E"/>
    <w:rsid w:val="00CB3FA5"/>
    <w:rsid w:val="00CB48B0"/>
    <w:rsid w:val="00CC3CCC"/>
    <w:rsid w:val="00CC5C11"/>
    <w:rsid w:val="00CD17D9"/>
    <w:rsid w:val="00CD6C25"/>
    <w:rsid w:val="00CD7292"/>
    <w:rsid w:val="00CE062A"/>
    <w:rsid w:val="00CE6825"/>
    <w:rsid w:val="00CF273C"/>
    <w:rsid w:val="00CF4AE8"/>
    <w:rsid w:val="00D00C1D"/>
    <w:rsid w:val="00D015A4"/>
    <w:rsid w:val="00D0173B"/>
    <w:rsid w:val="00D033B3"/>
    <w:rsid w:val="00D04867"/>
    <w:rsid w:val="00D05A60"/>
    <w:rsid w:val="00D062D3"/>
    <w:rsid w:val="00D06696"/>
    <w:rsid w:val="00D078BF"/>
    <w:rsid w:val="00D11BE0"/>
    <w:rsid w:val="00D128DD"/>
    <w:rsid w:val="00D12DF7"/>
    <w:rsid w:val="00D15C2C"/>
    <w:rsid w:val="00D21A3A"/>
    <w:rsid w:val="00D25B1C"/>
    <w:rsid w:val="00D33777"/>
    <w:rsid w:val="00D35CFB"/>
    <w:rsid w:val="00D3703A"/>
    <w:rsid w:val="00D4113F"/>
    <w:rsid w:val="00D41251"/>
    <w:rsid w:val="00D44E92"/>
    <w:rsid w:val="00D464F4"/>
    <w:rsid w:val="00D4792D"/>
    <w:rsid w:val="00D51992"/>
    <w:rsid w:val="00D53D5F"/>
    <w:rsid w:val="00D54C46"/>
    <w:rsid w:val="00D56787"/>
    <w:rsid w:val="00D60E2E"/>
    <w:rsid w:val="00D60F74"/>
    <w:rsid w:val="00D62952"/>
    <w:rsid w:val="00D63789"/>
    <w:rsid w:val="00D64E90"/>
    <w:rsid w:val="00D675A7"/>
    <w:rsid w:val="00D70C5C"/>
    <w:rsid w:val="00D71FBA"/>
    <w:rsid w:val="00D73E0F"/>
    <w:rsid w:val="00D742EF"/>
    <w:rsid w:val="00D75478"/>
    <w:rsid w:val="00D761AC"/>
    <w:rsid w:val="00D860B5"/>
    <w:rsid w:val="00D913EE"/>
    <w:rsid w:val="00D91BB0"/>
    <w:rsid w:val="00D93B90"/>
    <w:rsid w:val="00DA33B4"/>
    <w:rsid w:val="00DB0E4F"/>
    <w:rsid w:val="00DB1BF5"/>
    <w:rsid w:val="00DB231C"/>
    <w:rsid w:val="00DB4C79"/>
    <w:rsid w:val="00DC2BCD"/>
    <w:rsid w:val="00DC38F1"/>
    <w:rsid w:val="00DC4A69"/>
    <w:rsid w:val="00DC6C9E"/>
    <w:rsid w:val="00DC790C"/>
    <w:rsid w:val="00DC7DFD"/>
    <w:rsid w:val="00DD074A"/>
    <w:rsid w:val="00DD1543"/>
    <w:rsid w:val="00DD1EA0"/>
    <w:rsid w:val="00DD22B2"/>
    <w:rsid w:val="00DD3587"/>
    <w:rsid w:val="00DD4983"/>
    <w:rsid w:val="00DD74F4"/>
    <w:rsid w:val="00DD7FB0"/>
    <w:rsid w:val="00DE1E9A"/>
    <w:rsid w:val="00DE28B8"/>
    <w:rsid w:val="00DE3A0E"/>
    <w:rsid w:val="00DE4DE1"/>
    <w:rsid w:val="00DE7C90"/>
    <w:rsid w:val="00DF30D5"/>
    <w:rsid w:val="00DF772D"/>
    <w:rsid w:val="00E019DC"/>
    <w:rsid w:val="00E04CD9"/>
    <w:rsid w:val="00E07171"/>
    <w:rsid w:val="00E07B86"/>
    <w:rsid w:val="00E12CF7"/>
    <w:rsid w:val="00E13E62"/>
    <w:rsid w:val="00E2660D"/>
    <w:rsid w:val="00E31C2E"/>
    <w:rsid w:val="00E32263"/>
    <w:rsid w:val="00E32743"/>
    <w:rsid w:val="00E34D92"/>
    <w:rsid w:val="00E36C38"/>
    <w:rsid w:val="00E36DED"/>
    <w:rsid w:val="00E44694"/>
    <w:rsid w:val="00E455B6"/>
    <w:rsid w:val="00E51CF1"/>
    <w:rsid w:val="00E56C2E"/>
    <w:rsid w:val="00E60948"/>
    <w:rsid w:val="00E61BFF"/>
    <w:rsid w:val="00E62EE8"/>
    <w:rsid w:val="00E63252"/>
    <w:rsid w:val="00E66B1D"/>
    <w:rsid w:val="00E66B55"/>
    <w:rsid w:val="00E76FF9"/>
    <w:rsid w:val="00E8017B"/>
    <w:rsid w:val="00E857CA"/>
    <w:rsid w:val="00E85ABA"/>
    <w:rsid w:val="00E912B4"/>
    <w:rsid w:val="00E93794"/>
    <w:rsid w:val="00E9548A"/>
    <w:rsid w:val="00E95BAA"/>
    <w:rsid w:val="00EA0A53"/>
    <w:rsid w:val="00EA0B48"/>
    <w:rsid w:val="00EA0C28"/>
    <w:rsid w:val="00EA3196"/>
    <w:rsid w:val="00EA3218"/>
    <w:rsid w:val="00EA6F8C"/>
    <w:rsid w:val="00EA7709"/>
    <w:rsid w:val="00EB60A5"/>
    <w:rsid w:val="00EC0C15"/>
    <w:rsid w:val="00EC1461"/>
    <w:rsid w:val="00EC2E7B"/>
    <w:rsid w:val="00EC7662"/>
    <w:rsid w:val="00ED318E"/>
    <w:rsid w:val="00ED3636"/>
    <w:rsid w:val="00ED373E"/>
    <w:rsid w:val="00ED7DA0"/>
    <w:rsid w:val="00EE05C0"/>
    <w:rsid w:val="00EE359A"/>
    <w:rsid w:val="00EE4651"/>
    <w:rsid w:val="00EE4852"/>
    <w:rsid w:val="00EE560B"/>
    <w:rsid w:val="00EE79C8"/>
    <w:rsid w:val="00EF08E1"/>
    <w:rsid w:val="00EF53CD"/>
    <w:rsid w:val="00F0216B"/>
    <w:rsid w:val="00F039D2"/>
    <w:rsid w:val="00F04AFC"/>
    <w:rsid w:val="00F05D79"/>
    <w:rsid w:val="00F07C1A"/>
    <w:rsid w:val="00F1036E"/>
    <w:rsid w:val="00F11C31"/>
    <w:rsid w:val="00F13A5D"/>
    <w:rsid w:val="00F13DE3"/>
    <w:rsid w:val="00F2373B"/>
    <w:rsid w:val="00F263DA"/>
    <w:rsid w:val="00F3575E"/>
    <w:rsid w:val="00F36B3D"/>
    <w:rsid w:val="00F40973"/>
    <w:rsid w:val="00F40E76"/>
    <w:rsid w:val="00F41074"/>
    <w:rsid w:val="00F445BE"/>
    <w:rsid w:val="00F502C6"/>
    <w:rsid w:val="00F509C3"/>
    <w:rsid w:val="00F542E1"/>
    <w:rsid w:val="00F57D15"/>
    <w:rsid w:val="00F60C54"/>
    <w:rsid w:val="00F65F85"/>
    <w:rsid w:val="00F75BCD"/>
    <w:rsid w:val="00F776E0"/>
    <w:rsid w:val="00F812F8"/>
    <w:rsid w:val="00F8134E"/>
    <w:rsid w:val="00F834FA"/>
    <w:rsid w:val="00F863F3"/>
    <w:rsid w:val="00F8680A"/>
    <w:rsid w:val="00F90312"/>
    <w:rsid w:val="00F9227D"/>
    <w:rsid w:val="00F9369B"/>
    <w:rsid w:val="00FA2D01"/>
    <w:rsid w:val="00FA3850"/>
    <w:rsid w:val="00FA4C0D"/>
    <w:rsid w:val="00FA4ED4"/>
    <w:rsid w:val="00FB040E"/>
    <w:rsid w:val="00FB2696"/>
    <w:rsid w:val="00FB4E09"/>
    <w:rsid w:val="00FC5215"/>
    <w:rsid w:val="00FC5319"/>
    <w:rsid w:val="00FC72B5"/>
    <w:rsid w:val="00FC72FA"/>
    <w:rsid w:val="00FD47D5"/>
    <w:rsid w:val="00FD519A"/>
    <w:rsid w:val="00FD5958"/>
    <w:rsid w:val="00FE056D"/>
    <w:rsid w:val="00FE0BA2"/>
    <w:rsid w:val="00FE5415"/>
    <w:rsid w:val="00FE680B"/>
    <w:rsid w:val="00FE73C5"/>
    <w:rsid w:val="00FE7557"/>
    <w:rsid w:val="00FF0FFA"/>
    <w:rsid w:val="00FF179B"/>
    <w:rsid w:val="00FF7397"/>
    <w:rsid w:val="016A5229"/>
    <w:rsid w:val="017E77AA"/>
    <w:rsid w:val="021D6172"/>
    <w:rsid w:val="02533BCD"/>
    <w:rsid w:val="02C95415"/>
    <w:rsid w:val="02CF338B"/>
    <w:rsid w:val="04FA261F"/>
    <w:rsid w:val="061A1A89"/>
    <w:rsid w:val="06D52B9C"/>
    <w:rsid w:val="07646CE2"/>
    <w:rsid w:val="077E558A"/>
    <w:rsid w:val="078018C5"/>
    <w:rsid w:val="085F360E"/>
    <w:rsid w:val="089C76CC"/>
    <w:rsid w:val="092325A5"/>
    <w:rsid w:val="09A70349"/>
    <w:rsid w:val="09FA59E6"/>
    <w:rsid w:val="0A572E19"/>
    <w:rsid w:val="0AB02A63"/>
    <w:rsid w:val="0AD16319"/>
    <w:rsid w:val="0B5B2AAD"/>
    <w:rsid w:val="0C4471E4"/>
    <w:rsid w:val="0CB7466D"/>
    <w:rsid w:val="0D576FA9"/>
    <w:rsid w:val="0DA03B00"/>
    <w:rsid w:val="0DC45CC1"/>
    <w:rsid w:val="0DEC55AB"/>
    <w:rsid w:val="0F282327"/>
    <w:rsid w:val="0F5B0B42"/>
    <w:rsid w:val="101A606C"/>
    <w:rsid w:val="10453A88"/>
    <w:rsid w:val="107F63B0"/>
    <w:rsid w:val="10D50CDA"/>
    <w:rsid w:val="11030938"/>
    <w:rsid w:val="116E041E"/>
    <w:rsid w:val="12345C80"/>
    <w:rsid w:val="126659CB"/>
    <w:rsid w:val="12BC068B"/>
    <w:rsid w:val="13011428"/>
    <w:rsid w:val="131B6383"/>
    <w:rsid w:val="135C7EDB"/>
    <w:rsid w:val="13AD622E"/>
    <w:rsid w:val="13E062E8"/>
    <w:rsid w:val="14B22D17"/>
    <w:rsid w:val="14EE5142"/>
    <w:rsid w:val="15C60756"/>
    <w:rsid w:val="17185B53"/>
    <w:rsid w:val="172B2A49"/>
    <w:rsid w:val="17AC1510"/>
    <w:rsid w:val="180E64B6"/>
    <w:rsid w:val="186D330D"/>
    <w:rsid w:val="19212219"/>
    <w:rsid w:val="19672D66"/>
    <w:rsid w:val="19A51583"/>
    <w:rsid w:val="1A0A0EFF"/>
    <w:rsid w:val="1A34498A"/>
    <w:rsid w:val="1A724AF0"/>
    <w:rsid w:val="1B406651"/>
    <w:rsid w:val="1B48411D"/>
    <w:rsid w:val="1C585145"/>
    <w:rsid w:val="1CA549D3"/>
    <w:rsid w:val="1CB02A32"/>
    <w:rsid w:val="1D2B7B0B"/>
    <w:rsid w:val="1F081DC1"/>
    <w:rsid w:val="1F1C1716"/>
    <w:rsid w:val="1F7D4308"/>
    <w:rsid w:val="207E2174"/>
    <w:rsid w:val="216111E1"/>
    <w:rsid w:val="221B1F96"/>
    <w:rsid w:val="226D4721"/>
    <w:rsid w:val="22B31E08"/>
    <w:rsid w:val="23402ED0"/>
    <w:rsid w:val="23641680"/>
    <w:rsid w:val="239509EE"/>
    <w:rsid w:val="23BC6DEF"/>
    <w:rsid w:val="24006DA9"/>
    <w:rsid w:val="24D26ABE"/>
    <w:rsid w:val="25B9490A"/>
    <w:rsid w:val="25F25014"/>
    <w:rsid w:val="26306192"/>
    <w:rsid w:val="268D3C1F"/>
    <w:rsid w:val="26FE532A"/>
    <w:rsid w:val="276E59C1"/>
    <w:rsid w:val="27F26AEC"/>
    <w:rsid w:val="28940C5A"/>
    <w:rsid w:val="289C3386"/>
    <w:rsid w:val="2996455E"/>
    <w:rsid w:val="2A592750"/>
    <w:rsid w:val="2B3555DD"/>
    <w:rsid w:val="2BAD5B8F"/>
    <w:rsid w:val="2BCD532D"/>
    <w:rsid w:val="2BDB2782"/>
    <w:rsid w:val="2BFB4B4C"/>
    <w:rsid w:val="2C29784D"/>
    <w:rsid w:val="2C3C4899"/>
    <w:rsid w:val="2C570ABF"/>
    <w:rsid w:val="2D3A5CDC"/>
    <w:rsid w:val="2DA33BEB"/>
    <w:rsid w:val="2E6F2DF8"/>
    <w:rsid w:val="2E8C5F2F"/>
    <w:rsid w:val="2EBD030C"/>
    <w:rsid w:val="2F092979"/>
    <w:rsid w:val="2F770AF7"/>
    <w:rsid w:val="2F7E7F6E"/>
    <w:rsid w:val="2FCA4F61"/>
    <w:rsid w:val="2FD41F59"/>
    <w:rsid w:val="309317F7"/>
    <w:rsid w:val="31DB3C78"/>
    <w:rsid w:val="31FC228C"/>
    <w:rsid w:val="33517BF3"/>
    <w:rsid w:val="33811DDB"/>
    <w:rsid w:val="3381627F"/>
    <w:rsid w:val="343E1298"/>
    <w:rsid w:val="343E4499"/>
    <w:rsid w:val="345610ED"/>
    <w:rsid w:val="3457220B"/>
    <w:rsid w:val="34DB551B"/>
    <w:rsid w:val="350266CC"/>
    <w:rsid w:val="35AD412A"/>
    <w:rsid w:val="361C54A6"/>
    <w:rsid w:val="3720190B"/>
    <w:rsid w:val="3948260E"/>
    <w:rsid w:val="3986616F"/>
    <w:rsid w:val="3A157721"/>
    <w:rsid w:val="3A234A93"/>
    <w:rsid w:val="3ABF482A"/>
    <w:rsid w:val="3B070131"/>
    <w:rsid w:val="3B18733A"/>
    <w:rsid w:val="3B5F2DA3"/>
    <w:rsid w:val="3B82342F"/>
    <w:rsid w:val="3D3B124C"/>
    <w:rsid w:val="3E2E65AC"/>
    <w:rsid w:val="3E9C4AED"/>
    <w:rsid w:val="3F012EC0"/>
    <w:rsid w:val="3F461FAF"/>
    <w:rsid w:val="3FB06389"/>
    <w:rsid w:val="403349DC"/>
    <w:rsid w:val="40B233EB"/>
    <w:rsid w:val="415E19AD"/>
    <w:rsid w:val="41753E06"/>
    <w:rsid w:val="41AF045B"/>
    <w:rsid w:val="422C5607"/>
    <w:rsid w:val="434E2853"/>
    <w:rsid w:val="43704271"/>
    <w:rsid w:val="43A457B9"/>
    <w:rsid w:val="4598460D"/>
    <w:rsid w:val="45A71721"/>
    <w:rsid w:val="46A24484"/>
    <w:rsid w:val="478B4549"/>
    <w:rsid w:val="486F3910"/>
    <w:rsid w:val="490A178A"/>
    <w:rsid w:val="4913307D"/>
    <w:rsid w:val="4AD74E70"/>
    <w:rsid w:val="4B2159BD"/>
    <w:rsid w:val="4B422642"/>
    <w:rsid w:val="4BB74194"/>
    <w:rsid w:val="4C365A00"/>
    <w:rsid w:val="4C4B7A42"/>
    <w:rsid w:val="4C6A3820"/>
    <w:rsid w:val="4E8A2033"/>
    <w:rsid w:val="4EB15812"/>
    <w:rsid w:val="4F4014B6"/>
    <w:rsid w:val="4FF86DC7"/>
    <w:rsid w:val="50182B07"/>
    <w:rsid w:val="517240E9"/>
    <w:rsid w:val="518F2D76"/>
    <w:rsid w:val="51E10E74"/>
    <w:rsid w:val="53275E79"/>
    <w:rsid w:val="53F57F4F"/>
    <w:rsid w:val="54AA2929"/>
    <w:rsid w:val="54D86354"/>
    <w:rsid w:val="54EB6AF5"/>
    <w:rsid w:val="55183057"/>
    <w:rsid w:val="559B4049"/>
    <w:rsid w:val="55D0588E"/>
    <w:rsid w:val="560370D1"/>
    <w:rsid w:val="56631CE0"/>
    <w:rsid w:val="56A031A3"/>
    <w:rsid w:val="574C4AF8"/>
    <w:rsid w:val="590B7678"/>
    <w:rsid w:val="59A341D6"/>
    <w:rsid w:val="59E822FD"/>
    <w:rsid w:val="5A455061"/>
    <w:rsid w:val="5A46048D"/>
    <w:rsid w:val="5B860348"/>
    <w:rsid w:val="5D754DBE"/>
    <w:rsid w:val="5DA84284"/>
    <w:rsid w:val="5DE35C52"/>
    <w:rsid w:val="5EAA7A9F"/>
    <w:rsid w:val="5ECD0F35"/>
    <w:rsid w:val="5FB643E7"/>
    <w:rsid w:val="60145C01"/>
    <w:rsid w:val="608F1EA2"/>
    <w:rsid w:val="610503B8"/>
    <w:rsid w:val="61A61762"/>
    <w:rsid w:val="61B41CDB"/>
    <w:rsid w:val="634D58A1"/>
    <w:rsid w:val="653351AC"/>
    <w:rsid w:val="657A02B4"/>
    <w:rsid w:val="668D4017"/>
    <w:rsid w:val="66F83FDE"/>
    <w:rsid w:val="67AE06E9"/>
    <w:rsid w:val="68420E83"/>
    <w:rsid w:val="68721717"/>
    <w:rsid w:val="68EF1A07"/>
    <w:rsid w:val="690C1BF9"/>
    <w:rsid w:val="693E5A9D"/>
    <w:rsid w:val="69A91BCB"/>
    <w:rsid w:val="69F43FFF"/>
    <w:rsid w:val="6A731F22"/>
    <w:rsid w:val="6B6A49D8"/>
    <w:rsid w:val="6BB76CC3"/>
    <w:rsid w:val="6C0E31C1"/>
    <w:rsid w:val="6CCF183D"/>
    <w:rsid w:val="6CFC5A53"/>
    <w:rsid w:val="6EF14CEA"/>
    <w:rsid w:val="6FB72105"/>
    <w:rsid w:val="70495265"/>
    <w:rsid w:val="706A19EA"/>
    <w:rsid w:val="709366CE"/>
    <w:rsid w:val="71C64881"/>
    <w:rsid w:val="71E63F70"/>
    <w:rsid w:val="71F522F3"/>
    <w:rsid w:val="72E01973"/>
    <w:rsid w:val="72FF5C9A"/>
    <w:rsid w:val="73392C43"/>
    <w:rsid w:val="73F44D7F"/>
    <w:rsid w:val="74FF6B5D"/>
    <w:rsid w:val="75373085"/>
    <w:rsid w:val="75397D24"/>
    <w:rsid w:val="75435570"/>
    <w:rsid w:val="754A433D"/>
    <w:rsid w:val="75AF3FAA"/>
    <w:rsid w:val="75D354CF"/>
    <w:rsid w:val="76112FED"/>
    <w:rsid w:val="76A72ED3"/>
    <w:rsid w:val="76BB2345"/>
    <w:rsid w:val="76D35A76"/>
    <w:rsid w:val="77A92C7B"/>
    <w:rsid w:val="79002506"/>
    <w:rsid w:val="79E43F48"/>
    <w:rsid w:val="7A1E5099"/>
    <w:rsid w:val="7AD012DF"/>
    <w:rsid w:val="7B430186"/>
    <w:rsid w:val="7D1D61A5"/>
    <w:rsid w:val="7D855E3B"/>
    <w:rsid w:val="7DF60246"/>
    <w:rsid w:val="7E477794"/>
    <w:rsid w:val="7F504F67"/>
    <w:rsid w:val="7F5636E8"/>
    <w:rsid w:val="7F7A793B"/>
    <w:rsid w:val="7FBD72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qFormat="1" w:unhideWhenUsed="0" w:uiPriority="99" w:semiHidden="0" w:name="toc 6"/>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2"/>
      <w:lang w:val="en-US" w:eastAsia="zh-CN" w:bidi="ar-SA"/>
    </w:rPr>
  </w:style>
  <w:style w:type="paragraph" w:styleId="3">
    <w:name w:val="heading 1"/>
    <w:basedOn w:val="1"/>
    <w:next w:val="1"/>
    <w:link w:val="43"/>
    <w:qFormat/>
    <w:uiPriority w:val="99"/>
    <w:pPr>
      <w:numPr>
        <w:ilvl w:val="0"/>
        <w:numId w:val="1"/>
      </w:numPr>
      <w:spacing w:line="360" w:lineRule="auto"/>
      <w:jc w:val="center"/>
      <w:outlineLvl w:val="0"/>
    </w:pPr>
    <w:rPr>
      <w:rFonts w:ascii="宋体" w:hAnsi="宋体" w:cs="Times New Roman"/>
      <w:b/>
      <w:kern w:val="44"/>
      <w:sz w:val="48"/>
      <w:szCs w:val="48"/>
    </w:rPr>
  </w:style>
  <w:style w:type="paragraph" w:styleId="2">
    <w:name w:val="heading 2"/>
    <w:basedOn w:val="1"/>
    <w:next w:val="1"/>
    <w:link w:val="44"/>
    <w:qFormat/>
    <w:uiPriority w:val="99"/>
    <w:pPr>
      <w:keepNext/>
      <w:numPr>
        <w:ilvl w:val="1"/>
        <w:numId w:val="1"/>
      </w:numPr>
      <w:tabs>
        <w:tab w:val="left" w:pos="0"/>
      </w:tabs>
      <w:spacing w:line="360" w:lineRule="auto"/>
      <w:jc w:val="left"/>
      <w:outlineLvl w:val="1"/>
    </w:pPr>
    <w:rPr>
      <w:rFonts w:cs="Times New Roman"/>
      <w:b/>
      <w:sz w:val="36"/>
      <w:szCs w:val="20"/>
    </w:rPr>
  </w:style>
  <w:style w:type="paragraph" w:styleId="4">
    <w:name w:val="heading 3"/>
    <w:basedOn w:val="1"/>
    <w:next w:val="1"/>
    <w:link w:val="45"/>
    <w:qFormat/>
    <w:uiPriority w:val="99"/>
    <w:pPr>
      <w:keepNext/>
      <w:keepLines/>
      <w:numPr>
        <w:ilvl w:val="2"/>
        <w:numId w:val="1"/>
      </w:numPr>
      <w:spacing w:line="360" w:lineRule="auto"/>
      <w:jc w:val="center"/>
      <w:outlineLvl w:val="2"/>
    </w:pPr>
    <w:rPr>
      <w:rFonts w:cs="Times New Roman"/>
      <w:b/>
      <w:sz w:val="32"/>
    </w:rPr>
  </w:style>
  <w:style w:type="paragraph" w:styleId="5">
    <w:name w:val="heading 4"/>
    <w:basedOn w:val="1"/>
    <w:next w:val="1"/>
    <w:link w:val="46"/>
    <w:qFormat/>
    <w:uiPriority w:val="99"/>
    <w:pPr>
      <w:widowControl/>
      <w:pBdr>
        <w:top w:val="none" w:color="auto" w:sz="0" w:space="1"/>
        <w:left w:val="none" w:color="auto" w:sz="0" w:space="4"/>
        <w:bottom w:val="none" w:color="943634" w:sz="0" w:space="1"/>
        <w:right w:val="none" w:color="auto" w:sz="0" w:space="4"/>
      </w:pBdr>
      <w:spacing w:beforeLines="50" w:afterLines="50"/>
      <w:ind w:left="862" w:hanging="862"/>
      <w:outlineLvl w:val="3"/>
    </w:pPr>
    <w:rPr>
      <w:rFonts w:ascii="宋体" w:hAnsi="宋体" w:cs="Times New Roman"/>
      <w:caps/>
      <w:color w:val="000000"/>
      <w:spacing w:val="11"/>
      <w:kern w:val="0"/>
      <w:sz w:val="30"/>
      <w:szCs w:val="30"/>
    </w:rPr>
  </w:style>
  <w:style w:type="paragraph" w:styleId="6">
    <w:name w:val="heading 5"/>
    <w:basedOn w:val="1"/>
    <w:next w:val="1"/>
    <w:link w:val="47"/>
    <w:qFormat/>
    <w:uiPriority w:val="99"/>
    <w:pPr>
      <w:keepNext/>
      <w:keepLines/>
      <w:numPr>
        <w:ilvl w:val="4"/>
        <w:numId w:val="1"/>
      </w:numPr>
      <w:spacing w:line="372" w:lineRule="auto"/>
      <w:outlineLvl w:val="4"/>
    </w:pPr>
    <w:rPr>
      <w:b/>
      <w:sz w:val="28"/>
    </w:rPr>
  </w:style>
  <w:style w:type="paragraph" w:styleId="7">
    <w:name w:val="heading 6"/>
    <w:basedOn w:val="1"/>
    <w:next w:val="1"/>
    <w:link w:val="48"/>
    <w:qFormat/>
    <w:uiPriority w:val="99"/>
    <w:pPr>
      <w:keepNext/>
      <w:keepLines/>
      <w:numPr>
        <w:ilvl w:val="5"/>
        <w:numId w:val="1"/>
      </w:numPr>
      <w:spacing w:line="317" w:lineRule="auto"/>
      <w:outlineLvl w:val="5"/>
    </w:pPr>
    <w:rPr>
      <w:rFonts w:ascii="Arial" w:hAnsi="Arial" w:eastAsia="黑体"/>
      <w:b/>
      <w:sz w:val="24"/>
    </w:rPr>
  </w:style>
  <w:style w:type="paragraph" w:styleId="8">
    <w:name w:val="heading 7"/>
    <w:basedOn w:val="1"/>
    <w:next w:val="1"/>
    <w:link w:val="49"/>
    <w:qFormat/>
    <w:uiPriority w:val="99"/>
    <w:pPr>
      <w:keepNext/>
      <w:keepLines/>
      <w:numPr>
        <w:ilvl w:val="6"/>
        <w:numId w:val="1"/>
      </w:numPr>
      <w:spacing w:line="317" w:lineRule="auto"/>
      <w:outlineLvl w:val="6"/>
    </w:pPr>
    <w:rPr>
      <w:b/>
      <w:sz w:val="24"/>
    </w:rPr>
  </w:style>
  <w:style w:type="paragraph" w:styleId="9">
    <w:name w:val="heading 8"/>
    <w:basedOn w:val="1"/>
    <w:next w:val="1"/>
    <w:link w:val="50"/>
    <w:qFormat/>
    <w:uiPriority w:val="99"/>
    <w:pPr>
      <w:keepNext/>
      <w:keepLines/>
      <w:numPr>
        <w:ilvl w:val="7"/>
        <w:numId w:val="1"/>
      </w:numPr>
      <w:spacing w:line="317" w:lineRule="auto"/>
      <w:outlineLvl w:val="7"/>
    </w:pPr>
    <w:rPr>
      <w:rFonts w:ascii="Arial" w:hAnsi="Arial" w:eastAsia="黑体"/>
      <w:sz w:val="24"/>
    </w:rPr>
  </w:style>
  <w:style w:type="paragraph" w:styleId="10">
    <w:name w:val="heading 9"/>
    <w:basedOn w:val="1"/>
    <w:next w:val="1"/>
    <w:link w:val="51"/>
    <w:qFormat/>
    <w:uiPriority w:val="99"/>
    <w:pPr>
      <w:keepNext/>
      <w:keepLines/>
      <w:numPr>
        <w:ilvl w:val="8"/>
        <w:numId w:val="1"/>
      </w:numPr>
      <w:spacing w:line="317" w:lineRule="auto"/>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6"/>
    <w:qFormat/>
    <w:uiPriority w:val="99"/>
    <w:pPr>
      <w:ind w:firstLine="420" w:firstLineChars="200"/>
    </w:pPr>
    <w:rPr>
      <w:rFonts w:cs="Times New Roman"/>
      <w:sz w:val="22"/>
      <w:szCs w:val="20"/>
    </w:rPr>
  </w:style>
  <w:style w:type="paragraph" w:styleId="12">
    <w:name w:val="caption"/>
    <w:basedOn w:val="1"/>
    <w:next w:val="1"/>
    <w:qFormat/>
    <w:uiPriority w:val="99"/>
    <w:rPr>
      <w:rFonts w:ascii="Calibri Light" w:hAnsi="Calibri Light" w:eastAsia="黑体"/>
      <w:sz w:val="20"/>
      <w:szCs w:val="20"/>
    </w:rPr>
  </w:style>
  <w:style w:type="paragraph" w:styleId="13">
    <w:name w:val="annotation text"/>
    <w:basedOn w:val="1"/>
    <w:link w:val="52"/>
    <w:qFormat/>
    <w:uiPriority w:val="99"/>
    <w:pPr>
      <w:jc w:val="left"/>
    </w:pPr>
    <w:rPr>
      <w:rFonts w:ascii="Calibri" w:hAnsi="Calibri" w:cs="Times New Roman"/>
    </w:rPr>
  </w:style>
  <w:style w:type="paragraph" w:styleId="14">
    <w:name w:val="Body Text 3"/>
    <w:basedOn w:val="1"/>
    <w:link w:val="53"/>
    <w:qFormat/>
    <w:uiPriority w:val="99"/>
    <w:pPr>
      <w:spacing w:after="120" w:line="360" w:lineRule="auto"/>
    </w:pPr>
    <w:rPr>
      <w:rFonts w:cs="Times New Roman"/>
      <w:sz w:val="16"/>
      <w:szCs w:val="16"/>
    </w:rPr>
  </w:style>
  <w:style w:type="paragraph" w:styleId="15">
    <w:name w:val="Body Text"/>
    <w:basedOn w:val="1"/>
    <w:next w:val="1"/>
    <w:link w:val="54"/>
    <w:qFormat/>
    <w:uiPriority w:val="99"/>
    <w:pPr>
      <w:spacing w:after="120"/>
    </w:pPr>
  </w:style>
  <w:style w:type="paragraph" w:styleId="16">
    <w:name w:val="Body Text Indent"/>
    <w:basedOn w:val="1"/>
    <w:next w:val="17"/>
    <w:link w:val="55"/>
    <w:qFormat/>
    <w:uiPriority w:val="99"/>
    <w:pPr>
      <w:ind w:left="420" w:leftChars="200"/>
    </w:pPr>
  </w:style>
  <w:style w:type="paragraph" w:styleId="17">
    <w:name w:val="envelope return"/>
    <w:basedOn w:val="1"/>
    <w:qFormat/>
    <w:uiPriority w:val="99"/>
    <w:pPr>
      <w:widowControl/>
    </w:pPr>
    <w:rPr>
      <w:kern w:val="0"/>
      <w:sz w:val="22"/>
      <w:lang w:val="en-GB" w:eastAsia="en-US"/>
    </w:rPr>
  </w:style>
  <w:style w:type="paragraph" w:styleId="18">
    <w:name w:val="toc 3"/>
    <w:basedOn w:val="1"/>
    <w:next w:val="1"/>
    <w:qFormat/>
    <w:uiPriority w:val="99"/>
    <w:pPr>
      <w:spacing w:line="360" w:lineRule="auto"/>
      <w:ind w:left="840" w:leftChars="400"/>
    </w:pPr>
    <w:rPr>
      <w:rFonts w:ascii="宋体" w:hAnsi="宋体" w:cs="Times New Roman"/>
    </w:rPr>
  </w:style>
  <w:style w:type="paragraph" w:styleId="19">
    <w:name w:val="Plain Text"/>
    <w:basedOn w:val="1"/>
    <w:next w:val="1"/>
    <w:link w:val="56"/>
    <w:qFormat/>
    <w:uiPriority w:val="99"/>
    <w:rPr>
      <w:rFonts w:ascii="宋体" w:hAnsi="Courier New" w:cs="Times New Roman"/>
    </w:rPr>
  </w:style>
  <w:style w:type="paragraph" w:styleId="20">
    <w:name w:val="Date"/>
    <w:basedOn w:val="1"/>
    <w:next w:val="1"/>
    <w:link w:val="57"/>
    <w:qFormat/>
    <w:uiPriority w:val="99"/>
  </w:style>
  <w:style w:type="paragraph" w:styleId="21">
    <w:name w:val="Balloon Text"/>
    <w:basedOn w:val="1"/>
    <w:link w:val="58"/>
    <w:qFormat/>
    <w:uiPriority w:val="99"/>
    <w:rPr>
      <w:rFonts w:ascii="Calibri" w:hAnsi="Calibri" w:cs="Times New Roman"/>
      <w:sz w:val="18"/>
      <w:szCs w:val="18"/>
    </w:rPr>
  </w:style>
  <w:style w:type="paragraph" w:styleId="22">
    <w:name w:val="footer"/>
    <w:basedOn w:val="1"/>
    <w:link w:val="59"/>
    <w:qFormat/>
    <w:uiPriority w:val="99"/>
    <w:pPr>
      <w:tabs>
        <w:tab w:val="center" w:pos="4153"/>
        <w:tab w:val="right" w:pos="8306"/>
      </w:tabs>
      <w:snapToGrid w:val="0"/>
      <w:jc w:val="left"/>
    </w:pPr>
    <w:rPr>
      <w:rFonts w:cs="Times New Roman"/>
      <w:sz w:val="18"/>
      <w:szCs w:val="18"/>
    </w:rPr>
  </w:style>
  <w:style w:type="paragraph" w:styleId="23">
    <w:name w:val="header"/>
    <w:basedOn w:val="1"/>
    <w:link w:val="60"/>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24">
    <w:name w:val="toc 1"/>
    <w:basedOn w:val="1"/>
    <w:next w:val="1"/>
    <w:qFormat/>
    <w:uiPriority w:val="99"/>
    <w:pPr>
      <w:spacing w:line="360" w:lineRule="auto"/>
    </w:pPr>
    <w:rPr>
      <w:rFonts w:ascii="宋体" w:hAnsi="宋体"/>
    </w:rPr>
  </w:style>
  <w:style w:type="paragraph" w:styleId="25">
    <w:name w:val="index heading"/>
    <w:basedOn w:val="1"/>
    <w:next w:val="26"/>
    <w:qFormat/>
    <w:uiPriority w:val="99"/>
    <w:rPr>
      <w:rFonts w:cs="Times New Roman"/>
      <w:szCs w:val="20"/>
    </w:rPr>
  </w:style>
  <w:style w:type="paragraph" w:styleId="26">
    <w:name w:val="index 1"/>
    <w:basedOn w:val="1"/>
    <w:next w:val="1"/>
    <w:qFormat/>
    <w:uiPriority w:val="99"/>
  </w:style>
  <w:style w:type="paragraph" w:styleId="27">
    <w:name w:val="toc 6"/>
    <w:basedOn w:val="1"/>
    <w:next w:val="1"/>
    <w:qFormat/>
    <w:uiPriority w:val="99"/>
    <w:pPr>
      <w:ind w:left="1050"/>
      <w:jc w:val="left"/>
    </w:pPr>
    <w:rPr>
      <w:rFonts w:cs="Times New Roman"/>
      <w:sz w:val="18"/>
      <w:szCs w:val="18"/>
    </w:rPr>
  </w:style>
  <w:style w:type="paragraph" w:styleId="28">
    <w:name w:val="Body Text Indent 3"/>
    <w:basedOn w:val="1"/>
    <w:link w:val="61"/>
    <w:qFormat/>
    <w:uiPriority w:val="99"/>
    <w:pPr>
      <w:spacing w:after="120"/>
      <w:ind w:left="420" w:leftChars="200"/>
    </w:pPr>
    <w:rPr>
      <w:sz w:val="16"/>
      <w:szCs w:val="16"/>
    </w:rPr>
  </w:style>
  <w:style w:type="paragraph" w:styleId="29">
    <w:name w:val="toc 2"/>
    <w:basedOn w:val="1"/>
    <w:next w:val="1"/>
    <w:qFormat/>
    <w:uiPriority w:val="99"/>
    <w:pPr>
      <w:spacing w:line="360" w:lineRule="auto"/>
      <w:ind w:left="420" w:leftChars="200"/>
    </w:pPr>
    <w:rPr>
      <w:rFonts w:ascii="宋体" w:hAnsi="宋体" w:cs="Times New Roman"/>
    </w:rPr>
  </w:style>
  <w:style w:type="paragraph" w:styleId="30">
    <w:name w:val="Body Text 2"/>
    <w:basedOn w:val="1"/>
    <w:link w:val="62"/>
    <w:qFormat/>
    <w:uiPriority w:val="99"/>
    <w:pPr>
      <w:spacing w:after="120" w:line="480" w:lineRule="auto"/>
    </w:pPr>
  </w:style>
  <w:style w:type="paragraph" w:styleId="31">
    <w:name w:val="Normal (Web)"/>
    <w:basedOn w:val="1"/>
    <w:qFormat/>
    <w:uiPriority w:val="99"/>
    <w:pPr>
      <w:widowControl/>
      <w:spacing w:before="100" w:beforeAutospacing="1" w:after="100" w:afterAutospacing="1" w:line="320" w:lineRule="atLeast"/>
      <w:jc w:val="left"/>
    </w:pPr>
    <w:rPr>
      <w:rFonts w:ascii="宋体" w:hAnsi="宋体" w:cs="Times New Roman"/>
      <w:kern w:val="0"/>
      <w:sz w:val="18"/>
      <w:szCs w:val="18"/>
    </w:rPr>
  </w:style>
  <w:style w:type="paragraph" w:styleId="32">
    <w:name w:val="annotation subject"/>
    <w:basedOn w:val="13"/>
    <w:next w:val="13"/>
    <w:link w:val="63"/>
    <w:qFormat/>
    <w:uiPriority w:val="99"/>
    <w:rPr>
      <w:b/>
      <w:bCs/>
    </w:rPr>
  </w:style>
  <w:style w:type="paragraph" w:styleId="33">
    <w:name w:val="Body Text First Indent"/>
    <w:basedOn w:val="15"/>
    <w:next w:val="1"/>
    <w:link w:val="64"/>
    <w:qFormat/>
    <w:uiPriority w:val="99"/>
    <w:pPr>
      <w:ind w:firstLine="420" w:firstLineChars="100"/>
    </w:pPr>
    <w:rPr>
      <w:rFonts w:cs="Times New Roman"/>
      <w:lang w:val="zh-CN"/>
    </w:rPr>
  </w:style>
  <w:style w:type="paragraph" w:styleId="34">
    <w:name w:val="Body Text First Indent 2"/>
    <w:basedOn w:val="16"/>
    <w:link w:val="65"/>
    <w:qFormat/>
    <w:uiPriority w:val="99"/>
    <w:pPr>
      <w:ind w:left="0" w:leftChars="0"/>
    </w:pPr>
    <w:rPr>
      <w:rFonts w:cs="Times New Roman"/>
      <w:szCs w:val="24"/>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99"/>
    <w:rPr>
      <w:rFonts w:cs="Times New Roman"/>
    </w:rPr>
  </w:style>
  <w:style w:type="character" w:styleId="39">
    <w:name w:val="Emphasis"/>
    <w:basedOn w:val="37"/>
    <w:qFormat/>
    <w:uiPriority w:val="99"/>
    <w:rPr>
      <w:rFonts w:cs="Times New Roman"/>
      <w:i/>
    </w:rPr>
  </w:style>
  <w:style w:type="character" w:styleId="40">
    <w:name w:val="Hyperlink"/>
    <w:basedOn w:val="37"/>
    <w:qFormat/>
    <w:uiPriority w:val="99"/>
    <w:rPr>
      <w:rFonts w:cs="Times New Roman"/>
      <w:color w:val="0000FF"/>
      <w:u w:val="single"/>
    </w:rPr>
  </w:style>
  <w:style w:type="character" w:styleId="41">
    <w:name w:val="annotation reference"/>
    <w:basedOn w:val="37"/>
    <w:qFormat/>
    <w:uiPriority w:val="99"/>
    <w:rPr>
      <w:rFonts w:cs="Times New Roman"/>
      <w:sz w:val="21"/>
    </w:rPr>
  </w:style>
  <w:style w:type="character" w:styleId="42">
    <w:name w:val="footnote reference"/>
    <w:basedOn w:val="37"/>
    <w:qFormat/>
    <w:uiPriority w:val="99"/>
    <w:rPr>
      <w:rFonts w:cs="Times New Roman"/>
      <w:vertAlign w:val="superscript"/>
    </w:rPr>
  </w:style>
  <w:style w:type="character" w:customStyle="1" w:styleId="43">
    <w:name w:val="标题 1 字符"/>
    <w:basedOn w:val="37"/>
    <w:link w:val="3"/>
    <w:qFormat/>
    <w:locked/>
    <w:uiPriority w:val="99"/>
    <w:rPr>
      <w:rFonts w:ascii="宋体" w:eastAsia="宋体" w:cs="Times New Roman"/>
      <w:b/>
      <w:kern w:val="44"/>
      <w:sz w:val="48"/>
    </w:rPr>
  </w:style>
  <w:style w:type="character" w:customStyle="1" w:styleId="44">
    <w:name w:val="标题 2 字符"/>
    <w:basedOn w:val="37"/>
    <w:link w:val="2"/>
    <w:qFormat/>
    <w:locked/>
    <w:uiPriority w:val="99"/>
    <w:rPr>
      <w:rFonts w:cs="Times New Roman"/>
      <w:b/>
      <w:kern w:val="2"/>
      <w:sz w:val="36"/>
    </w:rPr>
  </w:style>
  <w:style w:type="character" w:customStyle="1" w:styleId="45">
    <w:name w:val="标题 3 字符"/>
    <w:basedOn w:val="37"/>
    <w:link w:val="4"/>
    <w:qFormat/>
    <w:locked/>
    <w:uiPriority w:val="99"/>
    <w:rPr>
      <w:rFonts w:cs="Times New Roman"/>
      <w:b/>
      <w:kern w:val="2"/>
      <w:sz w:val="22"/>
    </w:rPr>
  </w:style>
  <w:style w:type="character" w:customStyle="1" w:styleId="46">
    <w:name w:val="标题 4 字符"/>
    <w:basedOn w:val="37"/>
    <w:link w:val="5"/>
    <w:qFormat/>
    <w:locked/>
    <w:uiPriority w:val="99"/>
    <w:rPr>
      <w:rFonts w:ascii="宋体" w:hAnsi="宋体" w:eastAsia="宋体" w:cs="Times New Roman"/>
      <w:caps/>
      <w:color w:val="000000"/>
      <w:spacing w:val="11"/>
      <w:sz w:val="30"/>
    </w:rPr>
  </w:style>
  <w:style w:type="character" w:customStyle="1" w:styleId="47">
    <w:name w:val="标题 5 字符"/>
    <w:basedOn w:val="37"/>
    <w:link w:val="6"/>
    <w:semiHidden/>
    <w:qFormat/>
    <w:locked/>
    <w:uiPriority w:val="99"/>
    <w:rPr>
      <w:rFonts w:cs="宋体"/>
      <w:b/>
      <w:bCs/>
      <w:sz w:val="28"/>
      <w:szCs w:val="28"/>
    </w:rPr>
  </w:style>
  <w:style w:type="character" w:customStyle="1" w:styleId="48">
    <w:name w:val="标题 6 字符"/>
    <w:basedOn w:val="37"/>
    <w:link w:val="7"/>
    <w:semiHidden/>
    <w:qFormat/>
    <w:locked/>
    <w:uiPriority w:val="99"/>
    <w:rPr>
      <w:rFonts w:ascii="Cambria" w:hAnsi="Cambria" w:eastAsia="宋体" w:cs="Times New Roman"/>
      <w:b/>
      <w:bCs/>
      <w:sz w:val="24"/>
      <w:szCs w:val="24"/>
    </w:rPr>
  </w:style>
  <w:style w:type="character" w:customStyle="1" w:styleId="49">
    <w:name w:val="标题 7 字符"/>
    <w:basedOn w:val="37"/>
    <w:link w:val="8"/>
    <w:semiHidden/>
    <w:qFormat/>
    <w:locked/>
    <w:uiPriority w:val="99"/>
    <w:rPr>
      <w:rFonts w:cs="宋体"/>
      <w:b/>
      <w:bCs/>
      <w:sz w:val="24"/>
      <w:szCs w:val="24"/>
    </w:rPr>
  </w:style>
  <w:style w:type="character" w:customStyle="1" w:styleId="50">
    <w:name w:val="标题 8 字符"/>
    <w:basedOn w:val="37"/>
    <w:link w:val="9"/>
    <w:semiHidden/>
    <w:qFormat/>
    <w:locked/>
    <w:uiPriority w:val="99"/>
    <w:rPr>
      <w:rFonts w:ascii="Cambria" w:hAnsi="Cambria" w:eastAsia="宋体" w:cs="Times New Roman"/>
      <w:sz w:val="24"/>
      <w:szCs w:val="24"/>
    </w:rPr>
  </w:style>
  <w:style w:type="character" w:customStyle="1" w:styleId="51">
    <w:name w:val="标题 9 字符"/>
    <w:basedOn w:val="37"/>
    <w:link w:val="10"/>
    <w:semiHidden/>
    <w:qFormat/>
    <w:locked/>
    <w:uiPriority w:val="99"/>
    <w:rPr>
      <w:rFonts w:ascii="Cambria" w:hAnsi="Cambria" w:eastAsia="宋体" w:cs="Times New Roman"/>
      <w:sz w:val="21"/>
      <w:szCs w:val="21"/>
    </w:rPr>
  </w:style>
  <w:style w:type="character" w:customStyle="1" w:styleId="52">
    <w:name w:val="批注文字 字符1"/>
    <w:basedOn w:val="37"/>
    <w:link w:val="13"/>
    <w:qFormat/>
    <w:locked/>
    <w:uiPriority w:val="99"/>
    <w:rPr>
      <w:rFonts w:ascii="Calibri" w:hAnsi="Calibri" w:cs="Times New Roman"/>
      <w:kern w:val="2"/>
      <w:sz w:val="22"/>
    </w:rPr>
  </w:style>
  <w:style w:type="character" w:customStyle="1" w:styleId="53">
    <w:name w:val="正文文本 3 字符"/>
    <w:basedOn w:val="37"/>
    <w:link w:val="14"/>
    <w:qFormat/>
    <w:locked/>
    <w:uiPriority w:val="99"/>
    <w:rPr>
      <w:rFonts w:cs="Times New Roman"/>
      <w:kern w:val="2"/>
      <w:sz w:val="16"/>
    </w:rPr>
  </w:style>
  <w:style w:type="character" w:customStyle="1" w:styleId="54">
    <w:name w:val="正文文本 字符"/>
    <w:basedOn w:val="37"/>
    <w:link w:val="15"/>
    <w:semiHidden/>
    <w:qFormat/>
    <w:locked/>
    <w:uiPriority w:val="99"/>
    <w:rPr>
      <w:rFonts w:cs="宋体"/>
    </w:rPr>
  </w:style>
  <w:style w:type="character" w:customStyle="1" w:styleId="55">
    <w:name w:val="正文文本缩进 字符"/>
    <w:basedOn w:val="37"/>
    <w:link w:val="16"/>
    <w:semiHidden/>
    <w:qFormat/>
    <w:locked/>
    <w:uiPriority w:val="99"/>
    <w:rPr>
      <w:rFonts w:cs="宋体"/>
    </w:rPr>
  </w:style>
  <w:style w:type="character" w:customStyle="1" w:styleId="56">
    <w:name w:val="纯文本 字符"/>
    <w:basedOn w:val="37"/>
    <w:link w:val="19"/>
    <w:qFormat/>
    <w:locked/>
    <w:uiPriority w:val="99"/>
    <w:rPr>
      <w:rFonts w:ascii="宋体" w:hAnsi="Courier New" w:cs="Times New Roman"/>
      <w:kern w:val="2"/>
      <w:sz w:val="22"/>
    </w:rPr>
  </w:style>
  <w:style w:type="character" w:customStyle="1" w:styleId="57">
    <w:name w:val="日期 字符"/>
    <w:basedOn w:val="37"/>
    <w:link w:val="20"/>
    <w:semiHidden/>
    <w:qFormat/>
    <w:locked/>
    <w:uiPriority w:val="99"/>
    <w:rPr>
      <w:rFonts w:cs="宋体"/>
    </w:rPr>
  </w:style>
  <w:style w:type="character" w:customStyle="1" w:styleId="58">
    <w:name w:val="批注框文本 字符"/>
    <w:basedOn w:val="37"/>
    <w:link w:val="21"/>
    <w:qFormat/>
    <w:locked/>
    <w:uiPriority w:val="99"/>
    <w:rPr>
      <w:rFonts w:ascii="Calibri" w:hAnsi="Calibri" w:cs="Times New Roman"/>
      <w:kern w:val="2"/>
      <w:sz w:val="18"/>
    </w:rPr>
  </w:style>
  <w:style w:type="character" w:customStyle="1" w:styleId="59">
    <w:name w:val="页脚 字符"/>
    <w:basedOn w:val="37"/>
    <w:link w:val="22"/>
    <w:qFormat/>
    <w:locked/>
    <w:uiPriority w:val="99"/>
    <w:rPr>
      <w:rFonts w:cs="Times New Roman"/>
      <w:kern w:val="2"/>
      <w:sz w:val="18"/>
    </w:rPr>
  </w:style>
  <w:style w:type="character" w:customStyle="1" w:styleId="60">
    <w:name w:val="页眉 字符"/>
    <w:basedOn w:val="37"/>
    <w:link w:val="23"/>
    <w:qFormat/>
    <w:locked/>
    <w:uiPriority w:val="99"/>
    <w:rPr>
      <w:rFonts w:cs="Times New Roman"/>
      <w:kern w:val="2"/>
      <w:sz w:val="18"/>
    </w:rPr>
  </w:style>
  <w:style w:type="character" w:customStyle="1" w:styleId="61">
    <w:name w:val="正文文本缩进 3 字符"/>
    <w:basedOn w:val="37"/>
    <w:link w:val="28"/>
    <w:semiHidden/>
    <w:qFormat/>
    <w:locked/>
    <w:uiPriority w:val="99"/>
    <w:rPr>
      <w:rFonts w:cs="宋体"/>
      <w:sz w:val="16"/>
      <w:szCs w:val="16"/>
    </w:rPr>
  </w:style>
  <w:style w:type="character" w:customStyle="1" w:styleId="62">
    <w:name w:val="正文文本 2 字符"/>
    <w:basedOn w:val="37"/>
    <w:link w:val="30"/>
    <w:semiHidden/>
    <w:qFormat/>
    <w:locked/>
    <w:uiPriority w:val="99"/>
    <w:rPr>
      <w:rFonts w:cs="宋体"/>
    </w:rPr>
  </w:style>
  <w:style w:type="character" w:customStyle="1" w:styleId="63">
    <w:name w:val="批注主题 字符"/>
    <w:basedOn w:val="52"/>
    <w:link w:val="32"/>
    <w:qFormat/>
    <w:locked/>
    <w:uiPriority w:val="99"/>
    <w:rPr>
      <w:rFonts w:ascii="Calibri" w:hAnsi="Calibri" w:cs="Times New Roman"/>
      <w:b/>
      <w:kern w:val="2"/>
      <w:sz w:val="22"/>
    </w:rPr>
  </w:style>
  <w:style w:type="character" w:customStyle="1" w:styleId="64">
    <w:name w:val="正文文本首行缩进 字符"/>
    <w:basedOn w:val="37"/>
    <w:link w:val="33"/>
    <w:qFormat/>
    <w:locked/>
    <w:uiPriority w:val="99"/>
    <w:rPr>
      <w:rFonts w:cs="Times New Roman"/>
      <w:kern w:val="2"/>
      <w:sz w:val="22"/>
      <w:szCs w:val="22"/>
      <w:lang w:val="zh-CN"/>
    </w:rPr>
  </w:style>
  <w:style w:type="character" w:customStyle="1" w:styleId="65">
    <w:name w:val="正文文本首行缩进 2 字符"/>
    <w:basedOn w:val="55"/>
    <w:link w:val="34"/>
    <w:semiHidden/>
    <w:qFormat/>
    <w:locked/>
    <w:uiPriority w:val="99"/>
    <w:rPr>
      <w:rFonts w:cs="宋体"/>
    </w:rPr>
  </w:style>
  <w:style w:type="character" w:customStyle="1" w:styleId="66">
    <w:name w:val="正文缩进 字符"/>
    <w:link w:val="11"/>
    <w:qFormat/>
    <w:locked/>
    <w:uiPriority w:val="99"/>
    <w:rPr>
      <w:kern w:val="2"/>
      <w:sz w:val="22"/>
    </w:rPr>
  </w:style>
  <w:style w:type="character" w:customStyle="1" w:styleId="67">
    <w:name w:val="font01"/>
    <w:qFormat/>
    <w:uiPriority w:val="99"/>
    <w:rPr>
      <w:rFonts w:ascii="宋体" w:hAnsi="宋体" w:eastAsia="宋体"/>
      <w:color w:val="000000"/>
      <w:sz w:val="22"/>
      <w:u w:val="none"/>
    </w:rPr>
  </w:style>
  <w:style w:type="character" w:customStyle="1" w:styleId="68">
    <w:name w:val="纯文本 Char1"/>
    <w:qFormat/>
    <w:uiPriority w:val="99"/>
    <w:rPr>
      <w:rFonts w:ascii="宋体" w:hAnsi="Courier New"/>
      <w:kern w:val="2"/>
      <w:sz w:val="21"/>
    </w:rPr>
  </w:style>
  <w:style w:type="character" w:customStyle="1" w:styleId="69">
    <w:name w:val="正文文本 3 Char"/>
    <w:qFormat/>
    <w:uiPriority w:val="99"/>
    <w:rPr>
      <w:kern w:val="2"/>
      <w:sz w:val="16"/>
    </w:rPr>
  </w:style>
  <w:style w:type="character" w:customStyle="1" w:styleId="70">
    <w:name w:val="font21"/>
    <w:qFormat/>
    <w:uiPriority w:val="99"/>
    <w:rPr>
      <w:rFonts w:ascii="宋体" w:hAnsi="宋体" w:eastAsia="宋体"/>
      <w:color w:val="000000"/>
      <w:sz w:val="21"/>
      <w:u w:val="none"/>
    </w:rPr>
  </w:style>
  <w:style w:type="character" w:customStyle="1" w:styleId="71">
    <w:name w:val="10"/>
    <w:qFormat/>
    <w:uiPriority w:val="99"/>
    <w:rPr>
      <w:rFonts w:ascii="Times New Roman" w:hAnsi="Times New Roman"/>
    </w:rPr>
  </w:style>
  <w:style w:type="character" w:customStyle="1" w:styleId="72">
    <w:name w:val="Char Char19"/>
    <w:qFormat/>
    <w:locked/>
    <w:uiPriority w:val="99"/>
    <w:rPr>
      <w:rFonts w:ascii="Arial" w:hAnsi="Arial" w:eastAsia="黑体"/>
      <w:kern w:val="2"/>
      <w:sz w:val="24"/>
    </w:rPr>
  </w:style>
  <w:style w:type="paragraph" w:customStyle="1" w:styleId="73">
    <w:name w:val="Table text"/>
    <w:basedOn w:val="1"/>
    <w:qFormat/>
    <w:uiPriority w:val="99"/>
    <w:pPr>
      <w:widowControl/>
      <w:spacing w:before="120" w:after="120" w:line="440" w:lineRule="exact"/>
    </w:pPr>
    <w:rPr>
      <w:rFonts w:eastAsia="等线 Light"/>
      <w:kern w:val="0"/>
      <w:sz w:val="24"/>
      <w:szCs w:val="20"/>
      <w:lang w:eastAsia="en-US"/>
    </w:rPr>
  </w:style>
  <w:style w:type="paragraph" w:styleId="74">
    <w:name w:val="List Paragraph"/>
    <w:basedOn w:val="1"/>
    <w:qFormat/>
    <w:uiPriority w:val="99"/>
    <w:pPr>
      <w:widowControl/>
      <w:spacing w:line="440" w:lineRule="exact"/>
      <w:ind w:left="720"/>
      <w:contextualSpacing/>
      <w:jc w:val="left"/>
    </w:pPr>
    <w:rPr>
      <w:rFonts w:ascii="Cambria" w:hAnsi="Cambria" w:eastAsia="等线 Light"/>
      <w:kern w:val="0"/>
      <w:sz w:val="24"/>
    </w:rPr>
  </w:style>
  <w:style w:type="paragraph" w:customStyle="1" w:styleId="75">
    <w:name w:val="题注4"/>
    <w:basedOn w:val="1"/>
    <w:next w:val="12"/>
    <w:qFormat/>
    <w:uiPriority w:val="99"/>
    <w:pPr>
      <w:ind w:left="-132" w:leftChars="-64" w:right="-50" w:rightChars="-50" w:hanging="2"/>
      <w:jc w:val="center"/>
    </w:pPr>
    <w:rPr>
      <w:rFonts w:cs="Times New Roman"/>
      <w:b/>
      <w:color w:val="FF0000"/>
      <w:szCs w:val="20"/>
      <w:lang w:val="en-GB"/>
    </w:rPr>
  </w:style>
  <w:style w:type="paragraph" w:customStyle="1" w:styleId="76">
    <w:name w:val="Other|1"/>
    <w:basedOn w:val="1"/>
    <w:qFormat/>
    <w:uiPriority w:val="99"/>
    <w:pPr>
      <w:spacing w:after="160" w:line="480" w:lineRule="auto"/>
    </w:pPr>
    <w:rPr>
      <w:rFonts w:ascii="宋体" w:hAnsi="宋体"/>
      <w:sz w:val="20"/>
      <w:szCs w:val="20"/>
      <w:lang w:val="zh-TW" w:eastAsia="zh-TW"/>
    </w:rPr>
  </w:style>
  <w:style w:type="paragraph" w:customStyle="1" w:styleId="77">
    <w:name w:val="题注5"/>
    <w:basedOn w:val="1"/>
    <w:next w:val="12"/>
    <w:qFormat/>
    <w:uiPriority w:val="99"/>
    <w:pPr>
      <w:jc w:val="center"/>
    </w:pPr>
    <w:rPr>
      <w:rFonts w:cs="Times New Roman"/>
      <w:b/>
      <w:color w:val="000000"/>
      <w:sz w:val="24"/>
      <w:szCs w:val="21"/>
    </w:rPr>
  </w:style>
  <w:style w:type="paragraph" w:customStyle="1" w:styleId="78">
    <w:name w:val="图"/>
    <w:basedOn w:val="1"/>
    <w:qFormat/>
    <w:uiPriority w:val="99"/>
    <w:pPr>
      <w:keepNext/>
      <w:adjustRightInd w:val="0"/>
      <w:spacing w:before="60" w:after="60" w:line="300" w:lineRule="auto"/>
      <w:jc w:val="center"/>
      <w:textAlignment w:val="center"/>
    </w:pPr>
    <w:rPr>
      <w:rFonts w:cs="Times New Roman"/>
      <w:spacing w:val="20"/>
      <w:kern w:val="0"/>
      <w:sz w:val="24"/>
      <w:szCs w:val="20"/>
    </w:rPr>
  </w:style>
  <w:style w:type="paragraph" w:customStyle="1" w:styleId="79">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Heading Left"/>
    <w:basedOn w:val="1"/>
    <w:qFormat/>
    <w:uiPriority w:val="99"/>
    <w:pPr>
      <w:widowControl/>
      <w:tabs>
        <w:tab w:val="center" w:pos="4820"/>
        <w:tab w:val="right" w:pos="9639"/>
      </w:tabs>
      <w:spacing w:before="120" w:after="120"/>
      <w:jc w:val="left"/>
    </w:pPr>
    <w:rPr>
      <w:rFonts w:ascii="Arial" w:hAnsi="Arial"/>
      <w:b/>
      <w:caps/>
      <w:kern w:val="0"/>
      <w:sz w:val="24"/>
      <w:szCs w:val="20"/>
      <w:lang w:val="en-GB" w:eastAsia="en-US"/>
    </w:rPr>
  </w:style>
  <w:style w:type="paragraph" w:customStyle="1" w:styleId="81">
    <w:name w:val="Default"/>
    <w:qFormat/>
    <w:uiPriority w:val="99"/>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customStyle="1" w:styleId="82">
    <w:name w:val="正文格式"/>
    <w:basedOn w:val="1"/>
    <w:qFormat/>
    <w:uiPriority w:val="99"/>
    <w:pPr>
      <w:widowControl/>
      <w:adjustRightInd w:val="0"/>
      <w:snapToGrid w:val="0"/>
      <w:spacing w:line="400" w:lineRule="atLeast"/>
      <w:ind w:firstLine="482"/>
      <w:textAlignment w:val="baseline"/>
    </w:pPr>
    <w:rPr>
      <w:sz w:val="24"/>
    </w:rPr>
  </w:style>
  <w:style w:type="paragraph" w:customStyle="1" w:styleId="83">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4">
    <w:name w:val="BodyText"/>
    <w:basedOn w:val="1"/>
    <w:next w:val="85"/>
    <w:qFormat/>
    <w:uiPriority w:val="99"/>
    <w:pPr>
      <w:widowControl/>
      <w:snapToGrid w:val="0"/>
      <w:spacing w:after="120"/>
      <w:jc w:val="left"/>
      <w:textAlignment w:val="baseline"/>
    </w:pPr>
    <w:rPr>
      <w:rFonts w:cs="Times New Roman"/>
    </w:rPr>
  </w:style>
  <w:style w:type="paragraph" w:customStyle="1" w:styleId="85">
    <w:name w:val="TOC1"/>
    <w:basedOn w:val="1"/>
    <w:next w:val="1"/>
    <w:qFormat/>
    <w:uiPriority w:val="99"/>
    <w:pPr>
      <w:widowControl/>
      <w:snapToGrid w:val="0"/>
      <w:spacing w:line="360" w:lineRule="auto"/>
      <w:jc w:val="left"/>
      <w:textAlignment w:val="baseline"/>
    </w:pPr>
    <w:rPr>
      <w:rFonts w:cs="Times New Roman"/>
      <w:color w:val="000000"/>
      <w:kern w:val="0"/>
      <w:sz w:val="24"/>
      <w:szCs w:val="21"/>
    </w:rPr>
  </w:style>
  <w:style w:type="paragraph" w:customStyle="1" w:styleId="86">
    <w:name w:val="正文_0_0"/>
    <w:basedOn w:val="1"/>
    <w:qFormat/>
    <w:uiPriority w:val="99"/>
    <w:rPr>
      <w:szCs w:val="21"/>
    </w:rPr>
  </w:style>
  <w:style w:type="paragraph" w:customStyle="1" w:styleId="87">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Table Text"/>
    <w:basedOn w:val="1"/>
    <w:qFormat/>
    <w:uiPriority w:val="99"/>
    <w:pPr>
      <w:widowControl/>
      <w:spacing w:before="60" w:after="60" w:line="440" w:lineRule="exact"/>
      <w:jc w:val="center"/>
    </w:pPr>
    <w:rPr>
      <w:rFonts w:eastAsia="等线 Light"/>
      <w:bCs/>
      <w:kern w:val="0"/>
      <w:sz w:val="24"/>
      <w:szCs w:val="24"/>
      <w:lang w:eastAsia="en-US"/>
    </w:rPr>
  </w:style>
  <w:style w:type="paragraph" w:customStyle="1" w:styleId="89">
    <w:name w:val="正文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列出段落1"/>
    <w:basedOn w:val="1"/>
    <w:qFormat/>
    <w:uiPriority w:val="99"/>
    <w:pPr>
      <w:spacing w:line="360" w:lineRule="auto"/>
      <w:ind w:firstLine="420" w:firstLineChars="200"/>
    </w:pPr>
    <w:rPr>
      <w:sz w:val="24"/>
      <w:szCs w:val="24"/>
    </w:rPr>
  </w:style>
  <w:style w:type="paragraph" w:customStyle="1" w:styleId="91">
    <w:name w:val="表格文字"/>
    <w:basedOn w:val="1"/>
    <w:qFormat/>
    <w:uiPriority w:val="99"/>
    <w:pPr>
      <w:spacing w:before="25" w:after="25" w:line="300" w:lineRule="auto"/>
    </w:pPr>
    <w:rPr>
      <w:rFonts w:ascii="Times" w:hAnsi="Times" w:cs="Times New Roman"/>
      <w:spacing w:val="10"/>
      <w:kern w:val="0"/>
      <w:sz w:val="24"/>
      <w:szCs w:val="20"/>
    </w:rPr>
  </w:style>
  <w:style w:type="paragraph" w:styleId="92">
    <w:name w:val="No Spacing"/>
    <w:basedOn w:val="1"/>
    <w:qFormat/>
    <w:uiPriority w:val="99"/>
    <w:pPr>
      <w:widowControl/>
      <w:jc w:val="left"/>
    </w:pPr>
    <w:rPr>
      <w:rFonts w:ascii="Cambria" w:hAnsi="Cambria" w:eastAsia="等线 Light"/>
      <w:kern w:val="0"/>
      <w:sz w:val="24"/>
    </w:rPr>
  </w:style>
  <w:style w:type="paragraph" w:customStyle="1" w:styleId="93">
    <w:name w:val="正文_表格"/>
    <w:basedOn w:val="73"/>
    <w:link w:val="94"/>
    <w:qFormat/>
    <w:uiPriority w:val="99"/>
    <w:pPr>
      <w:spacing w:before="0" w:after="0" w:line="480" w:lineRule="exact"/>
      <w:jc w:val="left"/>
    </w:pPr>
    <w:rPr>
      <w:rFonts w:ascii="Arial" w:hAnsi="Arial" w:cs="Times New Roman"/>
      <w:color w:val="000000"/>
      <w:sz w:val="21"/>
    </w:rPr>
  </w:style>
  <w:style w:type="character" w:customStyle="1" w:styleId="94">
    <w:name w:val="正文_表格 Char"/>
    <w:link w:val="93"/>
    <w:qFormat/>
    <w:locked/>
    <w:uiPriority w:val="99"/>
    <w:rPr>
      <w:rFonts w:ascii="Arial" w:hAnsi="Arial" w:eastAsia="等线 Light"/>
      <w:color w:val="000000"/>
      <w:sz w:val="21"/>
      <w:lang w:eastAsia="en-US"/>
    </w:rPr>
  </w:style>
  <w:style w:type="paragraph" w:customStyle="1" w:styleId="95">
    <w:name w:val="Sección 1"/>
    <w:basedOn w:val="23"/>
    <w:next w:val="3"/>
    <w:semiHidden/>
    <w:qFormat/>
    <w:uiPriority w:val="99"/>
    <w:pPr>
      <w:widowControl/>
      <w:numPr>
        <w:ilvl w:val="0"/>
        <w:numId w:val="2"/>
      </w:numPr>
      <w:pBdr>
        <w:bottom w:val="none" w:color="auto" w:sz="0" w:space="0"/>
      </w:pBdr>
      <w:tabs>
        <w:tab w:val="left" w:pos="2126"/>
        <w:tab w:val="clear" w:pos="1800"/>
        <w:tab w:val="clear" w:pos="4153"/>
        <w:tab w:val="clear" w:pos="8306"/>
      </w:tabs>
      <w:snapToGrid/>
      <w:spacing w:before="360" w:after="160" w:line="440" w:lineRule="exact"/>
      <w:ind w:left="0" w:firstLine="0"/>
      <w:jc w:val="left"/>
    </w:pPr>
    <w:rPr>
      <w:rFonts w:ascii="Verdana" w:hAnsi="Verdana" w:eastAsia="等线 Light"/>
      <w:caps/>
      <w:kern w:val="0"/>
      <w:sz w:val="22"/>
      <w:szCs w:val="20"/>
      <w:lang w:val="es-ES" w:eastAsia="es-ES"/>
    </w:rPr>
  </w:style>
  <w:style w:type="paragraph" w:customStyle="1" w:styleId="96">
    <w:name w:val="修订1"/>
    <w:hidden/>
    <w:qFormat/>
    <w:uiPriority w:val="99"/>
    <w:rPr>
      <w:rFonts w:ascii="Times New Roman" w:hAnsi="Times New Roman" w:eastAsia="宋体" w:cs="宋体"/>
      <w:kern w:val="2"/>
      <w:sz w:val="21"/>
      <w:szCs w:val="22"/>
      <w:lang w:val="en-US" w:eastAsia="zh-CN" w:bidi="ar-SA"/>
    </w:rPr>
  </w:style>
  <w:style w:type="character" w:customStyle="1" w:styleId="97">
    <w:name w:val="short_text"/>
    <w:qFormat/>
    <w:uiPriority w:val="99"/>
  </w:style>
  <w:style w:type="character" w:customStyle="1" w:styleId="98">
    <w:name w:val="批注文字 字符"/>
    <w:basedOn w:val="37"/>
    <w:semiHidden/>
    <w:qFormat/>
    <w:uiPriority w:val="99"/>
    <w:rPr>
      <w:rFonts w:ascii="宋体" w:hAnsi="宋体" w:eastAsia="宋体" w:cs="宋体"/>
      <w:lang w:val="zh-CN" w:eastAsia="zh-CN"/>
    </w:rPr>
  </w:style>
  <w:style w:type="paragraph" w:customStyle="1" w:styleId="99">
    <w:name w:val="Revision1"/>
    <w:hidden/>
    <w:qFormat/>
    <w:uiPriority w:val="99"/>
    <w:rPr>
      <w:rFonts w:ascii="Times New Roman" w:hAnsi="Times New Roman" w:eastAsia="宋体" w:cs="宋体"/>
      <w:kern w:val="2"/>
      <w:sz w:val="21"/>
      <w:szCs w:val="22"/>
      <w:lang w:val="en-US" w:eastAsia="zh-CN" w:bidi="ar-SA"/>
    </w:rPr>
  </w:style>
  <w:style w:type="paragraph" w:customStyle="1" w:styleId="100">
    <w:name w:val="Revision"/>
    <w:hidden/>
    <w:unhideWhenUsed/>
    <w:qFormat/>
    <w:uiPriority w:val="99"/>
    <w:rPr>
      <w:rFonts w:ascii="Times New Roman" w:hAnsi="Times New Roman"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11095</Words>
  <Characters>12983</Characters>
  <Lines>2087</Lines>
  <Paragraphs>2731</Paragraphs>
  <TotalTime>0</TotalTime>
  <ScaleCrop>false</ScaleCrop>
  <LinksUpToDate>false</LinksUpToDate>
  <CharactersWithSpaces>13337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2025-09-01T02:23:00Z</dcterms:created>
  <dc:creator>86172</dc:creator>
  <cp:lastModifiedBy>GKCY</cp:lastModifiedBy>
  <cp:lastPrinted>2024-09-09T07:22:00Z</cp:lastPrinted>
  <dcterms:modified xsi:type="dcterms:W3CDTF">2025-09-30T07:39:21Z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CD5E504B90714D4195FA39FFC625BB39_13</vt:lpwstr>
  </property>
  <property fmtid="{D5CDD505-2E9C-101B-9397-08002B2CF9AE}" pid="4" name="KSOTemplateDocerSaveRecord">
    <vt:lpwstr>eyJoZGlkIjoiNmU3YjI0ZDM2NzBkNzMxZTAwODBhODgzYWJhOGNhMzciLCJ1c2VySWQiOiIyNTE3MTIzNDAifQ==</vt:lpwstr>
  </property>
</Properties>
</file>