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C8828" w14:textId="77777777" w:rsidR="00D43D48" w:rsidRPr="00D43D48" w:rsidRDefault="00D43D48" w:rsidP="00D43D48">
      <w:pPr>
        <w:autoSpaceDE w:val="0"/>
        <w:autoSpaceDN w:val="0"/>
        <w:jc w:val="left"/>
        <w:rPr>
          <w:rFonts w:ascii="宋体" w:hAnsi="宋体" w:cs="宋体" w:hint="eastAsia"/>
          <w:kern w:val="0"/>
          <w:sz w:val="20"/>
        </w:rPr>
      </w:pPr>
    </w:p>
    <w:p w14:paraId="4C902C37" w14:textId="77777777" w:rsidR="00D43D48" w:rsidRPr="00D43D48" w:rsidRDefault="00D43D48" w:rsidP="00D43D48">
      <w:pPr>
        <w:autoSpaceDE w:val="0"/>
        <w:autoSpaceDN w:val="0"/>
        <w:spacing w:before="11"/>
        <w:jc w:val="left"/>
        <w:rPr>
          <w:rFonts w:ascii="宋体" w:hAnsi="宋体" w:cs="宋体" w:hint="eastAsia"/>
          <w:kern w:val="0"/>
          <w:sz w:val="16"/>
        </w:rPr>
      </w:pPr>
    </w:p>
    <w:p w14:paraId="51FD10F9" w14:textId="77777777" w:rsidR="00D43D48" w:rsidRPr="00D43D48" w:rsidRDefault="00D43D48" w:rsidP="00D43D48">
      <w:pPr>
        <w:autoSpaceDE w:val="0"/>
        <w:autoSpaceDN w:val="0"/>
        <w:spacing w:before="10"/>
        <w:jc w:val="center"/>
        <w:rPr>
          <w:rFonts w:asciiTheme="minorEastAsia" w:eastAsiaTheme="minorEastAsia" w:hAnsiTheme="minorEastAsia" w:cs="宋体" w:hint="eastAsia"/>
          <w:kern w:val="0"/>
          <w:sz w:val="36"/>
          <w:szCs w:val="22"/>
        </w:rPr>
      </w:pPr>
      <w:r w:rsidRPr="00D43D48">
        <w:rPr>
          <w:rFonts w:asciiTheme="minorEastAsia" w:eastAsiaTheme="minorEastAsia" w:hAnsiTheme="minorEastAsia" w:cs="宋体" w:hint="eastAsia"/>
          <w:kern w:val="0"/>
          <w:sz w:val="36"/>
          <w:szCs w:val="22"/>
        </w:rPr>
        <w:t>广州</w:t>
      </w:r>
      <w:r w:rsidRPr="00D43D48">
        <w:rPr>
          <w:rFonts w:asciiTheme="minorEastAsia" w:eastAsiaTheme="minorEastAsia" w:hAnsiTheme="minorEastAsia" w:cs="宋体"/>
          <w:kern w:val="0"/>
          <w:sz w:val="36"/>
          <w:szCs w:val="22"/>
        </w:rPr>
        <w:t>广汽</w:t>
      </w:r>
      <w:r w:rsidRPr="00D43D48">
        <w:rPr>
          <w:rFonts w:asciiTheme="minorEastAsia" w:eastAsiaTheme="minorEastAsia" w:hAnsiTheme="minorEastAsia" w:cs="宋体" w:hint="eastAsia"/>
          <w:kern w:val="0"/>
          <w:sz w:val="36"/>
          <w:szCs w:val="22"/>
        </w:rPr>
        <w:t>荻原模具冲压有限公司</w:t>
      </w:r>
    </w:p>
    <w:p w14:paraId="7480F5DF" w14:textId="77777777" w:rsidR="00D43D48" w:rsidRPr="00D43D48" w:rsidRDefault="00D43D48" w:rsidP="00D43D48">
      <w:pPr>
        <w:autoSpaceDE w:val="0"/>
        <w:autoSpaceDN w:val="0"/>
        <w:spacing w:before="10"/>
        <w:jc w:val="center"/>
        <w:rPr>
          <w:rFonts w:asciiTheme="minorEastAsia" w:eastAsiaTheme="minorEastAsia" w:hAnsiTheme="minorEastAsia" w:cs="宋体" w:hint="eastAsia"/>
          <w:kern w:val="0"/>
          <w:sz w:val="36"/>
          <w:szCs w:val="22"/>
        </w:rPr>
      </w:pPr>
      <w:r w:rsidRPr="00D43D48">
        <w:rPr>
          <w:rFonts w:asciiTheme="minorEastAsia" w:eastAsiaTheme="minorEastAsia" w:hAnsiTheme="minorEastAsia" w:cs="宋体" w:hint="eastAsia"/>
          <w:kern w:val="0"/>
          <w:sz w:val="36"/>
          <w:szCs w:val="22"/>
        </w:rPr>
        <w:t>数字化新工厂配电房</w:t>
      </w:r>
    </w:p>
    <w:p w14:paraId="12656EEA" w14:textId="77777777" w:rsidR="00D43D48" w:rsidRPr="00D43D48" w:rsidRDefault="00D43D48" w:rsidP="00D43D48">
      <w:pPr>
        <w:autoSpaceDE w:val="0"/>
        <w:autoSpaceDN w:val="0"/>
        <w:jc w:val="left"/>
        <w:rPr>
          <w:rFonts w:ascii="宋体" w:hAnsi="宋体" w:cs="宋体" w:hint="eastAsia"/>
          <w:kern w:val="0"/>
          <w:sz w:val="49"/>
        </w:rPr>
      </w:pPr>
    </w:p>
    <w:p w14:paraId="585CC712" w14:textId="77777777" w:rsidR="00D43D48" w:rsidRPr="00D43D48" w:rsidRDefault="00D43D48" w:rsidP="00D43D48">
      <w:pPr>
        <w:autoSpaceDE w:val="0"/>
        <w:autoSpaceDN w:val="0"/>
        <w:spacing w:before="10"/>
        <w:jc w:val="center"/>
        <w:rPr>
          <w:rFonts w:asciiTheme="minorEastAsia" w:eastAsiaTheme="minorEastAsia" w:hAnsiTheme="minorEastAsia" w:cs="宋体" w:hint="eastAsia"/>
          <w:kern w:val="0"/>
          <w:sz w:val="44"/>
          <w:szCs w:val="44"/>
        </w:rPr>
      </w:pPr>
      <w:r w:rsidRPr="00D43D48">
        <w:rPr>
          <w:rFonts w:asciiTheme="minorEastAsia" w:eastAsiaTheme="minorEastAsia" w:hAnsiTheme="minorEastAsia" w:cs="宋体"/>
          <w:kern w:val="0"/>
          <w:sz w:val="44"/>
          <w:szCs w:val="44"/>
        </w:rPr>
        <w:t>技术规格书</w:t>
      </w:r>
    </w:p>
    <w:p w14:paraId="7A4DE2FD" w14:textId="77777777" w:rsidR="00D43D48" w:rsidRPr="00D43D48" w:rsidRDefault="00D43D48" w:rsidP="00D43D48">
      <w:pPr>
        <w:autoSpaceDE w:val="0"/>
        <w:autoSpaceDN w:val="0"/>
        <w:jc w:val="left"/>
        <w:rPr>
          <w:rFonts w:ascii="宋体" w:hAnsi="宋体" w:cs="宋体" w:hint="eastAsia"/>
          <w:kern w:val="0"/>
          <w:sz w:val="20"/>
        </w:rPr>
      </w:pPr>
    </w:p>
    <w:p w14:paraId="190A01DE" w14:textId="77777777" w:rsidR="00D43D48" w:rsidRPr="00D43D48" w:rsidRDefault="00D43D48" w:rsidP="00D43D48">
      <w:pPr>
        <w:autoSpaceDE w:val="0"/>
        <w:autoSpaceDN w:val="0"/>
        <w:jc w:val="left"/>
        <w:rPr>
          <w:rFonts w:ascii="宋体" w:hAnsi="宋体" w:cs="宋体" w:hint="eastAsia"/>
          <w:kern w:val="0"/>
          <w:sz w:val="20"/>
        </w:rPr>
      </w:pPr>
    </w:p>
    <w:p w14:paraId="2FF6622A" w14:textId="77777777" w:rsidR="00D43D48" w:rsidRPr="00D43D48" w:rsidRDefault="00D43D48" w:rsidP="00D43D48">
      <w:pPr>
        <w:autoSpaceDE w:val="0"/>
        <w:autoSpaceDN w:val="0"/>
        <w:jc w:val="left"/>
        <w:rPr>
          <w:rFonts w:ascii="宋体" w:hAnsi="宋体" w:cs="宋体" w:hint="eastAsia"/>
          <w:kern w:val="0"/>
          <w:sz w:val="20"/>
        </w:rPr>
      </w:pPr>
    </w:p>
    <w:p w14:paraId="1A20A7CC" w14:textId="77777777" w:rsidR="00D43D48" w:rsidRPr="00D43D48" w:rsidRDefault="00D43D48" w:rsidP="00D43D48">
      <w:pPr>
        <w:autoSpaceDE w:val="0"/>
        <w:autoSpaceDN w:val="0"/>
        <w:jc w:val="left"/>
        <w:rPr>
          <w:rFonts w:ascii="宋体" w:hAnsi="宋体" w:cs="宋体" w:hint="eastAsia"/>
          <w:kern w:val="0"/>
          <w:sz w:val="20"/>
        </w:rPr>
      </w:pPr>
    </w:p>
    <w:p w14:paraId="71D1FBF9" w14:textId="77777777" w:rsidR="00D43D48" w:rsidRPr="00D43D48" w:rsidRDefault="00D43D48" w:rsidP="00D43D48">
      <w:pPr>
        <w:autoSpaceDE w:val="0"/>
        <w:autoSpaceDN w:val="0"/>
        <w:jc w:val="left"/>
        <w:rPr>
          <w:rFonts w:ascii="宋体" w:hAnsi="宋体" w:cs="宋体" w:hint="eastAsia"/>
          <w:kern w:val="0"/>
          <w:sz w:val="20"/>
        </w:rPr>
      </w:pPr>
    </w:p>
    <w:p w14:paraId="1FBC6882" w14:textId="77777777" w:rsidR="00D43D48" w:rsidRPr="00D43D48" w:rsidRDefault="00D43D48" w:rsidP="00D43D48">
      <w:pPr>
        <w:autoSpaceDE w:val="0"/>
        <w:autoSpaceDN w:val="0"/>
        <w:jc w:val="left"/>
        <w:rPr>
          <w:rFonts w:ascii="宋体" w:hAnsi="宋体" w:cs="宋体" w:hint="eastAsia"/>
          <w:kern w:val="0"/>
          <w:sz w:val="20"/>
        </w:rPr>
      </w:pPr>
    </w:p>
    <w:p w14:paraId="1A02102E" w14:textId="77777777" w:rsidR="00D43D48" w:rsidRPr="00D43D48" w:rsidRDefault="00D43D48" w:rsidP="00D43D48">
      <w:pPr>
        <w:autoSpaceDE w:val="0"/>
        <w:autoSpaceDN w:val="0"/>
        <w:jc w:val="left"/>
        <w:rPr>
          <w:rFonts w:ascii="宋体" w:hAnsi="宋体" w:cs="宋体" w:hint="eastAsia"/>
          <w:kern w:val="0"/>
          <w:sz w:val="16"/>
        </w:rPr>
      </w:pPr>
    </w:p>
    <w:tbl>
      <w:tblPr>
        <w:tblStyle w:val="TableNormal"/>
        <w:tblW w:w="8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2"/>
        <w:gridCol w:w="2268"/>
        <w:gridCol w:w="2127"/>
        <w:gridCol w:w="2136"/>
      </w:tblGrid>
      <w:tr w:rsidR="00D43D48" w:rsidRPr="00D43D48" w14:paraId="6C8265D5" w14:textId="77777777" w:rsidTr="00D43D48">
        <w:trPr>
          <w:trHeight w:val="882"/>
          <w:jc w:val="center"/>
        </w:trPr>
        <w:tc>
          <w:tcPr>
            <w:tcW w:w="2262" w:type="dxa"/>
          </w:tcPr>
          <w:p w14:paraId="5C337D17" w14:textId="77777777" w:rsidR="00D43D48" w:rsidRPr="00D43D48" w:rsidRDefault="00D43D48" w:rsidP="00D43D48">
            <w:pPr>
              <w:jc w:val="center"/>
              <w:rPr>
                <w:rFonts w:hAnsi="宋体" w:cs="宋体" w:hint="eastAsia"/>
                <w:kern w:val="0"/>
                <w:sz w:val="40"/>
                <w:szCs w:val="32"/>
              </w:rPr>
            </w:pPr>
            <w:r w:rsidRPr="00D43D48">
              <w:rPr>
                <w:rFonts w:hAnsi="宋体" w:cs="宋体" w:hint="eastAsia"/>
                <w:kern w:val="0"/>
                <w:sz w:val="40"/>
                <w:szCs w:val="32"/>
              </w:rPr>
              <w:t>批准</w:t>
            </w:r>
          </w:p>
        </w:tc>
        <w:tc>
          <w:tcPr>
            <w:tcW w:w="2268" w:type="dxa"/>
          </w:tcPr>
          <w:p w14:paraId="3E52C707" w14:textId="77777777" w:rsidR="00D43D48" w:rsidRPr="00D43D48" w:rsidRDefault="00D43D48" w:rsidP="00D43D48">
            <w:pPr>
              <w:jc w:val="center"/>
              <w:rPr>
                <w:rFonts w:hAnsi="宋体" w:cs="宋体" w:hint="eastAsia"/>
                <w:kern w:val="0"/>
                <w:sz w:val="40"/>
                <w:szCs w:val="32"/>
              </w:rPr>
            </w:pPr>
            <w:r w:rsidRPr="00D43D48">
              <w:rPr>
                <w:rFonts w:hAnsi="宋体" w:cs="宋体" w:hint="eastAsia"/>
                <w:kern w:val="0"/>
                <w:sz w:val="40"/>
                <w:szCs w:val="32"/>
              </w:rPr>
              <w:t>审核</w:t>
            </w:r>
          </w:p>
        </w:tc>
        <w:tc>
          <w:tcPr>
            <w:tcW w:w="2127" w:type="dxa"/>
          </w:tcPr>
          <w:p w14:paraId="08AA320F" w14:textId="77777777" w:rsidR="00D43D48" w:rsidRPr="00D43D48" w:rsidRDefault="00D43D48" w:rsidP="00D43D48">
            <w:pPr>
              <w:jc w:val="center"/>
              <w:rPr>
                <w:rFonts w:hAnsi="宋体" w:cs="宋体" w:hint="eastAsia"/>
                <w:kern w:val="0"/>
                <w:sz w:val="40"/>
                <w:szCs w:val="32"/>
              </w:rPr>
            </w:pPr>
            <w:r w:rsidRPr="00D43D48">
              <w:rPr>
                <w:rFonts w:hAnsi="宋体" w:cs="宋体" w:hint="eastAsia"/>
                <w:kern w:val="0"/>
                <w:sz w:val="40"/>
                <w:szCs w:val="32"/>
              </w:rPr>
              <w:t>确认</w:t>
            </w:r>
          </w:p>
        </w:tc>
        <w:tc>
          <w:tcPr>
            <w:tcW w:w="2136" w:type="dxa"/>
          </w:tcPr>
          <w:p w14:paraId="044F2D1D" w14:textId="77777777" w:rsidR="00D43D48" w:rsidRPr="00D43D48" w:rsidRDefault="00D43D48" w:rsidP="00D43D48">
            <w:pPr>
              <w:jc w:val="center"/>
              <w:rPr>
                <w:rFonts w:hAnsi="宋体" w:cs="宋体" w:hint="eastAsia"/>
                <w:kern w:val="0"/>
                <w:sz w:val="40"/>
                <w:szCs w:val="32"/>
              </w:rPr>
            </w:pPr>
            <w:r w:rsidRPr="00D43D48">
              <w:rPr>
                <w:rFonts w:hAnsi="宋体" w:cs="宋体"/>
                <w:kern w:val="0"/>
                <w:sz w:val="40"/>
                <w:szCs w:val="32"/>
              </w:rPr>
              <w:t>编制</w:t>
            </w:r>
          </w:p>
        </w:tc>
      </w:tr>
      <w:tr w:rsidR="00D43D48" w:rsidRPr="00D43D48" w14:paraId="1EFCDCF5" w14:textId="77777777" w:rsidTr="00D43D48">
        <w:trPr>
          <w:trHeight w:val="1444"/>
          <w:jc w:val="center"/>
        </w:trPr>
        <w:tc>
          <w:tcPr>
            <w:tcW w:w="2262" w:type="dxa"/>
          </w:tcPr>
          <w:p w14:paraId="61899456" w14:textId="77777777" w:rsidR="00D43D48" w:rsidRPr="00D43D48" w:rsidRDefault="00D43D48" w:rsidP="00D43D48">
            <w:pPr>
              <w:jc w:val="left"/>
              <w:rPr>
                <w:rFonts w:hAnsi="宋体" w:cs="宋体" w:hint="eastAsia"/>
                <w:kern w:val="0"/>
                <w:sz w:val="30"/>
                <w:szCs w:val="22"/>
              </w:rPr>
            </w:pPr>
          </w:p>
        </w:tc>
        <w:tc>
          <w:tcPr>
            <w:tcW w:w="2268" w:type="dxa"/>
          </w:tcPr>
          <w:p w14:paraId="760CA019" w14:textId="77777777" w:rsidR="00D43D48" w:rsidRPr="00D43D48" w:rsidRDefault="00D43D48" w:rsidP="00D43D48">
            <w:pPr>
              <w:jc w:val="left"/>
              <w:rPr>
                <w:rFonts w:hAnsi="宋体" w:cs="宋体" w:hint="eastAsia"/>
                <w:kern w:val="0"/>
                <w:sz w:val="30"/>
                <w:szCs w:val="22"/>
              </w:rPr>
            </w:pPr>
          </w:p>
        </w:tc>
        <w:tc>
          <w:tcPr>
            <w:tcW w:w="2127" w:type="dxa"/>
          </w:tcPr>
          <w:p w14:paraId="5D66DEC2" w14:textId="77777777" w:rsidR="00D43D48" w:rsidRPr="00D43D48" w:rsidRDefault="00D43D48" w:rsidP="00D43D48">
            <w:pPr>
              <w:jc w:val="left"/>
              <w:rPr>
                <w:rFonts w:hAnsi="宋体" w:cs="宋体" w:hint="eastAsia"/>
                <w:kern w:val="0"/>
                <w:sz w:val="30"/>
                <w:szCs w:val="22"/>
              </w:rPr>
            </w:pPr>
          </w:p>
        </w:tc>
        <w:tc>
          <w:tcPr>
            <w:tcW w:w="2136" w:type="dxa"/>
          </w:tcPr>
          <w:p w14:paraId="4E7CA619" w14:textId="77777777" w:rsidR="00D43D48" w:rsidRPr="00D43D48" w:rsidRDefault="00D43D48" w:rsidP="00D43D48">
            <w:pPr>
              <w:jc w:val="left"/>
              <w:rPr>
                <w:rFonts w:hAnsi="宋体" w:cs="宋体" w:hint="eastAsia"/>
                <w:kern w:val="0"/>
                <w:sz w:val="30"/>
                <w:szCs w:val="22"/>
              </w:rPr>
            </w:pPr>
          </w:p>
        </w:tc>
      </w:tr>
      <w:tr w:rsidR="00D43D48" w:rsidRPr="00D43D48" w14:paraId="0A5D2ACF" w14:textId="77777777" w:rsidTr="00D43D48">
        <w:trPr>
          <w:trHeight w:val="640"/>
          <w:jc w:val="center"/>
        </w:trPr>
        <w:tc>
          <w:tcPr>
            <w:tcW w:w="2262" w:type="dxa"/>
          </w:tcPr>
          <w:p w14:paraId="65B56E9B" w14:textId="77777777" w:rsidR="00D43D48" w:rsidRPr="00D43D48" w:rsidRDefault="00D43D48" w:rsidP="00D43D48">
            <w:pPr>
              <w:jc w:val="left"/>
              <w:rPr>
                <w:rFonts w:hAnsi="宋体" w:cs="宋体" w:hint="eastAsia"/>
                <w:kern w:val="0"/>
                <w:sz w:val="30"/>
                <w:szCs w:val="22"/>
              </w:rPr>
            </w:pPr>
          </w:p>
        </w:tc>
        <w:tc>
          <w:tcPr>
            <w:tcW w:w="2268" w:type="dxa"/>
          </w:tcPr>
          <w:p w14:paraId="7C6114B6" w14:textId="77777777" w:rsidR="00D43D48" w:rsidRPr="00D43D48" w:rsidRDefault="00D43D48" w:rsidP="00D43D48">
            <w:pPr>
              <w:jc w:val="left"/>
              <w:rPr>
                <w:rFonts w:hAnsi="宋体" w:cs="宋体" w:hint="eastAsia"/>
                <w:kern w:val="0"/>
                <w:sz w:val="30"/>
                <w:szCs w:val="22"/>
              </w:rPr>
            </w:pPr>
          </w:p>
        </w:tc>
        <w:tc>
          <w:tcPr>
            <w:tcW w:w="2127" w:type="dxa"/>
          </w:tcPr>
          <w:p w14:paraId="3364733E" w14:textId="77777777" w:rsidR="00D43D48" w:rsidRPr="00D43D48" w:rsidRDefault="00D43D48" w:rsidP="00D43D48">
            <w:pPr>
              <w:jc w:val="left"/>
              <w:rPr>
                <w:rFonts w:hAnsi="宋体" w:cs="宋体" w:hint="eastAsia"/>
                <w:kern w:val="0"/>
                <w:sz w:val="30"/>
                <w:szCs w:val="22"/>
              </w:rPr>
            </w:pPr>
          </w:p>
        </w:tc>
        <w:tc>
          <w:tcPr>
            <w:tcW w:w="2136" w:type="dxa"/>
          </w:tcPr>
          <w:p w14:paraId="2FA5E55F" w14:textId="77777777" w:rsidR="00D43D48" w:rsidRPr="00D43D48" w:rsidRDefault="00D43D48" w:rsidP="00D43D48">
            <w:pPr>
              <w:jc w:val="left"/>
              <w:rPr>
                <w:rFonts w:hAnsi="宋体" w:cs="宋体" w:hint="eastAsia"/>
                <w:kern w:val="0"/>
                <w:sz w:val="30"/>
                <w:szCs w:val="22"/>
              </w:rPr>
            </w:pPr>
          </w:p>
        </w:tc>
      </w:tr>
    </w:tbl>
    <w:p w14:paraId="333FEAA4" w14:textId="77777777" w:rsidR="00D43D48" w:rsidRDefault="00D43D48" w:rsidP="00D43D48">
      <w:pPr>
        <w:autoSpaceDE w:val="0"/>
        <w:autoSpaceDN w:val="0"/>
        <w:spacing w:before="12"/>
        <w:jc w:val="left"/>
        <w:rPr>
          <w:rFonts w:ascii="宋体" w:hAnsi="宋体" w:cs="宋体" w:hint="eastAsia"/>
          <w:kern w:val="0"/>
          <w:sz w:val="108"/>
        </w:rPr>
      </w:pPr>
    </w:p>
    <w:p w14:paraId="36196C32" w14:textId="77777777" w:rsidR="00D43D48" w:rsidRPr="00D43D48" w:rsidRDefault="00D43D48" w:rsidP="00D43D48">
      <w:pPr>
        <w:pStyle w:val="a0"/>
      </w:pPr>
    </w:p>
    <w:p w14:paraId="0858931C" w14:textId="0AC122D5" w:rsidR="00D43D48" w:rsidRDefault="00D43D48" w:rsidP="00D43D48">
      <w:pPr>
        <w:autoSpaceDE w:val="0"/>
        <w:autoSpaceDN w:val="0"/>
        <w:spacing w:before="10"/>
        <w:jc w:val="center"/>
        <w:rPr>
          <w:rFonts w:asciiTheme="minorEastAsia" w:eastAsiaTheme="minorEastAsia" w:hAnsiTheme="minorEastAsia" w:cs="宋体" w:hint="eastAsia"/>
          <w:kern w:val="0"/>
          <w:sz w:val="48"/>
          <w:szCs w:val="48"/>
        </w:rPr>
      </w:pPr>
      <w:r w:rsidRPr="00D43D48">
        <w:rPr>
          <w:rFonts w:asciiTheme="minorEastAsia" w:eastAsiaTheme="minorEastAsia" w:hAnsiTheme="minorEastAsia" w:cs="宋体"/>
          <w:kern w:val="0"/>
          <w:sz w:val="48"/>
          <w:szCs w:val="48"/>
        </w:rPr>
        <w:t>202</w:t>
      </w:r>
      <w:r w:rsidRPr="00D43D48">
        <w:rPr>
          <w:rFonts w:asciiTheme="minorEastAsia" w:eastAsiaTheme="minorEastAsia" w:hAnsiTheme="minorEastAsia" w:cs="宋体" w:hint="eastAsia"/>
          <w:kern w:val="0"/>
          <w:sz w:val="48"/>
          <w:szCs w:val="48"/>
        </w:rPr>
        <w:t>5</w:t>
      </w:r>
      <w:r w:rsidRPr="00D43D48">
        <w:rPr>
          <w:rFonts w:asciiTheme="minorEastAsia" w:eastAsiaTheme="minorEastAsia" w:hAnsiTheme="minorEastAsia" w:cs="宋体"/>
          <w:kern w:val="0"/>
          <w:sz w:val="48"/>
          <w:szCs w:val="48"/>
        </w:rPr>
        <w:t xml:space="preserve"> 年 0</w:t>
      </w:r>
      <w:r w:rsidR="00AB3898">
        <w:rPr>
          <w:rFonts w:asciiTheme="minorEastAsia" w:eastAsiaTheme="minorEastAsia" w:hAnsiTheme="minorEastAsia" w:cs="宋体" w:hint="eastAsia"/>
          <w:kern w:val="0"/>
          <w:sz w:val="48"/>
          <w:szCs w:val="48"/>
        </w:rPr>
        <w:t>8</w:t>
      </w:r>
      <w:r w:rsidRPr="00D43D48">
        <w:rPr>
          <w:rFonts w:asciiTheme="minorEastAsia" w:eastAsiaTheme="minorEastAsia" w:hAnsiTheme="minorEastAsia" w:cs="宋体"/>
          <w:kern w:val="0"/>
          <w:sz w:val="48"/>
          <w:szCs w:val="48"/>
        </w:rPr>
        <w:t>月</w:t>
      </w:r>
    </w:p>
    <w:p w14:paraId="49103D96" w14:textId="77777777" w:rsidR="00D43D48" w:rsidRPr="00D43D48" w:rsidRDefault="00D43D48" w:rsidP="00D43D48">
      <w:pPr>
        <w:pStyle w:val="a0"/>
      </w:pPr>
    </w:p>
    <w:p w14:paraId="0F1787F9" w14:textId="77777777" w:rsidR="00D43D48" w:rsidRDefault="00D43D48" w:rsidP="00D43D48">
      <w:pPr>
        <w:pStyle w:val="a0"/>
      </w:pPr>
    </w:p>
    <w:p w14:paraId="14C82530" w14:textId="77777777" w:rsidR="00D43D48" w:rsidRPr="00D43D48" w:rsidRDefault="00D43D48" w:rsidP="00D43D48"/>
    <w:p w14:paraId="5D477216" w14:textId="77777777" w:rsidR="0089682D" w:rsidRDefault="005D6BCE">
      <w:pPr>
        <w:pStyle w:val="1"/>
        <w:spacing w:line="480" w:lineRule="auto"/>
        <w:ind w:left="402"/>
        <w:rPr>
          <w:rFonts w:ascii="宋体" w:eastAsia="宋体" w:hAnsi="宋体" w:cs="宋体" w:hint="eastAsia"/>
          <w:b w:val="0"/>
          <w:bCs w:val="0"/>
        </w:rPr>
      </w:pPr>
      <w:r>
        <w:rPr>
          <w:rFonts w:ascii="宋体" w:eastAsia="宋体" w:hAnsi="宋体" w:cs="宋体" w:hint="eastAsia"/>
          <w:b w:val="0"/>
          <w:bCs w:val="0"/>
        </w:rPr>
        <w:lastRenderedPageBreak/>
        <w:t>设备选型及技术规范要求</w:t>
      </w:r>
    </w:p>
    <w:p w14:paraId="18F0930E" w14:textId="77777777" w:rsidR="0089682D" w:rsidRDefault="005D6BCE" w:rsidP="0026392E">
      <w:pPr>
        <w:pStyle w:val="1"/>
        <w:jc w:val="left"/>
      </w:pPr>
      <w:r>
        <w:rPr>
          <w:rFonts w:hint="eastAsia"/>
        </w:rPr>
        <w:t>一、基本要求：</w:t>
      </w:r>
    </w:p>
    <w:p w14:paraId="60464A7D" w14:textId="77777777" w:rsidR="0089682D" w:rsidRDefault="005D6BCE">
      <w:pPr>
        <w:spacing w:before="25" w:after="25" w:line="360" w:lineRule="auto"/>
        <w:ind w:leftChars="88" w:left="185"/>
        <w:rPr>
          <w:rFonts w:ascii="宋体" w:hAnsi="宋体" w:cs="宋体" w:hint="eastAsia"/>
          <w:sz w:val="24"/>
        </w:rPr>
      </w:pPr>
      <w:r>
        <w:rPr>
          <w:rFonts w:ascii="宋体" w:hAnsi="宋体" w:cs="宋体" w:hint="eastAsia"/>
          <w:sz w:val="24"/>
        </w:rPr>
        <w:t>1、投标人应充分理解并认真遵循本招标文件的要求，所提供设备的品质、性能和使用寿命至关重要。所有货物必须是全新未使用的、技术成熟的，软件版本是最新的。招标人不接受不满足招标和设计要求的、已使用过的、有技术缺陷的、濒临淘汰的产品。</w:t>
      </w:r>
    </w:p>
    <w:p w14:paraId="03A4856A" w14:textId="77777777" w:rsidR="0089682D" w:rsidRDefault="005D6BCE">
      <w:pPr>
        <w:spacing w:before="25" w:after="25" w:line="360" w:lineRule="auto"/>
        <w:ind w:leftChars="88" w:left="185"/>
        <w:rPr>
          <w:rFonts w:ascii="宋体" w:hAnsi="宋体" w:cs="宋体" w:hint="eastAsia"/>
          <w:sz w:val="24"/>
        </w:rPr>
      </w:pPr>
      <w:r>
        <w:rPr>
          <w:rFonts w:ascii="宋体" w:hAnsi="宋体" w:cs="宋体" w:hint="eastAsia"/>
          <w:sz w:val="24"/>
        </w:rPr>
        <w:t>2、投标人应提供满足设计和招标文件要求的产品，所用变配电相关产品均须有经国家指定部门检验颁发的“CCC”认证,应根据工程地点环境相应设有三防措施(防潮、防腐、防锈)。</w:t>
      </w:r>
    </w:p>
    <w:p w14:paraId="599EEB7A" w14:textId="77777777" w:rsidR="0089682D" w:rsidRDefault="005D6BCE">
      <w:pPr>
        <w:spacing w:before="25" w:after="25" w:line="360" w:lineRule="auto"/>
        <w:ind w:leftChars="88" w:left="185"/>
        <w:rPr>
          <w:rFonts w:ascii="宋体" w:hAnsi="宋体" w:cs="宋体" w:hint="eastAsia"/>
          <w:sz w:val="24"/>
        </w:rPr>
      </w:pPr>
      <w:r>
        <w:rPr>
          <w:rFonts w:ascii="宋体" w:hAnsi="宋体" w:cs="宋体" w:hint="eastAsia"/>
          <w:sz w:val="24"/>
        </w:rPr>
        <w:t>3、投标人应仔细研究阅读招标文件的所有内容，如发现文件有缺漏或不一致或有不同的理解时，应及时提请招标方补充和澄清，否则按招标人的实际要求和理解执行。</w:t>
      </w:r>
    </w:p>
    <w:p w14:paraId="40BC9B76" w14:textId="77777777" w:rsidR="0089682D" w:rsidRDefault="005D6BCE">
      <w:pPr>
        <w:spacing w:before="25" w:after="25" w:line="360" w:lineRule="auto"/>
        <w:ind w:leftChars="88" w:left="185"/>
        <w:rPr>
          <w:rFonts w:ascii="宋体" w:hAnsi="宋体" w:cs="宋体" w:hint="eastAsia"/>
          <w:sz w:val="24"/>
        </w:rPr>
      </w:pPr>
      <w:r>
        <w:rPr>
          <w:rFonts w:ascii="宋体" w:hAnsi="宋体" w:cs="宋体" w:hint="eastAsia"/>
          <w:sz w:val="24"/>
        </w:rPr>
        <w:t>4、本招标文件与图纸的规定和要求基本是一致的，应互相对照阅读和使用。如果招标文件未有叙述或与图纸有矛盾时，投标人应在投标答疑中提出，由招标人明确；未在答疑中提出的招标人有权按投标人自己的实际要求和理解执行，且投标人不得以此作为增加造价或提出相关补偿的理由。</w:t>
      </w:r>
    </w:p>
    <w:p w14:paraId="1EA4C62D" w14:textId="77777777" w:rsidR="0089682D" w:rsidRDefault="005D6BCE">
      <w:pPr>
        <w:spacing w:before="25" w:after="25" w:line="360" w:lineRule="auto"/>
        <w:ind w:leftChars="88" w:left="185"/>
        <w:rPr>
          <w:rFonts w:ascii="宋体" w:hAnsi="宋体" w:cs="宋体" w:hint="eastAsia"/>
          <w:sz w:val="24"/>
        </w:rPr>
      </w:pPr>
      <w:r>
        <w:rPr>
          <w:rFonts w:ascii="宋体" w:hAnsi="宋体" w:cs="宋体" w:hint="eastAsia"/>
          <w:sz w:val="24"/>
        </w:rPr>
        <w:t>5、投标人应对投标内容所涉及的专利承担责任，并负责保护招标人的利益不受任何损害。一切由于文字、商标和技术专利侵权引起的法律裁决、诉讼等所有费用和后果均由投标人承担，与招标人无任何关联。</w:t>
      </w:r>
    </w:p>
    <w:p w14:paraId="32536AB0" w14:textId="77777777" w:rsidR="0089682D" w:rsidRDefault="005D6BCE">
      <w:pPr>
        <w:spacing w:before="25" w:after="25" w:line="360" w:lineRule="auto"/>
        <w:ind w:leftChars="88" w:left="185"/>
        <w:rPr>
          <w:rFonts w:ascii="宋体" w:hAnsi="宋体" w:cs="宋体" w:hint="eastAsia"/>
          <w:sz w:val="24"/>
        </w:rPr>
      </w:pPr>
      <w:r>
        <w:rPr>
          <w:rFonts w:ascii="宋体" w:hAnsi="宋体" w:cs="宋体" w:hint="eastAsia"/>
          <w:sz w:val="24"/>
        </w:rPr>
        <w:t>6、所有设备及其附件的技术参数和要求以招标文件为准，除非招标人另有规定。</w:t>
      </w:r>
    </w:p>
    <w:p w14:paraId="5C8F9CE1" w14:textId="5A8BEB83" w:rsidR="00687CDB" w:rsidRDefault="005D6BCE" w:rsidP="00687CDB">
      <w:pPr>
        <w:spacing w:before="25" w:after="25" w:line="360" w:lineRule="auto"/>
        <w:ind w:leftChars="88" w:left="185"/>
        <w:rPr>
          <w:rFonts w:ascii="宋体" w:hAnsi="宋体" w:cs="宋体" w:hint="eastAsia"/>
          <w:sz w:val="24"/>
        </w:rPr>
      </w:pPr>
      <w:r>
        <w:rPr>
          <w:rFonts w:ascii="宋体" w:hAnsi="宋体" w:cs="宋体" w:hint="eastAsia"/>
          <w:sz w:val="24"/>
        </w:rPr>
        <w:t>7、本需求书提出的是最低限度的要求，并未对一切细节作出规定，也未充分引述全部有关标准和规范的条文，投标人提供的所有货物（包括制造、测试和安装）都应符合招标及验收时已颁布的现行中国国家和项目所在地区认可的（部颁、行业）标准及相关强制标准。如果这些标准内容有矛盾时，应按最高标准的条款执行。</w:t>
      </w:r>
    </w:p>
    <w:p w14:paraId="011664AE" w14:textId="3919217D" w:rsidR="00687CDB" w:rsidRPr="00687CDB" w:rsidRDefault="00687CDB" w:rsidP="00687CDB">
      <w:pPr>
        <w:pStyle w:val="a0"/>
        <w:ind w:firstLine="480"/>
      </w:pPr>
      <w:r>
        <w:rPr>
          <w:rFonts w:ascii="宋体" w:hAnsi="宋体" w:cs="宋体" w:hint="eastAsia"/>
          <w:sz w:val="24"/>
        </w:rPr>
        <w:t>8、投标人应了解番禺区供电系统的安健环要求，按要求配置相关标牌等内容。</w:t>
      </w:r>
    </w:p>
    <w:p w14:paraId="7A588AAF" w14:textId="77777777" w:rsidR="0089682D" w:rsidRDefault="005D6BCE" w:rsidP="0026392E">
      <w:pPr>
        <w:pStyle w:val="1"/>
        <w:jc w:val="left"/>
      </w:pPr>
      <w:r>
        <w:rPr>
          <w:rFonts w:hint="eastAsia"/>
        </w:rPr>
        <w:lastRenderedPageBreak/>
        <w:t>二、相关实施标准：</w:t>
      </w:r>
    </w:p>
    <w:p w14:paraId="31CD6020" w14:textId="77777777" w:rsidR="0089682D" w:rsidRDefault="005D6BCE">
      <w:pPr>
        <w:spacing w:before="25" w:after="25" w:line="360" w:lineRule="auto"/>
        <w:ind w:leftChars="200" w:left="420" w:firstLineChars="200" w:firstLine="480"/>
        <w:rPr>
          <w:rFonts w:ascii="宋体" w:hAnsi="宋体" w:cs="宋体" w:hint="eastAsia"/>
          <w:sz w:val="24"/>
        </w:rPr>
      </w:pPr>
      <w:r>
        <w:rPr>
          <w:rFonts w:ascii="宋体" w:hAnsi="宋体" w:cs="宋体" w:hint="eastAsia"/>
          <w:sz w:val="24"/>
        </w:rPr>
        <w:t>本工程招标的所有设备及其备品备件，除本标书中规定的技术参数和要求外，其余均应遵循最新版本的国家标准（GB）、电力行业标准（DL）、项目所在地的地方标准规范和国际单位制（SI）。承包人提供的产品应满足本标书规定的技术参数和要求以及如下的专用标准：</w:t>
      </w:r>
    </w:p>
    <w:p w14:paraId="2EED6B8A"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GB 3906-2006    《3.6-40.5kV交流金属封闭开关设备》</w:t>
      </w:r>
    </w:p>
    <w:p w14:paraId="654364A6"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 xml:space="preserve">GB/T 11022-2011 </w:t>
      </w:r>
      <w:r>
        <w:rPr>
          <w:rFonts w:ascii="宋体" w:hAnsi="宋体" w:cs="宋体" w:hint="eastAsia"/>
          <w:sz w:val="24"/>
        </w:rPr>
        <w:tab/>
        <w:t>《高压开关设备和控制设备标准的共用技术要求》</w:t>
      </w:r>
    </w:p>
    <w:p w14:paraId="65791423"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 xml:space="preserve">GB11022-1989   </w:t>
      </w:r>
      <w:r>
        <w:rPr>
          <w:rFonts w:ascii="宋体" w:hAnsi="宋体" w:cs="宋体" w:hint="eastAsia"/>
          <w:sz w:val="24"/>
        </w:rPr>
        <w:tab/>
        <w:t xml:space="preserve">《高压开关设备通用技术条件》 </w:t>
      </w:r>
    </w:p>
    <w:p w14:paraId="710668C4"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 xml:space="preserve">GB1984-2003    </w:t>
      </w:r>
      <w:r>
        <w:rPr>
          <w:rFonts w:ascii="宋体" w:hAnsi="宋体" w:cs="宋体" w:hint="eastAsia"/>
          <w:sz w:val="24"/>
        </w:rPr>
        <w:tab/>
        <w:t>《高压交流断路器》</w:t>
      </w:r>
    </w:p>
    <w:p w14:paraId="1DEE102E"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GB311.1-2012</w:t>
      </w:r>
      <w:r>
        <w:rPr>
          <w:rFonts w:ascii="宋体" w:hAnsi="宋体" w:cs="宋体" w:hint="eastAsia"/>
          <w:sz w:val="24"/>
        </w:rPr>
        <w:tab/>
      </w:r>
      <w:r>
        <w:rPr>
          <w:rFonts w:ascii="宋体" w:hAnsi="宋体" w:cs="宋体" w:hint="eastAsia"/>
          <w:sz w:val="24"/>
        </w:rPr>
        <w:tab/>
        <w:t>《高压输变电设备的绝缘配合》</w:t>
      </w:r>
    </w:p>
    <w:p w14:paraId="50EF7A9E"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GB/T2900.20-1994</w:t>
      </w:r>
      <w:r>
        <w:rPr>
          <w:rFonts w:ascii="宋体" w:hAnsi="宋体" w:cs="宋体" w:hint="eastAsia"/>
          <w:sz w:val="24"/>
        </w:rPr>
        <w:tab/>
        <w:t>《电工术语 高压开关设备》</w:t>
      </w:r>
    </w:p>
    <w:p w14:paraId="0E3FEB4C"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GB4479-2008</w:t>
      </w:r>
      <w:r>
        <w:rPr>
          <w:rFonts w:ascii="宋体" w:hAnsi="宋体" w:cs="宋体" w:hint="eastAsia"/>
          <w:sz w:val="24"/>
        </w:rPr>
        <w:tab/>
      </w:r>
      <w:r>
        <w:rPr>
          <w:rFonts w:ascii="宋体" w:hAnsi="宋体" w:cs="宋体" w:hint="eastAsia"/>
          <w:sz w:val="24"/>
        </w:rPr>
        <w:tab/>
        <w:t>《交流高压断路器的合成实验》</w:t>
      </w:r>
    </w:p>
    <w:p w14:paraId="45328BAA"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GB/T4584-2004</w:t>
      </w:r>
      <w:r>
        <w:rPr>
          <w:rFonts w:ascii="宋体" w:hAnsi="宋体" w:cs="宋体" w:hint="eastAsia"/>
          <w:sz w:val="24"/>
        </w:rPr>
        <w:tab/>
        <w:t>《交流系统用高压绝缘子人工污秽试验方法》</w:t>
      </w:r>
    </w:p>
    <w:p w14:paraId="3F24D66B"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GB/T6927-1997</w:t>
      </w:r>
      <w:r>
        <w:rPr>
          <w:rFonts w:ascii="宋体" w:hAnsi="宋体" w:cs="宋体" w:hint="eastAsia"/>
          <w:sz w:val="24"/>
        </w:rPr>
        <w:tab/>
        <w:t>《高压试验技术》</w:t>
      </w:r>
    </w:p>
    <w:p w14:paraId="0342A2AA"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GB/T14598.2-2011</w:t>
      </w:r>
      <w:r>
        <w:rPr>
          <w:rFonts w:ascii="宋体" w:hAnsi="宋体" w:cs="宋体" w:hint="eastAsia"/>
          <w:sz w:val="24"/>
        </w:rPr>
        <w:tab/>
        <w:t>《电气保护继电器》</w:t>
      </w:r>
    </w:p>
    <w:p w14:paraId="2E66F46E"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GB/T16927.1-2011</w:t>
      </w:r>
      <w:r>
        <w:rPr>
          <w:rFonts w:ascii="宋体" w:hAnsi="宋体" w:cs="宋体" w:hint="eastAsia"/>
          <w:sz w:val="24"/>
        </w:rPr>
        <w:tab/>
        <w:t>《高电压试验技术 第一部分：一般实验要求》</w:t>
      </w:r>
    </w:p>
    <w:p w14:paraId="3EBBDAEF"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GB15166.2-2008</w:t>
      </w:r>
      <w:r>
        <w:rPr>
          <w:rFonts w:ascii="宋体" w:hAnsi="宋体" w:cs="宋体" w:hint="eastAsia"/>
          <w:sz w:val="24"/>
        </w:rPr>
        <w:tab/>
        <w:t>《交流高压熔断器 第二部分：限流式熔断器》</w:t>
      </w:r>
    </w:p>
    <w:p w14:paraId="47CACB6E"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GB1208-2006</w:t>
      </w:r>
      <w:r>
        <w:rPr>
          <w:rFonts w:ascii="宋体" w:hAnsi="宋体" w:cs="宋体" w:hint="eastAsia"/>
          <w:sz w:val="24"/>
        </w:rPr>
        <w:tab/>
      </w:r>
      <w:r>
        <w:rPr>
          <w:rFonts w:ascii="宋体" w:hAnsi="宋体" w:cs="宋体" w:hint="eastAsia"/>
          <w:sz w:val="24"/>
        </w:rPr>
        <w:tab/>
        <w:t>《电流互感器》</w:t>
      </w:r>
    </w:p>
    <w:p w14:paraId="49EB152D"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GB1207-2006</w:t>
      </w:r>
      <w:r>
        <w:rPr>
          <w:rFonts w:ascii="宋体" w:hAnsi="宋体" w:cs="宋体" w:hint="eastAsia"/>
          <w:sz w:val="24"/>
        </w:rPr>
        <w:tab/>
      </w:r>
      <w:r>
        <w:rPr>
          <w:rFonts w:ascii="宋体" w:hAnsi="宋体" w:cs="宋体" w:hint="eastAsia"/>
          <w:sz w:val="24"/>
        </w:rPr>
        <w:tab/>
        <w:t>《电压互感器》</w:t>
      </w:r>
    </w:p>
    <w:p w14:paraId="5A982D7F"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GB1985-2004</w:t>
      </w:r>
      <w:r>
        <w:rPr>
          <w:rFonts w:ascii="宋体" w:hAnsi="宋体" w:cs="宋体" w:hint="eastAsia"/>
          <w:sz w:val="24"/>
        </w:rPr>
        <w:tab/>
      </w:r>
      <w:r>
        <w:rPr>
          <w:rFonts w:ascii="宋体" w:hAnsi="宋体" w:cs="宋体" w:hint="eastAsia"/>
          <w:sz w:val="24"/>
        </w:rPr>
        <w:tab/>
        <w:t>《高压交流隔离开关和接地开关》</w:t>
      </w:r>
    </w:p>
    <w:p w14:paraId="1B164C49"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GB/T7676.1至GB/7676.9-1998《直流作用模拟指示电测量仪表及其附件》</w:t>
      </w:r>
    </w:p>
    <w:p w14:paraId="41795C9E"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GB2682-1981</w:t>
      </w:r>
      <w:r>
        <w:rPr>
          <w:rFonts w:ascii="宋体" w:hAnsi="宋体" w:cs="宋体" w:hint="eastAsia"/>
          <w:sz w:val="24"/>
        </w:rPr>
        <w:tab/>
      </w:r>
      <w:r>
        <w:rPr>
          <w:rFonts w:ascii="宋体" w:hAnsi="宋体" w:cs="宋体" w:hint="eastAsia"/>
          <w:sz w:val="24"/>
        </w:rPr>
        <w:tab/>
        <w:t>《电工成套装置中的指示灯和按钮颜色》</w:t>
      </w:r>
    </w:p>
    <w:p w14:paraId="67E2F9E7"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GB/T4025-2003</w:t>
      </w:r>
      <w:r>
        <w:rPr>
          <w:rFonts w:ascii="宋体" w:hAnsi="宋体" w:cs="宋体" w:hint="eastAsia"/>
          <w:sz w:val="24"/>
        </w:rPr>
        <w:tab/>
        <w:t>《人工界面标志标识的基本和安全规则 指示器和操作器的编码规则》</w:t>
      </w:r>
    </w:p>
    <w:p w14:paraId="099A1153"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GB/T10228-2008  《干式电力变压器技术参数和要求》</w:t>
      </w:r>
    </w:p>
    <w:p w14:paraId="76976109"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GB 6450-1989    《干式电力变压器》</w:t>
      </w:r>
    </w:p>
    <w:p w14:paraId="287285D7"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GB1094.1-2003   《电力变压器》第1部分  总则</w:t>
      </w:r>
    </w:p>
    <w:p w14:paraId="4C854E6A"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lastRenderedPageBreak/>
        <w:t>GB1094.2-2003   《电力变压器》第2部分  温升</w:t>
      </w:r>
    </w:p>
    <w:p w14:paraId="311E1306"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GB1094.3-2003   《电力变压器》第3部分  绝缘水平和绝缘试验</w:t>
      </w:r>
    </w:p>
    <w:p w14:paraId="69CC90D6"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GB1094.5-2008   《电力变压器》第5部分  承受短路的能力</w:t>
      </w:r>
    </w:p>
    <w:p w14:paraId="67DD62C4"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GB311.1-2012    《高电压输变电设备的绝缘配合》</w:t>
      </w:r>
    </w:p>
    <w:p w14:paraId="3322F12A"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 xml:space="preserve">GB7328-1996    </w:t>
      </w:r>
      <w:r>
        <w:rPr>
          <w:rFonts w:ascii="宋体" w:hAnsi="宋体" w:cs="宋体" w:hint="eastAsia"/>
          <w:sz w:val="24"/>
        </w:rPr>
        <w:tab/>
        <w:t>《变压器和电抗器的声级测定》</w:t>
      </w:r>
    </w:p>
    <w:p w14:paraId="5E8AAAAD"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GBJ48-1990      《电气装置安装工程的电力变压器、油浸电抗器、互感器施工及验收规范》</w:t>
      </w:r>
    </w:p>
    <w:p w14:paraId="08C2A790"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 xml:space="preserve">GB5273-1985     《变压器、高压电器和套管的接线端子》 </w:t>
      </w:r>
    </w:p>
    <w:p w14:paraId="2EA2E454"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GB/T17211-1998</w:t>
      </w:r>
      <w:r>
        <w:rPr>
          <w:rFonts w:ascii="宋体" w:hAnsi="宋体" w:cs="宋体" w:hint="eastAsia"/>
          <w:sz w:val="24"/>
        </w:rPr>
        <w:tab/>
        <w:t>《干式电力变压器负载导则》</w:t>
      </w:r>
    </w:p>
    <w:p w14:paraId="3A1E3A04"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 xml:space="preserve">GB/T5465.2-1996 </w:t>
      </w:r>
      <w:r>
        <w:rPr>
          <w:rFonts w:ascii="宋体" w:hAnsi="宋体" w:cs="宋体" w:hint="eastAsia"/>
          <w:sz w:val="24"/>
        </w:rPr>
        <w:tab/>
        <w:t>《电气设备用图形符号》高压危险标志</w:t>
      </w:r>
    </w:p>
    <w:p w14:paraId="34A47A94"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 xml:space="preserve">GB4208-2008    </w:t>
      </w:r>
      <w:r>
        <w:rPr>
          <w:rFonts w:ascii="宋体" w:hAnsi="宋体" w:cs="宋体" w:hint="eastAsia"/>
          <w:sz w:val="24"/>
        </w:rPr>
        <w:tab/>
        <w:t>《外壳防护等级（IP代码）》</w:t>
      </w:r>
    </w:p>
    <w:p w14:paraId="24FF526A"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 xml:space="preserve">GB 3096-2008      《城市区域环境噪声标准》 </w:t>
      </w:r>
    </w:p>
    <w:p w14:paraId="72096D65"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GB/T14048.1-93</w:t>
      </w:r>
      <w:r>
        <w:rPr>
          <w:rFonts w:ascii="宋体" w:hAnsi="宋体" w:cs="宋体" w:hint="eastAsia"/>
          <w:sz w:val="24"/>
        </w:rPr>
        <w:tab/>
        <w:t xml:space="preserve">    《低压开关设备及控制设备总则》</w:t>
      </w:r>
    </w:p>
    <w:p w14:paraId="6EB6A111"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GB7251-1997</w:t>
      </w:r>
      <w:r>
        <w:rPr>
          <w:rFonts w:ascii="宋体" w:hAnsi="宋体" w:cs="宋体" w:hint="eastAsia"/>
          <w:sz w:val="24"/>
        </w:rPr>
        <w:tab/>
        <w:t xml:space="preserve">    《低压成套开关设备及控制设备》</w:t>
      </w:r>
    </w:p>
    <w:p w14:paraId="6F4E003C" w14:textId="77777777" w:rsidR="0089682D" w:rsidRDefault="005D6BCE">
      <w:pPr>
        <w:spacing w:before="25" w:after="25" w:line="360" w:lineRule="auto"/>
        <w:ind w:leftChars="440" w:left="3444" w:hangingChars="1050" w:hanging="2520"/>
        <w:rPr>
          <w:rFonts w:ascii="宋体" w:hAnsi="宋体" w:cs="宋体" w:hint="eastAsia"/>
          <w:sz w:val="24"/>
        </w:rPr>
      </w:pPr>
      <w:r>
        <w:rPr>
          <w:rFonts w:ascii="宋体" w:hAnsi="宋体" w:cs="宋体" w:hint="eastAsia"/>
          <w:sz w:val="24"/>
        </w:rPr>
        <w:t>GB14048.3-93      《低压开关设备及控制设备 低压开关、隔离器、隔离开关及熔断器组合电器》</w:t>
      </w:r>
    </w:p>
    <w:p w14:paraId="1E6BEFC4"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GB3983.1-89</w:t>
      </w:r>
      <w:r>
        <w:rPr>
          <w:rFonts w:ascii="宋体" w:hAnsi="宋体" w:cs="宋体" w:hint="eastAsia"/>
          <w:sz w:val="24"/>
        </w:rPr>
        <w:tab/>
      </w:r>
      <w:r>
        <w:rPr>
          <w:rFonts w:ascii="宋体" w:hAnsi="宋体" w:cs="宋体" w:hint="eastAsia"/>
          <w:sz w:val="24"/>
        </w:rPr>
        <w:tab/>
        <w:t>《低电压并联电容器》</w:t>
      </w:r>
    </w:p>
    <w:p w14:paraId="2DD9F052"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GB7949-87</w:t>
      </w:r>
      <w:r>
        <w:rPr>
          <w:rFonts w:ascii="宋体" w:hAnsi="宋体" w:cs="宋体" w:hint="eastAsia"/>
          <w:sz w:val="24"/>
        </w:rPr>
        <w:tab/>
      </w:r>
      <w:r>
        <w:rPr>
          <w:rFonts w:ascii="宋体" w:hAnsi="宋体" w:cs="宋体" w:hint="eastAsia"/>
          <w:sz w:val="24"/>
        </w:rPr>
        <w:tab/>
        <w:t xml:space="preserve">    《绝缘导体和裸导体的颜色标志》</w:t>
      </w:r>
    </w:p>
    <w:p w14:paraId="1CE54385"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GB4208-93</w:t>
      </w:r>
      <w:r>
        <w:rPr>
          <w:rFonts w:ascii="宋体" w:hAnsi="宋体" w:cs="宋体" w:hint="eastAsia"/>
          <w:sz w:val="24"/>
        </w:rPr>
        <w:tab/>
      </w:r>
      <w:r>
        <w:rPr>
          <w:rFonts w:ascii="宋体" w:hAnsi="宋体" w:cs="宋体" w:hint="eastAsia"/>
          <w:sz w:val="24"/>
        </w:rPr>
        <w:tab/>
        <w:t xml:space="preserve">    《外壳防护等级》</w:t>
      </w:r>
    </w:p>
    <w:p w14:paraId="225C14F8"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GB1497            《低压电器基本标准》</w:t>
      </w:r>
    </w:p>
    <w:p w14:paraId="419D24CB"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GB 12747-1991     《自愈式低压并联电容器》</w:t>
      </w:r>
    </w:p>
    <w:p w14:paraId="44994A26"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GB4720            《指标灯和按钮的颜色》</w:t>
      </w:r>
    </w:p>
    <w:p w14:paraId="47BE7BCE"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GB4942-2          《低压电气外壳防护等级》</w:t>
      </w:r>
    </w:p>
    <w:p w14:paraId="71A06C2B"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GB9466            《低压成套开关设备基本测试方法》</w:t>
      </w:r>
    </w:p>
    <w:p w14:paraId="3262A1C3"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GB/T 4942.2－1993 《低压电器外壳防护等级》</w:t>
      </w:r>
    </w:p>
    <w:p w14:paraId="0CE47E4D"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GB/T 14598.13－1998《静态继电保护装置的电气抗干扰试验》</w:t>
      </w:r>
    </w:p>
    <w:p w14:paraId="34CDF5E3"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GB/T 14594-93     《电能质量：公用电网谐波》</w:t>
      </w:r>
    </w:p>
    <w:p w14:paraId="5C5EDBDB"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 xml:space="preserve">IEC60298      </w:t>
      </w:r>
      <w:r>
        <w:rPr>
          <w:rFonts w:ascii="宋体" w:hAnsi="宋体" w:cs="宋体" w:hint="eastAsia"/>
          <w:sz w:val="24"/>
        </w:rPr>
        <w:tab/>
        <w:t>《1kV及以上52kV及以下交流金属封闭开关设备和</w:t>
      </w:r>
      <w:r>
        <w:rPr>
          <w:rFonts w:ascii="宋体" w:hAnsi="宋体" w:cs="宋体" w:hint="eastAsia"/>
          <w:sz w:val="24"/>
        </w:rPr>
        <w:lastRenderedPageBreak/>
        <w:t>控制设备》</w:t>
      </w:r>
    </w:p>
    <w:p w14:paraId="3E254AF5"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 xml:space="preserve">IEC60694     </w:t>
      </w:r>
      <w:r>
        <w:rPr>
          <w:rFonts w:ascii="宋体" w:hAnsi="宋体" w:cs="宋体" w:hint="eastAsia"/>
          <w:sz w:val="24"/>
        </w:rPr>
        <w:tab/>
        <w:t>《高压开关设备标准的共用条款》</w:t>
      </w:r>
    </w:p>
    <w:p w14:paraId="37B97025"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 xml:space="preserve">IEC62271-100  </w:t>
      </w:r>
      <w:r>
        <w:rPr>
          <w:rFonts w:ascii="宋体" w:hAnsi="宋体" w:cs="宋体" w:hint="eastAsia"/>
          <w:sz w:val="24"/>
        </w:rPr>
        <w:tab/>
        <w:t>《交流高压断路器》</w:t>
      </w:r>
    </w:p>
    <w:p w14:paraId="60101ECB"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 xml:space="preserve">IEC600060    </w:t>
      </w:r>
      <w:r>
        <w:rPr>
          <w:rFonts w:ascii="宋体" w:hAnsi="宋体" w:cs="宋体" w:hint="eastAsia"/>
          <w:sz w:val="24"/>
        </w:rPr>
        <w:tab/>
        <w:t xml:space="preserve">《高压测试技术》 </w:t>
      </w:r>
    </w:p>
    <w:p w14:paraId="657A4C67"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 xml:space="preserve">IEC62271-102  </w:t>
      </w:r>
      <w:r>
        <w:rPr>
          <w:rFonts w:ascii="宋体" w:hAnsi="宋体" w:cs="宋体" w:hint="eastAsia"/>
          <w:sz w:val="24"/>
        </w:rPr>
        <w:tab/>
        <w:t>《交流高压隔离开关和接地开关》</w:t>
      </w:r>
    </w:p>
    <w:p w14:paraId="1FD1F286"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 xml:space="preserve">IEC-60044-1   </w:t>
      </w:r>
      <w:r>
        <w:rPr>
          <w:rFonts w:ascii="宋体" w:hAnsi="宋体" w:cs="宋体" w:hint="eastAsia"/>
          <w:sz w:val="24"/>
        </w:rPr>
        <w:tab/>
        <w:t>《电流互感器》</w:t>
      </w:r>
    </w:p>
    <w:p w14:paraId="5451AFC2"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 xml:space="preserve">IEC-60044-2   </w:t>
      </w:r>
      <w:r>
        <w:rPr>
          <w:rFonts w:ascii="宋体" w:hAnsi="宋体" w:cs="宋体" w:hint="eastAsia"/>
          <w:sz w:val="24"/>
        </w:rPr>
        <w:tab/>
        <w:t>《电压互感器》</w:t>
      </w:r>
    </w:p>
    <w:p w14:paraId="5CD07E57"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 xml:space="preserve">IEC-60099-4   </w:t>
      </w:r>
      <w:r>
        <w:rPr>
          <w:rFonts w:ascii="宋体" w:hAnsi="宋体" w:cs="宋体" w:hint="eastAsia"/>
          <w:sz w:val="24"/>
        </w:rPr>
        <w:tab/>
        <w:t>《交流系统用无间隙金属氧化物避雷器》</w:t>
      </w:r>
    </w:p>
    <w:p w14:paraId="458BB9C7"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IEC112－1979  《固体绝缘材料在潮湿条件下的相对起痕指数和耐痕指数的测定方法》</w:t>
      </w:r>
    </w:p>
    <w:p w14:paraId="1C62EFE5"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JB/T501-2006   《电力变压器试验导则》试验方法</w:t>
      </w:r>
    </w:p>
    <w:p w14:paraId="1A99ED8C"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JB/T 10088-1999 《6~220kV级变压器声级》</w:t>
      </w:r>
    </w:p>
    <w:p w14:paraId="1E3AE708"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JB/T9661-1999</w:t>
      </w:r>
      <w:r>
        <w:rPr>
          <w:rFonts w:ascii="宋体" w:hAnsi="宋体" w:cs="宋体" w:hint="eastAsia"/>
          <w:sz w:val="24"/>
        </w:rPr>
        <w:tab/>
        <w:t xml:space="preserve">   《低压抽出式成套开关设备》</w:t>
      </w:r>
    </w:p>
    <w:p w14:paraId="54BDE935"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JB1284            《低压断路器》</w:t>
      </w:r>
    </w:p>
    <w:p w14:paraId="14A88527"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JB4012            《低压开关隔离器、开关、隔离开关及熔断器组合电器》</w:t>
      </w:r>
    </w:p>
    <w:p w14:paraId="2008D60D"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JB2455            《低压接触器》</w:t>
      </w:r>
    </w:p>
    <w:p w14:paraId="0E0882FF"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JB4013.1          《控制电路电器和开关元件一般要求》</w:t>
      </w:r>
    </w:p>
    <w:p w14:paraId="7796350B"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JB4011.1          《低压熔断器一般要求》</w:t>
      </w:r>
    </w:p>
    <w:p w14:paraId="587DE0FA"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JB/T 9663-1999     《低压无功功率自动补偿控制器》</w:t>
      </w:r>
    </w:p>
    <w:p w14:paraId="702CCBEE"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JB/T 7113-1993     《低压并联电容器装置》</w:t>
      </w:r>
    </w:p>
    <w:p w14:paraId="019865FF"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DL/T 597－1996    《低压无功补偿控制器订货技术条件》</w:t>
      </w:r>
    </w:p>
    <w:p w14:paraId="4E8D96EA"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DL/T 842－2003    《低压并联电容器装置使用技术条件》</w:t>
      </w:r>
    </w:p>
    <w:p w14:paraId="28E38074"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DL 500-92         《电压监测仪订货技术条件》</w:t>
      </w:r>
    </w:p>
    <w:p w14:paraId="3AC3A13B"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 xml:space="preserve">DL/T 404-1997   </w:t>
      </w:r>
      <w:r>
        <w:rPr>
          <w:rFonts w:ascii="宋体" w:hAnsi="宋体" w:cs="宋体" w:hint="eastAsia"/>
          <w:sz w:val="24"/>
        </w:rPr>
        <w:tab/>
        <w:t>《户内交流高压开关柜订货技术条件》</w:t>
      </w:r>
    </w:p>
    <w:p w14:paraId="7E0D2C05"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 xml:space="preserve">DL/T 593-1996  </w:t>
      </w:r>
      <w:r>
        <w:rPr>
          <w:rFonts w:ascii="宋体" w:hAnsi="宋体" w:cs="宋体" w:hint="eastAsia"/>
          <w:sz w:val="24"/>
        </w:rPr>
        <w:tab/>
        <w:t>《高压开关设备的共用订货技术导则》</w:t>
      </w:r>
    </w:p>
    <w:p w14:paraId="5A5EC8FB" w14:textId="77777777" w:rsidR="0089682D" w:rsidRDefault="005D6BCE">
      <w:pPr>
        <w:spacing w:before="25" w:after="25" w:line="360" w:lineRule="auto"/>
        <w:ind w:leftChars="440" w:left="924"/>
        <w:rPr>
          <w:rFonts w:ascii="宋体" w:hAnsi="宋体" w:cs="宋体" w:hint="eastAsia"/>
          <w:sz w:val="24"/>
        </w:rPr>
      </w:pPr>
      <w:r>
        <w:rPr>
          <w:rFonts w:ascii="宋体" w:hAnsi="宋体" w:cs="宋体" w:hint="eastAsia"/>
          <w:sz w:val="24"/>
        </w:rPr>
        <w:t>上述标准如遇到与当地供电部门的要求不一致，按较高标准执行，如标准已有更新，按新版本执行。</w:t>
      </w:r>
    </w:p>
    <w:p w14:paraId="0151271E" w14:textId="77777777" w:rsidR="0089682D" w:rsidRPr="0026392E" w:rsidRDefault="005D6BCE" w:rsidP="0026392E">
      <w:pPr>
        <w:pStyle w:val="1"/>
        <w:jc w:val="left"/>
      </w:pPr>
      <w:r>
        <w:rPr>
          <w:rFonts w:ascii="宋体" w:hAnsi="宋体" w:cs="宋体" w:hint="eastAsia"/>
          <w:sz w:val="28"/>
          <w:szCs w:val="28"/>
        </w:rPr>
        <w:br w:type="page"/>
      </w:r>
      <w:r w:rsidRPr="0026392E">
        <w:rPr>
          <w:rFonts w:hint="eastAsia"/>
        </w:rPr>
        <w:lastRenderedPageBreak/>
        <w:t>三、关键设备品牌要求</w:t>
      </w:r>
    </w:p>
    <w:p w14:paraId="21566CE3" w14:textId="77777777" w:rsidR="006E364E" w:rsidRPr="00674848" w:rsidRDefault="006E364E" w:rsidP="00674848">
      <w:pPr>
        <w:pStyle w:val="2"/>
        <w:rPr>
          <w:rFonts w:asciiTheme="minorEastAsia" w:eastAsiaTheme="minorEastAsia" w:hAnsiTheme="minorEastAsia" w:hint="eastAsia"/>
          <w:sz w:val="28"/>
          <w:szCs w:val="28"/>
        </w:rPr>
      </w:pPr>
      <w:r w:rsidRPr="00674848">
        <w:rPr>
          <w:rFonts w:asciiTheme="minorEastAsia" w:eastAsiaTheme="minorEastAsia" w:hAnsiTheme="minorEastAsia" w:hint="eastAsia"/>
          <w:sz w:val="28"/>
          <w:szCs w:val="28"/>
        </w:rPr>
        <w:t>1、中压产产品：</w:t>
      </w:r>
    </w:p>
    <w:tbl>
      <w:tblPr>
        <w:tblStyle w:val="ab"/>
        <w:tblW w:w="0" w:type="auto"/>
        <w:tblLook w:val="04A0" w:firstRow="1" w:lastRow="0" w:firstColumn="1" w:lastColumn="0" w:noHBand="0" w:noVBand="1"/>
      </w:tblPr>
      <w:tblGrid>
        <w:gridCol w:w="665"/>
        <w:gridCol w:w="1957"/>
        <w:gridCol w:w="1551"/>
        <w:gridCol w:w="1388"/>
        <w:gridCol w:w="1380"/>
        <w:gridCol w:w="1581"/>
      </w:tblGrid>
      <w:tr w:rsidR="006E364E" w14:paraId="43196772" w14:textId="77777777" w:rsidTr="006E364E">
        <w:tc>
          <w:tcPr>
            <w:tcW w:w="675" w:type="dxa"/>
            <w:vAlign w:val="center"/>
          </w:tcPr>
          <w:p w14:paraId="0B9C02C8" w14:textId="77777777" w:rsidR="006E364E" w:rsidRDefault="006E364E" w:rsidP="006E364E">
            <w:pPr>
              <w:pStyle w:val="8"/>
              <w:ind w:leftChars="0" w:left="0"/>
              <w:jc w:val="center"/>
            </w:pPr>
            <w:bookmarkStart w:id="0" w:name="_Hlk168998689"/>
            <w:r>
              <w:rPr>
                <w:rFonts w:hint="eastAsia"/>
              </w:rPr>
              <w:t>序号</w:t>
            </w:r>
          </w:p>
        </w:tc>
        <w:tc>
          <w:tcPr>
            <w:tcW w:w="1985" w:type="dxa"/>
            <w:vAlign w:val="center"/>
          </w:tcPr>
          <w:p w14:paraId="7B23681D" w14:textId="77777777" w:rsidR="006E364E" w:rsidRDefault="006E364E" w:rsidP="006E364E">
            <w:pPr>
              <w:pStyle w:val="8"/>
              <w:ind w:leftChars="0" w:left="0"/>
              <w:jc w:val="center"/>
            </w:pPr>
            <w:r>
              <w:rPr>
                <w:rFonts w:hint="eastAsia"/>
              </w:rPr>
              <w:t>名称</w:t>
            </w:r>
          </w:p>
        </w:tc>
        <w:tc>
          <w:tcPr>
            <w:tcW w:w="4441" w:type="dxa"/>
            <w:gridSpan w:val="3"/>
            <w:vAlign w:val="center"/>
          </w:tcPr>
          <w:p w14:paraId="185E2499" w14:textId="77777777" w:rsidR="006E364E" w:rsidRDefault="006E364E" w:rsidP="006E364E">
            <w:pPr>
              <w:pStyle w:val="8"/>
              <w:ind w:leftChars="0" w:left="0"/>
              <w:jc w:val="center"/>
            </w:pPr>
            <w:r>
              <w:rPr>
                <w:rFonts w:hint="eastAsia"/>
              </w:rPr>
              <w:t>品牌</w:t>
            </w:r>
          </w:p>
        </w:tc>
        <w:tc>
          <w:tcPr>
            <w:tcW w:w="1421" w:type="dxa"/>
            <w:vAlign w:val="center"/>
          </w:tcPr>
          <w:p w14:paraId="6EAECDC8" w14:textId="77777777" w:rsidR="006E364E" w:rsidRDefault="006E364E" w:rsidP="006E364E">
            <w:pPr>
              <w:pStyle w:val="8"/>
              <w:ind w:leftChars="0" w:left="0"/>
              <w:jc w:val="center"/>
            </w:pPr>
            <w:r>
              <w:rPr>
                <w:rFonts w:hint="eastAsia"/>
              </w:rPr>
              <w:t>备注</w:t>
            </w:r>
          </w:p>
        </w:tc>
      </w:tr>
      <w:tr w:rsidR="006E364E" w14:paraId="1DA68425" w14:textId="77777777" w:rsidTr="006E364E">
        <w:tc>
          <w:tcPr>
            <w:tcW w:w="675" w:type="dxa"/>
          </w:tcPr>
          <w:p w14:paraId="40A24892" w14:textId="77777777" w:rsidR="006E364E" w:rsidRDefault="006E364E" w:rsidP="006E364E">
            <w:pPr>
              <w:pStyle w:val="8"/>
              <w:ind w:leftChars="0" w:left="0"/>
              <w:jc w:val="center"/>
            </w:pPr>
            <w:r>
              <w:rPr>
                <w:rFonts w:hint="eastAsia"/>
              </w:rPr>
              <w:t>1</w:t>
            </w:r>
          </w:p>
        </w:tc>
        <w:tc>
          <w:tcPr>
            <w:tcW w:w="1985" w:type="dxa"/>
          </w:tcPr>
          <w:p w14:paraId="2CC6DFCF" w14:textId="77777777" w:rsidR="006E364E" w:rsidRDefault="006E364E" w:rsidP="006E364E">
            <w:pPr>
              <w:pStyle w:val="8"/>
              <w:ind w:leftChars="0" w:left="0"/>
            </w:pPr>
            <w:r>
              <w:t>真空断路器</w:t>
            </w:r>
          </w:p>
        </w:tc>
        <w:tc>
          <w:tcPr>
            <w:tcW w:w="1600" w:type="dxa"/>
          </w:tcPr>
          <w:p w14:paraId="6484C8B6" w14:textId="77777777" w:rsidR="006E364E" w:rsidRDefault="006E364E" w:rsidP="006E364E">
            <w:pPr>
              <w:pStyle w:val="8"/>
              <w:ind w:leftChars="0" w:left="0"/>
            </w:pPr>
            <w:r>
              <w:rPr>
                <w:rFonts w:hint="eastAsia"/>
              </w:rPr>
              <w:t>施耐德</w:t>
            </w:r>
          </w:p>
        </w:tc>
        <w:tc>
          <w:tcPr>
            <w:tcW w:w="1420" w:type="dxa"/>
          </w:tcPr>
          <w:p w14:paraId="5514D704" w14:textId="77777777" w:rsidR="006E364E" w:rsidRDefault="006E364E" w:rsidP="006E364E">
            <w:pPr>
              <w:pStyle w:val="8"/>
              <w:ind w:leftChars="0" w:left="0"/>
            </w:pPr>
            <w:r>
              <w:rPr>
                <w:rFonts w:hint="eastAsia"/>
              </w:rPr>
              <w:t>ABB</w:t>
            </w:r>
          </w:p>
        </w:tc>
        <w:tc>
          <w:tcPr>
            <w:tcW w:w="1421" w:type="dxa"/>
          </w:tcPr>
          <w:p w14:paraId="1B8999AF" w14:textId="77777777" w:rsidR="006E364E" w:rsidRDefault="006E364E" w:rsidP="006E364E">
            <w:pPr>
              <w:pStyle w:val="8"/>
              <w:ind w:leftChars="0" w:left="0"/>
            </w:pPr>
            <w:r>
              <w:rPr>
                <w:rFonts w:hint="eastAsia"/>
              </w:rPr>
              <w:t>西门子</w:t>
            </w:r>
          </w:p>
        </w:tc>
        <w:tc>
          <w:tcPr>
            <w:tcW w:w="1421" w:type="dxa"/>
          </w:tcPr>
          <w:p w14:paraId="08D99144" w14:textId="77777777" w:rsidR="006E364E" w:rsidRDefault="006E364E" w:rsidP="006E364E">
            <w:pPr>
              <w:pStyle w:val="8"/>
              <w:ind w:leftChars="0" w:left="0"/>
            </w:pPr>
          </w:p>
        </w:tc>
      </w:tr>
      <w:tr w:rsidR="006E364E" w14:paraId="1FBFBF90" w14:textId="77777777" w:rsidTr="006E364E">
        <w:tc>
          <w:tcPr>
            <w:tcW w:w="675" w:type="dxa"/>
          </w:tcPr>
          <w:p w14:paraId="182839E3" w14:textId="77777777" w:rsidR="006E364E" w:rsidRDefault="006E364E" w:rsidP="006E364E">
            <w:pPr>
              <w:pStyle w:val="8"/>
              <w:ind w:leftChars="0" w:left="0"/>
              <w:jc w:val="center"/>
            </w:pPr>
            <w:r>
              <w:rPr>
                <w:rFonts w:hint="eastAsia"/>
              </w:rPr>
              <w:t>2</w:t>
            </w:r>
          </w:p>
        </w:tc>
        <w:tc>
          <w:tcPr>
            <w:tcW w:w="1985" w:type="dxa"/>
          </w:tcPr>
          <w:p w14:paraId="5A418704" w14:textId="77777777" w:rsidR="006E364E" w:rsidRDefault="006E364E" w:rsidP="006E364E">
            <w:pPr>
              <w:pStyle w:val="8"/>
              <w:ind w:leftChars="0" w:left="0"/>
            </w:pPr>
            <w:r>
              <w:t>高压电流互感器</w:t>
            </w:r>
          </w:p>
        </w:tc>
        <w:tc>
          <w:tcPr>
            <w:tcW w:w="1600" w:type="dxa"/>
          </w:tcPr>
          <w:p w14:paraId="1EE57E38" w14:textId="77777777" w:rsidR="006E364E" w:rsidRDefault="006E364E" w:rsidP="006E364E">
            <w:pPr>
              <w:pStyle w:val="8"/>
              <w:ind w:leftChars="0" w:left="0"/>
            </w:pPr>
            <w:r>
              <w:rPr>
                <w:rFonts w:hint="eastAsia"/>
              </w:rPr>
              <w:t>广东四会</w:t>
            </w:r>
          </w:p>
        </w:tc>
        <w:tc>
          <w:tcPr>
            <w:tcW w:w="1420" w:type="dxa"/>
          </w:tcPr>
          <w:p w14:paraId="6527F50C" w14:textId="77777777" w:rsidR="006E364E" w:rsidRDefault="000A050F" w:rsidP="006E364E">
            <w:pPr>
              <w:pStyle w:val="8"/>
              <w:ind w:leftChars="0" w:left="0"/>
            </w:pPr>
            <w:r>
              <w:rPr>
                <w:rFonts w:hint="eastAsia"/>
              </w:rPr>
              <w:t>南互</w:t>
            </w:r>
          </w:p>
        </w:tc>
        <w:tc>
          <w:tcPr>
            <w:tcW w:w="1421" w:type="dxa"/>
          </w:tcPr>
          <w:p w14:paraId="48F0AADF" w14:textId="77777777" w:rsidR="006E364E" w:rsidRDefault="000A050F" w:rsidP="006E364E">
            <w:pPr>
              <w:pStyle w:val="8"/>
              <w:ind w:leftChars="0" w:left="0"/>
            </w:pPr>
            <w:r>
              <w:rPr>
                <w:rFonts w:hint="eastAsia"/>
              </w:rPr>
              <w:t>杭州永正</w:t>
            </w:r>
          </w:p>
        </w:tc>
        <w:tc>
          <w:tcPr>
            <w:tcW w:w="1421" w:type="dxa"/>
          </w:tcPr>
          <w:p w14:paraId="53D7FADD" w14:textId="77777777" w:rsidR="006E364E" w:rsidRDefault="006E364E" w:rsidP="006E364E">
            <w:pPr>
              <w:pStyle w:val="8"/>
              <w:ind w:leftChars="0" w:left="0"/>
            </w:pPr>
          </w:p>
        </w:tc>
      </w:tr>
      <w:tr w:rsidR="006E364E" w14:paraId="7C6963DF" w14:textId="77777777" w:rsidTr="006E364E">
        <w:tc>
          <w:tcPr>
            <w:tcW w:w="675" w:type="dxa"/>
          </w:tcPr>
          <w:p w14:paraId="1A24B189" w14:textId="77777777" w:rsidR="006E364E" w:rsidRDefault="006E364E" w:rsidP="006E364E">
            <w:pPr>
              <w:pStyle w:val="8"/>
              <w:ind w:leftChars="0" w:left="0"/>
              <w:jc w:val="center"/>
            </w:pPr>
            <w:r>
              <w:rPr>
                <w:rFonts w:hint="eastAsia"/>
              </w:rPr>
              <w:t>3</w:t>
            </w:r>
          </w:p>
        </w:tc>
        <w:tc>
          <w:tcPr>
            <w:tcW w:w="1985" w:type="dxa"/>
          </w:tcPr>
          <w:p w14:paraId="0CBB8D6B" w14:textId="77777777" w:rsidR="006E364E" w:rsidRDefault="006E364E" w:rsidP="006E364E">
            <w:pPr>
              <w:pStyle w:val="8"/>
              <w:ind w:leftChars="0" w:left="0"/>
            </w:pPr>
            <w:r>
              <w:t>过电压保护器</w:t>
            </w:r>
          </w:p>
        </w:tc>
        <w:tc>
          <w:tcPr>
            <w:tcW w:w="1600" w:type="dxa"/>
          </w:tcPr>
          <w:p w14:paraId="122D01A3" w14:textId="77777777" w:rsidR="006E364E" w:rsidRDefault="006E364E" w:rsidP="006E364E">
            <w:pPr>
              <w:pStyle w:val="8"/>
              <w:ind w:leftChars="0" w:left="0"/>
            </w:pPr>
            <w:r>
              <w:rPr>
                <w:rFonts w:hint="eastAsia"/>
              </w:rPr>
              <w:t>安徽一天</w:t>
            </w:r>
          </w:p>
        </w:tc>
        <w:tc>
          <w:tcPr>
            <w:tcW w:w="1420" w:type="dxa"/>
          </w:tcPr>
          <w:p w14:paraId="63A493CB" w14:textId="77777777" w:rsidR="006E364E" w:rsidRDefault="000A050F" w:rsidP="006E364E">
            <w:pPr>
              <w:pStyle w:val="8"/>
              <w:ind w:leftChars="0" w:left="0"/>
            </w:pPr>
            <w:r>
              <w:rPr>
                <w:rFonts w:hint="eastAsia"/>
              </w:rPr>
              <w:t>浙江万歌</w:t>
            </w:r>
          </w:p>
        </w:tc>
        <w:tc>
          <w:tcPr>
            <w:tcW w:w="1421" w:type="dxa"/>
          </w:tcPr>
          <w:p w14:paraId="3BC6BAD2" w14:textId="77777777" w:rsidR="006E364E" w:rsidRDefault="000A050F" w:rsidP="006E364E">
            <w:pPr>
              <w:pStyle w:val="8"/>
              <w:ind w:leftChars="0" w:left="0"/>
            </w:pPr>
            <w:r>
              <w:rPr>
                <w:rFonts w:hint="eastAsia"/>
              </w:rPr>
              <w:t>德力西</w:t>
            </w:r>
          </w:p>
        </w:tc>
        <w:tc>
          <w:tcPr>
            <w:tcW w:w="1421" w:type="dxa"/>
          </w:tcPr>
          <w:p w14:paraId="51F9EF97" w14:textId="77777777" w:rsidR="006E364E" w:rsidRDefault="006E364E" w:rsidP="006E364E">
            <w:pPr>
              <w:pStyle w:val="8"/>
              <w:ind w:leftChars="0" w:left="0"/>
            </w:pPr>
          </w:p>
        </w:tc>
      </w:tr>
      <w:tr w:rsidR="006E364E" w14:paraId="4A1AC96D" w14:textId="77777777" w:rsidTr="006E364E">
        <w:tc>
          <w:tcPr>
            <w:tcW w:w="675" w:type="dxa"/>
          </w:tcPr>
          <w:p w14:paraId="7229510D" w14:textId="77777777" w:rsidR="006E364E" w:rsidRDefault="006E364E" w:rsidP="006E364E">
            <w:pPr>
              <w:pStyle w:val="8"/>
              <w:ind w:leftChars="0" w:left="0"/>
              <w:jc w:val="center"/>
            </w:pPr>
            <w:r>
              <w:rPr>
                <w:rFonts w:hint="eastAsia"/>
              </w:rPr>
              <w:t>4</w:t>
            </w:r>
          </w:p>
        </w:tc>
        <w:tc>
          <w:tcPr>
            <w:tcW w:w="1985" w:type="dxa"/>
          </w:tcPr>
          <w:p w14:paraId="3617676B" w14:textId="77777777" w:rsidR="006E364E" w:rsidRDefault="006E364E" w:rsidP="006E364E">
            <w:pPr>
              <w:pStyle w:val="8"/>
              <w:ind w:leftChars="0" w:left="0"/>
            </w:pPr>
            <w:r>
              <w:t>微机保护装置</w:t>
            </w:r>
          </w:p>
        </w:tc>
        <w:tc>
          <w:tcPr>
            <w:tcW w:w="1600" w:type="dxa"/>
          </w:tcPr>
          <w:p w14:paraId="3AE74BEA" w14:textId="77777777" w:rsidR="006E364E" w:rsidRDefault="006E364E" w:rsidP="006E364E">
            <w:pPr>
              <w:pStyle w:val="8"/>
              <w:ind w:leftChars="0" w:left="0"/>
            </w:pPr>
            <w:r>
              <w:rPr>
                <w:rFonts w:hint="eastAsia"/>
              </w:rPr>
              <w:t>珠</w:t>
            </w:r>
            <w:r w:rsidR="00792A78">
              <w:rPr>
                <w:rFonts w:hint="eastAsia"/>
              </w:rPr>
              <w:t>海</w:t>
            </w:r>
            <w:r>
              <w:rPr>
                <w:rFonts w:hint="eastAsia"/>
              </w:rPr>
              <w:t>万力达</w:t>
            </w:r>
          </w:p>
        </w:tc>
        <w:tc>
          <w:tcPr>
            <w:tcW w:w="1420" w:type="dxa"/>
          </w:tcPr>
          <w:p w14:paraId="565813E4" w14:textId="77777777" w:rsidR="006E364E" w:rsidRDefault="005C5BCA" w:rsidP="006E364E">
            <w:pPr>
              <w:pStyle w:val="8"/>
              <w:ind w:leftChars="0" w:left="0"/>
            </w:pPr>
            <w:r>
              <w:rPr>
                <w:rFonts w:hint="eastAsia"/>
              </w:rPr>
              <w:t>深圳中电</w:t>
            </w:r>
          </w:p>
        </w:tc>
        <w:tc>
          <w:tcPr>
            <w:tcW w:w="1421" w:type="dxa"/>
          </w:tcPr>
          <w:p w14:paraId="0C000166" w14:textId="77777777" w:rsidR="006E364E" w:rsidRPr="005C5BCA" w:rsidRDefault="005C5BCA" w:rsidP="006E364E">
            <w:pPr>
              <w:pStyle w:val="8"/>
              <w:ind w:leftChars="0" w:left="0"/>
              <w:rPr>
                <w:sz w:val="18"/>
                <w:szCs w:val="18"/>
              </w:rPr>
            </w:pPr>
            <w:r w:rsidRPr="005C5BCA">
              <w:rPr>
                <w:rFonts w:hint="eastAsia"/>
                <w:sz w:val="18"/>
                <w:szCs w:val="18"/>
              </w:rPr>
              <w:t>南京纳恩科技</w:t>
            </w:r>
          </w:p>
        </w:tc>
        <w:tc>
          <w:tcPr>
            <w:tcW w:w="1421" w:type="dxa"/>
          </w:tcPr>
          <w:p w14:paraId="77426B49" w14:textId="77777777" w:rsidR="006E364E" w:rsidRDefault="006E364E" w:rsidP="006E364E">
            <w:pPr>
              <w:pStyle w:val="8"/>
              <w:ind w:leftChars="0" w:left="0"/>
            </w:pPr>
          </w:p>
        </w:tc>
      </w:tr>
      <w:tr w:rsidR="006E364E" w14:paraId="729289FA" w14:textId="77777777" w:rsidTr="006E364E">
        <w:tc>
          <w:tcPr>
            <w:tcW w:w="675" w:type="dxa"/>
          </w:tcPr>
          <w:p w14:paraId="00AE48D2" w14:textId="77777777" w:rsidR="006E364E" w:rsidRDefault="006E364E" w:rsidP="006E364E">
            <w:pPr>
              <w:pStyle w:val="8"/>
              <w:ind w:leftChars="0" w:left="0"/>
              <w:jc w:val="center"/>
            </w:pPr>
            <w:r>
              <w:rPr>
                <w:rFonts w:hint="eastAsia"/>
              </w:rPr>
              <w:t>5</w:t>
            </w:r>
          </w:p>
        </w:tc>
        <w:tc>
          <w:tcPr>
            <w:tcW w:w="1985" w:type="dxa"/>
          </w:tcPr>
          <w:p w14:paraId="392C5B2F" w14:textId="77777777" w:rsidR="006E364E" w:rsidRDefault="006E364E" w:rsidP="006E364E">
            <w:pPr>
              <w:pStyle w:val="8"/>
              <w:ind w:leftChars="0" w:left="0"/>
            </w:pPr>
            <w:r>
              <w:t>多功能电能表计</w:t>
            </w:r>
          </w:p>
        </w:tc>
        <w:tc>
          <w:tcPr>
            <w:tcW w:w="1600" w:type="dxa"/>
          </w:tcPr>
          <w:p w14:paraId="75B2EB12" w14:textId="77777777" w:rsidR="006E364E" w:rsidRDefault="00001B89" w:rsidP="006E364E">
            <w:pPr>
              <w:pStyle w:val="8"/>
              <w:ind w:leftChars="0" w:left="0"/>
            </w:pPr>
            <w:r>
              <w:rPr>
                <w:rFonts w:hint="eastAsia"/>
              </w:rPr>
              <w:t>深圳中电</w:t>
            </w:r>
          </w:p>
        </w:tc>
        <w:tc>
          <w:tcPr>
            <w:tcW w:w="1420" w:type="dxa"/>
          </w:tcPr>
          <w:p w14:paraId="6BF10467" w14:textId="77777777" w:rsidR="006E364E" w:rsidRPr="00AC3092" w:rsidRDefault="00AC3092" w:rsidP="006E364E">
            <w:pPr>
              <w:pStyle w:val="8"/>
              <w:ind w:leftChars="0" w:left="0"/>
              <w:rPr>
                <w:sz w:val="18"/>
                <w:szCs w:val="18"/>
              </w:rPr>
            </w:pPr>
            <w:r w:rsidRPr="00AC3092">
              <w:rPr>
                <w:rFonts w:hint="eastAsia"/>
                <w:sz w:val="18"/>
                <w:szCs w:val="18"/>
              </w:rPr>
              <w:t>南京隆远电气</w:t>
            </w:r>
          </w:p>
        </w:tc>
        <w:tc>
          <w:tcPr>
            <w:tcW w:w="1421" w:type="dxa"/>
          </w:tcPr>
          <w:p w14:paraId="1842CECB" w14:textId="77777777" w:rsidR="006E364E" w:rsidRPr="005C5BCA" w:rsidRDefault="005C5BCA" w:rsidP="006E364E">
            <w:pPr>
              <w:pStyle w:val="8"/>
              <w:ind w:leftChars="0" w:left="0"/>
              <w:rPr>
                <w:sz w:val="18"/>
                <w:szCs w:val="18"/>
              </w:rPr>
            </w:pPr>
            <w:r w:rsidRPr="005C5BCA">
              <w:rPr>
                <w:rFonts w:hint="eastAsia"/>
                <w:sz w:val="18"/>
                <w:szCs w:val="18"/>
              </w:rPr>
              <w:t>南京纳恩科技</w:t>
            </w:r>
          </w:p>
        </w:tc>
        <w:tc>
          <w:tcPr>
            <w:tcW w:w="1421" w:type="dxa"/>
          </w:tcPr>
          <w:p w14:paraId="56040076" w14:textId="77777777" w:rsidR="006E364E" w:rsidRDefault="006E364E" w:rsidP="006E364E">
            <w:pPr>
              <w:pStyle w:val="8"/>
              <w:ind w:leftChars="0" w:left="0"/>
            </w:pPr>
          </w:p>
        </w:tc>
      </w:tr>
      <w:tr w:rsidR="00C41BC1" w14:paraId="7743A900" w14:textId="77777777" w:rsidTr="006E364E">
        <w:tc>
          <w:tcPr>
            <w:tcW w:w="675" w:type="dxa"/>
          </w:tcPr>
          <w:p w14:paraId="7AC43739" w14:textId="77777777" w:rsidR="00C41BC1" w:rsidRDefault="00C41BC1" w:rsidP="006E364E">
            <w:pPr>
              <w:pStyle w:val="8"/>
              <w:ind w:leftChars="0" w:left="0"/>
              <w:jc w:val="center"/>
            </w:pPr>
            <w:r>
              <w:rPr>
                <w:rFonts w:hint="eastAsia"/>
              </w:rPr>
              <w:t>6</w:t>
            </w:r>
          </w:p>
        </w:tc>
        <w:tc>
          <w:tcPr>
            <w:tcW w:w="1985" w:type="dxa"/>
          </w:tcPr>
          <w:p w14:paraId="54878C34" w14:textId="77777777" w:rsidR="00C41BC1" w:rsidRDefault="00C41BC1" w:rsidP="006E364E">
            <w:pPr>
              <w:pStyle w:val="8"/>
              <w:ind w:leftChars="0" w:left="0"/>
            </w:pPr>
            <w:r>
              <w:t>电力参数测量仪</w:t>
            </w:r>
          </w:p>
        </w:tc>
        <w:tc>
          <w:tcPr>
            <w:tcW w:w="1600" w:type="dxa"/>
          </w:tcPr>
          <w:p w14:paraId="6F1A8286" w14:textId="77777777" w:rsidR="00C41BC1" w:rsidRDefault="00C41BC1" w:rsidP="006E364E">
            <w:pPr>
              <w:pStyle w:val="8"/>
              <w:ind w:leftChars="0" w:left="0"/>
            </w:pPr>
            <w:r>
              <w:rPr>
                <w:rFonts w:hint="eastAsia"/>
              </w:rPr>
              <w:t>施耐德</w:t>
            </w:r>
          </w:p>
        </w:tc>
        <w:tc>
          <w:tcPr>
            <w:tcW w:w="1420" w:type="dxa"/>
          </w:tcPr>
          <w:p w14:paraId="670E5480" w14:textId="77777777" w:rsidR="00C41BC1" w:rsidRDefault="000A050F" w:rsidP="006E364E">
            <w:pPr>
              <w:pStyle w:val="8"/>
              <w:ind w:leftChars="0" w:left="0"/>
            </w:pPr>
            <w:r>
              <w:rPr>
                <w:rFonts w:hint="eastAsia"/>
              </w:rPr>
              <w:t>ABB</w:t>
            </w:r>
          </w:p>
        </w:tc>
        <w:tc>
          <w:tcPr>
            <w:tcW w:w="1421" w:type="dxa"/>
          </w:tcPr>
          <w:p w14:paraId="2BCC9C3A" w14:textId="77777777" w:rsidR="00C41BC1" w:rsidRDefault="000A050F" w:rsidP="006E364E">
            <w:pPr>
              <w:pStyle w:val="8"/>
              <w:ind w:leftChars="0" w:left="0"/>
            </w:pPr>
            <w:r>
              <w:rPr>
                <w:rFonts w:hint="eastAsia"/>
              </w:rPr>
              <w:t>西门子</w:t>
            </w:r>
          </w:p>
        </w:tc>
        <w:tc>
          <w:tcPr>
            <w:tcW w:w="1421" w:type="dxa"/>
          </w:tcPr>
          <w:p w14:paraId="63921BDC" w14:textId="77777777" w:rsidR="00C41BC1" w:rsidRDefault="00C41BC1" w:rsidP="006E364E">
            <w:pPr>
              <w:pStyle w:val="8"/>
              <w:ind w:leftChars="0" w:left="0"/>
            </w:pPr>
          </w:p>
        </w:tc>
      </w:tr>
      <w:tr w:rsidR="00C41BC1" w14:paraId="64F5AF4F" w14:textId="77777777" w:rsidTr="006E364E">
        <w:tc>
          <w:tcPr>
            <w:tcW w:w="675" w:type="dxa"/>
          </w:tcPr>
          <w:p w14:paraId="79B75C48" w14:textId="77777777" w:rsidR="00C41BC1" w:rsidRDefault="00C41BC1" w:rsidP="006E364E">
            <w:pPr>
              <w:pStyle w:val="8"/>
              <w:ind w:leftChars="0" w:left="0"/>
              <w:jc w:val="center"/>
            </w:pPr>
            <w:r>
              <w:rPr>
                <w:rFonts w:hint="eastAsia"/>
              </w:rPr>
              <w:t>7</w:t>
            </w:r>
          </w:p>
        </w:tc>
        <w:tc>
          <w:tcPr>
            <w:tcW w:w="1985" w:type="dxa"/>
          </w:tcPr>
          <w:p w14:paraId="0A5C3CF5" w14:textId="77777777" w:rsidR="00C41BC1" w:rsidRDefault="00C41BC1" w:rsidP="006E364E">
            <w:pPr>
              <w:pStyle w:val="8"/>
              <w:ind w:leftChars="0" w:left="0"/>
            </w:pPr>
            <w:r>
              <w:t>智能操控显示装置</w:t>
            </w:r>
          </w:p>
        </w:tc>
        <w:tc>
          <w:tcPr>
            <w:tcW w:w="1600" w:type="dxa"/>
          </w:tcPr>
          <w:p w14:paraId="0F9B2DCB" w14:textId="77777777" w:rsidR="00C41BC1" w:rsidRDefault="00C41BC1" w:rsidP="006E364E">
            <w:pPr>
              <w:pStyle w:val="8"/>
              <w:ind w:leftChars="0" w:left="0"/>
            </w:pPr>
            <w:r>
              <w:rPr>
                <w:rFonts w:hint="eastAsia"/>
              </w:rPr>
              <w:t>安徽一天</w:t>
            </w:r>
          </w:p>
        </w:tc>
        <w:tc>
          <w:tcPr>
            <w:tcW w:w="1420" w:type="dxa"/>
          </w:tcPr>
          <w:p w14:paraId="4F386D5B" w14:textId="77777777" w:rsidR="00C41BC1" w:rsidRDefault="000A050F" w:rsidP="006E364E">
            <w:pPr>
              <w:pStyle w:val="8"/>
              <w:ind w:leftChars="0" w:left="0"/>
            </w:pPr>
            <w:r>
              <w:rPr>
                <w:rFonts w:hint="eastAsia"/>
              </w:rPr>
              <w:t>浙江万歌</w:t>
            </w:r>
          </w:p>
        </w:tc>
        <w:tc>
          <w:tcPr>
            <w:tcW w:w="1421" w:type="dxa"/>
          </w:tcPr>
          <w:p w14:paraId="42C82722" w14:textId="77777777" w:rsidR="00C41BC1" w:rsidRDefault="005C5BCA" w:rsidP="006E364E">
            <w:pPr>
              <w:pStyle w:val="8"/>
              <w:ind w:leftChars="0" w:left="0"/>
            </w:pPr>
            <w:r w:rsidRPr="005C5BCA">
              <w:rPr>
                <w:rFonts w:hint="eastAsia"/>
                <w:sz w:val="18"/>
                <w:szCs w:val="18"/>
              </w:rPr>
              <w:t>南京纳恩科技</w:t>
            </w:r>
          </w:p>
        </w:tc>
        <w:tc>
          <w:tcPr>
            <w:tcW w:w="1421" w:type="dxa"/>
          </w:tcPr>
          <w:p w14:paraId="13920C7C" w14:textId="77777777" w:rsidR="00C41BC1" w:rsidRDefault="00C41BC1" w:rsidP="006E364E">
            <w:pPr>
              <w:pStyle w:val="8"/>
              <w:ind w:leftChars="0" w:left="0"/>
            </w:pPr>
          </w:p>
        </w:tc>
      </w:tr>
      <w:tr w:rsidR="00B015F4" w14:paraId="4FF3C39A" w14:textId="77777777" w:rsidTr="006E364E">
        <w:tc>
          <w:tcPr>
            <w:tcW w:w="675" w:type="dxa"/>
          </w:tcPr>
          <w:p w14:paraId="405367BB" w14:textId="77777777" w:rsidR="00B015F4" w:rsidRDefault="00B015F4" w:rsidP="006E364E">
            <w:pPr>
              <w:pStyle w:val="8"/>
              <w:ind w:leftChars="0" w:left="0"/>
              <w:jc w:val="center"/>
            </w:pPr>
            <w:r>
              <w:rPr>
                <w:rFonts w:hint="eastAsia"/>
              </w:rPr>
              <w:t>8</w:t>
            </w:r>
          </w:p>
        </w:tc>
        <w:tc>
          <w:tcPr>
            <w:tcW w:w="1985" w:type="dxa"/>
          </w:tcPr>
          <w:p w14:paraId="5ABF3857" w14:textId="77777777" w:rsidR="00B015F4" w:rsidRDefault="00B015F4" w:rsidP="006E364E">
            <w:pPr>
              <w:pStyle w:val="8"/>
              <w:ind w:leftChars="0" w:left="0"/>
            </w:pPr>
            <w:r>
              <w:rPr>
                <w:rFonts w:hint="eastAsia"/>
              </w:rPr>
              <w:t>直流屏</w:t>
            </w:r>
          </w:p>
        </w:tc>
        <w:tc>
          <w:tcPr>
            <w:tcW w:w="1600" w:type="dxa"/>
          </w:tcPr>
          <w:p w14:paraId="74E13F6A" w14:textId="77777777" w:rsidR="00B015F4" w:rsidRDefault="00B015F4" w:rsidP="006E364E">
            <w:pPr>
              <w:pStyle w:val="8"/>
              <w:ind w:leftChars="0" w:left="0"/>
            </w:pPr>
            <w:r w:rsidRPr="00B015F4">
              <w:rPr>
                <w:rFonts w:hint="eastAsia"/>
              </w:rPr>
              <w:t>华高电气科技</w:t>
            </w:r>
          </w:p>
        </w:tc>
        <w:tc>
          <w:tcPr>
            <w:tcW w:w="1420" w:type="dxa"/>
          </w:tcPr>
          <w:p w14:paraId="004AAF3C" w14:textId="77777777" w:rsidR="00B015F4" w:rsidRDefault="00B015F4" w:rsidP="006E364E">
            <w:pPr>
              <w:pStyle w:val="8"/>
              <w:ind w:leftChars="0" w:left="0"/>
            </w:pPr>
            <w:r w:rsidRPr="00B015F4">
              <w:rPr>
                <w:rFonts w:hint="eastAsia"/>
              </w:rPr>
              <w:t>艾瑞达</w:t>
            </w:r>
          </w:p>
        </w:tc>
        <w:tc>
          <w:tcPr>
            <w:tcW w:w="1421" w:type="dxa"/>
          </w:tcPr>
          <w:p w14:paraId="4C314FA9" w14:textId="77777777" w:rsidR="00B015F4" w:rsidRPr="00B015F4" w:rsidRDefault="00B015F4" w:rsidP="006E364E">
            <w:pPr>
              <w:pStyle w:val="8"/>
              <w:ind w:leftChars="0" w:left="0"/>
              <w:rPr>
                <w:sz w:val="18"/>
                <w:szCs w:val="18"/>
              </w:rPr>
            </w:pPr>
            <w:r w:rsidRPr="00B015F4">
              <w:rPr>
                <w:rFonts w:hint="eastAsia"/>
                <w:sz w:val="18"/>
                <w:szCs w:val="18"/>
              </w:rPr>
              <w:t>深圳粤能科技</w:t>
            </w:r>
          </w:p>
        </w:tc>
        <w:tc>
          <w:tcPr>
            <w:tcW w:w="1421" w:type="dxa"/>
          </w:tcPr>
          <w:p w14:paraId="1AC9EF73" w14:textId="77777777" w:rsidR="00B015F4" w:rsidRDefault="00B015F4" w:rsidP="006E364E">
            <w:pPr>
              <w:pStyle w:val="8"/>
              <w:ind w:leftChars="0" w:left="0"/>
            </w:pPr>
          </w:p>
        </w:tc>
      </w:tr>
      <w:tr w:rsidR="00C41BC1" w14:paraId="727B545A" w14:textId="77777777" w:rsidTr="006E364E">
        <w:tc>
          <w:tcPr>
            <w:tcW w:w="675" w:type="dxa"/>
          </w:tcPr>
          <w:p w14:paraId="55A3C6F5" w14:textId="77777777" w:rsidR="00C41BC1" w:rsidRDefault="00B015F4" w:rsidP="006E364E">
            <w:pPr>
              <w:pStyle w:val="8"/>
              <w:ind w:leftChars="0" w:left="0"/>
              <w:jc w:val="center"/>
            </w:pPr>
            <w:r>
              <w:rPr>
                <w:rFonts w:hint="eastAsia"/>
              </w:rPr>
              <w:t>9</w:t>
            </w:r>
          </w:p>
        </w:tc>
        <w:tc>
          <w:tcPr>
            <w:tcW w:w="1985" w:type="dxa"/>
          </w:tcPr>
          <w:p w14:paraId="071480F2" w14:textId="77777777" w:rsidR="00C41BC1" w:rsidRDefault="00C41BC1" w:rsidP="006E364E">
            <w:pPr>
              <w:pStyle w:val="8"/>
              <w:ind w:leftChars="0" w:left="0"/>
            </w:pPr>
            <w:r>
              <w:t>电</w:t>
            </w:r>
            <w:r>
              <w:rPr>
                <w:rFonts w:hint="eastAsia"/>
              </w:rPr>
              <w:t>压</w:t>
            </w:r>
            <w:r>
              <w:t>互感器</w:t>
            </w:r>
          </w:p>
        </w:tc>
        <w:tc>
          <w:tcPr>
            <w:tcW w:w="1600" w:type="dxa"/>
          </w:tcPr>
          <w:p w14:paraId="38A37285" w14:textId="77777777" w:rsidR="00C41BC1" w:rsidRDefault="00C41BC1" w:rsidP="006E364E">
            <w:pPr>
              <w:pStyle w:val="8"/>
              <w:ind w:leftChars="0" w:left="0"/>
            </w:pPr>
            <w:r>
              <w:rPr>
                <w:rFonts w:hint="eastAsia"/>
              </w:rPr>
              <w:t>广东四会</w:t>
            </w:r>
          </w:p>
        </w:tc>
        <w:tc>
          <w:tcPr>
            <w:tcW w:w="1420" w:type="dxa"/>
          </w:tcPr>
          <w:p w14:paraId="716D3167" w14:textId="77777777" w:rsidR="00C41BC1" w:rsidRDefault="000A050F" w:rsidP="006E364E">
            <w:pPr>
              <w:pStyle w:val="8"/>
              <w:ind w:leftChars="0" w:left="0"/>
            </w:pPr>
            <w:r>
              <w:rPr>
                <w:rFonts w:hint="eastAsia"/>
              </w:rPr>
              <w:t>南互</w:t>
            </w:r>
          </w:p>
        </w:tc>
        <w:tc>
          <w:tcPr>
            <w:tcW w:w="1421" w:type="dxa"/>
          </w:tcPr>
          <w:p w14:paraId="050D3B80" w14:textId="77777777" w:rsidR="00C41BC1" w:rsidRDefault="000A050F" w:rsidP="006E364E">
            <w:pPr>
              <w:pStyle w:val="8"/>
              <w:ind w:leftChars="0" w:left="0"/>
            </w:pPr>
            <w:r>
              <w:rPr>
                <w:rFonts w:hint="eastAsia"/>
              </w:rPr>
              <w:t>杭州永正</w:t>
            </w:r>
          </w:p>
        </w:tc>
        <w:tc>
          <w:tcPr>
            <w:tcW w:w="1421" w:type="dxa"/>
          </w:tcPr>
          <w:p w14:paraId="67B0535F" w14:textId="77777777" w:rsidR="00C41BC1" w:rsidRDefault="00C41BC1" w:rsidP="006E364E">
            <w:pPr>
              <w:pStyle w:val="8"/>
              <w:ind w:leftChars="0" w:left="0"/>
            </w:pPr>
          </w:p>
        </w:tc>
      </w:tr>
      <w:tr w:rsidR="00C41BC1" w14:paraId="2269C505" w14:textId="77777777" w:rsidTr="006E364E">
        <w:tc>
          <w:tcPr>
            <w:tcW w:w="675" w:type="dxa"/>
          </w:tcPr>
          <w:p w14:paraId="005FEFAB" w14:textId="77777777" w:rsidR="00C41BC1" w:rsidRDefault="00B015F4" w:rsidP="006E364E">
            <w:pPr>
              <w:pStyle w:val="8"/>
              <w:ind w:leftChars="0" w:left="0"/>
              <w:jc w:val="center"/>
            </w:pPr>
            <w:r>
              <w:rPr>
                <w:rFonts w:hint="eastAsia"/>
              </w:rPr>
              <w:t>10</w:t>
            </w:r>
          </w:p>
        </w:tc>
        <w:tc>
          <w:tcPr>
            <w:tcW w:w="1985" w:type="dxa"/>
          </w:tcPr>
          <w:p w14:paraId="7B7A270B" w14:textId="77777777" w:rsidR="00C41BC1" w:rsidRDefault="00C41BC1" w:rsidP="006E364E">
            <w:pPr>
              <w:pStyle w:val="8"/>
              <w:ind w:leftChars="0" w:left="0"/>
            </w:pPr>
            <w:r>
              <w:t>高压熔断器</w:t>
            </w:r>
          </w:p>
        </w:tc>
        <w:tc>
          <w:tcPr>
            <w:tcW w:w="1600" w:type="dxa"/>
          </w:tcPr>
          <w:p w14:paraId="1838CC7B" w14:textId="77777777" w:rsidR="00C41BC1" w:rsidRDefault="00C41BC1" w:rsidP="006E364E">
            <w:pPr>
              <w:pStyle w:val="8"/>
              <w:ind w:leftChars="0" w:left="0"/>
            </w:pPr>
            <w:r>
              <w:t>陕西振力</w:t>
            </w:r>
          </w:p>
        </w:tc>
        <w:tc>
          <w:tcPr>
            <w:tcW w:w="1420" w:type="dxa"/>
          </w:tcPr>
          <w:p w14:paraId="560959BB" w14:textId="77777777" w:rsidR="00C41BC1" w:rsidRDefault="000A050F" w:rsidP="006E364E">
            <w:pPr>
              <w:pStyle w:val="8"/>
              <w:ind w:leftChars="0" w:left="0"/>
            </w:pPr>
            <w:r>
              <w:rPr>
                <w:rFonts w:hint="eastAsia"/>
              </w:rPr>
              <w:t>格岳电力</w:t>
            </w:r>
          </w:p>
        </w:tc>
        <w:tc>
          <w:tcPr>
            <w:tcW w:w="1421" w:type="dxa"/>
          </w:tcPr>
          <w:p w14:paraId="3FC44CFA" w14:textId="77777777" w:rsidR="00C41BC1" w:rsidRDefault="000A050F" w:rsidP="006E364E">
            <w:pPr>
              <w:pStyle w:val="8"/>
              <w:ind w:leftChars="0" w:left="0"/>
            </w:pPr>
            <w:r>
              <w:rPr>
                <w:rFonts w:hint="eastAsia"/>
              </w:rPr>
              <w:t>上海民熔</w:t>
            </w:r>
          </w:p>
        </w:tc>
        <w:tc>
          <w:tcPr>
            <w:tcW w:w="1421" w:type="dxa"/>
          </w:tcPr>
          <w:p w14:paraId="68C9D7D4" w14:textId="77777777" w:rsidR="00C41BC1" w:rsidRDefault="00C41BC1" w:rsidP="006E364E">
            <w:pPr>
              <w:pStyle w:val="8"/>
              <w:ind w:leftChars="0" w:left="0"/>
            </w:pPr>
          </w:p>
        </w:tc>
      </w:tr>
      <w:tr w:rsidR="00C41BC1" w14:paraId="7D96A70F" w14:textId="77777777" w:rsidTr="006E364E">
        <w:tc>
          <w:tcPr>
            <w:tcW w:w="675" w:type="dxa"/>
          </w:tcPr>
          <w:p w14:paraId="4EB824F6" w14:textId="77777777" w:rsidR="00C41BC1" w:rsidRDefault="001D5CBB" w:rsidP="006E364E">
            <w:pPr>
              <w:pStyle w:val="8"/>
              <w:ind w:leftChars="0" w:left="0"/>
              <w:jc w:val="center"/>
            </w:pPr>
            <w:r>
              <w:rPr>
                <w:rFonts w:hint="eastAsia"/>
              </w:rPr>
              <w:t>1</w:t>
            </w:r>
            <w:r w:rsidR="00B015F4">
              <w:rPr>
                <w:rFonts w:hint="eastAsia"/>
              </w:rPr>
              <w:t>1</w:t>
            </w:r>
          </w:p>
        </w:tc>
        <w:tc>
          <w:tcPr>
            <w:tcW w:w="1985" w:type="dxa"/>
          </w:tcPr>
          <w:p w14:paraId="096ECA89" w14:textId="77777777" w:rsidR="00C41BC1" w:rsidRDefault="00C41BC1" w:rsidP="006E364E">
            <w:pPr>
              <w:pStyle w:val="8"/>
              <w:ind w:leftChars="0" w:left="0"/>
            </w:pPr>
            <w:r>
              <w:t>接地开关</w:t>
            </w:r>
          </w:p>
        </w:tc>
        <w:tc>
          <w:tcPr>
            <w:tcW w:w="1600" w:type="dxa"/>
          </w:tcPr>
          <w:p w14:paraId="7A5CA316" w14:textId="77777777" w:rsidR="00C41BC1" w:rsidRDefault="00C41BC1" w:rsidP="006E364E">
            <w:pPr>
              <w:pStyle w:val="8"/>
              <w:ind w:leftChars="0" w:left="0"/>
            </w:pPr>
            <w:r>
              <w:rPr>
                <w:rFonts w:hint="eastAsia"/>
              </w:rPr>
              <w:t>广东顺开</w:t>
            </w:r>
          </w:p>
        </w:tc>
        <w:tc>
          <w:tcPr>
            <w:tcW w:w="1420" w:type="dxa"/>
          </w:tcPr>
          <w:p w14:paraId="4EE98178" w14:textId="77777777" w:rsidR="00C41BC1" w:rsidRDefault="000A050F" w:rsidP="006E364E">
            <w:pPr>
              <w:pStyle w:val="8"/>
              <w:ind w:leftChars="0" w:left="0"/>
            </w:pPr>
            <w:r>
              <w:rPr>
                <w:rFonts w:hint="eastAsia"/>
              </w:rPr>
              <w:t>浙江华凝</w:t>
            </w:r>
          </w:p>
        </w:tc>
        <w:tc>
          <w:tcPr>
            <w:tcW w:w="1421" w:type="dxa"/>
          </w:tcPr>
          <w:p w14:paraId="6F18C9CF" w14:textId="77777777" w:rsidR="00C41BC1" w:rsidRDefault="000A050F" w:rsidP="006E364E">
            <w:pPr>
              <w:pStyle w:val="8"/>
              <w:ind w:leftChars="0" w:left="0"/>
            </w:pPr>
            <w:r>
              <w:rPr>
                <w:rFonts w:hint="eastAsia"/>
              </w:rPr>
              <w:t>上海承希</w:t>
            </w:r>
          </w:p>
        </w:tc>
        <w:tc>
          <w:tcPr>
            <w:tcW w:w="1421" w:type="dxa"/>
          </w:tcPr>
          <w:p w14:paraId="2502F5A6" w14:textId="77777777" w:rsidR="00C41BC1" w:rsidRDefault="00C41BC1" w:rsidP="006E364E">
            <w:pPr>
              <w:pStyle w:val="8"/>
              <w:ind w:leftChars="0" w:left="0"/>
            </w:pPr>
          </w:p>
        </w:tc>
      </w:tr>
      <w:tr w:rsidR="00C41BC1" w14:paraId="26F170DD" w14:textId="77777777" w:rsidTr="006E364E">
        <w:tc>
          <w:tcPr>
            <w:tcW w:w="675" w:type="dxa"/>
          </w:tcPr>
          <w:p w14:paraId="1793EEC6" w14:textId="77777777" w:rsidR="00C41BC1" w:rsidRDefault="001D5CBB" w:rsidP="006E364E">
            <w:pPr>
              <w:pStyle w:val="8"/>
              <w:ind w:leftChars="0" w:left="0"/>
              <w:jc w:val="center"/>
            </w:pPr>
            <w:r>
              <w:rPr>
                <w:rFonts w:hint="eastAsia"/>
              </w:rPr>
              <w:t>1</w:t>
            </w:r>
            <w:r w:rsidR="00B015F4">
              <w:rPr>
                <w:rFonts w:hint="eastAsia"/>
              </w:rPr>
              <w:t>2</w:t>
            </w:r>
          </w:p>
        </w:tc>
        <w:tc>
          <w:tcPr>
            <w:tcW w:w="1985" w:type="dxa"/>
          </w:tcPr>
          <w:p w14:paraId="213BF361" w14:textId="77777777" w:rsidR="00C41BC1" w:rsidRDefault="00C41BC1" w:rsidP="006E364E">
            <w:pPr>
              <w:pStyle w:val="8"/>
              <w:ind w:leftChars="0" w:left="0"/>
            </w:pPr>
            <w:r>
              <w:t>零序电流互感器</w:t>
            </w:r>
          </w:p>
        </w:tc>
        <w:tc>
          <w:tcPr>
            <w:tcW w:w="1600" w:type="dxa"/>
          </w:tcPr>
          <w:p w14:paraId="13F494BA" w14:textId="77777777" w:rsidR="00C41BC1" w:rsidRDefault="00C41BC1" w:rsidP="006E364E">
            <w:pPr>
              <w:pStyle w:val="8"/>
              <w:ind w:leftChars="0" w:left="0"/>
            </w:pPr>
            <w:r>
              <w:t>河北博为</w:t>
            </w:r>
          </w:p>
        </w:tc>
        <w:tc>
          <w:tcPr>
            <w:tcW w:w="1420" w:type="dxa"/>
          </w:tcPr>
          <w:p w14:paraId="28FA57CC" w14:textId="77777777" w:rsidR="00C41BC1" w:rsidRDefault="000A050F" w:rsidP="006E364E">
            <w:pPr>
              <w:pStyle w:val="8"/>
              <w:ind w:leftChars="0" w:left="0"/>
            </w:pPr>
            <w:r>
              <w:rPr>
                <w:rFonts w:hint="eastAsia"/>
              </w:rPr>
              <w:t>南互</w:t>
            </w:r>
          </w:p>
        </w:tc>
        <w:tc>
          <w:tcPr>
            <w:tcW w:w="1421" w:type="dxa"/>
          </w:tcPr>
          <w:p w14:paraId="2706F7BD" w14:textId="77777777" w:rsidR="00C41BC1" w:rsidRDefault="000A050F" w:rsidP="006E364E">
            <w:pPr>
              <w:pStyle w:val="8"/>
              <w:ind w:leftChars="0" w:left="0"/>
            </w:pPr>
            <w:r>
              <w:rPr>
                <w:rFonts w:hint="eastAsia"/>
              </w:rPr>
              <w:t>杭州永正</w:t>
            </w:r>
          </w:p>
        </w:tc>
        <w:tc>
          <w:tcPr>
            <w:tcW w:w="1421" w:type="dxa"/>
          </w:tcPr>
          <w:p w14:paraId="515AE434" w14:textId="77777777" w:rsidR="00C41BC1" w:rsidRDefault="00C41BC1" w:rsidP="006E364E">
            <w:pPr>
              <w:pStyle w:val="8"/>
              <w:ind w:leftChars="0" w:left="0"/>
            </w:pPr>
          </w:p>
        </w:tc>
      </w:tr>
      <w:tr w:rsidR="00C41BC1" w14:paraId="1712DCD3" w14:textId="77777777" w:rsidTr="006E364E">
        <w:tc>
          <w:tcPr>
            <w:tcW w:w="675" w:type="dxa"/>
          </w:tcPr>
          <w:p w14:paraId="17839D30" w14:textId="77777777" w:rsidR="00C41BC1" w:rsidRDefault="001D5CBB" w:rsidP="006E364E">
            <w:pPr>
              <w:pStyle w:val="8"/>
              <w:ind w:leftChars="0" w:left="0"/>
              <w:jc w:val="center"/>
            </w:pPr>
            <w:bookmarkStart w:id="1" w:name="_Hlk169005035"/>
            <w:r>
              <w:rPr>
                <w:rFonts w:hint="eastAsia"/>
              </w:rPr>
              <w:t>1</w:t>
            </w:r>
            <w:r w:rsidR="00B015F4">
              <w:rPr>
                <w:rFonts w:hint="eastAsia"/>
              </w:rPr>
              <w:t>3</w:t>
            </w:r>
          </w:p>
        </w:tc>
        <w:tc>
          <w:tcPr>
            <w:tcW w:w="1985" w:type="dxa"/>
          </w:tcPr>
          <w:p w14:paraId="2F31F82E" w14:textId="77777777" w:rsidR="00C41BC1" w:rsidRDefault="00C41BC1" w:rsidP="006E364E">
            <w:pPr>
              <w:pStyle w:val="8"/>
              <w:ind w:leftChars="0" w:left="0"/>
            </w:pPr>
            <w:r>
              <w:rPr>
                <w:rFonts w:hint="eastAsia"/>
              </w:rPr>
              <w:t>绝缘材料</w:t>
            </w:r>
          </w:p>
        </w:tc>
        <w:tc>
          <w:tcPr>
            <w:tcW w:w="1600" w:type="dxa"/>
          </w:tcPr>
          <w:p w14:paraId="2B0AC9F7" w14:textId="77777777" w:rsidR="00C41BC1" w:rsidRDefault="00AB4D53" w:rsidP="006E364E">
            <w:pPr>
              <w:pStyle w:val="8"/>
              <w:ind w:leftChars="0" w:left="0"/>
            </w:pPr>
            <w:r>
              <w:rPr>
                <w:rFonts w:hint="eastAsia"/>
              </w:rPr>
              <w:t>广东</w:t>
            </w:r>
            <w:r w:rsidR="000A050F">
              <w:rPr>
                <w:rFonts w:hint="eastAsia"/>
              </w:rPr>
              <w:t>南洋电气</w:t>
            </w:r>
          </w:p>
        </w:tc>
        <w:tc>
          <w:tcPr>
            <w:tcW w:w="1420" w:type="dxa"/>
          </w:tcPr>
          <w:p w14:paraId="57F2C69F" w14:textId="77777777" w:rsidR="00C41BC1" w:rsidRDefault="000A050F" w:rsidP="006E364E">
            <w:pPr>
              <w:pStyle w:val="8"/>
              <w:ind w:leftChars="0" w:left="0"/>
            </w:pPr>
            <w:r>
              <w:rPr>
                <w:rFonts w:hint="eastAsia"/>
              </w:rPr>
              <w:t>顺德开关</w:t>
            </w:r>
          </w:p>
        </w:tc>
        <w:tc>
          <w:tcPr>
            <w:tcW w:w="1421" w:type="dxa"/>
          </w:tcPr>
          <w:p w14:paraId="17BA9CF4" w14:textId="77777777" w:rsidR="00C41BC1" w:rsidRDefault="000A050F" w:rsidP="006E364E">
            <w:pPr>
              <w:pStyle w:val="8"/>
              <w:ind w:leftChars="0" w:left="0"/>
            </w:pPr>
            <w:r>
              <w:rPr>
                <w:rFonts w:hint="eastAsia"/>
              </w:rPr>
              <w:t>广州义明</w:t>
            </w:r>
          </w:p>
        </w:tc>
        <w:tc>
          <w:tcPr>
            <w:tcW w:w="1421" w:type="dxa"/>
          </w:tcPr>
          <w:p w14:paraId="6D23F249" w14:textId="77777777" w:rsidR="00C41BC1" w:rsidRDefault="00C41BC1" w:rsidP="006E364E">
            <w:pPr>
              <w:pStyle w:val="8"/>
              <w:ind w:leftChars="0" w:left="0"/>
            </w:pPr>
          </w:p>
        </w:tc>
      </w:tr>
      <w:tr w:rsidR="00C41BC1" w14:paraId="3E46DF95" w14:textId="77777777" w:rsidTr="006E364E">
        <w:tc>
          <w:tcPr>
            <w:tcW w:w="675" w:type="dxa"/>
          </w:tcPr>
          <w:p w14:paraId="49AE3955" w14:textId="77777777" w:rsidR="00C41BC1" w:rsidRDefault="001D5CBB" w:rsidP="006E364E">
            <w:pPr>
              <w:pStyle w:val="8"/>
              <w:ind w:leftChars="0" w:left="0"/>
              <w:jc w:val="center"/>
            </w:pPr>
            <w:r>
              <w:rPr>
                <w:rFonts w:hint="eastAsia"/>
              </w:rPr>
              <w:t>1</w:t>
            </w:r>
            <w:r w:rsidR="00B015F4">
              <w:rPr>
                <w:rFonts w:hint="eastAsia"/>
              </w:rPr>
              <w:t>4</w:t>
            </w:r>
          </w:p>
        </w:tc>
        <w:tc>
          <w:tcPr>
            <w:tcW w:w="1985" w:type="dxa"/>
          </w:tcPr>
          <w:p w14:paraId="3BDA51F0" w14:textId="77777777" w:rsidR="00C41BC1" w:rsidRDefault="00C41BC1" w:rsidP="006E364E">
            <w:pPr>
              <w:pStyle w:val="8"/>
              <w:ind w:leftChars="0" w:left="0"/>
            </w:pPr>
            <w:r>
              <w:rPr>
                <w:rFonts w:hint="eastAsia"/>
              </w:rPr>
              <w:t>柜内铜排</w:t>
            </w:r>
          </w:p>
        </w:tc>
        <w:tc>
          <w:tcPr>
            <w:tcW w:w="1600" w:type="dxa"/>
          </w:tcPr>
          <w:p w14:paraId="418638C8" w14:textId="77777777" w:rsidR="00C41BC1" w:rsidRDefault="00AB4D53" w:rsidP="006E364E">
            <w:pPr>
              <w:pStyle w:val="8"/>
              <w:ind w:leftChars="0" w:left="0"/>
            </w:pPr>
            <w:r>
              <w:rPr>
                <w:rFonts w:hint="eastAsia"/>
              </w:rPr>
              <w:t>广州半径</w:t>
            </w:r>
          </w:p>
        </w:tc>
        <w:tc>
          <w:tcPr>
            <w:tcW w:w="1420" w:type="dxa"/>
          </w:tcPr>
          <w:p w14:paraId="553D2D44" w14:textId="77777777" w:rsidR="00C41BC1" w:rsidRDefault="00263129" w:rsidP="006E364E">
            <w:pPr>
              <w:pStyle w:val="8"/>
              <w:ind w:leftChars="0" w:left="0"/>
            </w:pPr>
            <w:r>
              <w:rPr>
                <w:rFonts w:hint="eastAsia"/>
              </w:rPr>
              <w:t>思科</w:t>
            </w:r>
          </w:p>
        </w:tc>
        <w:tc>
          <w:tcPr>
            <w:tcW w:w="1421" w:type="dxa"/>
          </w:tcPr>
          <w:p w14:paraId="26FE7706" w14:textId="77777777" w:rsidR="00C41BC1" w:rsidRDefault="009C11E6" w:rsidP="006E364E">
            <w:pPr>
              <w:pStyle w:val="8"/>
              <w:ind w:leftChars="0" w:left="0"/>
            </w:pPr>
            <w:r w:rsidRPr="00454439">
              <w:rPr>
                <w:rFonts w:hint="eastAsia"/>
                <w:spacing w:val="1"/>
                <w:sz w:val="18"/>
              </w:rPr>
              <w:t>贝托巴</w:t>
            </w:r>
          </w:p>
        </w:tc>
        <w:tc>
          <w:tcPr>
            <w:tcW w:w="1421" w:type="dxa"/>
          </w:tcPr>
          <w:p w14:paraId="0B28FB8C" w14:textId="77777777" w:rsidR="00C41BC1" w:rsidRDefault="00C41BC1" w:rsidP="006E364E">
            <w:pPr>
              <w:pStyle w:val="8"/>
              <w:ind w:leftChars="0" w:left="0"/>
            </w:pPr>
          </w:p>
        </w:tc>
      </w:tr>
      <w:tr w:rsidR="00C41BC1" w14:paraId="10E42328" w14:textId="77777777" w:rsidTr="006E364E">
        <w:tc>
          <w:tcPr>
            <w:tcW w:w="675" w:type="dxa"/>
          </w:tcPr>
          <w:p w14:paraId="3FFC3A09" w14:textId="77777777" w:rsidR="00C41BC1" w:rsidRDefault="001D5CBB" w:rsidP="006E364E">
            <w:pPr>
              <w:pStyle w:val="8"/>
              <w:ind w:leftChars="0" w:left="0"/>
              <w:jc w:val="center"/>
            </w:pPr>
            <w:r>
              <w:rPr>
                <w:rFonts w:hint="eastAsia"/>
              </w:rPr>
              <w:t>1</w:t>
            </w:r>
            <w:r w:rsidR="00B015F4">
              <w:rPr>
                <w:rFonts w:hint="eastAsia"/>
              </w:rPr>
              <w:t>5</w:t>
            </w:r>
          </w:p>
        </w:tc>
        <w:tc>
          <w:tcPr>
            <w:tcW w:w="1985" w:type="dxa"/>
          </w:tcPr>
          <w:p w14:paraId="4A4B3C1E" w14:textId="77777777" w:rsidR="00C41BC1" w:rsidRDefault="00C41BC1" w:rsidP="006E364E">
            <w:pPr>
              <w:pStyle w:val="8"/>
              <w:ind w:leftChars="0" w:left="0"/>
            </w:pPr>
            <w:r>
              <w:rPr>
                <w:rFonts w:hint="eastAsia"/>
              </w:rPr>
              <w:t>水平母线</w:t>
            </w:r>
          </w:p>
        </w:tc>
        <w:tc>
          <w:tcPr>
            <w:tcW w:w="1600" w:type="dxa"/>
          </w:tcPr>
          <w:p w14:paraId="434E245D" w14:textId="77777777" w:rsidR="00C41BC1" w:rsidRDefault="00AB4D53" w:rsidP="006E364E">
            <w:pPr>
              <w:pStyle w:val="8"/>
              <w:ind w:leftChars="0" w:left="0"/>
            </w:pPr>
            <w:r>
              <w:rPr>
                <w:rFonts w:hint="eastAsia"/>
              </w:rPr>
              <w:t>广州半径</w:t>
            </w:r>
          </w:p>
        </w:tc>
        <w:tc>
          <w:tcPr>
            <w:tcW w:w="1420" w:type="dxa"/>
          </w:tcPr>
          <w:p w14:paraId="27D5D8FB" w14:textId="77777777" w:rsidR="00C41BC1" w:rsidRDefault="00263129" w:rsidP="006E364E">
            <w:pPr>
              <w:pStyle w:val="8"/>
              <w:ind w:leftChars="0" w:left="0"/>
            </w:pPr>
            <w:r>
              <w:rPr>
                <w:rFonts w:hint="eastAsia"/>
              </w:rPr>
              <w:t>思科</w:t>
            </w:r>
          </w:p>
        </w:tc>
        <w:tc>
          <w:tcPr>
            <w:tcW w:w="1421" w:type="dxa"/>
          </w:tcPr>
          <w:p w14:paraId="51F1DCD0" w14:textId="77777777" w:rsidR="00C41BC1" w:rsidRDefault="009C11E6" w:rsidP="006E364E">
            <w:pPr>
              <w:pStyle w:val="8"/>
              <w:ind w:leftChars="0" w:left="0"/>
            </w:pPr>
            <w:r w:rsidRPr="00454439">
              <w:rPr>
                <w:rFonts w:hint="eastAsia"/>
                <w:spacing w:val="1"/>
                <w:sz w:val="18"/>
              </w:rPr>
              <w:t>贝托巴</w:t>
            </w:r>
          </w:p>
        </w:tc>
        <w:tc>
          <w:tcPr>
            <w:tcW w:w="1421" w:type="dxa"/>
          </w:tcPr>
          <w:p w14:paraId="46B10A47" w14:textId="77777777" w:rsidR="00C41BC1" w:rsidRDefault="00C41BC1" w:rsidP="006E364E">
            <w:pPr>
              <w:pStyle w:val="8"/>
              <w:ind w:leftChars="0" w:left="0"/>
            </w:pPr>
          </w:p>
        </w:tc>
      </w:tr>
      <w:bookmarkEnd w:id="1"/>
      <w:tr w:rsidR="00C41BC1" w14:paraId="2D4A8315" w14:textId="77777777" w:rsidTr="006E364E">
        <w:tc>
          <w:tcPr>
            <w:tcW w:w="675" w:type="dxa"/>
          </w:tcPr>
          <w:p w14:paraId="1B257573" w14:textId="77777777" w:rsidR="00C41BC1" w:rsidRDefault="001D5CBB" w:rsidP="006E364E">
            <w:pPr>
              <w:pStyle w:val="8"/>
              <w:ind w:leftChars="0" w:left="0"/>
              <w:jc w:val="center"/>
            </w:pPr>
            <w:r>
              <w:rPr>
                <w:rFonts w:hint="eastAsia"/>
              </w:rPr>
              <w:t>1</w:t>
            </w:r>
            <w:r w:rsidR="00B015F4">
              <w:rPr>
                <w:rFonts w:hint="eastAsia"/>
              </w:rPr>
              <w:t>6</w:t>
            </w:r>
          </w:p>
        </w:tc>
        <w:tc>
          <w:tcPr>
            <w:tcW w:w="1985" w:type="dxa"/>
          </w:tcPr>
          <w:p w14:paraId="07176DEF" w14:textId="77777777" w:rsidR="00C41BC1" w:rsidRDefault="00C41BC1" w:rsidP="006E364E">
            <w:pPr>
              <w:pStyle w:val="8"/>
              <w:ind w:leftChars="0" w:left="0"/>
            </w:pPr>
            <w:r>
              <w:rPr>
                <w:rFonts w:hint="eastAsia"/>
              </w:rPr>
              <w:t>KYN28A-12</w:t>
            </w:r>
            <w:r>
              <w:rPr>
                <w:rFonts w:hint="eastAsia"/>
              </w:rPr>
              <w:t>柜体</w:t>
            </w:r>
          </w:p>
        </w:tc>
        <w:tc>
          <w:tcPr>
            <w:tcW w:w="1600" w:type="dxa"/>
          </w:tcPr>
          <w:p w14:paraId="28E1234C" w14:textId="77777777" w:rsidR="00C41BC1" w:rsidRDefault="00AB4D53" w:rsidP="006E364E">
            <w:pPr>
              <w:pStyle w:val="8"/>
              <w:ind w:leftChars="0" w:left="0"/>
            </w:pPr>
            <w:r>
              <w:rPr>
                <w:rFonts w:hint="eastAsia"/>
              </w:rPr>
              <w:t>广州南洋</w:t>
            </w:r>
            <w:r w:rsidR="00C82BD7">
              <w:rPr>
                <w:rFonts w:hint="eastAsia"/>
              </w:rPr>
              <w:t>电气</w:t>
            </w:r>
          </w:p>
        </w:tc>
        <w:tc>
          <w:tcPr>
            <w:tcW w:w="1420" w:type="dxa"/>
          </w:tcPr>
          <w:p w14:paraId="6013DA4C" w14:textId="77777777" w:rsidR="00C41BC1" w:rsidRDefault="00AC2F11" w:rsidP="006E364E">
            <w:pPr>
              <w:pStyle w:val="8"/>
              <w:ind w:leftChars="0" w:left="0"/>
            </w:pPr>
            <w:r>
              <w:rPr>
                <w:rFonts w:hint="eastAsia"/>
              </w:rPr>
              <w:t>航粤智能电气</w:t>
            </w:r>
          </w:p>
        </w:tc>
        <w:tc>
          <w:tcPr>
            <w:tcW w:w="1421" w:type="dxa"/>
          </w:tcPr>
          <w:p w14:paraId="74AA7E95" w14:textId="77777777" w:rsidR="00C41BC1" w:rsidRDefault="00AB4D53" w:rsidP="006E364E">
            <w:pPr>
              <w:pStyle w:val="8"/>
              <w:ind w:leftChars="0" w:left="0"/>
            </w:pPr>
            <w:r>
              <w:rPr>
                <w:rFonts w:hint="eastAsia"/>
              </w:rPr>
              <w:t>广州义明</w:t>
            </w:r>
          </w:p>
        </w:tc>
        <w:tc>
          <w:tcPr>
            <w:tcW w:w="1421" w:type="dxa"/>
          </w:tcPr>
          <w:p w14:paraId="4BC70653" w14:textId="77777777" w:rsidR="00C41BC1" w:rsidRDefault="00D22942" w:rsidP="006E364E">
            <w:pPr>
              <w:pStyle w:val="8"/>
              <w:ind w:leftChars="0" w:left="0"/>
            </w:pPr>
            <w:r>
              <w:t>800*1500*2300</w:t>
            </w:r>
          </w:p>
        </w:tc>
      </w:tr>
    </w:tbl>
    <w:bookmarkEnd w:id="0"/>
    <w:p w14:paraId="1E9389CF" w14:textId="77777777" w:rsidR="00AB4D53" w:rsidRPr="00674848" w:rsidRDefault="00AB4D53" w:rsidP="00674848">
      <w:pPr>
        <w:pStyle w:val="2"/>
        <w:rPr>
          <w:rFonts w:asciiTheme="minorEastAsia" w:eastAsiaTheme="minorEastAsia" w:hAnsiTheme="minorEastAsia" w:hint="eastAsia"/>
          <w:sz w:val="28"/>
          <w:szCs w:val="28"/>
        </w:rPr>
      </w:pPr>
      <w:r w:rsidRPr="00674848">
        <w:rPr>
          <w:rFonts w:asciiTheme="minorEastAsia" w:eastAsiaTheme="minorEastAsia" w:hAnsiTheme="minorEastAsia" w:hint="eastAsia"/>
          <w:sz w:val="28"/>
          <w:szCs w:val="28"/>
        </w:rPr>
        <w:t>2、低压产品</w:t>
      </w:r>
    </w:p>
    <w:tbl>
      <w:tblPr>
        <w:tblStyle w:val="ab"/>
        <w:tblW w:w="0" w:type="auto"/>
        <w:tblLook w:val="04A0" w:firstRow="1" w:lastRow="0" w:firstColumn="1" w:lastColumn="0" w:noHBand="0" w:noVBand="1"/>
      </w:tblPr>
      <w:tblGrid>
        <w:gridCol w:w="662"/>
        <w:gridCol w:w="1714"/>
        <w:gridCol w:w="1560"/>
        <w:gridCol w:w="1539"/>
        <w:gridCol w:w="1361"/>
        <w:gridCol w:w="1686"/>
      </w:tblGrid>
      <w:tr w:rsidR="00AB4D53" w14:paraId="008C36EA" w14:textId="77777777" w:rsidTr="00C82BD7">
        <w:tc>
          <w:tcPr>
            <w:tcW w:w="662" w:type="dxa"/>
            <w:vAlign w:val="center"/>
          </w:tcPr>
          <w:p w14:paraId="1D1A8120" w14:textId="77777777" w:rsidR="00AB4D53" w:rsidRDefault="00AB4D53" w:rsidP="00215550">
            <w:pPr>
              <w:pStyle w:val="8"/>
              <w:ind w:leftChars="0" w:left="0"/>
              <w:jc w:val="center"/>
            </w:pPr>
            <w:bookmarkStart w:id="2" w:name="_Hlk168999827"/>
            <w:r>
              <w:rPr>
                <w:rFonts w:hint="eastAsia"/>
              </w:rPr>
              <w:t>序号</w:t>
            </w:r>
          </w:p>
        </w:tc>
        <w:tc>
          <w:tcPr>
            <w:tcW w:w="1714" w:type="dxa"/>
            <w:vAlign w:val="center"/>
          </w:tcPr>
          <w:p w14:paraId="1CD86193" w14:textId="77777777" w:rsidR="00AB4D53" w:rsidRDefault="00AB4D53" w:rsidP="00215550">
            <w:pPr>
              <w:pStyle w:val="8"/>
              <w:ind w:leftChars="0" w:left="0"/>
              <w:jc w:val="center"/>
            </w:pPr>
            <w:r>
              <w:rPr>
                <w:rFonts w:hint="eastAsia"/>
              </w:rPr>
              <w:t>名称</w:t>
            </w:r>
          </w:p>
        </w:tc>
        <w:tc>
          <w:tcPr>
            <w:tcW w:w="4460" w:type="dxa"/>
            <w:gridSpan w:val="3"/>
            <w:vAlign w:val="center"/>
          </w:tcPr>
          <w:p w14:paraId="3423F9AD" w14:textId="77777777" w:rsidR="00AB4D53" w:rsidRDefault="00AB4D53" w:rsidP="00215550">
            <w:pPr>
              <w:pStyle w:val="8"/>
              <w:ind w:leftChars="0" w:left="0"/>
              <w:jc w:val="center"/>
            </w:pPr>
            <w:r>
              <w:rPr>
                <w:rFonts w:hint="eastAsia"/>
              </w:rPr>
              <w:t>品牌</w:t>
            </w:r>
          </w:p>
        </w:tc>
        <w:tc>
          <w:tcPr>
            <w:tcW w:w="1686" w:type="dxa"/>
            <w:vAlign w:val="center"/>
          </w:tcPr>
          <w:p w14:paraId="632E414E" w14:textId="77777777" w:rsidR="00AB4D53" w:rsidRDefault="00AB4D53" w:rsidP="00215550">
            <w:pPr>
              <w:pStyle w:val="8"/>
              <w:ind w:leftChars="0" w:left="0"/>
              <w:jc w:val="center"/>
            </w:pPr>
            <w:r>
              <w:rPr>
                <w:rFonts w:hint="eastAsia"/>
              </w:rPr>
              <w:t>备注</w:t>
            </w:r>
          </w:p>
        </w:tc>
      </w:tr>
      <w:tr w:rsidR="00AB4D53" w14:paraId="3BAD1BFD" w14:textId="77777777" w:rsidTr="005C5BCA">
        <w:tc>
          <w:tcPr>
            <w:tcW w:w="662" w:type="dxa"/>
          </w:tcPr>
          <w:p w14:paraId="1E235FDD" w14:textId="77777777" w:rsidR="00AB4D53" w:rsidRDefault="00AB4D53" w:rsidP="00215550">
            <w:pPr>
              <w:pStyle w:val="8"/>
              <w:ind w:leftChars="0" w:left="0"/>
              <w:jc w:val="center"/>
            </w:pPr>
            <w:r>
              <w:rPr>
                <w:rFonts w:hint="eastAsia"/>
              </w:rPr>
              <w:t>1</w:t>
            </w:r>
          </w:p>
        </w:tc>
        <w:tc>
          <w:tcPr>
            <w:tcW w:w="1714" w:type="dxa"/>
          </w:tcPr>
          <w:p w14:paraId="4E21653F" w14:textId="77777777" w:rsidR="00AB4D53" w:rsidRDefault="00AB4D53" w:rsidP="00215550">
            <w:pPr>
              <w:pStyle w:val="8"/>
              <w:ind w:leftChars="0" w:left="0"/>
            </w:pPr>
            <w:r>
              <w:t>框架断路器</w:t>
            </w:r>
          </w:p>
        </w:tc>
        <w:tc>
          <w:tcPr>
            <w:tcW w:w="1560" w:type="dxa"/>
          </w:tcPr>
          <w:p w14:paraId="7235FD8F" w14:textId="77777777" w:rsidR="00AB4D53" w:rsidRDefault="00C82BD7" w:rsidP="00215550">
            <w:pPr>
              <w:pStyle w:val="8"/>
              <w:ind w:leftChars="0" w:left="0"/>
            </w:pPr>
            <w:r>
              <w:rPr>
                <w:rFonts w:hint="eastAsia"/>
              </w:rPr>
              <w:t>常熟开关</w:t>
            </w:r>
          </w:p>
        </w:tc>
        <w:tc>
          <w:tcPr>
            <w:tcW w:w="1539" w:type="dxa"/>
          </w:tcPr>
          <w:p w14:paraId="1C4D4D0A" w14:textId="77777777" w:rsidR="00AB4D53" w:rsidRDefault="009C11E6" w:rsidP="00215550">
            <w:pPr>
              <w:pStyle w:val="8"/>
              <w:ind w:leftChars="0" w:left="0"/>
            </w:pPr>
            <w:r>
              <w:rPr>
                <w:rFonts w:hint="eastAsia"/>
              </w:rPr>
              <w:t>上海人民</w:t>
            </w:r>
          </w:p>
        </w:tc>
        <w:tc>
          <w:tcPr>
            <w:tcW w:w="1361" w:type="dxa"/>
          </w:tcPr>
          <w:p w14:paraId="5C91364C" w14:textId="77777777" w:rsidR="00AB4D53" w:rsidRPr="00AC3092" w:rsidRDefault="00AC3092" w:rsidP="00215550">
            <w:pPr>
              <w:pStyle w:val="8"/>
              <w:ind w:leftChars="0" w:left="0"/>
              <w:rPr>
                <w:sz w:val="18"/>
                <w:szCs w:val="18"/>
              </w:rPr>
            </w:pPr>
            <w:r w:rsidRPr="00AC3092">
              <w:rPr>
                <w:rFonts w:hint="eastAsia"/>
                <w:sz w:val="18"/>
                <w:szCs w:val="18"/>
              </w:rPr>
              <w:t>北京</w:t>
            </w:r>
            <w:r w:rsidR="00796631" w:rsidRPr="00AC3092">
              <w:rPr>
                <w:rFonts w:hint="eastAsia"/>
                <w:sz w:val="18"/>
                <w:szCs w:val="18"/>
              </w:rPr>
              <w:t>北元电</w:t>
            </w:r>
            <w:r w:rsidRPr="00AC3092">
              <w:rPr>
                <w:rFonts w:hint="eastAsia"/>
                <w:sz w:val="18"/>
                <w:szCs w:val="18"/>
              </w:rPr>
              <w:t>器</w:t>
            </w:r>
          </w:p>
        </w:tc>
        <w:tc>
          <w:tcPr>
            <w:tcW w:w="1686" w:type="dxa"/>
          </w:tcPr>
          <w:p w14:paraId="49DCEE41" w14:textId="77777777" w:rsidR="00AB4D53" w:rsidRDefault="00AB4D53" w:rsidP="00215550">
            <w:pPr>
              <w:pStyle w:val="8"/>
              <w:ind w:leftChars="0" w:left="0"/>
            </w:pPr>
          </w:p>
        </w:tc>
      </w:tr>
      <w:tr w:rsidR="00AB4D53" w14:paraId="5CCAF65F" w14:textId="77777777" w:rsidTr="005C5BCA">
        <w:tc>
          <w:tcPr>
            <w:tcW w:w="662" w:type="dxa"/>
          </w:tcPr>
          <w:p w14:paraId="7B1793B8" w14:textId="77777777" w:rsidR="00AB4D53" w:rsidRDefault="00AB4D53" w:rsidP="00215550">
            <w:pPr>
              <w:pStyle w:val="8"/>
              <w:ind w:leftChars="0" w:left="0"/>
              <w:jc w:val="center"/>
            </w:pPr>
            <w:r>
              <w:rPr>
                <w:rFonts w:hint="eastAsia"/>
              </w:rPr>
              <w:t>2</w:t>
            </w:r>
          </w:p>
        </w:tc>
        <w:tc>
          <w:tcPr>
            <w:tcW w:w="1714" w:type="dxa"/>
          </w:tcPr>
          <w:p w14:paraId="528AFFBD" w14:textId="77777777" w:rsidR="00AB4D53" w:rsidRDefault="00AB4D53" w:rsidP="00215550">
            <w:pPr>
              <w:pStyle w:val="8"/>
              <w:ind w:leftChars="0" w:left="0"/>
            </w:pPr>
            <w:r>
              <w:t>电流互感器</w:t>
            </w:r>
          </w:p>
        </w:tc>
        <w:tc>
          <w:tcPr>
            <w:tcW w:w="1560" w:type="dxa"/>
          </w:tcPr>
          <w:p w14:paraId="3981E647" w14:textId="77777777" w:rsidR="00AB4D53" w:rsidRDefault="00C82BD7" w:rsidP="00215550">
            <w:pPr>
              <w:pStyle w:val="8"/>
              <w:ind w:leftChars="0" w:left="0"/>
            </w:pPr>
            <w:r>
              <w:rPr>
                <w:rFonts w:hint="eastAsia"/>
              </w:rPr>
              <w:t>南互</w:t>
            </w:r>
          </w:p>
        </w:tc>
        <w:tc>
          <w:tcPr>
            <w:tcW w:w="1539" w:type="dxa"/>
          </w:tcPr>
          <w:p w14:paraId="476C0BDB" w14:textId="77777777" w:rsidR="00AB4D53" w:rsidRDefault="00C82BD7" w:rsidP="00215550">
            <w:pPr>
              <w:pStyle w:val="8"/>
              <w:ind w:leftChars="0" w:left="0"/>
            </w:pPr>
            <w:r>
              <w:rPr>
                <w:rFonts w:hint="eastAsia"/>
              </w:rPr>
              <w:t>杭州永正</w:t>
            </w:r>
          </w:p>
        </w:tc>
        <w:tc>
          <w:tcPr>
            <w:tcW w:w="1361" w:type="dxa"/>
          </w:tcPr>
          <w:p w14:paraId="170FB723" w14:textId="77777777" w:rsidR="00AB4D53" w:rsidRDefault="00C82BD7" w:rsidP="00215550">
            <w:pPr>
              <w:pStyle w:val="8"/>
              <w:ind w:leftChars="0" w:left="0"/>
            </w:pPr>
            <w:r>
              <w:rPr>
                <w:rFonts w:hint="eastAsia"/>
              </w:rPr>
              <w:t>广东四会</w:t>
            </w:r>
          </w:p>
        </w:tc>
        <w:tc>
          <w:tcPr>
            <w:tcW w:w="1686" w:type="dxa"/>
          </w:tcPr>
          <w:p w14:paraId="50F186BE" w14:textId="77777777" w:rsidR="00AB4D53" w:rsidRDefault="00AB4D53" w:rsidP="00215550">
            <w:pPr>
              <w:pStyle w:val="8"/>
              <w:ind w:leftChars="0" w:left="0"/>
            </w:pPr>
          </w:p>
        </w:tc>
      </w:tr>
      <w:tr w:rsidR="00C82BD7" w14:paraId="6CDC30F7" w14:textId="77777777" w:rsidTr="005C5BCA">
        <w:tc>
          <w:tcPr>
            <w:tcW w:w="662" w:type="dxa"/>
          </w:tcPr>
          <w:p w14:paraId="715A820F" w14:textId="77777777" w:rsidR="00C82BD7" w:rsidRDefault="00C82BD7" w:rsidP="00C82BD7">
            <w:pPr>
              <w:pStyle w:val="8"/>
              <w:ind w:leftChars="0" w:left="0"/>
              <w:jc w:val="center"/>
            </w:pPr>
            <w:r>
              <w:rPr>
                <w:rFonts w:hint="eastAsia"/>
              </w:rPr>
              <w:t>3</w:t>
            </w:r>
          </w:p>
        </w:tc>
        <w:tc>
          <w:tcPr>
            <w:tcW w:w="1714" w:type="dxa"/>
          </w:tcPr>
          <w:p w14:paraId="383C7AB4" w14:textId="77777777" w:rsidR="00C82BD7" w:rsidRDefault="00C82BD7" w:rsidP="00C82BD7">
            <w:pPr>
              <w:pStyle w:val="8"/>
              <w:ind w:leftChars="0" w:left="0"/>
            </w:pPr>
            <w:r>
              <w:t>电力参数测量仪</w:t>
            </w:r>
          </w:p>
        </w:tc>
        <w:tc>
          <w:tcPr>
            <w:tcW w:w="1560" w:type="dxa"/>
          </w:tcPr>
          <w:p w14:paraId="033C0B9C" w14:textId="77777777" w:rsidR="00C82BD7" w:rsidRDefault="00C82BD7" w:rsidP="00C82BD7">
            <w:pPr>
              <w:pStyle w:val="8"/>
              <w:ind w:leftChars="0" w:left="0"/>
            </w:pPr>
            <w:r>
              <w:rPr>
                <w:rFonts w:hint="eastAsia"/>
              </w:rPr>
              <w:t>施耐德</w:t>
            </w:r>
          </w:p>
        </w:tc>
        <w:tc>
          <w:tcPr>
            <w:tcW w:w="1539" w:type="dxa"/>
          </w:tcPr>
          <w:p w14:paraId="31960656" w14:textId="77777777" w:rsidR="00C82BD7" w:rsidRDefault="00C82BD7" w:rsidP="00C82BD7">
            <w:pPr>
              <w:pStyle w:val="8"/>
              <w:ind w:leftChars="0" w:left="0"/>
            </w:pPr>
            <w:r>
              <w:rPr>
                <w:rFonts w:hint="eastAsia"/>
              </w:rPr>
              <w:t>ABB</w:t>
            </w:r>
          </w:p>
        </w:tc>
        <w:tc>
          <w:tcPr>
            <w:tcW w:w="1361" w:type="dxa"/>
          </w:tcPr>
          <w:p w14:paraId="637DE097" w14:textId="77777777" w:rsidR="00C82BD7" w:rsidRDefault="00C82BD7" w:rsidP="00C82BD7">
            <w:pPr>
              <w:pStyle w:val="8"/>
              <w:ind w:leftChars="0" w:left="0"/>
            </w:pPr>
            <w:r>
              <w:rPr>
                <w:rFonts w:hint="eastAsia"/>
              </w:rPr>
              <w:t>西门子</w:t>
            </w:r>
          </w:p>
        </w:tc>
        <w:tc>
          <w:tcPr>
            <w:tcW w:w="1686" w:type="dxa"/>
          </w:tcPr>
          <w:p w14:paraId="6F1DFF68" w14:textId="77777777" w:rsidR="00C82BD7" w:rsidRDefault="00C82BD7" w:rsidP="00C82BD7">
            <w:pPr>
              <w:pStyle w:val="8"/>
              <w:ind w:leftChars="0" w:left="0"/>
            </w:pPr>
          </w:p>
        </w:tc>
      </w:tr>
      <w:tr w:rsidR="00AC3092" w14:paraId="006FA5AE" w14:textId="77777777" w:rsidTr="005C5BCA">
        <w:tc>
          <w:tcPr>
            <w:tcW w:w="662" w:type="dxa"/>
          </w:tcPr>
          <w:p w14:paraId="564F5B0E" w14:textId="77777777" w:rsidR="00AC3092" w:rsidRDefault="00AC3092" w:rsidP="00AC3092">
            <w:pPr>
              <w:pStyle w:val="8"/>
              <w:ind w:leftChars="0" w:left="0"/>
              <w:jc w:val="center"/>
            </w:pPr>
            <w:r>
              <w:rPr>
                <w:rFonts w:hint="eastAsia"/>
              </w:rPr>
              <w:t>4</w:t>
            </w:r>
          </w:p>
        </w:tc>
        <w:tc>
          <w:tcPr>
            <w:tcW w:w="1714" w:type="dxa"/>
          </w:tcPr>
          <w:p w14:paraId="3D651482" w14:textId="77777777" w:rsidR="00AC3092" w:rsidRDefault="00AC3092" w:rsidP="00AC3092">
            <w:pPr>
              <w:pStyle w:val="8"/>
              <w:ind w:leftChars="0" w:left="0"/>
            </w:pPr>
            <w:r>
              <w:t>塑壳断路器</w:t>
            </w:r>
          </w:p>
        </w:tc>
        <w:tc>
          <w:tcPr>
            <w:tcW w:w="1560" w:type="dxa"/>
          </w:tcPr>
          <w:p w14:paraId="69D092B2" w14:textId="77777777" w:rsidR="00AC3092" w:rsidRDefault="00AC3092" w:rsidP="00AC3092">
            <w:pPr>
              <w:pStyle w:val="8"/>
              <w:ind w:leftChars="0" w:left="0"/>
            </w:pPr>
            <w:r>
              <w:rPr>
                <w:rFonts w:hint="eastAsia"/>
              </w:rPr>
              <w:t>常熟开关</w:t>
            </w:r>
          </w:p>
        </w:tc>
        <w:tc>
          <w:tcPr>
            <w:tcW w:w="1539" w:type="dxa"/>
          </w:tcPr>
          <w:p w14:paraId="01989DD8" w14:textId="77777777" w:rsidR="00AC3092" w:rsidRDefault="009C11E6" w:rsidP="00AC3092">
            <w:pPr>
              <w:pStyle w:val="8"/>
              <w:ind w:leftChars="0" w:left="0"/>
            </w:pPr>
            <w:r>
              <w:rPr>
                <w:rFonts w:hint="eastAsia"/>
              </w:rPr>
              <w:t>上海人民</w:t>
            </w:r>
          </w:p>
        </w:tc>
        <w:tc>
          <w:tcPr>
            <w:tcW w:w="1361" w:type="dxa"/>
          </w:tcPr>
          <w:p w14:paraId="56EC1F84" w14:textId="77777777" w:rsidR="00AC3092" w:rsidRPr="00AC3092" w:rsidRDefault="00AC3092" w:rsidP="00AC3092">
            <w:pPr>
              <w:pStyle w:val="8"/>
              <w:ind w:leftChars="0" w:left="0"/>
              <w:rPr>
                <w:sz w:val="18"/>
                <w:szCs w:val="18"/>
              </w:rPr>
            </w:pPr>
            <w:r w:rsidRPr="00AC3092">
              <w:rPr>
                <w:rFonts w:hint="eastAsia"/>
                <w:sz w:val="18"/>
                <w:szCs w:val="18"/>
              </w:rPr>
              <w:t>北京北元电器</w:t>
            </w:r>
          </w:p>
        </w:tc>
        <w:tc>
          <w:tcPr>
            <w:tcW w:w="1686" w:type="dxa"/>
          </w:tcPr>
          <w:p w14:paraId="3B81DFB3" w14:textId="77777777" w:rsidR="00AC3092" w:rsidRDefault="00AC3092" w:rsidP="00AC3092">
            <w:pPr>
              <w:pStyle w:val="8"/>
              <w:ind w:leftChars="0" w:left="0"/>
            </w:pPr>
          </w:p>
        </w:tc>
      </w:tr>
      <w:tr w:rsidR="00C82BD7" w14:paraId="6D2BF687" w14:textId="77777777" w:rsidTr="005C5BCA">
        <w:tc>
          <w:tcPr>
            <w:tcW w:w="662" w:type="dxa"/>
          </w:tcPr>
          <w:p w14:paraId="5633BAE8" w14:textId="77777777" w:rsidR="00C82BD7" w:rsidRDefault="00C82BD7" w:rsidP="00C82BD7">
            <w:pPr>
              <w:pStyle w:val="8"/>
              <w:ind w:leftChars="0" w:left="0"/>
              <w:jc w:val="center"/>
            </w:pPr>
            <w:r>
              <w:rPr>
                <w:rFonts w:hint="eastAsia"/>
              </w:rPr>
              <w:t>5</w:t>
            </w:r>
          </w:p>
        </w:tc>
        <w:tc>
          <w:tcPr>
            <w:tcW w:w="1714" w:type="dxa"/>
          </w:tcPr>
          <w:p w14:paraId="1996470D" w14:textId="77777777" w:rsidR="00C82BD7" w:rsidRDefault="00C82BD7" w:rsidP="00C82BD7">
            <w:pPr>
              <w:pStyle w:val="8"/>
              <w:ind w:leftChars="0" w:left="0"/>
            </w:pPr>
            <w:r>
              <w:t>浪涌保护器</w:t>
            </w:r>
          </w:p>
        </w:tc>
        <w:tc>
          <w:tcPr>
            <w:tcW w:w="1560" w:type="dxa"/>
          </w:tcPr>
          <w:p w14:paraId="35308AD3" w14:textId="77777777" w:rsidR="00C82BD7" w:rsidRDefault="00C82BD7" w:rsidP="00C82BD7">
            <w:pPr>
              <w:pStyle w:val="8"/>
              <w:ind w:leftChars="0" w:left="0"/>
            </w:pPr>
            <w:r>
              <w:rPr>
                <w:rFonts w:hint="eastAsia"/>
              </w:rPr>
              <w:t>上海智廖</w:t>
            </w:r>
          </w:p>
        </w:tc>
        <w:tc>
          <w:tcPr>
            <w:tcW w:w="1539" w:type="dxa"/>
          </w:tcPr>
          <w:p w14:paraId="224A96F9" w14:textId="77777777" w:rsidR="00C82BD7" w:rsidRDefault="009C11E6" w:rsidP="00C82BD7">
            <w:pPr>
              <w:pStyle w:val="8"/>
              <w:ind w:leftChars="0" w:left="0"/>
            </w:pPr>
            <w:r>
              <w:rPr>
                <w:rFonts w:hint="eastAsia"/>
              </w:rPr>
              <w:t>上海人民</w:t>
            </w:r>
          </w:p>
        </w:tc>
        <w:tc>
          <w:tcPr>
            <w:tcW w:w="1361" w:type="dxa"/>
          </w:tcPr>
          <w:p w14:paraId="228E8B87" w14:textId="77777777" w:rsidR="00C82BD7" w:rsidRDefault="00C82BD7" w:rsidP="00C82BD7">
            <w:pPr>
              <w:pStyle w:val="8"/>
              <w:ind w:leftChars="0" w:left="0"/>
            </w:pPr>
            <w:r>
              <w:rPr>
                <w:rFonts w:hint="eastAsia"/>
              </w:rPr>
              <w:t>上海诺雅克</w:t>
            </w:r>
          </w:p>
        </w:tc>
        <w:tc>
          <w:tcPr>
            <w:tcW w:w="1686" w:type="dxa"/>
          </w:tcPr>
          <w:p w14:paraId="518B6EF1" w14:textId="77777777" w:rsidR="00C82BD7" w:rsidRDefault="00C82BD7" w:rsidP="00C82BD7">
            <w:pPr>
              <w:pStyle w:val="8"/>
              <w:ind w:leftChars="0" w:left="0"/>
            </w:pPr>
          </w:p>
        </w:tc>
      </w:tr>
      <w:tr w:rsidR="00C82BD7" w14:paraId="5844EB4D" w14:textId="77777777" w:rsidTr="005C5BCA">
        <w:tc>
          <w:tcPr>
            <w:tcW w:w="662" w:type="dxa"/>
          </w:tcPr>
          <w:p w14:paraId="4A9D9739" w14:textId="77777777" w:rsidR="00C82BD7" w:rsidRDefault="00C82BD7" w:rsidP="00C82BD7">
            <w:pPr>
              <w:pStyle w:val="8"/>
              <w:ind w:leftChars="0" w:left="0"/>
              <w:jc w:val="center"/>
            </w:pPr>
            <w:r>
              <w:rPr>
                <w:rFonts w:hint="eastAsia"/>
              </w:rPr>
              <w:t>6</w:t>
            </w:r>
          </w:p>
        </w:tc>
        <w:tc>
          <w:tcPr>
            <w:tcW w:w="1714" w:type="dxa"/>
          </w:tcPr>
          <w:p w14:paraId="1ABF3B0E" w14:textId="77777777" w:rsidR="00C82BD7" w:rsidRDefault="00C82BD7" w:rsidP="00C82BD7">
            <w:pPr>
              <w:pStyle w:val="8"/>
              <w:ind w:leftChars="0" w:left="0"/>
            </w:pPr>
            <w:r>
              <w:t>多功能仪表</w:t>
            </w:r>
          </w:p>
        </w:tc>
        <w:tc>
          <w:tcPr>
            <w:tcW w:w="1560" w:type="dxa"/>
          </w:tcPr>
          <w:p w14:paraId="3549374B" w14:textId="77777777" w:rsidR="00C82BD7" w:rsidRDefault="00AC3092" w:rsidP="00C82BD7">
            <w:pPr>
              <w:pStyle w:val="8"/>
              <w:ind w:leftChars="0" w:left="0"/>
            </w:pPr>
            <w:r w:rsidRPr="00AC3092">
              <w:rPr>
                <w:rFonts w:hint="eastAsia"/>
                <w:sz w:val="18"/>
                <w:szCs w:val="18"/>
              </w:rPr>
              <w:t>南京隆远电气</w:t>
            </w:r>
          </w:p>
        </w:tc>
        <w:tc>
          <w:tcPr>
            <w:tcW w:w="1539" w:type="dxa"/>
          </w:tcPr>
          <w:p w14:paraId="54DAFC5B" w14:textId="77777777" w:rsidR="00C82BD7" w:rsidRDefault="00001B89" w:rsidP="00C82BD7">
            <w:pPr>
              <w:pStyle w:val="8"/>
              <w:ind w:leftChars="0" w:left="0"/>
            </w:pPr>
            <w:r>
              <w:rPr>
                <w:rFonts w:hint="eastAsia"/>
              </w:rPr>
              <w:t>深圳中电</w:t>
            </w:r>
          </w:p>
        </w:tc>
        <w:tc>
          <w:tcPr>
            <w:tcW w:w="1361" w:type="dxa"/>
          </w:tcPr>
          <w:p w14:paraId="70100D2A" w14:textId="77777777" w:rsidR="00C82BD7" w:rsidRPr="005C5BCA" w:rsidRDefault="005C5BCA" w:rsidP="00C82BD7">
            <w:pPr>
              <w:pStyle w:val="8"/>
              <w:ind w:leftChars="0" w:left="0"/>
              <w:rPr>
                <w:sz w:val="18"/>
                <w:szCs w:val="18"/>
              </w:rPr>
            </w:pPr>
            <w:r w:rsidRPr="005C5BCA">
              <w:rPr>
                <w:rFonts w:hint="eastAsia"/>
                <w:sz w:val="18"/>
                <w:szCs w:val="18"/>
              </w:rPr>
              <w:t>南京纳恩科技</w:t>
            </w:r>
          </w:p>
        </w:tc>
        <w:tc>
          <w:tcPr>
            <w:tcW w:w="1686" w:type="dxa"/>
          </w:tcPr>
          <w:p w14:paraId="32D609DB" w14:textId="77777777" w:rsidR="00C82BD7" w:rsidRDefault="00C82BD7" w:rsidP="00C82BD7">
            <w:pPr>
              <w:pStyle w:val="8"/>
              <w:ind w:leftChars="0" w:left="0"/>
            </w:pPr>
          </w:p>
        </w:tc>
      </w:tr>
      <w:tr w:rsidR="00C82BD7" w14:paraId="64E6BAC3" w14:textId="77777777" w:rsidTr="005C5BCA">
        <w:tc>
          <w:tcPr>
            <w:tcW w:w="662" w:type="dxa"/>
          </w:tcPr>
          <w:p w14:paraId="6703D385" w14:textId="77777777" w:rsidR="00C82BD7" w:rsidRDefault="00C82BD7" w:rsidP="00C82BD7">
            <w:pPr>
              <w:pStyle w:val="8"/>
              <w:ind w:leftChars="0" w:left="0"/>
              <w:jc w:val="center"/>
            </w:pPr>
            <w:r>
              <w:rPr>
                <w:rFonts w:hint="eastAsia"/>
              </w:rPr>
              <w:t>7</w:t>
            </w:r>
          </w:p>
        </w:tc>
        <w:tc>
          <w:tcPr>
            <w:tcW w:w="1714" w:type="dxa"/>
          </w:tcPr>
          <w:p w14:paraId="18D67A66" w14:textId="77777777" w:rsidR="00C82BD7" w:rsidRDefault="00C82BD7" w:rsidP="00C82BD7">
            <w:r w:rsidRPr="0021580D">
              <w:t>抽屉单元</w:t>
            </w:r>
          </w:p>
        </w:tc>
        <w:tc>
          <w:tcPr>
            <w:tcW w:w="1560" w:type="dxa"/>
          </w:tcPr>
          <w:p w14:paraId="77224FCD" w14:textId="77777777" w:rsidR="00C82BD7" w:rsidRDefault="00C82BD7" w:rsidP="00C82BD7">
            <w:r>
              <w:rPr>
                <w:rFonts w:hint="eastAsia"/>
              </w:rPr>
              <w:t>广州南洋电气</w:t>
            </w:r>
          </w:p>
        </w:tc>
        <w:tc>
          <w:tcPr>
            <w:tcW w:w="1539" w:type="dxa"/>
          </w:tcPr>
          <w:p w14:paraId="7A5C66E0" w14:textId="77777777" w:rsidR="00C82BD7" w:rsidRDefault="00B15483" w:rsidP="00C82BD7">
            <w:pPr>
              <w:pStyle w:val="8"/>
              <w:ind w:leftChars="0" w:left="0"/>
            </w:pPr>
            <w:r>
              <w:rPr>
                <w:rFonts w:hint="eastAsia"/>
              </w:rPr>
              <w:t>航粤智能电气</w:t>
            </w:r>
          </w:p>
        </w:tc>
        <w:tc>
          <w:tcPr>
            <w:tcW w:w="1361" w:type="dxa"/>
          </w:tcPr>
          <w:p w14:paraId="45E3A5DF" w14:textId="77777777" w:rsidR="00C82BD7" w:rsidRDefault="00B15483" w:rsidP="00C82BD7">
            <w:pPr>
              <w:pStyle w:val="8"/>
              <w:ind w:leftChars="0" w:left="0"/>
            </w:pPr>
            <w:r>
              <w:rPr>
                <w:rFonts w:hint="eastAsia"/>
              </w:rPr>
              <w:t>同断路器品牌柜</w:t>
            </w:r>
          </w:p>
        </w:tc>
        <w:tc>
          <w:tcPr>
            <w:tcW w:w="1686" w:type="dxa"/>
          </w:tcPr>
          <w:p w14:paraId="495F37A6" w14:textId="77777777" w:rsidR="00C82BD7" w:rsidRDefault="00C82BD7" w:rsidP="00C82BD7">
            <w:pPr>
              <w:pStyle w:val="8"/>
              <w:ind w:leftChars="0" w:left="0"/>
            </w:pPr>
          </w:p>
        </w:tc>
      </w:tr>
      <w:tr w:rsidR="00C82BD7" w14:paraId="445F4BFF" w14:textId="77777777" w:rsidTr="005C5BCA">
        <w:tc>
          <w:tcPr>
            <w:tcW w:w="662" w:type="dxa"/>
          </w:tcPr>
          <w:p w14:paraId="0297B46B" w14:textId="77777777" w:rsidR="00C82BD7" w:rsidRDefault="00C82BD7" w:rsidP="00C82BD7">
            <w:pPr>
              <w:pStyle w:val="8"/>
              <w:ind w:leftChars="0" w:left="0"/>
              <w:jc w:val="center"/>
            </w:pPr>
            <w:r>
              <w:rPr>
                <w:rFonts w:hint="eastAsia"/>
              </w:rPr>
              <w:t>8</w:t>
            </w:r>
          </w:p>
        </w:tc>
        <w:tc>
          <w:tcPr>
            <w:tcW w:w="1714" w:type="dxa"/>
          </w:tcPr>
          <w:p w14:paraId="10F11DBA" w14:textId="77777777" w:rsidR="00C82BD7" w:rsidRDefault="00C82BD7" w:rsidP="00C82BD7">
            <w:pPr>
              <w:pStyle w:val="8"/>
              <w:ind w:leftChars="0" w:left="0"/>
            </w:pPr>
            <w:r>
              <w:t>有源滤波装置</w:t>
            </w:r>
          </w:p>
        </w:tc>
        <w:tc>
          <w:tcPr>
            <w:tcW w:w="1560" w:type="dxa"/>
          </w:tcPr>
          <w:p w14:paraId="0D0E2C89" w14:textId="77777777" w:rsidR="00C82BD7" w:rsidRDefault="00C82BD7" w:rsidP="00C82BD7">
            <w:pPr>
              <w:pStyle w:val="8"/>
              <w:ind w:leftChars="0" w:left="0"/>
            </w:pPr>
            <w:r>
              <w:rPr>
                <w:rFonts w:hint="eastAsia"/>
              </w:rPr>
              <w:t>西安爱科赛博</w:t>
            </w:r>
          </w:p>
        </w:tc>
        <w:tc>
          <w:tcPr>
            <w:tcW w:w="1539" w:type="dxa"/>
          </w:tcPr>
          <w:p w14:paraId="73CF4494" w14:textId="77777777" w:rsidR="00C82BD7" w:rsidRDefault="00C82BD7" w:rsidP="00C82BD7">
            <w:pPr>
              <w:pStyle w:val="8"/>
              <w:ind w:leftChars="0" w:left="0"/>
            </w:pPr>
            <w:r>
              <w:rPr>
                <w:rFonts w:hint="eastAsia"/>
              </w:rPr>
              <w:t>北京爱博精电</w:t>
            </w:r>
          </w:p>
        </w:tc>
        <w:tc>
          <w:tcPr>
            <w:tcW w:w="1361" w:type="dxa"/>
          </w:tcPr>
          <w:p w14:paraId="7186E689" w14:textId="77777777" w:rsidR="00C82BD7" w:rsidRDefault="00733817" w:rsidP="00C82BD7">
            <w:pPr>
              <w:pStyle w:val="8"/>
              <w:ind w:leftChars="0" w:left="0"/>
            </w:pPr>
            <w:r w:rsidRPr="00733817">
              <w:rPr>
                <w:rFonts w:hint="eastAsia"/>
              </w:rPr>
              <w:t>上海艾临科</w:t>
            </w:r>
          </w:p>
        </w:tc>
        <w:tc>
          <w:tcPr>
            <w:tcW w:w="1686" w:type="dxa"/>
          </w:tcPr>
          <w:p w14:paraId="5F4710E0" w14:textId="77777777" w:rsidR="00C82BD7" w:rsidRDefault="00C82BD7" w:rsidP="00C82BD7">
            <w:pPr>
              <w:pStyle w:val="8"/>
              <w:ind w:leftChars="0" w:left="0"/>
            </w:pPr>
          </w:p>
        </w:tc>
      </w:tr>
      <w:tr w:rsidR="00C82BD7" w14:paraId="713D50B1" w14:textId="77777777" w:rsidTr="005C5BCA">
        <w:tc>
          <w:tcPr>
            <w:tcW w:w="662" w:type="dxa"/>
          </w:tcPr>
          <w:p w14:paraId="16F361B0" w14:textId="77777777" w:rsidR="00C82BD7" w:rsidRDefault="00C82BD7" w:rsidP="00C82BD7">
            <w:pPr>
              <w:pStyle w:val="8"/>
              <w:ind w:leftChars="0" w:left="0"/>
              <w:jc w:val="center"/>
            </w:pPr>
            <w:r>
              <w:rPr>
                <w:rFonts w:hint="eastAsia"/>
              </w:rPr>
              <w:t>9</w:t>
            </w:r>
          </w:p>
        </w:tc>
        <w:tc>
          <w:tcPr>
            <w:tcW w:w="1714" w:type="dxa"/>
          </w:tcPr>
          <w:p w14:paraId="11F74D92" w14:textId="77777777" w:rsidR="00C82BD7" w:rsidRDefault="00C82BD7" w:rsidP="00C82BD7">
            <w:pPr>
              <w:pStyle w:val="8"/>
              <w:ind w:leftChars="0" w:left="0"/>
            </w:pPr>
            <w:r>
              <w:t>无功补偿装置</w:t>
            </w:r>
          </w:p>
        </w:tc>
        <w:tc>
          <w:tcPr>
            <w:tcW w:w="1560" w:type="dxa"/>
          </w:tcPr>
          <w:p w14:paraId="57678918" w14:textId="77777777" w:rsidR="00C82BD7" w:rsidRDefault="00C82BD7" w:rsidP="00C82BD7">
            <w:pPr>
              <w:pStyle w:val="8"/>
              <w:ind w:leftChars="0" w:left="0"/>
            </w:pPr>
            <w:r>
              <w:rPr>
                <w:rFonts w:hint="eastAsia"/>
              </w:rPr>
              <w:t>西安爱科赛博</w:t>
            </w:r>
          </w:p>
        </w:tc>
        <w:tc>
          <w:tcPr>
            <w:tcW w:w="1539" w:type="dxa"/>
          </w:tcPr>
          <w:p w14:paraId="3A033A42" w14:textId="77777777" w:rsidR="00C82BD7" w:rsidRDefault="00C82BD7" w:rsidP="00C82BD7">
            <w:pPr>
              <w:pStyle w:val="8"/>
              <w:ind w:leftChars="0" w:left="0"/>
            </w:pPr>
            <w:r>
              <w:rPr>
                <w:rFonts w:hint="eastAsia"/>
              </w:rPr>
              <w:t>北京爱博精电</w:t>
            </w:r>
          </w:p>
        </w:tc>
        <w:tc>
          <w:tcPr>
            <w:tcW w:w="1361" w:type="dxa"/>
          </w:tcPr>
          <w:p w14:paraId="28DEB5F8" w14:textId="77777777" w:rsidR="00C82BD7" w:rsidRDefault="00733817" w:rsidP="00C82BD7">
            <w:pPr>
              <w:pStyle w:val="8"/>
              <w:ind w:leftChars="0" w:left="0"/>
            </w:pPr>
            <w:r w:rsidRPr="00733817">
              <w:rPr>
                <w:rFonts w:hint="eastAsia"/>
              </w:rPr>
              <w:t>上海艾临科</w:t>
            </w:r>
          </w:p>
        </w:tc>
        <w:tc>
          <w:tcPr>
            <w:tcW w:w="1686" w:type="dxa"/>
          </w:tcPr>
          <w:p w14:paraId="02F7A338" w14:textId="77777777" w:rsidR="00C82BD7" w:rsidRDefault="00B27945" w:rsidP="00C82BD7">
            <w:pPr>
              <w:pStyle w:val="8"/>
              <w:ind w:leftChars="0" w:left="0"/>
            </w:pPr>
            <w:r>
              <w:t>动态</w:t>
            </w:r>
            <w:r>
              <w:t xml:space="preserve">SVG </w:t>
            </w:r>
            <w:r>
              <w:t>系列</w:t>
            </w:r>
          </w:p>
        </w:tc>
      </w:tr>
      <w:tr w:rsidR="00C82BD7" w14:paraId="417491FD" w14:textId="77777777" w:rsidTr="005C5BCA">
        <w:tc>
          <w:tcPr>
            <w:tcW w:w="662" w:type="dxa"/>
          </w:tcPr>
          <w:p w14:paraId="584D7CBB" w14:textId="77777777" w:rsidR="00C82BD7" w:rsidRDefault="00C82BD7" w:rsidP="00C82BD7">
            <w:pPr>
              <w:pStyle w:val="8"/>
              <w:ind w:leftChars="0" w:left="0"/>
              <w:jc w:val="center"/>
            </w:pPr>
            <w:r>
              <w:rPr>
                <w:rFonts w:hint="eastAsia"/>
              </w:rPr>
              <w:t>10</w:t>
            </w:r>
          </w:p>
        </w:tc>
        <w:tc>
          <w:tcPr>
            <w:tcW w:w="1714" w:type="dxa"/>
          </w:tcPr>
          <w:p w14:paraId="2FB6E807" w14:textId="77777777" w:rsidR="00C82BD7" w:rsidRDefault="00C82BD7" w:rsidP="00C82BD7">
            <w:pPr>
              <w:pStyle w:val="8"/>
              <w:ind w:leftChars="0" w:left="0"/>
            </w:pPr>
            <w:r>
              <w:rPr>
                <w:rFonts w:hint="eastAsia"/>
              </w:rPr>
              <w:t>绝缘材料</w:t>
            </w:r>
          </w:p>
        </w:tc>
        <w:tc>
          <w:tcPr>
            <w:tcW w:w="1560" w:type="dxa"/>
          </w:tcPr>
          <w:p w14:paraId="16F02312" w14:textId="77777777" w:rsidR="00C82BD7" w:rsidRDefault="00C82BD7" w:rsidP="00C82BD7">
            <w:pPr>
              <w:pStyle w:val="8"/>
              <w:ind w:leftChars="0" w:left="0"/>
            </w:pPr>
            <w:r>
              <w:rPr>
                <w:rFonts w:hint="eastAsia"/>
              </w:rPr>
              <w:t>广东南洋电气</w:t>
            </w:r>
          </w:p>
        </w:tc>
        <w:tc>
          <w:tcPr>
            <w:tcW w:w="1539" w:type="dxa"/>
          </w:tcPr>
          <w:p w14:paraId="157E2ACE" w14:textId="77777777" w:rsidR="00C82BD7" w:rsidRDefault="00C82BD7" w:rsidP="00C82BD7">
            <w:pPr>
              <w:pStyle w:val="8"/>
              <w:ind w:leftChars="0" w:left="0"/>
            </w:pPr>
            <w:r>
              <w:rPr>
                <w:rFonts w:hint="eastAsia"/>
              </w:rPr>
              <w:t>顺德开关</w:t>
            </w:r>
          </w:p>
        </w:tc>
        <w:tc>
          <w:tcPr>
            <w:tcW w:w="1361" w:type="dxa"/>
          </w:tcPr>
          <w:p w14:paraId="243CDC55" w14:textId="77777777" w:rsidR="00C82BD7" w:rsidRDefault="00C82BD7" w:rsidP="00C82BD7">
            <w:pPr>
              <w:pStyle w:val="8"/>
              <w:ind w:leftChars="0" w:left="0"/>
            </w:pPr>
            <w:r>
              <w:rPr>
                <w:rFonts w:hint="eastAsia"/>
              </w:rPr>
              <w:t>广州义明</w:t>
            </w:r>
          </w:p>
        </w:tc>
        <w:tc>
          <w:tcPr>
            <w:tcW w:w="1686" w:type="dxa"/>
          </w:tcPr>
          <w:p w14:paraId="4DDD64E5" w14:textId="77777777" w:rsidR="00C82BD7" w:rsidRDefault="00C82BD7" w:rsidP="00C82BD7">
            <w:pPr>
              <w:pStyle w:val="8"/>
              <w:ind w:leftChars="0" w:left="0"/>
            </w:pPr>
          </w:p>
        </w:tc>
      </w:tr>
      <w:tr w:rsidR="00C82BD7" w14:paraId="262FF6C2" w14:textId="77777777" w:rsidTr="005C5BCA">
        <w:tc>
          <w:tcPr>
            <w:tcW w:w="662" w:type="dxa"/>
          </w:tcPr>
          <w:p w14:paraId="301166DC" w14:textId="77777777" w:rsidR="00C82BD7" w:rsidRDefault="00C82BD7" w:rsidP="00C82BD7">
            <w:pPr>
              <w:pStyle w:val="8"/>
              <w:ind w:leftChars="0" w:left="0"/>
              <w:jc w:val="center"/>
            </w:pPr>
            <w:r>
              <w:rPr>
                <w:rFonts w:hint="eastAsia"/>
              </w:rPr>
              <w:t>11</w:t>
            </w:r>
          </w:p>
        </w:tc>
        <w:tc>
          <w:tcPr>
            <w:tcW w:w="1714" w:type="dxa"/>
          </w:tcPr>
          <w:p w14:paraId="26A3D87F" w14:textId="77777777" w:rsidR="00C82BD7" w:rsidRDefault="00C82BD7" w:rsidP="00C82BD7">
            <w:pPr>
              <w:pStyle w:val="8"/>
              <w:ind w:leftChars="0" w:left="0"/>
            </w:pPr>
            <w:r>
              <w:rPr>
                <w:rFonts w:hint="eastAsia"/>
              </w:rPr>
              <w:t>柜内铜排</w:t>
            </w:r>
          </w:p>
        </w:tc>
        <w:tc>
          <w:tcPr>
            <w:tcW w:w="1560" w:type="dxa"/>
          </w:tcPr>
          <w:p w14:paraId="76B53A0E" w14:textId="77777777" w:rsidR="00C82BD7" w:rsidRDefault="00C82BD7" w:rsidP="00C82BD7">
            <w:pPr>
              <w:pStyle w:val="8"/>
              <w:ind w:leftChars="0" w:left="0"/>
            </w:pPr>
            <w:r>
              <w:rPr>
                <w:rFonts w:hint="eastAsia"/>
              </w:rPr>
              <w:t>广州半径</w:t>
            </w:r>
          </w:p>
        </w:tc>
        <w:tc>
          <w:tcPr>
            <w:tcW w:w="1539" w:type="dxa"/>
          </w:tcPr>
          <w:p w14:paraId="21811496" w14:textId="77777777" w:rsidR="00C82BD7" w:rsidRDefault="009C11E6" w:rsidP="00C82BD7">
            <w:pPr>
              <w:pStyle w:val="8"/>
              <w:ind w:leftChars="0" w:left="0"/>
            </w:pPr>
            <w:r>
              <w:rPr>
                <w:rFonts w:hint="eastAsia"/>
              </w:rPr>
              <w:t>思科</w:t>
            </w:r>
          </w:p>
        </w:tc>
        <w:tc>
          <w:tcPr>
            <w:tcW w:w="1361" w:type="dxa"/>
          </w:tcPr>
          <w:p w14:paraId="6FFF8EBD" w14:textId="77777777" w:rsidR="00C82BD7" w:rsidRDefault="009C11E6" w:rsidP="00C82BD7">
            <w:pPr>
              <w:pStyle w:val="8"/>
              <w:ind w:leftChars="0" w:left="0"/>
            </w:pPr>
            <w:r w:rsidRPr="00454439">
              <w:rPr>
                <w:rFonts w:hint="eastAsia"/>
                <w:spacing w:val="1"/>
                <w:sz w:val="18"/>
              </w:rPr>
              <w:t>贝托巴</w:t>
            </w:r>
          </w:p>
        </w:tc>
        <w:tc>
          <w:tcPr>
            <w:tcW w:w="1686" w:type="dxa"/>
          </w:tcPr>
          <w:p w14:paraId="3A13D71B" w14:textId="77777777" w:rsidR="00C82BD7" w:rsidRDefault="00C82BD7" w:rsidP="00C82BD7">
            <w:pPr>
              <w:pStyle w:val="8"/>
              <w:ind w:leftChars="0" w:left="0"/>
            </w:pPr>
          </w:p>
        </w:tc>
      </w:tr>
      <w:tr w:rsidR="00C82BD7" w14:paraId="00FE4B2D" w14:textId="77777777" w:rsidTr="005C5BCA">
        <w:tc>
          <w:tcPr>
            <w:tcW w:w="662" w:type="dxa"/>
          </w:tcPr>
          <w:p w14:paraId="191A430D" w14:textId="77777777" w:rsidR="00C82BD7" w:rsidRDefault="00C82BD7" w:rsidP="00C82BD7">
            <w:pPr>
              <w:pStyle w:val="8"/>
              <w:ind w:leftChars="0" w:left="0"/>
              <w:jc w:val="center"/>
            </w:pPr>
            <w:r>
              <w:rPr>
                <w:rFonts w:hint="eastAsia"/>
              </w:rPr>
              <w:t>12</w:t>
            </w:r>
          </w:p>
        </w:tc>
        <w:tc>
          <w:tcPr>
            <w:tcW w:w="1714" w:type="dxa"/>
          </w:tcPr>
          <w:p w14:paraId="1F8B03A5" w14:textId="77777777" w:rsidR="00C82BD7" w:rsidRDefault="00C82BD7" w:rsidP="00C82BD7">
            <w:pPr>
              <w:pStyle w:val="8"/>
              <w:ind w:leftChars="0" w:left="0"/>
            </w:pPr>
            <w:r>
              <w:rPr>
                <w:rFonts w:hint="eastAsia"/>
              </w:rPr>
              <w:t>水平母线</w:t>
            </w:r>
          </w:p>
        </w:tc>
        <w:tc>
          <w:tcPr>
            <w:tcW w:w="1560" w:type="dxa"/>
          </w:tcPr>
          <w:p w14:paraId="33179414" w14:textId="77777777" w:rsidR="00C82BD7" w:rsidRDefault="00C82BD7" w:rsidP="00C82BD7">
            <w:pPr>
              <w:pStyle w:val="8"/>
              <w:ind w:leftChars="0" w:left="0"/>
            </w:pPr>
            <w:r>
              <w:rPr>
                <w:rFonts w:hint="eastAsia"/>
              </w:rPr>
              <w:t>广州半径</w:t>
            </w:r>
          </w:p>
        </w:tc>
        <w:tc>
          <w:tcPr>
            <w:tcW w:w="1539" w:type="dxa"/>
          </w:tcPr>
          <w:p w14:paraId="2A989384" w14:textId="77777777" w:rsidR="00C82BD7" w:rsidRDefault="009C11E6" w:rsidP="00C82BD7">
            <w:pPr>
              <w:pStyle w:val="8"/>
              <w:ind w:leftChars="0" w:left="0"/>
            </w:pPr>
            <w:r>
              <w:rPr>
                <w:rFonts w:hint="eastAsia"/>
              </w:rPr>
              <w:t>思科</w:t>
            </w:r>
          </w:p>
        </w:tc>
        <w:tc>
          <w:tcPr>
            <w:tcW w:w="1361" w:type="dxa"/>
          </w:tcPr>
          <w:p w14:paraId="3A5FF709" w14:textId="77777777" w:rsidR="00C82BD7" w:rsidRDefault="009C11E6" w:rsidP="00C82BD7">
            <w:pPr>
              <w:pStyle w:val="8"/>
              <w:ind w:leftChars="0" w:left="0"/>
            </w:pPr>
            <w:r w:rsidRPr="00454439">
              <w:rPr>
                <w:rFonts w:hint="eastAsia"/>
                <w:spacing w:val="1"/>
                <w:sz w:val="18"/>
              </w:rPr>
              <w:t>贝托巴</w:t>
            </w:r>
          </w:p>
        </w:tc>
        <w:tc>
          <w:tcPr>
            <w:tcW w:w="1686" w:type="dxa"/>
          </w:tcPr>
          <w:p w14:paraId="0E94E412" w14:textId="77777777" w:rsidR="00C82BD7" w:rsidRDefault="00C82BD7" w:rsidP="00C82BD7">
            <w:pPr>
              <w:pStyle w:val="8"/>
              <w:ind w:leftChars="0" w:left="0"/>
            </w:pPr>
          </w:p>
        </w:tc>
      </w:tr>
      <w:tr w:rsidR="00C82BD7" w14:paraId="121EFC7A" w14:textId="77777777" w:rsidTr="005C5BCA">
        <w:tc>
          <w:tcPr>
            <w:tcW w:w="662" w:type="dxa"/>
          </w:tcPr>
          <w:p w14:paraId="3696BF83" w14:textId="77777777" w:rsidR="00C82BD7" w:rsidRDefault="00C82BD7" w:rsidP="00C82BD7">
            <w:pPr>
              <w:pStyle w:val="8"/>
              <w:ind w:leftChars="0" w:left="0"/>
              <w:jc w:val="center"/>
            </w:pPr>
            <w:r>
              <w:rPr>
                <w:rFonts w:hint="eastAsia"/>
              </w:rPr>
              <w:t>13</w:t>
            </w:r>
          </w:p>
        </w:tc>
        <w:tc>
          <w:tcPr>
            <w:tcW w:w="1714" w:type="dxa"/>
          </w:tcPr>
          <w:p w14:paraId="503DC6FA" w14:textId="77777777" w:rsidR="00C82BD7" w:rsidRDefault="00C82BD7" w:rsidP="00C82BD7">
            <w:pPr>
              <w:pStyle w:val="8"/>
              <w:ind w:leftChars="0" w:left="0"/>
            </w:pPr>
            <w:r>
              <w:rPr>
                <w:rFonts w:hint="eastAsia"/>
              </w:rPr>
              <w:t>MNS</w:t>
            </w:r>
            <w:r>
              <w:rPr>
                <w:rFonts w:hint="eastAsia"/>
              </w:rPr>
              <w:t>柜体</w:t>
            </w:r>
          </w:p>
        </w:tc>
        <w:tc>
          <w:tcPr>
            <w:tcW w:w="1560" w:type="dxa"/>
          </w:tcPr>
          <w:p w14:paraId="6D074793" w14:textId="77777777" w:rsidR="00C82BD7" w:rsidRDefault="00C82BD7" w:rsidP="00C82BD7">
            <w:pPr>
              <w:pStyle w:val="8"/>
              <w:ind w:leftChars="0" w:left="0"/>
            </w:pPr>
            <w:r>
              <w:rPr>
                <w:rFonts w:hint="eastAsia"/>
              </w:rPr>
              <w:t>广州南洋电气</w:t>
            </w:r>
          </w:p>
        </w:tc>
        <w:tc>
          <w:tcPr>
            <w:tcW w:w="1539" w:type="dxa"/>
          </w:tcPr>
          <w:p w14:paraId="4B51BBAD" w14:textId="77777777" w:rsidR="00C82BD7" w:rsidRDefault="00AC2F11" w:rsidP="00C82BD7">
            <w:pPr>
              <w:pStyle w:val="8"/>
              <w:ind w:leftChars="0" w:left="0"/>
            </w:pPr>
            <w:r>
              <w:rPr>
                <w:rFonts w:hint="eastAsia"/>
              </w:rPr>
              <w:t>航粤智能电气</w:t>
            </w:r>
          </w:p>
        </w:tc>
        <w:tc>
          <w:tcPr>
            <w:tcW w:w="1361" w:type="dxa"/>
          </w:tcPr>
          <w:p w14:paraId="1999BDA2" w14:textId="77777777" w:rsidR="00C82BD7" w:rsidRDefault="00707DBB" w:rsidP="00C82BD7">
            <w:pPr>
              <w:pStyle w:val="8"/>
              <w:ind w:leftChars="0" w:left="0"/>
            </w:pPr>
            <w:r>
              <w:rPr>
                <w:rFonts w:hint="eastAsia"/>
              </w:rPr>
              <w:t>同断路器品牌柜</w:t>
            </w:r>
          </w:p>
        </w:tc>
        <w:tc>
          <w:tcPr>
            <w:tcW w:w="1686" w:type="dxa"/>
          </w:tcPr>
          <w:p w14:paraId="3A0CA4E7" w14:textId="77777777" w:rsidR="00C82BD7" w:rsidRDefault="00C82BD7" w:rsidP="00C82BD7">
            <w:pPr>
              <w:pStyle w:val="8"/>
              <w:ind w:leftChars="0" w:left="0"/>
            </w:pPr>
            <w:r>
              <w:t>1000*1000*2200</w:t>
            </w:r>
          </w:p>
        </w:tc>
      </w:tr>
    </w:tbl>
    <w:bookmarkEnd w:id="2"/>
    <w:p w14:paraId="49C87D88" w14:textId="77777777" w:rsidR="00AB4D53" w:rsidRPr="00674848" w:rsidRDefault="003A4DE8" w:rsidP="00674848">
      <w:pPr>
        <w:pStyle w:val="2"/>
        <w:rPr>
          <w:rFonts w:asciiTheme="minorEastAsia" w:eastAsiaTheme="minorEastAsia" w:hAnsiTheme="minorEastAsia" w:hint="eastAsia"/>
          <w:sz w:val="28"/>
          <w:szCs w:val="28"/>
        </w:rPr>
      </w:pPr>
      <w:r w:rsidRPr="00674848">
        <w:rPr>
          <w:rFonts w:asciiTheme="minorEastAsia" w:eastAsiaTheme="minorEastAsia" w:hAnsiTheme="minorEastAsia" w:hint="eastAsia"/>
          <w:sz w:val="28"/>
          <w:szCs w:val="28"/>
        </w:rPr>
        <w:lastRenderedPageBreak/>
        <w:t>3、其它材料</w:t>
      </w:r>
    </w:p>
    <w:tbl>
      <w:tblPr>
        <w:tblStyle w:val="ab"/>
        <w:tblW w:w="0" w:type="auto"/>
        <w:tblLook w:val="04A0" w:firstRow="1" w:lastRow="0" w:firstColumn="1" w:lastColumn="0" w:noHBand="0" w:noVBand="1"/>
      </w:tblPr>
      <w:tblGrid>
        <w:gridCol w:w="662"/>
        <w:gridCol w:w="1920"/>
        <w:gridCol w:w="1532"/>
        <w:gridCol w:w="1361"/>
        <w:gridCol w:w="1361"/>
        <w:gridCol w:w="1686"/>
      </w:tblGrid>
      <w:tr w:rsidR="003A4DE8" w14:paraId="49A9AEAE" w14:textId="77777777" w:rsidTr="00215550">
        <w:tc>
          <w:tcPr>
            <w:tcW w:w="662" w:type="dxa"/>
            <w:vAlign w:val="center"/>
          </w:tcPr>
          <w:p w14:paraId="2B84A080" w14:textId="77777777" w:rsidR="003A4DE8" w:rsidRDefault="003A4DE8" w:rsidP="00215550">
            <w:pPr>
              <w:pStyle w:val="8"/>
              <w:ind w:leftChars="0" w:left="0"/>
              <w:jc w:val="center"/>
            </w:pPr>
            <w:r>
              <w:rPr>
                <w:rFonts w:hint="eastAsia"/>
              </w:rPr>
              <w:t>序号</w:t>
            </w:r>
          </w:p>
        </w:tc>
        <w:tc>
          <w:tcPr>
            <w:tcW w:w="1920" w:type="dxa"/>
            <w:vAlign w:val="center"/>
          </w:tcPr>
          <w:p w14:paraId="1A0E1D07" w14:textId="77777777" w:rsidR="003A4DE8" w:rsidRDefault="003A4DE8" w:rsidP="00215550">
            <w:pPr>
              <w:pStyle w:val="8"/>
              <w:ind w:leftChars="0" w:left="0"/>
              <w:jc w:val="center"/>
            </w:pPr>
            <w:r>
              <w:rPr>
                <w:rFonts w:hint="eastAsia"/>
              </w:rPr>
              <w:t>名称</w:t>
            </w:r>
          </w:p>
        </w:tc>
        <w:tc>
          <w:tcPr>
            <w:tcW w:w="4254" w:type="dxa"/>
            <w:gridSpan w:val="3"/>
            <w:vAlign w:val="center"/>
          </w:tcPr>
          <w:p w14:paraId="2A7C56CF" w14:textId="77777777" w:rsidR="003A4DE8" w:rsidRDefault="003A4DE8" w:rsidP="00215550">
            <w:pPr>
              <w:pStyle w:val="8"/>
              <w:ind w:leftChars="0" w:left="0"/>
              <w:jc w:val="center"/>
            </w:pPr>
            <w:r>
              <w:rPr>
                <w:rFonts w:hint="eastAsia"/>
              </w:rPr>
              <w:t>品牌</w:t>
            </w:r>
          </w:p>
        </w:tc>
        <w:tc>
          <w:tcPr>
            <w:tcW w:w="1686" w:type="dxa"/>
            <w:vAlign w:val="center"/>
          </w:tcPr>
          <w:p w14:paraId="7F1AFEB0" w14:textId="77777777" w:rsidR="003A4DE8" w:rsidRDefault="003A4DE8" w:rsidP="00215550">
            <w:pPr>
              <w:pStyle w:val="8"/>
              <w:ind w:leftChars="0" w:left="0"/>
              <w:jc w:val="center"/>
            </w:pPr>
            <w:r>
              <w:rPr>
                <w:rFonts w:hint="eastAsia"/>
              </w:rPr>
              <w:t>备注</w:t>
            </w:r>
          </w:p>
        </w:tc>
      </w:tr>
      <w:tr w:rsidR="00856E82" w14:paraId="7D2FABBE" w14:textId="77777777" w:rsidTr="00201E8D">
        <w:tc>
          <w:tcPr>
            <w:tcW w:w="662" w:type="dxa"/>
          </w:tcPr>
          <w:p w14:paraId="0D9F3616" w14:textId="77777777" w:rsidR="00856E82" w:rsidRDefault="00856E82" w:rsidP="00856E82">
            <w:pPr>
              <w:pStyle w:val="8"/>
              <w:ind w:leftChars="0" w:left="0"/>
              <w:jc w:val="center"/>
            </w:pPr>
            <w:r>
              <w:rPr>
                <w:rFonts w:hint="eastAsia"/>
              </w:rPr>
              <w:t>1</w:t>
            </w:r>
          </w:p>
        </w:tc>
        <w:tc>
          <w:tcPr>
            <w:tcW w:w="1920" w:type="dxa"/>
          </w:tcPr>
          <w:p w14:paraId="2FEA9A8C" w14:textId="77777777" w:rsidR="00856E82" w:rsidRDefault="00856E82" w:rsidP="00856E82">
            <w:pPr>
              <w:pStyle w:val="8"/>
              <w:ind w:leftChars="0" w:left="0"/>
            </w:pPr>
            <w:r>
              <w:rPr>
                <w:rFonts w:hint="eastAsia"/>
              </w:rPr>
              <w:t>变压器</w:t>
            </w:r>
          </w:p>
        </w:tc>
        <w:tc>
          <w:tcPr>
            <w:tcW w:w="1532" w:type="dxa"/>
            <w:vAlign w:val="center"/>
          </w:tcPr>
          <w:p w14:paraId="5637BB4F" w14:textId="77777777" w:rsidR="00856E82" w:rsidRPr="003A4DE8" w:rsidRDefault="00856E82" w:rsidP="00856E82">
            <w:pPr>
              <w:pStyle w:val="8"/>
              <w:ind w:leftChars="0" w:left="0"/>
              <w:jc w:val="center"/>
            </w:pPr>
            <w:r w:rsidRPr="003A4DE8">
              <w:rPr>
                <w:rFonts w:hint="eastAsia"/>
              </w:rPr>
              <w:t>南京大全</w:t>
            </w:r>
          </w:p>
        </w:tc>
        <w:tc>
          <w:tcPr>
            <w:tcW w:w="1361" w:type="dxa"/>
            <w:vAlign w:val="center"/>
          </w:tcPr>
          <w:p w14:paraId="3319A65C" w14:textId="77777777" w:rsidR="00856E82" w:rsidRPr="003A4DE8" w:rsidRDefault="00856E82" w:rsidP="00856E82">
            <w:pPr>
              <w:pStyle w:val="8"/>
              <w:ind w:leftChars="0" w:left="0"/>
              <w:jc w:val="center"/>
            </w:pPr>
            <w:r w:rsidRPr="003A4DE8">
              <w:rPr>
                <w:rFonts w:hint="eastAsia"/>
              </w:rPr>
              <w:t>顺德特变</w:t>
            </w:r>
          </w:p>
        </w:tc>
        <w:tc>
          <w:tcPr>
            <w:tcW w:w="1361" w:type="dxa"/>
            <w:vAlign w:val="center"/>
          </w:tcPr>
          <w:p w14:paraId="7A0FD708" w14:textId="77777777" w:rsidR="00856E82" w:rsidRPr="003A4DE8" w:rsidRDefault="009C11E6" w:rsidP="00856E82">
            <w:pPr>
              <w:pStyle w:val="8"/>
              <w:ind w:leftChars="0" w:left="0"/>
              <w:jc w:val="center"/>
            </w:pPr>
            <w:r>
              <w:rPr>
                <w:rFonts w:hint="eastAsia"/>
              </w:rPr>
              <w:t>海南金盘</w:t>
            </w:r>
          </w:p>
        </w:tc>
        <w:tc>
          <w:tcPr>
            <w:tcW w:w="1686" w:type="dxa"/>
          </w:tcPr>
          <w:p w14:paraId="4CB95646" w14:textId="77777777" w:rsidR="00856E82" w:rsidRDefault="00856E82" w:rsidP="00856E82">
            <w:pPr>
              <w:pStyle w:val="8"/>
              <w:ind w:leftChars="0" w:left="0"/>
            </w:pPr>
          </w:p>
        </w:tc>
      </w:tr>
      <w:tr w:rsidR="00856E82" w14:paraId="0492E1D0" w14:textId="77777777" w:rsidTr="00215550">
        <w:tc>
          <w:tcPr>
            <w:tcW w:w="662" w:type="dxa"/>
          </w:tcPr>
          <w:p w14:paraId="28DCA2F1" w14:textId="77777777" w:rsidR="00856E82" w:rsidRDefault="00856E82" w:rsidP="00856E82">
            <w:pPr>
              <w:pStyle w:val="8"/>
              <w:ind w:leftChars="0" w:left="0"/>
              <w:jc w:val="center"/>
            </w:pPr>
            <w:r>
              <w:rPr>
                <w:rFonts w:hint="eastAsia"/>
              </w:rPr>
              <w:t>2</w:t>
            </w:r>
          </w:p>
        </w:tc>
        <w:tc>
          <w:tcPr>
            <w:tcW w:w="1920" w:type="dxa"/>
          </w:tcPr>
          <w:p w14:paraId="3363C866" w14:textId="77777777" w:rsidR="00856E82" w:rsidRDefault="00856E82" w:rsidP="00856E82">
            <w:pPr>
              <w:pStyle w:val="8"/>
              <w:ind w:leftChars="0" w:left="0"/>
            </w:pPr>
            <w:r>
              <w:rPr>
                <w:rFonts w:hint="eastAsia"/>
              </w:rPr>
              <w:t>高低压电缆</w:t>
            </w:r>
          </w:p>
        </w:tc>
        <w:tc>
          <w:tcPr>
            <w:tcW w:w="1532" w:type="dxa"/>
          </w:tcPr>
          <w:p w14:paraId="160BCA86" w14:textId="77777777" w:rsidR="00856E82" w:rsidRDefault="00856E82" w:rsidP="00856E82">
            <w:pPr>
              <w:pStyle w:val="8"/>
              <w:ind w:leftChars="0" w:left="0"/>
              <w:jc w:val="center"/>
            </w:pPr>
            <w:r>
              <w:rPr>
                <w:rFonts w:hint="eastAsia"/>
              </w:rPr>
              <w:t>番禺电缆</w:t>
            </w:r>
          </w:p>
        </w:tc>
        <w:tc>
          <w:tcPr>
            <w:tcW w:w="1361" w:type="dxa"/>
          </w:tcPr>
          <w:p w14:paraId="5D652582" w14:textId="77777777" w:rsidR="00856E82" w:rsidRDefault="00856E82" w:rsidP="00856E82">
            <w:pPr>
              <w:pStyle w:val="8"/>
              <w:ind w:leftChars="0" w:left="0"/>
              <w:jc w:val="center"/>
            </w:pPr>
            <w:r>
              <w:rPr>
                <w:rFonts w:hint="eastAsia"/>
              </w:rPr>
              <w:t>广东电缆</w:t>
            </w:r>
          </w:p>
        </w:tc>
        <w:tc>
          <w:tcPr>
            <w:tcW w:w="1361" w:type="dxa"/>
          </w:tcPr>
          <w:p w14:paraId="0C5CDA3A" w14:textId="77777777" w:rsidR="00856E82" w:rsidRDefault="00856E82" w:rsidP="00856E82">
            <w:pPr>
              <w:pStyle w:val="8"/>
              <w:ind w:leftChars="0" w:left="0"/>
              <w:jc w:val="center"/>
            </w:pPr>
            <w:r>
              <w:rPr>
                <w:rFonts w:hint="eastAsia"/>
              </w:rPr>
              <w:t>广州南洋</w:t>
            </w:r>
          </w:p>
        </w:tc>
        <w:tc>
          <w:tcPr>
            <w:tcW w:w="1686" w:type="dxa"/>
          </w:tcPr>
          <w:p w14:paraId="612C890F" w14:textId="77777777" w:rsidR="00856E82" w:rsidRDefault="00856E82" w:rsidP="00856E82">
            <w:pPr>
              <w:pStyle w:val="8"/>
              <w:ind w:leftChars="0" w:left="0"/>
            </w:pPr>
          </w:p>
        </w:tc>
      </w:tr>
      <w:tr w:rsidR="00856E82" w14:paraId="3002D2A5" w14:textId="77777777" w:rsidTr="00215550">
        <w:tc>
          <w:tcPr>
            <w:tcW w:w="662" w:type="dxa"/>
          </w:tcPr>
          <w:p w14:paraId="11EDA87B" w14:textId="77777777" w:rsidR="00856E82" w:rsidRDefault="00856E82" w:rsidP="00856E82">
            <w:pPr>
              <w:pStyle w:val="8"/>
              <w:ind w:leftChars="0" w:left="0"/>
              <w:jc w:val="center"/>
            </w:pPr>
            <w:r>
              <w:rPr>
                <w:rFonts w:hint="eastAsia"/>
              </w:rPr>
              <w:t>3</w:t>
            </w:r>
          </w:p>
        </w:tc>
        <w:tc>
          <w:tcPr>
            <w:tcW w:w="1920" w:type="dxa"/>
          </w:tcPr>
          <w:p w14:paraId="656527D6" w14:textId="77777777" w:rsidR="00856E82" w:rsidRDefault="00856E82" w:rsidP="00856E82">
            <w:pPr>
              <w:pStyle w:val="8"/>
              <w:ind w:leftChars="0" w:left="0"/>
            </w:pPr>
            <w:r>
              <w:rPr>
                <w:rFonts w:hint="eastAsia"/>
              </w:rPr>
              <w:t>密集型母线槽</w:t>
            </w:r>
          </w:p>
        </w:tc>
        <w:tc>
          <w:tcPr>
            <w:tcW w:w="1532" w:type="dxa"/>
          </w:tcPr>
          <w:p w14:paraId="74B61C93" w14:textId="77777777" w:rsidR="00856E82" w:rsidRDefault="009C11E6" w:rsidP="00856E82">
            <w:pPr>
              <w:pStyle w:val="8"/>
              <w:ind w:leftChars="0" w:left="0"/>
              <w:jc w:val="center"/>
            </w:pPr>
            <w:r>
              <w:rPr>
                <w:rFonts w:hint="eastAsia"/>
              </w:rPr>
              <w:t>半径</w:t>
            </w:r>
          </w:p>
        </w:tc>
        <w:tc>
          <w:tcPr>
            <w:tcW w:w="1361" w:type="dxa"/>
          </w:tcPr>
          <w:p w14:paraId="09731975" w14:textId="77777777" w:rsidR="00856E82" w:rsidRDefault="00856E82" w:rsidP="00856E82">
            <w:pPr>
              <w:pStyle w:val="8"/>
              <w:ind w:leftChars="0" w:left="0"/>
              <w:jc w:val="center"/>
            </w:pPr>
            <w:r>
              <w:rPr>
                <w:rFonts w:hint="eastAsia"/>
              </w:rPr>
              <w:t>贝托巴</w:t>
            </w:r>
          </w:p>
        </w:tc>
        <w:tc>
          <w:tcPr>
            <w:tcW w:w="1361" w:type="dxa"/>
          </w:tcPr>
          <w:p w14:paraId="1FA46044" w14:textId="77777777" w:rsidR="00856E82" w:rsidRDefault="00856E82" w:rsidP="00856E82">
            <w:pPr>
              <w:pStyle w:val="8"/>
              <w:ind w:leftChars="0" w:left="0"/>
              <w:jc w:val="center"/>
            </w:pPr>
            <w:r>
              <w:rPr>
                <w:rFonts w:hint="eastAsia"/>
              </w:rPr>
              <w:t>西杰</w:t>
            </w:r>
          </w:p>
        </w:tc>
        <w:tc>
          <w:tcPr>
            <w:tcW w:w="1686" w:type="dxa"/>
          </w:tcPr>
          <w:p w14:paraId="000DE47A" w14:textId="77777777" w:rsidR="00856E82" w:rsidRDefault="00856E82" w:rsidP="00856E82">
            <w:pPr>
              <w:pStyle w:val="8"/>
              <w:ind w:leftChars="0" w:left="0"/>
            </w:pPr>
          </w:p>
        </w:tc>
      </w:tr>
    </w:tbl>
    <w:p w14:paraId="7757D1DD" w14:textId="77777777" w:rsidR="003A4DE8" w:rsidRDefault="003A4DE8" w:rsidP="003A4DE8">
      <w:pPr>
        <w:pStyle w:val="8"/>
        <w:ind w:leftChars="0" w:left="0"/>
      </w:pPr>
    </w:p>
    <w:p w14:paraId="7F1B1586" w14:textId="77777777" w:rsidR="0089682D" w:rsidRDefault="00C82BD7" w:rsidP="0026392E">
      <w:pPr>
        <w:pStyle w:val="1"/>
        <w:jc w:val="left"/>
      </w:pPr>
      <w:r w:rsidRPr="0026392E">
        <w:rPr>
          <w:rFonts w:hint="eastAsia"/>
        </w:rPr>
        <w:t>四、关键设备技术参数要求</w:t>
      </w:r>
    </w:p>
    <w:p w14:paraId="4D15BAD4" w14:textId="77777777" w:rsidR="0089682D" w:rsidRPr="00674848" w:rsidRDefault="0026392E" w:rsidP="00674848">
      <w:pPr>
        <w:pStyle w:val="2"/>
        <w:rPr>
          <w:rFonts w:asciiTheme="minorEastAsia" w:eastAsiaTheme="minorEastAsia" w:hAnsiTheme="minorEastAsia" w:hint="eastAsia"/>
          <w:sz w:val="28"/>
          <w:szCs w:val="28"/>
        </w:rPr>
      </w:pPr>
      <w:r w:rsidRPr="00674848">
        <w:rPr>
          <w:rFonts w:asciiTheme="minorEastAsia" w:eastAsiaTheme="minorEastAsia" w:hAnsiTheme="minorEastAsia" w:hint="eastAsia"/>
          <w:sz w:val="28"/>
          <w:szCs w:val="28"/>
        </w:rPr>
        <w:t>1、变压器：</w:t>
      </w:r>
    </w:p>
    <w:tbl>
      <w:tblPr>
        <w:tblW w:w="909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640"/>
        <w:gridCol w:w="2161"/>
        <w:gridCol w:w="1134"/>
        <w:gridCol w:w="5158"/>
      </w:tblGrid>
      <w:tr w:rsidR="0089682D" w14:paraId="5EA4464B" w14:textId="77777777">
        <w:trPr>
          <w:tblHeader/>
          <w:jc w:val="center"/>
        </w:trPr>
        <w:tc>
          <w:tcPr>
            <w:tcW w:w="640" w:type="dxa"/>
            <w:tcBorders>
              <w:top w:val="single" w:sz="4" w:space="0" w:color="auto"/>
              <w:left w:val="single" w:sz="4" w:space="0" w:color="auto"/>
              <w:bottom w:val="single" w:sz="4" w:space="0" w:color="auto"/>
              <w:right w:val="single" w:sz="4" w:space="0" w:color="auto"/>
            </w:tcBorders>
            <w:shd w:val="clear" w:color="auto" w:fill="D9D9D9"/>
            <w:vAlign w:val="center"/>
          </w:tcPr>
          <w:p w14:paraId="55AD2850" w14:textId="77777777" w:rsidR="0089682D" w:rsidRDefault="005D6BCE">
            <w:pPr>
              <w:spacing w:line="360" w:lineRule="auto"/>
              <w:jc w:val="center"/>
              <w:rPr>
                <w:rFonts w:ascii="宋体" w:hAnsi="宋体" w:cs="宋体" w:hint="eastAsia"/>
                <w:sz w:val="24"/>
              </w:rPr>
            </w:pPr>
            <w:r>
              <w:rPr>
                <w:rFonts w:ascii="宋体" w:hAnsi="宋体" w:cs="宋体" w:hint="eastAsia"/>
                <w:sz w:val="24"/>
              </w:rPr>
              <w:t>序号</w:t>
            </w:r>
          </w:p>
        </w:tc>
        <w:tc>
          <w:tcPr>
            <w:tcW w:w="2161" w:type="dxa"/>
            <w:tcBorders>
              <w:top w:val="single" w:sz="4" w:space="0" w:color="auto"/>
              <w:left w:val="single" w:sz="4" w:space="0" w:color="auto"/>
              <w:bottom w:val="single" w:sz="4" w:space="0" w:color="auto"/>
              <w:right w:val="single" w:sz="4" w:space="0" w:color="auto"/>
            </w:tcBorders>
            <w:shd w:val="clear" w:color="auto" w:fill="D9D9D9"/>
            <w:vAlign w:val="center"/>
          </w:tcPr>
          <w:p w14:paraId="6EF061F9" w14:textId="77777777" w:rsidR="0089682D" w:rsidRDefault="005D6BCE">
            <w:pPr>
              <w:spacing w:line="360" w:lineRule="auto"/>
              <w:jc w:val="center"/>
              <w:rPr>
                <w:rFonts w:ascii="宋体" w:hAnsi="宋体" w:cs="宋体" w:hint="eastAsia"/>
                <w:sz w:val="24"/>
              </w:rPr>
            </w:pPr>
            <w:r>
              <w:rPr>
                <w:rFonts w:ascii="宋体" w:hAnsi="宋体" w:cs="宋体" w:hint="eastAsia"/>
                <w:sz w:val="24"/>
              </w:rPr>
              <w:t>项  目</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16EB704A" w14:textId="77777777" w:rsidR="0089682D" w:rsidRDefault="005D6BCE">
            <w:pPr>
              <w:spacing w:line="360" w:lineRule="auto"/>
              <w:jc w:val="center"/>
              <w:rPr>
                <w:rFonts w:ascii="宋体" w:hAnsi="宋体" w:cs="宋体" w:hint="eastAsia"/>
                <w:sz w:val="24"/>
              </w:rPr>
            </w:pPr>
            <w:r>
              <w:rPr>
                <w:rFonts w:ascii="宋体" w:hAnsi="宋体" w:cs="宋体" w:hint="eastAsia"/>
                <w:sz w:val="24"/>
              </w:rPr>
              <w:t>单 位</w:t>
            </w:r>
          </w:p>
        </w:tc>
        <w:tc>
          <w:tcPr>
            <w:tcW w:w="5158" w:type="dxa"/>
            <w:tcBorders>
              <w:top w:val="single" w:sz="4" w:space="0" w:color="auto"/>
              <w:left w:val="single" w:sz="4" w:space="0" w:color="auto"/>
              <w:bottom w:val="single" w:sz="4" w:space="0" w:color="auto"/>
              <w:right w:val="single" w:sz="4" w:space="0" w:color="auto"/>
            </w:tcBorders>
            <w:shd w:val="clear" w:color="auto" w:fill="D9D9D9"/>
            <w:vAlign w:val="center"/>
          </w:tcPr>
          <w:p w14:paraId="613F90D6" w14:textId="77777777" w:rsidR="0089682D" w:rsidRDefault="005D6BCE">
            <w:pPr>
              <w:spacing w:line="360" w:lineRule="auto"/>
              <w:jc w:val="center"/>
              <w:rPr>
                <w:rFonts w:ascii="宋体" w:hAnsi="宋体" w:cs="宋体" w:hint="eastAsia"/>
                <w:sz w:val="24"/>
              </w:rPr>
            </w:pPr>
            <w:r>
              <w:rPr>
                <w:rFonts w:ascii="宋体" w:hAnsi="宋体" w:cs="宋体" w:hint="eastAsia"/>
                <w:sz w:val="24"/>
              </w:rPr>
              <w:t>技术参数</w:t>
            </w:r>
          </w:p>
        </w:tc>
      </w:tr>
      <w:tr w:rsidR="0089682D" w14:paraId="4B4BFFA0" w14:textId="77777777">
        <w:trPr>
          <w:cantSplit/>
          <w:jc w:val="center"/>
        </w:trPr>
        <w:tc>
          <w:tcPr>
            <w:tcW w:w="640" w:type="dxa"/>
            <w:tcBorders>
              <w:top w:val="single" w:sz="4" w:space="0" w:color="auto"/>
              <w:left w:val="single" w:sz="4" w:space="0" w:color="auto"/>
              <w:bottom w:val="single" w:sz="4" w:space="0" w:color="auto"/>
              <w:right w:val="single" w:sz="4" w:space="0" w:color="auto"/>
            </w:tcBorders>
            <w:vAlign w:val="center"/>
          </w:tcPr>
          <w:p w14:paraId="5F29A24E"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1</w:t>
            </w:r>
          </w:p>
        </w:tc>
        <w:tc>
          <w:tcPr>
            <w:tcW w:w="2161" w:type="dxa"/>
            <w:tcBorders>
              <w:top w:val="single" w:sz="4" w:space="0" w:color="auto"/>
              <w:left w:val="single" w:sz="4" w:space="0" w:color="auto"/>
              <w:bottom w:val="single" w:sz="4" w:space="0" w:color="auto"/>
              <w:right w:val="single" w:sz="4" w:space="0" w:color="auto"/>
            </w:tcBorders>
            <w:vAlign w:val="center"/>
          </w:tcPr>
          <w:p w14:paraId="5B447C3A"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型号</w:t>
            </w:r>
          </w:p>
        </w:tc>
        <w:tc>
          <w:tcPr>
            <w:tcW w:w="1134" w:type="dxa"/>
            <w:tcBorders>
              <w:top w:val="single" w:sz="4" w:space="0" w:color="auto"/>
              <w:left w:val="single" w:sz="4" w:space="0" w:color="auto"/>
              <w:bottom w:val="single" w:sz="4" w:space="0" w:color="auto"/>
              <w:right w:val="single" w:sz="4" w:space="0" w:color="auto"/>
            </w:tcBorders>
            <w:vAlign w:val="center"/>
          </w:tcPr>
          <w:p w14:paraId="6D5E9A81" w14:textId="77777777" w:rsidR="0089682D" w:rsidRDefault="0089682D">
            <w:pPr>
              <w:adjustRightInd w:val="0"/>
              <w:spacing w:line="360" w:lineRule="auto"/>
              <w:jc w:val="left"/>
              <w:rPr>
                <w:rFonts w:ascii="宋体" w:hAnsi="宋体" w:cs="宋体" w:hint="eastAsia"/>
                <w:sz w:val="24"/>
              </w:rPr>
            </w:pPr>
          </w:p>
        </w:tc>
        <w:tc>
          <w:tcPr>
            <w:tcW w:w="5158" w:type="dxa"/>
            <w:tcBorders>
              <w:top w:val="single" w:sz="4" w:space="0" w:color="auto"/>
              <w:left w:val="single" w:sz="4" w:space="0" w:color="auto"/>
              <w:bottom w:val="single" w:sz="4" w:space="0" w:color="auto"/>
              <w:right w:val="single" w:sz="4" w:space="0" w:color="auto"/>
            </w:tcBorders>
            <w:vAlign w:val="center"/>
          </w:tcPr>
          <w:p w14:paraId="615A341B"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SCB1</w:t>
            </w:r>
            <w:r w:rsidR="009C11E6">
              <w:rPr>
                <w:rFonts w:ascii="宋体" w:hAnsi="宋体" w:cs="宋体" w:hint="eastAsia"/>
                <w:sz w:val="24"/>
              </w:rPr>
              <w:t>4</w:t>
            </w:r>
            <w:r>
              <w:rPr>
                <w:rFonts w:ascii="宋体" w:hAnsi="宋体" w:cs="宋体" w:hint="eastAsia"/>
                <w:sz w:val="24"/>
              </w:rPr>
              <w:t>-2</w:t>
            </w:r>
            <w:r w:rsidR="009C11E6">
              <w:rPr>
                <w:rFonts w:ascii="宋体" w:hAnsi="宋体" w:cs="宋体" w:hint="eastAsia"/>
                <w:sz w:val="24"/>
              </w:rPr>
              <w:t>5</w:t>
            </w:r>
            <w:r>
              <w:rPr>
                <w:rFonts w:ascii="宋体" w:hAnsi="宋体" w:cs="宋体" w:hint="eastAsia"/>
                <w:sz w:val="24"/>
              </w:rPr>
              <w:t>00/10-NX2；户内 -20℃～+45℃</w:t>
            </w:r>
          </w:p>
          <w:p w14:paraId="5C8DE9B7"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 xml:space="preserve">符合GB20052-2020  </w:t>
            </w:r>
          </w:p>
        </w:tc>
      </w:tr>
      <w:tr w:rsidR="0089682D" w14:paraId="3B71DB91" w14:textId="77777777">
        <w:trPr>
          <w:cantSplit/>
          <w:jc w:val="center"/>
        </w:trPr>
        <w:tc>
          <w:tcPr>
            <w:tcW w:w="640" w:type="dxa"/>
            <w:tcBorders>
              <w:top w:val="single" w:sz="4" w:space="0" w:color="auto"/>
              <w:left w:val="single" w:sz="4" w:space="0" w:color="auto"/>
              <w:bottom w:val="single" w:sz="4" w:space="0" w:color="auto"/>
              <w:right w:val="single" w:sz="4" w:space="0" w:color="auto"/>
            </w:tcBorders>
            <w:vAlign w:val="center"/>
          </w:tcPr>
          <w:p w14:paraId="3D9A776A"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2</w:t>
            </w:r>
          </w:p>
        </w:tc>
        <w:tc>
          <w:tcPr>
            <w:tcW w:w="2161" w:type="dxa"/>
            <w:tcBorders>
              <w:top w:val="single" w:sz="4" w:space="0" w:color="auto"/>
              <w:left w:val="single" w:sz="4" w:space="0" w:color="auto"/>
              <w:bottom w:val="single" w:sz="4" w:space="0" w:color="auto"/>
              <w:right w:val="single" w:sz="4" w:space="0" w:color="auto"/>
            </w:tcBorders>
            <w:vAlign w:val="center"/>
          </w:tcPr>
          <w:p w14:paraId="69E3F2A0"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外壳及防护等级</w:t>
            </w:r>
          </w:p>
        </w:tc>
        <w:tc>
          <w:tcPr>
            <w:tcW w:w="1134" w:type="dxa"/>
            <w:tcBorders>
              <w:top w:val="single" w:sz="4" w:space="0" w:color="auto"/>
              <w:left w:val="single" w:sz="4" w:space="0" w:color="auto"/>
              <w:bottom w:val="single" w:sz="4" w:space="0" w:color="auto"/>
              <w:right w:val="single" w:sz="4" w:space="0" w:color="auto"/>
            </w:tcBorders>
            <w:vAlign w:val="center"/>
          </w:tcPr>
          <w:p w14:paraId="68DFCB26" w14:textId="77777777" w:rsidR="0089682D" w:rsidRDefault="0089682D">
            <w:pPr>
              <w:adjustRightInd w:val="0"/>
              <w:spacing w:line="360" w:lineRule="auto"/>
              <w:jc w:val="left"/>
              <w:rPr>
                <w:rFonts w:ascii="宋体" w:hAnsi="宋体" w:cs="宋体" w:hint="eastAsia"/>
                <w:sz w:val="24"/>
              </w:rPr>
            </w:pPr>
          </w:p>
        </w:tc>
        <w:tc>
          <w:tcPr>
            <w:tcW w:w="5158" w:type="dxa"/>
            <w:tcBorders>
              <w:top w:val="single" w:sz="4" w:space="0" w:color="auto"/>
              <w:left w:val="single" w:sz="4" w:space="0" w:color="auto"/>
              <w:bottom w:val="single" w:sz="4" w:space="0" w:color="auto"/>
              <w:right w:val="single" w:sz="4" w:space="0" w:color="auto"/>
            </w:tcBorders>
            <w:vAlign w:val="center"/>
          </w:tcPr>
          <w:p w14:paraId="6C8167A3"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含铝合金外壳及弹簧减震器  IP20</w:t>
            </w:r>
          </w:p>
        </w:tc>
      </w:tr>
      <w:tr w:rsidR="0089682D" w14:paraId="2BD1B581" w14:textId="77777777">
        <w:trPr>
          <w:cantSplit/>
          <w:jc w:val="center"/>
        </w:trPr>
        <w:tc>
          <w:tcPr>
            <w:tcW w:w="640" w:type="dxa"/>
            <w:tcBorders>
              <w:top w:val="single" w:sz="4" w:space="0" w:color="auto"/>
              <w:left w:val="single" w:sz="4" w:space="0" w:color="auto"/>
              <w:bottom w:val="single" w:sz="4" w:space="0" w:color="auto"/>
              <w:right w:val="single" w:sz="4" w:space="0" w:color="auto"/>
            </w:tcBorders>
            <w:vAlign w:val="center"/>
          </w:tcPr>
          <w:p w14:paraId="1A010D30"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3</w:t>
            </w:r>
          </w:p>
        </w:tc>
        <w:tc>
          <w:tcPr>
            <w:tcW w:w="2161" w:type="dxa"/>
            <w:tcBorders>
              <w:top w:val="single" w:sz="4" w:space="0" w:color="auto"/>
              <w:left w:val="single" w:sz="4" w:space="0" w:color="auto"/>
              <w:bottom w:val="single" w:sz="4" w:space="0" w:color="auto"/>
              <w:right w:val="single" w:sz="4" w:space="0" w:color="auto"/>
            </w:tcBorders>
            <w:vAlign w:val="center"/>
          </w:tcPr>
          <w:p w14:paraId="3563B72A"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额定容量</w:t>
            </w:r>
          </w:p>
        </w:tc>
        <w:tc>
          <w:tcPr>
            <w:tcW w:w="1134" w:type="dxa"/>
            <w:tcBorders>
              <w:top w:val="single" w:sz="4" w:space="0" w:color="auto"/>
              <w:left w:val="single" w:sz="4" w:space="0" w:color="auto"/>
              <w:bottom w:val="single" w:sz="4" w:space="0" w:color="auto"/>
              <w:right w:val="single" w:sz="4" w:space="0" w:color="auto"/>
            </w:tcBorders>
            <w:vAlign w:val="center"/>
          </w:tcPr>
          <w:p w14:paraId="4D76A019"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kVA</w:t>
            </w:r>
          </w:p>
        </w:tc>
        <w:tc>
          <w:tcPr>
            <w:tcW w:w="5158" w:type="dxa"/>
            <w:tcBorders>
              <w:top w:val="single" w:sz="4" w:space="0" w:color="auto"/>
              <w:left w:val="single" w:sz="4" w:space="0" w:color="auto"/>
              <w:bottom w:val="single" w:sz="4" w:space="0" w:color="auto"/>
              <w:right w:val="single" w:sz="4" w:space="0" w:color="auto"/>
            </w:tcBorders>
            <w:vAlign w:val="center"/>
          </w:tcPr>
          <w:p w14:paraId="5AE8B0C1"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2</w:t>
            </w:r>
            <w:r w:rsidR="009C11E6">
              <w:rPr>
                <w:rFonts w:ascii="宋体" w:hAnsi="宋体" w:cs="宋体" w:hint="eastAsia"/>
                <w:sz w:val="24"/>
              </w:rPr>
              <w:t>5</w:t>
            </w:r>
            <w:r>
              <w:rPr>
                <w:rFonts w:ascii="宋体" w:hAnsi="宋体" w:cs="宋体" w:hint="eastAsia"/>
                <w:sz w:val="24"/>
              </w:rPr>
              <w:t>00</w:t>
            </w:r>
          </w:p>
        </w:tc>
      </w:tr>
      <w:tr w:rsidR="0089682D" w14:paraId="5D9314D7" w14:textId="77777777">
        <w:trPr>
          <w:cantSplit/>
          <w:jc w:val="center"/>
        </w:trPr>
        <w:tc>
          <w:tcPr>
            <w:tcW w:w="640" w:type="dxa"/>
            <w:tcBorders>
              <w:top w:val="single" w:sz="4" w:space="0" w:color="auto"/>
              <w:left w:val="single" w:sz="4" w:space="0" w:color="auto"/>
              <w:bottom w:val="single" w:sz="4" w:space="0" w:color="auto"/>
              <w:right w:val="single" w:sz="4" w:space="0" w:color="auto"/>
            </w:tcBorders>
            <w:vAlign w:val="center"/>
          </w:tcPr>
          <w:p w14:paraId="272CE417"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4</w:t>
            </w:r>
          </w:p>
        </w:tc>
        <w:tc>
          <w:tcPr>
            <w:tcW w:w="2161" w:type="dxa"/>
            <w:tcBorders>
              <w:top w:val="single" w:sz="4" w:space="0" w:color="auto"/>
              <w:left w:val="single" w:sz="4" w:space="0" w:color="auto"/>
              <w:bottom w:val="single" w:sz="4" w:space="0" w:color="auto"/>
              <w:right w:val="single" w:sz="4" w:space="0" w:color="auto"/>
            </w:tcBorders>
            <w:vAlign w:val="center"/>
          </w:tcPr>
          <w:p w14:paraId="0037121D"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额定频率</w:t>
            </w:r>
          </w:p>
        </w:tc>
        <w:tc>
          <w:tcPr>
            <w:tcW w:w="1134" w:type="dxa"/>
            <w:tcBorders>
              <w:top w:val="single" w:sz="4" w:space="0" w:color="auto"/>
              <w:left w:val="single" w:sz="4" w:space="0" w:color="auto"/>
              <w:bottom w:val="single" w:sz="4" w:space="0" w:color="auto"/>
              <w:right w:val="single" w:sz="4" w:space="0" w:color="auto"/>
            </w:tcBorders>
            <w:vAlign w:val="center"/>
          </w:tcPr>
          <w:p w14:paraId="5BBE8826"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Hz</w:t>
            </w:r>
          </w:p>
        </w:tc>
        <w:tc>
          <w:tcPr>
            <w:tcW w:w="5158" w:type="dxa"/>
            <w:tcBorders>
              <w:top w:val="single" w:sz="4" w:space="0" w:color="auto"/>
              <w:left w:val="single" w:sz="4" w:space="0" w:color="auto"/>
              <w:bottom w:val="single" w:sz="4" w:space="0" w:color="auto"/>
              <w:right w:val="single" w:sz="4" w:space="0" w:color="auto"/>
            </w:tcBorders>
            <w:vAlign w:val="center"/>
          </w:tcPr>
          <w:p w14:paraId="3779FAB0"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50</w:t>
            </w:r>
          </w:p>
        </w:tc>
      </w:tr>
      <w:tr w:rsidR="0089682D" w14:paraId="184873B3" w14:textId="77777777">
        <w:trPr>
          <w:cantSplit/>
          <w:jc w:val="center"/>
        </w:trPr>
        <w:tc>
          <w:tcPr>
            <w:tcW w:w="640" w:type="dxa"/>
            <w:tcBorders>
              <w:top w:val="single" w:sz="4" w:space="0" w:color="auto"/>
              <w:left w:val="single" w:sz="4" w:space="0" w:color="auto"/>
              <w:bottom w:val="single" w:sz="4" w:space="0" w:color="auto"/>
              <w:right w:val="single" w:sz="4" w:space="0" w:color="auto"/>
            </w:tcBorders>
            <w:vAlign w:val="center"/>
          </w:tcPr>
          <w:p w14:paraId="6E937350"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5</w:t>
            </w:r>
          </w:p>
        </w:tc>
        <w:tc>
          <w:tcPr>
            <w:tcW w:w="2161" w:type="dxa"/>
            <w:tcBorders>
              <w:top w:val="single" w:sz="4" w:space="0" w:color="auto"/>
              <w:left w:val="single" w:sz="4" w:space="0" w:color="auto"/>
              <w:bottom w:val="single" w:sz="4" w:space="0" w:color="auto"/>
              <w:right w:val="single" w:sz="4" w:space="0" w:color="auto"/>
            </w:tcBorders>
            <w:vAlign w:val="center"/>
          </w:tcPr>
          <w:p w14:paraId="29BBC3E4"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相数</w:t>
            </w:r>
          </w:p>
        </w:tc>
        <w:tc>
          <w:tcPr>
            <w:tcW w:w="1134" w:type="dxa"/>
            <w:tcBorders>
              <w:top w:val="single" w:sz="4" w:space="0" w:color="auto"/>
              <w:left w:val="single" w:sz="4" w:space="0" w:color="auto"/>
              <w:bottom w:val="single" w:sz="4" w:space="0" w:color="auto"/>
              <w:right w:val="single" w:sz="4" w:space="0" w:color="auto"/>
            </w:tcBorders>
            <w:vAlign w:val="center"/>
          </w:tcPr>
          <w:p w14:paraId="2356D72C" w14:textId="77777777" w:rsidR="0089682D" w:rsidRDefault="0089682D">
            <w:pPr>
              <w:adjustRightInd w:val="0"/>
              <w:spacing w:line="360" w:lineRule="auto"/>
              <w:jc w:val="left"/>
              <w:rPr>
                <w:rFonts w:ascii="宋体" w:hAnsi="宋体" w:cs="宋体" w:hint="eastAsia"/>
                <w:sz w:val="24"/>
              </w:rPr>
            </w:pPr>
          </w:p>
        </w:tc>
        <w:tc>
          <w:tcPr>
            <w:tcW w:w="5158" w:type="dxa"/>
            <w:tcBorders>
              <w:top w:val="single" w:sz="4" w:space="0" w:color="auto"/>
              <w:left w:val="single" w:sz="4" w:space="0" w:color="auto"/>
              <w:bottom w:val="single" w:sz="4" w:space="0" w:color="auto"/>
              <w:right w:val="single" w:sz="4" w:space="0" w:color="auto"/>
            </w:tcBorders>
            <w:vAlign w:val="center"/>
          </w:tcPr>
          <w:p w14:paraId="5589888D"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三相</w:t>
            </w:r>
          </w:p>
        </w:tc>
      </w:tr>
      <w:tr w:rsidR="0089682D" w14:paraId="2EAD700C" w14:textId="77777777">
        <w:trPr>
          <w:jc w:val="center"/>
        </w:trPr>
        <w:tc>
          <w:tcPr>
            <w:tcW w:w="640" w:type="dxa"/>
            <w:tcBorders>
              <w:top w:val="single" w:sz="4" w:space="0" w:color="auto"/>
              <w:left w:val="single" w:sz="4" w:space="0" w:color="auto"/>
              <w:bottom w:val="single" w:sz="4" w:space="0" w:color="auto"/>
              <w:right w:val="single" w:sz="4" w:space="0" w:color="auto"/>
            </w:tcBorders>
            <w:vAlign w:val="center"/>
          </w:tcPr>
          <w:p w14:paraId="2E8B51C6"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6</w:t>
            </w:r>
          </w:p>
        </w:tc>
        <w:tc>
          <w:tcPr>
            <w:tcW w:w="2161" w:type="dxa"/>
            <w:tcBorders>
              <w:top w:val="single" w:sz="4" w:space="0" w:color="auto"/>
              <w:left w:val="single" w:sz="4" w:space="0" w:color="auto"/>
              <w:bottom w:val="single" w:sz="4" w:space="0" w:color="auto"/>
              <w:right w:val="single" w:sz="4" w:space="0" w:color="auto"/>
            </w:tcBorders>
            <w:vAlign w:val="center"/>
          </w:tcPr>
          <w:p w14:paraId="31CCF82A"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高压侧额定电压</w:t>
            </w:r>
          </w:p>
        </w:tc>
        <w:tc>
          <w:tcPr>
            <w:tcW w:w="1134" w:type="dxa"/>
            <w:tcBorders>
              <w:top w:val="single" w:sz="4" w:space="0" w:color="auto"/>
              <w:left w:val="single" w:sz="4" w:space="0" w:color="auto"/>
              <w:bottom w:val="single" w:sz="4" w:space="0" w:color="auto"/>
              <w:right w:val="single" w:sz="4" w:space="0" w:color="auto"/>
            </w:tcBorders>
            <w:vAlign w:val="center"/>
          </w:tcPr>
          <w:p w14:paraId="1F5937EE"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kV</w:t>
            </w:r>
          </w:p>
        </w:tc>
        <w:tc>
          <w:tcPr>
            <w:tcW w:w="5158" w:type="dxa"/>
            <w:tcBorders>
              <w:top w:val="single" w:sz="4" w:space="0" w:color="auto"/>
              <w:left w:val="single" w:sz="4" w:space="0" w:color="auto"/>
              <w:bottom w:val="single" w:sz="4" w:space="0" w:color="auto"/>
              <w:right w:val="single" w:sz="4" w:space="0" w:color="auto"/>
            </w:tcBorders>
            <w:vAlign w:val="center"/>
          </w:tcPr>
          <w:p w14:paraId="3CC362AE"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10</w:t>
            </w:r>
          </w:p>
        </w:tc>
      </w:tr>
      <w:tr w:rsidR="0089682D" w14:paraId="48634BC3" w14:textId="77777777">
        <w:trPr>
          <w:jc w:val="center"/>
        </w:trPr>
        <w:tc>
          <w:tcPr>
            <w:tcW w:w="640" w:type="dxa"/>
            <w:tcBorders>
              <w:top w:val="single" w:sz="4" w:space="0" w:color="auto"/>
              <w:left w:val="single" w:sz="4" w:space="0" w:color="auto"/>
              <w:bottom w:val="single" w:sz="4" w:space="0" w:color="auto"/>
              <w:right w:val="single" w:sz="4" w:space="0" w:color="auto"/>
            </w:tcBorders>
            <w:vAlign w:val="center"/>
          </w:tcPr>
          <w:p w14:paraId="4EB05719"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7</w:t>
            </w:r>
          </w:p>
        </w:tc>
        <w:tc>
          <w:tcPr>
            <w:tcW w:w="2161" w:type="dxa"/>
            <w:tcBorders>
              <w:top w:val="single" w:sz="4" w:space="0" w:color="auto"/>
              <w:left w:val="single" w:sz="4" w:space="0" w:color="auto"/>
              <w:bottom w:val="single" w:sz="4" w:space="0" w:color="auto"/>
              <w:right w:val="single" w:sz="4" w:space="0" w:color="auto"/>
            </w:tcBorders>
            <w:vAlign w:val="center"/>
          </w:tcPr>
          <w:p w14:paraId="5E0A32A5"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低压侧额定电压</w:t>
            </w:r>
          </w:p>
        </w:tc>
        <w:tc>
          <w:tcPr>
            <w:tcW w:w="1134" w:type="dxa"/>
            <w:tcBorders>
              <w:top w:val="single" w:sz="4" w:space="0" w:color="auto"/>
              <w:left w:val="single" w:sz="4" w:space="0" w:color="auto"/>
              <w:bottom w:val="single" w:sz="4" w:space="0" w:color="auto"/>
              <w:right w:val="single" w:sz="4" w:space="0" w:color="auto"/>
            </w:tcBorders>
            <w:vAlign w:val="center"/>
          </w:tcPr>
          <w:p w14:paraId="4845D89B"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kV</w:t>
            </w:r>
          </w:p>
        </w:tc>
        <w:tc>
          <w:tcPr>
            <w:tcW w:w="5158" w:type="dxa"/>
            <w:tcBorders>
              <w:top w:val="single" w:sz="4" w:space="0" w:color="auto"/>
              <w:left w:val="single" w:sz="4" w:space="0" w:color="auto"/>
              <w:bottom w:val="single" w:sz="4" w:space="0" w:color="auto"/>
              <w:right w:val="single" w:sz="4" w:space="0" w:color="auto"/>
            </w:tcBorders>
            <w:vAlign w:val="center"/>
          </w:tcPr>
          <w:p w14:paraId="3A938508"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0.4</w:t>
            </w:r>
          </w:p>
        </w:tc>
      </w:tr>
      <w:tr w:rsidR="0089682D" w14:paraId="31254949" w14:textId="77777777">
        <w:trPr>
          <w:cantSplit/>
          <w:jc w:val="center"/>
        </w:trPr>
        <w:tc>
          <w:tcPr>
            <w:tcW w:w="640" w:type="dxa"/>
            <w:tcBorders>
              <w:top w:val="single" w:sz="4" w:space="0" w:color="auto"/>
              <w:left w:val="single" w:sz="4" w:space="0" w:color="auto"/>
              <w:bottom w:val="single" w:sz="4" w:space="0" w:color="auto"/>
              <w:right w:val="single" w:sz="4" w:space="0" w:color="auto"/>
            </w:tcBorders>
            <w:vAlign w:val="center"/>
          </w:tcPr>
          <w:p w14:paraId="245E5919"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8</w:t>
            </w:r>
          </w:p>
        </w:tc>
        <w:tc>
          <w:tcPr>
            <w:tcW w:w="2161" w:type="dxa"/>
            <w:tcBorders>
              <w:top w:val="single" w:sz="4" w:space="0" w:color="auto"/>
              <w:left w:val="single" w:sz="4" w:space="0" w:color="auto"/>
              <w:bottom w:val="single" w:sz="4" w:space="0" w:color="auto"/>
              <w:right w:val="single" w:sz="4" w:space="0" w:color="auto"/>
            </w:tcBorders>
            <w:vAlign w:val="center"/>
          </w:tcPr>
          <w:p w14:paraId="528CE514"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调压方式</w:t>
            </w:r>
          </w:p>
        </w:tc>
        <w:tc>
          <w:tcPr>
            <w:tcW w:w="1134" w:type="dxa"/>
            <w:tcBorders>
              <w:top w:val="single" w:sz="4" w:space="0" w:color="auto"/>
              <w:left w:val="single" w:sz="4" w:space="0" w:color="auto"/>
              <w:bottom w:val="single" w:sz="4" w:space="0" w:color="auto"/>
              <w:right w:val="single" w:sz="4" w:space="0" w:color="auto"/>
            </w:tcBorders>
            <w:vAlign w:val="center"/>
          </w:tcPr>
          <w:p w14:paraId="023D17AC" w14:textId="77777777" w:rsidR="0089682D" w:rsidRDefault="0089682D">
            <w:pPr>
              <w:adjustRightInd w:val="0"/>
              <w:spacing w:line="360" w:lineRule="auto"/>
              <w:jc w:val="left"/>
              <w:rPr>
                <w:rFonts w:ascii="宋体" w:hAnsi="宋体" w:cs="宋体" w:hint="eastAsia"/>
                <w:sz w:val="24"/>
              </w:rPr>
            </w:pPr>
          </w:p>
        </w:tc>
        <w:tc>
          <w:tcPr>
            <w:tcW w:w="5158" w:type="dxa"/>
            <w:tcBorders>
              <w:top w:val="single" w:sz="4" w:space="0" w:color="auto"/>
              <w:left w:val="single" w:sz="4" w:space="0" w:color="auto"/>
              <w:bottom w:val="single" w:sz="4" w:space="0" w:color="auto"/>
              <w:right w:val="single" w:sz="4" w:space="0" w:color="auto"/>
            </w:tcBorders>
            <w:vAlign w:val="center"/>
          </w:tcPr>
          <w:p w14:paraId="7CC1C812"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无励磁调压</w:t>
            </w:r>
          </w:p>
        </w:tc>
      </w:tr>
      <w:tr w:rsidR="0089682D" w14:paraId="4B28B75A" w14:textId="77777777">
        <w:trPr>
          <w:cantSplit/>
          <w:jc w:val="center"/>
        </w:trPr>
        <w:tc>
          <w:tcPr>
            <w:tcW w:w="640" w:type="dxa"/>
            <w:tcBorders>
              <w:top w:val="single" w:sz="4" w:space="0" w:color="auto"/>
              <w:left w:val="single" w:sz="4" w:space="0" w:color="auto"/>
              <w:bottom w:val="single" w:sz="4" w:space="0" w:color="auto"/>
              <w:right w:val="single" w:sz="4" w:space="0" w:color="auto"/>
            </w:tcBorders>
            <w:vAlign w:val="center"/>
          </w:tcPr>
          <w:p w14:paraId="7E7951E7"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9</w:t>
            </w:r>
          </w:p>
        </w:tc>
        <w:tc>
          <w:tcPr>
            <w:tcW w:w="2161" w:type="dxa"/>
            <w:tcBorders>
              <w:top w:val="single" w:sz="4" w:space="0" w:color="auto"/>
              <w:left w:val="single" w:sz="4" w:space="0" w:color="auto"/>
              <w:bottom w:val="single" w:sz="4" w:space="0" w:color="auto"/>
              <w:right w:val="single" w:sz="4" w:space="0" w:color="auto"/>
            </w:tcBorders>
            <w:vAlign w:val="center"/>
          </w:tcPr>
          <w:p w14:paraId="0F4809B3"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高压分接范围</w:t>
            </w:r>
          </w:p>
        </w:tc>
        <w:tc>
          <w:tcPr>
            <w:tcW w:w="1134" w:type="dxa"/>
            <w:tcBorders>
              <w:top w:val="single" w:sz="4" w:space="0" w:color="auto"/>
              <w:left w:val="single" w:sz="4" w:space="0" w:color="auto"/>
              <w:bottom w:val="single" w:sz="4" w:space="0" w:color="auto"/>
              <w:right w:val="single" w:sz="4" w:space="0" w:color="auto"/>
            </w:tcBorders>
            <w:vAlign w:val="center"/>
          </w:tcPr>
          <w:p w14:paraId="59A8D864" w14:textId="77777777" w:rsidR="0089682D" w:rsidRDefault="0089682D">
            <w:pPr>
              <w:adjustRightInd w:val="0"/>
              <w:spacing w:line="360" w:lineRule="auto"/>
              <w:jc w:val="left"/>
              <w:rPr>
                <w:rFonts w:ascii="宋体" w:hAnsi="宋体" w:cs="宋体" w:hint="eastAsia"/>
                <w:sz w:val="24"/>
              </w:rPr>
            </w:pPr>
          </w:p>
        </w:tc>
        <w:tc>
          <w:tcPr>
            <w:tcW w:w="5158" w:type="dxa"/>
            <w:tcBorders>
              <w:top w:val="single" w:sz="4" w:space="0" w:color="auto"/>
              <w:left w:val="single" w:sz="4" w:space="0" w:color="auto"/>
              <w:bottom w:val="single" w:sz="4" w:space="0" w:color="auto"/>
              <w:right w:val="single" w:sz="4" w:space="0" w:color="auto"/>
            </w:tcBorders>
            <w:vAlign w:val="center"/>
          </w:tcPr>
          <w:p w14:paraId="3D824F4B"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±2×2.5%</w:t>
            </w:r>
          </w:p>
        </w:tc>
      </w:tr>
      <w:tr w:rsidR="0089682D" w14:paraId="11E72687" w14:textId="77777777">
        <w:trPr>
          <w:cantSplit/>
          <w:jc w:val="center"/>
        </w:trPr>
        <w:tc>
          <w:tcPr>
            <w:tcW w:w="640" w:type="dxa"/>
            <w:tcBorders>
              <w:top w:val="single" w:sz="4" w:space="0" w:color="auto"/>
              <w:left w:val="single" w:sz="4" w:space="0" w:color="auto"/>
              <w:bottom w:val="single" w:sz="4" w:space="0" w:color="auto"/>
              <w:right w:val="single" w:sz="4" w:space="0" w:color="auto"/>
            </w:tcBorders>
            <w:vAlign w:val="center"/>
          </w:tcPr>
          <w:p w14:paraId="740EDFFE"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10</w:t>
            </w:r>
          </w:p>
        </w:tc>
        <w:tc>
          <w:tcPr>
            <w:tcW w:w="2161" w:type="dxa"/>
            <w:tcBorders>
              <w:top w:val="single" w:sz="4" w:space="0" w:color="auto"/>
              <w:left w:val="single" w:sz="4" w:space="0" w:color="auto"/>
              <w:bottom w:val="single" w:sz="4" w:space="0" w:color="auto"/>
              <w:right w:val="single" w:sz="4" w:space="0" w:color="auto"/>
            </w:tcBorders>
            <w:vAlign w:val="center"/>
          </w:tcPr>
          <w:p w14:paraId="79B40D7A"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联结组别</w:t>
            </w:r>
          </w:p>
        </w:tc>
        <w:tc>
          <w:tcPr>
            <w:tcW w:w="1134" w:type="dxa"/>
            <w:tcBorders>
              <w:top w:val="single" w:sz="4" w:space="0" w:color="auto"/>
              <w:left w:val="single" w:sz="4" w:space="0" w:color="auto"/>
              <w:bottom w:val="single" w:sz="4" w:space="0" w:color="auto"/>
              <w:right w:val="single" w:sz="4" w:space="0" w:color="auto"/>
            </w:tcBorders>
            <w:vAlign w:val="center"/>
          </w:tcPr>
          <w:p w14:paraId="0B760B6B" w14:textId="77777777" w:rsidR="0089682D" w:rsidRDefault="0089682D">
            <w:pPr>
              <w:adjustRightInd w:val="0"/>
              <w:spacing w:line="360" w:lineRule="auto"/>
              <w:jc w:val="left"/>
              <w:rPr>
                <w:rFonts w:ascii="宋体" w:hAnsi="宋体" w:cs="宋体" w:hint="eastAsia"/>
                <w:sz w:val="24"/>
              </w:rPr>
            </w:pPr>
          </w:p>
        </w:tc>
        <w:tc>
          <w:tcPr>
            <w:tcW w:w="5158" w:type="dxa"/>
            <w:tcBorders>
              <w:top w:val="single" w:sz="4" w:space="0" w:color="auto"/>
              <w:left w:val="single" w:sz="4" w:space="0" w:color="auto"/>
              <w:bottom w:val="single" w:sz="4" w:space="0" w:color="auto"/>
              <w:right w:val="single" w:sz="4" w:space="0" w:color="auto"/>
            </w:tcBorders>
            <w:vAlign w:val="center"/>
          </w:tcPr>
          <w:p w14:paraId="4AA0B25B"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Dyn11</w:t>
            </w:r>
          </w:p>
        </w:tc>
      </w:tr>
      <w:tr w:rsidR="0089682D" w14:paraId="1D409168" w14:textId="77777777">
        <w:trPr>
          <w:cantSplit/>
          <w:jc w:val="center"/>
        </w:trPr>
        <w:tc>
          <w:tcPr>
            <w:tcW w:w="640" w:type="dxa"/>
            <w:tcBorders>
              <w:top w:val="single" w:sz="4" w:space="0" w:color="auto"/>
              <w:left w:val="single" w:sz="4" w:space="0" w:color="auto"/>
              <w:bottom w:val="single" w:sz="4" w:space="0" w:color="auto"/>
              <w:right w:val="single" w:sz="4" w:space="0" w:color="auto"/>
            </w:tcBorders>
            <w:vAlign w:val="center"/>
          </w:tcPr>
          <w:p w14:paraId="6BBDB7DF"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11</w:t>
            </w:r>
          </w:p>
        </w:tc>
        <w:tc>
          <w:tcPr>
            <w:tcW w:w="2161" w:type="dxa"/>
            <w:tcBorders>
              <w:top w:val="single" w:sz="4" w:space="0" w:color="auto"/>
              <w:left w:val="single" w:sz="4" w:space="0" w:color="auto"/>
              <w:bottom w:val="single" w:sz="4" w:space="0" w:color="auto"/>
              <w:right w:val="single" w:sz="4" w:space="0" w:color="auto"/>
            </w:tcBorders>
            <w:vAlign w:val="center"/>
          </w:tcPr>
          <w:p w14:paraId="6843D401"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冷却方式</w:t>
            </w:r>
          </w:p>
        </w:tc>
        <w:tc>
          <w:tcPr>
            <w:tcW w:w="1134" w:type="dxa"/>
            <w:tcBorders>
              <w:top w:val="single" w:sz="4" w:space="0" w:color="auto"/>
              <w:left w:val="single" w:sz="4" w:space="0" w:color="auto"/>
              <w:bottom w:val="single" w:sz="4" w:space="0" w:color="auto"/>
              <w:right w:val="single" w:sz="4" w:space="0" w:color="auto"/>
            </w:tcBorders>
            <w:vAlign w:val="center"/>
          </w:tcPr>
          <w:p w14:paraId="0D291D15" w14:textId="77777777" w:rsidR="0089682D" w:rsidRDefault="0089682D">
            <w:pPr>
              <w:adjustRightInd w:val="0"/>
              <w:spacing w:line="360" w:lineRule="auto"/>
              <w:jc w:val="left"/>
              <w:rPr>
                <w:rFonts w:ascii="宋体" w:hAnsi="宋体" w:cs="宋体" w:hint="eastAsia"/>
                <w:sz w:val="24"/>
              </w:rPr>
            </w:pPr>
          </w:p>
        </w:tc>
        <w:tc>
          <w:tcPr>
            <w:tcW w:w="5158" w:type="dxa"/>
            <w:tcBorders>
              <w:top w:val="single" w:sz="4" w:space="0" w:color="auto"/>
              <w:left w:val="single" w:sz="4" w:space="0" w:color="auto"/>
              <w:bottom w:val="single" w:sz="4" w:space="0" w:color="auto"/>
              <w:right w:val="single" w:sz="4" w:space="0" w:color="auto"/>
            </w:tcBorders>
            <w:vAlign w:val="center"/>
          </w:tcPr>
          <w:p w14:paraId="7D4D659F"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AF 带风机 可设定启动温度</w:t>
            </w:r>
          </w:p>
        </w:tc>
      </w:tr>
      <w:tr w:rsidR="0089682D" w14:paraId="63918B61" w14:textId="77777777">
        <w:trPr>
          <w:jc w:val="center"/>
        </w:trPr>
        <w:tc>
          <w:tcPr>
            <w:tcW w:w="640" w:type="dxa"/>
            <w:tcBorders>
              <w:top w:val="single" w:sz="4" w:space="0" w:color="auto"/>
              <w:left w:val="single" w:sz="4" w:space="0" w:color="auto"/>
              <w:bottom w:val="single" w:sz="4" w:space="0" w:color="auto"/>
              <w:right w:val="single" w:sz="4" w:space="0" w:color="auto"/>
            </w:tcBorders>
            <w:vAlign w:val="center"/>
          </w:tcPr>
          <w:p w14:paraId="5116F402"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12</w:t>
            </w:r>
          </w:p>
        </w:tc>
        <w:tc>
          <w:tcPr>
            <w:tcW w:w="2161" w:type="dxa"/>
            <w:tcBorders>
              <w:top w:val="single" w:sz="4" w:space="0" w:color="auto"/>
              <w:left w:val="single" w:sz="4" w:space="0" w:color="auto"/>
              <w:bottom w:val="single" w:sz="4" w:space="0" w:color="auto"/>
              <w:right w:val="single" w:sz="4" w:space="0" w:color="auto"/>
            </w:tcBorders>
            <w:vAlign w:val="center"/>
          </w:tcPr>
          <w:p w14:paraId="789BD786"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绝缘水平：</w:t>
            </w:r>
          </w:p>
        </w:tc>
        <w:tc>
          <w:tcPr>
            <w:tcW w:w="1134" w:type="dxa"/>
            <w:tcBorders>
              <w:top w:val="single" w:sz="4" w:space="0" w:color="auto"/>
              <w:left w:val="single" w:sz="4" w:space="0" w:color="auto"/>
              <w:bottom w:val="single" w:sz="4" w:space="0" w:color="auto"/>
              <w:right w:val="single" w:sz="4" w:space="0" w:color="auto"/>
            </w:tcBorders>
            <w:vAlign w:val="center"/>
          </w:tcPr>
          <w:p w14:paraId="0DA837FA" w14:textId="77777777" w:rsidR="0089682D" w:rsidRDefault="0089682D">
            <w:pPr>
              <w:adjustRightInd w:val="0"/>
              <w:spacing w:line="360" w:lineRule="auto"/>
              <w:jc w:val="left"/>
              <w:rPr>
                <w:rFonts w:ascii="宋体" w:hAnsi="宋体" w:cs="宋体" w:hint="eastAsia"/>
                <w:sz w:val="24"/>
              </w:rPr>
            </w:pPr>
          </w:p>
        </w:tc>
        <w:tc>
          <w:tcPr>
            <w:tcW w:w="5158" w:type="dxa"/>
            <w:tcBorders>
              <w:top w:val="single" w:sz="4" w:space="0" w:color="auto"/>
              <w:left w:val="single" w:sz="4" w:space="0" w:color="auto"/>
              <w:bottom w:val="single" w:sz="4" w:space="0" w:color="auto"/>
              <w:right w:val="single" w:sz="4" w:space="0" w:color="auto"/>
            </w:tcBorders>
            <w:vAlign w:val="center"/>
          </w:tcPr>
          <w:p w14:paraId="097834E3"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LI75AC35/LI0AC3</w:t>
            </w:r>
          </w:p>
        </w:tc>
      </w:tr>
      <w:tr w:rsidR="0089682D" w14:paraId="28348CCC" w14:textId="77777777">
        <w:trPr>
          <w:cantSplit/>
          <w:jc w:val="center"/>
        </w:trPr>
        <w:tc>
          <w:tcPr>
            <w:tcW w:w="640" w:type="dxa"/>
            <w:tcBorders>
              <w:top w:val="single" w:sz="4" w:space="0" w:color="auto"/>
              <w:left w:val="single" w:sz="4" w:space="0" w:color="auto"/>
              <w:bottom w:val="single" w:sz="4" w:space="0" w:color="auto"/>
              <w:right w:val="single" w:sz="4" w:space="0" w:color="auto"/>
            </w:tcBorders>
            <w:vAlign w:val="center"/>
          </w:tcPr>
          <w:p w14:paraId="619CFACD"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13</w:t>
            </w:r>
          </w:p>
        </w:tc>
        <w:tc>
          <w:tcPr>
            <w:tcW w:w="2161" w:type="dxa"/>
            <w:tcBorders>
              <w:top w:val="single" w:sz="4" w:space="0" w:color="auto"/>
              <w:left w:val="single" w:sz="4" w:space="0" w:color="auto"/>
              <w:bottom w:val="single" w:sz="4" w:space="0" w:color="auto"/>
              <w:right w:val="single" w:sz="4" w:space="0" w:color="auto"/>
            </w:tcBorders>
            <w:vAlign w:val="center"/>
          </w:tcPr>
          <w:p w14:paraId="5E4E8042"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雷电冲击耐压</w:t>
            </w:r>
          </w:p>
        </w:tc>
        <w:tc>
          <w:tcPr>
            <w:tcW w:w="1134" w:type="dxa"/>
            <w:tcBorders>
              <w:top w:val="single" w:sz="4" w:space="0" w:color="auto"/>
              <w:left w:val="single" w:sz="4" w:space="0" w:color="auto"/>
              <w:bottom w:val="single" w:sz="4" w:space="0" w:color="auto"/>
              <w:right w:val="single" w:sz="4" w:space="0" w:color="auto"/>
            </w:tcBorders>
            <w:vAlign w:val="center"/>
          </w:tcPr>
          <w:p w14:paraId="049B5280"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kV</w:t>
            </w:r>
          </w:p>
        </w:tc>
        <w:tc>
          <w:tcPr>
            <w:tcW w:w="5158" w:type="dxa"/>
            <w:tcBorders>
              <w:top w:val="single" w:sz="4" w:space="0" w:color="auto"/>
              <w:left w:val="single" w:sz="4" w:space="0" w:color="auto"/>
              <w:bottom w:val="single" w:sz="4" w:space="0" w:color="auto"/>
              <w:right w:val="single" w:sz="4" w:space="0" w:color="auto"/>
            </w:tcBorders>
            <w:vAlign w:val="center"/>
          </w:tcPr>
          <w:p w14:paraId="55B8A8E7"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75/-</w:t>
            </w:r>
          </w:p>
        </w:tc>
      </w:tr>
      <w:tr w:rsidR="0089682D" w14:paraId="7498A59F" w14:textId="77777777">
        <w:trPr>
          <w:jc w:val="center"/>
        </w:trPr>
        <w:tc>
          <w:tcPr>
            <w:tcW w:w="640" w:type="dxa"/>
            <w:tcBorders>
              <w:top w:val="single" w:sz="4" w:space="0" w:color="auto"/>
              <w:left w:val="single" w:sz="4" w:space="0" w:color="auto"/>
              <w:bottom w:val="single" w:sz="4" w:space="0" w:color="auto"/>
              <w:right w:val="single" w:sz="4" w:space="0" w:color="auto"/>
            </w:tcBorders>
            <w:vAlign w:val="center"/>
          </w:tcPr>
          <w:p w14:paraId="030A30A6"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14</w:t>
            </w:r>
          </w:p>
        </w:tc>
        <w:tc>
          <w:tcPr>
            <w:tcW w:w="2161" w:type="dxa"/>
            <w:tcBorders>
              <w:top w:val="single" w:sz="4" w:space="0" w:color="auto"/>
              <w:left w:val="single" w:sz="4" w:space="0" w:color="auto"/>
              <w:bottom w:val="single" w:sz="4" w:space="0" w:color="auto"/>
              <w:right w:val="single" w:sz="4" w:space="0" w:color="auto"/>
            </w:tcBorders>
            <w:vAlign w:val="center"/>
          </w:tcPr>
          <w:p w14:paraId="38F90F2C"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工频耐压</w:t>
            </w:r>
          </w:p>
        </w:tc>
        <w:tc>
          <w:tcPr>
            <w:tcW w:w="1134" w:type="dxa"/>
            <w:tcBorders>
              <w:top w:val="single" w:sz="4" w:space="0" w:color="auto"/>
              <w:left w:val="single" w:sz="4" w:space="0" w:color="auto"/>
              <w:bottom w:val="single" w:sz="4" w:space="0" w:color="auto"/>
              <w:right w:val="single" w:sz="4" w:space="0" w:color="auto"/>
            </w:tcBorders>
            <w:vAlign w:val="center"/>
          </w:tcPr>
          <w:p w14:paraId="45C7CDAC"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kV</w:t>
            </w:r>
          </w:p>
        </w:tc>
        <w:tc>
          <w:tcPr>
            <w:tcW w:w="5158" w:type="dxa"/>
            <w:tcBorders>
              <w:top w:val="single" w:sz="4" w:space="0" w:color="auto"/>
              <w:left w:val="single" w:sz="4" w:space="0" w:color="auto"/>
              <w:bottom w:val="single" w:sz="4" w:space="0" w:color="auto"/>
              <w:right w:val="single" w:sz="4" w:space="0" w:color="auto"/>
            </w:tcBorders>
            <w:vAlign w:val="center"/>
          </w:tcPr>
          <w:p w14:paraId="1D2A234B"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35/3</w:t>
            </w:r>
          </w:p>
        </w:tc>
      </w:tr>
      <w:tr w:rsidR="0089682D" w14:paraId="7E02665F" w14:textId="77777777">
        <w:trPr>
          <w:jc w:val="center"/>
        </w:trPr>
        <w:tc>
          <w:tcPr>
            <w:tcW w:w="640" w:type="dxa"/>
            <w:tcBorders>
              <w:top w:val="single" w:sz="4" w:space="0" w:color="auto"/>
              <w:left w:val="single" w:sz="4" w:space="0" w:color="auto"/>
              <w:bottom w:val="single" w:sz="4" w:space="0" w:color="auto"/>
              <w:right w:val="single" w:sz="4" w:space="0" w:color="auto"/>
            </w:tcBorders>
            <w:vAlign w:val="center"/>
          </w:tcPr>
          <w:p w14:paraId="1F16B981"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15</w:t>
            </w:r>
          </w:p>
        </w:tc>
        <w:tc>
          <w:tcPr>
            <w:tcW w:w="2161" w:type="dxa"/>
            <w:tcBorders>
              <w:top w:val="single" w:sz="4" w:space="0" w:color="auto"/>
              <w:left w:val="single" w:sz="4" w:space="0" w:color="auto"/>
              <w:bottom w:val="single" w:sz="4" w:space="0" w:color="auto"/>
              <w:right w:val="single" w:sz="4" w:space="0" w:color="auto"/>
            </w:tcBorders>
            <w:vAlign w:val="center"/>
          </w:tcPr>
          <w:p w14:paraId="45D73D57"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空载损耗</w:t>
            </w:r>
          </w:p>
        </w:tc>
        <w:tc>
          <w:tcPr>
            <w:tcW w:w="1134" w:type="dxa"/>
            <w:tcBorders>
              <w:top w:val="single" w:sz="4" w:space="0" w:color="auto"/>
              <w:left w:val="single" w:sz="4" w:space="0" w:color="auto"/>
              <w:bottom w:val="single" w:sz="4" w:space="0" w:color="auto"/>
              <w:right w:val="single" w:sz="4" w:space="0" w:color="auto"/>
            </w:tcBorders>
            <w:vAlign w:val="center"/>
          </w:tcPr>
          <w:p w14:paraId="6D590446"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W</w:t>
            </w:r>
          </w:p>
        </w:tc>
        <w:tc>
          <w:tcPr>
            <w:tcW w:w="5158" w:type="dxa"/>
            <w:tcBorders>
              <w:top w:val="single" w:sz="4" w:space="0" w:color="auto"/>
              <w:left w:val="single" w:sz="4" w:space="0" w:color="auto"/>
              <w:bottom w:val="single" w:sz="4" w:space="0" w:color="auto"/>
              <w:right w:val="single" w:sz="4" w:space="0" w:color="auto"/>
            </w:tcBorders>
            <w:vAlign w:val="center"/>
          </w:tcPr>
          <w:p w14:paraId="0B05F130"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2075 允许最高限值</w:t>
            </w:r>
          </w:p>
        </w:tc>
      </w:tr>
      <w:tr w:rsidR="0089682D" w14:paraId="1ACF030C" w14:textId="77777777">
        <w:trPr>
          <w:jc w:val="center"/>
        </w:trPr>
        <w:tc>
          <w:tcPr>
            <w:tcW w:w="640" w:type="dxa"/>
            <w:tcBorders>
              <w:top w:val="single" w:sz="4" w:space="0" w:color="auto"/>
              <w:left w:val="single" w:sz="4" w:space="0" w:color="auto"/>
              <w:bottom w:val="single" w:sz="4" w:space="0" w:color="auto"/>
              <w:right w:val="single" w:sz="4" w:space="0" w:color="auto"/>
            </w:tcBorders>
            <w:vAlign w:val="center"/>
          </w:tcPr>
          <w:p w14:paraId="3D1E4399"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16</w:t>
            </w:r>
          </w:p>
        </w:tc>
        <w:tc>
          <w:tcPr>
            <w:tcW w:w="2161" w:type="dxa"/>
            <w:tcBorders>
              <w:top w:val="single" w:sz="4" w:space="0" w:color="auto"/>
              <w:left w:val="single" w:sz="4" w:space="0" w:color="auto"/>
              <w:bottom w:val="single" w:sz="4" w:space="0" w:color="auto"/>
              <w:right w:val="single" w:sz="4" w:space="0" w:color="auto"/>
            </w:tcBorders>
            <w:vAlign w:val="center"/>
          </w:tcPr>
          <w:p w14:paraId="4D140C70"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负载损耗（120℃）</w:t>
            </w:r>
          </w:p>
        </w:tc>
        <w:tc>
          <w:tcPr>
            <w:tcW w:w="1134" w:type="dxa"/>
            <w:tcBorders>
              <w:top w:val="single" w:sz="4" w:space="0" w:color="auto"/>
              <w:left w:val="single" w:sz="4" w:space="0" w:color="auto"/>
              <w:bottom w:val="single" w:sz="4" w:space="0" w:color="auto"/>
              <w:right w:val="single" w:sz="4" w:space="0" w:color="auto"/>
            </w:tcBorders>
            <w:vAlign w:val="center"/>
          </w:tcPr>
          <w:p w14:paraId="152E05F3"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W</w:t>
            </w:r>
          </w:p>
        </w:tc>
        <w:tc>
          <w:tcPr>
            <w:tcW w:w="5158" w:type="dxa"/>
            <w:tcBorders>
              <w:top w:val="single" w:sz="4" w:space="0" w:color="auto"/>
              <w:left w:val="single" w:sz="4" w:space="0" w:color="auto"/>
              <w:bottom w:val="single" w:sz="4" w:space="0" w:color="auto"/>
              <w:right w:val="single" w:sz="4" w:space="0" w:color="auto"/>
            </w:tcBorders>
            <w:vAlign w:val="center"/>
          </w:tcPr>
          <w:p w14:paraId="21A6E5EA"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 xml:space="preserve">13000允许最高限值 </w:t>
            </w:r>
          </w:p>
        </w:tc>
      </w:tr>
      <w:tr w:rsidR="0089682D" w14:paraId="31D196DE" w14:textId="77777777">
        <w:trPr>
          <w:jc w:val="center"/>
        </w:trPr>
        <w:tc>
          <w:tcPr>
            <w:tcW w:w="640" w:type="dxa"/>
            <w:tcBorders>
              <w:top w:val="single" w:sz="4" w:space="0" w:color="auto"/>
              <w:left w:val="single" w:sz="4" w:space="0" w:color="auto"/>
              <w:bottom w:val="single" w:sz="4" w:space="0" w:color="auto"/>
              <w:right w:val="single" w:sz="4" w:space="0" w:color="auto"/>
            </w:tcBorders>
            <w:vAlign w:val="center"/>
          </w:tcPr>
          <w:p w14:paraId="12B4B050"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17</w:t>
            </w:r>
          </w:p>
        </w:tc>
        <w:tc>
          <w:tcPr>
            <w:tcW w:w="2161" w:type="dxa"/>
            <w:tcBorders>
              <w:top w:val="single" w:sz="4" w:space="0" w:color="auto"/>
              <w:left w:val="single" w:sz="4" w:space="0" w:color="auto"/>
              <w:bottom w:val="single" w:sz="4" w:space="0" w:color="auto"/>
              <w:right w:val="single" w:sz="4" w:space="0" w:color="auto"/>
            </w:tcBorders>
            <w:vAlign w:val="center"/>
          </w:tcPr>
          <w:p w14:paraId="38DCB572"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短路阻抗</w:t>
            </w:r>
          </w:p>
        </w:tc>
        <w:tc>
          <w:tcPr>
            <w:tcW w:w="1134" w:type="dxa"/>
            <w:tcBorders>
              <w:top w:val="single" w:sz="4" w:space="0" w:color="auto"/>
              <w:left w:val="single" w:sz="4" w:space="0" w:color="auto"/>
              <w:bottom w:val="single" w:sz="4" w:space="0" w:color="auto"/>
              <w:right w:val="single" w:sz="4" w:space="0" w:color="auto"/>
            </w:tcBorders>
            <w:vAlign w:val="center"/>
          </w:tcPr>
          <w:p w14:paraId="06299BBA"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w:t>
            </w:r>
          </w:p>
        </w:tc>
        <w:tc>
          <w:tcPr>
            <w:tcW w:w="5158" w:type="dxa"/>
            <w:tcBorders>
              <w:top w:val="single" w:sz="4" w:space="0" w:color="auto"/>
              <w:left w:val="single" w:sz="4" w:space="0" w:color="auto"/>
              <w:bottom w:val="single" w:sz="4" w:space="0" w:color="auto"/>
              <w:right w:val="single" w:sz="4" w:space="0" w:color="auto"/>
            </w:tcBorders>
            <w:vAlign w:val="center"/>
          </w:tcPr>
          <w:p w14:paraId="0547E2B9"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6</w:t>
            </w:r>
          </w:p>
        </w:tc>
      </w:tr>
      <w:tr w:rsidR="0089682D" w14:paraId="6B789CE1" w14:textId="77777777">
        <w:trPr>
          <w:jc w:val="center"/>
        </w:trPr>
        <w:tc>
          <w:tcPr>
            <w:tcW w:w="640" w:type="dxa"/>
            <w:tcBorders>
              <w:top w:val="single" w:sz="4" w:space="0" w:color="auto"/>
              <w:left w:val="single" w:sz="4" w:space="0" w:color="auto"/>
              <w:bottom w:val="single" w:sz="4" w:space="0" w:color="auto"/>
              <w:right w:val="single" w:sz="4" w:space="0" w:color="auto"/>
            </w:tcBorders>
            <w:vAlign w:val="center"/>
          </w:tcPr>
          <w:p w14:paraId="50959D50"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18</w:t>
            </w:r>
          </w:p>
        </w:tc>
        <w:tc>
          <w:tcPr>
            <w:tcW w:w="2161" w:type="dxa"/>
            <w:tcBorders>
              <w:top w:val="single" w:sz="4" w:space="0" w:color="auto"/>
              <w:left w:val="single" w:sz="4" w:space="0" w:color="auto"/>
              <w:bottom w:val="single" w:sz="4" w:space="0" w:color="auto"/>
              <w:right w:val="single" w:sz="4" w:space="0" w:color="auto"/>
            </w:tcBorders>
            <w:vAlign w:val="center"/>
          </w:tcPr>
          <w:p w14:paraId="16C0D7AA"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空载电流</w:t>
            </w:r>
          </w:p>
        </w:tc>
        <w:tc>
          <w:tcPr>
            <w:tcW w:w="1134" w:type="dxa"/>
            <w:tcBorders>
              <w:top w:val="single" w:sz="4" w:space="0" w:color="auto"/>
              <w:left w:val="single" w:sz="4" w:space="0" w:color="auto"/>
              <w:bottom w:val="single" w:sz="4" w:space="0" w:color="auto"/>
              <w:right w:val="single" w:sz="4" w:space="0" w:color="auto"/>
            </w:tcBorders>
            <w:vAlign w:val="center"/>
          </w:tcPr>
          <w:p w14:paraId="7F1E40D0"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w:t>
            </w:r>
          </w:p>
        </w:tc>
        <w:tc>
          <w:tcPr>
            <w:tcW w:w="5158" w:type="dxa"/>
            <w:tcBorders>
              <w:top w:val="single" w:sz="4" w:space="0" w:color="auto"/>
              <w:left w:val="single" w:sz="4" w:space="0" w:color="auto"/>
              <w:bottom w:val="single" w:sz="4" w:space="0" w:color="auto"/>
              <w:right w:val="single" w:sz="4" w:space="0" w:color="auto"/>
            </w:tcBorders>
            <w:vAlign w:val="center"/>
          </w:tcPr>
          <w:p w14:paraId="46A96446"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0.7</w:t>
            </w:r>
          </w:p>
        </w:tc>
      </w:tr>
      <w:tr w:rsidR="0089682D" w14:paraId="21A5A241" w14:textId="77777777">
        <w:trPr>
          <w:cantSplit/>
          <w:jc w:val="center"/>
        </w:trPr>
        <w:tc>
          <w:tcPr>
            <w:tcW w:w="640" w:type="dxa"/>
            <w:tcBorders>
              <w:top w:val="single" w:sz="4" w:space="0" w:color="auto"/>
              <w:left w:val="single" w:sz="4" w:space="0" w:color="auto"/>
              <w:bottom w:val="single" w:sz="4" w:space="0" w:color="auto"/>
              <w:right w:val="single" w:sz="4" w:space="0" w:color="auto"/>
            </w:tcBorders>
            <w:vAlign w:val="center"/>
          </w:tcPr>
          <w:p w14:paraId="0D276092"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lastRenderedPageBreak/>
              <w:t>19</w:t>
            </w:r>
          </w:p>
        </w:tc>
        <w:tc>
          <w:tcPr>
            <w:tcW w:w="2161" w:type="dxa"/>
            <w:tcBorders>
              <w:top w:val="single" w:sz="4" w:space="0" w:color="auto"/>
              <w:left w:val="single" w:sz="4" w:space="0" w:color="auto"/>
              <w:bottom w:val="single" w:sz="4" w:space="0" w:color="auto"/>
              <w:right w:val="single" w:sz="4" w:space="0" w:color="auto"/>
            </w:tcBorders>
            <w:vAlign w:val="center"/>
          </w:tcPr>
          <w:p w14:paraId="3AB08C31"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绝缘等级</w:t>
            </w:r>
          </w:p>
        </w:tc>
        <w:tc>
          <w:tcPr>
            <w:tcW w:w="1134" w:type="dxa"/>
            <w:tcBorders>
              <w:top w:val="single" w:sz="4" w:space="0" w:color="auto"/>
              <w:left w:val="single" w:sz="4" w:space="0" w:color="auto"/>
              <w:bottom w:val="single" w:sz="4" w:space="0" w:color="auto"/>
              <w:right w:val="single" w:sz="4" w:space="0" w:color="auto"/>
            </w:tcBorders>
            <w:vAlign w:val="center"/>
          </w:tcPr>
          <w:p w14:paraId="21FF14C3"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级</w:t>
            </w:r>
          </w:p>
        </w:tc>
        <w:tc>
          <w:tcPr>
            <w:tcW w:w="5158" w:type="dxa"/>
            <w:tcBorders>
              <w:top w:val="single" w:sz="4" w:space="0" w:color="auto"/>
              <w:left w:val="single" w:sz="4" w:space="0" w:color="auto"/>
              <w:bottom w:val="single" w:sz="4" w:space="0" w:color="auto"/>
              <w:right w:val="single" w:sz="4" w:space="0" w:color="auto"/>
            </w:tcBorders>
            <w:vAlign w:val="center"/>
          </w:tcPr>
          <w:p w14:paraId="51CC31F7"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 xml:space="preserve">F </w:t>
            </w:r>
          </w:p>
        </w:tc>
      </w:tr>
      <w:tr w:rsidR="0089682D" w14:paraId="49E3138E" w14:textId="77777777">
        <w:trPr>
          <w:cantSplit/>
          <w:jc w:val="center"/>
        </w:trPr>
        <w:tc>
          <w:tcPr>
            <w:tcW w:w="640" w:type="dxa"/>
            <w:tcBorders>
              <w:top w:val="single" w:sz="4" w:space="0" w:color="auto"/>
              <w:left w:val="single" w:sz="4" w:space="0" w:color="auto"/>
              <w:bottom w:val="single" w:sz="4" w:space="0" w:color="auto"/>
              <w:right w:val="single" w:sz="4" w:space="0" w:color="auto"/>
            </w:tcBorders>
            <w:vAlign w:val="center"/>
          </w:tcPr>
          <w:p w14:paraId="6A4E6310"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20</w:t>
            </w:r>
          </w:p>
        </w:tc>
        <w:tc>
          <w:tcPr>
            <w:tcW w:w="2161" w:type="dxa"/>
            <w:tcBorders>
              <w:top w:val="single" w:sz="4" w:space="0" w:color="auto"/>
              <w:left w:val="single" w:sz="4" w:space="0" w:color="auto"/>
              <w:bottom w:val="single" w:sz="4" w:space="0" w:color="auto"/>
              <w:right w:val="single" w:sz="4" w:space="0" w:color="auto"/>
            </w:tcBorders>
            <w:vAlign w:val="center"/>
          </w:tcPr>
          <w:p w14:paraId="5C3B59A4"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绕组温升限值</w:t>
            </w:r>
          </w:p>
        </w:tc>
        <w:tc>
          <w:tcPr>
            <w:tcW w:w="1134" w:type="dxa"/>
            <w:tcBorders>
              <w:top w:val="single" w:sz="4" w:space="0" w:color="auto"/>
              <w:left w:val="single" w:sz="4" w:space="0" w:color="auto"/>
              <w:bottom w:val="single" w:sz="4" w:space="0" w:color="auto"/>
              <w:right w:val="single" w:sz="4" w:space="0" w:color="auto"/>
            </w:tcBorders>
            <w:vAlign w:val="center"/>
          </w:tcPr>
          <w:p w14:paraId="6BEAD9F1"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F</w:t>
            </w:r>
          </w:p>
        </w:tc>
        <w:tc>
          <w:tcPr>
            <w:tcW w:w="5158" w:type="dxa"/>
            <w:tcBorders>
              <w:top w:val="single" w:sz="4" w:space="0" w:color="auto"/>
              <w:left w:val="single" w:sz="4" w:space="0" w:color="auto"/>
              <w:bottom w:val="single" w:sz="4" w:space="0" w:color="auto"/>
              <w:right w:val="single" w:sz="4" w:space="0" w:color="auto"/>
            </w:tcBorders>
            <w:vAlign w:val="center"/>
          </w:tcPr>
          <w:p w14:paraId="2BB7EBF0"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100</w:t>
            </w:r>
          </w:p>
        </w:tc>
      </w:tr>
      <w:tr w:rsidR="0089682D" w14:paraId="0FEB3F0A" w14:textId="77777777">
        <w:trPr>
          <w:cantSplit/>
          <w:jc w:val="center"/>
        </w:trPr>
        <w:tc>
          <w:tcPr>
            <w:tcW w:w="640" w:type="dxa"/>
            <w:tcBorders>
              <w:top w:val="single" w:sz="4" w:space="0" w:color="auto"/>
              <w:left w:val="single" w:sz="4" w:space="0" w:color="auto"/>
              <w:bottom w:val="single" w:sz="4" w:space="0" w:color="auto"/>
              <w:right w:val="single" w:sz="4" w:space="0" w:color="auto"/>
            </w:tcBorders>
            <w:vAlign w:val="center"/>
          </w:tcPr>
          <w:p w14:paraId="2771FF5C"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21</w:t>
            </w:r>
          </w:p>
        </w:tc>
        <w:tc>
          <w:tcPr>
            <w:tcW w:w="2161" w:type="dxa"/>
            <w:tcBorders>
              <w:top w:val="single" w:sz="4" w:space="0" w:color="auto"/>
              <w:left w:val="single" w:sz="4" w:space="0" w:color="auto"/>
              <w:bottom w:val="single" w:sz="4" w:space="0" w:color="auto"/>
              <w:right w:val="single" w:sz="4" w:space="0" w:color="auto"/>
            </w:tcBorders>
            <w:vAlign w:val="center"/>
          </w:tcPr>
          <w:p w14:paraId="5B5E3EEB"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绕组材质</w:t>
            </w:r>
          </w:p>
        </w:tc>
        <w:tc>
          <w:tcPr>
            <w:tcW w:w="1134" w:type="dxa"/>
            <w:tcBorders>
              <w:top w:val="single" w:sz="4" w:space="0" w:color="auto"/>
              <w:left w:val="single" w:sz="4" w:space="0" w:color="auto"/>
              <w:bottom w:val="single" w:sz="4" w:space="0" w:color="auto"/>
              <w:right w:val="single" w:sz="4" w:space="0" w:color="auto"/>
            </w:tcBorders>
            <w:vAlign w:val="center"/>
          </w:tcPr>
          <w:p w14:paraId="49A096AF" w14:textId="77777777" w:rsidR="0089682D" w:rsidRDefault="0089682D">
            <w:pPr>
              <w:adjustRightInd w:val="0"/>
              <w:spacing w:line="360" w:lineRule="auto"/>
              <w:jc w:val="left"/>
              <w:rPr>
                <w:rFonts w:ascii="宋体" w:hAnsi="宋体" w:cs="宋体" w:hint="eastAsia"/>
                <w:sz w:val="24"/>
              </w:rPr>
            </w:pPr>
          </w:p>
        </w:tc>
        <w:tc>
          <w:tcPr>
            <w:tcW w:w="5158" w:type="dxa"/>
            <w:tcBorders>
              <w:top w:val="single" w:sz="4" w:space="0" w:color="auto"/>
              <w:left w:val="single" w:sz="4" w:space="0" w:color="auto"/>
              <w:bottom w:val="single" w:sz="4" w:space="0" w:color="auto"/>
              <w:right w:val="single" w:sz="4" w:space="0" w:color="auto"/>
            </w:tcBorders>
            <w:vAlign w:val="center"/>
          </w:tcPr>
          <w:p w14:paraId="30C1A532"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铜</w:t>
            </w:r>
          </w:p>
        </w:tc>
      </w:tr>
      <w:tr w:rsidR="0089682D" w14:paraId="26588487" w14:textId="77777777">
        <w:trPr>
          <w:cantSplit/>
          <w:jc w:val="center"/>
        </w:trPr>
        <w:tc>
          <w:tcPr>
            <w:tcW w:w="640" w:type="dxa"/>
            <w:tcBorders>
              <w:top w:val="single" w:sz="4" w:space="0" w:color="auto"/>
              <w:left w:val="single" w:sz="4" w:space="0" w:color="auto"/>
              <w:bottom w:val="single" w:sz="4" w:space="0" w:color="auto"/>
              <w:right w:val="single" w:sz="4" w:space="0" w:color="auto"/>
            </w:tcBorders>
            <w:vAlign w:val="center"/>
          </w:tcPr>
          <w:p w14:paraId="4EDE2E3C"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22</w:t>
            </w:r>
          </w:p>
        </w:tc>
        <w:tc>
          <w:tcPr>
            <w:tcW w:w="2161" w:type="dxa"/>
            <w:tcBorders>
              <w:top w:val="single" w:sz="4" w:space="0" w:color="auto"/>
              <w:left w:val="single" w:sz="4" w:space="0" w:color="auto"/>
              <w:bottom w:val="single" w:sz="4" w:space="0" w:color="auto"/>
              <w:right w:val="single" w:sz="4" w:space="0" w:color="auto"/>
            </w:tcBorders>
            <w:vAlign w:val="center"/>
          </w:tcPr>
          <w:p w14:paraId="3CA09834"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铁心材料</w:t>
            </w:r>
          </w:p>
        </w:tc>
        <w:tc>
          <w:tcPr>
            <w:tcW w:w="1134" w:type="dxa"/>
            <w:tcBorders>
              <w:top w:val="single" w:sz="4" w:space="0" w:color="auto"/>
              <w:left w:val="single" w:sz="4" w:space="0" w:color="auto"/>
              <w:bottom w:val="single" w:sz="4" w:space="0" w:color="auto"/>
              <w:right w:val="single" w:sz="4" w:space="0" w:color="auto"/>
            </w:tcBorders>
            <w:vAlign w:val="center"/>
          </w:tcPr>
          <w:p w14:paraId="77FBC5A6" w14:textId="77777777" w:rsidR="0089682D" w:rsidRDefault="0089682D">
            <w:pPr>
              <w:adjustRightInd w:val="0"/>
              <w:spacing w:line="360" w:lineRule="auto"/>
              <w:jc w:val="left"/>
              <w:rPr>
                <w:rFonts w:ascii="宋体" w:hAnsi="宋体" w:cs="宋体" w:hint="eastAsia"/>
                <w:sz w:val="24"/>
              </w:rPr>
            </w:pPr>
          </w:p>
        </w:tc>
        <w:tc>
          <w:tcPr>
            <w:tcW w:w="5158" w:type="dxa"/>
            <w:tcBorders>
              <w:top w:val="single" w:sz="4" w:space="0" w:color="auto"/>
              <w:left w:val="single" w:sz="4" w:space="0" w:color="auto"/>
              <w:bottom w:val="single" w:sz="4" w:space="0" w:color="auto"/>
              <w:right w:val="single" w:sz="4" w:space="0" w:color="auto"/>
            </w:tcBorders>
            <w:vAlign w:val="center"/>
          </w:tcPr>
          <w:p w14:paraId="10DA6B71"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冷轧取向硅钢片</w:t>
            </w:r>
          </w:p>
        </w:tc>
      </w:tr>
      <w:tr w:rsidR="0089682D" w14:paraId="7D27773D" w14:textId="77777777">
        <w:trPr>
          <w:jc w:val="center"/>
        </w:trPr>
        <w:tc>
          <w:tcPr>
            <w:tcW w:w="640" w:type="dxa"/>
            <w:tcBorders>
              <w:top w:val="single" w:sz="4" w:space="0" w:color="auto"/>
              <w:left w:val="single" w:sz="4" w:space="0" w:color="auto"/>
              <w:bottom w:val="single" w:sz="4" w:space="0" w:color="auto"/>
              <w:right w:val="single" w:sz="4" w:space="0" w:color="auto"/>
            </w:tcBorders>
            <w:vAlign w:val="center"/>
          </w:tcPr>
          <w:p w14:paraId="2CE0E48B"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23</w:t>
            </w:r>
          </w:p>
        </w:tc>
        <w:tc>
          <w:tcPr>
            <w:tcW w:w="2161" w:type="dxa"/>
            <w:tcBorders>
              <w:top w:val="single" w:sz="4" w:space="0" w:color="auto"/>
              <w:left w:val="single" w:sz="4" w:space="0" w:color="auto"/>
              <w:bottom w:val="single" w:sz="4" w:space="0" w:color="auto"/>
              <w:right w:val="single" w:sz="4" w:space="0" w:color="auto"/>
            </w:tcBorders>
            <w:vAlign w:val="center"/>
          </w:tcPr>
          <w:p w14:paraId="4AAC767F"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噪声水平</w:t>
            </w:r>
          </w:p>
        </w:tc>
        <w:tc>
          <w:tcPr>
            <w:tcW w:w="1134" w:type="dxa"/>
            <w:tcBorders>
              <w:top w:val="single" w:sz="4" w:space="0" w:color="auto"/>
              <w:left w:val="single" w:sz="4" w:space="0" w:color="auto"/>
              <w:bottom w:val="single" w:sz="4" w:space="0" w:color="auto"/>
              <w:right w:val="single" w:sz="4" w:space="0" w:color="auto"/>
            </w:tcBorders>
            <w:vAlign w:val="center"/>
          </w:tcPr>
          <w:p w14:paraId="554AC359"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dB</w:t>
            </w:r>
          </w:p>
        </w:tc>
        <w:tc>
          <w:tcPr>
            <w:tcW w:w="5158" w:type="dxa"/>
            <w:tcBorders>
              <w:top w:val="single" w:sz="4" w:space="0" w:color="auto"/>
              <w:left w:val="single" w:sz="4" w:space="0" w:color="auto"/>
              <w:bottom w:val="single" w:sz="4" w:space="0" w:color="auto"/>
              <w:right w:val="single" w:sz="4" w:space="0" w:color="auto"/>
            </w:tcBorders>
            <w:vAlign w:val="center"/>
          </w:tcPr>
          <w:p w14:paraId="303505AC"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≤55(距离1m，高度为1.5m处测量)</w:t>
            </w:r>
          </w:p>
        </w:tc>
      </w:tr>
      <w:tr w:rsidR="0089682D" w14:paraId="14A7126C" w14:textId="77777777">
        <w:trPr>
          <w:cantSplit/>
          <w:jc w:val="center"/>
        </w:trPr>
        <w:tc>
          <w:tcPr>
            <w:tcW w:w="640" w:type="dxa"/>
            <w:tcBorders>
              <w:top w:val="single" w:sz="4" w:space="0" w:color="auto"/>
              <w:left w:val="single" w:sz="4" w:space="0" w:color="auto"/>
              <w:bottom w:val="single" w:sz="4" w:space="0" w:color="auto"/>
              <w:right w:val="single" w:sz="4" w:space="0" w:color="auto"/>
            </w:tcBorders>
            <w:vAlign w:val="center"/>
          </w:tcPr>
          <w:p w14:paraId="6E16649B"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24</w:t>
            </w:r>
          </w:p>
        </w:tc>
        <w:tc>
          <w:tcPr>
            <w:tcW w:w="2161" w:type="dxa"/>
            <w:tcBorders>
              <w:top w:val="single" w:sz="4" w:space="0" w:color="auto"/>
              <w:left w:val="single" w:sz="4" w:space="0" w:color="auto"/>
              <w:bottom w:val="single" w:sz="4" w:space="0" w:color="auto"/>
              <w:right w:val="single" w:sz="4" w:space="0" w:color="auto"/>
            </w:tcBorders>
            <w:vAlign w:val="center"/>
          </w:tcPr>
          <w:p w14:paraId="6C1E7B7A"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温度控制器</w:t>
            </w:r>
          </w:p>
        </w:tc>
        <w:tc>
          <w:tcPr>
            <w:tcW w:w="1134" w:type="dxa"/>
            <w:tcBorders>
              <w:top w:val="single" w:sz="4" w:space="0" w:color="auto"/>
              <w:left w:val="single" w:sz="4" w:space="0" w:color="auto"/>
              <w:bottom w:val="single" w:sz="4" w:space="0" w:color="auto"/>
              <w:right w:val="single" w:sz="4" w:space="0" w:color="auto"/>
            </w:tcBorders>
            <w:vAlign w:val="center"/>
          </w:tcPr>
          <w:p w14:paraId="6873EA2F" w14:textId="77777777" w:rsidR="0089682D" w:rsidRDefault="0089682D">
            <w:pPr>
              <w:adjustRightInd w:val="0"/>
              <w:spacing w:line="360" w:lineRule="auto"/>
              <w:jc w:val="left"/>
              <w:rPr>
                <w:rFonts w:ascii="宋体" w:hAnsi="宋体" w:cs="宋体" w:hint="eastAsia"/>
                <w:sz w:val="24"/>
              </w:rPr>
            </w:pPr>
          </w:p>
        </w:tc>
        <w:tc>
          <w:tcPr>
            <w:tcW w:w="5158" w:type="dxa"/>
            <w:tcBorders>
              <w:top w:val="single" w:sz="4" w:space="0" w:color="auto"/>
              <w:left w:val="single" w:sz="4" w:space="0" w:color="auto"/>
              <w:bottom w:val="single" w:sz="4" w:space="0" w:color="auto"/>
              <w:right w:val="single" w:sz="4" w:space="0" w:color="auto"/>
            </w:tcBorders>
            <w:vAlign w:val="center"/>
          </w:tcPr>
          <w:p w14:paraId="41EBF872"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带三相线圈温度，风机控制，含超温报警功能，带RS485通讯接口</w:t>
            </w:r>
          </w:p>
        </w:tc>
      </w:tr>
      <w:tr w:rsidR="0089682D" w14:paraId="3804593E" w14:textId="77777777">
        <w:trPr>
          <w:cantSplit/>
          <w:jc w:val="center"/>
        </w:trPr>
        <w:tc>
          <w:tcPr>
            <w:tcW w:w="640" w:type="dxa"/>
            <w:tcBorders>
              <w:top w:val="single" w:sz="4" w:space="0" w:color="auto"/>
              <w:left w:val="single" w:sz="4" w:space="0" w:color="auto"/>
              <w:bottom w:val="single" w:sz="4" w:space="0" w:color="auto"/>
              <w:right w:val="single" w:sz="4" w:space="0" w:color="auto"/>
            </w:tcBorders>
            <w:vAlign w:val="center"/>
          </w:tcPr>
          <w:p w14:paraId="687A6703"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25</w:t>
            </w:r>
          </w:p>
        </w:tc>
        <w:tc>
          <w:tcPr>
            <w:tcW w:w="2161" w:type="dxa"/>
            <w:tcBorders>
              <w:top w:val="single" w:sz="4" w:space="0" w:color="auto"/>
              <w:left w:val="single" w:sz="4" w:space="0" w:color="auto"/>
              <w:bottom w:val="single" w:sz="4" w:space="0" w:color="auto"/>
              <w:right w:val="single" w:sz="4" w:space="0" w:color="auto"/>
            </w:tcBorders>
            <w:vAlign w:val="center"/>
          </w:tcPr>
          <w:p w14:paraId="3ACEDD9E"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冷却风机风量</w:t>
            </w:r>
          </w:p>
        </w:tc>
        <w:tc>
          <w:tcPr>
            <w:tcW w:w="1134" w:type="dxa"/>
            <w:tcBorders>
              <w:top w:val="single" w:sz="4" w:space="0" w:color="auto"/>
              <w:left w:val="single" w:sz="4" w:space="0" w:color="auto"/>
              <w:bottom w:val="single" w:sz="4" w:space="0" w:color="auto"/>
              <w:right w:val="single" w:sz="4" w:space="0" w:color="auto"/>
            </w:tcBorders>
            <w:vAlign w:val="center"/>
          </w:tcPr>
          <w:p w14:paraId="2D18D615" w14:textId="77777777" w:rsidR="0089682D" w:rsidRDefault="0089682D">
            <w:pPr>
              <w:adjustRightInd w:val="0"/>
              <w:spacing w:line="360" w:lineRule="auto"/>
              <w:jc w:val="left"/>
              <w:rPr>
                <w:rFonts w:ascii="宋体" w:hAnsi="宋体" w:cs="宋体" w:hint="eastAsia"/>
                <w:sz w:val="24"/>
              </w:rPr>
            </w:pPr>
          </w:p>
        </w:tc>
        <w:tc>
          <w:tcPr>
            <w:tcW w:w="5158" w:type="dxa"/>
            <w:tcBorders>
              <w:top w:val="single" w:sz="4" w:space="0" w:color="auto"/>
              <w:left w:val="single" w:sz="4" w:space="0" w:color="auto"/>
              <w:bottom w:val="single" w:sz="4" w:space="0" w:color="auto"/>
              <w:right w:val="single" w:sz="4" w:space="0" w:color="auto"/>
            </w:tcBorders>
            <w:vAlign w:val="center"/>
          </w:tcPr>
          <w:p w14:paraId="2CD9BBBF"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 xml:space="preserve">不低于7000m³/H </w:t>
            </w:r>
          </w:p>
        </w:tc>
      </w:tr>
    </w:tbl>
    <w:p w14:paraId="19E0649C" w14:textId="77777777" w:rsidR="0089682D" w:rsidRDefault="0089682D">
      <w:pPr>
        <w:tabs>
          <w:tab w:val="left" w:pos="7920"/>
        </w:tabs>
        <w:snapToGrid w:val="0"/>
        <w:spacing w:line="360" w:lineRule="auto"/>
        <w:jc w:val="left"/>
        <w:rPr>
          <w:rFonts w:ascii="宋体" w:hAnsi="宋体" w:cs="宋体" w:hint="eastAsia"/>
          <w:sz w:val="24"/>
        </w:rPr>
      </w:pPr>
    </w:p>
    <w:p w14:paraId="50807A48" w14:textId="77777777" w:rsidR="0089682D" w:rsidRPr="00674848" w:rsidRDefault="0026392E" w:rsidP="00674848">
      <w:pPr>
        <w:pStyle w:val="2"/>
        <w:rPr>
          <w:rFonts w:asciiTheme="minorEastAsia" w:eastAsiaTheme="minorEastAsia" w:hAnsiTheme="minorEastAsia" w:hint="eastAsia"/>
          <w:sz w:val="28"/>
          <w:szCs w:val="28"/>
        </w:rPr>
      </w:pPr>
      <w:r w:rsidRPr="00674848">
        <w:rPr>
          <w:rFonts w:asciiTheme="minorEastAsia" w:eastAsiaTheme="minorEastAsia" w:hAnsiTheme="minorEastAsia" w:hint="eastAsia"/>
          <w:sz w:val="28"/>
          <w:szCs w:val="28"/>
        </w:rPr>
        <w:t>2、高压配电柜：</w:t>
      </w:r>
    </w:p>
    <w:tbl>
      <w:tblPr>
        <w:tblW w:w="909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640"/>
        <w:gridCol w:w="1452"/>
        <w:gridCol w:w="1153"/>
        <w:gridCol w:w="2264"/>
        <w:gridCol w:w="3584"/>
      </w:tblGrid>
      <w:tr w:rsidR="0089682D" w14:paraId="7F7DF194" w14:textId="77777777">
        <w:trPr>
          <w:tblHeader/>
          <w:jc w:val="center"/>
        </w:trPr>
        <w:tc>
          <w:tcPr>
            <w:tcW w:w="640" w:type="dxa"/>
            <w:tcBorders>
              <w:top w:val="single" w:sz="4" w:space="0" w:color="auto"/>
              <w:left w:val="single" w:sz="4" w:space="0" w:color="auto"/>
              <w:bottom w:val="single" w:sz="4" w:space="0" w:color="auto"/>
              <w:right w:val="single" w:sz="4" w:space="0" w:color="auto"/>
            </w:tcBorders>
            <w:shd w:val="clear" w:color="auto" w:fill="D9D9D9"/>
            <w:vAlign w:val="center"/>
          </w:tcPr>
          <w:p w14:paraId="6BDFEC2D" w14:textId="77777777" w:rsidR="0089682D" w:rsidRDefault="005D6BCE">
            <w:pPr>
              <w:spacing w:line="360" w:lineRule="auto"/>
              <w:jc w:val="center"/>
              <w:rPr>
                <w:rFonts w:ascii="宋体" w:hAnsi="宋体" w:cs="宋体" w:hint="eastAsia"/>
                <w:sz w:val="24"/>
              </w:rPr>
            </w:pPr>
            <w:r>
              <w:rPr>
                <w:rFonts w:ascii="宋体" w:hAnsi="宋体" w:cs="宋体" w:hint="eastAsia"/>
                <w:sz w:val="24"/>
              </w:rPr>
              <w:t>序号</w:t>
            </w:r>
          </w:p>
        </w:tc>
        <w:tc>
          <w:tcPr>
            <w:tcW w:w="260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8747A41" w14:textId="77777777" w:rsidR="0089682D" w:rsidRDefault="005D6BCE">
            <w:pPr>
              <w:spacing w:line="360" w:lineRule="auto"/>
              <w:jc w:val="center"/>
              <w:rPr>
                <w:rFonts w:ascii="宋体" w:hAnsi="宋体" w:cs="宋体" w:hint="eastAsia"/>
                <w:sz w:val="24"/>
              </w:rPr>
            </w:pPr>
            <w:r>
              <w:rPr>
                <w:rFonts w:ascii="宋体" w:hAnsi="宋体" w:cs="宋体" w:hint="eastAsia"/>
                <w:sz w:val="24"/>
              </w:rPr>
              <w:t>项  目</w:t>
            </w:r>
          </w:p>
        </w:tc>
        <w:tc>
          <w:tcPr>
            <w:tcW w:w="2264" w:type="dxa"/>
            <w:tcBorders>
              <w:top w:val="single" w:sz="4" w:space="0" w:color="auto"/>
              <w:left w:val="single" w:sz="4" w:space="0" w:color="auto"/>
              <w:bottom w:val="single" w:sz="4" w:space="0" w:color="auto"/>
              <w:right w:val="single" w:sz="4" w:space="0" w:color="auto"/>
            </w:tcBorders>
            <w:shd w:val="clear" w:color="auto" w:fill="D9D9D9"/>
            <w:vAlign w:val="center"/>
          </w:tcPr>
          <w:p w14:paraId="7782C57C" w14:textId="77777777" w:rsidR="0089682D" w:rsidRDefault="005D6BCE">
            <w:pPr>
              <w:spacing w:line="360" w:lineRule="auto"/>
              <w:jc w:val="center"/>
              <w:rPr>
                <w:rFonts w:ascii="宋体" w:hAnsi="宋体" w:cs="宋体" w:hint="eastAsia"/>
                <w:sz w:val="24"/>
              </w:rPr>
            </w:pPr>
            <w:r>
              <w:rPr>
                <w:rFonts w:ascii="宋体" w:hAnsi="宋体" w:cs="宋体" w:hint="eastAsia"/>
                <w:sz w:val="24"/>
              </w:rPr>
              <w:t>单  位</w:t>
            </w:r>
          </w:p>
        </w:tc>
        <w:tc>
          <w:tcPr>
            <w:tcW w:w="3584" w:type="dxa"/>
            <w:tcBorders>
              <w:top w:val="single" w:sz="4" w:space="0" w:color="auto"/>
              <w:left w:val="single" w:sz="4" w:space="0" w:color="auto"/>
              <w:bottom w:val="single" w:sz="4" w:space="0" w:color="auto"/>
              <w:right w:val="single" w:sz="4" w:space="0" w:color="auto"/>
            </w:tcBorders>
            <w:shd w:val="clear" w:color="auto" w:fill="D9D9D9"/>
            <w:vAlign w:val="center"/>
          </w:tcPr>
          <w:p w14:paraId="6EDF16E3" w14:textId="77777777" w:rsidR="0089682D" w:rsidRDefault="005D6BCE">
            <w:pPr>
              <w:spacing w:line="360" w:lineRule="auto"/>
              <w:jc w:val="center"/>
              <w:rPr>
                <w:rFonts w:ascii="宋体" w:hAnsi="宋体" w:cs="宋体" w:hint="eastAsia"/>
                <w:sz w:val="24"/>
              </w:rPr>
            </w:pPr>
            <w:r>
              <w:rPr>
                <w:rFonts w:ascii="宋体" w:hAnsi="宋体" w:cs="宋体" w:hint="eastAsia"/>
                <w:sz w:val="24"/>
              </w:rPr>
              <w:t>技术参数</w:t>
            </w:r>
          </w:p>
        </w:tc>
      </w:tr>
      <w:tr w:rsidR="0089682D" w14:paraId="390D924B" w14:textId="77777777">
        <w:trPr>
          <w:cantSplit/>
          <w:jc w:val="center"/>
        </w:trPr>
        <w:tc>
          <w:tcPr>
            <w:tcW w:w="640" w:type="dxa"/>
            <w:tcBorders>
              <w:top w:val="single" w:sz="4" w:space="0" w:color="auto"/>
              <w:left w:val="single" w:sz="4" w:space="0" w:color="auto"/>
              <w:bottom w:val="single" w:sz="4" w:space="0" w:color="auto"/>
              <w:right w:val="single" w:sz="4" w:space="0" w:color="auto"/>
            </w:tcBorders>
            <w:vAlign w:val="center"/>
          </w:tcPr>
          <w:p w14:paraId="1DA9C95B"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1</w:t>
            </w:r>
          </w:p>
        </w:tc>
        <w:tc>
          <w:tcPr>
            <w:tcW w:w="2605" w:type="dxa"/>
            <w:gridSpan w:val="2"/>
            <w:tcBorders>
              <w:top w:val="single" w:sz="4" w:space="0" w:color="auto"/>
              <w:left w:val="single" w:sz="4" w:space="0" w:color="auto"/>
              <w:bottom w:val="single" w:sz="4" w:space="0" w:color="auto"/>
              <w:right w:val="single" w:sz="4" w:space="0" w:color="auto"/>
            </w:tcBorders>
            <w:vAlign w:val="center"/>
          </w:tcPr>
          <w:p w14:paraId="159E7503"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型号</w:t>
            </w:r>
          </w:p>
        </w:tc>
        <w:tc>
          <w:tcPr>
            <w:tcW w:w="2264" w:type="dxa"/>
            <w:tcBorders>
              <w:top w:val="single" w:sz="4" w:space="0" w:color="auto"/>
              <w:left w:val="single" w:sz="4" w:space="0" w:color="auto"/>
              <w:bottom w:val="single" w:sz="4" w:space="0" w:color="auto"/>
              <w:right w:val="single" w:sz="4" w:space="0" w:color="auto"/>
            </w:tcBorders>
            <w:vAlign w:val="center"/>
          </w:tcPr>
          <w:p w14:paraId="7AFBBC78" w14:textId="77777777" w:rsidR="0089682D" w:rsidRDefault="0089682D">
            <w:pPr>
              <w:adjustRightInd w:val="0"/>
              <w:spacing w:line="360" w:lineRule="auto"/>
              <w:jc w:val="left"/>
              <w:rPr>
                <w:rFonts w:ascii="宋体" w:hAnsi="宋体" w:cs="宋体" w:hint="eastAsia"/>
                <w:sz w:val="24"/>
              </w:rPr>
            </w:pPr>
          </w:p>
        </w:tc>
        <w:tc>
          <w:tcPr>
            <w:tcW w:w="3584" w:type="dxa"/>
            <w:tcBorders>
              <w:top w:val="single" w:sz="4" w:space="0" w:color="auto"/>
              <w:left w:val="single" w:sz="4" w:space="0" w:color="auto"/>
              <w:bottom w:val="single" w:sz="4" w:space="0" w:color="auto"/>
              <w:right w:val="single" w:sz="4" w:space="0" w:color="auto"/>
            </w:tcBorders>
            <w:vAlign w:val="center"/>
          </w:tcPr>
          <w:p w14:paraId="267A3345"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KYN</w:t>
            </w:r>
            <w:r w:rsidR="00B2354E">
              <w:rPr>
                <w:rFonts w:ascii="宋体" w:hAnsi="宋体" w:cs="宋体" w:hint="eastAsia"/>
                <w:sz w:val="24"/>
              </w:rPr>
              <w:t>28A</w:t>
            </w:r>
            <w:r>
              <w:rPr>
                <w:rFonts w:ascii="宋体" w:hAnsi="宋体" w:cs="宋体" w:hint="eastAsia"/>
                <w:sz w:val="24"/>
              </w:rPr>
              <w:t>-12</w:t>
            </w:r>
          </w:p>
        </w:tc>
      </w:tr>
      <w:tr w:rsidR="0089682D" w14:paraId="314663C1" w14:textId="77777777">
        <w:trPr>
          <w:cantSplit/>
          <w:trHeight w:val="113"/>
          <w:jc w:val="center"/>
        </w:trPr>
        <w:tc>
          <w:tcPr>
            <w:tcW w:w="640" w:type="dxa"/>
            <w:tcBorders>
              <w:top w:val="single" w:sz="4" w:space="0" w:color="auto"/>
              <w:left w:val="single" w:sz="4" w:space="0" w:color="auto"/>
              <w:bottom w:val="single" w:sz="4" w:space="0" w:color="auto"/>
              <w:right w:val="single" w:sz="4" w:space="0" w:color="auto"/>
            </w:tcBorders>
            <w:vAlign w:val="center"/>
          </w:tcPr>
          <w:p w14:paraId="58B211E0"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2</w:t>
            </w:r>
          </w:p>
        </w:tc>
        <w:tc>
          <w:tcPr>
            <w:tcW w:w="2605" w:type="dxa"/>
            <w:gridSpan w:val="2"/>
            <w:tcBorders>
              <w:top w:val="single" w:sz="4" w:space="0" w:color="auto"/>
              <w:left w:val="single" w:sz="4" w:space="0" w:color="auto"/>
              <w:bottom w:val="single" w:sz="4" w:space="0" w:color="auto"/>
              <w:right w:val="single" w:sz="4" w:space="0" w:color="auto"/>
            </w:tcBorders>
            <w:vAlign w:val="center"/>
          </w:tcPr>
          <w:p w14:paraId="426494EB"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使用条件</w:t>
            </w:r>
          </w:p>
        </w:tc>
        <w:tc>
          <w:tcPr>
            <w:tcW w:w="2264" w:type="dxa"/>
            <w:tcBorders>
              <w:top w:val="single" w:sz="4" w:space="0" w:color="auto"/>
              <w:left w:val="single" w:sz="4" w:space="0" w:color="auto"/>
              <w:bottom w:val="single" w:sz="4" w:space="0" w:color="auto"/>
              <w:right w:val="single" w:sz="4" w:space="0" w:color="auto"/>
            </w:tcBorders>
            <w:vAlign w:val="center"/>
          </w:tcPr>
          <w:p w14:paraId="27B1CD58" w14:textId="77777777" w:rsidR="0089682D" w:rsidRDefault="0089682D">
            <w:pPr>
              <w:adjustRightInd w:val="0"/>
              <w:spacing w:line="360" w:lineRule="auto"/>
              <w:jc w:val="left"/>
              <w:rPr>
                <w:rFonts w:ascii="宋体" w:hAnsi="宋体" w:cs="宋体" w:hint="eastAsia"/>
                <w:sz w:val="24"/>
              </w:rPr>
            </w:pPr>
          </w:p>
        </w:tc>
        <w:tc>
          <w:tcPr>
            <w:tcW w:w="3584" w:type="dxa"/>
            <w:tcBorders>
              <w:top w:val="single" w:sz="4" w:space="0" w:color="auto"/>
              <w:left w:val="single" w:sz="4" w:space="0" w:color="auto"/>
              <w:bottom w:val="single" w:sz="4" w:space="0" w:color="auto"/>
              <w:right w:val="single" w:sz="4" w:space="0" w:color="auto"/>
            </w:tcBorders>
            <w:vAlign w:val="center"/>
          </w:tcPr>
          <w:p w14:paraId="6B1F77DE"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户内 -20℃～+45℃</w:t>
            </w:r>
          </w:p>
        </w:tc>
      </w:tr>
      <w:tr w:rsidR="0089682D" w14:paraId="50713BB1" w14:textId="77777777">
        <w:trPr>
          <w:cantSplit/>
          <w:trHeight w:val="113"/>
          <w:jc w:val="center"/>
        </w:trPr>
        <w:tc>
          <w:tcPr>
            <w:tcW w:w="640" w:type="dxa"/>
            <w:tcBorders>
              <w:top w:val="single" w:sz="4" w:space="0" w:color="auto"/>
              <w:left w:val="single" w:sz="4" w:space="0" w:color="auto"/>
              <w:bottom w:val="single" w:sz="4" w:space="0" w:color="auto"/>
              <w:right w:val="single" w:sz="4" w:space="0" w:color="auto"/>
            </w:tcBorders>
            <w:vAlign w:val="center"/>
          </w:tcPr>
          <w:p w14:paraId="746DB05D"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3</w:t>
            </w:r>
          </w:p>
        </w:tc>
        <w:tc>
          <w:tcPr>
            <w:tcW w:w="2605" w:type="dxa"/>
            <w:gridSpan w:val="2"/>
            <w:tcBorders>
              <w:top w:val="single" w:sz="4" w:space="0" w:color="auto"/>
              <w:left w:val="single" w:sz="4" w:space="0" w:color="auto"/>
              <w:bottom w:val="single" w:sz="4" w:space="0" w:color="auto"/>
              <w:right w:val="single" w:sz="4" w:space="0" w:color="auto"/>
            </w:tcBorders>
            <w:vAlign w:val="center"/>
          </w:tcPr>
          <w:p w14:paraId="2F13C40A"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额定容量</w:t>
            </w:r>
          </w:p>
        </w:tc>
        <w:tc>
          <w:tcPr>
            <w:tcW w:w="2264" w:type="dxa"/>
            <w:tcBorders>
              <w:top w:val="single" w:sz="4" w:space="0" w:color="auto"/>
              <w:left w:val="single" w:sz="4" w:space="0" w:color="auto"/>
              <w:bottom w:val="single" w:sz="4" w:space="0" w:color="auto"/>
              <w:right w:val="single" w:sz="4" w:space="0" w:color="auto"/>
            </w:tcBorders>
            <w:vAlign w:val="center"/>
          </w:tcPr>
          <w:p w14:paraId="24548EF9"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A/kA</w:t>
            </w:r>
          </w:p>
        </w:tc>
        <w:tc>
          <w:tcPr>
            <w:tcW w:w="3584" w:type="dxa"/>
            <w:tcBorders>
              <w:top w:val="single" w:sz="4" w:space="0" w:color="auto"/>
              <w:left w:val="single" w:sz="4" w:space="0" w:color="auto"/>
              <w:bottom w:val="single" w:sz="4" w:space="0" w:color="auto"/>
              <w:right w:val="single" w:sz="4" w:space="0" w:color="auto"/>
            </w:tcBorders>
            <w:vAlign w:val="center"/>
          </w:tcPr>
          <w:p w14:paraId="5AFDAA0B"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新建出线柜630A/25kA             新建进线柜630A/25kA</w:t>
            </w:r>
          </w:p>
        </w:tc>
      </w:tr>
      <w:tr w:rsidR="0089682D" w14:paraId="6741A1CB" w14:textId="77777777">
        <w:trPr>
          <w:cantSplit/>
          <w:trHeight w:val="113"/>
          <w:jc w:val="center"/>
        </w:trPr>
        <w:tc>
          <w:tcPr>
            <w:tcW w:w="640" w:type="dxa"/>
            <w:tcBorders>
              <w:top w:val="single" w:sz="4" w:space="0" w:color="auto"/>
              <w:left w:val="single" w:sz="4" w:space="0" w:color="auto"/>
              <w:bottom w:val="single" w:sz="4" w:space="0" w:color="auto"/>
              <w:right w:val="single" w:sz="4" w:space="0" w:color="auto"/>
            </w:tcBorders>
            <w:vAlign w:val="center"/>
          </w:tcPr>
          <w:p w14:paraId="230BCB05"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4</w:t>
            </w:r>
          </w:p>
        </w:tc>
        <w:tc>
          <w:tcPr>
            <w:tcW w:w="2605" w:type="dxa"/>
            <w:gridSpan w:val="2"/>
            <w:tcBorders>
              <w:top w:val="single" w:sz="4" w:space="0" w:color="auto"/>
              <w:left w:val="single" w:sz="4" w:space="0" w:color="auto"/>
              <w:bottom w:val="single" w:sz="4" w:space="0" w:color="auto"/>
              <w:right w:val="single" w:sz="4" w:space="0" w:color="auto"/>
            </w:tcBorders>
            <w:vAlign w:val="center"/>
          </w:tcPr>
          <w:p w14:paraId="167850DE"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额定频率</w:t>
            </w:r>
          </w:p>
        </w:tc>
        <w:tc>
          <w:tcPr>
            <w:tcW w:w="2264" w:type="dxa"/>
            <w:tcBorders>
              <w:top w:val="single" w:sz="4" w:space="0" w:color="auto"/>
              <w:left w:val="single" w:sz="4" w:space="0" w:color="auto"/>
              <w:bottom w:val="single" w:sz="4" w:space="0" w:color="auto"/>
              <w:right w:val="single" w:sz="4" w:space="0" w:color="auto"/>
            </w:tcBorders>
            <w:vAlign w:val="center"/>
          </w:tcPr>
          <w:p w14:paraId="20C30428"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Hz</w:t>
            </w:r>
          </w:p>
        </w:tc>
        <w:tc>
          <w:tcPr>
            <w:tcW w:w="3584" w:type="dxa"/>
            <w:tcBorders>
              <w:top w:val="single" w:sz="4" w:space="0" w:color="auto"/>
              <w:left w:val="single" w:sz="4" w:space="0" w:color="auto"/>
              <w:bottom w:val="single" w:sz="4" w:space="0" w:color="auto"/>
              <w:right w:val="single" w:sz="4" w:space="0" w:color="auto"/>
            </w:tcBorders>
            <w:vAlign w:val="center"/>
          </w:tcPr>
          <w:p w14:paraId="74832C26"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50</w:t>
            </w:r>
          </w:p>
        </w:tc>
      </w:tr>
      <w:tr w:rsidR="0089682D" w14:paraId="5F32EB1B" w14:textId="77777777">
        <w:trPr>
          <w:cantSplit/>
          <w:trHeight w:val="113"/>
          <w:jc w:val="center"/>
        </w:trPr>
        <w:tc>
          <w:tcPr>
            <w:tcW w:w="640" w:type="dxa"/>
            <w:tcBorders>
              <w:top w:val="single" w:sz="4" w:space="0" w:color="auto"/>
              <w:left w:val="single" w:sz="4" w:space="0" w:color="auto"/>
              <w:bottom w:val="single" w:sz="4" w:space="0" w:color="auto"/>
              <w:right w:val="single" w:sz="4" w:space="0" w:color="auto"/>
            </w:tcBorders>
            <w:vAlign w:val="center"/>
          </w:tcPr>
          <w:p w14:paraId="5BE8C97A"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5</w:t>
            </w:r>
          </w:p>
        </w:tc>
        <w:tc>
          <w:tcPr>
            <w:tcW w:w="2605" w:type="dxa"/>
            <w:gridSpan w:val="2"/>
            <w:tcBorders>
              <w:top w:val="single" w:sz="4" w:space="0" w:color="auto"/>
              <w:left w:val="single" w:sz="4" w:space="0" w:color="auto"/>
              <w:bottom w:val="single" w:sz="4" w:space="0" w:color="auto"/>
              <w:right w:val="single" w:sz="4" w:space="0" w:color="auto"/>
            </w:tcBorders>
            <w:vAlign w:val="center"/>
          </w:tcPr>
          <w:p w14:paraId="0C863A45"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相数</w:t>
            </w:r>
          </w:p>
        </w:tc>
        <w:tc>
          <w:tcPr>
            <w:tcW w:w="2264" w:type="dxa"/>
            <w:tcBorders>
              <w:top w:val="single" w:sz="4" w:space="0" w:color="auto"/>
              <w:left w:val="single" w:sz="4" w:space="0" w:color="auto"/>
              <w:bottom w:val="single" w:sz="4" w:space="0" w:color="auto"/>
              <w:right w:val="single" w:sz="4" w:space="0" w:color="auto"/>
            </w:tcBorders>
            <w:vAlign w:val="center"/>
          </w:tcPr>
          <w:p w14:paraId="14762097" w14:textId="77777777" w:rsidR="0089682D" w:rsidRDefault="0089682D">
            <w:pPr>
              <w:adjustRightInd w:val="0"/>
              <w:spacing w:line="360" w:lineRule="auto"/>
              <w:jc w:val="left"/>
              <w:rPr>
                <w:rFonts w:ascii="宋体" w:hAnsi="宋体" w:cs="宋体" w:hint="eastAsia"/>
                <w:sz w:val="24"/>
              </w:rPr>
            </w:pPr>
          </w:p>
        </w:tc>
        <w:tc>
          <w:tcPr>
            <w:tcW w:w="3584" w:type="dxa"/>
            <w:tcBorders>
              <w:top w:val="single" w:sz="4" w:space="0" w:color="auto"/>
              <w:left w:val="single" w:sz="4" w:space="0" w:color="auto"/>
              <w:bottom w:val="single" w:sz="4" w:space="0" w:color="auto"/>
              <w:right w:val="single" w:sz="4" w:space="0" w:color="auto"/>
            </w:tcBorders>
            <w:vAlign w:val="center"/>
          </w:tcPr>
          <w:p w14:paraId="12CD0B30"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三相</w:t>
            </w:r>
          </w:p>
        </w:tc>
      </w:tr>
      <w:tr w:rsidR="0089682D" w14:paraId="583DE3A8" w14:textId="77777777">
        <w:trPr>
          <w:trHeight w:val="113"/>
          <w:jc w:val="center"/>
        </w:trPr>
        <w:tc>
          <w:tcPr>
            <w:tcW w:w="640" w:type="dxa"/>
            <w:tcBorders>
              <w:top w:val="single" w:sz="4" w:space="0" w:color="auto"/>
              <w:left w:val="single" w:sz="4" w:space="0" w:color="auto"/>
              <w:bottom w:val="single" w:sz="4" w:space="0" w:color="auto"/>
              <w:right w:val="single" w:sz="4" w:space="0" w:color="auto"/>
            </w:tcBorders>
            <w:vAlign w:val="center"/>
          </w:tcPr>
          <w:p w14:paraId="3F724D44"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6</w:t>
            </w:r>
          </w:p>
        </w:tc>
        <w:tc>
          <w:tcPr>
            <w:tcW w:w="2605" w:type="dxa"/>
            <w:gridSpan w:val="2"/>
            <w:tcBorders>
              <w:top w:val="single" w:sz="4" w:space="0" w:color="auto"/>
              <w:left w:val="single" w:sz="4" w:space="0" w:color="auto"/>
              <w:bottom w:val="single" w:sz="4" w:space="0" w:color="auto"/>
              <w:right w:val="single" w:sz="4" w:space="0" w:color="auto"/>
            </w:tcBorders>
            <w:vAlign w:val="center"/>
          </w:tcPr>
          <w:p w14:paraId="1F0AF71B"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额定电压</w:t>
            </w:r>
          </w:p>
        </w:tc>
        <w:tc>
          <w:tcPr>
            <w:tcW w:w="2264" w:type="dxa"/>
            <w:tcBorders>
              <w:top w:val="single" w:sz="4" w:space="0" w:color="auto"/>
              <w:left w:val="single" w:sz="4" w:space="0" w:color="auto"/>
              <w:bottom w:val="single" w:sz="4" w:space="0" w:color="auto"/>
              <w:right w:val="single" w:sz="4" w:space="0" w:color="auto"/>
            </w:tcBorders>
            <w:vAlign w:val="center"/>
          </w:tcPr>
          <w:p w14:paraId="02B692A4"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kV</w:t>
            </w:r>
          </w:p>
        </w:tc>
        <w:tc>
          <w:tcPr>
            <w:tcW w:w="3584" w:type="dxa"/>
            <w:tcBorders>
              <w:top w:val="single" w:sz="4" w:space="0" w:color="auto"/>
              <w:left w:val="single" w:sz="4" w:space="0" w:color="auto"/>
              <w:bottom w:val="single" w:sz="4" w:space="0" w:color="auto"/>
              <w:right w:val="single" w:sz="4" w:space="0" w:color="auto"/>
            </w:tcBorders>
            <w:vAlign w:val="center"/>
          </w:tcPr>
          <w:p w14:paraId="31244A29"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10±2×2.5%</w:t>
            </w:r>
          </w:p>
        </w:tc>
      </w:tr>
      <w:tr w:rsidR="0089682D" w14:paraId="75F34A6C" w14:textId="77777777">
        <w:trPr>
          <w:cantSplit/>
          <w:trHeight w:val="113"/>
          <w:jc w:val="center"/>
        </w:trPr>
        <w:tc>
          <w:tcPr>
            <w:tcW w:w="640" w:type="dxa"/>
            <w:tcBorders>
              <w:top w:val="single" w:sz="4" w:space="0" w:color="auto"/>
              <w:left w:val="single" w:sz="4" w:space="0" w:color="auto"/>
              <w:bottom w:val="single" w:sz="4" w:space="0" w:color="auto"/>
              <w:right w:val="single" w:sz="4" w:space="0" w:color="auto"/>
            </w:tcBorders>
            <w:vAlign w:val="center"/>
          </w:tcPr>
          <w:p w14:paraId="59538FED"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7</w:t>
            </w:r>
          </w:p>
        </w:tc>
        <w:tc>
          <w:tcPr>
            <w:tcW w:w="2605" w:type="dxa"/>
            <w:gridSpan w:val="2"/>
            <w:tcBorders>
              <w:top w:val="single" w:sz="4" w:space="0" w:color="auto"/>
              <w:left w:val="single" w:sz="4" w:space="0" w:color="auto"/>
              <w:bottom w:val="single" w:sz="4" w:space="0" w:color="auto"/>
              <w:right w:val="single" w:sz="4" w:space="0" w:color="auto"/>
            </w:tcBorders>
            <w:vAlign w:val="center"/>
          </w:tcPr>
          <w:p w14:paraId="75C56683"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主铜排</w:t>
            </w:r>
          </w:p>
        </w:tc>
        <w:tc>
          <w:tcPr>
            <w:tcW w:w="2264" w:type="dxa"/>
            <w:tcBorders>
              <w:top w:val="single" w:sz="4" w:space="0" w:color="auto"/>
              <w:left w:val="single" w:sz="4" w:space="0" w:color="auto"/>
              <w:bottom w:val="single" w:sz="4" w:space="0" w:color="auto"/>
              <w:right w:val="single" w:sz="4" w:space="0" w:color="auto"/>
            </w:tcBorders>
            <w:vAlign w:val="center"/>
          </w:tcPr>
          <w:p w14:paraId="30FAB39D" w14:textId="77777777" w:rsidR="0089682D" w:rsidRDefault="0089682D">
            <w:pPr>
              <w:adjustRightInd w:val="0"/>
              <w:spacing w:line="360" w:lineRule="auto"/>
              <w:jc w:val="left"/>
              <w:rPr>
                <w:rFonts w:ascii="宋体" w:hAnsi="宋体" w:cs="宋体" w:hint="eastAsia"/>
                <w:sz w:val="24"/>
              </w:rPr>
            </w:pPr>
          </w:p>
        </w:tc>
        <w:tc>
          <w:tcPr>
            <w:tcW w:w="3584" w:type="dxa"/>
            <w:tcBorders>
              <w:top w:val="single" w:sz="4" w:space="0" w:color="auto"/>
              <w:left w:val="single" w:sz="4" w:space="0" w:color="auto"/>
              <w:bottom w:val="single" w:sz="4" w:space="0" w:color="auto"/>
              <w:right w:val="single" w:sz="4" w:space="0" w:color="auto"/>
            </w:tcBorders>
            <w:vAlign w:val="center"/>
          </w:tcPr>
          <w:p w14:paraId="1CC969FA"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80×10</w:t>
            </w:r>
          </w:p>
        </w:tc>
      </w:tr>
      <w:tr w:rsidR="0089682D" w14:paraId="10D581A7" w14:textId="77777777">
        <w:trPr>
          <w:cantSplit/>
          <w:trHeight w:val="113"/>
          <w:jc w:val="center"/>
        </w:trPr>
        <w:tc>
          <w:tcPr>
            <w:tcW w:w="640" w:type="dxa"/>
            <w:tcBorders>
              <w:top w:val="single" w:sz="4" w:space="0" w:color="auto"/>
              <w:left w:val="single" w:sz="4" w:space="0" w:color="auto"/>
              <w:bottom w:val="single" w:sz="4" w:space="0" w:color="auto"/>
              <w:right w:val="single" w:sz="4" w:space="0" w:color="auto"/>
            </w:tcBorders>
            <w:vAlign w:val="center"/>
          </w:tcPr>
          <w:p w14:paraId="117B10B1"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8</w:t>
            </w:r>
          </w:p>
        </w:tc>
        <w:tc>
          <w:tcPr>
            <w:tcW w:w="2605" w:type="dxa"/>
            <w:gridSpan w:val="2"/>
            <w:tcBorders>
              <w:top w:val="single" w:sz="4" w:space="0" w:color="auto"/>
              <w:left w:val="single" w:sz="4" w:space="0" w:color="auto"/>
              <w:bottom w:val="single" w:sz="4" w:space="0" w:color="auto"/>
              <w:right w:val="single" w:sz="4" w:space="0" w:color="auto"/>
            </w:tcBorders>
            <w:vAlign w:val="center"/>
          </w:tcPr>
          <w:p w14:paraId="393C08BA"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温升试验</w:t>
            </w:r>
          </w:p>
        </w:tc>
        <w:tc>
          <w:tcPr>
            <w:tcW w:w="2264" w:type="dxa"/>
            <w:tcBorders>
              <w:top w:val="single" w:sz="4" w:space="0" w:color="auto"/>
              <w:left w:val="single" w:sz="4" w:space="0" w:color="auto"/>
              <w:bottom w:val="single" w:sz="4" w:space="0" w:color="auto"/>
              <w:right w:val="single" w:sz="4" w:space="0" w:color="auto"/>
            </w:tcBorders>
            <w:vAlign w:val="center"/>
          </w:tcPr>
          <w:p w14:paraId="4F27AAC6"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A</w:t>
            </w:r>
          </w:p>
        </w:tc>
        <w:tc>
          <w:tcPr>
            <w:tcW w:w="3584" w:type="dxa"/>
            <w:tcBorders>
              <w:top w:val="single" w:sz="4" w:space="0" w:color="auto"/>
              <w:left w:val="single" w:sz="4" w:space="0" w:color="auto"/>
              <w:bottom w:val="single" w:sz="4" w:space="0" w:color="auto"/>
              <w:right w:val="single" w:sz="4" w:space="0" w:color="auto"/>
            </w:tcBorders>
            <w:vAlign w:val="center"/>
          </w:tcPr>
          <w:p w14:paraId="3FCF5AA7"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1.1 ×Ir</w:t>
            </w:r>
          </w:p>
        </w:tc>
      </w:tr>
      <w:tr w:rsidR="0089682D" w14:paraId="3F27418F" w14:textId="77777777">
        <w:trPr>
          <w:cantSplit/>
          <w:trHeight w:val="113"/>
          <w:jc w:val="center"/>
        </w:trPr>
        <w:tc>
          <w:tcPr>
            <w:tcW w:w="640" w:type="dxa"/>
            <w:tcBorders>
              <w:top w:val="single" w:sz="4" w:space="0" w:color="auto"/>
              <w:left w:val="single" w:sz="4" w:space="0" w:color="auto"/>
              <w:bottom w:val="single" w:sz="4" w:space="0" w:color="auto"/>
              <w:right w:val="single" w:sz="4" w:space="0" w:color="auto"/>
            </w:tcBorders>
            <w:vAlign w:val="center"/>
          </w:tcPr>
          <w:p w14:paraId="69DB93FF"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9</w:t>
            </w:r>
          </w:p>
        </w:tc>
        <w:tc>
          <w:tcPr>
            <w:tcW w:w="2605" w:type="dxa"/>
            <w:gridSpan w:val="2"/>
            <w:tcBorders>
              <w:top w:val="single" w:sz="4" w:space="0" w:color="auto"/>
              <w:left w:val="single" w:sz="4" w:space="0" w:color="auto"/>
              <w:bottom w:val="single" w:sz="4" w:space="0" w:color="auto"/>
              <w:right w:val="single" w:sz="4" w:space="0" w:color="auto"/>
            </w:tcBorders>
            <w:vAlign w:val="center"/>
          </w:tcPr>
          <w:p w14:paraId="27C97D8C"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内部故障耐电弧等级</w:t>
            </w:r>
          </w:p>
        </w:tc>
        <w:tc>
          <w:tcPr>
            <w:tcW w:w="2264" w:type="dxa"/>
            <w:tcBorders>
              <w:top w:val="single" w:sz="4" w:space="0" w:color="auto"/>
              <w:left w:val="single" w:sz="4" w:space="0" w:color="auto"/>
              <w:bottom w:val="single" w:sz="4" w:space="0" w:color="auto"/>
              <w:right w:val="single" w:sz="4" w:space="0" w:color="auto"/>
            </w:tcBorders>
            <w:vAlign w:val="center"/>
          </w:tcPr>
          <w:p w14:paraId="77E22A83" w14:textId="77777777" w:rsidR="0089682D" w:rsidRDefault="0089682D">
            <w:pPr>
              <w:adjustRightInd w:val="0"/>
              <w:spacing w:line="360" w:lineRule="auto"/>
              <w:jc w:val="left"/>
              <w:rPr>
                <w:rFonts w:ascii="宋体" w:hAnsi="宋体" w:cs="宋体" w:hint="eastAsia"/>
                <w:sz w:val="24"/>
              </w:rPr>
            </w:pPr>
          </w:p>
        </w:tc>
        <w:tc>
          <w:tcPr>
            <w:tcW w:w="3584" w:type="dxa"/>
            <w:tcBorders>
              <w:top w:val="single" w:sz="4" w:space="0" w:color="auto"/>
              <w:left w:val="single" w:sz="4" w:space="0" w:color="auto"/>
              <w:bottom w:val="single" w:sz="4" w:space="0" w:color="auto"/>
              <w:right w:val="single" w:sz="4" w:space="0" w:color="auto"/>
            </w:tcBorders>
            <w:vAlign w:val="center"/>
          </w:tcPr>
          <w:p w14:paraId="3A85EECF"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IAC A FLR</w:t>
            </w:r>
          </w:p>
        </w:tc>
      </w:tr>
      <w:tr w:rsidR="0089682D" w14:paraId="70E16510" w14:textId="77777777">
        <w:trPr>
          <w:cantSplit/>
          <w:trHeight w:val="113"/>
          <w:jc w:val="center"/>
        </w:trPr>
        <w:tc>
          <w:tcPr>
            <w:tcW w:w="640" w:type="dxa"/>
            <w:tcBorders>
              <w:top w:val="single" w:sz="4" w:space="0" w:color="auto"/>
              <w:left w:val="single" w:sz="4" w:space="0" w:color="auto"/>
              <w:bottom w:val="single" w:sz="4" w:space="0" w:color="auto"/>
              <w:right w:val="single" w:sz="4" w:space="0" w:color="auto"/>
            </w:tcBorders>
            <w:vAlign w:val="center"/>
          </w:tcPr>
          <w:p w14:paraId="600AD3EE"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10</w:t>
            </w:r>
          </w:p>
        </w:tc>
        <w:tc>
          <w:tcPr>
            <w:tcW w:w="1452" w:type="dxa"/>
            <w:vMerge w:val="restart"/>
            <w:tcBorders>
              <w:top w:val="single" w:sz="4" w:space="0" w:color="auto"/>
              <w:left w:val="single" w:sz="4" w:space="0" w:color="auto"/>
              <w:right w:val="single" w:sz="4" w:space="0" w:color="auto"/>
            </w:tcBorders>
            <w:vAlign w:val="center"/>
          </w:tcPr>
          <w:p w14:paraId="1A712828"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额定工频1min耐受电压</w:t>
            </w:r>
          </w:p>
        </w:tc>
        <w:tc>
          <w:tcPr>
            <w:tcW w:w="1153" w:type="dxa"/>
            <w:tcBorders>
              <w:top w:val="single" w:sz="4" w:space="0" w:color="auto"/>
              <w:left w:val="single" w:sz="4" w:space="0" w:color="auto"/>
              <w:right w:val="single" w:sz="4" w:space="0" w:color="auto"/>
            </w:tcBorders>
            <w:vAlign w:val="center"/>
          </w:tcPr>
          <w:p w14:paraId="021E4015"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断口</w:t>
            </w:r>
          </w:p>
        </w:tc>
        <w:tc>
          <w:tcPr>
            <w:tcW w:w="2264" w:type="dxa"/>
            <w:tcBorders>
              <w:top w:val="single" w:sz="4" w:space="0" w:color="auto"/>
              <w:left w:val="single" w:sz="4" w:space="0" w:color="auto"/>
              <w:bottom w:val="single" w:sz="4" w:space="0" w:color="auto"/>
              <w:right w:val="single" w:sz="4" w:space="0" w:color="auto"/>
            </w:tcBorders>
            <w:vAlign w:val="center"/>
          </w:tcPr>
          <w:p w14:paraId="5D8D05EC"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kV</w:t>
            </w:r>
          </w:p>
        </w:tc>
        <w:tc>
          <w:tcPr>
            <w:tcW w:w="3584" w:type="dxa"/>
            <w:tcBorders>
              <w:top w:val="single" w:sz="4" w:space="0" w:color="auto"/>
              <w:left w:val="single" w:sz="4" w:space="0" w:color="auto"/>
              <w:bottom w:val="single" w:sz="4" w:space="0" w:color="auto"/>
              <w:right w:val="single" w:sz="4" w:space="0" w:color="auto"/>
            </w:tcBorders>
            <w:vAlign w:val="center"/>
          </w:tcPr>
          <w:p w14:paraId="06291398"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48</w:t>
            </w:r>
          </w:p>
        </w:tc>
      </w:tr>
      <w:tr w:rsidR="0089682D" w14:paraId="13F6D0F3" w14:textId="77777777">
        <w:trPr>
          <w:trHeight w:val="113"/>
          <w:jc w:val="center"/>
        </w:trPr>
        <w:tc>
          <w:tcPr>
            <w:tcW w:w="640" w:type="dxa"/>
            <w:tcBorders>
              <w:top w:val="single" w:sz="4" w:space="0" w:color="auto"/>
              <w:left w:val="single" w:sz="4" w:space="0" w:color="auto"/>
              <w:bottom w:val="single" w:sz="4" w:space="0" w:color="auto"/>
              <w:right w:val="single" w:sz="4" w:space="0" w:color="auto"/>
            </w:tcBorders>
            <w:vAlign w:val="center"/>
          </w:tcPr>
          <w:p w14:paraId="11EF1585"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11</w:t>
            </w:r>
          </w:p>
        </w:tc>
        <w:tc>
          <w:tcPr>
            <w:tcW w:w="1452" w:type="dxa"/>
            <w:vMerge/>
            <w:tcBorders>
              <w:left w:val="single" w:sz="4" w:space="0" w:color="auto"/>
              <w:bottom w:val="single" w:sz="4" w:space="0" w:color="auto"/>
              <w:right w:val="single" w:sz="4" w:space="0" w:color="auto"/>
            </w:tcBorders>
            <w:vAlign w:val="center"/>
          </w:tcPr>
          <w:p w14:paraId="1C1948CA" w14:textId="77777777" w:rsidR="0089682D" w:rsidRDefault="0089682D">
            <w:pPr>
              <w:adjustRightInd w:val="0"/>
              <w:spacing w:line="360" w:lineRule="auto"/>
              <w:jc w:val="left"/>
              <w:rPr>
                <w:rFonts w:ascii="宋体" w:hAnsi="宋体" w:cs="宋体" w:hint="eastAsia"/>
                <w:sz w:val="24"/>
              </w:rPr>
            </w:pPr>
          </w:p>
        </w:tc>
        <w:tc>
          <w:tcPr>
            <w:tcW w:w="1153" w:type="dxa"/>
            <w:tcBorders>
              <w:left w:val="single" w:sz="4" w:space="0" w:color="auto"/>
              <w:bottom w:val="single" w:sz="4" w:space="0" w:color="auto"/>
              <w:right w:val="single" w:sz="4" w:space="0" w:color="auto"/>
            </w:tcBorders>
            <w:vAlign w:val="center"/>
          </w:tcPr>
          <w:p w14:paraId="110A2D13"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对地</w:t>
            </w:r>
          </w:p>
        </w:tc>
        <w:tc>
          <w:tcPr>
            <w:tcW w:w="2264" w:type="dxa"/>
            <w:tcBorders>
              <w:top w:val="single" w:sz="4" w:space="0" w:color="auto"/>
              <w:left w:val="single" w:sz="4" w:space="0" w:color="auto"/>
              <w:bottom w:val="single" w:sz="4" w:space="0" w:color="auto"/>
              <w:right w:val="single" w:sz="4" w:space="0" w:color="auto"/>
            </w:tcBorders>
            <w:vAlign w:val="center"/>
          </w:tcPr>
          <w:p w14:paraId="4E6FF483"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kV</w:t>
            </w:r>
          </w:p>
        </w:tc>
        <w:tc>
          <w:tcPr>
            <w:tcW w:w="3584" w:type="dxa"/>
            <w:tcBorders>
              <w:top w:val="single" w:sz="4" w:space="0" w:color="auto"/>
              <w:left w:val="single" w:sz="4" w:space="0" w:color="auto"/>
              <w:bottom w:val="single" w:sz="4" w:space="0" w:color="auto"/>
              <w:right w:val="single" w:sz="4" w:space="0" w:color="auto"/>
            </w:tcBorders>
            <w:vAlign w:val="center"/>
          </w:tcPr>
          <w:p w14:paraId="380431C9"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42</w:t>
            </w:r>
          </w:p>
        </w:tc>
      </w:tr>
      <w:tr w:rsidR="0089682D" w14:paraId="664681CA" w14:textId="77777777">
        <w:trPr>
          <w:trHeight w:val="113"/>
          <w:jc w:val="center"/>
        </w:trPr>
        <w:tc>
          <w:tcPr>
            <w:tcW w:w="640" w:type="dxa"/>
            <w:tcBorders>
              <w:top w:val="single" w:sz="4" w:space="0" w:color="auto"/>
              <w:left w:val="single" w:sz="4" w:space="0" w:color="auto"/>
              <w:bottom w:val="single" w:sz="4" w:space="0" w:color="auto"/>
              <w:right w:val="single" w:sz="4" w:space="0" w:color="auto"/>
            </w:tcBorders>
            <w:vAlign w:val="center"/>
          </w:tcPr>
          <w:p w14:paraId="7EBAC773"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12</w:t>
            </w:r>
          </w:p>
        </w:tc>
        <w:tc>
          <w:tcPr>
            <w:tcW w:w="1452" w:type="dxa"/>
            <w:vMerge w:val="restart"/>
            <w:tcBorders>
              <w:top w:val="single" w:sz="4" w:space="0" w:color="auto"/>
              <w:left w:val="single" w:sz="4" w:space="0" w:color="auto"/>
              <w:right w:val="single" w:sz="4" w:space="0" w:color="auto"/>
            </w:tcBorders>
            <w:vAlign w:val="center"/>
          </w:tcPr>
          <w:p w14:paraId="5E828A6D"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额定雷电冲击耐受电压峰值</w:t>
            </w:r>
            <w:r>
              <w:rPr>
                <w:rFonts w:ascii="宋体" w:hAnsi="宋体" w:cs="宋体" w:hint="eastAsia"/>
                <w:sz w:val="24"/>
              </w:rPr>
              <w:lastRenderedPageBreak/>
              <w:t>(1.2∕50</w:t>
            </w:r>
            <w:r>
              <w:rPr>
                <w:rFonts w:ascii="宋体" w:hAnsi="宋体" w:cs="宋体" w:hint="eastAsia"/>
                <w:sz w:val="24"/>
              </w:rPr>
              <w:sym w:font="Symbol" w:char="F06D"/>
            </w:r>
            <w:r>
              <w:rPr>
                <w:rFonts w:ascii="宋体" w:hAnsi="宋体" w:cs="宋体" w:hint="eastAsia"/>
                <w:sz w:val="24"/>
              </w:rPr>
              <w:t>s)</w:t>
            </w:r>
          </w:p>
        </w:tc>
        <w:tc>
          <w:tcPr>
            <w:tcW w:w="1153" w:type="dxa"/>
            <w:tcBorders>
              <w:top w:val="single" w:sz="4" w:space="0" w:color="auto"/>
              <w:left w:val="single" w:sz="4" w:space="0" w:color="auto"/>
              <w:right w:val="single" w:sz="4" w:space="0" w:color="auto"/>
            </w:tcBorders>
            <w:vAlign w:val="center"/>
          </w:tcPr>
          <w:p w14:paraId="510556FB"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lastRenderedPageBreak/>
              <w:t>断口</w:t>
            </w:r>
          </w:p>
        </w:tc>
        <w:tc>
          <w:tcPr>
            <w:tcW w:w="2264" w:type="dxa"/>
            <w:tcBorders>
              <w:top w:val="single" w:sz="4" w:space="0" w:color="auto"/>
              <w:left w:val="single" w:sz="4" w:space="0" w:color="auto"/>
              <w:bottom w:val="single" w:sz="4" w:space="0" w:color="auto"/>
              <w:right w:val="single" w:sz="4" w:space="0" w:color="auto"/>
            </w:tcBorders>
            <w:vAlign w:val="center"/>
          </w:tcPr>
          <w:p w14:paraId="54E6BDCA"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kV</w:t>
            </w:r>
          </w:p>
        </w:tc>
        <w:tc>
          <w:tcPr>
            <w:tcW w:w="3584" w:type="dxa"/>
            <w:tcBorders>
              <w:top w:val="single" w:sz="4" w:space="0" w:color="auto"/>
              <w:left w:val="single" w:sz="4" w:space="0" w:color="auto"/>
              <w:bottom w:val="single" w:sz="4" w:space="0" w:color="auto"/>
              <w:right w:val="single" w:sz="4" w:space="0" w:color="auto"/>
            </w:tcBorders>
            <w:vAlign w:val="center"/>
          </w:tcPr>
          <w:p w14:paraId="330BC9B9"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85</w:t>
            </w:r>
          </w:p>
        </w:tc>
      </w:tr>
      <w:tr w:rsidR="0089682D" w14:paraId="35B11D96" w14:textId="77777777">
        <w:trPr>
          <w:trHeight w:val="113"/>
          <w:jc w:val="center"/>
        </w:trPr>
        <w:tc>
          <w:tcPr>
            <w:tcW w:w="640" w:type="dxa"/>
            <w:tcBorders>
              <w:top w:val="single" w:sz="4" w:space="0" w:color="auto"/>
              <w:left w:val="single" w:sz="4" w:space="0" w:color="auto"/>
              <w:bottom w:val="single" w:sz="4" w:space="0" w:color="auto"/>
              <w:right w:val="single" w:sz="4" w:space="0" w:color="auto"/>
            </w:tcBorders>
            <w:vAlign w:val="center"/>
          </w:tcPr>
          <w:p w14:paraId="39EE1C71"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13</w:t>
            </w:r>
          </w:p>
        </w:tc>
        <w:tc>
          <w:tcPr>
            <w:tcW w:w="1452" w:type="dxa"/>
            <w:vMerge/>
            <w:tcBorders>
              <w:left w:val="single" w:sz="4" w:space="0" w:color="auto"/>
              <w:bottom w:val="single" w:sz="4" w:space="0" w:color="auto"/>
              <w:right w:val="single" w:sz="4" w:space="0" w:color="auto"/>
            </w:tcBorders>
            <w:vAlign w:val="center"/>
          </w:tcPr>
          <w:p w14:paraId="7EC5F0C4" w14:textId="77777777" w:rsidR="0089682D" w:rsidRDefault="0089682D">
            <w:pPr>
              <w:adjustRightInd w:val="0"/>
              <w:spacing w:line="360" w:lineRule="auto"/>
              <w:jc w:val="left"/>
              <w:rPr>
                <w:rFonts w:ascii="宋体" w:hAnsi="宋体" w:cs="宋体" w:hint="eastAsia"/>
                <w:sz w:val="24"/>
              </w:rPr>
            </w:pPr>
          </w:p>
        </w:tc>
        <w:tc>
          <w:tcPr>
            <w:tcW w:w="1153" w:type="dxa"/>
            <w:tcBorders>
              <w:left w:val="single" w:sz="4" w:space="0" w:color="auto"/>
              <w:bottom w:val="single" w:sz="4" w:space="0" w:color="auto"/>
              <w:right w:val="single" w:sz="4" w:space="0" w:color="auto"/>
            </w:tcBorders>
            <w:vAlign w:val="center"/>
          </w:tcPr>
          <w:p w14:paraId="0AB2879E"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对地</w:t>
            </w:r>
          </w:p>
        </w:tc>
        <w:tc>
          <w:tcPr>
            <w:tcW w:w="2264" w:type="dxa"/>
            <w:tcBorders>
              <w:top w:val="single" w:sz="4" w:space="0" w:color="auto"/>
              <w:left w:val="single" w:sz="4" w:space="0" w:color="auto"/>
              <w:bottom w:val="single" w:sz="4" w:space="0" w:color="auto"/>
              <w:right w:val="single" w:sz="4" w:space="0" w:color="auto"/>
            </w:tcBorders>
            <w:vAlign w:val="center"/>
          </w:tcPr>
          <w:p w14:paraId="7E0967F9"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kV</w:t>
            </w:r>
          </w:p>
        </w:tc>
        <w:tc>
          <w:tcPr>
            <w:tcW w:w="3584" w:type="dxa"/>
            <w:tcBorders>
              <w:top w:val="single" w:sz="4" w:space="0" w:color="auto"/>
              <w:left w:val="single" w:sz="4" w:space="0" w:color="auto"/>
              <w:bottom w:val="single" w:sz="4" w:space="0" w:color="auto"/>
              <w:right w:val="single" w:sz="4" w:space="0" w:color="auto"/>
            </w:tcBorders>
            <w:vAlign w:val="center"/>
          </w:tcPr>
          <w:p w14:paraId="49E6C8C6"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75</w:t>
            </w:r>
          </w:p>
        </w:tc>
      </w:tr>
      <w:tr w:rsidR="0089682D" w14:paraId="3A9D8CAB" w14:textId="77777777">
        <w:trPr>
          <w:trHeight w:val="113"/>
          <w:jc w:val="center"/>
        </w:trPr>
        <w:tc>
          <w:tcPr>
            <w:tcW w:w="640" w:type="dxa"/>
            <w:tcBorders>
              <w:top w:val="single" w:sz="4" w:space="0" w:color="auto"/>
              <w:left w:val="single" w:sz="4" w:space="0" w:color="auto"/>
              <w:bottom w:val="single" w:sz="4" w:space="0" w:color="auto"/>
              <w:right w:val="single" w:sz="4" w:space="0" w:color="auto"/>
            </w:tcBorders>
            <w:vAlign w:val="center"/>
          </w:tcPr>
          <w:p w14:paraId="66C8CC2C"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14</w:t>
            </w:r>
          </w:p>
        </w:tc>
        <w:tc>
          <w:tcPr>
            <w:tcW w:w="2605" w:type="dxa"/>
            <w:gridSpan w:val="2"/>
            <w:tcBorders>
              <w:top w:val="single" w:sz="4" w:space="0" w:color="auto"/>
              <w:left w:val="single" w:sz="4" w:space="0" w:color="auto"/>
              <w:bottom w:val="single" w:sz="4" w:space="0" w:color="auto"/>
              <w:right w:val="single" w:sz="4" w:space="0" w:color="auto"/>
            </w:tcBorders>
            <w:vAlign w:val="center"/>
          </w:tcPr>
          <w:p w14:paraId="404D952B"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控制回路操作电源</w:t>
            </w:r>
          </w:p>
        </w:tc>
        <w:tc>
          <w:tcPr>
            <w:tcW w:w="2264" w:type="dxa"/>
            <w:tcBorders>
              <w:top w:val="single" w:sz="4" w:space="0" w:color="auto"/>
              <w:left w:val="single" w:sz="4" w:space="0" w:color="auto"/>
              <w:bottom w:val="single" w:sz="4" w:space="0" w:color="auto"/>
              <w:right w:val="single" w:sz="4" w:space="0" w:color="auto"/>
            </w:tcBorders>
            <w:vAlign w:val="center"/>
          </w:tcPr>
          <w:p w14:paraId="7B605CA6"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V</w:t>
            </w:r>
          </w:p>
        </w:tc>
        <w:tc>
          <w:tcPr>
            <w:tcW w:w="3584" w:type="dxa"/>
            <w:tcBorders>
              <w:top w:val="single" w:sz="4" w:space="0" w:color="auto"/>
              <w:left w:val="single" w:sz="4" w:space="0" w:color="auto"/>
              <w:bottom w:val="single" w:sz="4" w:space="0" w:color="auto"/>
              <w:right w:val="single" w:sz="4" w:space="0" w:color="auto"/>
            </w:tcBorders>
            <w:vAlign w:val="center"/>
          </w:tcPr>
          <w:p w14:paraId="3ACF37D4"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DC220；</w:t>
            </w:r>
          </w:p>
        </w:tc>
      </w:tr>
      <w:tr w:rsidR="0089682D" w14:paraId="45CC3938" w14:textId="77777777">
        <w:trPr>
          <w:cantSplit/>
          <w:trHeight w:val="113"/>
          <w:jc w:val="center"/>
        </w:trPr>
        <w:tc>
          <w:tcPr>
            <w:tcW w:w="640" w:type="dxa"/>
            <w:tcBorders>
              <w:top w:val="single" w:sz="4" w:space="0" w:color="auto"/>
              <w:left w:val="single" w:sz="4" w:space="0" w:color="auto"/>
              <w:bottom w:val="single" w:sz="4" w:space="0" w:color="auto"/>
              <w:right w:val="single" w:sz="4" w:space="0" w:color="auto"/>
            </w:tcBorders>
            <w:vAlign w:val="center"/>
          </w:tcPr>
          <w:p w14:paraId="492A4EFE"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15</w:t>
            </w:r>
          </w:p>
        </w:tc>
        <w:tc>
          <w:tcPr>
            <w:tcW w:w="2605" w:type="dxa"/>
            <w:gridSpan w:val="2"/>
            <w:tcBorders>
              <w:top w:val="single" w:sz="4" w:space="0" w:color="auto"/>
              <w:left w:val="single" w:sz="4" w:space="0" w:color="auto"/>
              <w:bottom w:val="single" w:sz="4" w:space="0" w:color="auto"/>
              <w:right w:val="single" w:sz="4" w:space="0" w:color="auto"/>
            </w:tcBorders>
            <w:vAlign w:val="center"/>
          </w:tcPr>
          <w:p w14:paraId="77253C10"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辅助回路操作电源</w:t>
            </w:r>
          </w:p>
        </w:tc>
        <w:tc>
          <w:tcPr>
            <w:tcW w:w="2264" w:type="dxa"/>
            <w:tcBorders>
              <w:top w:val="single" w:sz="4" w:space="0" w:color="auto"/>
              <w:left w:val="single" w:sz="4" w:space="0" w:color="auto"/>
              <w:bottom w:val="single" w:sz="4" w:space="0" w:color="auto"/>
              <w:right w:val="single" w:sz="4" w:space="0" w:color="auto"/>
            </w:tcBorders>
            <w:vAlign w:val="center"/>
          </w:tcPr>
          <w:p w14:paraId="6A7E3130"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V</w:t>
            </w:r>
          </w:p>
        </w:tc>
        <w:tc>
          <w:tcPr>
            <w:tcW w:w="3584" w:type="dxa"/>
            <w:tcBorders>
              <w:top w:val="single" w:sz="4" w:space="0" w:color="auto"/>
              <w:left w:val="single" w:sz="4" w:space="0" w:color="auto"/>
              <w:bottom w:val="single" w:sz="4" w:space="0" w:color="auto"/>
              <w:right w:val="single" w:sz="4" w:space="0" w:color="auto"/>
            </w:tcBorders>
            <w:vAlign w:val="center"/>
          </w:tcPr>
          <w:p w14:paraId="0631F68D"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AC 220</w:t>
            </w:r>
          </w:p>
        </w:tc>
      </w:tr>
      <w:tr w:rsidR="0089682D" w14:paraId="740D1594" w14:textId="77777777">
        <w:trPr>
          <w:cantSplit/>
          <w:trHeight w:val="113"/>
          <w:jc w:val="center"/>
        </w:trPr>
        <w:tc>
          <w:tcPr>
            <w:tcW w:w="640" w:type="dxa"/>
            <w:tcBorders>
              <w:top w:val="single" w:sz="4" w:space="0" w:color="auto"/>
              <w:left w:val="single" w:sz="4" w:space="0" w:color="auto"/>
              <w:bottom w:val="single" w:sz="4" w:space="0" w:color="auto"/>
              <w:right w:val="single" w:sz="4" w:space="0" w:color="auto"/>
            </w:tcBorders>
            <w:vAlign w:val="center"/>
          </w:tcPr>
          <w:p w14:paraId="46BBE373"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16</w:t>
            </w:r>
          </w:p>
        </w:tc>
        <w:tc>
          <w:tcPr>
            <w:tcW w:w="2605" w:type="dxa"/>
            <w:gridSpan w:val="2"/>
            <w:tcBorders>
              <w:top w:val="single" w:sz="4" w:space="0" w:color="auto"/>
              <w:left w:val="single" w:sz="4" w:space="0" w:color="auto"/>
              <w:bottom w:val="single" w:sz="4" w:space="0" w:color="auto"/>
              <w:right w:val="single" w:sz="4" w:space="0" w:color="auto"/>
            </w:tcBorders>
            <w:vAlign w:val="center"/>
          </w:tcPr>
          <w:p w14:paraId="31117EE8"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柜体外壳防护等级</w:t>
            </w:r>
          </w:p>
        </w:tc>
        <w:tc>
          <w:tcPr>
            <w:tcW w:w="2264" w:type="dxa"/>
            <w:tcBorders>
              <w:top w:val="single" w:sz="4" w:space="0" w:color="auto"/>
              <w:left w:val="single" w:sz="4" w:space="0" w:color="auto"/>
              <w:bottom w:val="single" w:sz="4" w:space="0" w:color="auto"/>
              <w:right w:val="single" w:sz="4" w:space="0" w:color="auto"/>
            </w:tcBorders>
            <w:vAlign w:val="center"/>
          </w:tcPr>
          <w:p w14:paraId="073E52BE" w14:textId="77777777" w:rsidR="0089682D" w:rsidRDefault="0089682D">
            <w:pPr>
              <w:adjustRightInd w:val="0"/>
              <w:spacing w:line="360" w:lineRule="auto"/>
              <w:jc w:val="left"/>
              <w:rPr>
                <w:rFonts w:ascii="宋体" w:hAnsi="宋体" w:cs="宋体" w:hint="eastAsia"/>
                <w:sz w:val="24"/>
              </w:rPr>
            </w:pPr>
          </w:p>
        </w:tc>
        <w:tc>
          <w:tcPr>
            <w:tcW w:w="3584" w:type="dxa"/>
            <w:tcBorders>
              <w:top w:val="single" w:sz="4" w:space="0" w:color="auto"/>
              <w:left w:val="single" w:sz="4" w:space="0" w:color="auto"/>
              <w:bottom w:val="single" w:sz="4" w:space="0" w:color="auto"/>
              <w:right w:val="single" w:sz="4" w:space="0" w:color="auto"/>
            </w:tcBorders>
            <w:vAlign w:val="center"/>
          </w:tcPr>
          <w:p w14:paraId="7CF8E8EF"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IP4X</w:t>
            </w:r>
          </w:p>
        </w:tc>
      </w:tr>
      <w:tr w:rsidR="0089682D" w14:paraId="3D2C665C" w14:textId="77777777">
        <w:trPr>
          <w:cantSplit/>
          <w:trHeight w:val="113"/>
          <w:jc w:val="center"/>
        </w:trPr>
        <w:tc>
          <w:tcPr>
            <w:tcW w:w="640" w:type="dxa"/>
            <w:tcBorders>
              <w:top w:val="single" w:sz="4" w:space="0" w:color="auto"/>
              <w:left w:val="single" w:sz="4" w:space="0" w:color="auto"/>
              <w:bottom w:val="single" w:sz="4" w:space="0" w:color="auto"/>
              <w:right w:val="single" w:sz="4" w:space="0" w:color="auto"/>
            </w:tcBorders>
            <w:vAlign w:val="center"/>
          </w:tcPr>
          <w:p w14:paraId="3501B93D"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17</w:t>
            </w:r>
          </w:p>
        </w:tc>
        <w:tc>
          <w:tcPr>
            <w:tcW w:w="2605" w:type="dxa"/>
            <w:gridSpan w:val="2"/>
            <w:tcBorders>
              <w:top w:val="single" w:sz="4" w:space="0" w:color="auto"/>
              <w:left w:val="single" w:sz="4" w:space="0" w:color="auto"/>
              <w:bottom w:val="single" w:sz="4" w:space="0" w:color="auto"/>
              <w:right w:val="single" w:sz="4" w:space="0" w:color="auto"/>
            </w:tcBorders>
            <w:vAlign w:val="center"/>
          </w:tcPr>
          <w:p w14:paraId="1E2C3759"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隔室间防护等级</w:t>
            </w:r>
          </w:p>
        </w:tc>
        <w:tc>
          <w:tcPr>
            <w:tcW w:w="2264" w:type="dxa"/>
            <w:tcBorders>
              <w:top w:val="single" w:sz="4" w:space="0" w:color="auto"/>
              <w:left w:val="single" w:sz="4" w:space="0" w:color="auto"/>
              <w:bottom w:val="single" w:sz="4" w:space="0" w:color="auto"/>
              <w:right w:val="single" w:sz="4" w:space="0" w:color="auto"/>
            </w:tcBorders>
            <w:vAlign w:val="center"/>
          </w:tcPr>
          <w:p w14:paraId="2154112C" w14:textId="77777777" w:rsidR="0089682D" w:rsidRDefault="0089682D">
            <w:pPr>
              <w:adjustRightInd w:val="0"/>
              <w:spacing w:line="360" w:lineRule="auto"/>
              <w:jc w:val="left"/>
              <w:rPr>
                <w:rFonts w:ascii="宋体" w:hAnsi="宋体" w:cs="宋体" w:hint="eastAsia"/>
                <w:sz w:val="24"/>
              </w:rPr>
            </w:pPr>
          </w:p>
        </w:tc>
        <w:tc>
          <w:tcPr>
            <w:tcW w:w="3584" w:type="dxa"/>
            <w:tcBorders>
              <w:top w:val="single" w:sz="4" w:space="0" w:color="auto"/>
              <w:left w:val="single" w:sz="4" w:space="0" w:color="auto"/>
              <w:bottom w:val="single" w:sz="4" w:space="0" w:color="auto"/>
              <w:right w:val="single" w:sz="4" w:space="0" w:color="auto"/>
            </w:tcBorders>
            <w:vAlign w:val="center"/>
          </w:tcPr>
          <w:p w14:paraId="31239589"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IP2X</w:t>
            </w:r>
          </w:p>
        </w:tc>
      </w:tr>
      <w:tr w:rsidR="0089682D" w14:paraId="72EAE7B2" w14:textId="77777777">
        <w:trPr>
          <w:cantSplit/>
          <w:trHeight w:val="113"/>
          <w:jc w:val="center"/>
        </w:trPr>
        <w:tc>
          <w:tcPr>
            <w:tcW w:w="640" w:type="dxa"/>
            <w:tcBorders>
              <w:top w:val="single" w:sz="4" w:space="0" w:color="auto"/>
              <w:left w:val="single" w:sz="4" w:space="0" w:color="auto"/>
              <w:bottom w:val="single" w:sz="4" w:space="0" w:color="auto"/>
              <w:right w:val="single" w:sz="4" w:space="0" w:color="auto"/>
            </w:tcBorders>
            <w:vAlign w:val="center"/>
          </w:tcPr>
          <w:p w14:paraId="6B5FBD19"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18</w:t>
            </w:r>
          </w:p>
        </w:tc>
        <w:tc>
          <w:tcPr>
            <w:tcW w:w="2605" w:type="dxa"/>
            <w:gridSpan w:val="2"/>
            <w:tcBorders>
              <w:top w:val="single" w:sz="4" w:space="0" w:color="auto"/>
              <w:left w:val="single" w:sz="4" w:space="0" w:color="auto"/>
              <w:bottom w:val="single" w:sz="4" w:space="0" w:color="auto"/>
              <w:right w:val="single" w:sz="4" w:space="0" w:color="auto"/>
            </w:tcBorders>
            <w:vAlign w:val="center"/>
          </w:tcPr>
          <w:p w14:paraId="52E65494"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柜体外壳机械撞击</w:t>
            </w:r>
          </w:p>
        </w:tc>
        <w:tc>
          <w:tcPr>
            <w:tcW w:w="2264" w:type="dxa"/>
            <w:tcBorders>
              <w:top w:val="single" w:sz="4" w:space="0" w:color="auto"/>
              <w:left w:val="single" w:sz="4" w:space="0" w:color="auto"/>
              <w:bottom w:val="single" w:sz="4" w:space="0" w:color="auto"/>
              <w:right w:val="single" w:sz="4" w:space="0" w:color="auto"/>
            </w:tcBorders>
            <w:vAlign w:val="center"/>
          </w:tcPr>
          <w:p w14:paraId="69478C34" w14:textId="77777777" w:rsidR="0089682D" w:rsidRDefault="0089682D">
            <w:pPr>
              <w:adjustRightInd w:val="0"/>
              <w:spacing w:line="360" w:lineRule="auto"/>
              <w:jc w:val="left"/>
              <w:rPr>
                <w:rFonts w:ascii="宋体" w:hAnsi="宋体" w:cs="宋体" w:hint="eastAsia"/>
                <w:sz w:val="24"/>
              </w:rPr>
            </w:pPr>
          </w:p>
        </w:tc>
        <w:tc>
          <w:tcPr>
            <w:tcW w:w="3584" w:type="dxa"/>
            <w:tcBorders>
              <w:top w:val="single" w:sz="4" w:space="0" w:color="auto"/>
              <w:left w:val="single" w:sz="4" w:space="0" w:color="auto"/>
              <w:bottom w:val="single" w:sz="4" w:space="0" w:color="auto"/>
              <w:right w:val="single" w:sz="4" w:space="0" w:color="auto"/>
            </w:tcBorders>
            <w:vAlign w:val="center"/>
          </w:tcPr>
          <w:p w14:paraId="78DA89F1"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IK10</w:t>
            </w:r>
          </w:p>
        </w:tc>
      </w:tr>
      <w:tr w:rsidR="0089682D" w14:paraId="2A39ADF7" w14:textId="77777777">
        <w:trPr>
          <w:cantSplit/>
          <w:trHeight w:val="113"/>
          <w:jc w:val="center"/>
        </w:trPr>
        <w:tc>
          <w:tcPr>
            <w:tcW w:w="640" w:type="dxa"/>
            <w:tcBorders>
              <w:top w:val="single" w:sz="4" w:space="0" w:color="auto"/>
              <w:left w:val="single" w:sz="4" w:space="0" w:color="auto"/>
              <w:bottom w:val="single" w:sz="4" w:space="0" w:color="auto"/>
              <w:right w:val="single" w:sz="4" w:space="0" w:color="auto"/>
            </w:tcBorders>
            <w:vAlign w:val="center"/>
          </w:tcPr>
          <w:p w14:paraId="38C78F53"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19</w:t>
            </w:r>
          </w:p>
        </w:tc>
        <w:tc>
          <w:tcPr>
            <w:tcW w:w="2605" w:type="dxa"/>
            <w:gridSpan w:val="2"/>
            <w:tcBorders>
              <w:top w:val="single" w:sz="4" w:space="0" w:color="auto"/>
              <w:left w:val="single" w:sz="4" w:space="0" w:color="auto"/>
              <w:bottom w:val="single" w:sz="4" w:space="0" w:color="auto"/>
              <w:right w:val="single" w:sz="4" w:space="0" w:color="auto"/>
            </w:tcBorders>
            <w:vAlign w:val="center"/>
          </w:tcPr>
          <w:p w14:paraId="5AD24023"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主铜排规格</w:t>
            </w:r>
          </w:p>
        </w:tc>
        <w:tc>
          <w:tcPr>
            <w:tcW w:w="2264" w:type="dxa"/>
            <w:tcBorders>
              <w:top w:val="single" w:sz="4" w:space="0" w:color="auto"/>
              <w:left w:val="single" w:sz="4" w:space="0" w:color="auto"/>
              <w:bottom w:val="single" w:sz="4" w:space="0" w:color="auto"/>
              <w:right w:val="single" w:sz="4" w:space="0" w:color="auto"/>
            </w:tcBorders>
            <w:vAlign w:val="center"/>
          </w:tcPr>
          <w:p w14:paraId="4EF36883"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TMY</w:t>
            </w:r>
          </w:p>
        </w:tc>
        <w:tc>
          <w:tcPr>
            <w:tcW w:w="3584" w:type="dxa"/>
            <w:tcBorders>
              <w:top w:val="single" w:sz="4" w:space="0" w:color="auto"/>
              <w:left w:val="single" w:sz="4" w:space="0" w:color="auto"/>
              <w:bottom w:val="single" w:sz="4" w:space="0" w:color="auto"/>
              <w:right w:val="single" w:sz="4" w:space="0" w:color="auto"/>
            </w:tcBorders>
            <w:vAlign w:val="center"/>
          </w:tcPr>
          <w:p w14:paraId="6AFD55B6"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TMY-3×(80×10)</w:t>
            </w:r>
          </w:p>
          <w:p w14:paraId="13CE0515" w14:textId="77777777" w:rsidR="0089682D" w:rsidRDefault="005D6BCE">
            <w:pPr>
              <w:pStyle w:val="a0"/>
              <w:ind w:firstLineChars="0" w:firstLine="0"/>
              <w:rPr>
                <w:rFonts w:ascii="宋体" w:hAnsi="宋体" w:cs="宋体" w:hint="eastAsia"/>
                <w:sz w:val="24"/>
              </w:rPr>
            </w:pPr>
            <w:r>
              <w:rPr>
                <w:rFonts w:ascii="宋体" w:hAnsi="宋体" w:cs="宋体" w:hint="eastAsia"/>
                <w:sz w:val="24"/>
              </w:rPr>
              <w:t xml:space="preserve">符合国标GB/T5585.1-2018 </w:t>
            </w:r>
          </w:p>
          <w:p w14:paraId="61A5A1B6" w14:textId="77777777" w:rsidR="0089682D" w:rsidRDefault="0089682D">
            <w:pPr>
              <w:pStyle w:val="a0"/>
            </w:pPr>
          </w:p>
        </w:tc>
      </w:tr>
    </w:tbl>
    <w:p w14:paraId="01D3B753" w14:textId="77777777" w:rsidR="0089682D" w:rsidRDefault="0089682D">
      <w:pPr>
        <w:tabs>
          <w:tab w:val="left" w:pos="7920"/>
        </w:tabs>
        <w:snapToGrid w:val="0"/>
        <w:spacing w:line="360" w:lineRule="auto"/>
        <w:jc w:val="left"/>
        <w:rPr>
          <w:rFonts w:ascii="宋体" w:hAnsi="宋体" w:cs="宋体" w:hint="eastAsia"/>
        </w:rPr>
      </w:pPr>
    </w:p>
    <w:p w14:paraId="322C8F6B" w14:textId="77777777" w:rsidR="0089682D" w:rsidRPr="00674848" w:rsidRDefault="0026392E" w:rsidP="00674848">
      <w:pPr>
        <w:pStyle w:val="2"/>
        <w:rPr>
          <w:rFonts w:asciiTheme="minorEastAsia" w:eastAsiaTheme="minorEastAsia" w:hAnsiTheme="minorEastAsia" w:hint="eastAsia"/>
          <w:sz w:val="28"/>
          <w:szCs w:val="28"/>
        </w:rPr>
      </w:pPr>
      <w:r w:rsidRPr="00674848">
        <w:rPr>
          <w:rFonts w:asciiTheme="minorEastAsia" w:eastAsiaTheme="minorEastAsia" w:hAnsiTheme="minorEastAsia" w:hint="eastAsia"/>
          <w:sz w:val="28"/>
          <w:szCs w:val="28"/>
        </w:rPr>
        <w:t>3、低压配电柜：</w:t>
      </w:r>
    </w:p>
    <w:p w14:paraId="7286D26A" w14:textId="77777777" w:rsidR="0089682D" w:rsidRDefault="005D6BCE">
      <w:pPr>
        <w:tabs>
          <w:tab w:val="left" w:pos="7920"/>
        </w:tabs>
        <w:snapToGrid w:val="0"/>
        <w:spacing w:line="360" w:lineRule="auto"/>
        <w:jc w:val="left"/>
        <w:rPr>
          <w:rFonts w:ascii="宋体" w:hAnsi="宋体" w:cs="宋体" w:hint="eastAsia"/>
        </w:rPr>
      </w:pPr>
      <w:r>
        <w:rPr>
          <w:rFonts w:ascii="宋体" w:hAnsi="宋体" w:cs="宋体" w:hint="eastAsia"/>
          <w:sz w:val="24"/>
        </w:rPr>
        <w:t>基本要求：按招标图纸要求，低压开关柜采用GCK型抽屉式开关柜。低压开关柜要求达到国内先进水平、出关柜出厂前需招标方原厂验货并需符合图纸与当地供电部门要求。</w:t>
      </w:r>
    </w:p>
    <w:p w14:paraId="3943157C" w14:textId="77777777" w:rsidR="0089682D" w:rsidRDefault="0026392E">
      <w:pPr>
        <w:spacing w:before="25" w:after="25" w:line="360" w:lineRule="auto"/>
        <w:rPr>
          <w:rFonts w:ascii="宋体" w:hAnsi="宋体" w:cs="宋体" w:hint="eastAsia"/>
          <w:sz w:val="24"/>
        </w:rPr>
      </w:pPr>
      <w:r>
        <w:rPr>
          <w:rFonts w:ascii="宋体" w:hAnsi="宋体" w:cs="宋体" w:hint="eastAsia"/>
          <w:sz w:val="24"/>
        </w:rPr>
        <w:t>3.1低压开关柜主要技术参数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3656"/>
        <w:gridCol w:w="3833"/>
      </w:tblGrid>
      <w:tr w:rsidR="0089682D" w14:paraId="65708D19" w14:textId="77777777">
        <w:trPr>
          <w:cantSplit/>
          <w:trHeight w:val="20"/>
          <w:tblHeader/>
          <w:jc w:val="center"/>
        </w:trPr>
        <w:tc>
          <w:tcPr>
            <w:tcW w:w="606" w:type="pct"/>
            <w:vAlign w:val="center"/>
          </w:tcPr>
          <w:p w14:paraId="5D9BFBF4" w14:textId="77777777" w:rsidR="0089682D" w:rsidRDefault="005D6BCE">
            <w:pPr>
              <w:widowControl/>
              <w:spacing w:line="360" w:lineRule="auto"/>
              <w:jc w:val="center"/>
              <w:rPr>
                <w:rFonts w:ascii="宋体" w:hAnsi="宋体" w:cs="宋体" w:hint="eastAsia"/>
                <w:kern w:val="0"/>
                <w:sz w:val="24"/>
              </w:rPr>
            </w:pPr>
            <w:r>
              <w:rPr>
                <w:rFonts w:ascii="宋体" w:hAnsi="宋体" w:cs="宋体" w:hint="eastAsia"/>
                <w:kern w:val="0"/>
                <w:sz w:val="24"/>
              </w:rPr>
              <w:t>序号</w:t>
            </w:r>
          </w:p>
        </w:tc>
        <w:tc>
          <w:tcPr>
            <w:tcW w:w="2145" w:type="pct"/>
            <w:vAlign w:val="center"/>
          </w:tcPr>
          <w:p w14:paraId="441DAB8A" w14:textId="77777777" w:rsidR="0089682D" w:rsidRDefault="005D6BCE">
            <w:pPr>
              <w:widowControl/>
              <w:spacing w:line="360" w:lineRule="auto"/>
              <w:jc w:val="center"/>
              <w:rPr>
                <w:rFonts w:ascii="宋体" w:hAnsi="宋体" w:cs="宋体" w:hint="eastAsia"/>
                <w:kern w:val="0"/>
                <w:sz w:val="24"/>
              </w:rPr>
            </w:pPr>
            <w:r>
              <w:rPr>
                <w:rFonts w:ascii="宋体" w:hAnsi="宋体" w:cs="宋体" w:hint="eastAsia"/>
                <w:kern w:val="0"/>
                <w:sz w:val="24"/>
              </w:rPr>
              <w:t>参数类型</w:t>
            </w:r>
          </w:p>
        </w:tc>
        <w:tc>
          <w:tcPr>
            <w:tcW w:w="2249" w:type="pct"/>
            <w:vAlign w:val="center"/>
          </w:tcPr>
          <w:p w14:paraId="414A9630" w14:textId="77777777" w:rsidR="0089682D" w:rsidRDefault="005D6BCE">
            <w:pPr>
              <w:widowControl/>
              <w:spacing w:line="360" w:lineRule="auto"/>
              <w:jc w:val="center"/>
              <w:rPr>
                <w:rFonts w:ascii="宋体" w:hAnsi="宋体" w:cs="宋体" w:hint="eastAsia"/>
                <w:kern w:val="0"/>
                <w:sz w:val="24"/>
              </w:rPr>
            </w:pPr>
            <w:r>
              <w:rPr>
                <w:rFonts w:ascii="宋体" w:hAnsi="宋体" w:cs="宋体" w:hint="eastAsia"/>
                <w:kern w:val="0"/>
                <w:sz w:val="24"/>
              </w:rPr>
              <w:t>标准参数值</w:t>
            </w:r>
          </w:p>
        </w:tc>
      </w:tr>
      <w:tr w:rsidR="0089682D" w14:paraId="7EDADA7A" w14:textId="77777777">
        <w:trPr>
          <w:cantSplit/>
          <w:trHeight w:val="20"/>
          <w:jc w:val="center"/>
        </w:trPr>
        <w:tc>
          <w:tcPr>
            <w:tcW w:w="606" w:type="pct"/>
            <w:vAlign w:val="center"/>
          </w:tcPr>
          <w:p w14:paraId="29E1D3DF"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1</w:t>
            </w:r>
          </w:p>
        </w:tc>
        <w:tc>
          <w:tcPr>
            <w:tcW w:w="2145" w:type="pct"/>
            <w:vAlign w:val="center"/>
          </w:tcPr>
          <w:p w14:paraId="5789D90B"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低压成套柜设备型号</w:t>
            </w:r>
          </w:p>
        </w:tc>
        <w:tc>
          <w:tcPr>
            <w:tcW w:w="2249" w:type="pct"/>
            <w:vAlign w:val="center"/>
          </w:tcPr>
          <w:p w14:paraId="5E585C54" w14:textId="77777777" w:rsidR="0089682D" w:rsidRDefault="005D6BCE">
            <w:pPr>
              <w:adjustRightInd w:val="0"/>
              <w:spacing w:line="360" w:lineRule="auto"/>
              <w:jc w:val="center"/>
              <w:rPr>
                <w:rFonts w:ascii="宋体" w:hAnsi="宋体" w:cs="宋体" w:hint="eastAsia"/>
                <w:sz w:val="24"/>
              </w:rPr>
            </w:pPr>
            <w:r>
              <w:rPr>
                <w:rFonts w:ascii="宋体" w:hAnsi="宋体" w:cs="宋体" w:hint="eastAsia"/>
                <w:kern w:val="0"/>
                <w:sz w:val="24"/>
              </w:rPr>
              <w:t>GCK</w:t>
            </w:r>
          </w:p>
        </w:tc>
      </w:tr>
      <w:tr w:rsidR="0089682D" w14:paraId="491C33A8" w14:textId="77777777">
        <w:trPr>
          <w:cantSplit/>
          <w:trHeight w:val="20"/>
          <w:jc w:val="center"/>
        </w:trPr>
        <w:tc>
          <w:tcPr>
            <w:tcW w:w="606" w:type="pct"/>
            <w:tcBorders>
              <w:top w:val="single" w:sz="4" w:space="0" w:color="auto"/>
              <w:left w:val="single" w:sz="4" w:space="0" w:color="auto"/>
              <w:bottom w:val="single" w:sz="4" w:space="0" w:color="auto"/>
              <w:right w:val="single" w:sz="4" w:space="0" w:color="auto"/>
            </w:tcBorders>
            <w:vAlign w:val="center"/>
          </w:tcPr>
          <w:p w14:paraId="2CFC83F7"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1.1</w:t>
            </w:r>
          </w:p>
        </w:tc>
        <w:tc>
          <w:tcPr>
            <w:tcW w:w="2145" w:type="pct"/>
            <w:tcBorders>
              <w:top w:val="single" w:sz="4" w:space="0" w:color="auto"/>
              <w:left w:val="single" w:sz="4" w:space="0" w:color="auto"/>
              <w:bottom w:val="single" w:sz="4" w:space="0" w:color="auto"/>
              <w:right w:val="single" w:sz="4" w:space="0" w:color="auto"/>
            </w:tcBorders>
            <w:vAlign w:val="center"/>
          </w:tcPr>
          <w:p w14:paraId="6E5F6821"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系统额定绝缘电压（V）</w:t>
            </w:r>
          </w:p>
        </w:tc>
        <w:tc>
          <w:tcPr>
            <w:tcW w:w="2249" w:type="pct"/>
            <w:tcBorders>
              <w:top w:val="single" w:sz="4" w:space="0" w:color="auto"/>
              <w:left w:val="single" w:sz="4" w:space="0" w:color="auto"/>
              <w:bottom w:val="single" w:sz="4" w:space="0" w:color="auto"/>
              <w:right w:val="single" w:sz="4" w:space="0" w:color="auto"/>
            </w:tcBorders>
            <w:vAlign w:val="center"/>
          </w:tcPr>
          <w:p w14:paraId="5D2AAC2D" w14:textId="77777777" w:rsidR="0089682D" w:rsidRDefault="005D6BCE">
            <w:pPr>
              <w:adjustRightInd w:val="0"/>
              <w:spacing w:line="360" w:lineRule="auto"/>
              <w:jc w:val="center"/>
              <w:rPr>
                <w:rFonts w:ascii="宋体" w:hAnsi="宋体" w:cs="宋体" w:hint="eastAsia"/>
                <w:kern w:val="0"/>
                <w:sz w:val="24"/>
              </w:rPr>
            </w:pPr>
            <w:r>
              <w:rPr>
                <w:rFonts w:ascii="宋体" w:hAnsi="宋体" w:cs="宋体" w:hint="eastAsia"/>
                <w:kern w:val="0"/>
                <w:sz w:val="24"/>
              </w:rPr>
              <w:t>AC690</w:t>
            </w:r>
          </w:p>
        </w:tc>
      </w:tr>
      <w:tr w:rsidR="0089682D" w14:paraId="1A4170DE" w14:textId="77777777">
        <w:trPr>
          <w:cantSplit/>
          <w:trHeight w:val="20"/>
          <w:jc w:val="center"/>
        </w:trPr>
        <w:tc>
          <w:tcPr>
            <w:tcW w:w="606" w:type="pct"/>
            <w:tcBorders>
              <w:top w:val="single" w:sz="4" w:space="0" w:color="auto"/>
              <w:left w:val="single" w:sz="4" w:space="0" w:color="auto"/>
              <w:bottom w:val="single" w:sz="4" w:space="0" w:color="auto"/>
              <w:right w:val="single" w:sz="4" w:space="0" w:color="auto"/>
            </w:tcBorders>
            <w:vAlign w:val="center"/>
          </w:tcPr>
          <w:p w14:paraId="59F690CB"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1.2</w:t>
            </w:r>
          </w:p>
        </w:tc>
        <w:tc>
          <w:tcPr>
            <w:tcW w:w="2145" w:type="pct"/>
            <w:tcBorders>
              <w:top w:val="single" w:sz="4" w:space="0" w:color="auto"/>
              <w:left w:val="single" w:sz="4" w:space="0" w:color="auto"/>
              <w:bottom w:val="single" w:sz="4" w:space="0" w:color="auto"/>
              <w:right w:val="single" w:sz="4" w:space="0" w:color="auto"/>
            </w:tcBorders>
            <w:vAlign w:val="center"/>
          </w:tcPr>
          <w:p w14:paraId="631D90A3"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主回路额定/最高工作电压（V）</w:t>
            </w:r>
          </w:p>
        </w:tc>
        <w:tc>
          <w:tcPr>
            <w:tcW w:w="2249" w:type="pct"/>
            <w:tcBorders>
              <w:top w:val="single" w:sz="4" w:space="0" w:color="auto"/>
              <w:left w:val="single" w:sz="4" w:space="0" w:color="auto"/>
              <w:bottom w:val="single" w:sz="4" w:space="0" w:color="auto"/>
              <w:right w:val="single" w:sz="4" w:space="0" w:color="auto"/>
            </w:tcBorders>
            <w:vAlign w:val="center"/>
          </w:tcPr>
          <w:p w14:paraId="0042B5B4" w14:textId="77777777" w:rsidR="0089682D" w:rsidRDefault="005D6BCE">
            <w:pPr>
              <w:adjustRightInd w:val="0"/>
              <w:spacing w:line="360" w:lineRule="auto"/>
              <w:jc w:val="center"/>
              <w:rPr>
                <w:rFonts w:ascii="宋体" w:hAnsi="宋体" w:cs="宋体" w:hint="eastAsia"/>
                <w:kern w:val="0"/>
                <w:sz w:val="24"/>
              </w:rPr>
            </w:pPr>
            <w:r>
              <w:rPr>
                <w:rFonts w:ascii="宋体" w:hAnsi="宋体" w:cs="宋体" w:hint="eastAsia"/>
                <w:kern w:val="0"/>
                <w:sz w:val="24"/>
              </w:rPr>
              <w:t>AC230、AC400</w:t>
            </w:r>
          </w:p>
        </w:tc>
      </w:tr>
      <w:tr w:rsidR="0089682D" w14:paraId="00138235" w14:textId="77777777">
        <w:trPr>
          <w:cantSplit/>
          <w:trHeight w:val="20"/>
          <w:jc w:val="center"/>
        </w:trPr>
        <w:tc>
          <w:tcPr>
            <w:tcW w:w="606" w:type="pct"/>
            <w:tcBorders>
              <w:top w:val="single" w:sz="4" w:space="0" w:color="auto"/>
              <w:left w:val="single" w:sz="4" w:space="0" w:color="auto"/>
              <w:bottom w:val="single" w:sz="4" w:space="0" w:color="auto"/>
              <w:right w:val="single" w:sz="4" w:space="0" w:color="auto"/>
            </w:tcBorders>
            <w:vAlign w:val="center"/>
          </w:tcPr>
          <w:p w14:paraId="5B93AA26"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1.3</w:t>
            </w:r>
          </w:p>
        </w:tc>
        <w:tc>
          <w:tcPr>
            <w:tcW w:w="2145" w:type="pct"/>
            <w:tcBorders>
              <w:top w:val="single" w:sz="4" w:space="0" w:color="auto"/>
              <w:left w:val="single" w:sz="4" w:space="0" w:color="auto"/>
              <w:bottom w:val="single" w:sz="4" w:space="0" w:color="auto"/>
              <w:right w:val="single" w:sz="4" w:space="0" w:color="auto"/>
            </w:tcBorders>
            <w:vAlign w:val="center"/>
          </w:tcPr>
          <w:p w14:paraId="4AF3502C"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系统额定频率（Hz）</w:t>
            </w:r>
          </w:p>
        </w:tc>
        <w:tc>
          <w:tcPr>
            <w:tcW w:w="2249" w:type="pct"/>
            <w:tcBorders>
              <w:top w:val="single" w:sz="4" w:space="0" w:color="auto"/>
              <w:left w:val="single" w:sz="4" w:space="0" w:color="auto"/>
              <w:bottom w:val="single" w:sz="4" w:space="0" w:color="auto"/>
              <w:right w:val="single" w:sz="4" w:space="0" w:color="auto"/>
            </w:tcBorders>
            <w:vAlign w:val="center"/>
          </w:tcPr>
          <w:p w14:paraId="73578844" w14:textId="77777777" w:rsidR="0089682D" w:rsidRDefault="005D6BCE">
            <w:pPr>
              <w:adjustRightInd w:val="0"/>
              <w:spacing w:line="360" w:lineRule="auto"/>
              <w:jc w:val="center"/>
              <w:rPr>
                <w:rFonts w:ascii="宋体" w:hAnsi="宋体" w:cs="宋体" w:hint="eastAsia"/>
                <w:kern w:val="0"/>
                <w:sz w:val="24"/>
              </w:rPr>
            </w:pPr>
            <w:r>
              <w:rPr>
                <w:rFonts w:ascii="宋体" w:hAnsi="宋体" w:cs="宋体" w:hint="eastAsia"/>
                <w:kern w:val="0"/>
                <w:sz w:val="24"/>
              </w:rPr>
              <w:t>50</w:t>
            </w:r>
          </w:p>
        </w:tc>
      </w:tr>
      <w:tr w:rsidR="0089682D" w14:paraId="0D8673DD" w14:textId="77777777">
        <w:trPr>
          <w:cantSplit/>
          <w:trHeight w:val="20"/>
          <w:jc w:val="center"/>
        </w:trPr>
        <w:tc>
          <w:tcPr>
            <w:tcW w:w="606" w:type="pct"/>
            <w:tcBorders>
              <w:top w:val="single" w:sz="4" w:space="0" w:color="auto"/>
              <w:left w:val="single" w:sz="4" w:space="0" w:color="auto"/>
              <w:bottom w:val="single" w:sz="4" w:space="0" w:color="auto"/>
              <w:right w:val="single" w:sz="4" w:space="0" w:color="auto"/>
            </w:tcBorders>
            <w:vAlign w:val="center"/>
          </w:tcPr>
          <w:p w14:paraId="0776D525"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1.4</w:t>
            </w:r>
          </w:p>
        </w:tc>
        <w:tc>
          <w:tcPr>
            <w:tcW w:w="2145" w:type="pct"/>
            <w:tcBorders>
              <w:top w:val="single" w:sz="4" w:space="0" w:color="auto"/>
              <w:left w:val="single" w:sz="4" w:space="0" w:color="auto"/>
              <w:bottom w:val="single" w:sz="4" w:space="0" w:color="auto"/>
              <w:right w:val="single" w:sz="4" w:space="0" w:color="auto"/>
            </w:tcBorders>
            <w:vAlign w:val="center"/>
          </w:tcPr>
          <w:p w14:paraId="74DB8E28"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系统主母线额定短时耐受电流（1s）（有效值）(kA)</w:t>
            </w:r>
          </w:p>
        </w:tc>
        <w:tc>
          <w:tcPr>
            <w:tcW w:w="2249" w:type="pct"/>
            <w:tcBorders>
              <w:top w:val="single" w:sz="4" w:space="0" w:color="auto"/>
              <w:left w:val="single" w:sz="4" w:space="0" w:color="auto"/>
              <w:bottom w:val="single" w:sz="4" w:space="0" w:color="auto"/>
              <w:right w:val="single" w:sz="4" w:space="0" w:color="auto"/>
            </w:tcBorders>
            <w:vAlign w:val="center"/>
          </w:tcPr>
          <w:p w14:paraId="25E9985A" w14:textId="77777777" w:rsidR="0089682D" w:rsidRDefault="005D6BCE">
            <w:pPr>
              <w:adjustRightInd w:val="0"/>
              <w:spacing w:line="360" w:lineRule="auto"/>
              <w:jc w:val="center"/>
              <w:rPr>
                <w:rFonts w:ascii="宋体" w:hAnsi="宋体" w:cs="宋体" w:hint="eastAsia"/>
                <w:kern w:val="0"/>
                <w:sz w:val="24"/>
              </w:rPr>
            </w:pPr>
            <w:r>
              <w:rPr>
                <w:rFonts w:ascii="宋体" w:hAnsi="宋体" w:cs="宋体" w:hint="eastAsia"/>
                <w:kern w:val="0"/>
                <w:sz w:val="24"/>
              </w:rPr>
              <w:t>80</w:t>
            </w:r>
          </w:p>
        </w:tc>
      </w:tr>
      <w:tr w:rsidR="0089682D" w14:paraId="047F2C22" w14:textId="77777777">
        <w:trPr>
          <w:cantSplit/>
          <w:trHeight w:val="20"/>
          <w:jc w:val="center"/>
        </w:trPr>
        <w:tc>
          <w:tcPr>
            <w:tcW w:w="606" w:type="pct"/>
            <w:tcBorders>
              <w:top w:val="single" w:sz="4" w:space="0" w:color="auto"/>
              <w:left w:val="single" w:sz="4" w:space="0" w:color="auto"/>
              <w:bottom w:val="single" w:sz="4" w:space="0" w:color="auto"/>
              <w:right w:val="single" w:sz="4" w:space="0" w:color="auto"/>
            </w:tcBorders>
            <w:vAlign w:val="center"/>
          </w:tcPr>
          <w:p w14:paraId="7A179D7A"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1.5</w:t>
            </w:r>
          </w:p>
        </w:tc>
        <w:tc>
          <w:tcPr>
            <w:tcW w:w="2145" w:type="pct"/>
            <w:tcBorders>
              <w:top w:val="single" w:sz="4" w:space="0" w:color="auto"/>
              <w:left w:val="single" w:sz="4" w:space="0" w:color="auto"/>
              <w:bottom w:val="single" w:sz="4" w:space="0" w:color="auto"/>
              <w:right w:val="single" w:sz="4" w:space="0" w:color="auto"/>
            </w:tcBorders>
            <w:vAlign w:val="center"/>
          </w:tcPr>
          <w:p w14:paraId="77015A5C"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系统主母线动稳定（峰值）kA)</w:t>
            </w:r>
          </w:p>
        </w:tc>
        <w:tc>
          <w:tcPr>
            <w:tcW w:w="2249" w:type="pct"/>
            <w:tcBorders>
              <w:top w:val="single" w:sz="4" w:space="0" w:color="auto"/>
              <w:left w:val="single" w:sz="4" w:space="0" w:color="auto"/>
              <w:bottom w:val="single" w:sz="4" w:space="0" w:color="auto"/>
              <w:right w:val="single" w:sz="4" w:space="0" w:color="auto"/>
            </w:tcBorders>
            <w:vAlign w:val="center"/>
          </w:tcPr>
          <w:p w14:paraId="09F4842B" w14:textId="77777777" w:rsidR="0089682D" w:rsidRDefault="005D6BCE">
            <w:pPr>
              <w:adjustRightInd w:val="0"/>
              <w:spacing w:line="360" w:lineRule="auto"/>
              <w:jc w:val="center"/>
              <w:rPr>
                <w:rFonts w:ascii="宋体" w:hAnsi="宋体" w:cs="宋体" w:hint="eastAsia"/>
                <w:kern w:val="0"/>
                <w:sz w:val="24"/>
              </w:rPr>
            </w:pPr>
            <w:r>
              <w:rPr>
                <w:rFonts w:ascii="宋体" w:hAnsi="宋体" w:cs="宋体" w:hint="eastAsia"/>
                <w:kern w:val="0"/>
                <w:sz w:val="24"/>
              </w:rPr>
              <w:t>176</w:t>
            </w:r>
          </w:p>
        </w:tc>
      </w:tr>
      <w:tr w:rsidR="0089682D" w14:paraId="0A668AD6" w14:textId="77777777">
        <w:trPr>
          <w:cantSplit/>
          <w:trHeight w:val="20"/>
          <w:jc w:val="center"/>
        </w:trPr>
        <w:tc>
          <w:tcPr>
            <w:tcW w:w="606" w:type="pct"/>
            <w:tcBorders>
              <w:top w:val="single" w:sz="4" w:space="0" w:color="auto"/>
              <w:left w:val="single" w:sz="4" w:space="0" w:color="auto"/>
              <w:bottom w:val="single" w:sz="4" w:space="0" w:color="auto"/>
              <w:right w:val="single" w:sz="4" w:space="0" w:color="auto"/>
            </w:tcBorders>
            <w:vAlign w:val="center"/>
          </w:tcPr>
          <w:p w14:paraId="1DCCC4E8"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1.6</w:t>
            </w:r>
          </w:p>
        </w:tc>
        <w:tc>
          <w:tcPr>
            <w:tcW w:w="2145" w:type="pct"/>
            <w:tcBorders>
              <w:top w:val="single" w:sz="4" w:space="0" w:color="auto"/>
              <w:left w:val="single" w:sz="4" w:space="0" w:color="auto"/>
              <w:bottom w:val="single" w:sz="4" w:space="0" w:color="auto"/>
              <w:right w:val="single" w:sz="4" w:space="0" w:color="auto"/>
            </w:tcBorders>
            <w:vAlign w:val="center"/>
          </w:tcPr>
          <w:p w14:paraId="53AAC6BB"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保护导体/接地主母线耐受电流（1s）（有效值）(kA)</w:t>
            </w:r>
          </w:p>
        </w:tc>
        <w:tc>
          <w:tcPr>
            <w:tcW w:w="2249" w:type="pct"/>
            <w:tcBorders>
              <w:top w:val="single" w:sz="4" w:space="0" w:color="auto"/>
              <w:left w:val="single" w:sz="4" w:space="0" w:color="auto"/>
              <w:bottom w:val="single" w:sz="4" w:space="0" w:color="auto"/>
              <w:right w:val="single" w:sz="4" w:space="0" w:color="auto"/>
            </w:tcBorders>
            <w:vAlign w:val="center"/>
          </w:tcPr>
          <w:p w14:paraId="5996D497" w14:textId="77777777" w:rsidR="0089682D" w:rsidRDefault="005D6BCE">
            <w:pPr>
              <w:adjustRightInd w:val="0"/>
              <w:spacing w:line="360" w:lineRule="auto"/>
              <w:jc w:val="center"/>
              <w:rPr>
                <w:rFonts w:ascii="宋体" w:hAnsi="宋体" w:cs="宋体" w:hint="eastAsia"/>
                <w:kern w:val="0"/>
                <w:sz w:val="24"/>
              </w:rPr>
            </w:pPr>
            <w:r>
              <w:rPr>
                <w:rFonts w:ascii="宋体" w:hAnsi="宋体" w:cs="宋体" w:hint="eastAsia"/>
                <w:kern w:val="0"/>
                <w:sz w:val="24"/>
              </w:rPr>
              <w:t>65</w:t>
            </w:r>
          </w:p>
        </w:tc>
      </w:tr>
      <w:tr w:rsidR="0089682D" w14:paraId="6C03A5F1" w14:textId="77777777">
        <w:trPr>
          <w:cantSplit/>
          <w:trHeight w:val="20"/>
          <w:jc w:val="center"/>
        </w:trPr>
        <w:tc>
          <w:tcPr>
            <w:tcW w:w="606" w:type="pct"/>
            <w:tcBorders>
              <w:top w:val="single" w:sz="4" w:space="0" w:color="auto"/>
              <w:left w:val="single" w:sz="4" w:space="0" w:color="auto"/>
              <w:bottom w:val="single" w:sz="4" w:space="0" w:color="auto"/>
              <w:right w:val="single" w:sz="4" w:space="0" w:color="auto"/>
            </w:tcBorders>
            <w:vAlign w:val="center"/>
          </w:tcPr>
          <w:p w14:paraId="1AE8EF63"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lastRenderedPageBreak/>
              <w:t>1.7</w:t>
            </w:r>
          </w:p>
        </w:tc>
        <w:tc>
          <w:tcPr>
            <w:tcW w:w="2145" w:type="pct"/>
            <w:tcBorders>
              <w:top w:val="single" w:sz="4" w:space="0" w:color="auto"/>
              <w:left w:val="single" w:sz="4" w:space="0" w:color="auto"/>
              <w:bottom w:val="single" w:sz="4" w:space="0" w:color="auto"/>
              <w:right w:val="single" w:sz="4" w:space="0" w:color="auto"/>
            </w:tcBorders>
            <w:vAlign w:val="center"/>
          </w:tcPr>
          <w:p w14:paraId="753472EB"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柜体结构形式（同型号产品内额定值和结构相同的组件应能互换）</w:t>
            </w:r>
          </w:p>
        </w:tc>
        <w:tc>
          <w:tcPr>
            <w:tcW w:w="2249" w:type="pct"/>
            <w:tcBorders>
              <w:top w:val="single" w:sz="4" w:space="0" w:color="auto"/>
              <w:left w:val="single" w:sz="4" w:space="0" w:color="auto"/>
              <w:bottom w:val="single" w:sz="4" w:space="0" w:color="auto"/>
              <w:right w:val="single" w:sz="4" w:space="0" w:color="auto"/>
            </w:tcBorders>
            <w:vAlign w:val="center"/>
          </w:tcPr>
          <w:p w14:paraId="782985EC" w14:textId="77777777" w:rsidR="0089682D" w:rsidRDefault="005D6BCE">
            <w:pPr>
              <w:adjustRightInd w:val="0"/>
              <w:spacing w:line="360" w:lineRule="auto"/>
              <w:jc w:val="center"/>
              <w:rPr>
                <w:rFonts w:ascii="宋体" w:hAnsi="宋体" w:cs="宋体" w:hint="eastAsia"/>
                <w:kern w:val="0"/>
                <w:sz w:val="24"/>
              </w:rPr>
            </w:pPr>
            <w:r>
              <w:rPr>
                <w:rFonts w:ascii="宋体" w:hAnsi="宋体" w:cs="宋体" w:hint="eastAsia"/>
                <w:kern w:val="0"/>
                <w:sz w:val="24"/>
              </w:rPr>
              <w:t>抽出式</w:t>
            </w:r>
          </w:p>
        </w:tc>
      </w:tr>
      <w:tr w:rsidR="0089682D" w14:paraId="76E67672" w14:textId="77777777">
        <w:trPr>
          <w:cantSplit/>
          <w:trHeight w:val="20"/>
          <w:jc w:val="center"/>
        </w:trPr>
        <w:tc>
          <w:tcPr>
            <w:tcW w:w="606" w:type="pct"/>
            <w:tcBorders>
              <w:top w:val="single" w:sz="4" w:space="0" w:color="auto"/>
              <w:left w:val="single" w:sz="4" w:space="0" w:color="auto"/>
              <w:bottom w:val="single" w:sz="4" w:space="0" w:color="auto"/>
              <w:right w:val="single" w:sz="4" w:space="0" w:color="auto"/>
            </w:tcBorders>
            <w:vAlign w:val="center"/>
          </w:tcPr>
          <w:p w14:paraId="63020E74"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1.8</w:t>
            </w:r>
          </w:p>
        </w:tc>
        <w:tc>
          <w:tcPr>
            <w:tcW w:w="2145" w:type="pct"/>
            <w:tcBorders>
              <w:top w:val="single" w:sz="4" w:space="0" w:color="auto"/>
              <w:left w:val="single" w:sz="4" w:space="0" w:color="auto"/>
              <w:bottom w:val="single" w:sz="4" w:space="0" w:color="auto"/>
              <w:right w:val="single" w:sz="4" w:space="0" w:color="auto"/>
            </w:tcBorders>
            <w:vAlign w:val="center"/>
          </w:tcPr>
          <w:p w14:paraId="60F15460"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防护等级</w:t>
            </w:r>
          </w:p>
        </w:tc>
        <w:tc>
          <w:tcPr>
            <w:tcW w:w="2249" w:type="pct"/>
            <w:tcBorders>
              <w:top w:val="single" w:sz="4" w:space="0" w:color="auto"/>
              <w:left w:val="single" w:sz="4" w:space="0" w:color="auto"/>
              <w:bottom w:val="single" w:sz="4" w:space="0" w:color="auto"/>
              <w:right w:val="single" w:sz="4" w:space="0" w:color="auto"/>
            </w:tcBorders>
            <w:vAlign w:val="center"/>
          </w:tcPr>
          <w:p w14:paraId="253ED7B8" w14:textId="77777777" w:rsidR="0089682D" w:rsidRDefault="005D6BCE">
            <w:pPr>
              <w:adjustRightInd w:val="0"/>
              <w:spacing w:line="360" w:lineRule="auto"/>
              <w:jc w:val="center"/>
              <w:rPr>
                <w:rFonts w:ascii="宋体" w:hAnsi="宋体" w:cs="宋体" w:hint="eastAsia"/>
                <w:kern w:val="0"/>
                <w:sz w:val="24"/>
              </w:rPr>
            </w:pPr>
            <w:r>
              <w:rPr>
                <w:rFonts w:ascii="宋体" w:hAnsi="宋体" w:cs="宋体" w:hint="eastAsia"/>
                <w:kern w:val="0"/>
                <w:sz w:val="24"/>
              </w:rPr>
              <w:t>IP40</w:t>
            </w:r>
          </w:p>
        </w:tc>
      </w:tr>
      <w:tr w:rsidR="0089682D" w14:paraId="33FF15C7" w14:textId="77777777">
        <w:trPr>
          <w:cantSplit/>
          <w:trHeight w:val="20"/>
          <w:jc w:val="center"/>
        </w:trPr>
        <w:tc>
          <w:tcPr>
            <w:tcW w:w="606" w:type="pct"/>
            <w:tcBorders>
              <w:top w:val="single" w:sz="4" w:space="0" w:color="auto"/>
              <w:left w:val="single" w:sz="4" w:space="0" w:color="auto"/>
              <w:bottom w:val="single" w:sz="4" w:space="0" w:color="auto"/>
              <w:right w:val="single" w:sz="4" w:space="0" w:color="auto"/>
            </w:tcBorders>
            <w:vAlign w:val="center"/>
          </w:tcPr>
          <w:p w14:paraId="025AF3FF" w14:textId="77777777" w:rsidR="0089682D" w:rsidRDefault="009C5333">
            <w:pPr>
              <w:adjustRightInd w:val="0"/>
              <w:spacing w:line="360" w:lineRule="auto"/>
              <w:jc w:val="left"/>
              <w:rPr>
                <w:rFonts w:ascii="宋体" w:hAnsi="宋体" w:cs="宋体" w:hint="eastAsia"/>
                <w:sz w:val="24"/>
              </w:rPr>
            </w:pPr>
            <w:r>
              <w:rPr>
                <w:rFonts w:ascii="宋体" w:hAnsi="宋体" w:cs="宋体" w:hint="eastAsia"/>
                <w:sz w:val="24"/>
              </w:rPr>
              <w:t>2</w:t>
            </w:r>
          </w:p>
        </w:tc>
        <w:tc>
          <w:tcPr>
            <w:tcW w:w="2145" w:type="pct"/>
            <w:tcBorders>
              <w:top w:val="single" w:sz="4" w:space="0" w:color="auto"/>
              <w:left w:val="single" w:sz="4" w:space="0" w:color="auto"/>
              <w:bottom w:val="single" w:sz="4" w:space="0" w:color="auto"/>
              <w:right w:val="single" w:sz="4" w:space="0" w:color="auto"/>
            </w:tcBorders>
            <w:vAlign w:val="center"/>
          </w:tcPr>
          <w:p w14:paraId="764F256C"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框架断路器型号</w:t>
            </w:r>
          </w:p>
        </w:tc>
        <w:tc>
          <w:tcPr>
            <w:tcW w:w="2249" w:type="pct"/>
            <w:tcBorders>
              <w:top w:val="single" w:sz="4" w:space="0" w:color="auto"/>
              <w:left w:val="single" w:sz="4" w:space="0" w:color="auto"/>
              <w:bottom w:val="single" w:sz="4" w:space="0" w:color="auto"/>
              <w:right w:val="single" w:sz="4" w:space="0" w:color="auto"/>
            </w:tcBorders>
            <w:vAlign w:val="center"/>
          </w:tcPr>
          <w:p w14:paraId="555B8B62" w14:textId="77777777" w:rsidR="0089682D" w:rsidRDefault="0089682D">
            <w:pPr>
              <w:adjustRightInd w:val="0"/>
              <w:spacing w:line="360" w:lineRule="auto"/>
              <w:jc w:val="center"/>
              <w:rPr>
                <w:rFonts w:ascii="宋体" w:hAnsi="宋体" w:cs="宋体" w:hint="eastAsia"/>
                <w:kern w:val="0"/>
                <w:sz w:val="24"/>
              </w:rPr>
            </w:pPr>
          </w:p>
        </w:tc>
      </w:tr>
      <w:tr w:rsidR="0089682D" w14:paraId="2A6569A2" w14:textId="77777777">
        <w:trPr>
          <w:cantSplit/>
          <w:trHeight w:val="20"/>
          <w:jc w:val="center"/>
        </w:trPr>
        <w:tc>
          <w:tcPr>
            <w:tcW w:w="606" w:type="pct"/>
            <w:tcBorders>
              <w:top w:val="single" w:sz="4" w:space="0" w:color="auto"/>
              <w:left w:val="single" w:sz="4" w:space="0" w:color="auto"/>
              <w:bottom w:val="single" w:sz="4" w:space="0" w:color="auto"/>
              <w:right w:val="single" w:sz="4" w:space="0" w:color="auto"/>
            </w:tcBorders>
            <w:vAlign w:val="center"/>
          </w:tcPr>
          <w:p w14:paraId="5BF351B4"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2.1</w:t>
            </w:r>
          </w:p>
        </w:tc>
        <w:tc>
          <w:tcPr>
            <w:tcW w:w="2145" w:type="pct"/>
            <w:tcBorders>
              <w:top w:val="single" w:sz="4" w:space="0" w:color="auto"/>
              <w:left w:val="single" w:sz="4" w:space="0" w:color="auto"/>
              <w:bottom w:val="single" w:sz="4" w:space="0" w:color="auto"/>
              <w:right w:val="single" w:sz="4" w:space="0" w:color="auto"/>
            </w:tcBorders>
            <w:vAlign w:val="center"/>
          </w:tcPr>
          <w:p w14:paraId="20923B23"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额定工作电压</w:t>
            </w:r>
            <w:bookmarkStart w:id="3" w:name="OLE_LINK22"/>
            <w:r>
              <w:rPr>
                <w:rFonts w:ascii="宋体" w:hAnsi="宋体" w:cs="宋体" w:hint="eastAsia"/>
                <w:sz w:val="24"/>
              </w:rPr>
              <w:t>（V）</w:t>
            </w:r>
            <w:bookmarkEnd w:id="3"/>
          </w:p>
        </w:tc>
        <w:tc>
          <w:tcPr>
            <w:tcW w:w="2249" w:type="pct"/>
            <w:tcBorders>
              <w:top w:val="single" w:sz="4" w:space="0" w:color="auto"/>
              <w:left w:val="single" w:sz="4" w:space="0" w:color="auto"/>
              <w:bottom w:val="single" w:sz="4" w:space="0" w:color="auto"/>
              <w:right w:val="single" w:sz="4" w:space="0" w:color="auto"/>
            </w:tcBorders>
            <w:vAlign w:val="center"/>
          </w:tcPr>
          <w:p w14:paraId="24F371E7" w14:textId="77777777" w:rsidR="0089682D" w:rsidRDefault="005D6BCE">
            <w:pPr>
              <w:adjustRightInd w:val="0"/>
              <w:spacing w:line="360" w:lineRule="auto"/>
              <w:jc w:val="center"/>
              <w:rPr>
                <w:rFonts w:ascii="宋体" w:hAnsi="宋体" w:cs="宋体" w:hint="eastAsia"/>
                <w:kern w:val="0"/>
                <w:sz w:val="24"/>
              </w:rPr>
            </w:pPr>
            <w:r>
              <w:rPr>
                <w:rFonts w:ascii="宋体" w:hAnsi="宋体" w:cs="宋体" w:hint="eastAsia"/>
                <w:kern w:val="0"/>
                <w:sz w:val="24"/>
              </w:rPr>
              <w:t>AC400</w:t>
            </w:r>
          </w:p>
        </w:tc>
      </w:tr>
      <w:tr w:rsidR="0089682D" w14:paraId="5F6F33A7" w14:textId="77777777">
        <w:trPr>
          <w:cantSplit/>
          <w:trHeight w:val="20"/>
          <w:jc w:val="center"/>
        </w:trPr>
        <w:tc>
          <w:tcPr>
            <w:tcW w:w="606" w:type="pct"/>
            <w:tcBorders>
              <w:top w:val="single" w:sz="4" w:space="0" w:color="auto"/>
              <w:left w:val="single" w:sz="4" w:space="0" w:color="auto"/>
              <w:bottom w:val="single" w:sz="4" w:space="0" w:color="auto"/>
              <w:right w:val="single" w:sz="4" w:space="0" w:color="auto"/>
            </w:tcBorders>
            <w:vAlign w:val="center"/>
          </w:tcPr>
          <w:p w14:paraId="0F9246F8"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2.2</w:t>
            </w:r>
          </w:p>
        </w:tc>
        <w:tc>
          <w:tcPr>
            <w:tcW w:w="2145" w:type="pct"/>
            <w:tcBorders>
              <w:top w:val="single" w:sz="4" w:space="0" w:color="auto"/>
              <w:left w:val="single" w:sz="4" w:space="0" w:color="auto"/>
              <w:bottom w:val="single" w:sz="4" w:space="0" w:color="auto"/>
              <w:right w:val="single" w:sz="4" w:space="0" w:color="auto"/>
            </w:tcBorders>
            <w:vAlign w:val="center"/>
          </w:tcPr>
          <w:p w14:paraId="79B946C5"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额定绝缘电压 （V）</w:t>
            </w:r>
          </w:p>
        </w:tc>
        <w:tc>
          <w:tcPr>
            <w:tcW w:w="2249" w:type="pct"/>
            <w:tcBorders>
              <w:top w:val="single" w:sz="4" w:space="0" w:color="auto"/>
              <w:left w:val="single" w:sz="4" w:space="0" w:color="auto"/>
              <w:bottom w:val="single" w:sz="4" w:space="0" w:color="auto"/>
              <w:right w:val="single" w:sz="4" w:space="0" w:color="auto"/>
            </w:tcBorders>
            <w:vAlign w:val="center"/>
          </w:tcPr>
          <w:p w14:paraId="53DCF9FD" w14:textId="77777777" w:rsidR="0089682D" w:rsidRDefault="005D6BCE">
            <w:pPr>
              <w:adjustRightInd w:val="0"/>
              <w:spacing w:line="360" w:lineRule="auto"/>
              <w:jc w:val="center"/>
              <w:rPr>
                <w:rFonts w:ascii="宋体" w:hAnsi="宋体" w:cs="宋体" w:hint="eastAsia"/>
                <w:kern w:val="0"/>
                <w:sz w:val="24"/>
              </w:rPr>
            </w:pPr>
            <w:r>
              <w:rPr>
                <w:rFonts w:ascii="宋体" w:hAnsi="宋体" w:cs="宋体" w:hint="eastAsia"/>
                <w:kern w:val="0"/>
                <w:sz w:val="24"/>
              </w:rPr>
              <w:t>AC1000</w:t>
            </w:r>
          </w:p>
        </w:tc>
      </w:tr>
      <w:tr w:rsidR="0089682D" w14:paraId="7F3DAE5A" w14:textId="77777777">
        <w:trPr>
          <w:cantSplit/>
          <w:trHeight w:val="20"/>
          <w:jc w:val="center"/>
        </w:trPr>
        <w:tc>
          <w:tcPr>
            <w:tcW w:w="606" w:type="pct"/>
            <w:tcBorders>
              <w:top w:val="single" w:sz="4" w:space="0" w:color="auto"/>
              <w:left w:val="single" w:sz="4" w:space="0" w:color="auto"/>
              <w:bottom w:val="single" w:sz="4" w:space="0" w:color="auto"/>
              <w:right w:val="single" w:sz="4" w:space="0" w:color="auto"/>
            </w:tcBorders>
            <w:vAlign w:val="center"/>
          </w:tcPr>
          <w:p w14:paraId="481D7837"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2.3</w:t>
            </w:r>
          </w:p>
        </w:tc>
        <w:tc>
          <w:tcPr>
            <w:tcW w:w="2145" w:type="pct"/>
            <w:tcBorders>
              <w:top w:val="single" w:sz="4" w:space="0" w:color="auto"/>
              <w:left w:val="single" w:sz="4" w:space="0" w:color="auto"/>
              <w:bottom w:val="single" w:sz="4" w:space="0" w:color="auto"/>
              <w:right w:val="single" w:sz="4" w:space="0" w:color="auto"/>
            </w:tcBorders>
            <w:vAlign w:val="center"/>
          </w:tcPr>
          <w:p w14:paraId="2D99BB0F"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额定工频耐压（5s）（有效值）（V）</w:t>
            </w:r>
          </w:p>
        </w:tc>
        <w:tc>
          <w:tcPr>
            <w:tcW w:w="2249" w:type="pct"/>
            <w:tcBorders>
              <w:top w:val="single" w:sz="4" w:space="0" w:color="auto"/>
              <w:left w:val="single" w:sz="4" w:space="0" w:color="auto"/>
              <w:bottom w:val="single" w:sz="4" w:space="0" w:color="auto"/>
              <w:right w:val="single" w:sz="4" w:space="0" w:color="auto"/>
            </w:tcBorders>
            <w:vAlign w:val="center"/>
          </w:tcPr>
          <w:p w14:paraId="7DAA098F" w14:textId="77777777" w:rsidR="0089682D" w:rsidRDefault="005D6BCE">
            <w:pPr>
              <w:adjustRightInd w:val="0"/>
              <w:spacing w:line="360" w:lineRule="auto"/>
              <w:jc w:val="center"/>
              <w:rPr>
                <w:rFonts w:ascii="宋体" w:hAnsi="宋体" w:cs="宋体" w:hint="eastAsia"/>
                <w:kern w:val="0"/>
                <w:sz w:val="24"/>
              </w:rPr>
            </w:pPr>
            <w:r>
              <w:rPr>
                <w:rFonts w:ascii="宋体" w:hAnsi="宋体" w:cs="宋体" w:hint="eastAsia"/>
                <w:kern w:val="0"/>
                <w:sz w:val="24"/>
              </w:rPr>
              <w:t>2200</w:t>
            </w:r>
          </w:p>
        </w:tc>
      </w:tr>
      <w:tr w:rsidR="0089682D" w14:paraId="3E8804E3" w14:textId="77777777">
        <w:trPr>
          <w:cantSplit/>
          <w:trHeight w:val="20"/>
          <w:jc w:val="center"/>
        </w:trPr>
        <w:tc>
          <w:tcPr>
            <w:tcW w:w="606" w:type="pct"/>
            <w:tcBorders>
              <w:top w:val="single" w:sz="4" w:space="0" w:color="auto"/>
              <w:left w:val="single" w:sz="4" w:space="0" w:color="auto"/>
              <w:bottom w:val="single" w:sz="4" w:space="0" w:color="auto"/>
              <w:right w:val="single" w:sz="4" w:space="0" w:color="auto"/>
            </w:tcBorders>
            <w:vAlign w:val="center"/>
          </w:tcPr>
          <w:p w14:paraId="7C56B930"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2.4</w:t>
            </w:r>
          </w:p>
        </w:tc>
        <w:tc>
          <w:tcPr>
            <w:tcW w:w="2145" w:type="pct"/>
            <w:tcBorders>
              <w:top w:val="single" w:sz="4" w:space="0" w:color="auto"/>
              <w:left w:val="single" w:sz="4" w:space="0" w:color="auto"/>
              <w:bottom w:val="single" w:sz="4" w:space="0" w:color="auto"/>
              <w:right w:val="single" w:sz="4" w:space="0" w:color="auto"/>
            </w:tcBorders>
            <w:vAlign w:val="center"/>
          </w:tcPr>
          <w:p w14:paraId="260B6871"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冲击耐压水平（kV）</w:t>
            </w:r>
          </w:p>
        </w:tc>
        <w:tc>
          <w:tcPr>
            <w:tcW w:w="2249" w:type="pct"/>
            <w:tcBorders>
              <w:top w:val="single" w:sz="4" w:space="0" w:color="auto"/>
              <w:left w:val="single" w:sz="4" w:space="0" w:color="auto"/>
              <w:bottom w:val="single" w:sz="4" w:space="0" w:color="auto"/>
              <w:right w:val="single" w:sz="4" w:space="0" w:color="auto"/>
            </w:tcBorders>
            <w:vAlign w:val="center"/>
          </w:tcPr>
          <w:p w14:paraId="1EB27039" w14:textId="77777777" w:rsidR="0089682D" w:rsidRDefault="005D6BCE">
            <w:pPr>
              <w:adjustRightInd w:val="0"/>
              <w:spacing w:line="360" w:lineRule="auto"/>
              <w:jc w:val="center"/>
              <w:rPr>
                <w:rFonts w:ascii="宋体" w:hAnsi="宋体" w:cs="宋体" w:hint="eastAsia"/>
                <w:kern w:val="0"/>
                <w:sz w:val="24"/>
              </w:rPr>
            </w:pPr>
            <w:r>
              <w:rPr>
                <w:rFonts w:ascii="宋体" w:hAnsi="宋体" w:cs="宋体" w:hint="eastAsia"/>
                <w:kern w:val="0"/>
                <w:sz w:val="24"/>
              </w:rPr>
              <w:t>12</w:t>
            </w:r>
          </w:p>
        </w:tc>
      </w:tr>
      <w:tr w:rsidR="0089682D" w14:paraId="7BE1ABE0" w14:textId="77777777">
        <w:trPr>
          <w:cantSplit/>
          <w:trHeight w:val="20"/>
          <w:jc w:val="center"/>
        </w:trPr>
        <w:tc>
          <w:tcPr>
            <w:tcW w:w="606" w:type="pct"/>
            <w:tcBorders>
              <w:top w:val="single" w:sz="4" w:space="0" w:color="auto"/>
              <w:left w:val="single" w:sz="4" w:space="0" w:color="auto"/>
              <w:bottom w:val="single" w:sz="4" w:space="0" w:color="auto"/>
              <w:right w:val="single" w:sz="4" w:space="0" w:color="auto"/>
            </w:tcBorders>
            <w:vAlign w:val="center"/>
          </w:tcPr>
          <w:p w14:paraId="03304B90"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2.5</w:t>
            </w:r>
          </w:p>
        </w:tc>
        <w:tc>
          <w:tcPr>
            <w:tcW w:w="2145" w:type="pct"/>
            <w:tcBorders>
              <w:top w:val="single" w:sz="4" w:space="0" w:color="auto"/>
              <w:left w:val="single" w:sz="4" w:space="0" w:color="auto"/>
              <w:bottom w:val="single" w:sz="4" w:space="0" w:color="auto"/>
              <w:right w:val="single" w:sz="4" w:space="0" w:color="auto"/>
            </w:tcBorders>
            <w:vAlign w:val="center"/>
          </w:tcPr>
          <w:p w14:paraId="6ECF97A5"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额定频率（Hz）</w:t>
            </w:r>
          </w:p>
        </w:tc>
        <w:tc>
          <w:tcPr>
            <w:tcW w:w="2249" w:type="pct"/>
            <w:tcBorders>
              <w:top w:val="single" w:sz="4" w:space="0" w:color="auto"/>
              <w:left w:val="single" w:sz="4" w:space="0" w:color="auto"/>
              <w:bottom w:val="single" w:sz="4" w:space="0" w:color="auto"/>
              <w:right w:val="single" w:sz="4" w:space="0" w:color="auto"/>
            </w:tcBorders>
            <w:vAlign w:val="center"/>
          </w:tcPr>
          <w:p w14:paraId="2CF987F6" w14:textId="77777777" w:rsidR="0089682D" w:rsidRDefault="005D6BCE">
            <w:pPr>
              <w:adjustRightInd w:val="0"/>
              <w:spacing w:line="360" w:lineRule="auto"/>
              <w:jc w:val="center"/>
              <w:rPr>
                <w:rFonts w:ascii="宋体" w:hAnsi="宋体" w:cs="宋体" w:hint="eastAsia"/>
                <w:kern w:val="0"/>
                <w:sz w:val="24"/>
              </w:rPr>
            </w:pPr>
            <w:r>
              <w:rPr>
                <w:rFonts w:ascii="宋体" w:hAnsi="宋体" w:cs="宋体" w:hint="eastAsia"/>
                <w:kern w:val="0"/>
                <w:sz w:val="24"/>
              </w:rPr>
              <w:t>50</w:t>
            </w:r>
          </w:p>
        </w:tc>
      </w:tr>
      <w:tr w:rsidR="0089682D" w14:paraId="3AAC7B02" w14:textId="77777777">
        <w:trPr>
          <w:cantSplit/>
          <w:trHeight w:val="20"/>
          <w:jc w:val="center"/>
        </w:trPr>
        <w:tc>
          <w:tcPr>
            <w:tcW w:w="606" w:type="pct"/>
            <w:tcBorders>
              <w:top w:val="single" w:sz="4" w:space="0" w:color="auto"/>
              <w:left w:val="single" w:sz="4" w:space="0" w:color="auto"/>
              <w:bottom w:val="single" w:sz="4" w:space="0" w:color="auto"/>
              <w:right w:val="single" w:sz="4" w:space="0" w:color="auto"/>
            </w:tcBorders>
            <w:vAlign w:val="center"/>
          </w:tcPr>
          <w:p w14:paraId="1B8BA378"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2.6</w:t>
            </w:r>
          </w:p>
        </w:tc>
        <w:tc>
          <w:tcPr>
            <w:tcW w:w="2145" w:type="pct"/>
            <w:tcBorders>
              <w:top w:val="single" w:sz="4" w:space="0" w:color="auto"/>
              <w:left w:val="single" w:sz="4" w:space="0" w:color="auto"/>
              <w:bottom w:val="single" w:sz="4" w:space="0" w:color="auto"/>
              <w:right w:val="single" w:sz="4" w:space="0" w:color="auto"/>
            </w:tcBorders>
            <w:vAlign w:val="center"/>
          </w:tcPr>
          <w:p w14:paraId="570AE612"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极数</w:t>
            </w:r>
          </w:p>
        </w:tc>
        <w:tc>
          <w:tcPr>
            <w:tcW w:w="2249" w:type="pct"/>
            <w:tcBorders>
              <w:top w:val="single" w:sz="4" w:space="0" w:color="auto"/>
              <w:left w:val="single" w:sz="4" w:space="0" w:color="auto"/>
              <w:bottom w:val="single" w:sz="4" w:space="0" w:color="auto"/>
              <w:right w:val="single" w:sz="4" w:space="0" w:color="auto"/>
            </w:tcBorders>
            <w:vAlign w:val="center"/>
          </w:tcPr>
          <w:p w14:paraId="58291236" w14:textId="77777777" w:rsidR="0089682D" w:rsidRDefault="005D6BCE">
            <w:pPr>
              <w:adjustRightInd w:val="0"/>
              <w:spacing w:line="360" w:lineRule="auto"/>
              <w:jc w:val="center"/>
              <w:rPr>
                <w:rFonts w:ascii="宋体" w:hAnsi="宋体" w:cs="宋体" w:hint="eastAsia"/>
                <w:kern w:val="0"/>
                <w:sz w:val="24"/>
              </w:rPr>
            </w:pPr>
            <w:r>
              <w:rPr>
                <w:rFonts w:ascii="宋体" w:hAnsi="宋体" w:cs="宋体" w:hint="eastAsia"/>
                <w:kern w:val="0"/>
                <w:sz w:val="24"/>
              </w:rPr>
              <w:t>3；4</w:t>
            </w:r>
          </w:p>
        </w:tc>
      </w:tr>
      <w:tr w:rsidR="0089682D" w14:paraId="662C2000" w14:textId="77777777">
        <w:trPr>
          <w:cantSplit/>
          <w:trHeight w:val="20"/>
          <w:jc w:val="center"/>
        </w:trPr>
        <w:tc>
          <w:tcPr>
            <w:tcW w:w="606" w:type="pct"/>
            <w:tcBorders>
              <w:top w:val="single" w:sz="4" w:space="0" w:color="auto"/>
              <w:left w:val="single" w:sz="4" w:space="0" w:color="auto"/>
              <w:bottom w:val="single" w:sz="4" w:space="0" w:color="auto"/>
              <w:right w:val="single" w:sz="4" w:space="0" w:color="auto"/>
            </w:tcBorders>
            <w:vAlign w:val="center"/>
          </w:tcPr>
          <w:p w14:paraId="05F7C9F5"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2.7</w:t>
            </w:r>
          </w:p>
        </w:tc>
        <w:tc>
          <w:tcPr>
            <w:tcW w:w="2145" w:type="pct"/>
            <w:tcBorders>
              <w:top w:val="single" w:sz="4" w:space="0" w:color="auto"/>
              <w:left w:val="single" w:sz="4" w:space="0" w:color="auto"/>
              <w:bottom w:val="single" w:sz="4" w:space="0" w:color="auto"/>
              <w:right w:val="single" w:sz="4" w:space="0" w:color="auto"/>
            </w:tcBorders>
            <w:vAlign w:val="center"/>
          </w:tcPr>
          <w:p w14:paraId="0E0B6166"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进线/母联框架断路器保护配置</w:t>
            </w:r>
          </w:p>
        </w:tc>
        <w:tc>
          <w:tcPr>
            <w:tcW w:w="2249" w:type="pct"/>
            <w:tcBorders>
              <w:top w:val="single" w:sz="4" w:space="0" w:color="auto"/>
              <w:left w:val="single" w:sz="4" w:space="0" w:color="auto"/>
              <w:bottom w:val="single" w:sz="4" w:space="0" w:color="auto"/>
              <w:right w:val="single" w:sz="4" w:space="0" w:color="auto"/>
            </w:tcBorders>
            <w:vAlign w:val="center"/>
          </w:tcPr>
          <w:p w14:paraId="65A42BAB"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液晶面板，配置三段或四段保护，具备过载长延时、短路短延时、短路瞬时和接地故障保护功能，可按需投切。</w:t>
            </w:r>
          </w:p>
        </w:tc>
      </w:tr>
      <w:tr w:rsidR="0089682D" w14:paraId="612EBE38" w14:textId="77777777">
        <w:trPr>
          <w:cantSplit/>
          <w:trHeight w:val="20"/>
          <w:jc w:val="center"/>
        </w:trPr>
        <w:tc>
          <w:tcPr>
            <w:tcW w:w="606" w:type="pct"/>
            <w:tcBorders>
              <w:top w:val="single" w:sz="4" w:space="0" w:color="auto"/>
              <w:left w:val="single" w:sz="4" w:space="0" w:color="auto"/>
              <w:bottom w:val="single" w:sz="4" w:space="0" w:color="auto"/>
              <w:right w:val="single" w:sz="4" w:space="0" w:color="auto"/>
            </w:tcBorders>
            <w:vAlign w:val="center"/>
          </w:tcPr>
          <w:p w14:paraId="45D49AE2"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3</w:t>
            </w:r>
          </w:p>
        </w:tc>
        <w:tc>
          <w:tcPr>
            <w:tcW w:w="2145" w:type="pct"/>
            <w:tcBorders>
              <w:top w:val="single" w:sz="4" w:space="0" w:color="auto"/>
              <w:left w:val="single" w:sz="4" w:space="0" w:color="auto"/>
              <w:bottom w:val="single" w:sz="4" w:space="0" w:color="auto"/>
              <w:right w:val="single" w:sz="4" w:space="0" w:color="auto"/>
            </w:tcBorders>
            <w:vAlign w:val="center"/>
          </w:tcPr>
          <w:p w14:paraId="0846A5C0"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塑壳断路器</w:t>
            </w:r>
          </w:p>
        </w:tc>
        <w:tc>
          <w:tcPr>
            <w:tcW w:w="2249" w:type="pct"/>
            <w:tcBorders>
              <w:top w:val="single" w:sz="4" w:space="0" w:color="auto"/>
              <w:left w:val="single" w:sz="4" w:space="0" w:color="auto"/>
              <w:bottom w:val="single" w:sz="4" w:space="0" w:color="auto"/>
              <w:right w:val="single" w:sz="4" w:space="0" w:color="auto"/>
            </w:tcBorders>
            <w:vAlign w:val="center"/>
          </w:tcPr>
          <w:p w14:paraId="19515B78" w14:textId="77777777" w:rsidR="0089682D" w:rsidRDefault="0089682D">
            <w:pPr>
              <w:adjustRightInd w:val="0"/>
              <w:spacing w:line="360" w:lineRule="auto"/>
              <w:jc w:val="left"/>
              <w:rPr>
                <w:rFonts w:ascii="宋体" w:hAnsi="宋体" w:cs="宋体" w:hint="eastAsia"/>
                <w:sz w:val="24"/>
              </w:rPr>
            </w:pPr>
          </w:p>
        </w:tc>
      </w:tr>
      <w:tr w:rsidR="0089682D" w14:paraId="4E786821" w14:textId="77777777">
        <w:trPr>
          <w:cantSplit/>
          <w:trHeight w:val="20"/>
          <w:jc w:val="center"/>
        </w:trPr>
        <w:tc>
          <w:tcPr>
            <w:tcW w:w="606" w:type="pct"/>
            <w:tcBorders>
              <w:top w:val="single" w:sz="4" w:space="0" w:color="auto"/>
              <w:left w:val="single" w:sz="4" w:space="0" w:color="auto"/>
              <w:bottom w:val="single" w:sz="4" w:space="0" w:color="auto"/>
              <w:right w:val="single" w:sz="4" w:space="0" w:color="auto"/>
            </w:tcBorders>
            <w:vAlign w:val="center"/>
          </w:tcPr>
          <w:p w14:paraId="594449F3"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3.1</w:t>
            </w:r>
          </w:p>
        </w:tc>
        <w:tc>
          <w:tcPr>
            <w:tcW w:w="2145" w:type="pct"/>
            <w:tcBorders>
              <w:top w:val="single" w:sz="4" w:space="0" w:color="auto"/>
              <w:left w:val="single" w:sz="4" w:space="0" w:color="auto"/>
              <w:bottom w:val="single" w:sz="4" w:space="0" w:color="auto"/>
              <w:right w:val="single" w:sz="4" w:space="0" w:color="auto"/>
            </w:tcBorders>
            <w:vAlign w:val="center"/>
          </w:tcPr>
          <w:p w14:paraId="2BD5E6CA"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额定工作电压（V）</w:t>
            </w:r>
          </w:p>
        </w:tc>
        <w:tc>
          <w:tcPr>
            <w:tcW w:w="2249" w:type="pct"/>
            <w:tcBorders>
              <w:top w:val="single" w:sz="4" w:space="0" w:color="auto"/>
              <w:left w:val="single" w:sz="4" w:space="0" w:color="auto"/>
              <w:bottom w:val="single" w:sz="4" w:space="0" w:color="auto"/>
              <w:right w:val="single" w:sz="4" w:space="0" w:color="auto"/>
            </w:tcBorders>
            <w:vAlign w:val="center"/>
          </w:tcPr>
          <w:p w14:paraId="4803A25B"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AC400</w:t>
            </w:r>
          </w:p>
        </w:tc>
      </w:tr>
      <w:tr w:rsidR="0089682D" w14:paraId="6FCE2935" w14:textId="77777777">
        <w:trPr>
          <w:cantSplit/>
          <w:trHeight w:val="20"/>
          <w:jc w:val="center"/>
        </w:trPr>
        <w:tc>
          <w:tcPr>
            <w:tcW w:w="606" w:type="pct"/>
            <w:tcBorders>
              <w:top w:val="single" w:sz="4" w:space="0" w:color="auto"/>
              <w:left w:val="single" w:sz="4" w:space="0" w:color="auto"/>
              <w:bottom w:val="single" w:sz="4" w:space="0" w:color="auto"/>
              <w:right w:val="single" w:sz="4" w:space="0" w:color="auto"/>
            </w:tcBorders>
            <w:vAlign w:val="center"/>
          </w:tcPr>
          <w:p w14:paraId="7C3FA97A" w14:textId="77777777" w:rsidR="0089682D" w:rsidRDefault="005D6BCE">
            <w:pPr>
              <w:adjustRightInd w:val="0"/>
              <w:spacing w:line="360" w:lineRule="auto"/>
              <w:jc w:val="left"/>
              <w:rPr>
                <w:rFonts w:ascii="宋体" w:hAnsi="宋体" w:cs="宋体" w:hint="eastAsia"/>
                <w:sz w:val="24"/>
              </w:rPr>
            </w:pPr>
            <w:bookmarkStart w:id="4" w:name="OLE_LINK28"/>
            <w:r>
              <w:rPr>
                <w:rFonts w:ascii="宋体" w:hAnsi="宋体" w:cs="宋体" w:hint="eastAsia"/>
                <w:sz w:val="24"/>
              </w:rPr>
              <w:t>3.2</w:t>
            </w:r>
            <w:bookmarkEnd w:id="4"/>
          </w:p>
        </w:tc>
        <w:tc>
          <w:tcPr>
            <w:tcW w:w="2145" w:type="pct"/>
            <w:tcBorders>
              <w:top w:val="single" w:sz="4" w:space="0" w:color="auto"/>
              <w:left w:val="single" w:sz="4" w:space="0" w:color="auto"/>
              <w:bottom w:val="single" w:sz="4" w:space="0" w:color="auto"/>
              <w:right w:val="single" w:sz="4" w:space="0" w:color="auto"/>
            </w:tcBorders>
            <w:vAlign w:val="center"/>
          </w:tcPr>
          <w:p w14:paraId="3155B850"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额定绝缘电压（V）</w:t>
            </w:r>
          </w:p>
        </w:tc>
        <w:tc>
          <w:tcPr>
            <w:tcW w:w="2249" w:type="pct"/>
            <w:tcBorders>
              <w:top w:val="single" w:sz="4" w:space="0" w:color="auto"/>
              <w:left w:val="single" w:sz="4" w:space="0" w:color="auto"/>
              <w:bottom w:val="single" w:sz="4" w:space="0" w:color="auto"/>
              <w:right w:val="single" w:sz="4" w:space="0" w:color="auto"/>
            </w:tcBorders>
            <w:vAlign w:val="center"/>
          </w:tcPr>
          <w:p w14:paraId="408CACCE"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AC690</w:t>
            </w:r>
          </w:p>
        </w:tc>
      </w:tr>
      <w:tr w:rsidR="0089682D" w14:paraId="7B249D5E" w14:textId="77777777">
        <w:trPr>
          <w:cantSplit/>
          <w:trHeight w:val="20"/>
          <w:jc w:val="center"/>
        </w:trPr>
        <w:tc>
          <w:tcPr>
            <w:tcW w:w="606" w:type="pct"/>
            <w:tcBorders>
              <w:top w:val="single" w:sz="4" w:space="0" w:color="auto"/>
              <w:left w:val="single" w:sz="4" w:space="0" w:color="auto"/>
              <w:bottom w:val="single" w:sz="4" w:space="0" w:color="auto"/>
              <w:right w:val="single" w:sz="4" w:space="0" w:color="auto"/>
            </w:tcBorders>
            <w:vAlign w:val="center"/>
          </w:tcPr>
          <w:p w14:paraId="530FD64E"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3.3</w:t>
            </w:r>
          </w:p>
        </w:tc>
        <w:tc>
          <w:tcPr>
            <w:tcW w:w="2145" w:type="pct"/>
            <w:tcBorders>
              <w:top w:val="single" w:sz="4" w:space="0" w:color="auto"/>
              <w:left w:val="single" w:sz="4" w:space="0" w:color="auto"/>
              <w:bottom w:val="single" w:sz="4" w:space="0" w:color="auto"/>
              <w:right w:val="single" w:sz="4" w:space="0" w:color="auto"/>
            </w:tcBorders>
            <w:vAlign w:val="center"/>
          </w:tcPr>
          <w:p w14:paraId="219D5883"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额定工频耐压（5s）（有效值）（V）</w:t>
            </w:r>
          </w:p>
        </w:tc>
        <w:tc>
          <w:tcPr>
            <w:tcW w:w="2249" w:type="pct"/>
            <w:tcBorders>
              <w:top w:val="single" w:sz="4" w:space="0" w:color="auto"/>
              <w:left w:val="single" w:sz="4" w:space="0" w:color="auto"/>
              <w:bottom w:val="single" w:sz="4" w:space="0" w:color="auto"/>
              <w:right w:val="single" w:sz="4" w:space="0" w:color="auto"/>
            </w:tcBorders>
            <w:vAlign w:val="center"/>
          </w:tcPr>
          <w:p w14:paraId="2C595BD4"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1890</w:t>
            </w:r>
          </w:p>
        </w:tc>
      </w:tr>
      <w:tr w:rsidR="0089682D" w14:paraId="466D1A18" w14:textId="77777777">
        <w:trPr>
          <w:cantSplit/>
          <w:trHeight w:val="20"/>
          <w:jc w:val="center"/>
        </w:trPr>
        <w:tc>
          <w:tcPr>
            <w:tcW w:w="606" w:type="pct"/>
            <w:tcBorders>
              <w:top w:val="single" w:sz="4" w:space="0" w:color="auto"/>
              <w:left w:val="single" w:sz="4" w:space="0" w:color="auto"/>
              <w:bottom w:val="single" w:sz="4" w:space="0" w:color="auto"/>
              <w:right w:val="single" w:sz="4" w:space="0" w:color="auto"/>
            </w:tcBorders>
            <w:vAlign w:val="center"/>
          </w:tcPr>
          <w:p w14:paraId="46B618AF"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3.4</w:t>
            </w:r>
          </w:p>
        </w:tc>
        <w:tc>
          <w:tcPr>
            <w:tcW w:w="2145" w:type="pct"/>
            <w:tcBorders>
              <w:top w:val="single" w:sz="4" w:space="0" w:color="auto"/>
              <w:left w:val="single" w:sz="4" w:space="0" w:color="auto"/>
              <w:bottom w:val="single" w:sz="4" w:space="0" w:color="auto"/>
              <w:right w:val="single" w:sz="4" w:space="0" w:color="auto"/>
            </w:tcBorders>
            <w:vAlign w:val="center"/>
          </w:tcPr>
          <w:p w14:paraId="52DDBD07"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冲击耐压水平（kV）</w:t>
            </w:r>
          </w:p>
        </w:tc>
        <w:tc>
          <w:tcPr>
            <w:tcW w:w="2249" w:type="pct"/>
            <w:tcBorders>
              <w:top w:val="single" w:sz="4" w:space="0" w:color="auto"/>
              <w:left w:val="single" w:sz="4" w:space="0" w:color="auto"/>
              <w:bottom w:val="single" w:sz="4" w:space="0" w:color="auto"/>
              <w:right w:val="single" w:sz="4" w:space="0" w:color="auto"/>
            </w:tcBorders>
            <w:vAlign w:val="center"/>
          </w:tcPr>
          <w:p w14:paraId="1FA98C03"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8</w:t>
            </w:r>
          </w:p>
        </w:tc>
      </w:tr>
      <w:tr w:rsidR="0089682D" w14:paraId="4F43E7F1" w14:textId="77777777">
        <w:trPr>
          <w:cantSplit/>
          <w:trHeight w:val="20"/>
          <w:jc w:val="center"/>
        </w:trPr>
        <w:tc>
          <w:tcPr>
            <w:tcW w:w="606" w:type="pct"/>
            <w:tcBorders>
              <w:top w:val="single" w:sz="4" w:space="0" w:color="auto"/>
              <w:left w:val="single" w:sz="4" w:space="0" w:color="auto"/>
              <w:bottom w:val="single" w:sz="4" w:space="0" w:color="auto"/>
              <w:right w:val="single" w:sz="4" w:space="0" w:color="auto"/>
            </w:tcBorders>
            <w:vAlign w:val="center"/>
          </w:tcPr>
          <w:p w14:paraId="628EDDBD"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3.5</w:t>
            </w:r>
          </w:p>
        </w:tc>
        <w:tc>
          <w:tcPr>
            <w:tcW w:w="2145" w:type="pct"/>
            <w:tcBorders>
              <w:top w:val="single" w:sz="4" w:space="0" w:color="auto"/>
              <w:left w:val="single" w:sz="4" w:space="0" w:color="auto"/>
              <w:bottom w:val="single" w:sz="4" w:space="0" w:color="auto"/>
              <w:right w:val="single" w:sz="4" w:space="0" w:color="auto"/>
            </w:tcBorders>
            <w:vAlign w:val="center"/>
          </w:tcPr>
          <w:p w14:paraId="1DDD7F64"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额定频率（Hz）</w:t>
            </w:r>
          </w:p>
        </w:tc>
        <w:tc>
          <w:tcPr>
            <w:tcW w:w="2249" w:type="pct"/>
            <w:tcBorders>
              <w:top w:val="single" w:sz="4" w:space="0" w:color="auto"/>
              <w:left w:val="single" w:sz="4" w:space="0" w:color="auto"/>
              <w:bottom w:val="single" w:sz="4" w:space="0" w:color="auto"/>
              <w:right w:val="single" w:sz="4" w:space="0" w:color="auto"/>
            </w:tcBorders>
            <w:vAlign w:val="center"/>
          </w:tcPr>
          <w:p w14:paraId="556CF01A"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50</w:t>
            </w:r>
          </w:p>
        </w:tc>
      </w:tr>
      <w:tr w:rsidR="0089682D" w14:paraId="08217615" w14:textId="77777777">
        <w:trPr>
          <w:cantSplit/>
          <w:trHeight w:val="20"/>
          <w:jc w:val="center"/>
        </w:trPr>
        <w:tc>
          <w:tcPr>
            <w:tcW w:w="606" w:type="pct"/>
            <w:tcBorders>
              <w:top w:val="single" w:sz="4" w:space="0" w:color="auto"/>
              <w:left w:val="single" w:sz="4" w:space="0" w:color="auto"/>
              <w:bottom w:val="single" w:sz="4" w:space="0" w:color="auto"/>
              <w:right w:val="single" w:sz="4" w:space="0" w:color="auto"/>
            </w:tcBorders>
            <w:vAlign w:val="center"/>
          </w:tcPr>
          <w:p w14:paraId="7B25E1DD"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3.6</w:t>
            </w:r>
          </w:p>
        </w:tc>
        <w:tc>
          <w:tcPr>
            <w:tcW w:w="2145" w:type="pct"/>
            <w:tcBorders>
              <w:top w:val="single" w:sz="4" w:space="0" w:color="auto"/>
              <w:left w:val="single" w:sz="4" w:space="0" w:color="auto"/>
              <w:bottom w:val="single" w:sz="4" w:space="0" w:color="auto"/>
              <w:right w:val="single" w:sz="4" w:space="0" w:color="auto"/>
            </w:tcBorders>
            <w:vAlign w:val="center"/>
          </w:tcPr>
          <w:p w14:paraId="7756C8E7"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极数</w:t>
            </w:r>
          </w:p>
        </w:tc>
        <w:tc>
          <w:tcPr>
            <w:tcW w:w="2249" w:type="pct"/>
            <w:tcBorders>
              <w:top w:val="single" w:sz="4" w:space="0" w:color="auto"/>
              <w:left w:val="single" w:sz="4" w:space="0" w:color="auto"/>
              <w:bottom w:val="single" w:sz="4" w:space="0" w:color="auto"/>
              <w:right w:val="single" w:sz="4" w:space="0" w:color="auto"/>
            </w:tcBorders>
            <w:vAlign w:val="center"/>
          </w:tcPr>
          <w:p w14:paraId="57663C3B"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3</w:t>
            </w:r>
          </w:p>
        </w:tc>
      </w:tr>
      <w:tr w:rsidR="0089682D" w14:paraId="1C81FB6D" w14:textId="77777777">
        <w:trPr>
          <w:cantSplit/>
          <w:trHeight w:val="634"/>
          <w:jc w:val="center"/>
        </w:trPr>
        <w:tc>
          <w:tcPr>
            <w:tcW w:w="606" w:type="pct"/>
            <w:tcBorders>
              <w:top w:val="single" w:sz="4" w:space="0" w:color="auto"/>
              <w:left w:val="single" w:sz="4" w:space="0" w:color="auto"/>
              <w:bottom w:val="single" w:sz="4" w:space="0" w:color="auto"/>
              <w:right w:val="single" w:sz="4" w:space="0" w:color="auto"/>
            </w:tcBorders>
            <w:vAlign w:val="center"/>
          </w:tcPr>
          <w:p w14:paraId="06BBC485"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3.7</w:t>
            </w:r>
          </w:p>
        </w:tc>
        <w:tc>
          <w:tcPr>
            <w:tcW w:w="2145" w:type="pct"/>
            <w:tcBorders>
              <w:top w:val="single" w:sz="4" w:space="0" w:color="auto"/>
              <w:left w:val="single" w:sz="4" w:space="0" w:color="auto"/>
              <w:bottom w:val="single" w:sz="4" w:space="0" w:color="auto"/>
              <w:right w:val="single" w:sz="4" w:space="0" w:color="auto"/>
            </w:tcBorders>
            <w:vAlign w:val="center"/>
          </w:tcPr>
          <w:p w14:paraId="6C6EE154"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额定短路开断电流（有效值）ICS(KA)</w:t>
            </w:r>
          </w:p>
        </w:tc>
        <w:tc>
          <w:tcPr>
            <w:tcW w:w="2249" w:type="pct"/>
            <w:tcBorders>
              <w:top w:val="single" w:sz="4" w:space="0" w:color="auto"/>
              <w:left w:val="single" w:sz="4" w:space="0" w:color="auto"/>
              <w:bottom w:val="single" w:sz="4" w:space="0" w:color="auto"/>
              <w:right w:val="single" w:sz="4" w:space="0" w:color="auto"/>
            </w:tcBorders>
            <w:vAlign w:val="center"/>
          </w:tcPr>
          <w:p w14:paraId="74C74A80"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≥50</w:t>
            </w:r>
          </w:p>
        </w:tc>
      </w:tr>
      <w:tr w:rsidR="0089682D" w14:paraId="7CFE00DC" w14:textId="77777777">
        <w:trPr>
          <w:cantSplit/>
          <w:trHeight w:val="634"/>
          <w:jc w:val="center"/>
        </w:trPr>
        <w:tc>
          <w:tcPr>
            <w:tcW w:w="606" w:type="pct"/>
            <w:tcBorders>
              <w:top w:val="single" w:sz="4" w:space="0" w:color="auto"/>
              <w:left w:val="single" w:sz="4" w:space="0" w:color="auto"/>
              <w:bottom w:val="single" w:sz="4" w:space="0" w:color="auto"/>
              <w:right w:val="single" w:sz="4" w:space="0" w:color="auto"/>
            </w:tcBorders>
            <w:vAlign w:val="center"/>
          </w:tcPr>
          <w:p w14:paraId="41973FDE"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4</w:t>
            </w:r>
          </w:p>
        </w:tc>
        <w:tc>
          <w:tcPr>
            <w:tcW w:w="2145" w:type="pct"/>
            <w:tcBorders>
              <w:top w:val="single" w:sz="4" w:space="0" w:color="auto"/>
              <w:left w:val="single" w:sz="4" w:space="0" w:color="auto"/>
              <w:bottom w:val="single" w:sz="4" w:space="0" w:color="auto"/>
              <w:right w:val="single" w:sz="4" w:space="0" w:color="auto"/>
            </w:tcBorders>
            <w:vAlign w:val="center"/>
          </w:tcPr>
          <w:p w14:paraId="6279F51F"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主铜排规格</w:t>
            </w:r>
          </w:p>
        </w:tc>
        <w:tc>
          <w:tcPr>
            <w:tcW w:w="2249" w:type="pct"/>
            <w:tcBorders>
              <w:top w:val="single" w:sz="4" w:space="0" w:color="auto"/>
              <w:left w:val="single" w:sz="4" w:space="0" w:color="auto"/>
              <w:bottom w:val="single" w:sz="4" w:space="0" w:color="auto"/>
              <w:right w:val="single" w:sz="4" w:space="0" w:color="auto"/>
            </w:tcBorders>
            <w:vAlign w:val="center"/>
          </w:tcPr>
          <w:p w14:paraId="7BBD9F6B"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2</w:t>
            </w:r>
            <w:r w:rsidR="00ED0BB0">
              <w:rPr>
                <w:rFonts w:ascii="宋体" w:hAnsi="宋体" w:cs="宋体" w:hint="eastAsia"/>
                <w:sz w:val="24"/>
              </w:rPr>
              <w:t>5</w:t>
            </w:r>
            <w:r>
              <w:rPr>
                <w:rFonts w:ascii="宋体" w:hAnsi="宋体" w:cs="宋体" w:hint="eastAsia"/>
                <w:sz w:val="24"/>
              </w:rPr>
              <w:t>00kVA专变：TMY-3×[3×(100×10)]+2×(100×8)</w:t>
            </w:r>
          </w:p>
          <w:p w14:paraId="3499C10F" w14:textId="77777777" w:rsidR="0089682D" w:rsidRDefault="005D6BCE">
            <w:pPr>
              <w:pStyle w:val="a0"/>
              <w:ind w:firstLineChars="0" w:firstLine="0"/>
              <w:rPr>
                <w:rFonts w:ascii="宋体" w:hAnsi="宋体" w:cs="宋体" w:hint="eastAsia"/>
                <w:sz w:val="24"/>
              </w:rPr>
            </w:pPr>
            <w:r>
              <w:rPr>
                <w:rFonts w:ascii="宋体" w:hAnsi="宋体" w:cs="宋体" w:hint="eastAsia"/>
                <w:sz w:val="24"/>
              </w:rPr>
              <w:t xml:space="preserve">符合国标GB/T5585.1-2018 </w:t>
            </w:r>
          </w:p>
          <w:p w14:paraId="09903997" w14:textId="77777777" w:rsidR="0089682D" w:rsidRDefault="0089682D">
            <w:pPr>
              <w:pStyle w:val="a0"/>
            </w:pPr>
          </w:p>
        </w:tc>
      </w:tr>
      <w:tr w:rsidR="0089682D" w14:paraId="0FDAE756" w14:textId="77777777">
        <w:trPr>
          <w:cantSplit/>
          <w:trHeight w:val="1161"/>
          <w:jc w:val="center"/>
        </w:trPr>
        <w:tc>
          <w:tcPr>
            <w:tcW w:w="606" w:type="pct"/>
            <w:tcBorders>
              <w:top w:val="single" w:sz="4" w:space="0" w:color="auto"/>
              <w:left w:val="single" w:sz="4" w:space="0" w:color="auto"/>
              <w:right w:val="single" w:sz="4" w:space="0" w:color="auto"/>
            </w:tcBorders>
            <w:vAlign w:val="center"/>
          </w:tcPr>
          <w:p w14:paraId="3774022A"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lastRenderedPageBreak/>
              <w:t>5</w:t>
            </w:r>
          </w:p>
        </w:tc>
        <w:tc>
          <w:tcPr>
            <w:tcW w:w="2145" w:type="pct"/>
            <w:tcBorders>
              <w:top w:val="single" w:sz="4" w:space="0" w:color="auto"/>
              <w:left w:val="single" w:sz="4" w:space="0" w:color="auto"/>
              <w:right w:val="single" w:sz="4" w:space="0" w:color="auto"/>
            </w:tcBorders>
            <w:vAlign w:val="center"/>
          </w:tcPr>
          <w:p w14:paraId="7883E40A"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垂直铜排规格</w:t>
            </w:r>
          </w:p>
        </w:tc>
        <w:tc>
          <w:tcPr>
            <w:tcW w:w="2249" w:type="pct"/>
            <w:tcBorders>
              <w:top w:val="single" w:sz="4" w:space="0" w:color="auto"/>
              <w:left w:val="single" w:sz="4" w:space="0" w:color="auto"/>
              <w:right w:val="single" w:sz="4" w:space="0" w:color="auto"/>
            </w:tcBorders>
            <w:vAlign w:val="center"/>
          </w:tcPr>
          <w:p w14:paraId="76D04B37" w14:textId="77777777" w:rsidR="0089682D" w:rsidRDefault="005D6BCE">
            <w:pPr>
              <w:adjustRightInd w:val="0"/>
              <w:spacing w:line="360" w:lineRule="auto"/>
              <w:jc w:val="left"/>
              <w:rPr>
                <w:rFonts w:ascii="宋体" w:hAnsi="宋体" w:cs="宋体" w:hint="eastAsia"/>
                <w:sz w:val="24"/>
              </w:rPr>
            </w:pPr>
            <w:r>
              <w:rPr>
                <w:rFonts w:ascii="宋体" w:hAnsi="宋体" w:cs="宋体" w:hint="eastAsia"/>
                <w:sz w:val="24"/>
              </w:rPr>
              <w:t>符合图纸要求</w:t>
            </w:r>
          </w:p>
          <w:p w14:paraId="2FE2794A" w14:textId="77777777" w:rsidR="0089682D" w:rsidRDefault="005D6BCE">
            <w:pPr>
              <w:pStyle w:val="a0"/>
              <w:ind w:firstLineChars="0" w:firstLine="0"/>
              <w:rPr>
                <w:rFonts w:ascii="宋体" w:hAnsi="宋体" w:cs="宋体" w:hint="eastAsia"/>
                <w:sz w:val="24"/>
              </w:rPr>
            </w:pPr>
            <w:r>
              <w:rPr>
                <w:rFonts w:ascii="宋体" w:hAnsi="宋体" w:cs="宋体" w:hint="eastAsia"/>
                <w:sz w:val="24"/>
              </w:rPr>
              <w:t xml:space="preserve">符合国标GB/T5585.1-2018 </w:t>
            </w:r>
          </w:p>
          <w:p w14:paraId="1E53CC8C" w14:textId="77777777" w:rsidR="0089682D" w:rsidRDefault="0089682D">
            <w:pPr>
              <w:pStyle w:val="a0"/>
            </w:pPr>
          </w:p>
        </w:tc>
      </w:tr>
    </w:tbl>
    <w:p w14:paraId="5BE984DD" w14:textId="77777777" w:rsidR="0089682D" w:rsidRDefault="0089682D">
      <w:pPr>
        <w:pStyle w:val="Default"/>
        <w:spacing w:line="360" w:lineRule="auto"/>
        <w:rPr>
          <w:rFonts w:hAnsi="宋体" w:hint="eastAsia"/>
          <w:color w:val="auto"/>
          <w:kern w:val="2"/>
        </w:rPr>
      </w:pPr>
    </w:p>
    <w:p w14:paraId="289AFC16" w14:textId="77777777" w:rsidR="0089682D" w:rsidRDefault="0026392E">
      <w:pPr>
        <w:pStyle w:val="Default"/>
        <w:spacing w:line="360" w:lineRule="auto"/>
        <w:rPr>
          <w:rFonts w:hAnsi="宋体" w:hint="eastAsia"/>
          <w:color w:val="auto"/>
          <w:sz w:val="28"/>
          <w:szCs w:val="28"/>
        </w:rPr>
      </w:pPr>
      <w:r>
        <w:rPr>
          <w:rFonts w:hAnsi="宋体" w:hint="eastAsia"/>
          <w:color w:val="auto"/>
          <w:sz w:val="28"/>
          <w:szCs w:val="28"/>
        </w:rPr>
        <w:t>3.2低压配电箱技术要求</w:t>
      </w:r>
    </w:p>
    <w:p w14:paraId="5CC59DC0" w14:textId="77777777" w:rsidR="0089682D" w:rsidRDefault="009C5333">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3.2.1技术条件</w:t>
      </w:r>
    </w:p>
    <w:p w14:paraId="2441ACB6"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额定电压：AC380/220V</w:t>
      </w:r>
    </w:p>
    <w:p w14:paraId="068B936B"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额定绝缘电压：660V</w:t>
      </w:r>
    </w:p>
    <w:p w14:paraId="33A3266C"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额定频率：50HZ</w:t>
      </w:r>
    </w:p>
    <w:p w14:paraId="1505B9B4"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污染等级：3级</w:t>
      </w:r>
    </w:p>
    <w:p w14:paraId="17B1F846" w14:textId="77777777" w:rsidR="0089682D" w:rsidRDefault="009C5333">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3.2.2柜体、箱体要求：</w:t>
      </w:r>
    </w:p>
    <w:p w14:paraId="218E4CA7" w14:textId="77777777" w:rsidR="0089682D" w:rsidRDefault="009C5333">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3.2.2.1落地安装的动力、照明柜柜体板材厚度δ=2mm。</w:t>
      </w:r>
    </w:p>
    <w:p w14:paraId="6B1F777C"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动力配电箱(柜)产品的箱(柜)体应采用角钢焊接，外壳采用2.0mm钢板经数控三大件机床加工后焊接制成，并采用粉末静电喷涂生产线对壳体进行粉末静电喷涂处理，产品应具有极高的抗腐能力。</w:t>
      </w:r>
    </w:p>
    <w:p w14:paraId="3137C191"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单扇箱门尺寸超过600*400，需在内部加横向和纵向加强筋，按钮及元器件位置可不加。</w:t>
      </w:r>
    </w:p>
    <w:p w14:paraId="43099258"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箱内预留足够接驳线、缆空间。</w:t>
      </w:r>
    </w:p>
    <w:p w14:paraId="61401C6C"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箱（柜）体门的折边处应有可靠的橡胶嵌条，保证门与箱（柜）体之间有一定的压缩行程，应防止门边与柜体直接碰撞。箱（柜）门应采用转轴式内铰链与构架相连，安装拆卸应方便。</w:t>
      </w:r>
    </w:p>
    <w:p w14:paraId="738F4EFF"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箱柜门、装有电器元件的仪表门除金属铰链外还应用多股铜芯软线与构架相连结，铜芯线截面积不小于4mm²，接地性能良好、满足规范要求。</w:t>
      </w:r>
    </w:p>
    <w:p w14:paraId="5BD67ED3"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动力配电箱(柜) 的箱(柜)体外壳防护等级：明细表中未标明外壳防护等级的产品，其箱（柜）外壳防护等级应达到IP20。明细表中已标明外壳防护等级的产品，箱（柜）体防护等级应按标注的防护等级按要求执行。</w:t>
      </w:r>
    </w:p>
    <w:p w14:paraId="4ECC5DF6"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箱（柜）体被覆层采用粉末静电喷涂，消除眩光，且涂层均匀，附着力强，耐磨性好。箱体颜色： RAL7032。柜内的安装附件均镀锌钝化，提高了“三防”性能。</w:t>
      </w:r>
    </w:p>
    <w:p w14:paraId="113D8322" w14:textId="77777777" w:rsidR="0089682D" w:rsidRDefault="009C5333">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lastRenderedPageBreak/>
        <w:t>3.2.2.2照明配电箱结构</w:t>
      </w:r>
    </w:p>
    <w:p w14:paraId="7FDC5DE1"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照明配电箱、动力箱柜应由优质薄钢板经数控三大件机床加后焊接而成。配电箱由壳体、安全隔离板和元件板三部分组成。无论外型尺寸大小，外壳板材均不小于1.2mm,门通应过暗铰链与壳体联成一体（明装配电箱通过明铰链与壳体联成一体）。安全隔板应通过箱体四角的安装攻丝钢圆钢螺钉与壳体相连；元件板应通过焊接在箱体的四个螺栓与箱体联接。元件板上应可安装断路器、电度表、零母排、地母排。箱门上应根据要求，开电度表观察窗。</w:t>
      </w:r>
    </w:p>
    <w:p w14:paraId="440A7939"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箱内安装的微型断路器开关手柄应设计为外露并配有盖板，应具有良好的防尘性能，产品应既美观又操作方便，设备安装紧凑。单面操作维护的箱体，盖板开启后可操作需要的开关回路，箱体内设置有安全防护隔板，开启门后拆除安全防护隔板可进行检修维护；箱内N排、PE排均采用铜排。安装方式可以是挂墙式、嵌入式。进线方式为电缆、电线进出线。</w:t>
      </w:r>
    </w:p>
    <w:p w14:paraId="60D95C8B"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柜门采用转轴式铰链与构架相连，安装拆卸方便。</w:t>
      </w:r>
    </w:p>
    <w:p w14:paraId="0DC01C5D"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装有电器元件的仪表门除采用金属铰链外，还应用多股铜芯软线与构架相连，导线截面应不小于接到仪表门上最大电源导线的截面。箱内的安装梁与构架间用螺钉连接，应构成完整的接地保护电路。</w:t>
      </w:r>
    </w:p>
    <w:p w14:paraId="1E0CC36D" w14:textId="77777777" w:rsidR="0089682D" w:rsidRDefault="009C5333">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3.2.2.3柜体、箱体应有足够的机械强度和刚度，保证装在内部的元器件能保持原有的机械特性和电气性能，同时不会因吊装、运输等情况影响配电箱的性能。</w:t>
      </w:r>
    </w:p>
    <w:p w14:paraId="6AB1E371" w14:textId="77777777" w:rsidR="0089682D" w:rsidRDefault="009C5333">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3.2.2.4内部元器件要求</w:t>
      </w:r>
    </w:p>
    <w:p w14:paraId="456F64C1"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柜（箱）内导体应选用优质铜材，导线选用多股铜芯绝缘导线。两者的截面积应根据通过该电路的最大工作电流来选择，且温升不超过允许值。各种母线、主电路带电部件和接地金属构件间的电气间隙和爬电距离严格执行规范的相关规定。当某些部位达不到规范要采用包扎绝缘处理。</w:t>
      </w:r>
    </w:p>
    <w:p w14:paraId="5D791FDF"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配电箱结构应能保证在最大运行方式下，该处发生三相短路时热稳定和动稳定，并且在故障消除后仍可继续正常工作。</w:t>
      </w:r>
    </w:p>
    <w:p w14:paraId="0AC88D19"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所有金属零部件除非本身具有防腐能力外，都应采取防腐处理，如：镀锌、镀锡、喷塑或其它方法。</w:t>
      </w:r>
    </w:p>
    <w:p w14:paraId="4AD9BED0"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内部元器件应符合其本身的制造标准，同时还应通过3C强制认证或CQC认证，并应具有相关认证标志。</w:t>
      </w:r>
    </w:p>
    <w:p w14:paraId="1E7A1D63"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lastRenderedPageBreak/>
        <w:t>所有元器件均应按照其制造厂的说明进行安装；并且其安装与接线不应因相互影响而使功能受到损害。</w:t>
      </w:r>
    </w:p>
    <w:p w14:paraId="4DC6210D"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所有元器件除满足设计要求外，还应达到本技术文件的相关要求。</w:t>
      </w:r>
    </w:p>
    <w:p w14:paraId="44EED181"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所有配电箱(柜)应有铭牌，并在供货时在底壳和芯子上标上名称代号。所有配电箱(柜)在安装完成后，箱体防腐层应严格按工艺程序进行防腐喷塑处理，如有损坏处应积极配合安装方修复。</w:t>
      </w:r>
    </w:p>
    <w:p w14:paraId="18E81D47"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配电箱(柜)内主要元器件必须符合设计系统图的技术要求，应通过国家质量认证中心强制性“CCC”认证。</w:t>
      </w:r>
    </w:p>
    <w:p w14:paraId="1BB7F759"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上述柜体、箱体及底箱均应采用国内大厂生产的优质冷轧钢板。</w:t>
      </w:r>
    </w:p>
    <w:p w14:paraId="7B98E0E7" w14:textId="77777777" w:rsidR="0089682D" w:rsidRDefault="009C5333">
      <w:pPr>
        <w:tabs>
          <w:tab w:val="left" w:pos="7920"/>
        </w:tabs>
        <w:snapToGrid w:val="0"/>
        <w:spacing w:line="360" w:lineRule="auto"/>
        <w:ind w:firstLine="480"/>
        <w:jc w:val="left"/>
        <w:rPr>
          <w:rFonts w:ascii="宋体" w:hAnsi="宋体" w:cs="宋体" w:hint="eastAsia"/>
          <w:sz w:val="24"/>
        </w:rPr>
      </w:pPr>
      <w:bookmarkStart w:id="5" w:name="_Toc370473283"/>
      <w:r>
        <w:rPr>
          <w:rFonts w:ascii="宋体" w:hAnsi="宋体" w:cs="宋体" w:hint="eastAsia"/>
          <w:sz w:val="24"/>
        </w:rPr>
        <w:t>3.2.3主要元件技术要求</w:t>
      </w:r>
      <w:bookmarkEnd w:id="5"/>
    </w:p>
    <w:p w14:paraId="32F8FA60" w14:textId="77777777" w:rsidR="0089682D" w:rsidRDefault="009C5333">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3.2.3.1 塑壳断路器</w:t>
      </w:r>
    </w:p>
    <w:p w14:paraId="14AA037A"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塑壳式断路器应符合下列主要技术要求：</w:t>
      </w:r>
    </w:p>
    <w:p w14:paraId="5954278D"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额定工作电压：690V。</w:t>
      </w:r>
    </w:p>
    <w:p w14:paraId="0C7E29F6"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额定绝缘电压：≧750V。</w:t>
      </w:r>
    </w:p>
    <w:p w14:paraId="5F1C7EC2"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塑壳断路器应为抗湿热型产品。</w:t>
      </w:r>
    </w:p>
    <w:p w14:paraId="6337C1C0"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为了提高系统的稳定性，要求采用限流型断路器。</w:t>
      </w:r>
    </w:p>
    <w:p w14:paraId="6D10C474"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为了提高备品备件利用率, 降低备品备件库存,要求塑壳式断路器的附件（辅助开关，分励线圈，失压线圈等）全系列通用。</w:t>
      </w:r>
    </w:p>
    <w:p w14:paraId="374D90F3"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电子脱扣单元具有自检测功能和过载报警指示功能。</w:t>
      </w:r>
    </w:p>
    <w:p w14:paraId="35BE8907"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250A及以下断路器分断能力大于等于35KA；250A以上断路器分断能力大于等于50KA。</w:t>
      </w:r>
    </w:p>
    <w:p w14:paraId="699BA7B5" w14:textId="77777777" w:rsidR="0089682D" w:rsidRDefault="009C5333">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3.2.3.2微型断路器</w:t>
      </w:r>
    </w:p>
    <w:p w14:paraId="137DC69D"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微型断路器应符合下列主要技术要求：</w:t>
      </w:r>
    </w:p>
    <w:p w14:paraId="5B39322D"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额定分断能力：≧10KA，具体分断要求以图纸要求为准</w:t>
      </w:r>
    </w:p>
    <w:p w14:paraId="3C46CA94"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冲击耐受电压: 6 kV</w:t>
      </w:r>
    </w:p>
    <w:p w14:paraId="02D66EA1"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限流等级: 3</w:t>
      </w:r>
    </w:p>
    <w:p w14:paraId="775EC850"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漏电附件按图纸要求选用电磁式漏电，AC类</w:t>
      </w:r>
    </w:p>
    <w:p w14:paraId="0A379D41"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额定分断能力：≧6KA</w:t>
      </w:r>
    </w:p>
    <w:p w14:paraId="1298784B"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使用分断能力Ics=Icn=6KA</w:t>
      </w:r>
    </w:p>
    <w:p w14:paraId="7E4B9921"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冲击耐受电压: 6 kV</w:t>
      </w:r>
    </w:p>
    <w:p w14:paraId="353E768F"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lastRenderedPageBreak/>
        <w:t>限流等级: 3</w:t>
      </w:r>
    </w:p>
    <w:p w14:paraId="38571142" w14:textId="77777777" w:rsidR="0089682D" w:rsidRDefault="009C5333">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3.2.3.3双电源自动转换开关</w:t>
      </w:r>
    </w:p>
    <w:p w14:paraId="7F3DEB7D"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双电源自动转换开关应符合下列主要技术要求：</w:t>
      </w:r>
    </w:p>
    <w:p w14:paraId="05800470"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开关型式为CB级，极数4极，自投自复；</w:t>
      </w:r>
    </w:p>
    <w:p w14:paraId="1B36F111"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采用两段式，具有电气和机械双重互锁功能；</w:t>
      </w:r>
    </w:p>
    <w:p w14:paraId="25CACB61"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开关主触头可承受100%额定负载。</w:t>
      </w:r>
    </w:p>
    <w:p w14:paraId="6FE91689"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应具有相位角侦察器以完成同相位转换；</w:t>
      </w:r>
    </w:p>
    <w:p w14:paraId="5C127EDA"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出线有电动机负荷的双电源开关的接通能力应高于电机的启动电流。</w:t>
      </w:r>
    </w:p>
    <w:p w14:paraId="4C995F6A" w14:textId="77777777" w:rsidR="0089682D" w:rsidRDefault="009C5333">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3.2.3.4控制保护开关</w:t>
      </w:r>
    </w:p>
    <w:p w14:paraId="32EE46C4"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控制保护开关应符合下列主要技术要求：</w:t>
      </w:r>
    </w:p>
    <w:p w14:paraId="7A1D9E33"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电气和机械性能应符合IEC60947-6-2、GB/T14048.9-2008的要求，并取得相关3C认证证书。CPS的开关主体应满足污染等级Ⅲ级（工业级）的要求。 整体式，应采用具有MCU控制技术，全数字化电路，保护精度高、工作稳定可靠、抗干扰能力强，可实现控制的数字化、智能化，可实现网络化通信的产品。（不得使用热磁式保护的产品）。应具备LED显示，具有电压表、电流表功能。保护功能完善，实时控制准确、稳定、可靠。具有断相、短路、过压、欠压、漏电、三相电流不平衡、起动延时、过载、欠流、堵转、隔离等功能，各种保护参数均可在现场调试设定。应具有电气控制与报警指示功能，辅助触点输出具备3常开+2常闭+1故障报警+1短路报警，以实现远距离自动控制。需选择隔离型具有隔离功能，能适用于电动机电路中电源的隔离，能既满足主电路隔离的要求，也能满足控制回路隔离的要求，并可通过分合位置指示器（操作旋钮）清楚的显示其状态。对于消防设备应采用消防型CPS，在过载过流情况下只报警不跳闸。可手动操作，具有手动操作手柄，可就地直接人工控制。具有故障记忆功能，便于故障查询、分析。机械寿命不低于10000次。</w:t>
      </w:r>
    </w:p>
    <w:p w14:paraId="5D4AF1ED" w14:textId="77777777" w:rsidR="0089682D" w:rsidRDefault="009C5333">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3.2.3.5 负荷隔离开关</w:t>
      </w:r>
    </w:p>
    <w:p w14:paraId="1F30046A"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负荷隔离开关应符合下列主要技术要求：</w:t>
      </w:r>
    </w:p>
    <w:p w14:paraId="10261EE4"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额定短路接通能力（Icm）、额定短路耐受能力(Icw)应与同级断路器相匹配。</w:t>
      </w:r>
    </w:p>
    <w:p w14:paraId="217BD624" w14:textId="77777777" w:rsidR="0089682D" w:rsidRDefault="009C5333">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3.2.3.6电涌保护器</w:t>
      </w:r>
    </w:p>
    <w:p w14:paraId="26D2D73B"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电涌保护器应符合下列主要技术要求：</w:t>
      </w:r>
    </w:p>
    <w:p w14:paraId="0197B619"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必须符合GB18802、GB50343、GB50057、GB16895的要求。</w:t>
      </w:r>
    </w:p>
    <w:p w14:paraId="34319162"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lastRenderedPageBreak/>
        <w:t>电源一级电涌保护器要求通过10/350μs波形冲击电流测试；第二级以下的SPD要求通过8/20μs波形冲击电流测试。电压保护水平应小于2kV。</w:t>
      </w:r>
    </w:p>
    <w:p w14:paraId="6CA32E32"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电源电涌保护器必须具有中国国家认证认可监督管理委员会认可的检测机构出示的产品检测报告，并具有湖北省防雷产品备案核准书。</w:t>
      </w:r>
    </w:p>
    <w:p w14:paraId="4B303873"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选用产品的总体性能指标满足：</w:t>
      </w:r>
    </w:p>
    <w:p w14:paraId="13F274D0"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SPD为模块化设计，标准35mm导轨安装标准产品。</w:t>
      </w:r>
    </w:p>
    <w:p w14:paraId="57780BA7" w14:textId="77777777" w:rsidR="0089682D" w:rsidRDefault="005D6BCE">
      <w:pPr>
        <w:tabs>
          <w:tab w:val="left" w:pos="7920"/>
        </w:tabs>
        <w:snapToGrid w:val="0"/>
        <w:spacing w:line="360" w:lineRule="auto"/>
        <w:ind w:firstLine="480"/>
        <w:jc w:val="left"/>
        <w:rPr>
          <w:rFonts w:ascii="宋体" w:hAnsi="宋体" w:cs="宋体" w:hint="eastAsia"/>
          <w:sz w:val="24"/>
        </w:rPr>
      </w:pPr>
      <w:r>
        <w:rPr>
          <w:rFonts w:ascii="宋体" w:hAnsi="宋体" w:cs="宋体" w:hint="eastAsia"/>
          <w:sz w:val="24"/>
        </w:rPr>
        <w:t>SPD应为插拔式结构具有桥接功能和标志功能，能方便的进行桥接和标志，方便安装接线和以后的检修。SPD具有编码装置和防止错插、反插功能</w:t>
      </w:r>
    </w:p>
    <w:p w14:paraId="3363F96F" w14:textId="77777777" w:rsidR="0089682D" w:rsidRDefault="005D6BCE">
      <w:pPr>
        <w:tabs>
          <w:tab w:val="left" w:pos="7920"/>
        </w:tabs>
        <w:snapToGrid w:val="0"/>
        <w:spacing w:line="360" w:lineRule="auto"/>
        <w:ind w:firstLine="480"/>
        <w:jc w:val="left"/>
        <w:rPr>
          <w:rFonts w:ascii="宋体" w:hAnsi="宋体" w:cs="宋体" w:hint="eastAsia"/>
          <w:sz w:val="28"/>
          <w:szCs w:val="28"/>
        </w:rPr>
      </w:pPr>
      <w:r>
        <w:rPr>
          <w:rFonts w:ascii="宋体" w:hAnsi="宋体" w:cs="宋体" w:hint="eastAsia"/>
          <w:sz w:val="24"/>
        </w:rPr>
        <w:t>阻然等级：V0（因雷电电流最大的热电效应，SPD的外壳必须采用阻燃材料，阻燃等级为V0级）。</w:t>
      </w:r>
    </w:p>
    <w:p w14:paraId="1D64E327" w14:textId="77777777" w:rsidR="0089682D" w:rsidRPr="00674848" w:rsidRDefault="0026392E" w:rsidP="00674848">
      <w:pPr>
        <w:pStyle w:val="2"/>
        <w:rPr>
          <w:rFonts w:asciiTheme="minorEastAsia" w:eastAsiaTheme="minorEastAsia" w:hAnsiTheme="minorEastAsia" w:hint="eastAsia"/>
          <w:sz w:val="28"/>
          <w:szCs w:val="28"/>
        </w:rPr>
      </w:pPr>
      <w:r w:rsidRPr="00674848">
        <w:rPr>
          <w:rFonts w:asciiTheme="minorEastAsia" w:eastAsiaTheme="minorEastAsia" w:hAnsiTheme="minorEastAsia" w:hint="eastAsia"/>
          <w:sz w:val="28"/>
          <w:szCs w:val="28"/>
        </w:rPr>
        <w:t>4、低压铜母线槽技术要求</w:t>
      </w:r>
    </w:p>
    <w:p w14:paraId="426B221D" w14:textId="77777777" w:rsidR="0089682D" w:rsidRDefault="009C5333">
      <w:pPr>
        <w:widowControl/>
        <w:kinsoku w:val="0"/>
        <w:autoSpaceDE w:val="0"/>
        <w:autoSpaceDN w:val="0"/>
        <w:adjustRightInd w:val="0"/>
        <w:snapToGrid w:val="0"/>
        <w:spacing w:before="76" w:line="360" w:lineRule="auto"/>
        <w:textAlignment w:val="baseline"/>
        <w:rPr>
          <w:rFonts w:ascii="宋体" w:hAnsi="宋体" w:cs="宋体" w:hint="eastAsia"/>
          <w:spacing w:val="6"/>
          <w:position w:val="1"/>
          <w:sz w:val="24"/>
        </w:rPr>
      </w:pPr>
      <w:r>
        <w:rPr>
          <w:rFonts w:ascii="宋体" w:hAnsi="宋体" w:cs="宋体" w:hint="eastAsia"/>
          <w:spacing w:val="6"/>
          <w:position w:val="1"/>
          <w:sz w:val="24"/>
        </w:rPr>
        <w:t>4.1 密集母线技术要求</w:t>
      </w:r>
    </w:p>
    <w:p w14:paraId="23088F4C" w14:textId="77777777" w:rsidR="0089682D" w:rsidRDefault="009C5333">
      <w:pPr>
        <w:widowControl/>
        <w:kinsoku w:val="0"/>
        <w:autoSpaceDE w:val="0"/>
        <w:autoSpaceDN w:val="0"/>
        <w:adjustRightInd w:val="0"/>
        <w:snapToGrid w:val="0"/>
        <w:spacing w:before="76" w:line="360" w:lineRule="auto"/>
        <w:textAlignment w:val="baseline"/>
        <w:rPr>
          <w:rFonts w:ascii="宋体" w:hAnsi="宋体" w:cs="宋体" w:hint="eastAsia"/>
          <w:spacing w:val="6"/>
          <w:position w:val="1"/>
          <w:sz w:val="24"/>
        </w:rPr>
      </w:pPr>
      <w:r>
        <w:rPr>
          <w:rFonts w:ascii="宋体" w:hAnsi="宋体" w:cs="宋体" w:hint="eastAsia"/>
          <w:spacing w:val="10"/>
          <w:position w:val="1"/>
          <w:sz w:val="24"/>
        </w:rPr>
        <w:t xml:space="preserve">4.1.1 </w:t>
      </w:r>
      <w:r>
        <w:rPr>
          <w:rFonts w:ascii="宋体" w:hAnsi="宋体" w:cs="宋体" w:hint="eastAsia"/>
          <w:spacing w:val="6"/>
          <w:position w:val="1"/>
          <w:sz w:val="24"/>
        </w:rPr>
        <w:t>正常使用条件</w:t>
      </w:r>
    </w:p>
    <w:p w14:paraId="1A6E2B81" w14:textId="77777777" w:rsidR="0089682D" w:rsidRDefault="005D6BCE">
      <w:pPr>
        <w:widowControl/>
        <w:kinsoku w:val="0"/>
        <w:autoSpaceDE w:val="0"/>
        <w:autoSpaceDN w:val="0"/>
        <w:adjustRightInd w:val="0"/>
        <w:snapToGrid w:val="0"/>
        <w:spacing w:line="360" w:lineRule="auto"/>
        <w:ind w:leftChars="200" w:left="420"/>
        <w:textAlignment w:val="baseline"/>
        <w:rPr>
          <w:rFonts w:ascii="宋体" w:hAnsi="宋体" w:cs="宋体" w:hint="eastAsia"/>
          <w:position w:val="-5"/>
          <w:sz w:val="24"/>
        </w:rPr>
      </w:pPr>
      <w:r>
        <w:rPr>
          <w:rFonts w:ascii="宋体" w:hAnsi="宋体" w:cs="宋体" w:hint="eastAsia"/>
          <w:noProof/>
          <w:position w:val="-5"/>
          <w:sz w:val="24"/>
        </w:rPr>
        <w:drawing>
          <wp:inline distT="0" distB="0" distL="0" distR="0" wp14:anchorId="09A0F2B4" wp14:editId="7E8BA014">
            <wp:extent cx="83185" cy="166370"/>
            <wp:effectExtent l="0" t="0" r="12065" b="3810"/>
            <wp:docPr id="1" name="图片 13"/>
            <wp:cNvGraphicFramePr/>
            <a:graphic xmlns:a="http://schemas.openxmlformats.org/drawingml/2006/main">
              <a:graphicData uri="http://schemas.openxmlformats.org/drawingml/2006/picture">
                <pic:pic xmlns:pic="http://schemas.openxmlformats.org/drawingml/2006/picture">
                  <pic:nvPicPr>
                    <pic:cNvPr id="1" name="图片 13"/>
                    <pic:cNvPicPr>
                      <a:picLocks noChangeArrowheads="1"/>
                    </pic:cNvPicPr>
                  </pic:nvPicPr>
                  <pic:blipFill>
                    <a:blip r:embed="rId7"/>
                    <a:srcRect/>
                    <a:stretch>
                      <a:fillRect/>
                    </a:stretch>
                  </pic:blipFill>
                  <pic:spPr>
                    <a:xfrm>
                      <a:off x="0" y="0"/>
                      <a:ext cx="83185" cy="166370"/>
                    </a:xfrm>
                    <a:prstGeom prst="rect">
                      <a:avLst/>
                    </a:prstGeom>
                    <a:noFill/>
                    <a:ln w="9525">
                      <a:noFill/>
                      <a:miter lim="800000"/>
                      <a:headEnd/>
                      <a:tailEnd/>
                    </a:ln>
                  </pic:spPr>
                </pic:pic>
              </a:graphicData>
            </a:graphic>
          </wp:inline>
        </w:drawing>
      </w:r>
      <w:r>
        <w:rPr>
          <w:rFonts w:ascii="宋体" w:hAnsi="宋体" w:cs="宋体" w:hint="eastAsia"/>
          <w:spacing w:val="28"/>
          <w:sz w:val="24"/>
        </w:rPr>
        <w:t xml:space="preserve"> </w:t>
      </w:r>
      <w:r>
        <w:rPr>
          <w:rFonts w:ascii="宋体" w:hAnsi="宋体" w:cs="宋体" w:hint="eastAsia"/>
          <w:spacing w:val="14"/>
          <w:sz w:val="24"/>
        </w:rPr>
        <w:t>周围环境空气温度：－5℃~+40℃；</w:t>
      </w:r>
    </w:p>
    <w:p w14:paraId="0F87C5FD" w14:textId="77777777" w:rsidR="0089682D" w:rsidRDefault="005D6BCE">
      <w:pPr>
        <w:widowControl/>
        <w:kinsoku w:val="0"/>
        <w:autoSpaceDE w:val="0"/>
        <w:autoSpaceDN w:val="0"/>
        <w:adjustRightInd w:val="0"/>
        <w:snapToGrid w:val="0"/>
        <w:spacing w:line="360" w:lineRule="auto"/>
        <w:ind w:leftChars="200" w:left="420"/>
        <w:textAlignment w:val="baseline"/>
        <w:rPr>
          <w:rFonts w:ascii="宋体" w:hAnsi="宋体" w:cs="宋体" w:hint="eastAsia"/>
          <w:position w:val="-5"/>
          <w:sz w:val="24"/>
        </w:rPr>
      </w:pPr>
      <w:r>
        <w:rPr>
          <w:rFonts w:ascii="宋体" w:hAnsi="宋体" w:cs="宋体" w:hint="eastAsia"/>
          <w:noProof/>
          <w:position w:val="-5"/>
          <w:sz w:val="24"/>
        </w:rPr>
        <w:drawing>
          <wp:inline distT="0" distB="0" distL="0" distR="0" wp14:anchorId="4D89246A" wp14:editId="2146C7CF">
            <wp:extent cx="83185" cy="166370"/>
            <wp:effectExtent l="0" t="0" r="12065" b="4445"/>
            <wp:docPr id="2" name="图片 14"/>
            <wp:cNvGraphicFramePr/>
            <a:graphic xmlns:a="http://schemas.openxmlformats.org/drawingml/2006/main">
              <a:graphicData uri="http://schemas.openxmlformats.org/drawingml/2006/picture">
                <pic:pic xmlns:pic="http://schemas.openxmlformats.org/drawingml/2006/picture">
                  <pic:nvPicPr>
                    <pic:cNvPr id="2" name="图片 14"/>
                    <pic:cNvPicPr>
                      <a:picLocks noChangeArrowheads="1"/>
                    </pic:cNvPicPr>
                  </pic:nvPicPr>
                  <pic:blipFill>
                    <a:blip r:embed="rId8"/>
                    <a:srcRect/>
                    <a:stretch>
                      <a:fillRect/>
                    </a:stretch>
                  </pic:blipFill>
                  <pic:spPr>
                    <a:xfrm>
                      <a:off x="0" y="0"/>
                      <a:ext cx="83185" cy="166370"/>
                    </a:xfrm>
                    <a:prstGeom prst="rect">
                      <a:avLst/>
                    </a:prstGeom>
                    <a:noFill/>
                    <a:ln w="9525">
                      <a:noFill/>
                      <a:miter lim="800000"/>
                      <a:headEnd/>
                      <a:tailEnd/>
                    </a:ln>
                  </pic:spPr>
                </pic:pic>
              </a:graphicData>
            </a:graphic>
          </wp:inline>
        </w:drawing>
      </w:r>
      <w:r>
        <w:rPr>
          <w:rFonts w:ascii="宋体" w:hAnsi="宋体" w:cs="宋体" w:hint="eastAsia"/>
          <w:position w:val="-5"/>
          <w:sz w:val="24"/>
        </w:rPr>
        <w:t xml:space="preserve"> 海拔高度： ≤2000m；</w:t>
      </w:r>
    </w:p>
    <w:p w14:paraId="66C33162" w14:textId="77777777" w:rsidR="0089682D" w:rsidRDefault="005D6BCE">
      <w:pPr>
        <w:widowControl/>
        <w:kinsoku w:val="0"/>
        <w:autoSpaceDE w:val="0"/>
        <w:autoSpaceDN w:val="0"/>
        <w:adjustRightInd w:val="0"/>
        <w:snapToGrid w:val="0"/>
        <w:spacing w:line="360" w:lineRule="auto"/>
        <w:ind w:leftChars="200" w:left="420"/>
        <w:textAlignment w:val="baseline"/>
        <w:rPr>
          <w:rFonts w:ascii="宋体" w:hAnsi="宋体" w:cs="宋体" w:hint="eastAsia"/>
          <w:position w:val="-5"/>
          <w:sz w:val="24"/>
        </w:rPr>
      </w:pPr>
      <w:r>
        <w:rPr>
          <w:rFonts w:ascii="宋体" w:hAnsi="宋体" w:cs="宋体" w:hint="eastAsia"/>
          <w:noProof/>
          <w:position w:val="-5"/>
          <w:sz w:val="24"/>
        </w:rPr>
        <w:drawing>
          <wp:inline distT="0" distB="0" distL="0" distR="0" wp14:anchorId="336C06C0" wp14:editId="524BB037">
            <wp:extent cx="83185" cy="166370"/>
            <wp:effectExtent l="0" t="0" r="12065" b="4445"/>
            <wp:docPr id="3" name="图片 15"/>
            <wp:cNvGraphicFramePr/>
            <a:graphic xmlns:a="http://schemas.openxmlformats.org/drawingml/2006/main">
              <a:graphicData uri="http://schemas.openxmlformats.org/drawingml/2006/picture">
                <pic:pic xmlns:pic="http://schemas.openxmlformats.org/drawingml/2006/picture">
                  <pic:nvPicPr>
                    <pic:cNvPr id="3" name="图片 15"/>
                    <pic:cNvPicPr>
                      <a:picLocks noChangeArrowheads="1"/>
                    </pic:cNvPicPr>
                  </pic:nvPicPr>
                  <pic:blipFill>
                    <a:blip r:embed="rId8"/>
                    <a:srcRect/>
                    <a:stretch>
                      <a:fillRect/>
                    </a:stretch>
                  </pic:blipFill>
                  <pic:spPr>
                    <a:xfrm>
                      <a:off x="0" y="0"/>
                      <a:ext cx="83185" cy="166370"/>
                    </a:xfrm>
                    <a:prstGeom prst="rect">
                      <a:avLst/>
                    </a:prstGeom>
                    <a:noFill/>
                    <a:ln w="9525">
                      <a:noFill/>
                      <a:miter lim="800000"/>
                      <a:headEnd/>
                      <a:tailEnd/>
                    </a:ln>
                  </pic:spPr>
                </pic:pic>
              </a:graphicData>
            </a:graphic>
          </wp:inline>
        </w:drawing>
      </w:r>
      <w:r>
        <w:rPr>
          <w:rFonts w:ascii="宋体" w:hAnsi="宋体" w:cs="宋体" w:hint="eastAsia"/>
          <w:position w:val="-5"/>
          <w:sz w:val="24"/>
        </w:rPr>
        <w:t xml:space="preserve"> 相对湿度： 日平均值不大于95％ ，月平均值不大于90％；</w:t>
      </w:r>
    </w:p>
    <w:p w14:paraId="694A5876" w14:textId="77777777" w:rsidR="0089682D" w:rsidRDefault="005D6BCE">
      <w:pPr>
        <w:widowControl/>
        <w:kinsoku w:val="0"/>
        <w:autoSpaceDE w:val="0"/>
        <w:autoSpaceDN w:val="0"/>
        <w:adjustRightInd w:val="0"/>
        <w:snapToGrid w:val="0"/>
        <w:spacing w:line="360" w:lineRule="auto"/>
        <w:ind w:leftChars="200" w:left="420"/>
        <w:textAlignment w:val="baseline"/>
        <w:rPr>
          <w:rFonts w:ascii="宋体" w:hAnsi="宋体" w:cs="宋体" w:hint="eastAsia"/>
          <w:position w:val="-5"/>
          <w:sz w:val="24"/>
        </w:rPr>
      </w:pPr>
      <w:r>
        <w:rPr>
          <w:rFonts w:ascii="宋体" w:hAnsi="宋体" w:cs="宋体" w:hint="eastAsia"/>
          <w:noProof/>
          <w:position w:val="-5"/>
          <w:sz w:val="24"/>
        </w:rPr>
        <w:drawing>
          <wp:inline distT="0" distB="0" distL="0" distR="0" wp14:anchorId="3CB41E39" wp14:editId="64F84E4A">
            <wp:extent cx="83185" cy="166370"/>
            <wp:effectExtent l="0" t="0" r="12065" b="4445"/>
            <wp:docPr id="4" name="图片 16"/>
            <wp:cNvGraphicFramePr/>
            <a:graphic xmlns:a="http://schemas.openxmlformats.org/drawingml/2006/main">
              <a:graphicData uri="http://schemas.openxmlformats.org/drawingml/2006/picture">
                <pic:pic xmlns:pic="http://schemas.openxmlformats.org/drawingml/2006/picture">
                  <pic:nvPicPr>
                    <pic:cNvPr id="4" name="图片 16"/>
                    <pic:cNvPicPr>
                      <a:picLocks noChangeArrowheads="1"/>
                    </pic:cNvPicPr>
                  </pic:nvPicPr>
                  <pic:blipFill>
                    <a:blip r:embed="rId9"/>
                    <a:srcRect/>
                    <a:stretch>
                      <a:fillRect/>
                    </a:stretch>
                  </pic:blipFill>
                  <pic:spPr>
                    <a:xfrm>
                      <a:off x="0" y="0"/>
                      <a:ext cx="83185" cy="166370"/>
                    </a:xfrm>
                    <a:prstGeom prst="rect">
                      <a:avLst/>
                    </a:prstGeom>
                    <a:noFill/>
                    <a:ln w="9525">
                      <a:noFill/>
                      <a:miter lim="800000"/>
                      <a:headEnd/>
                      <a:tailEnd/>
                    </a:ln>
                  </pic:spPr>
                </pic:pic>
              </a:graphicData>
            </a:graphic>
          </wp:inline>
        </w:drawing>
      </w:r>
      <w:r>
        <w:rPr>
          <w:rFonts w:ascii="宋体" w:hAnsi="宋体" w:cs="宋体" w:hint="eastAsia"/>
          <w:position w:val="-5"/>
          <w:sz w:val="24"/>
        </w:rPr>
        <w:t xml:space="preserve"> 立式安装、水平安装或其他安装形式母线槽均不降容。</w:t>
      </w:r>
    </w:p>
    <w:p w14:paraId="64309B3B" w14:textId="77777777" w:rsidR="0089682D" w:rsidRDefault="005D6BCE">
      <w:pPr>
        <w:widowControl/>
        <w:kinsoku w:val="0"/>
        <w:autoSpaceDE w:val="0"/>
        <w:autoSpaceDN w:val="0"/>
        <w:adjustRightInd w:val="0"/>
        <w:snapToGrid w:val="0"/>
        <w:spacing w:line="360" w:lineRule="auto"/>
        <w:ind w:leftChars="200" w:left="420"/>
        <w:textAlignment w:val="baseline"/>
        <w:rPr>
          <w:rFonts w:ascii="宋体" w:hAnsi="宋体" w:cs="宋体" w:hint="eastAsia"/>
          <w:position w:val="-5"/>
          <w:sz w:val="24"/>
        </w:rPr>
      </w:pPr>
      <w:r>
        <w:rPr>
          <w:rFonts w:ascii="宋体" w:hAnsi="宋体" w:cs="宋体" w:hint="eastAsia"/>
          <w:noProof/>
          <w:position w:val="-5"/>
          <w:sz w:val="24"/>
        </w:rPr>
        <w:drawing>
          <wp:inline distT="0" distB="0" distL="0" distR="0" wp14:anchorId="24E06811" wp14:editId="50051F54">
            <wp:extent cx="83185" cy="166370"/>
            <wp:effectExtent l="0" t="0" r="12065" b="3810"/>
            <wp:docPr id="5" name="图片 17"/>
            <wp:cNvGraphicFramePr/>
            <a:graphic xmlns:a="http://schemas.openxmlformats.org/drawingml/2006/main">
              <a:graphicData uri="http://schemas.openxmlformats.org/drawingml/2006/picture">
                <pic:pic xmlns:pic="http://schemas.openxmlformats.org/drawingml/2006/picture">
                  <pic:nvPicPr>
                    <pic:cNvPr id="5" name="图片 17"/>
                    <pic:cNvPicPr>
                      <a:picLocks noChangeArrowheads="1"/>
                    </pic:cNvPicPr>
                  </pic:nvPicPr>
                  <pic:blipFill>
                    <a:blip r:embed="rId7"/>
                    <a:srcRect/>
                    <a:stretch>
                      <a:fillRect/>
                    </a:stretch>
                  </pic:blipFill>
                  <pic:spPr>
                    <a:xfrm>
                      <a:off x="0" y="0"/>
                      <a:ext cx="83185" cy="166370"/>
                    </a:xfrm>
                    <a:prstGeom prst="rect">
                      <a:avLst/>
                    </a:prstGeom>
                    <a:noFill/>
                    <a:ln w="9525">
                      <a:noFill/>
                      <a:miter lim="800000"/>
                      <a:headEnd/>
                      <a:tailEnd/>
                    </a:ln>
                  </pic:spPr>
                </pic:pic>
              </a:graphicData>
            </a:graphic>
          </wp:inline>
        </w:drawing>
      </w:r>
      <w:r>
        <w:rPr>
          <w:rFonts w:ascii="宋体" w:hAnsi="宋体" w:cs="宋体" w:hint="eastAsia"/>
          <w:position w:val="-5"/>
          <w:sz w:val="24"/>
        </w:rPr>
        <w:t xml:space="preserve"> 抗震性能：母线干线系统抗地震基本设防等级应不低于 8 烈度；</w:t>
      </w:r>
    </w:p>
    <w:p w14:paraId="37C003A5" w14:textId="77777777" w:rsidR="0089682D" w:rsidRDefault="005D6BCE">
      <w:pPr>
        <w:widowControl/>
        <w:numPr>
          <w:ilvl w:val="0"/>
          <w:numId w:val="1"/>
        </w:numPr>
        <w:kinsoku w:val="0"/>
        <w:autoSpaceDE w:val="0"/>
        <w:autoSpaceDN w:val="0"/>
        <w:adjustRightInd w:val="0"/>
        <w:snapToGrid w:val="0"/>
        <w:spacing w:line="360" w:lineRule="auto"/>
        <w:textAlignment w:val="baseline"/>
        <w:rPr>
          <w:rFonts w:ascii="宋体" w:hAnsi="宋体" w:cs="宋体" w:hint="eastAsia"/>
          <w:position w:val="-5"/>
          <w:sz w:val="24"/>
        </w:rPr>
      </w:pPr>
      <w:r>
        <w:rPr>
          <w:rFonts w:ascii="宋体" w:hAnsi="宋体" w:cs="宋体" w:hint="eastAsia"/>
          <w:position w:val="-5"/>
          <w:sz w:val="24"/>
        </w:rPr>
        <w:t>配电方式：电房系统为：TN-C系统，为三相四线，低压出线系统为：TN-C-S系统，为三相五线制，母线槽可采用为：4P母线+外壳做PE。</w:t>
      </w:r>
    </w:p>
    <w:p w14:paraId="5C58A948" w14:textId="77777777" w:rsidR="0089682D" w:rsidRPr="008C56E3" w:rsidRDefault="008C56E3" w:rsidP="008C56E3">
      <w:pPr>
        <w:widowControl/>
        <w:kinsoku w:val="0"/>
        <w:autoSpaceDE w:val="0"/>
        <w:autoSpaceDN w:val="0"/>
        <w:adjustRightInd w:val="0"/>
        <w:snapToGrid w:val="0"/>
        <w:spacing w:before="76" w:line="360" w:lineRule="auto"/>
        <w:textAlignment w:val="baseline"/>
        <w:rPr>
          <w:rFonts w:ascii="宋体" w:hAnsi="宋体" w:cs="宋体" w:hint="eastAsia"/>
          <w:spacing w:val="10"/>
          <w:position w:val="1"/>
          <w:sz w:val="24"/>
        </w:rPr>
      </w:pPr>
      <w:r w:rsidRPr="008C56E3">
        <w:rPr>
          <w:rFonts w:ascii="宋体" w:hAnsi="宋体" w:cs="宋体" w:hint="eastAsia"/>
          <w:spacing w:val="10"/>
          <w:position w:val="1"/>
          <w:sz w:val="24"/>
        </w:rPr>
        <w:t>4.1.2 技术参数要求表</w:t>
      </w:r>
    </w:p>
    <w:tbl>
      <w:tblPr>
        <w:tblW w:w="0" w:type="auto"/>
        <w:jc w:val="center"/>
        <w:tblBorders>
          <w:top w:val="double" w:sz="4" w:space="0" w:color="auto"/>
          <w:bottom w:val="double" w:sz="4" w:space="0" w:color="auto"/>
          <w:insideH w:val="single" w:sz="4" w:space="0" w:color="auto"/>
          <w:insideV w:val="single" w:sz="4" w:space="0" w:color="auto"/>
        </w:tblBorders>
        <w:tblLook w:val="04A0" w:firstRow="1" w:lastRow="0" w:firstColumn="1" w:lastColumn="0" w:noHBand="0" w:noVBand="1"/>
      </w:tblPr>
      <w:tblGrid>
        <w:gridCol w:w="2565"/>
        <w:gridCol w:w="1023"/>
        <w:gridCol w:w="4934"/>
      </w:tblGrid>
      <w:tr w:rsidR="0089682D" w14:paraId="29DD609A" w14:textId="77777777" w:rsidTr="008C56E3">
        <w:trPr>
          <w:jc w:val="center"/>
        </w:trPr>
        <w:tc>
          <w:tcPr>
            <w:tcW w:w="2565" w:type="dxa"/>
            <w:tcBorders>
              <w:tl2br w:val="nil"/>
              <w:tr2bl w:val="nil"/>
            </w:tcBorders>
            <w:vAlign w:val="center"/>
          </w:tcPr>
          <w:p w14:paraId="50630EEA"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符合标准</w:t>
            </w:r>
          </w:p>
        </w:tc>
        <w:tc>
          <w:tcPr>
            <w:tcW w:w="1023" w:type="dxa"/>
            <w:tcBorders>
              <w:tl2br w:val="nil"/>
              <w:tr2bl w:val="nil"/>
            </w:tcBorders>
            <w:vAlign w:val="center"/>
          </w:tcPr>
          <w:p w14:paraId="03400619"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单位</w:t>
            </w:r>
          </w:p>
        </w:tc>
        <w:tc>
          <w:tcPr>
            <w:tcW w:w="4934" w:type="dxa"/>
            <w:tcBorders>
              <w:tl2br w:val="nil"/>
              <w:tr2bl w:val="nil"/>
            </w:tcBorders>
            <w:vAlign w:val="center"/>
          </w:tcPr>
          <w:p w14:paraId="4A368D73"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参数</w:t>
            </w:r>
          </w:p>
        </w:tc>
      </w:tr>
      <w:tr w:rsidR="0089682D" w14:paraId="76B1267F" w14:textId="77777777" w:rsidTr="008C56E3">
        <w:trPr>
          <w:jc w:val="center"/>
        </w:trPr>
        <w:tc>
          <w:tcPr>
            <w:tcW w:w="2565" w:type="dxa"/>
            <w:tcBorders>
              <w:tl2br w:val="nil"/>
              <w:tr2bl w:val="nil"/>
            </w:tcBorders>
            <w:vAlign w:val="center"/>
          </w:tcPr>
          <w:p w14:paraId="2CCFCD09"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外壳材料</w:t>
            </w:r>
          </w:p>
        </w:tc>
        <w:tc>
          <w:tcPr>
            <w:tcW w:w="1023" w:type="dxa"/>
            <w:tcBorders>
              <w:tl2br w:val="nil"/>
              <w:tr2bl w:val="nil"/>
            </w:tcBorders>
            <w:vAlign w:val="center"/>
          </w:tcPr>
          <w:p w14:paraId="3AF9AAFC"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w:t>
            </w:r>
          </w:p>
        </w:tc>
        <w:tc>
          <w:tcPr>
            <w:tcW w:w="4934" w:type="dxa"/>
            <w:tcBorders>
              <w:tl2br w:val="nil"/>
              <w:tr2bl w:val="nil"/>
            </w:tcBorders>
            <w:vAlign w:val="center"/>
          </w:tcPr>
          <w:p w14:paraId="172161C9"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≥3mm厚铝镁合金（带散热片结构）</w:t>
            </w:r>
          </w:p>
        </w:tc>
      </w:tr>
      <w:tr w:rsidR="0089682D" w14:paraId="3CA6BE8E" w14:textId="77777777" w:rsidTr="008C56E3">
        <w:trPr>
          <w:jc w:val="center"/>
        </w:trPr>
        <w:tc>
          <w:tcPr>
            <w:tcW w:w="2565" w:type="dxa"/>
            <w:tcBorders>
              <w:tl2br w:val="nil"/>
              <w:tr2bl w:val="nil"/>
            </w:tcBorders>
            <w:vAlign w:val="center"/>
          </w:tcPr>
          <w:p w14:paraId="051EC51C"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导体材料</w:t>
            </w:r>
          </w:p>
        </w:tc>
        <w:tc>
          <w:tcPr>
            <w:tcW w:w="1023" w:type="dxa"/>
            <w:tcBorders>
              <w:tl2br w:val="nil"/>
              <w:tr2bl w:val="nil"/>
            </w:tcBorders>
            <w:vAlign w:val="center"/>
          </w:tcPr>
          <w:p w14:paraId="087C771A"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w:t>
            </w:r>
          </w:p>
        </w:tc>
        <w:tc>
          <w:tcPr>
            <w:tcW w:w="4934" w:type="dxa"/>
            <w:tcBorders>
              <w:tl2br w:val="nil"/>
              <w:tr2bl w:val="nil"/>
            </w:tcBorders>
            <w:vAlign w:val="center"/>
          </w:tcPr>
          <w:p w14:paraId="29F1CF34"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T2电解铜(提供材质报告)</w:t>
            </w:r>
          </w:p>
        </w:tc>
      </w:tr>
      <w:tr w:rsidR="0089682D" w14:paraId="6F1BFF62" w14:textId="77777777" w:rsidTr="008C56E3">
        <w:trPr>
          <w:trHeight w:val="515"/>
          <w:jc w:val="center"/>
        </w:trPr>
        <w:tc>
          <w:tcPr>
            <w:tcW w:w="2565" w:type="dxa"/>
            <w:tcBorders>
              <w:tl2br w:val="nil"/>
              <w:tr2bl w:val="nil"/>
            </w:tcBorders>
            <w:vAlign w:val="center"/>
          </w:tcPr>
          <w:p w14:paraId="63E91E0F"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额度工作电压</w:t>
            </w:r>
          </w:p>
        </w:tc>
        <w:tc>
          <w:tcPr>
            <w:tcW w:w="1023" w:type="dxa"/>
            <w:tcBorders>
              <w:tl2br w:val="nil"/>
              <w:tr2bl w:val="nil"/>
            </w:tcBorders>
            <w:vAlign w:val="center"/>
          </w:tcPr>
          <w:p w14:paraId="01330270"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V</w:t>
            </w:r>
          </w:p>
        </w:tc>
        <w:tc>
          <w:tcPr>
            <w:tcW w:w="4934" w:type="dxa"/>
            <w:tcBorders>
              <w:tl2br w:val="nil"/>
              <w:tr2bl w:val="nil"/>
            </w:tcBorders>
            <w:vAlign w:val="center"/>
          </w:tcPr>
          <w:p w14:paraId="1CF14620"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AC400/690V</w:t>
            </w:r>
          </w:p>
        </w:tc>
      </w:tr>
      <w:tr w:rsidR="0089682D" w14:paraId="7578E907" w14:textId="77777777" w:rsidTr="008C56E3">
        <w:trPr>
          <w:trHeight w:val="90"/>
          <w:jc w:val="center"/>
        </w:trPr>
        <w:tc>
          <w:tcPr>
            <w:tcW w:w="2565" w:type="dxa"/>
            <w:tcBorders>
              <w:tl2br w:val="nil"/>
              <w:tr2bl w:val="nil"/>
            </w:tcBorders>
            <w:vAlign w:val="center"/>
          </w:tcPr>
          <w:p w14:paraId="20213C11"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额度绝缘电压</w:t>
            </w:r>
          </w:p>
        </w:tc>
        <w:tc>
          <w:tcPr>
            <w:tcW w:w="1023" w:type="dxa"/>
            <w:tcBorders>
              <w:tl2br w:val="nil"/>
              <w:tr2bl w:val="nil"/>
            </w:tcBorders>
            <w:vAlign w:val="center"/>
          </w:tcPr>
          <w:p w14:paraId="360A11CC"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V</w:t>
            </w:r>
          </w:p>
        </w:tc>
        <w:tc>
          <w:tcPr>
            <w:tcW w:w="4934" w:type="dxa"/>
            <w:tcBorders>
              <w:tl2br w:val="nil"/>
              <w:tr2bl w:val="nil"/>
            </w:tcBorders>
            <w:vAlign w:val="center"/>
          </w:tcPr>
          <w:p w14:paraId="3B598CBC"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1000V</w:t>
            </w:r>
          </w:p>
        </w:tc>
      </w:tr>
      <w:tr w:rsidR="0089682D" w14:paraId="073B3C01" w14:textId="77777777" w:rsidTr="008C56E3">
        <w:trPr>
          <w:jc w:val="center"/>
        </w:trPr>
        <w:tc>
          <w:tcPr>
            <w:tcW w:w="2565" w:type="dxa"/>
            <w:tcBorders>
              <w:tl2br w:val="nil"/>
              <w:tr2bl w:val="nil"/>
            </w:tcBorders>
            <w:vAlign w:val="center"/>
          </w:tcPr>
          <w:p w14:paraId="3A909E7D"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频率</w:t>
            </w:r>
          </w:p>
        </w:tc>
        <w:tc>
          <w:tcPr>
            <w:tcW w:w="1023" w:type="dxa"/>
            <w:tcBorders>
              <w:tl2br w:val="nil"/>
              <w:tr2bl w:val="nil"/>
            </w:tcBorders>
            <w:vAlign w:val="center"/>
          </w:tcPr>
          <w:p w14:paraId="591CFF72"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Hz</w:t>
            </w:r>
          </w:p>
        </w:tc>
        <w:tc>
          <w:tcPr>
            <w:tcW w:w="4934" w:type="dxa"/>
            <w:tcBorders>
              <w:tl2br w:val="nil"/>
              <w:tr2bl w:val="nil"/>
            </w:tcBorders>
            <w:vAlign w:val="center"/>
          </w:tcPr>
          <w:p w14:paraId="488090AE"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50Hz</w:t>
            </w:r>
          </w:p>
        </w:tc>
      </w:tr>
      <w:tr w:rsidR="0089682D" w14:paraId="60959A25" w14:textId="77777777" w:rsidTr="008C56E3">
        <w:trPr>
          <w:jc w:val="center"/>
        </w:trPr>
        <w:tc>
          <w:tcPr>
            <w:tcW w:w="2565" w:type="dxa"/>
            <w:tcBorders>
              <w:tl2br w:val="nil"/>
              <w:tr2bl w:val="nil"/>
            </w:tcBorders>
            <w:vAlign w:val="center"/>
          </w:tcPr>
          <w:p w14:paraId="0679AF35"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lastRenderedPageBreak/>
              <w:t>防护等级</w:t>
            </w:r>
          </w:p>
        </w:tc>
        <w:tc>
          <w:tcPr>
            <w:tcW w:w="1023" w:type="dxa"/>
            <w:tcBorders>
              <w:tl2br w:val="nil"/>
              <w:tr2bl w:val="nil"/>
            </w:tcBorders>
            <w:vAlign w:val="center"/>
          </w:tcPr>
          <w:p w14:paraId="05434A9E"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IP</w:t>
            </w:r>
          </w:p>
        </w:tc>
        <w:tc>
          <w:tcPr>
            <w:tcW w:w="4934" w:type="dxa"/>
            <w:tcBorders>
              <w:tl2br w:val="nil"/>
              <w:tr2bl w:val="nil"/>
            </w:tcBorders>
            <w:vAlign w:val="center"/>
          </w:tcPr>
          <w:p w14:paraId="01923205"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母线干线单元IP65、插接箱IP54</w:t>
            </w:r>
          </w:p>
        </w:tc>
      </w:tr>
      <w:tr w:rsidR="0089682D" w14:paraId="5554D9B3" w14:textId="77777777" w:rsidTr="008C56E3">
        <w:trPr>
          <w:trHeight w:val="545"/>
          <w:jc w:val="center"/>
        </w:trPr>
        <w:tc>
          <w:tcPr>
            <w:tcW w:w="2565" w:type="dxa"/>
            <w:tcBorders>
              <w:tl2br w:val="nil"/>
              <w:tr2bl w:val="nil"/>
            </w:tcBorders>
            <w:vAlign w:val="center"/>
          </w:tcPr>
          <w:p w14:paraId="66475D59"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绝缘电阻</w:t>
            </w:r>
          </w:p>
        </w:tc>
        <w:tc>
          <w:tcPr>
            <w:tcW w:w="1023" w:type="dxa"/>
            <w:tcBorders>
              <w:tl2br w:val="nil"/>
              <w:tr2bl w:val="nil"/>
            </w:tcBorders>
            <w:vAlign w:val="center"/>
          </w:tcPr>
          <w:p w14:paraId="5AD517D1"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MΩ</w:t>
            </w:r>
          </w:p>
        </w:tc>
        <w:tc>
          <w:tcPr>
            <w:tcW w:w="4934" w:type="dxa"/>
            <w:tcBorders>
              <w:tl2br w:val="nil"/>
              <w:tr2bl w:val="nil"/>
            </w:tcBorders>
            <w:vAlign w:val="center"/>
          </w:tcPr>
          <w:p w14:paraId="3BFF89C3"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≥20</w:t>
            </w:r>
          </w:p>
        </w:tc>
      </w:tr>
      <w:tr w:rsidR="0089682D" w14:paraId="3D161CCA" w14:textId="77777777" w:rsidTr="008C56E3">
        <w:trPr>
          <w:jc w:val="center"/>
        </w:trPr>
        <w:tc>
          <w:tcPr>
            <w:tcW w:w="2565" w:type="dxa"/>
            <w:tcBorders>
              <w:tl2br w:val="nil"/>
              <w:tr2bl w:val="nil"/>
            </w:tcBorders>
            <w:vAlign w:val="center"/>
          </w:tcPr>
          <w:p w14:paraId="33309C64"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电气间隙</w:t>
            </w:r>
          </w:p>
        </w:tc>
        <w:tc>
          <w:tcPr>
            <w:tcW w:w="1023" w:type="dxa"/>
            <w:tcBorders>
              <w:tl2br w:val="nil"/>
              <w:tr2bl w:val="nil"/>
            </w:tcBorders>
            <w:vAlign w:val="center"/>
          </w:tcPr>
          <w:p w14:paraId="6AEC8589"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mm</w:t>
            </w:r>
          </w:p>
        </w:tc>
        <w:tc>
          <w:tcPr>
            <w:tcW w:w="4934" w:type="dxa"/>
            <w:tcBorders>
              <w:tl2br w:val="nil"/>
              <w:tr2bl w:val="nil"/>
            </w:tcBorders>
            <w:vAlign w:val="center"/>
          </w:tcPr>
          <w:p w14:paraId="0ECBD77A"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≥10</w:t>
            </w:r>
          </w:p>
        </w:tc>
      </w:tr>
      <w:tr w:rsidR="0089682D" w14:paraId="544C4CC3" w14:textId="77777777" w:rsidTr="008C56E3">
        <w:trPr>
          <w:jc w:val="center"/>
        </w:trPr>
        <w:tc>
          <w:tcPr>
            <w:tcW w:w="2565" w:type="dxa"/>
            <w:tcBorders>
              <w:tl2br w:val="nil"/>
              <w:tr2bl w:val="nil"/>
            </w:tcBorders>
            <w:vAlign w:val="center"/>
          </w:tcPr>
          <w:p w14:paraId="145B5770"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爬电距离</w:t>
            </w:r>
          </w:p>
        </w:tc>
        <w:tc>
          <w:tcPr>
            <w:tcW w:w="1023" w:type="dxa"/>
            <w:tcBorders>
              <w:tl2br w:val="nil"/>
              <w:tr2bl w:val="nil"/>
            </w:tcBorders>
            <w:vAlign w:val="center"/>
          </w:tcPr>
          <w:p w14:paraId="0F36264D"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mm</w:t>
            </w:r>
          </w:p>
        </w:tc>
        <w:tc>
          <w:tcPr>
            <w:tcW w:w="4934" w:type="dxa"/>
            <w:tcBorders>
              <w:tl2br w:val="nil"/>
              <w:tr2bl w:val="nil"/>
            </w:tcBorders>
            <w:vAlign w:val="center"/>
          </w:tcPr>
          <w:p w14:paraId="2B681DCF"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≥16</w:t>
            </w:r>
          </w:p>
        </w:tc>
      </w:tr>
      <w:tr w:rsidR="0089682D" w14:paraId="3A1F0A8C" w14:textId="77777777" w:rsidTr="008C56E3">
        <w:trPr>
          <w:jc w:val="center"/>
        </w:trPr>
        <w:tc>
          <w:tcPr>
            <w:tcW w:w="2565" w:type="dxa"/>
            <w:tcBorders>
              <w:tl2br w:val="nil"/>
              <w:tr2bl w:val="nil"/>
            </w:tcBorders>
            <w:vAlign w:val="center"/>
          </w:tcPr>
          <w:p w14:paraId="0E29C862"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额定电流</w:t>
            </w:r>
          </w:p>
        </w:tc>
        <w:tc>
          <w:tcPr>
            <w:tcW w:w="1023" w:type="dxa"/>
            <w:tcBorders>
              <w:tl2br w:val="nil"/>
              <w:tr2bl w:val="nil"/>
            </w:tcBorders>
            <w:vAlign w:val="center"/>
          </w:tcPr>
          <w:p w14:paraId="73F90E85"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A</w:t>
            </w:r>
          </w:p>
        </w:tc>
        <w:tc>
          <w:tcPr>
            <w:tcW w:w="4934" w:type="dxa"/>
            <w:tcBorders>
              <w:tl2br w:val="nil"/>
              <w:tr2bl w:val="nil"/>
            </w:tcBorders>
            <w:vAlign w:val="center"/>
          </w:tcPr>
          <w:p w14:paraId="34AF09FD"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1250~3200</w:t>
            </w:r>
          </w:p>
        </w:tc>
      </w:tr>
      <w:tr w:rsidR="0089682D" w14:paraId="2743E44E" w14:textId="77777777" w:rsidTr="008C56E3">
        <w:trPr>
          <w:trHeight w:val="516"/>
          <w:jc w:val="center"/>
        </w:trPr>
        <w:tc>
          <w:tcPr>
            <w:tcW w:w="2565" w:type="dxa"/>
            <w:tcBorders>
              <w:tl2br w:val="nil"/>
              <w:tr2bl w:val="nil"/>
            </w:tcBorders>
            <w:vAlign w:val="center"/>
          </w:tcPr>
          <w:p w14:paraId="53E47C51"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额定短时耐受电流</w:t>
            </w:r>
          </w:p>
        </w:tc>
        <w:tc>
          <w:tcPr>
            <w:tcW w:w="1023" w:type="dxa"/>
            <w:tcBorders>
              <w:tl2br w:val="nil"/>
              <w:tr2bl w:val="nil"/>
            </w:tcBorders>
            <w:vAlign w:val="center"/>
          </w:tcPr>
          <w:p w14:paraId="7F8218FF"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kA</w:t>
            </w:r>
          </w:p>
        </w:tc>
        <w:tc>
          <w:tcPr>
            <w:tcW w:w="4934" w:type="dxa"/>
            <w:tcBorders>
              <w:tl2br w:val="nil"/>
              <w:tr2bl w:val="nil"/>
            </w:tcBorders>
            <w:vAlign w:val="center"/>
          </w:tcPr>
          <w:p w14:paraId="3D05EC38"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65</w:t>
            </w:r>
          </w:p>
        </w:tc>
      </w:tr>
      <w:tr w:rsidR="0089682D" w14:paraId="3E69B031" w14:textId="77777777" w:rsidTr="008C56E3">
        <w:trPr>
          <w:jc w:val="center"/>
        </w:trPr>
        <w:tc>
          <w:tcPr>
            <w:tcW w:w="2565" w:type="dxa"/>
            <w:tcBorders>
              <w:tl2br w:val="nil"/>
              <w:tr2bl w:val="nil"/>
            </w:tcBorders>
            <w:vAlign w:val="center"/>
          </w:tcPr>
          <w:p w14:paraId="729A5482"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额定峰值短路电流</w:t>
            </w:r>
          </w:p>
        </w:tc>
        <w:tc>
          <w:tcPr>
            <w:tcW w:w="1023" w:type="dxa"/>
            <w:tcBorders>
              <w:tl2br w:val="nil"/>
              <w:tr2bl w:val="nil"/>
            </w:tcBorders>
            <w:vAlign w:val="center"/>
          </w:tcPr>
          <w:p w14:paraId="25A8E6B4"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kA</w:t>
            </w:r>
          </w:p>
        </w:tc>
        <w:tc>
          <w:tcPr>
            <w:tcW w:w="4934" w:type="dxa"/>
            <w:tcBorders>
              <w:tl2br w:val="nil"/>
              <w:tr2bl w:val="nil"/>
            </w:tcBorders>
            <w:vAlign w:val="center"/>
          </w:tcPr>
          <w:p w14:paraId="5BA75B62"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143</w:t>
            </w:r>
          </w:p>
        </w:tc>
      </w:tr>
      <w:tr w:rsidR="0089682D" w14:paraId="24AFA9AB" w14:textId="77777777" w:rsidTr="008C56E3">
        <w:trPr>
          <w:jc w:val="center"/>
        </w:trPr>
        <w:tc>
          <w:tcPr>
            <w:tcW w:w="2565" w:type="dxa"/>
            <w:tcBorders>
              <w:tl2br w:val="nil"/>
              <w:tr2bl w:val="nil"/>
            </w:tcBorders>
            <w:vAlign w:val="center"/>
          </w:tcPr>
          <w:p w14:paraId="77992FB9"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温升(额定负荷40℃)</w:t>
            </w:r>
          </w:p>
        </w:tc>
        <w:tc>
          <w:tcPr>
            <w:tcW w:w="1023" w:type="dxa"/>
            <w:tcBorders>
              <w:tl2br w:val="nil"/>
              <w:tr2bl w:val="nil"/>
            </w:tcBorders>
            <w:vAlign w:val="center"/>
          </w:tcPr>
          <w:p w14:paraId="4AC8C9F0"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K</w:t>
            </w:r>
          </w:p>
        </w:tc>
        <w:tc>
          <w:tcPr>
            <w:tcW w:w="4934" w:type="dxa"/>
            <w:tcBorders>
              <w:tl2br w:val="nil"/>
              <w:tr2bl w:val="nil"/>
            </w:tcBorders>
            <w:vAlign w:val="center"/>
          </w:tcPr>
          <w:p w14:paraId="13F7CE3D"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母排≤55K、母线连接处≤70K、外壳盖板≤55K</w:t>
            </w:r>
          </w:p>
        </w:tc>
      </w:tr>
      <w:tr w:rsidR="0089682D" w14:paraId="31312638" w14:textId="77777777" w:rsidTr="008C56E3">
        <w:trPr>
          <w:trHeight w:val="515"/>
          <w:jc w:val="center"/>
        </w:trPr>
        <w:tc>
          <w:tcPr>
            <w:tcW w:w="2565" w:type="dxa"/>
            <w:tcBorders>
              <w:tl2br w:val="nil"/>
              <w:tr2bl w:val="nil"/>
            </w:tcBorders>
            <w:vAlign w:val="center"/>
          </w:tcPr>
          <w:p w14:paraId="020CBEBF"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耐热等级</w:t>
            </w:r>
          </w:p>
        </w:tc>
        <w:tc>
          <w:tcPr>
            <w:tcW w:w="1023" w:type="dxa"/>
            <w:tcBorders>
              <w:tl2br w:val="nil"/>
              <w:tr2bl w:val="nil"/>
            </w:tcBorders>
            <w:vAlign w:val="center"/>
          </w:tcPr>
          <w:p w14:paraId="3DFE4CA6"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w:t>
            </w:r>
          </w:p>
        </w:tc>
        <w:tc>
          <w:tcPr>
            <w:tcW w:w="4934" w:type="dxa"/>
            <w:tcBorders>
              <w:tl2br w:val="nil"/>
              <w:tr2bl w:val="nil"/>
            </w:tcBorders>
            <w:vAlign w:val="center"/>
          </w:tcPr>
          <w:p w14:paraId="5FCF5D0A"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耐热等级不低于B级，耐热温度≥130℃</w:t>
            </w:r>
            <w:r>
              <w:rPr>
                <w:rFonts w:ascii="宋体" w:hAnsi="宋体" w:cs="宋体" w:hint="eastAsia"/>
                <w:spacing w:val="3"/>
                <w:sz w:val="24"/>
              </w:rPr>
              <w:t xml:space="preserve"> </w:t>
            </w:r>
          </w:p>
        </w:tc>
      </w:tr>
      <w:tr w:rsidR="0089682D" w14:paraId="3D5A32EF" w14:textId="77777777" w:rsidTr="008C56E3">
        <w:trPr>
          <w:jc w:val="center"/>
        </w:trPr>
        <w:tc>
          <w:tcPr>
            <w:tcW w:w="2565" w:type="dxa"/>
            <w:tcBorders>
              <w:tl2br w:val="nil"/>
              <w:tr2bl w:val="nil"/>
            </w:tcBorders>
            <w:vAlign w:val="center"/>
          </w:tcPr>
          <w:p w14:paraId="4594072A"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介电性能</w:t>
            </w:r>
          </w:p>
        </w:tc>
        <w:tc>
          <w:tcPr>
            <w:tcW w:w="1023" w:type="dxa"/>
            <w:tcBorders>
              <w:tl2br w:val="nil"/>
              <w:tr2bl w:val="nil"/>
            </w:tcBorders>
            <w:vAlign w:val="center"/>
          </w:tcPr>
          <w:p w14:paraId="5AE3A169"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w:t>
            </w:r>
          </w:p>
        </w:tc>
        <w:tc>
          <w:tcPr>
            <w:tcW w:w="4934" w:type="dxa"/>
            <w:tcBorders>
              <w:tl2br w:val="nil"/>
              <w:tr2bl w:val="nil"/>
            </w:tcBorders>
            <w:vAlign w:val="center"/>
          </w:tcPr>
          <w:p w14:paraId="69B41A19" w14:textId="77777777" w:rsidR="0089682D" w:rsidRDefault="005D6BCE">
            <w:pPr>
              <w:pBdr>
                <w:top w:val="single" w:sz="4" w:space="0" w:color="auto"/>
                <w:left w:val="single" w:sz="4" w:space="0" w:color="auto"/>
                <w:bottom w:val="single" w:sz="4" w:space="0" w:color="auto"/>
                <w:right w:val="single" w:sz="4" w:space="0" w:color="auto"/>
                <w:between w:val="single" w:sz="4" w:space="0" w:color="auto"/>
              </w:pBdr>
              <w:spacing w:line="360" w:lineRule="auto"/>
              <w:jc w:val="center"/>
              <w:rPr>
                <w:rFonts w:ascii="宋体" w:hAnsi="宋体" w:cs="宋体" w:hint="eastAsia"/>
                <w:sz w:val="24"/>
              </w:rPr>
            </w:pPr>
            <w:r>
              <w:rPr>
                <w:rFonts w:ascii="宋体" w:hAnsi="宋体" w:cs="宋体" w:hint="eastAsia"/>
                <w:sz w:val="24"/>
              </w:rPr>
              <w:t>3750V/min无闪络、击穿现象</w:t>
            </w:r>
          </w:p>
        </w:tc>
      </w:tr>
    </w:tbl>
    <w:p w14:paraId="4860CC59" w14:textId="77777777" w:rsidR="0089682D" w:rsidRDefault="0089682D">
      <w:pPr>
        <w:widowControl/>
        <w:kinsoku w:val="0"/>
        <w:autoSpaceDE w:val="0"/>
        <w:autoSpaceDN w:val="0"/>
        <w:adjustRightInd w:val="0"/>
        <w:snapToGrid w:val="0"/>
        <w:spacing w:line="360" w:lineRule="auto"/>
        <w:textAlignment w:val="baseline"/>
        <w:rPr>
          <w:rFonts w:ascii="宋体" w:hAnsi="宋体" w:cs="宋体" w:hint="eastAsia"/>
          <w:sz w:val="24"/>
        </w:rPr>
      </w:pPr>
    </w:p>
    <w:p w14:paraId="448C3DC9" w14:textId="77777777" w:rsidR="0089682D" w:rsidRDefault="008C56E3">
      <w:pPr>
        <w:widowControl/>
        <w:kinsoku w:val="0"/>
        <w:autoSpaceDE w:val="0"/>
        <w:autoSpaceDN w:val="0"/>
        <w:adjustRightInd w:val="0"/>
        <w:snapToGrid w:val="0"/>
        <w:spacing w:line="360" w:lineRule="auto"/>
        <w:textAlignment w:val="baseline"/>
        <w:rPr>
          <w:rFonts w:ascii="宋体" w:hAnsi="宋体" w:cs="宋体" w:hint="eastAsia"/>
          <w:sz w:val="24"/>
        </w:rPr>
      </w:pPr>
      <w:r>
        <w:rPr>
          <w:rFonts w:ascii="宋体" w:hAnsi="宋体" w:cs="宋体" w:hint="eastAsia"/>
          <w:sz w:val="24"/>
        </w:rPr>
        <w:t>4.2 外壳要求</w:t>
      </w:r>
    </w:p>
    <w:p w14:paraId="532B1E7C" w14:textId="77777777" w:rsidR="0089682D" w:rsidRDefault="008C56E3">
      <w:pPr>
        <w:widowControl/>
        <w:kinsoku w:val="0"/>
        <w:autoSpaceDE w:val="0"/>
        <w:autoSpaceDN w:val="0"/>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4.2.1 母线槽外壳采用铝镁合金（带散热片结构），保证较高强度，铝镁合金的外壳厚度不小于3mm，外壳应有良好的抗锈蚀、散热性和防水性，防护等级达IP65及以上。</w:t>
      </w:r>
    </w:p>
    <w:p w14:paraId="383D6C6A" w14:textId="77777777" w:rsidR="0089682D" w:rsidRDefault="008C56E3">
      <w:pPr>
        <w:widowControl/>
        <w:kinsoku w:val="0"/>
        <w:autoSpaceDE w:val="0"/>
        <w:autoSpaceDN w:val="0"/>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 xml:space="preserve">4.2.2 外壳具有良好的抗机械冲击能力，母线悬挂多个插接箱的情况下仍不会发生扭曲和变形，抗拉强度高≥200MPa。 </w:t>
      </w:r>
    </w:p>
    <w:p w14:paraId="2774F188" w14:textId="77777777" w:rsidR="0089682D" w:rsidRDefault="008C56E3">
      <w:pPr>
        <w:widowControl/>
        <w:kinsoku w:val="0"/>
        <w:autoSpaceDE w:val="0"/>
        <w:autoSpaceDN w:val="0"/>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4.2.3 母线外壳表面采用静电喷涂防腐处理或电泳处理，粉末涂料厚80μm，涂层应均匀一致、整洁美观、无起泡、裂纹等缺陷；同时对铝镁合金外壳表面进行光滑平整处理，必须具有很高的耐腐蚀性经1500小时以上的中性盐雾（NSS）试验后，其保护等级（Rp）评定应为10级，需提供第三方检测报告。</w:t>
      </w:r>
    </w:p>
    <w:p w14:paraId="4C62ABC6" w14:textId="77777777" w:rsidR="0089682D" w:rsidRDefault="008C56E3">
      <w:pPr>
        <w:widowControl/>
        <w:kinsoku w:val="0"/>
        <w:autoSpaceDE w:val="0"/>
        <w:autoSpaceDN w:val="0"/>
        <w:adjustRightInd w:val="0"/>
        <w:snapToGrid w:val="0"/>
        <w:spacing w:line="360" w:lineRule="auto"/>
        <w:textAlignment w:val="baseline"/>
        <w:rPr>
          <w:rFonts w:ascii="宋体" w:hAnsi="宋体" w:cs="宋体" w:hint="eastAsia"/>
          <w:sz w:val="24"/>
        </w:rPr>
      </w:pPr>
      <w:r>
        <w:rPr>
          <w:rFonts w:ascii="宋体" w:hAnsi="宋体" w:cs="宋体" w:hint="eastAsia"/>
          <w:sz w:val="24"/>
        </w:rPr>
        <w:t>4.3 导体要求</w:t>
      </w:r>
    </w:p>
    <w:p w14:paraId="00649BB5" w14:textId="77777777" w:rsidR="0089682D" w:rsidRPr="008C56E3" w:rsidRDefault="008C56E3">
      <w:pPr>
        <w:widowControl/>
        <w:kinsoku w:val="0"/>
        <w:autoSpaceDE w:val="0"/>
        <w:autoSpaceDN w:val="0"/>
        <w:adjustRightInd w:val="0"/>
        <w:snapToGrid w:val="0"/>
        <w:spacing w:line="360" w:lineRule="auto"/>
        <w:ind w:firstLineChars="200" w:firstLine="480"/>
        <w:textAlignment w:val="baseline"/>
        <w:rPr>
          <w:rFonts w:ascii="宋体" w:hAnsi="宋体" w:cs="宋体" w:hint="eastAsia"/>
          <w:sz w:val="24"/>
        </w:rPr>
      </w:pPr>
      <w:r w:rsidRPr="008C56E3">
        <w:rPr>
          <w:rFonts w:ascii="宋体" w:hAnsi="宋体" w:cs="宋体" w:hint="eastAsia"/>
          <w:sz w:val="24"/>
        </w:rPr>
        <w:t>4.3.1 母线槽导体需采用采用T2优质电解铜，纯度≥99.95%，导电率≥98% IACS以上，电阻率≤0.01777Ωmm2/m（导体纯度需提供第三方检测报告及相关证明材料），ABCN采用同等截面、PE为</w:t>
      </w:r>
      <w:r>
        <w:rPr>
          <w:rFonts w:ascii="宋体" w:hAnsi="宋体" w:cs="宋体" w:hint="eastAsia"/>
          <w:sz w:val="24"/>
        </w:rPr>
        <w:t>外壳</w:t>
      </w:r>
      <w:r w:rsidRPr="008C56E3">
        <w:rPr>
          <w:rFonts w:ascii="宋体" w:hAnsi="宋体" w:cs="宋体" w:hint="eastAsia"/>
          <w:sz w:val="24"/>
        </w:rPr>
        <w:t>。</w:t>
      </w:r>
    </w:p>
    <w:p w14:paraId="2EB61AE3" w14:textId="77777777" w:rsidR="0089682D" w:rsidRDefault="008C56E3">
      <w:pPr>
        <w:widowControl/>
        <w:kinsoku w:val="0"/>
        <w:autoSpaceDE w:val="0"/>
        <w:autoSpaceDN w:val="0"/>
        <w:adjustRightInd w:val="0"/>
        <w:snapToGrid w:val="0"/>
        <w:spacing w:line="360" w:lineRule="auto"/>
        <w:ind w:firstLineChars="200" w:firstLine="480"/>
        <w:textAlignment w:val="baseline"/>
        <w:rPr>
          <w:rFonts w:ascii="宋体" w:hAnsi="宋体" w:cs="宋体" w:hint="eastAsia"/>
          <w:sz w:val="24"/>
          <w:u w:val="single"/>
        </w:rPr>
      </w:pPr>
      <w:r>
        <w:rPr>
          <w:rFonts w:ascii="宋体" w:hAnsi="宋体" w:cs="宋体" w:hint="eastAsia"/>
          <w:sz w:val="24"/>
        </w:rPr>
        <w:t>4.3.2 母线槽导体表面全长镀锡或镀银，镀锡厚度不小于3μm，镀银厚度不小于0.1μm，截面及侧面均无裸铜，不允许采用两端搪锡或搪银的方式，无裂痕、斑痕、凹坑、气孔、表面及剪切面光滑无油渍、无锈蚀、无毛刺。导体界面全长需相同，不允许出现导体中间冲孔或末端截面收缩等不良设计。</w:t>
      </w:r>
      <w:r>
        <w:rPr>
          <w:rFonts w:ascii="宋体" w:hAnsi="宋体" w:cs="宋体" w:hint="eastAsia"/>
          <w:sz w:val="24"/>
          <w:u w:val="single"/>
        </w:rPr>
        <w:t>母线槽货到项</w:t>
      </w:r>
      <w:r>
        <w:rPr>
          <w:rFonts w:ascii="宋体" w:hAnsi="宋体" w:cs="宋体" w:hint="eastAsia"/>
          <w:sz w:val="24"/>
          <w:u w:val="single"/>
        </w:rPr>
        <w:lastRenderedPageBreak/>
        <w:t>目现场将进行随机抽查试验：由业主、监理、供应商三方组成检验组进行随机各规格抽查一段母线槽进线破坏性检验（抽查的母线槽须由供货免费提供），如抽查存在规格偏离（超出国标要求），则将所有产品进行退货处理，一切损失由乙方自行承担。</w:t>
      </w:r>
    </w:p>
    <w:p w14:paraId="1B324FC9" w14:textId="77777777" w:rsidR="0089682D" w:rsidRDefault="00934CF4">
      <w:pPr>
        <w:widowControl/>
        <w:kinsoku w:val="0"/>
        <w:autoSpaceDE w:val="0"/>
        <w:autoSpaceDN w:val="0"/>
        <w:adjustRightInd w:val="0"/>
        <w:snapToGrid w:val="0"/>
        <w:spacing w:line="360" w:lineRule="auto"/>
        <w:ind w:firstLineChars="200" w:firstLine="480"/>
        <w:textAlignment w:val="baseline"/>
        <w:rPr>
          <w:rFonts w:ascii="宋体" w:hAnsi="宋体" w:cs="宋体" w:hint="eastAsia"/>
        </w:rPr>
      </w:pPr>
      <w:r>
        <w:rPr>
          <w:rFonts w:ascii="宋体" w:hAnsi="宋体" w:cs="宋体" w:hint="eastAsia"/>
          <w:sz w:val="24"/>
        </w:rPr>
        <w:t>4.3.3 母线槽铜排规格，外形尺寸要求表：</w:t>
      </w:r>
    </w:p>
    <w:tbl>
      <w:tblPr>
        <w:tblW w:w="8364"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478"/>
        <w:gridCol w:w="989"/>
        <w:gridCol w:w="2928"/>
        <w:gridCol w:w="1984"/>
        <w:gridCol w:w="1985"/>
      </w:tblGrid>
      <w:tr w:rsidR="0089682D" w14:paraId="103CE7BD" w14:textId="77777777">
        <w:trPr>
          <w:trHeight w:val="477"/>
        </w:trPr>
        <w:tc>
          <w:tcPr>
            <w:tcW w:w="0" w:type="auto"/>
            <w:vAlign w:val="center"/>
          </w:tcPr>
          <w:p w14:paraId="742B814C" w14:textId="77777777" w:rsidR="0089682D" w:rsidRDefault="005D6BCE">
            <w:pPr>
              <w:widowControl/>
              <w:kinsoku w:val="0"/>
              <w:autoSpaceDE w:val="0"/>
              <w:autoSpaceDN w:val="0"/>
              <w:adjustRightInd w:val="0"/>
              <w:snapToGrid w:val="0"/>
              <w:spacing w:line="360" w:lineRule="auto"/>
              <w:jc w:val="center"/>
              <w:textAlignment w:val="baseline"/>
              <w:rPr>
                <w:rFonts w:ascii="宋体" w:hAnsi="宋体" w:cs="宋体" w:hint="eastAsia"/>
                <w:sz w:val="24"/>
              </w:rPr>
            </w:pPr>
            <w:r>
              <w:rPr>
                <w:rFonts w:ascii="宋体" w:hAnsi="宋体" w:cs="宋体" w:hint="eastAsia"/>
                <w:spacing w:val="6"/>
                <w:sz w:val="24"/>
              </w:rPr>
              <w:t>序</w:t>
            </w:r>
            <w:r>
              <w:rPr>
                <w:rFonts w:ascii="宋体" w:hAnsi="宋体" w:cs="宋体" w:hint="eastAsia"/>
                <w:spacing w:val="5"/>
                <w:sz w:val="24"/>
              </w:rPr>
              <w:t>号</w:t>
            </w:r>
          </w:p>
        </w:tc>
        <w:tc>
          <w:tcPr>
            <w:tcW w:w="0" w:type="auto"/>
            <w:vAlign w:val="center"/>
          </w:tcPr>
          <w:p w14:paraId="440C320D" w14:textId="77777777" w:rsidR="0089682D" w:rsidRDefault="005D6BCE">
            <w:pPr>
              <w:widowControl/>
              <w:kinsoku w:val="0"/>
              <w:autoSpaceDE w:val="0"/>
              <w:autoSpaceDN w:val="0"/>
              <w:adjustRightInd w:val="0"/>
              <w:snapToGrid w:val="0"/>
              <w:spacing w:line="360" w:lineRule="auto"/>
              <w:jc w:val="center"/>
              <w:textAlignment w:val="baseline"/>
              <w:rPr>
                <w:rFonts w:ascii="宋体" w:hAnsi="宋体" w:cs="宋体" w:hint="eastAsia"/>
                <w:sz w:val="24"/>
              </w:rPr>
            </w:pPr>
            <w:r>
              <w:rPr>
                <w:rFonts w:ascii="宋体" w:hAnsi="宋体" w:cs="宋体" w:hint="eastAsia"/>
                <w:spacing w:val="10"/>
                <w:sz w:val="24"/>
              </w:rPr>
              <w:t>额</w:t>
            </w:r>
            <w:r>
              <w:rPr>
                <w:rFonts w:ascii="宋体" w:hAnsi="宋体" w:cs="宋体" w:hint="eastAsia"/>
                <w:spacing w:val="9"/>
                <w:sz w:val="24"/>
              </w:rPr>
              <w:t>定电流</w:t>
            </w:r>
          </w:p>
        </w:tc>
        <w:tc>
          <w:tcPr>
            <w:tcW w:w="2928" w:type="dxa"/>
            <w:vAlign w:val="center"/>
          </w:tcPr>
          <w:p w14:paraId="22E8F6DD" w14:textId="77777777" w:rsidR="0089682D" w:rsidRDefault="005D6BCE">
            <w:pPr>
              <w:widowControl/>
              <w:kinsoku w:val="0"/>
              <w:autoSpaceDE w:val="0"/>
              <w:autoSpaceDN w:val="0"/>
              <w:adjustRightInd w:val="0"/>
              <w:snapToGrid w:val="0"/>
              <w:spacing w:line="360" w:lineRule="auto"/>
              <w:jc w:val="center"/>
              <w:textAlignment w:val="baseline"/>
              <w:rPr>
                <w:rFonts w:ascii="宋体" w:hAnsi="宋体" w:cs="宋体" w:hint="eastAsia"/>
                <w:sz w:val="24"/>
              </w:rPr>
            </w:pPr>
            <w:r>
              <w:rPr>
                <w:rFonts w:ascii="宋体" w:hAnsi="宋体" w:cs="宋体" w:hint="eastAsia"/>
                <w:spacing w:val="9"/>
                <w:sz w:val="24"/>
              </w:rPr>
              <w:t>ABC相线、N线截面（mm²）</w:t>
            </w:r>
          </w:p>
        </w:tc>
        <w:tc>
          <w:tcPr>
            <w:tcW w:w="1984" w:type="dxa"/>
            <w:vAlign w:val="center"/>
          </w:tcPr>
          <w:p w14:paraId="5E534377" w14:textId="77777777" w:rsidR="0089682D" w:rsidRDefault="008C56E3">
            <w:pPr>
              <w:widowControl/>
              <w:kinsoku w:val="0"/>
              <w:autoSpaceDE w:val="0"/>
              <w:autoSpaceDN w:val="0"/>
              <w:adjustRightInd w:val="0"/>
              <w:snapToGrid w:val="0"/>
              <w:spacing w:line="360" w:lineRule="auto"/>
              <w:jc w:val="center"/>
              <w:textAlignment w:val="baseline"/>
              <w:rPr>
                <w:rFonts w:ascii="宋体" w:hAnsi="宋体" w:cs="宋体" w:hint="eastAsia"/>
                <w:sz w:val="24"/>
              </w:rPr>
            </w:pPr>
            <w:r>
              <w:rPr>
                <w:rFonts w:ascii="宋体" w:hAnsi="宋体" w:cs="宋体" w:hint="eastAsia"/>
                <w:sz w:val="24"/>
              </w:rPr>
              <w:t>铝</w:t>
            </w:r>
            <w:r w:rsidR="00934CF4">
              <w:rPr>
                <w:rFonts w:ascii="宋体" w:hAnsi="宋体" w:cs="宋体" w:hint="eastAsia"/>
                <w:sz w:val="24"/>
              </w:rPr>
              <w:t>镁</w:t>
            </w:r>
            <w:r>
              <w:rPr>
                <w:rFonts w:ascii="宋体" w:hAnsi="宋体" w:cs="宋体" w:hint="eastAsia"/>
                <w:sz w:val="24"/>
              </w:rPr>
              <w:t>合金外壳</w:t>
            </w:r>
          </w:p>
        </w:tc>
        <w:tc>
          <w:tcPr>
            <w:tcW w:w="1985" w:type="dxa"/>
          </w:tcPr>
          <w:p w14:paraId="3B501B80" w14:textId="77777777" w:rsidR="0089682D" w:rsidRDefault="0089682D">
            <w:pPr>
              <w:widowControl/>
              <w:kinsoku w:val="0"/>
              <w:autoSpaceDE w:val="0"/>
              <w:autoSpaceDN w:val="0"/>
              <w:adjustRightInd w:val="0"/>
              <w:snapToGrid w:val="0"/>
              <w:spacing w:line="360" w:lineRule="auto"/>
              <w:jc w:val="center"/>
              <w:textAlignment w:val="baseline"/>
              <w:rPr>
                <w:rFonts w:ascii="宋体" w:hAnsi="宋体" w:cs="宋体" w:hint="eastAsia"/>
                <w:sz w:val="24"/>
              </w:rPr>
            </w:pPr>
          </w:p>
          <w:p w14:paraId="0B3BCD3A" w14:textId="77777777" w:rsidR="0089682D" w:rsidRDefault="005D6BCE">
            <w:pPr>
              <w:widowControl/>
              <w:kinsoku w:val="0"/>
              <w:autoSpaceDE w:val="0"/>
              <w:autoSpaceDN w:val="0"/>
              <w:adjustRightInd w:val="0"/>
              <w:snapToGrid w:val="0"/>
              <w:spacing w:line="360" w:lineRule="auto"/>
              <w:jc w:val="center"/>
              <w:textAlignment w:val="baseline"/>
              <w:rPr>
                <w:rFonts w:ascii="宋体" w:hAnsi="宋体" w:cs="宋体" w:hint="eastAsia"/>
                <w:sz w:val="24"/>
              </w:rPr>
            </w:pPr>
            <w:r>
              <w:rPr>
                <w:rFonts w:ascii="宋体" w:hAnsi="宋体" w:cs="宋体" w:hint="eastAsia"/>
                <w:sz w:val="24"/>
              </w:rPr>
              <w:t>额定短时耐时</w:t>
            </w:r>
          </w:p>
        </w:tc>
      </w:tr>
      <w:tr w:rsidR="0089682D" w14:paraId="42888013" w14:textId="77777777">
        <w:trPr>
          <w:trHeight w:val="517"/>
        </w:trPr>
        <w:tc>
          <w:tcPr>
            <w:tcW w:w="0" w:type="auto"/>
            <w:vAlign w:val="center"/>
          </w:tcPr>
          <w:p w14:paraId="0B9303F2" w14:textId="77777777" w:rsidR="0089682D" w:rsidRDefault="005D6BCE">
            <w:pPr>
              <w:widowControl/>
              <w:kinsoku w:val="0"/>
              <w:autoSpaceDE w:val="0"/>
              <w:autoSpaceDN w:val="0"/>
              <w:adjustRightInd w:val="0"/>
              <w:snapToGrid w:val="0"/>
              <w:spacing w:line="360" w:lineRule="auto"/>
              <w:jc w:val="center"/>
              <w:textAlignment w:val="baseline"/>
              <w:rPr>
                <w:rFonts w:ascii="宋体" w:hAnsi="宋体" w:cs="宋体" w:hint="eastAsia"/>
                <w:sz w:val="24"/>
              </w:rPr>
            </w:pPr>
            <w:r>
              <w:rPr>
                <w:rFonts w:ascii="宋体" w:hAnsi="宋体" w:cs="宋体" w:hint="eastAsia"/>
                <w:sz w:val="24"/>
              </w:rPr>
              <w:t>1</w:t>
            </w:r>
          </w:p>
        </w:tc>
        <w:tc>
          <w:tcPr>
            <w:tcW w:w="0" w:type="auto"/>
            <w:vAlign w:val="center"/>
          </w:tcPr>
          <w:p w14:paraId="220B1CEE" w14:textId="77777777" w:rsidR="0089682D" w:rsidRDefault="005D6BCE">
            <w:pPr>
              <w:widowControl/>
              <w:kinsoku w:val="0"/>
              <w:autoSpaceDE w:val="0"/>
              <w:autoSpaceDN w:val="0"/>
              <w:adjustRightInd w:val="0"/>
              <w:snapToGrid w:val="0"/>
              <w:spacing w:line="360" w:lineRule="auto"/>
              <w:jc w:val="center"/>
              <w:textAlignment w:val="baseline"/>
              <w:rPr>
                <w:rFonts w:ascii="宋体" w:hAnsi="宋体" w:cs="宋体" w:hint="eastAsia"/>
                <w:sz w:val="24"/>
              </w:rPr>
            </w:pPr>
            <w:r>
              <w:rPr>
                <w:rFonts w:ascii="宋体" w:hAnsi="宋体" w:cs="宋体" w:hint="eastAsia"/>
                <w:spacing w:val="6"/>
                <w:sz w:val="24"/>
              </w:rPr>
              <w:t>1600</w:t>
            </w:r>
            <w:r>
              <w:rPr>
                <w:rFonts w:ascii="宋体" w:hAnsi="宋体" w:cs="宋体" w:hint="eastAsia"/>
                <w:sz w:val="24"/>
              </w:rPr>
              <w:t>A</w:t>
            </w:r>
          </w:p>
        </w:tc>
        <w:tc>
          <w:tcPr>
            <w:tcW w:w="2928" w:type="dxa"/>
            <w:vAlign w:val="center"/>
          </w:tcPr>
          <w:p w14:paraId="1F618AEA" w14:textId="77777777" w:rsidR="0089682D" w:rsidRDefault="005D6BCE">
            <w:pPr>
              <w:widowControl/>
              <w:kinsoku w:val="0"/>
              <w:autoSpaceDE w:val="0"/>
              <w:autoSpaceDN w:val="0"/>
              <w:adjustRightInd w:val="0"/>
              <w:snapToGrid w:val="0"/>
              <w:spacing w:line="560" w:lineRule="exact"/>
              <w:jc w:val="center"/>
              <w:textAlignment w:val="baseline"/>
              <w:rPr>
                <w:rFonts w:ascii="宋体" w:hAnsi="宋体" w:cs="宋体" w:hint="eastAsia"/>
                <w:sz w:val="24"/>
              </w:rPr>
            </w:pPr>
            <w:r>
              <w:rPr>
                <w:rFonts w:ascii="宋体" w:hAnsi="宋体" w:cs="宋体" w:hint="eastAsia"/>
                <w:sz w:val="24"/>
              </w:rPr>
              <w:t>不低于 480mm²</w:t>
            </w:r>
          </w:p>
        </w:tc>
        <w:tc>
          <w:tcPr>
            <w:tcW w:w="1984" w:type="dxa"/>
            <w:vAlign w:val="center"/>
          </w:tcPr>
          <w:p w14:paraId="7C1AEC2D" w14:textId="77777777" w:rsidR="0089682D" w:rsidRDefault="005D6BCE">
            <w:pPr>
              <w:widowControl/>
              <w:kinsoku w:val="0"/>
              <w:autoSpaceDE w:val="0"/>
              <w:autoSpaceDN w:val="0"/>
              <w:adjustRightInd w:val="0"/>
              <w:snapToGrid w:val="0"/>
              <w:spacing w:line="560" w:lineRule="exact"/>
              <w:jc w:val="center"/>
              <w:textAlignment w:val="baseline"/>
              <w:rPr>
                <w:rFonts w:ascii="宋体" w:hAnsi="宋体" w:cs="宋体" w:hint="eastAsia"/>
                <w:sz w:val="24"/>
              </w:rPr>
            </w:pPr>
            <w:r>
              <w:rPr>
                <w:rFonts w:ascii="宋体" w:hAnsi="宋体" w:cs="宋体" w:hint="eastAsia"/>
                <w:sz w:val="24"/>
              </w:rPr>
              <w:t>不低于</w:t>
            </w:r>
            <w:r w:rsidR="00934CF4">
              <w:rPr>
                <w:rFonts w:ascii="宋体" w:hAnsi="宋体" w:cs="宋体" w:hint="eastAsia"/>
                <w:sz w:val="24"/>
              </w:rPr>
              <w:t>3</w:t>
            </w:r>
            <w:r>
              <w:rPr>
                <w:rFonts w:ascii="宋体" w:hAnsi="宋体" w:cs="宋体" w:hint="eastAsia"/>
                <w:sz w:val="24"/>
              </w:rPr>
              <w:t xml:space="preserve"> mm</w:t>
            </w:r>
          </w:p>
        </w:tc>
        <w:tc>
          <w:tcPr>
            <w:tcW w:w="1985" w:type="dxa"/>
          </w:tcPr>
          <w:p w14:paraId="2FE36AE4" w14:textId="77777777" w:rsidR="0089682D" w:rsidRDefault="005D6BCE">
            <w:pPr>
              <w:widowControl/>
              <w:kinsoku w:val="0"/>
              <w:autoSpaceDE w:val="0"/>
              <w:autoSpaceDN w:val="0"/>
              <w:adjustRightInd w:val="0"/>
              <w:snapToGrid w:val="0"/>
              <w:spacing w:line="560" w:lineRule="exact"/>
              <w:jc w:val="center"/>
              <w:textAlignment w:val="baseline"/>
              <w:rPr>
                <w:rFonts w:ascii="宋体" w:hAnsi="宋体" w:cs="宋体" w:hint="eastAsia"/>
                <w:sz w:val="24"/>
              </w:rPr>
            </w:pPr>
            <w:r>
              <w:rPr>
                <w:rFonts w:ascii="宋体" w:hAnsi="宋体" w:cs="宋体" w:hint="eastAsia"/>
                <w:sz w:val="24"/>
              </w:rPr>
              <w:t>80KA</w:t>
            </w:r>
          </w:p>
        </w:tc>
      </w:tr>
      <w:tr w:rsidR="0089682D" w14:paraId="0448115B" w14:textId="77777777">
        <w:trPr>
          <w:trHeight w:val="472"/>
        </w:trPr>
        <w:tc>
          <w:tcPr>
            <w:tcW w:w="0" w:type="auto"/>
            <w:vAlign w:val="center"/>
          </w:tcPr>
          <w:p w14:paraId="09A62B2D" w14:textId="77777777" w:rsidR="0089682D" w:rsidRDefault="005D6BCE">
            <w:pPr>
              <w:widowControl/>
              <w:kinsoku w:val="0"/>
              <w:autoSpaceDE w:val="0"/>
              <w:autoSpaceDN w:val="0"/>
              <w:adjustRightInd w:val="0"/>
              <w:snapToGrid w:val="0"/>
              <w:spacing w:line="360" w:lineRule="auto"/>
              <w:jc w:val="center"/>
              <w:textAlignment w:val="baseline"/>
              <w:rPr>
                <w:rFonts w:ascii="宋体" w:hAnsi="宋体" w:cs="宋体" w:hint="eastAsia"/>
                <w:sz w:val="24"/>
              </w:rPr>
            </w:pPr>
            <w:r>
              <w:rPr>
                <w:rFonts w:ascii="宋体" w:hAnsi="宋体" w:cs="宋体" w:hint="eastAsia"/>
                <w:sz w:val="24"/>
              </w:rPr>
              <w:t>2</w:t>
            </w:r>
          </w:p>
        </w:tc>
        <w:tc>
          <w:tcPr>
            <w:tcW w:w="0" w:type="auto"/>
            <w:vAlign w:val="center"/>
          </w:tcPr>
          <w:p w14:paraId="46D321C2" w14:textId="77777777" w:rsidR="0089682D" w:rsidRDefault="005D6BCE">
            <w:pPr>
              <w:widowControl/>
              <w:kinsoku w:val="0"/>
              <w:autoSpaceDE w:val="0"/>
              <w:autoSpaceDN w:val="0"/>
              <w:adjustRightInd w:val="0"/>
              <w:snapToGrid w:val="0"/>
              <w:spacing w:line="360" w:lineRule="auto"/>
              <w:jc w:val="center"/>
              <w:textAlignment w:val="baseline"/>
              <w:rPr>
                <w:rFonts w:ascii="宋体" w:hAnsi="宋体" w:cs="宋体" w:hint="eastAsia"/>
                <w:sz w:val="24"/>
              </w:rPr>
            </w:pPr>
            <w:r>
              <w:rPr>
                <w:rFonts w:ascii="宋体" w:hAnsi="宋体" w:cs="宋体" w:hint="eastAsia"/>
                <w:sz w:val="24"/>
              </w:rPr>
              <w:t>2500A</w:t>
            </w:r>
          </w:p>
        </w:tc>
        <w:tc>
          <w:tcPr>
            <w:tcW w:w="2928" w:type="dxa"/>
            <w:vAlign w:val="center"/>
          </w:tcPr>
          <w:p w14:paraId="2CC2E319" w14:textId="77777777" w:rsidR="0089682D" w:rsidRDefault="005D6BCE">
            <w:pPr>
              <w:widowControl/>
              <w:kinsoku w:val="0"/>
              <w:autoSpaceDE w:val="0"/>
              <w:autoSpaceDN w:val="0"/>
              <w:adjustRightInd w:val="0"/>
              <w:snapToGrid w:val="0"/>
              <w:spacing w:line="560" w:lineRule="exact"/>
              <w:jc w:val="center"/>
              <w:textAlignment w:val="baseline"/>
              <w:rPr>
                <w:rFonts w:ascii="宋体" w:hAnsi="宋体" w:cs="宋体" w:hint="eastAsia"/>
                <w:snapToGrid w:val="0"/>
                <w:kern w:val="0"/>
                <w:sz w:val="24"/>
              </w:rPr>
            </w:pPr>
            <w:r>
              <w:rPr>
                <w:rFonts w:ascii="宋体" w:hAnsi="宋体" w:cs="宋体" w:hint="eastAsia"/>
                <w:sz w:val="24"/>
              </w:rPr>
              <w:t>不低于 720 mm²</w:t>
            </w:r>
          </w:p>
        </w:tc>
        <w:tc>
          <w:tcPr>
            <w:tcW w:w="1984" w:type="dxa"/>
            <w:vAlign w:val="center"/>
          </w:tcPr>
          <w:p w14:paraId="4B8F04D5" w14:textId="77777777" w:rsidR="0089682D" w:rsidRDefault="005D6BCE">
            <w:pPr>
              <w:widowControl/>
              <w:kinsoku w:val="0"/>
              <w:autoSpaceDE w:val="0"/>
              <w:autoSpaceDN w:val="0"/>
              <w:adjustRightInd w:val="0"/>
              <w:snapToGrid w:val="0"/>
              <w:spacing w:line="560" w:lineRule="exact"/>
              <w:jc w:val="center"/>
              <w:textAlignment w:val="baseline"/>
              <w:rPr>
                <w:rFonts w:ascii="宋体" w:hAnsi="宋体" w:cs="宋体" w:hint="eastAsia"/>
                <w:sz w:val="24"/>
              </w:rPr>
            </w:pPr>
            <w:r>
              <w:rPr>
                <w:rFonts w:ascii="宋体" w:hAnsi="宋体" w:cs="宋体" w:hint="eastAsia"/>
                <w:sz w:val="24"/>
              </w:rPr>
              <w:t>不低于</w:t>
            </w:r>
            <w:r w:rsidR="00934CF4">
              <w:rPr>
                <w:rFonts w:ascii="宋体" w:hAnsi="宋体" w:cs="宋体" w:hint="eastAsia"/>
                <w:sz w:val="24"/>
              </w:rPr>
              <w:t>3</w:t>
            </w:r>
            <w:r>
              <w:rPr>
                <w:rFonts w:ascii="宋体" w:hAnsi="宋体" w:cs="宋体" w:hint="eastAsia"/>
                <w:sz w:val="24"/>
              </w:rPr>
              <w:t xml:space="preserve"> mm</w:t>
            </w:r>
          </w:p>
        </w:tc>
        <w:tc>
          <w:tcPr>
            <w:tcW w:w="1985" w:type="dxa"/>
          </w:tcPr>
          <w:p w14:paraId="48B9358C" w14:textId="77777777" w:rsidR="0089682D" w:rsidRDefault="005D6BCE">
            <w:pPr>
              <w:widowControl/>
              <w:kinsoku w:val="0"/>
              <w:autoSpaceDE w:val="0"/>
              <w:autoSpaceDN w:val="0"/>
              <w:adjustRightInd w:val="0"/>
              <w:snapToGrid w:val="0"/>
              <w:spacing w:line="560" w:lineRule="exact"/>
              <w:jc w:val="center"/>
              <w:textAlignment w:val="baseline"/>
              <w:rPr>
                <w:rFonts w:ascii="宋体" w:hAnsi="宋体" w:cs="宋体" w:hint="eastAsia"/>
                <w:sz w:val="24"/>
              </w:rPr>
            </w:pPr>
            <w:r>
              <w:rPr>
                <w:rFonts w:ascii="宋体" w:hAnsi="宋体" w:cs="宋体" w:hint="eastAsia"/>
                <w:sz w:val="24"/>
              </w:rPr>
              <w:t>80KA</w:t>
            </w:r>
          </w:p>
        </w:tc>
      </w:tr>
      <w:tr w:rsidR="0089682D" w14:paraId="2FCA0DC5" w14:textId="77777777">
        <w:trPr>
          <w:trHeight w:val="472"/>
        </w:trPr>
        <w:tc>
          <w:tcPr>
            <w:tcW w:w="0" w:type="auto"/>
            <w:vAlign w:val="center"/>
          </w:tcPr>
          <w:p w14:paraId="5BCE8D33" w14:textId="77777777" w:rsidR="0089682D" w:rsidRDefault="005D6BCE">
            <w:pPr>
              <w:widowControl/>
              <w:kinsoku w:val="0"/>
              <w:autoSpaceDE w:val="0"/>
              <w:autoSpaceDN w:val="0"/>
              <w:adjustRightInd w:val="0"/>
              <w:snapToGrid w:val="0"/>
              <w:spacing w:line="360" w:lineRule="auto"/>
              <w:jc w:val="center"/>
              <w:textAlignment w:val="baseline"/>
              <w:rPr>
                <w:rFonts w:ascii="宋体" w:hAnsi="宋体" w:cs="宋体" w:hint="eastAsia"/>
                <w:sz w:val="24"/>
              </w:rPr>
            </w:pPr>
            <w:r>
              <w:rPr>
                <w:rFonts w:ascii="宋体" w:hAnsi="宋体" w:cs="宋体" w:hint="eastAsia"/>
                <w:sz w:val="24"/>
              </w:rPr>
              <w:t>3</w:t>
            </w:r>
          </w:p>
        </w:tc>
        <w:tc>
          <w:tcPr>
            <w:tcW w:w="0" w:type="auto"/>
            <w:vAlign w:val="center"/>
          </w:tcPr>
          <w:p w14:paraId="1E0BBFC3" w14:textId="77777777" w:rsidR="0089682D" w:rsidRDefault="005D6BCE">
            <w:pPr>
              <w:widowControl/>
              <w:kinsoku w:val="0"/>
              <w:autoSpaceDE w:val="0"/>
              <w:autoSpaceDN w:val="0"/>
              <w:adjustRightInd w:val="0"/>
              <w:snapToGrid w:val="0"/>
              <w:spacing w:line="360" w:lineRule="auto"/>
              <w:jc w:val="center"/>
              <w:textAlignment w:val="baseline"/>
              <w:rPr>
                <w:rFonts w:ascii="宋体" w:hAnsi="宋体" w:cs="宋体" w:hint="eastAsia"/>
                <w:sz w:val="24"/>
              </w:rPr>
            </w:pPr>
            <w:r>
              <w:rPr>
                <w:rFonts w:ascii="宋体" w:hAnsi="宋体" w:cs="宋体" w:hint="eastAsia"/>
                <w:sz w:val="24"/>
              </w:rPr>
              <w:t>4000A</w:t>
            </w:r>
          </w:p>
        </w:tc>
        <w:tc>
          <w:tcPr>
            <w:tcW w:w="2928" w:type="dxa"/>
            <w:vAlign w:val="center"/>
          </w:tcPr>
          <w:p w14:paraId="43C85456" w14:textId="77777777" w:rsidR="0089682D" w:rsidRDefault="005D6BCE">
            <w:pPr>
              <w:widowControl/>
              <w:kinsoku w:val="0"/>
              <w:autoSpaceDE w:val="0"/>
              <w:autoSpaceDN w:val="0"/>
              <w:adjustRightInd w:val="0"/>
              <w:snapToGrid w:val="0"/>
              <w:spacing w:line="560" w:lineRule="exact"/>
              <w:jc w:val="center"/>
              <w:textAlignment w:val="baseline"/>
              <w:rPr>
                <w:rFonts w:ascii="宋体" w:hAnsi="宋体" w:cs="宋体" w:hint="eastAsia"/>
                <w:snapToGrid w:val="0"/>
                <w:kern w:val="0"/>
                <w:sz w:val="24"/>
              </w:rPr>
            </w:pPr>
            <w:r>
              <w:rPr>
                <w:rFonts w:ascii="宋体" w:hAnsi="宋体" w:cs="宋体" w:hint="eastAsia"/>
                <w:sz w:val="24"/>
              </w:rPr>
              <w:t>不低于 1280 mm²</w:t>
            </w:r>
          </w:p>
        </w:tc>
        <w:tc>
          <w:tcPr>
            <w:tcW w:w="1984" w:type="dxa"/>
            <w:vAlign w:val="center"/>
          </w:tcPr>
          <w:p w14:paraId="77583F6E" w14:textId="77777777" w:rsidR="0089682D" w:rsidRDefault="005D6BCE">
            <w:pPr>
              <w:widowControl/>
              <w:kinsoku w:val="0"/>
              <w:autoSpaceDE w:val="0"/>
              <w:autoSpaceDN w:val="0"/>
              <w:adjustRightInd w:val="0"/>
              <w:snapToGrid w:val="0"/>
              <w:spacing w:line="560" w:lineRule="exact"/>
              <w:jc w:val="center"/>
              <w:textAlignment w:val="baseline"/>
              <w:rPr>
                <w:rFonts w:ascii="宋体" w:hAnsi="宋体" w:cs="宋体" w:hint="eastAsia"/>
                <w:sz w:val="24"/>
              </w:rPr>
            </w:pPr>
            <w:r>
              <w:rPr>
                <w:rFonts w:ascii="宋体" w:hAnsi="宋体" w:cs="宋体" w:hint="eastAsia"/>
                <w:sz w:val="24"/>
              </w:rPr>
              <w:t>不低于</w:t>
            </w:r>
            <w:r w:rsidR="00934CF4">
              <w:rPr>
                <w:rFonts w:ascii="宋体" w:hAnsi="宋体" w:cs="宋体" w:hint="eastAsia"/>
                <w:sz w:val="24"/>
              </w:rPr>
              <w:t>3</w:t>
            </w:r>
            <w:r>
              <w:rPr>
                <w:rFonts w:ascii="宋体" w:hAnsi="宋体" w:cs="宋体" w:hint="eastAsia"/>
                <w:sz w:val="24"/>
              </w:rPr>
              <w:t xml:space="preserve"> mm</w:t>
            </w:r>
          </w:p>
        </w:tc>
        <w:tc>
          <w:tcPr>
            <w:tcW w:w="1985" w:type="dxa"/>
          </w:tcPr>
          <w:p w14:paraId="0F865726" w14:textId="77777777" w:rsidR="0089682D" w:rsidRDefault="005D6BCE">
            <w:pPr>
              <w:widowControl/>
              <w:kinsoku w:val="0"/>
              <w:autoSpaceDE w:val="0"/>
              <w:autoSpaceDN w:val="0"/>
              <w:adjustRightInd w:val="0"/>
              <w:snapToGrid w:val="0"/>
              <w:spacing w:line="560" w:lineRule="exact"/>
              <w:jc w:val="center"/>
              <w:textAlignment w:val="baseline"/>
              <w:rPr>
                <w:rFonts w:ascii="宋体" w:hAnsi="宋体" w:cs="宋体" w:hint="eastAsia"/>
                <w:sz w:val="24"/>
              </w:rPr>
            </w:pPr>
            <w:r>
              <w:rPr>
                <w:rFonts w:ascii="宋体" w:hAnsi="宋体" w:cs="宋体" w:hint="eastAsia"/>
                <w:sz w:val="24"/>
              </w:rPr>
              <w:t>80KA</w:t>
            </w:r>
          </w:p>
        </w:tc>
      </w:tr>
    </w:tbl>
    <w:p w14:paraId="757F048C" w14:textId="77777777" w:rsidR="0089682D" w:rsidRDefault="0089682D">
      <w:pPr>
        <w:rPr>
          <w:rFonts w:ascii="宋体" w:hAnsi="宋体" w:cs="宋体" w:hint="eastAsia"/>
        </w:rPr>
      </w:pPr>
    </w:p>
    <w:p w14:paraId="24DE61BA" w14:textId="77777777" w:rsidR="0089682D" w:rsidRDefault="00934CF4">
      <w:pPr>
        <w:widowControl/>
        <w:kinsoku w:val="0"/>
        <w:autoSpaceDE w:val="0"/>
        <w:autoSpaceDN w:val="0"/>
        <w:adjustRightInd w:val="0"/>
        <w:snapToGrid w:val="0"/>
        <w:spacing w:line="360" w:lineRule="auto"/>
        <w:textAlignment w:val="baseline"/>
        <w:rPr>
          <w:rFonts w:ascii="宋体" w:hAnsi="宋体" w:cs="宋体" w:hint="eastAsia"/>
          <w:sz w:val="24"/>
        </w:rPr>
      </w:pPr>
      <w:r>
        <w:rPr>
          <w:rFonts w:ascii="宋体" w:hAnsi="宋体" w:cs="宋体" w:hint="eastAsia"/>
          <w:sz w:val="24"/>
        </w:rPr>
        <w:t>4.4 结构要求</w:t>
      </w:r>
    </w:p>
    <w:p w14:paraId="0257E195" w14:textId="77777777" w:rsidR="0089682D" w:rsidRDefault="00934CF4">
      <w:pPr>
        <w:widowControl/>
        <w:kinsoku w:val="0"/>
        <w:autoSpaceDE w:val="0"/>
        <w:autoSpaceDN w:val="0"/>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4.4.1 母线槽采用空气自然冷却方式，母线槽结构紧凑，外壳与导体整体接触，母排间无空气间距，母线槽内部无空气流动，不会产生烟囱效应，保证火灾时能防止火焰及烟雾通过母线槽内部蔓延。</w:t>
      </w:r>
    </w:p>
    <w:p w14:paraId="0075CFC6" w14:textId="77777777" w:rsidR="0089682D" w:rsidRDefault="00934CF4">
      <w:pPr>
        <w:widowControl/>
        <w:kinsoku w:val="0"/>
        <w:autoSpaceDE w:val="0"/>
        <w:autoSpaceDN w:val="0"/>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4.4.2 母线槽结构采用模块化设计，便于安装，且具有防错功能设计，任何角度的安装都无需考虑降容。</w:t>
      </w:r>
    </w:p>
    <w:p w14:paraId="42B08CB7" w14:textId="77777777" w:rsidR="0089682D" w:rsidRDefault="00934CF4">
      <w:pPr>
        <w:widowControl/>
        <w:kinsoku w:val="0"/>
        <w:autoSpaceDE w:val="0"/>
        <w:autoSpaceDN w:val="0"/>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4.4.3 母线整体应具有很高的机构强度，能承受导体的全部重量而不致变形而影响到导体的载流能力；不接受母线本体加穿心螺栓等方式进行结构加强。</w:t>
      </w:r>
    </w:p>
    <w:p w14:paraId="0A131248" w14:textId="77777777" w:rsidR="0089682D" w:rsidRDefault="00934CF4">
      <w:pPr>
        <w:widowControl/>
        <w:kinsoku w:val="0"/>
        <w:autoSpaceDE w:val="0"/>
        <w:autoSpaceDN w:val="0"/>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4.4.4 连接器应为插接方式连接（独立可移动式），可采用螺栓紧固端子等方式紧固，并且保证连接部位的可靠连接和尽量小的接触电阻，不可使用焊接方式。连接器螺栓为双头高强度力矩螺栓,平均额定压紧力矩≥70N.M，保证接头有良好的接触,日后可免维。母线连接部件须有生产母线槽同一厂商生产。</w:t>
      </w:r>
    </w:p>
    <w:p w14:paraId="18B117AB" w14:textId="77777777" w:rsidR="0089682D" w:rsidRDefault="00934CF4">
      <w:pPr>
        <w:widowControl/>
        <w:kinsoku w:val="0"/>
        <w:autoSpaceDE w:val="0"/>
        <w:autoSpaceDN w:val="0"/>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4.4.5 水平负载时，母线槽 2m 长度中间能承受 2m 母线槽重量加 90kg 的静负荷，不影响其性能；母线连接处 1.5m 处连接处能承受 1.5m 母线槽重量加 90kg 的静负荷，不影响其性能。</w:t>
      </w:r>
    </w:p>
    <w:p w14:paraId="5CE5C7D9" w14:textId="77777777" w:rsidR="0089682D" w:rsidRDefault="00934CF4">
      <w:pPr>
        <w:widowControl/>
        <w:kinsoku w:val="0"/>
        <w:autoSpaceDE w:val="0"/>
        <w:autoSpaceDN w:val="0"/>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4.4.6 膨胀补偿：母线槽应设计满足由于热胀冷缩而引起母线槽的线性伸缩和形变对母线槽安装和使用的影响，在不降低母线的机械强度、电气连续性、载流容量及短路容量的前提下母 线槽应具备膨胀补偿功能。</w:t>
      </w:r>
    </w:p>
    <w:p w14:paraId="7630A9AB" w14:textId="77777777" w:rsidR="0089682D" w:rsidRDefault="00934CF4">
      <w:pPr>
        <w:pStyle w:val="a0"/>
        <w:spacing w:line="360" w:lineRule="auto"/>
        <w:ind w:firstLine="480"/>
        <w:rPr>
          <w:rFonts w:asciiTheme="minorEastAsia" w:eastAsiaTheme="minorEastAsia" w:hAnsiTheme="minorEastAsia" w:hint="eastAsia"/>
          <w:sz w:val="24"/>
        </w:rPr>
      </w:pPr>
      <w:r>
        <w:rPr>
          <w:rFonts w:ascii="宋体" w:hAnsi="宋体" w:cs="宋体" w:hint="eastAsia"/>
          <w:sz w:val="24"/>
        </w:rPr>
        <w:lastRenderedPageBreak/>
        <w:t>4.4.7</w:t>
      </w:r>
      <w:r>
        <w:rPr>
          <w:rFonts w:asciiTheme="minorEastAsia" w:eastAsiaTheme="minorEastAsia" w:hAnsiTheme="minorEastAsia" w:hint="eastAsia"/>
          <w:sz w:val="24"/>
        </w:rPr>
        <w:t>防火母线要求：</w:t>
      </w:r>
    </w:p>
    <w:p w14:paraId="43E9FD28" w14:textId="77777777" w:rsidR="0089682D" w:rsidRDefault="005D6BCE">
      <w:pPr>
        <w:pStyle w:val="a0"/>
        <w:spacing w:line="360" w:lineRule="auto"/>
        <w:ind w:firstLine="480"/>
      </w:pPr>
      <w:r>
        <w:rPr>
          <w:rFonts w:asciiTheme="minorEastAsia" w:eastAsiaTheme="minorEastAsia" w:hAnsiTheme="minorEastAsia" w:hint="eastAsia"/>
          <w:sz w:val="24"/>
        </w:rPr>
        <w:t>防火型母线槽;有防止火焰蔓延特性;有建筑结构中防火特性，建筑结构中防火的耐火时间180min。必须满足建筑验收基本要求。</w:t>
      </w:r>
    </w:p>
    <w:p w14:paraId="02A1C113" w14:textId="77777777" w:rsidR="0089682D" w:rsidRDefault="00934CF4">
      <w:pPr>
        <w:widowControl/>
        <w:kinsoku w:val="0"/>
        <w:autoSpaceDE w:val="0"/>
        <w:autoSpaceDN w:val="0"/>
        <w:adjustRightInd w:val="0"/>
        <w:snapToGrid w:val="0"/>
        <w:spacing w:line="360" w:lineRule="auto"/>
        <w:textAlignment w:val="baseline"/>
        <w:rPr>
          <w:rFonts w:ascii="宋体" w:hAnsi="宋体" w:cs="宋体" w:hint="eastAsia"/>
          <w:sz w:val="24"/>
        </w:rPr>
      </w:pPr>
      <w:r>
        <w:rPr>
          <w:rFonts w:ascii="宋体" w:hAnsi="宋体" w:cs="宋体" w:hint="eastAsia"/>
          <w:sz w:val="24"/>
        </w:rPr>
        <w:t>4.5 绝缘材料要求</w:t>
      </w:r>
    </w:p>
    <w:p w14:paraId="1278ABB4" w14:textId="77777777" w:rsidR="0089682D" w:rsidRDefault="005D6BCE">
      <w:pPr>
        <w:widowControl/>
        <w:kinsoku w:val="0"/>
        <w:autoSpaceDE w:val="0"/>
        <w:autoSpaceDN w:val="0"/>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绝缘材料采用美观杜邦加厚型（188μm ）MYLAR 聚酯薄膜作为绝缘材料，耐热等级 B 级（130℃），阻燃性能符合 UL94 标准要求，高温下无毒，安全环保的无卤绝缘材料。绝缘材料采用整体包裹方式</w:t>
      </w:r>
      <w:r>
        <w:rPr>
          <w:rFonts w:ascii="宋体" w:hAnsi="宋体" w:cs="宋体" w:hint="eastAsia"/>
          <w:sz w:val="24"/>
        </w:rPr>
        <w:tab/>
        <w:t>（不允许搭接缠绕式），包裹层数不少于3层，保证母线相线与相线之间至少有六层绝缘材料。绝缘材料必须按照标准《GB/T 11026.1-2016  电气绝缘材料 耐热性 第1部分：老化程序和试验结果的评定》，保证</w:t>
      </w:r>
      <w:r>
        <w:rPr>
          <w:rFonts w:ascii="宋体" w:hAnsi="宋体" w:cs="宋体" w:hint="eastAsia"/>
          <w:kern w:val="0"/>
          <w:sz w:val="24"/>
        </w:rPr>
        <w:t>通过交流 3750V 耐压测试，历时1分钟无闪络和击穿现象。</w:t>
      </w:r>
    </w:p>
    <w:p w14:paraId="3A5FDBE7" w14:textId="77777777" w:rsidR="0089682D" w:rsidRDefault="0089682D"/>
    <w:p w14:paraId="0A8410A7" w14:textId="77777777" w:rsidR="0089682D" w:rsidRDefault="00934CF4">
      <w:pPr>
        <w:widowControl/>
        <w:kinsoku w:val="0"/>
        <w:autoSpaceDE w:val="0"/>
        <w:autoSpaceDN w:val="0"/>
        <w:adjustRightInd w:val="0"/>
        <w:snapToGrid w:val="0"/>
        <w:spacing w:line="360" w:lineRule="auto"/>
        <w:textAlignment w:val="baseline"/>
        <w:rPr>
          <w:rFonts w:ascii="宋体" w:hAnsi="宋体" w:cs="宋体" w:hint="eastAsia"/>
        </w:rPr>
      </w:pPr>
      <w:r>
        <w:rPr>
          <w:rFonts w:ascii="宋体" w:hAnsi="宋体" w:cs="宋体" w:hint="eastAsia"/>
          <w:sz w:val="24"/>
        </w:rPr>
        <w:t>4.6 插接箱要求</w:t>
      </w:r>
    </w:p>
    <w:p w14:paraId="077F8115" w14:textId="77777777" w:rsidR="0089682D" w:rsidRDefault="00934CF4">
      <w:pPr>
        <w:widowControl/>
        <w:kinsoku w:val="0"/>
        <w:autoSpaceDE w:val="0"/>
        <w:autoSpaceDN w:val="0"/>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4.6.1 插接式部件须有生产母线槽同一厂商生产，插接爪与导体的链接应采用银-银接触，保证较低的接触电阻，减少插接部位发热量，保证高可靠性。</w:t>
      </w:r>
    </w:p>
    <w:p w14:paraId="4187AEC3" w14:textId="77777777" w:rsidR="0089682D" w:rsidRDefault="00934CF4">
      <w:pPr>
        <w:widowControl/>
        <w:kinsoku w:val="0"/>
        <w:autoSpaceDE w:val="0"/>
        <w:autoSpaceDN w:val="0"/>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4.6.2 插接爪应有良好的性能，以保证在环境温度和压力变化的情况下仍能可靠连接，并保证在插接多次的情况下仍旧保持良好的弹性。</w:t>
      </w:r>
    </w:p>
    <w:p w14:paraId="0D484828" w14:textId="77777777" w:rsidR="0089682D" w:rsidRDefault="00934CF4">
      <w:pPr>
        <w:widowControl/>
        <w:kinsoku w:val="0"/>
        <w:autoSpaceDE w:val="0"/>
        <w:autoSpaceDN w:val="0"/>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4.6.3 插接箱内部带电部位必须配有透明防护隔板，以避免人身触电的危险；插接箱与母线地线之间连接要确保最先接触而最后断开，地线爪与母线的地线必须可靠接触。插接爪末端到断路器链接，电流小于等于630A的插接爪末端到断路器链接应可以使用电缆或铜排连接，大于630A的插接爪末端到断路器链接应使用铜排连接。</w:t>
      </w:r>
    </w:p>
    <w:p w14:paraId="2904EDCA" w14:textId="77777777" w:rsidR="0089682D" w:rsidRDefault="00934CF4">
      <w:pPr>
        <w:widowControl/>
        <w:kinsoku w:val="0"/>
        <w:autoSpaceDE w:val="0"/>
        <w:autoSpaceDN w:val="0"/>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4.6.4 所有插接箱须有机械连锁式保护设计。当断路器分断时，插接箱方可插接或拔出母线槽；插接箱门关闭后，断路器才可进行合闸操作；断路器合闸时，插接箱门不能打开；以最大程度保证人身安全。</w:t>
      </w:r>
    </w:p>
    <w:p w14:paraId="3D232E42" w14:textId="77777777" w:rsidR="0089682D" w:rsidRDefault="00934CF4">
      <w:pPr>
        <w:widowControl/>
        <w:kinsoku w:val="0"/>
        <w:autoSpaceDE w:val="0"/>
        <w:autoSpaceDN w:val="0"/>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4.6.5 插接箱内部有绝缘隔板，开关进线端的带电部位必须被隔离，以保证人身安全。插接孔必须有带铰链及可锁之门，用以遮蔽未予使用插接孔，未使用插接孔门盖可以采用螺栓紧固密封。插接孔须可防止湿气进入。</w:t>
      </w:r>
    </w:p>
    <w:p w14:paraId="09B26595" w14:textId="77777777" w:rsidR="0089682D" w:rsidRDefault="00934CF4">
      <w:pPr>
        <w:widowControl/>
        <w:kinsoku w:val="0"/>
        <w:autoSpaceDE w:val="0"/>
        <w:autoSpaceDN w:val="0"/>
        <w:adjustRightInd w:val="0"/>
        <w:snapToGrid w:val="0"/>
        <w:spacing w:line="360" w:lineRule="auto"/>
        <w:ind w:firstLineChars="200" w:firstLine="480"/>
        <w:textAlignment w:val="baseline"/>
        <w:rPr>
          <w:rFonts w:ascii="宋体" w:hAnsi="宋体" w:cs="宋体" w:hint="eastAsia"/>
        </w:rPr>
      </w:pPr>
      <w:r>
        <w:rPr>
          <w:rFonts w:ascii="宋体" w:hAnsi="宋体" w:cs="宋体" w:hint="eastAsia"/>
          <w:sz w:val="24"/>
        </w:rPr>
        <w:t>4.6.6 插接箱防护等级不低于 IP54 (必须提供CCC 认证，并提供原件备查)</w:t>
      </w:r>
    </w:p>
    <w:p w14:paraId="1BEFC32C" w14:textId="77777777" w:rsidR="0089682D" w:rsidRDefault="00934CF4">
      <w:pPr>
        <w:widowControl/>
        <w:kinsoku w:val="0"/>
        <w:autoSpaceDE w:val="0"/>
        <w:autoSpaceDN w:val="0"/>
        <w:adjustRightInd w:val="0"/>
        <w:snapToGrid w:val="0"/>
        <w:spacing w:line="360" w:lineRule="auto"/>
        <w:ind w:firstLineChars="200" w:firstLine="480"/>
        <w:textAlignment w:val="baseline"/>
        <w:rPr>
          <w:rFonts w:ascii="宋体" w:hAnsi="宋体" w:cs="宋体" w:hint="eastAsia"/>
        </w:rPr>
      </w:pPr>
      <w:r>
        <w:rPr>
          <w:rFonts w:ascii="宋体" w:hAnsi="宋体" w:cs="宋体" w:hint="eastAsia"/>
          <w:sz w:val="24"/>
        </w:rPr>
        <w:t>4.6.7 插接箱上应有铭牌和警告标志。</w:t>
      </w:r>
    </w:p>
    <w:p w14:paraId="581F31BF" w14:textId="77777777" w:rsidR="0089682D" w:rsidRDefault="00934CF4">
      <w:pPr>
        <w:widowControl/>
        <w:kinsoku w:val="0"/>
        <w:autoSpaceDE w:val="0"/>
        <w:autoSpaceDN w:val="0"/>
        <w:adjustRightInd w:val="0"/>
        <w:snapToGrid w:val="0"/>
        <w:spacing w:before="186" w:line="360" w:lineRule="auto"/>
        <w:ind w:left="430" w:right="326" w:hanging="430"/>
        <w:textAlignment w:val="baseline"/>
        <w:rPr>
          <w:rFonts w:ascii="宋体" w:hAnsi="宋体" w:cs="宋体" w:hint="eastAsia"/>
          <w:sz w:val="24"/>
        </w:rPr>
      </w:pPr>
      <w:r>
        <w:rPr>
          <w:rFonts w:ascii="宋体" w:hAnsi="宋体" w:cs="宋体" w:hint="eastAsia"/>
          <w:spacing w:val="6"/>
          <w:position w:val="1"/>
          <w:sz w:val="24"/>
        </w:rPr>
        <w:lastRenderedPageBreak/>
        <w:t xml:space="preserve">4.7 </w:t>
      </w:r>
      <w:r>
        <w:rPr>
          <w:rFonts w:ascii="宋体" w:hAnsi="宋体" w:cs="宋体" w:hint="eastAsia"/>
          <w:sz w:val="24"/>
        </w:rPr>
        <w:t>验收及售后</w:t>
      </w:r>
    </w:p>
    <w:p w14:paraId="3FC44028" w14:textId="77777777" w:rsidR="0089682D" w:rsidRDefault="00934CF4">
      <w:pPr>
        <w:widowControl/>
        <w:kinsoku w:val="0"/>
        <w:autoSpaceDE w:val="0"/>
        <w:autoSpaceDN w:val="0"/>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4.7.1 出厂验收：密集型母线槽厂应依据国家、部颁标准及《电气设备预防性试验规程》的要求进行所有项目的试验；密集型母线槽出厂前应进行出厂试验，出厂试验应提前7天书面通知买方参加，试验项目需经买方认可。</w:t>
      </w:r>
    </w:p>
    <w:p w14:paraId="66DE1B37" w14:textId="77777777" w:rsidR="0089682D" w:rsidRDefault="00934CF4">
      <w:pPr>
        <w:widowControl/>
        <w:kinsoku w:val="0"/>
        <w:autoSpaceDE w:val="0"/>
        <w:autoSpaceDN w:val="0"/>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4.7.2 到货验收：产品技术资料齐全，供货范围与合同相符，提供随机备件、出厂前的合格的检测报告、产品合格证书、安装使用说明书等；母线槽货到项目现场由检查组对货物根据数量清单和技术要求进行核验、检测，核算测量方式采用中性点测量，同时随机抽查一段母线槽进行破坏性试验检测。</w:t>
      </w:r>
    </w:p>
    <w:p w14:paraId="71C70144" w14:textId="77777777" w:rsidR="0089682D" w:rsidRDefault="00934CF4">
      <w:pPr>
        <w:widowControl/>
        <w:kinsoku w:val="0"/>
        <w:autoSpaceDE w:val="0"/>
        <w:autoSpaceDN w:val="0"/>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4.7.3 运行验收：设备性能符合技术要求，能完成技术要求承诺的各项功能；卖方按照卖方提供给买方确认的图纸生产，安装完毕后买卖双方代表到现场进行绝缘电阻测量并记录，通电调试时买卖双方技术员都要到现场，直到安全顺利送电为止 通电试运行合格后，带负荷连续运行3个月以上无故障。</w:t>
      </w:r>
    </w:p>
    <w:p w14:paraId="7A888A4E" w14:textId="77777777" w:rsidR="0089682D" w:rsidRDefault="00934CF4">
      <w:pPr>
        <w:widowControl/>
        <w:kinsoku w:val="0"/>
        <w:autoSpaceDE w:val="0"/>
        <w:autoSpaceDN w:val="0"/>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4.7.4 售后服务：卖方对质量负责的条件及期限：卖方对母线槽免费保修期叁年。保修期内属自然损坏免费更换；若属人为造成需收取材料费。保修期满后需收取材料费，保修期从项目运行验收合格之日起。</w:t>
      </w:r>
    </w:p>
    <w:p w14:paraId="632ED53C" w14:textId="77777777" w:rsidR="0089682D" w:rsidRPr="00674848" w:rsidRDefault="0026392E" w:rsidP="00674848">
      <w:pPr>
        <w:pStyle w:val="2"/>
        <w:rPr>
          <w:rFonts w:asciiTheme="minorEastAsia" w:eastAsiaTheme="minorEastAsia" w:hAnsiTheme="minorEastAsia" w:hint="eastAsia"/>
          <w:sz w:val="28"/>
          <w:szCs w:val="28"/>
        </w:rPr>
      </w:pPr>
      <w:r w:rsidRPr="00674848">
        <w:rPr>
          <w:rFonts w:asciiTheme="minorEastAsia" w:eastAsiaTheme="minorEastAsia" w:hAnsiTheme="minorEastAsia" w:hint="eastAsia"/>
          <w:sz w:val="28"/>
          <w:szCs w:val="28"/>
        </w:rPr>
        <w:t>5、低压智能无功补偿</w:t>
      </w:r>
      <w:r w:rsidR="00934CF4" w:rsidRPr="00674848">
        <w:rPr>
          <w:rFonts w:asciiTheme="minorEastAsia" w:eastAsiaTheme="minorEastAsia" w:hAnsiTheme="minorEastAsia" w:hint="eastAsia"/>
          <w:sz w:val="28"/>
          <w:szCs w:val="28"/>
        </w:rPr>
        <w:t>SVG</w:t>
      </w:r>
      <w:r w:rsidRPr="00674848">
        <w:rPr>
          <w:rFonts w:asciiTheme="minorEastAsia" w:eastAsiaTheme="minorEastAsia" w:hAnsiTheme="minorEastAsia" w:hint="eastAsia"/>
          <w:sz w:val="28"/>
          <w:szCs w:val="28"/>
        </w:rPr>
        <w:t>、控制器要求</w:t>
      </w:r>
    </w:p>
    <w:p w14:paraId="16B7453A" w14:textId="77777777" w:rsidR="0089682D" w:rsidRDefault="00934CF4">
      <w:pPr>
        <w:widowControl/>
        <w:kinsoku w:val="0"/>
        <w:autoSpaceDE w:val="0"/>
        <w:autoSpaceDN w:val="0"/>
        <w:adjustRightInd w:val="0"/>
        <w:snapToGrid w:val="0"/>
        <w:spacing w:line="360" w:lineRule="auto"/>
        <w:textAlignment w:val="baseline"/>
        <w:rPr>
          <w:rFonts w:ascii="宋体" w:hAnsi="宋体" w:cs="宋体" w:hint="eastAsia"/>
          <w:sz w:val="24"/>
        </w:rPr>
      </w:pPr>
      <w:r>
        <w:rPr>
          <w:rFonts w:ascii="宋体" w:hAnsi="宋体" w:cs="宋体" w:hint="eastAsia"/>
          <w:sz w:val="24"/>
        </w:rPr>
        <w:t>5.1智能控制单元由液晶或数字管显示，界面简单明了。</w:t>
      </w:r>
    </w:p>
    <w:p w14:paraId="0FE7812A" w14:textId="77777777" w:rsidR="0089682D" w:rsidRDefault="00934CF4">
      <w:pPr>
        <w:widowControl/>
        <w:kinsoku w:val="0"/>
        <w:autoSpaceDE w:val="0"/>
        <w:autoSpaceDN w:val="0"/>
        <w:adjustRightInd w:val="0"/>
        <w:snapToGrid w:val="0"/>
        <w:spacing w:line="360" w:lineRule="auto"/>
        <w:textAlignment w:val="baseline"/>
        <w:rPr>
          <w:rFonts w:ascii="宋体" w:hAnsi="宋体" w:cs="宋体" w:hint="eastAsia"/>
          <w:sz w:val="24"/>
        </w:rPr>
      </w:pPr>
      <w:r>
        <w:rPr>
          <w:rFonts w:ascii="宋体" w:hAnsi="宋体" w:cs="宋体" w:hint="eastAsia"/>
          <w:sz w:val="24"/>
        </w:rPr>
        <w:t>5.2集成，集熔断开关，控制器，过零开关，电容器等设备于一体。</w:t>
      </w:r>
    </w:p>
    <w:p w14:paraId="3F52D97C" w14:textId="77777777" w:rsidR="0089682D" w:rsidRDefault="00934CF4">
      <w:pPr>
        <w:widowControl/>
        <w:kinsoku w:val="0"/>
        <w:autoSpaceDE w:val="0"/>
        <w:autoSpaceDN w:val="0"/>
        <w:adjustRightInd w:val="0"/>
        <w:snapToGrid w:val="0"/>
        <w:spacing w:line="360" w:lineRule="auto"/>
        <w:textAlignment w:val="baseline"/>
        <w:rPr>
          <w:rFonts w:ascii="宋体" w:hAnsi="宋体" w:cs="宋体" w:hint="eastAsia"/>
          <w:sz w:val="24"/>
        </w:rPr>
      </w:pPr>
      <w:r>
        <w:rPr>
          <w:rFonts w:ascii="宋体" w:hAnsi="宋体" w:cs="宋体" w:hint="eastAsia"/>
          <w:sz w:val="24"/>
        </w:rPr>
        <w:t>5.3具有掉电保护功能，不会丢失掉电数据。</w:t>
      </w:r>
    </w:p>
    <w:p w14:paraId="686E50D9" w14:textId="77777777" w:rsidR="0089682D" w:rsidRDefault="00934CF4">
      <w:pPr>
        <w:widowControl/>
        <w:kinsoku w:val="0"/>
        <w:autoSpaceDE w:val="0"/>
        <w:autoSpaceDN w:val="0"/>
        <w:adjustRightInd w:val="0"/>
        <w:snapToGrid w:val="0"/>
        <w:spacing w:line="360" w:lineRule="auto"/>
        <w:textAlignment w:val="baseline"/>
        <w:rPr>
          <w:rFonts w:ascii="宋体" w:hAnsi="宋体" w:cs="宋体" w:hint="eastAsia"/>
          <w:sz w:val="24"/>
        </w:rPr>
      </w:pPr>
      <w:r>
        <w:rPr>
          <w:rFonts w:ascii="宋体" w:hAnsi="宋体" w:cs="宋体" w:hint="eastAsia"/>
          <w:sz w:val="24"/>
        </w:rPr>
        <w:t>5.4具有断电保护、自动通电检测功能。</w:t>
      </w:r>
    </w:p>
    <w:p w14:paraId="6B2076C3" w14:textId="77777777" w:rsidR="0089682D" w:rsidRDefault="00934CF4">
      <w:pPr>
        <w:widowControl/>
        <w:kinsoku w:val="0"/>
        <w:autoSpaceDE w:val="0"/>
        <w:autoSpaceDN w:val="0"/>
        <w:adjustRightInd w:val="0"/>
        <w:snapToGrid w:val="0"/>
        <w:spacing w:line="360" w:lineRule="auto"/>
        <w:textAlignment w:val="baseline"/>
        <w:rPr>
          <w:rFonts w:ascii="宋体" w:hAnsi="宋体" w:cs="宋体" w:hint="eastAsia"/>
          <w:sz w:val="24"/>
        </w:rPr>
      </w:pPr>
      <w:r>
        <w:rPr>
          <w:rFonts w:ascii="宋体" w:hAnsi="宋体" w:cs="宋体" w:hint="eastAsia"/>
          <w:sz w:val="24"/>
        </w:rPr>
        <w:t>5.5投切方式有手、自动两种操作方式。</w:t>
      </w:r>
    </w:p>
    <w:p w14:paraId="57790030" w14:textId="77777777" w:rsidR="0089682D" w:rsidRDefault="00934CF4">
      <w:pPr>
        <w:widowControl/>
        <w:kinsoku w:val="0"/>
        <w:autoSpaceDE w:val="0"/>
        <w:autoSpaceDN w:val="0"/>
        <w:adjustRightInd w:val="0"/>
        <w:snapToGrid w:val="0"/>
        <w:spacing w:line="360" w:lineRule="auto"/>
        <w:textAlignment w:val="baseline"/>
        <w:rPr>
          <w:rFonts w:ascii="宋体" w:hAnsi="宋体" w:cs="宋体" w:hint="eastAsia"/>
          <w:sz w:val="24"/>
        </w:rPr>
      </w:pPr>
      <w:r>
        <w:rPr>
          <w:rFonts w:ascii="宋体" w:hAnsi="宋体" w:cs="宋体" w:hint="eastAsia"/>
          <w:sz w:val="24"/>
        </w:rPr>
        <w:t>5.6采用混合补偿控制方式单台变压器按供电局要求补偿30%，其中三项共补80%，单向补偿20%比例进行分配。</w:t>
      </w:r>
    </w:p>
    <w:p w14:paraId="58091A43" w14:textId="77777777" w:rsidR="0089682D" w:rsidRDefault="00934CF4">
      <w:pPr>
        <w:widowControl/>
        <w:kinsoku w:val="0"/>
        <w:autoSpaceDE w:val="0"/>
        <w:autoSpaceDN w:val="0"/>
        <w:adjustRightInd w:val="0"/>
        <w:snapToGrid w:val="0"/>
        <w:spacing w:line="360" w:lineRule="auto"/>
        <w:textAlignment w:val="baseline"/>
        <w:rPr>
          <w:rFonts w:ascii="宋体" w:hAnsi="宋体" w:cs="宋体" w:hint="eastAsia"/>
          <w:sz w:val="24"/>
        </w:rPr>
      </w:pPr>
      <w:r>
        <w:rPr>
          <w:rFonts w:ascii="宋体" w:hAnsi="宋体" w:cs="宋体" w:hint="eastAsia"/>
          <w:sz w:val="24"/>
        </w:rPr>
        <w:t>5.7有过零投切，无电弧，无涌流，反应迅速。</w:t>
      </w:r>
    </w:p>
    <w:p w14:paraId="70415A99" w14:textId="77777777" w:rsidR="0089682D" w:rsidRDefault="00934CF4">
      <w:pPr>
        <w:widowControl/>
        <w:kinsoku w:val="0"/>
        <w:autoSpaceDE w:val="0"/>
        <w:autoSpaceDN w:val="0"/>
        <w:adjustRightInd w:val="0"/>
        <w:snapToGrid w:val="0"/>
        <w:spacing w:line="360" w:lineRule="auto"/>
        <w:textAlignment w:val="baseline"/>
        <w:rPr>
          <w:rFonts w:ascii="宋体" w:hAnsi="宋体" w:cs="宋体" w:hint="eastAsia"/>
          <w:sz w:val="24"/>
        </w:rPr>
      </w:pPr>
      <w:r>
        <w:rPr>
          <w:rFonts w:ascii="宋体" w:hAnsi="宋体" w:cs="宋体" w:hint="eastAsia"/>
          <w:sz w:val="24"/>
        </w:rPr>
        <w:t>5.8自动寻优，循环投切，可实现投切功能。</w:t>
      </w:r>
    </w:p>
    <w:p w14:paraId="163D8CC1" w14:textId="77777777" w:rsidR="0089682D" w:rsidRDefault="00934CF4">
      <w:pPr>
        <w:widowControl/>
        <w:kinsoku w:val="0"/>
        <w:autoSpaceDE w:val="0"/>
        <w:autoSpaceDN w:val="0"/>
        <w:adjustRightInd w:val="0"/>
        <w:snapToGrid w:val="0"/>
        <w:spacing w:line="360" w:lineRule="auto"/>
        <w:textAlignment w:val="baseline"/>
        <w:rPr>
          <w:rFonts w:ascii="宋体" w:hAnsi="宋体" w:cs="宋体" w:hint="eastAsia"/>
          <w:sz w:val="24"/>
        </w:rPr>
      </w:pPr>
      <w:r>
        <w:rPr>
          <w:rFonts w:ascii="宋体" w:hAnsi="宋体" w:cs="宋体" w:hint="eastAsia"/>
          <w:sz w:val="24"/>
        </w:rPr>
        <w:t>5.9缺相保护:接通状态的缺相，立即断开。分闸状态缺相，开关拒绝。</w:t>
      </w:r>
    </w:p>
    <w:p w14:paraId="524D949D" w14:textId="77777777" w:rsidR="0089682D" w:rsidRDefault="00934CF4">
      <w:pPr>
        <w:widowControl/>
        <w:kinsoku w:val="0"/>
        <w:autoSpaceDE w:val="0"/>
        <w:autoSpaceDN w:val="0"/>
        <w:adjustRightInd w:val="0"/>
        <w:snapToGrid w:val="0"/>
        <w:spacing w:line="360" w:lineRule="auto"/>
        <w:textAlignment w:val="baseline"/>
        <w:rPr>
          <w:rFonts w:ascii="宋体" w:hAnsi="宋体" w:cs="宋体" w:hint="eastAsia"/>
          <w:sz w:val="24"/>
        </w:rPr>
      </w:pPr>
      <w:r>
        <w:rPr>
          <w:rFonts w:ascii="宋体" w:hAnsi="宋体" w:cs="宋体" w:hint="eastAsia"/>
          <w:sz w:val="24"/>
        </w:rPr>
        <w:t>5.10自放特性：切断电网3分钟后，电容的端子间电压降到低于50V。</w:t>
      </w:r>
    </w:p>
    <w:p w14:paraId="054B3656" w14:textId="77777777" w:rsidR="0089682D" w:rsidRDefault="00934CF4">
      <w:pPr>
        <w:widowControl/>
        <w:kinsoku w:val="0"/>
        <w:autoSpaceDE w:val="0"/>
        <w:autoSpaceDN w:val="0"/>
        <w:adjustRightInd w:val="0"/>
        <w:snapToGrid w:val="0"/>
        <w:spacing w:line="360" w:lineRule="auto"/>
        <w:textAlignment w:val="baseline"/>
        <w:rPr>
          <w:rFonts w:ascii="宋体" w:hAnsi="宋体" w:cs="宋体" w:hint="eastAsia"/>
          <w:sz w:val="24"/>
        </w:rPr>
      </w:pPr>
      <w:r>
        <w:rPr>
          <w:rFonts w:ascii="宋体" w:hAnsi="宋体" w:cs="宋体" w:hint="eastAsia"/>
          <w:sz w:val="24"/>
        </w:rPr>
        <w:lastRenderedPageBreak/>
        <w:t>5.11可以使用DL645-2007规范和MODBUS-RTU协议，实现远程监控。内置TCP/IP协议，支持多种有线、无线网络、光纤通信方式。</w:t>
      </w:r>
    </w:p>
    <w:p w14:paraId="317038EA" w14:textId="77777777" w:rsidR="0089682D" w:rsidRDefault="00934CF4">
      <w:pPr>
        <w:widowControl/>
        <w:kinsoku w:val="0"/>
        <w:autoSpaceDE w:val="0"/>
        <w:autoSpaceDN w:val="0"/>
        <w:adjustRightInd w:val="0"/>
        <w:snapToGrid w:val="0"/>
        <w:spacing w:line="360" w:lineRule="auto"/>
        <w:textAlignment w:val="baseline"/>
        <w:rPr>
          <w:rFonts w:ascii="宋体" w:hAnsi="宋体" w:cs="宋体" w:hint="eastAsia"/>
          <w:sz w:val="24"/>
        </w:rPr>
      </w:pPr>
      <w:r>
        <w:rPr>
          <w:rFonts w:ascii="宋体" w:hAnsi="宋体" w:cs="宋体" w:hint="eastAsia"/>
          <w:sz w:val="24"/>
        </w:rPr>
        <w:t>5.12具有</w:t>
      </w:r>
      <w:hyperlink r:id="rId10" w:tgtFrame="_blank" w:history="1">
        <w:r>
          <w:rPr>
            <w:rFonts w:ascii="宋体" w:cs="宋体" w:hint="eastAsia"/>
            <w:sz w:val="24"/>
          </w:rPr>
          <w:t>电压</w:t>
        </w:r>
      </w:hyperlink>
      <w:r>
        <w:rPr>
          <w:rFonts w:ascii="宋体" w:hAnsi="宋体" w:cs="宋体" w:hint="eastAsia"/>
          <w:sz w:val="24"/>
        </w:rPr>
        <w:t>畸变保护功能，具有过压、欠压、欠电流、过温、过、欠补偿等保护功能。</w:t>
      </w:r>
    </w:p>
    <w:p w14:paraId="39444146" w14:textId="77777777" w:rsidR="0089682D" w:rsidRDefault="00934CF4">
      <w:pPr>
        <w:widowControl/>
        <w:kinsoku w:val="0"/>
        <w:autoSpaceDE w:val="0"/>
        <w:autoSpaceDN w:val="0"/>
        <w:adjustRightInd w:val="0"/>
        <w:snapToGrid w:val="0"/>
        <w:spacing w:line="360" w:lineRule="auto"/>
        <w:textAlignment w:val="baseline"/>
        <w:rPr>
          <w:rFonts w:ascii="宋体" w:hAnsi="宋体" w:cs="宋体" w:hint="eastAsia"/>
          <w:sz w:val="24"/>
        </w:rPr>
      </w:pPr>
      <w:r>
        <w:rPr>
          <w:rFonts w:ascii="宋体" w:hAnsi="宋体" w:cs="宋体" w:hint="eastAsia"/>
          <w:sz w:val="24"/>
        </w:rPr>
        <w:t>5.13采用高性能干式铝壳</w:t>
      </w:r>
      <w:r>
        <w:rPr>
          <w:rFonts w:ascii="宋体" w:hAnsi="宋体" w:cs="宋体" w:hint="eastAsia"/>
          <w:sz w:val="24"/>
          <w:u w:val="single"/>
        </w:rPr>
        <w:t>防爆式电</w:t>
      </w:r>
      <w:r>
        <w:rPr>
          <w:rFonts w:ascii="宋体" w:hAnsi="宋体" w:cs="宋体" w:hint="eastAsia"/>
          <w:sz w:val="24"/>
        </w:rPr>
        <w:t>力电容器，电容器容量的切割衰减率≤0.1%。串接 7% 电抗，电容、电抗、复合开关、控制器采用相同品牌。</w:t>
      </w:r>
    </w:p>
    <w:p w14:paraId="0A88F339" w14:textId="77777777" w:rsidR="0089682D" w:rsidRDefault="00934CF4">
      <w:pPr>
        <w:widowControl/>
        <w:kinsoku w:val="0"/>
        <w:autoSpaceDE w:val="0"/>
        <w:autoSpaceDN w:val="0"/>
        <w:adjustRightInd w:val="0"/>
        <w:snapToGrid w:val="0"/>
        <w:spacing w:line="360" w:lineRule="auto"/>
        <w:textAlignment w:val="baseline"/>
        <w:rPr>
          <w:rFonts w:ascii="宋体" w:hAnsi="宋体" w:cs="宋体" w:hint="eastAsia"/>
          <w:sz w:val="24"/>
        </w:rPr>
      </w:pPr>
      <w:r>
        <w:rPr>
          <w:rFonts w:ascii="宋体" w:hAnsi="宋体" w:cs="宋体" w:hint="eastAsia"/>
          <w:sz w:val="24"/>
        </w:rPr>
        <w:t>5.14要有三相电流、三相电压、三相有功、无功，可实时显示电网参数，如功率</w:t>
      </w:r>
    </w:p>
    <w:p w14:paraId="42E78E8D" w14:textId="77777777" w:rsidR="0089682D" w:rsidRDefault="00934CF4">
      <w:pPr>
        <w:widowControl/>
        <w:kinsoku w:val="0"/>
        <w:autoSpaceDE w:val="0"/>
        <w:autoSpaceDN w:val="0"/>
        <w:adjustRightInd w:val="0"/>
        <w:snapToGrid w:val="0"/>
        <w:spacing w:line="360" w:lineRule="auto"/>
        <w:textAlignment w:val="baseline"/>
        <w:rPr>
          <w:rFonts w:ascii="宋体" w:hAnsi="宋体" w:cs="宋体" w:hint="eastAsia"/>
          <w:sz w:val="24"/>
        </w:rPr>
      </w:pPr>
      <w:r>
        <w:rPr>
          <w:rFonts w:ascii="宋体" w:hAnsi="宋体" w:cs="宋体" w:hint="eastAsia"/>
          <w:sz w:val="24"/>
        </w:rPr>
        <w:t>5.15应具有双重安全保护功能：二次保护装置和压力切断保护装置，可达到100%防爆功能，故障时表现为开路。</w:t>
      </w:r>
    </w:p>
    <w:p w14:paraId="48547D95" w14:textId="77777777" w:rsidR="0089682D" w:rsidRDefault="00934CF4">
      <w:pPr>
        <w:widowControl/>
        <w:kinsoku w:val="0"/>
        <w:autoSpaceDE w:val="0"/>
        <w:autoSpaceDN w:val="0"/>
        <w:adjustRightInd w:val="0"/>
        <w:snapToGrid w:val="0"/>
        <w:spacing w:line="360" w:lineRule="auto"/>
        <w:textAlignment w:val="baseline"/>
        <w:rPr>
          <w:rFonts w:ascii="宋体" w:hAnsi="宋体" w:cs="宋体" w:hint="eastAsia"/>
          <w:sz w:val="24"/>
        </w:rPr>
      </w:pPr>
      <w:r>
        <w:rPr>
          <w:rFonts w:ascii="宋体" w:hAnsi="宋体" w:cs="宋体" w:hint="eastAsia"/>
          <w:sz w:val="24"/>
        </w:rPr>
        <w:t>5.16具有上电自检系统中各组电容器的容量。</w:t>
      </w:r>
    </w:p>
    <w:p w14:paraId="6C62861B" w14:textId="77777777" w:rsidR="0089682D" w:rsidRDefault="00934CF4">
      <w:pPr>
        <w:widowControl/>
        <w:kinsoku w:val="0"/>
        <w:autoSpaceDE w:val="0"/>
        <w:autoSpaceDN w:val="0"/>
        <w:adjustRightInd w:val="0"/>
        <w:snapToGrid w:val="0"/>
        <w:spacing w:line="360" w:lineRule="auto"/>
        <w:textAlignment w:val="baseline"/>
        <w:rPr>
          <w:rFonts w:ascii="宋体" w:hAnsi="宋体" w:cs="宋体" w:hint="eastAsia"/>
          <w:sz w:val="24"/>
        </w:rPr>
      </w:pPr>
      <w:r>
        <w:rPr>
          <w:rFonts w:ascii="宋体" w:hAnsi="宋体" w:cs="宋体" w:hint="eastAsia"/>
          <w:sz w:val="24"/>
        </w:rPr>
        <w:t>5.17上电后主机自动生成功能，成功能，当主机出现故障时，其他从机可以智能自动生成为主机，从而恢复正常工作。</w:t>
      </w:r>
    </w:p>
    <w:p w14:paraId="1ABFB6DE" w14:textId="77777777" w:rsidR="0089682D" w:rsidRDefault="00934CF4">
      <w:pPr>
        <w:widowControl/>
        <w:kinsoku w:val="0"/>
        <w:autoSpaceDE w:val="0"/>
        <w:autoSpaceDN w:val="0"/>
        <w:adjustRightInd w:val="0"/>
        <w:snapToGrid w:val="0"/>
        <w:spacing w:line="360" w:lineRule="auto"/>
        <w:textAlignment w:val="baseline"/>
        <w:rPr>
          <w:rFonts w:ascii="宋体" w:hAnsi="宋体" w:cs="宋体" w:hint="eastAsia"/>
          <w:sz w:val="24"/>
        </w:rPr>
      </w:pPr>
      <w:r>
        <w:rPr>
          <w:rFonts w:ascii="宋体" w:hAnsi="宋体" w:cs="宋体" w:hint="eastAsia"/>
          <w:sz w:val="24"/>
        </w:rPr>
        <w:t>5.18应该有180多个工作日的电网参数历史数据保存功能，实时钟表显示和实时温度显示。</w:t>
      </w:r>
    </w:p>
    <w:p w14:paraId="47D71C45" w14:textId="77777777" w:rsidR="0089682D" w:rsidRDefault="00934CF4">
      <w:pPr>
        <w:widowControl/>
        <w:kinsoku w:val="0"/>
        <w:autoSpaceDE w:val="0"/>
        <w:autoSpaceDN w:val="0"/>
        <w:adjustRightInd w:val="0"/>
        <w:snapToGrid w:val="0"/>
        <w:spacing w:line="360" w:lineRule="auto"/>
        <w:textAlignment w:val="baseline"/>
        <w:rPr>
          <w:rFonts w:ascii="宋体" w:hAnsi="宋体" w:cs="宋体" w:hint="eastAsia"/>
          <w:sz w:val="24"/>
        </w:rPr>
      </w:pPr>
      <w:r>
        <w:rPr>
          <w:rFonts w:ascii="宋体" w:hAnsi="宋体" w:cs="宋体" w:hint="eastAsia"/>
          <w:sz w:val="24"/>
        </w:rPr>
        <w:t>5.19应采用无功功率控制方式：能精确控制电容器组的投切无投切震荡，适用于各种工作环境，尤其是负载轻电容容量大的场合。</w:t>
      </w:r>
    </w:p>
    <w:p w14:paraId="226450B2" w14:textId="77777777" w:rsidR="0089682D" w:rsidRPr="00674848" w:rsidRDefault="00934CF4" w:rsidP="00674848">
      <w:pPr>
        <w:widowControl/>
        <w:kinsoku w:val="0"/>
        <w:autoSpaceDE w:val="0"/>
        <w:autoSpaceDN w:val="0"/>
        <w:adjustRightInd w:val="0"/>
        <w:snapToGrid w:val="0"/>
        <w:spacing w:line="360" w:lineRule="auto"/>
        <w:textAlignment w:val="baseline"/>
        <w:rPr>
          <w:rFonts w:ascii="宋体" w:hAnsi="宋体" w:cs="宋体" w:hint="eastAsia"/>
          <w:sz w:val="24"/>
        </w:rPr>
      </w:pPr>
      <w:r>
        <w:rPr>
          <w:rFonts w:ascii="宋体" w:hAnsi="宋体" w:cs="宋体" w:hint="eastAsia"/>
          <w:sz w:val="24"/>
        </w:rPr>
        <w:t>5.20产品应具有</w:t>
      </w:r>
      <w:hyperlink r:id="rId11" w:tgtFrame="_blank" w:history="1">
        <w:r>
          <w:rPr>
            <w:rFonts w:ascii="宋体" w:hAnsi="宋体" w:cs="宋体" w:hint="eastAsia"/>
            <w:sz w:val="24"/>
          </w:rPr>
          <w:t>电容器</w:t>
        </w:r>
      </w:hyperlink>
      <w:r>
        <w:rPr>
          <w:rFonts w:ascii="宋体" w:hAnsi="宋体" w:cs="宋体" w:hint="eastAsia"/>
          <w:sz w:val="24"/>
        </w:rPr>
        <w:t>体内温度.电网谐波含量.断相保护。三相不平衡， 通电自检等特殊保护。</w:t>
      </w:r>
    </w:p>
    <w:p w14:paraId="7D787708" w14:textId="77777777" w:rsidR="0089682D" w:rsidRPr="00674848" w:rsidRDefault="0026392E" w:rsidP="00674848">
      <w:pPr>
        <w:pStyle w:val="2"/>
        <w:rPr>
          <w:rFonts w:asciiTheme="minorEastAsia" w:eastAsiaTheme="minorEastAsia" w:hAnsiTheme="minorEastAsia" w:hint="eastAsia"/>
          <w:sz w:val="28"/>
          <w:szCs w:val="28"/>
        </w:rPr>
      </w:pPr>
      <w:r w:rsidRPr="00674848">
        <w:rPr>
          <w:rFonts w:asciiTheme="minorEastAsia" w:eastAsiaTheme="minorEastAsia" w:hAnsiTheme="minorEastAsia" w:hint="eastAsia"/>
          <w:sz w:val="28"/>
          <w:szCs w:val="28"/>
        </w:rPr>
        <w:t>6、多功能仪表要求</w:t>
      </w:r>
    </w:p>
    <w:p w14:paraId="117B5ADB" w14:textId="77777777" w:rsidR="0089682D" w:rsidRDefault="00674848">
      <w:pPr>
        <w:widowControl/>
        <w:kinsoku w:val="0"/>
        <w:autoSpaceDE w:val="0"/>
        <w:autoSpaceDN w:val="0"/>
        <w:adjustRightInd w:val="0"/>
        <w:snapToGrid w:val="0"/>
        <w:spacing w:line="360" w:lineRule="auto"/>
        <w:textAlignment w:val="baseline"/>
        <w:rPr>
          <w:rFonts w:ascii="宋体" w:hAnsi="宋体" w:cs="宋体" w:hint="eastAsia"/>
          <w:sz w:val="24"/>
        </w:rPr>
      </w:pPr>
      <w:r>
        <w:rPr>
          <w:rFonts w:ascii="宋体" w:hAnsi="宋体" w:cs="宋体" w:hint="eastAsia"/>
          <w:sz w:val="24"/>
        </w:rPr>
        <w:t>6.1三相全电量测量：I电流、Uk电压、P有功功率、Q无功功率、PF功率因数、HZ频率、KVA视在功率、KWH有功电度、KVARH无功电度、电能脉冲；</w:t>
      </w:r>
    </w:p>
    <w:p w14:paraId="44593B3B" w14:textId="77777777" w:rsidR="0089682D" w:rsidRDefault="00674848">
      <w:pPr>
        <w:widowControl/>
        <w:kinsoku w:val="0"/>
        <w:autoSpaceDE w:val="0"/>
        <w:autoSpaceDN w:val="0"/>
        <w:adjustRightInd w:val="0"/>
        <w:snapToGrid w:val="0"/>
        <w:spacing w:line="360" w:lineRule="auto"/>
        <w:textAlignment w:val="baseline"/>
        <w:rPr>
          <w:rFonts w:ascii="宋体" w:hAnsi="宋体" w:cs="宋体" w:hint="eastAsia"/>
          <w:sz w:val="24"/>
        </w:rPr>
      </w:pPr>
      <w:r>
        <w:rPr>
          <w:rFonts w:ascii="宋体" w:hAnsi="宋体" w:cs="宋体" w:hint="eastAsia"/>
          <w:sz w:val="24"/>
        </w:rPr>
        <w:t>6.2数字信号：2路电能（有功和无功）脉冲输出；2路开关量输入、2路开关量输出；温测功能（1路）</w:t>
      </w:r>
    </w:p>
    <w:p w14:paraId="2E421EB3" w14:textId="77777777" w:rsidR="0089682D" w:rsidRDefault="00674848">
      <w:pPr>
        <w:widowControl/>
        <w:kinsoku w:val="0"/>
        <w:autoSpaceDE w:val="0"/>
        <w:autoSpaceDN w:val="0"/>
        <w:adjustRightInd w:val="0"/>
        <w:snapToGrid w:val="0"/>
        <w:spacing w:line="360" w:lineRule="auto"/>
        <w:textAlignment w:val="baseline"/>
        <w:rPr>
          <w:rFonts w:ascii="宋体" w:hAnsi="宋体" w:cs="宋体" w:hint="eastAsia"/>
          <w:sz w:val="24"/>
        </w:rPr>
      </w:pPr>
      <w:r>
        <w:rPr>
          <w:rFonts w:ascii="宋体" w:hAnsi="宋体" w:cs="宋体" w:hint="eastAsia"/>
          <w:sz w:val="24"/>
        </w:rPr>
        <w:t>6.3具有RS485接口，支持标准MODBUS RTU通讯协议，高亮LCD显示，在光线较暗的环境下也能清晰显示。</w:t>
      </w:r>
    </w:p>
    <w:p w14:paraId="39A091D1" w14:textId="77777777" w:rsidR="0089682D" w:rsidRPr="00674848" w:rsidRDefault="00674848" w:rsidP="00674848">
      <w:pPr>
        <w:widowControl/>
        <w:kinsoku w:val="0"/>
        <w:autoSpaceDE w:val="0"/>
        <w:autoSpaceDN w:val="0"/>
        <w:adjustRightInd w:val="0"/>
        <w:snapToGrid w:val="0"/>
        <w:spacing w:line="360" w:lineRule="auto"/>
        <w:textAlignment w:val="baseline"/>
        <w:rPr>
          <w:rFonts w:ascii="宋体" w:hAnsi="宋体" w:cs="宋体" w:hint="eastAsia"/>
          <w:sz w:val="24"/>
        </w:rPr>
      </w:pPr>
      <w:r>
        <w:rPr>
          <w:rFonts w:ascii="宋体" w:hAnsi="宋体" w:cs="宋体" w:hint="eastAsia"/>
          <w:sz w:val="24"/>
        </w:rPr>
        <w:t>6.4产品通过计量器具型式评价测试，具有计量器具型式批准证书。</w:t>
      </w:r>
    </w:p>
    <w:p w14:paraId="6006E221" w14:textId="77777777" w:rsidR="0089682D" w:rsidRPr="00674848" w:rsidRDefault="0026392E" w:rsidP="00674848">
      <w:pPr>
        <w:pStyle w:val="2"/>
        <w:rPr>
          <w:rFonts w:asciiTheme="minorEastAsia" w:eastAsiaTheme="minorEastAsia" w:hAnsiTheme="minorEastAsia" w:hint="eastAsia"/>
          <w:sz w:val="28"/>
          <w:szCs w:val="28"/>
        </w:rPr>
      </w:pPr>
      <w:r w:rsidRPr="00674848">
        <w:rPr>
          <w:rFonts w:asciiTheme="minorEastAsia" w:eastAsiaTheme="minorEastAsia" w:hAnsiTheme="minorEastAsia" w:hint="eastAsia"/>
          <w:sz w:val="28"/>
          <w:szCs w:val="28"/>
        </w:rPr>
        <w:lastRenderedPageBreak/>
        <w:t>7、高压综合继电保护器要求</w:t>
      </w:r>
    </w:p>
    <w:p w14:paraId="031DF8B7" w14:textId="77777777" w:rsidR="0089682D" w:rsidRDefault="00674848">
      <w:pPr>
        <w:widowControl/>
        <w:kinsoku w:val="0"/>
        <w:autoSpaceDE w:val="0"/>
        <w:autoSpaceDN w:val="0"/>
        <w:adjustRightInd w:val="0"/>
        <w:snapToGrid w:val="0"/>
        <w:spacing w:line="360" w:lineRule="auto"/>
        <w:textAlignment w:val="baseline"/>
        <w:rPr>
          <w:rFonts w:ascii="宋体" w:hAnsi="宋体" w:cs="宋体" w:hint="eastAsia"/>
          <w:sz w:val="24"/>
        </w:rPr>
      </w:pPr>
      <w:r>
        <w:rPr>
          <w:rFonts w:ascii="宋体" w:hAnsi="宋体" w:cs="宋体" w:hint="eastAsia"/>
          <w:sz w:val="24"/>
        </w:rPr>
        <w:t>7.1装置需至少采集10路模拟量：三相电压、三相保护电流、三相测量电流、零序电流。三相电压既适应三PT的星形接线，也适应两PT的VV接线，并计算系统频率、有功功率、无功功率、功率因数等电量数据。</w:t>
      </w:r>
    </w:p>
    <w:p w14:paraId="2FDB2719" w14:textId="77777777" w:rsidR="0089682D" w:rsidRDefault="00674848">
      <w:pPr>
        <w:widowControl/>
        <w:kinsoku w:val="0"/>
        <w:autoSpaceDE w:val="0"/>
        <w:autoSpaceDN w:val="0"/>
        <w:adjustRightInd w:val="0"/>
        <w:snapToGrid w:val="0"/>
        <w:spacing w:line="360" w:lineRule="auto"/>
        <w:textAlignment w:val="baseline"/>
        <w:rPr>
          <w:rFonts w:ascii="宋体" w:hAnsi="宋体" w:cs="宋体" w:hint="eastAsia"/>
          <w:sz w:val="24"/>
        </w:rPr>
      </w:pPr>
      <w:r>
        <w:rPr>
          <w:rFonts w:ascii="宋体" w:hAnsi="宋体" w:cs="宋体" w:hint="eastAsia"/>
          <w:sz w:val="24"/>
        </w:rPr>
        <w:t>7.2装置需具备三相三段定时限相间过流保护、过负荷保护、反时限过流保护、定时限负序过流保护、反时限负序过流保护、三段零序过流保护、反时限零序过流保护、自产零序过流保护、过电压保护、低电压保护及三相二次自动重合闸等功能。</w:t>
      </w:r>
    </w:p>
    <w:p w14:paraId="0577C0C8" w14:textId="77777777" w:rsidR="0089682D" w:rsidRDefault="00674848">
      <w:pPr>
        <w:widowControl/>
        <w:kinsoku w:val="0"/>
        <w:autoSpaceDE w:val="0"/>
        <w:autoSpaceDN w:val="0"/>
        <w:adjustRightInd w:val="0"/>
        <w:snapToGrid w:val="0"/>
        <w:spacing w:line="360" w:lineRule="auto"/>
        <w:textAlignment w:val="baseline"/>
        <w:rPr>
          <w:rFonts w:ascii="宋体" w:hAnsi="宋体" w:cs="宋体" w:hint="eastAsia"/>
          <w:sz w:val="24"/>
        </w:rPr>
      </w:pPr>
      <w:r>
        <w:rPr>
          <w:rFonts w:ascii="宋体" w:hAnsi="宋体" w:cs="宋体" w:hint="eastAsia"/>
          <w:sz w:val="24"/>
        </w:rPr>
        <w:t>7.3装置面板需配置有数码管及液晶双屏显示，数码管可高亮显示三相测量电流的一次值，方便设备巡视维护。</w:t>
      </w:r>
    </w:p>
    <w:p w14:paraId="5E2B62D7" w14:textId="77777777" w:rsidR="0089682D" w:rsidRDefault="00674848">
      <w:pPr>
        <w:widowControl/>
        <w:kinsoku w:val="0"/>
        <w:autoSpaceDE w:val="0"/>
        <w:autoSpaceDN w:val="0"/>
        <w:adjustRightInd w:val="0"/>
        <w:snapToGrid w:val="0"/>
        <w:spacing w:line="360" w:lineRule="auto"/>
        <w:textAlignment w:val="baseline"/>
        <w:rPr>
          <w:rFonts w:ascii="宋体" w:hAnsi="宋体" w:cs="宋体" w:hint="eastAsia"/>
          <w:sz w:val="24"/>
        </w:rPr>
      </w:pPr>
      <w:r>
        <w:rPr>
          <w:rFonts w:ascii="宋体" w:hAnsi="宋体" w:cs="宋体" w:hint="eastAsia"/>
          <w:sz w:val="24"/>
        </w:rPr>
        <w:t>7.4装置需具备温湿度采集及控制功能，并配置高精度数字式温湿度传感器，动作及返回的温湿度值均可设定，并可通过通信接口上传现场的温湿度数据，实现对开关柜的环境监控。</w:t>
      </w:r>
    </w:p>
    <w:p w14:paraId="417BB60F" w14:textId="77777777" w:rsidR="0089682D" w:rsidRDefault="00674848">
      <w:pPr>
        <w:widowControl/>
        <w:kinsoku w:val="0"/>
        <w:autoSpaceDE w:val="0"/>
        <w:autoSpaceDN w:val="0"/>
        <w:adjustRightInd w:val="0"/>
        <w:snapToGrid w:val="0"/>
        <w:spacing w:line="360" w:lineRule="auto"/>
        <w:textAlignment w:val="baseline"/>
        <w:rPr>
          <w:rFonts w:ascii="宋体" w:hAnsi="宋体" w:cs="宋体" w:hint="eastAsia"/>
          <w:sz w:val="24"/>
        </w:rPr>
      </w:pPr>
      <w:r>
        <w:rPr>
          <w:rFonts w:ascii="宋体" w:hAnsi="宋体" w:cs="宋体" w:hint="eastAsia"/>
          <w:sz w:val="24"/>
        </w:rPr>
        <w:t>7.5装置液晶显示需采用中文菜单操作方式，保护定值、采样数据、控制字含义、开入量名称及状态、故障信息等均以汉字的方式进行显示，方便现场整定及维护</w:t>
      </w:r>
    </w:p>
    <w:p w14:paraId="42044321" w14:textId="77777777" w:rsidR="0089682D" w:rsidRDefault="00674848">
      <w:pPr>
        <w:widowControl/>
        <w:kinsoku w:val="0"/>
        <w:autoSpaceDE w:val="0"/>
        <w:autoSpaceDN w:val="0"/>
        <w:adjustRightInd w:val="0"/>
        <w:snapToGrid w:val="0"/>
        <w:spacing w:line="360" w:lineRule="auto"/>
        <w:textAlignment w:val="baseline"/>
        <w:rPr>
          <w:rFonts w:ascii="宋体" w:hAnsi="宋体" w:cs="宋体" w:hint="eastAsia"/>
          <w:sz w:val="24"/>
        </w:rPr>
      </w:pPr>
      <w:r>
        <w:rPr>
          <w:rFonts w:ascii="宋体" w:hAnsi="宋体" w:cs="宋体" w:hint="eastAsia"/>
          <w:sz w:val="24"/>
        </w:rPr>
        <w:t>7.6装置需具有完善的故障记录功能，可详细记录故障发生的时间及保护动作时的三相电压、三相保护电流、零序电流等数据，并可显示在装置的液晶屏幕上。</w:t>
      </w:r>
    </w:p>
    <w:p w14:paraId="38900F1F" w14:textId="77777777" w:rsidR="0089682D" w:rsidRDefault="0089682D"/>
    <w:sectPr w:rsidR="0089682D">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86682" w14:textId="77777777" w:rsidR="00B16238" w:rsidRDefault="00B16238" w:rsidP="00415E04">
      <w:r>
        <w:separator/>
      </w:r>
    </w:p>
  </w:endnote>
  <w:endnote w:type="continuationSeparator" w:id="0">
    <w:p w14:paraId="63EA6346" w14:textId="77777777" w:rsidR="00B16238" w:rsidRDefault="00B16238" w:rsidP="00415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7CC25" w14:textId="77777777" w:rsidR="00B16238" w:rsidRDefault="00B16238" w:rsidP="00415E04">
      <w:r>
        <w:separator/>
      </w:r>
    </w:p>
  </w:footnote>
  <w:footnote w:type="continuationSeparator" w:id="0">
    <w:p w14:paraId="74B88A6A" w14:textId="77777777" w:rsidR="00B16238" w:rsidRDefault="00B16238" w:rsidP="00415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1221" w14:textId="77777777" w:rsidR="00415E04" w:rsidRDefault="00415E04">
    <w:pPr>
      <w:pStyle w:val="a7"/>
    </w:pPr>
    <w:r w:rsidRPr="00415E04">
      <w:rPr>
        <w:rFonts w:hint="eastAsia"/>
      </w:rPr>
      <w:t>广汽荻原数字化新工厂</w:t>
    </w:r>
    <w:r>
      <w:rPr>
        <w:rFonts w:hint="eastAsia"/>
      </w:rPr>
      <w:t>配电</w:t>
    </w:r>
    <w:r w:rsidRPr="00415E04">
      <w:rPr>
        <w:rFonts w:hint="eastAsia"/>
      </w:rPr>
      <w:t>房技术规格书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pt;height:14.5pt" o:bullet="t">
        <v:imagedata r:id="rId1" o:title=""/>
      </v:shape>
    </w:pict>
  </w:numPicBullet>
  <w:abstractNum w:abstractNumId="0" w15:restartNumberingAfterBreak="0">
    <w:nsid w:val="3E087894"/>
    <w:multiLevelType w:val="multilevel"/>
    <w:tmpl w:val="3E087894"/>
    <w:lvl w:ilvl="0">
      <w:start w:val="1"/>
      <w:numFmt w:val="bullet"/>
      <w:lvlText w:val=""/>
      <w:lvlPicBulletId w:val="0"/>
      <w:lvlJc w:val="left"/>
      <w:pPr>
        <w:tabs>
          <w:tab w:val="left" w:pos="420"/>
        </w:tabs>
        <w:ind w:left="420" w:firstLine="0"/>
      </w:pPr>
      <w:rPr>
        <w:rFonts w:ascii="Symbol" w:hAnsi="Symbol" w:hint="default"/>
      </w:rPr>
    </w:lvl>
    <w:lvl w:ilvl="1">
      <w:start w:val="1"/>
      <w:numFmt w:val="bullet"/>
      <w:lvlText w:val=""/>
      <w:lvlJc w:val="left"/>
      <w:pPr>
        <w:tabs>
          <w:tab w:val="left" w:pos="840"/>
        </w:tabs>
        <w:ind w:left="840" w:firstLine="0"/>
      </w:pPr>
      <w:rPr>
        <w:rFonts w:ascii="Symbol" w:hAnsi="Symbol" w:hint="default"/>
      </w:rPr>
    </w:lvl>
    <w:lvl w:ilvl="2">
      <w:start w:val="1"/>
      <w:numFmt w:val="bullet"/>
      <w:lvlText w:val=""/>
      <w:lvlJc w:val="left"/>
      <w:pPr>
        <w:tabs>
          <w:tab w:val="left" w:pos="1260"/>
        </w:tabs>
        <w:ind w:left="1260" w:firstLine="0"/>
      </w:pPr>
      <w:rPr>
        <w:rFonts w:ascii="Symbol" w:hAnsi="Symbol" w:hint="default"/>
      </w:rPr>
    </w:lvl>
    <w:lvl w:ilvl="3">
      <w:start w:val="1"/>
      <w:numFmt w:val="bullet"/>
      <w:lvlText w:val=""/>
      <w:lvlJc w:val="left"/>
      <w:pPr>
        <w:tabs>
          <w:tab w:val="left" w:pos="1680"/>
        </w:tabs>
        <w:ind w:left="1680" w:firstLine="0"/>
      </w:pPr>
      <w:rPr>
        <w:rFonts w:ascii="Symbol" w:hAnsi="Symbol" w:hint="default"/>
      </w:rPr>
    </w:lvl>
    <w:lvl w:ilvl="4">
      <w:start w:val="1"/>
      <w:numFmt w:val="bullet"/>
      <w:lvlText w:val=""/>
      <w:lvlJc w:val="left"/>
      <w:pPr>
        <w:tabs>
          <w:tab w:val="left" w:pos="2100"/>
        </w:tabs>
        <w:ind w:left="2100" w:firstLine="0"/>
      </w:pPr>
      <w:rPr>
        <w:rFonts w:ascii="Symbol" w:hAnsi="Symbol" w:hint="default"/>
      </w:rPr>
    </w:lvl>
    <w:lvl w:ilvl="5">
      <w:start w:val="1"/>
      <w:numFmt w:val="bullet"/>
      <w:lvlText w:val=""/>
      <w:lvlJc w:val="left"/>
      <w:pPr>
        <w:tabs>
          <w:tab w:val="left" w:pos="2520"/>
        </w:tabs>
        <w:ind w:left="2520" w:firstLine="0"/>
      </w:pPr>
      <w:rPr>
        <w:rFonts w:ascii="Symbol" w:hAnsi="Symbol" w:hint="default"/>
      </w:rPr>
    </w:lvl>
    <w:lvl w:ilvl="6">
      <w:start w:val="1"/>
      <w:numFmt w:val="bullet"/>
      <w:lvlText w:val=""/>
      <w:lvlJc w:val="left"/>
      <w:pPr>
        <w:tabs>
          <w:tab w:val="left" w:pos="2940"/>
        </w:tabs>
        <w:ind w:left="2940" w:firstLine="0"/>
      </w:pPr>
      <w:rPr>
        <w:rFonts w:ascii="Symbol" w:hAnsi="Symbol" w:hint="default"/>
      </w:rPr>
    </w:lvl>
    <w:lvl w:ilvl="7">
      <w:start w:val="1"/>
      <w:numFmt w:val="bullet"/>
      <w:lvlText w:val=""/>
      <w:lvlJc w:val="left"/>
      <w:pPr>
        <w:tabs>
          <w:tab w:val="left" w:pos="3360"/>
        </w:tabs>
        <w:ind w:left="3360" w:firstLine="0"/>
      </w:pPr>
      <w:rPr>
        <w:rFonts w:ascii="Symbol" w:hAnsi="Symbol" w:hint="default"/>
      </w:rPr>
    </w:lvl>
    <w:lvl w:ilvl="8">
      <w:start w:val="1"/>
      <w:numFmt w:val="bullet"/>
      <w:lvlText w:val=""/>
      <w:lvlJc w:val="left"/>
      <w:pPr>
        <w:tabs>
          <w:tab w:val="left" w:pos="3780"/>
        </w:tabs>
        <w:ind w:left="3780" w:firstLine="0"/>
      </w:pPr>
      <w:rPr>
        <w:rFonts w:ascii="Symbol" w:hAnsi="Symbol" w:hint="default"/>
      </w:rPr>
    </w:lvl>
  </w:abstractNum>
  <w:num w:numId="1" w16cid:durableId="321663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FmYjg0NmM1Y2ZjNjc2ZDhlODNjZjNkMzM4OTAxNTMifQ=="/>
  </w:docVars>
  <w:rsids>
    <w:rsidRoot w:val="455D7204"/>
    <w:rsid w:val="00001B89"/>
    <w:rsid w:val="000252A7"/>
    <w:rsid w:val="00076916"/>
    <w:rsid w:val="000A050F"/>
    <w:rsid w:val="000F7DC2"/>
    <w:rsid w:val="00112ABF"/>
    <w:rsid w:val="00197021"/>
    <w:rsid w:val="001D5CBB"/>
    <w:rsid w:val="00221279"/>
    <w:rsid w:val="00263129"/>
    <w:rsid w:val="0026392E"/>
    <w:rsid w:val="002D0D9D"/>
    <w:rsid w:val="002F0E82"/>
    <w:rsid w:val="003008B7"/>
    <w:rsid w:val="003A4DE8"/>
    <w:rsid w:val="003A521A"/>
    <w:rsid w:val="003F2025"/>
    <w:rsid w:val="00415E04"/>
    <w:rsid w:val="004912A2"/>
    <w:rsid w:val="004A4F4B"/>
    <w:rsid w:val="004C2C06"/>
    <w:rsid w:val="004F27BE"/>
    <w:rsid w:val="005C5BCA"/>
    <w:rsid w:val="005D6BCE"/>
    <w:rsid w:val="005E3167"/>
    <w:rsid w:val="00645BFE"/>
    <w:rsid w:val="00674848"/>
    <w:rsid w:val="00687CDB"/>
    <w:rsid w:val="006E364E"/>
    <w:rsid w:val="00703B66"/>
    <w:rsid w:val="00707DBB"/>
    <w:rsid w:val="00733817"/>
    <w:rsid w:val="00771E1B"/>
    <w:rsid w:val="00792A78"/>
    <w:rsid w:val="00796631"/>
    <w:rsid w:val="0082312A"/>
    <w:rsid w:val="00856E82"/>
    <w:rsid w:val="00863FE8"/>
    <w:rsid w:val="0089682D"/>
    <w:rsid w:val="00897AB6"/>
    <w:rsid w:val="008C56E3"/>
    <w:rsid w:val="008F74B1"/>
    <w:rsid w:val="009133B3"/>
    <w:rsid w:val="00934CF4"/>
    <w:rsid w:val="009C11E6"/>
    <w:rsid w:val="009C5333"/>
    <w:rsid w:val="009D586C"/>
    <w:rsid w:val="009F33B8"/>
    <w:rsid w:val="00A337EC"/>
    <w:rsid w:val="00AB3898"/>
    <w:rsid w:val="00AB4D53"/>
    <w:rsid w:val="00AC2F11"/>
    <w:rsid w:val="00AC3092"/>
    <w:rsid w:val="00B015F4"/>
    <w:rsid w:val="00B15483"/>
    <w:rsid w:val="00B16238"/>
    <w:rsid w:val="00B2354E"/>
    <w:rsid w:val="00B27945"/>
    <w:rsid w:val="00B716E3"/>
    <w:rsid w:val="00B736B2"/>
    <w:rsid w:val="00B75FBA"/>
    <w:rsid w:val="00B838D6"/>
    <w:rsid w:val="00C22A90"/>
    <w:rsid w:val="00C41BC1"/>
    <w:rsid w:val="00C74308"/>
    <w:rsid w:val="00C82BD7"/>
    <w:rsid w:val="00CB0A3B"/>
    <w:rsid w:val="00D204CA"/>
    <w:rsid w:val="00D22942"/>
    <w:rsid w:val="00D30762"/>
    <w:rsid w:val="00D43D48"/>
    <w:rsid w:val="00DE6E1F"/>
    <w:rsid w:val="00DF608F"/>
    <w:rsid w:val="00E35C98"/>
    <w:rsid w:val="00E8479D"/>
    <w:rsid w:val="00EC002C"/>
    <w:rsid w:val="00EC79DC"/>
    <w:rsid w:val="00ED0BB0"/>
    <w:rsid w:val="00F232D6"/>
    <w:rsid w:val="00F666E0"/>
    <w:rsid w:val="00FA231C"/>
    <w:rsid w:val="00FD644B"/>
    <w:rsid w:val="455D7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0814B22A"/>
  <w15:docId w15:val="{9AD86D21-8C89-4370-97A2-9F4859B6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Normal Indent" w:qFormat="1"/>
    <w:lsdException w:name="caption" w:semiHidden="1" w:unhideWhenUsed="1" w:qFormat="1"/>
    <w:lsdException w:name="Title" w:qFormat="1"/>
    <w:lsdException w:name="Default Paragraph Font" w:semiHidden="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AB4D53"/>
    <w:pPr>
      <w:widowControl w:val="0"/>
      <w:jc w:val="both"/>
    </w:pPr>
    <w:rPr>
      <w:rFonts w:ascii="Times New Roman" w:eastAsia="宋体" w:hAnsi="Times New Roman" w:cs="Times New Roman"/>
      <w:kern w:val="2"/>
      <w:sz w:val="21"/>
      <w:szCs w:val="24"/>
    </w:rPr>
  </w:style>
  <w:style w:type="paragraph" w:styleId="1">
    <w:name w:val="heading 1"/>
    <w:basedOn w:val="a1"/>
    <w:next w:val="a2"/>
    <w:qFormat/>
    <w:pPr>
      <w:keepNext/>
      <w:keepLines/>
      <w:spacing w:before="120" w:after="120"/>
    </w:pPr>
    <w:rPr>
      <w:rFonts w:ascii="Times New Roman" w:eastAsia="仿宋" w:hAnsi="Times New Roman"/>
      <w:kern w:val="0"/>
      <w:szCs w:val="44"/>
    </w:rPr>
  </w:style>
  <w:style w:type="paragraph" w:styleId="2">
    <w:name w:val="heading 2"/>
    <w:basedOn w:val="a"/>
    <w:next w:val="a"/>
    <w:link w:val="20"/>
    <w:unhideWhenUsed/>
    <w:qFormat/>
    <w:rsid w:val="0067484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Normal Indent"/>
    <w:basedOn w:val="a"/>
    <w:next w:val="8"/>
    <w:qFormat/>
    <w:pPr>
      <w:ind w:firstLineChars="200" w:firstLine="420"/>
    </w:pPr>
  </w:style>
  <w:style w:type="paragraph" w:styleId="8">
    <w:name w:val="index 8"/>
    <w:basedOn w:val="a"/>
    <w:next w:val="a"/>
    <w:qFormat/>
    <w:pPr>
      <w:ind w:leftChars="1400" w:left="1400"/>
    </w:pPr>
  </w:style>
  <w:style w:type="paragraph" w:styleId="a1">
    <w:name w:val="Title"/>
    <w:basedOn w:val="a"/>
    <w:qFormat/>
    <w:pPr>
      <w:spacing w:before="240" w:after="60"/>
      <w:jc w:val="center"/>
      <w:outlineLvl w:val="0"/>
    </w:pPr>
    <w:rPr>
      <w:rFonts w:ascii="Cambria" w:hAnsi="Cambria"/>
      <w:b/>
      <w:bCs/>
      <w:sz w:val="32"/>
      <w:szCs w:val="32"/>
    </w:rPr>
  </w:style>
  <w:style w:type="paragraph" w:styleId="a2">
    <w:name w:val="Body Text First Indent"/>
    <w:basedOn w:val="a6"/>
    <w:qFormat/>
    <w:pPr>
      <w:ind w:firstLineChars="100" w:firstLine="420"/>
    </w:pPr>
  </w:style>
  <w:style w:type="paragraph" w:styleId="a6">
    <w:name w:val="Body Text"/>
    <w:basedOn w:val="a"/>
    <w:next w:val="a"/>
    <w:qFormat/>
    <w:pPr>
      <w:spacing w:after="120"/>
    </w:pPr>
  </w:style>
  <w:style w:type="paragraph" w:customStyle="1" w:styleId="Default">
    <w:name w:val="Default"/>
    <w:autoRedefine/>
    <w:uiPriority w:val="99"/>
    <w:qFormat/>
    <w:pPr>
      <w:widowControl w:val="0"/>
      <w:autoSpaceDE w:val="0"/>
      <w:autoSpaceDN w:val="0"/>
      <w:adjustRightInd w:val="0"/>
    </w:pPr>
    <w:rPr>
      <w:rFonts w:ascii="宋体" w:eastAsia="宋体" w:hAnsi="Calibri" w:cs="宋体"/>
      <w:color w:val="000000"/>
      <w:sz w:val="24"/>
      <w:szCs w:val="24"/>
    </w:rPr>
  </w:style>
  <w:style w:type="paragraph" w:styleId="a7">
    <w:name w:val="header"/>
    <w:basedOn w:val="a"/>
    <w:link w:val="a8"/>
    <w:rsid w:val="00415E04"/>
    <w:pPr>
      <w:tabs>
        <w:tab w:val="center" w:pos="4153"/>
        <w:tab w:val="right" w:pos="8306"/>
      </w:tabs>
      <w:snapToGrid w:val="0"/>
      <w:jc w:val="center"/>
    </w:pPr>
    <w:rPr>
      <w:sz w:val="18"/>
      <w:szCs w:val="18"/>
    </w:rPr>
  </w:style>
  <w:style w:type="character" w:customStyle="1" w:styleId="a8">
    <w:name w:val="页眉 字符"/>
    <w:basedOn w:val="a3"/>
    <w:link w:val="a7"/>
    <w:rsid w:val="00415E04"/>
    <w:rPr>
      <w:rFonts w:ascii="Times New Roman" w:eastAsia="宋体" w:hAnsi="Times New Roman" w:cs="Times New Roman"/>
      <w:kern w:val="2"/>
      <w:sz w:val="18"/>
      <w:szCs w:val="18"/>
    </w:rPr>
  </w:style>
  <w:style w:type="paragraph" w:styleId="a9">
    <w:name w:val="footer"/>
    <w:basedOn w:val="a"/>
    <w:link w:val="aa"/>
    <w:rsid w:val="00415E04"/>
    <w:pPr>
      <w:tabs>
        <w:tab w:val="center" w:pos="4153"/>
        <w:tab w:val="right" w:pos="8306"/>
      </w:tabs>
      <w:snapToGrid w:val="0"/>
      <w:jc w:val="left"/>
    </w:pPr>
    <w:rPr>
      <w:sz w:val="18"/>
      <w:szCs w:val="18"/>
    </w:rPr>
  </w:style>
  <w:style w:type="character" w:customStyle="1" w:styleId="aa">
    <w:name w:val="页脚 字符"/>
    <w:basedOn w:val="a3"/>
    <w:link w:val="a9"/>
    <w:rsid w:val="00415E04"/>
    <w:rPr>
      <w:rFonts w:ascii="Times New Roman" w:eastAsia="宋体" w:hAnsi="Times New Roman" w:cs="Times New Roman"/>
      <w:kern w:val="2"/>
      <w:sz w:val="18"/>
      <w:szCs w:val="18"/>
    </w:rPr>
  </w:style>
  <w:style w:type="table" w:styleId="ab">
    <w:name w:val="Table Grid"/>
    <w:basedOn w:val="a4"/>
    <w:rsid w:val="006E3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3"/>
    <w:link w:val="2"/>
    <w:rsid w:val="00674848"/>
    <w:rPr>
      <w:rFonts w:asciiTheme="majorHAnsi" w:eastAsiaTheme="majorEastAsia" w:hAnsiTheme="majorHAnsi" w:cstheme="majorBidi"/>
      <w:b/>
      <w:bCs/>
      <w:kern w:val="2"/>
      <w:sz w:val="32"/>
      <w:szCs w:val="32"/>
    </w:rPr>
  </w:style>
  <w:style w:type="table" w:customStyle="1" w:styleId="TableNormal">
    <w:name w:val="Table Normal"/>
    <w:uiPriority w:val="2"/>
    <w:semiHidden/>
    <w:unhideWhenUsed/>
    <w:qFormat/>
    <w:rsid w:val="00D43D48"/>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c">
    <w:name w:val="Date"/>
    <w:basedOn w:val="a"/>
    <w:next w:val="a"/>
    <w:link w:val="ad"/>
    <w:rsid w:val="00D43D48"/>
    <w:pPr>
      <w:ind w:leftChars="2500" w:left="100"/>
    </w:pPr>
  </w:style>
  <w:style w:type="character" w:customStyle="1" w:styleId="ad">
    <w:name w:val="日期 字符"/>
    <w:basedOn w:val="a3"/>
    <w:link w:val="ac"/>
    <w:rsid w:val="00D43D48"/>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92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k.zhihu.com/?target=http%3A//www.jql104.com/product_index.html" TargetMode="External"/><Relationship Id="rId5" Type="http://schemas.openxmlformats.org/officeDocument/2006/relationships/footnotes" Target="footnotes.xml"/><Relationship Id="rId10" Type="http://schemas.openxmlformats.org/officeDocument/2006/relationships/hyperlink" Target="https://link.zhihu.com/?target=http%3A//www.jql104.com/product_tpdg.html"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21</Pages>
  <Words>2140</Words>
  <Characters>12201</Characters>
  <Application>Microsoft Office Word</Application>
  <DocSecurity>0</DocSecurity>
  <Lines>101</Lines>
  <Paragraphs>28</Paragraphs>
  <ScaleCrop>false</ScaleCrop>
  <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郑丹璇</cp:lastModifiedBy>
  <cp:revision>28</cp:revision>
  <cp:lastPrinted>2025-09-29T08:31:00Z</cp:lastPrinted>
  <dcterms:created xsi:type="dcterms:W3CDTF">2024-06-11T01:41:00Z</dcterms:created>
  <dcterms:modified xsi:type="dcterms:W3CDTF">2025-09-29T09:21:00Z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CC511130B2A147E19A15115A14C901C2_11</vt:lpwstr>
  </property>
</Properties>
</file>