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CB16C">
      <w:pPr>
        <w:spacing w:line="360" w:lineRule="auto"/>
        <w:ind w:left="0" w:leftChars="0"/>
        <w:jc w:val="center"/>
        <w:rPr>
          <w:color w:val="auto"/>
          <w:sz w:val="36"/>
          <w:highlight w:val="none"/>
        </w:rPr>
      </w:pPr>
      <w:r>
        <w:rPr>
          <w:rFonts w:hint="eastAsia"/>
          <w:color w:val="auto"/>
          <w:sz w:val="44"/>
          <w:szCs w:val="44"/>
          <w:highlight w:val="none"/>
        </w:rPr>
        <w:t>王老吉大健康南沙基地项目施工总承包</w:t>
      </w:r>
    </w:p>
    <w:p w14:paraId="6F7C99C0">
      <w:pPr>
        <w:spacing w:line="360" w:lineRule="auto"/>
        <w:ind w:left="359" w:leftChars="171"/>
        <w:jc w:val="center"/>
        <w:rPr>
          <w:color w:val="auto"/>
          <w:sz w:val="36"/>
          <w:highlight w:val="none"/>
        </w:rPr>
      </w:pPr>
    </w:p>
    <w:p w14:paraId="1B34C0D9">
      <w:pPr>
        <w:spacing w:line="360" w:lineRule="auto"/>
        <w:ind w:left="359" w:leftChars="171"/>
        <w:jc w:val="center"/>
        <w:rPr>
          <w:color w:val="auto"/>
          <w:sz w:val="36"/>
          <w:highlight w:val="none"/>
        </w:rPr>
      </w:pPr>
    </w:p>
    <w:p w14:paraId="5E25FAF7">
      <w:pPr>
        <w:spacing w:line="360" w:lineRule="auto"/>
        <w:ind w:left="359" w:leftChars="171"/>
        <w:jc w:val="center"/>
        <w:rPr>
          <w:rFonts w:hint="eastAsia"/>
          <w:color w:val="auto"/>
          <w:sz w:val="36"/>
          <w:highlight w:val="none"/>
        </w:rPr>
      </w:pPr>
    </w:p>
    <w:p w14:paraId="49CC3016">
      <w:pPr>
        <w:spacing w:line="360" w:lineRule="auto"/>
        <w:jc w:val="center"/>
        <w:rPr>
          <w:color w:val="auto"/>
          <w:sz w:val="36"/>
          <w:highlight w:val="none"/>
          <w:u w:val="single"/>
        </w:rPr>
      </w:pPr>
    </w:p>
    <w:p w14:paraId="7C6FC66B">
      <w:pPr>
        <w:pStyle w:val="2"/>
        <w:jc w:val="center"/>
        <w:rPr>
          <w:color w:val="auto"/>
          <w:sz w:val="36"/>
          <w:highlight w:val="none"/>
          <w:u w:val="single"/>
        </w:rPr>
      </w:pPr>
    </w:p>
    <w:p w14:paraId="1C233437">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招标公告</w:t>
      </w:r>
    </w:p>
    <w:p w14:paraId="0738B649">
      <w:pPr>
        <w:jc w:val="center"/>
        <w:rPr>
          <w:rFonts w:ascii="宋体" w:hAnsi="宋体"/>
          <w:b/>
          <w:color w:val="auto"/>
          <w:sz w:val="84"/>
          <w:szCs w:val="84"/>
          <w:highlight w:val="none"/>
        </w:rPr>
      </w:pPr>
    </w:p>
    <w:p w14:paraId="4D349CEC">
      <w:pPr>
        <w:pStyle w:val="6"/>
        <w:rPr>
          <w:color w:val="auto"/>
          <w:highlight w:val="none"/>
        </w:rPr>
      </w:pPr>
    </w:p>
    <w:p w14:paraId="6074A4CC">
      <w:pPr>
        <w:rPr>
          <w:color w:val="auto"/>
          <w:highlight w:val="none"/>
        </w:rPr>
      </w:pPr>
    </w:p>
    <w:p w14:paraId="2C0373DC">
      <w:pPr>
        <w:pStyle w:val="6"/>
        <w:rPr>
          <w:rFonts w:hAnsi="宋体"/>
          <w:color w:val="auto"/>
          <w:sz w:val="52"/>
          <w:highlight w:val="none"/>
        </w:rPr>
      </w:pPr>
    </w:p>
    <w:p w14:paraId="0E340033">
      <w:pPr>
        <w:spacing w:line="360" w:lineRule="auto"/>
        <w:rPr>
          <w:rFonts w:hint="eastAsia" w:ascii="宋体" w:hAnsi="宋体"/>
          <w:color w:val="auto"/>
          <w:sz w:val="30"/>
          <w:szCs w:val="30"/>
          <w:highlight w:val="none"/>
        </w:rPr>
      </w:pPr>
    </w:p>
    <w:p w14:paraId="29984C2B">
      <w:pPr>
        <w:spacing w:line="360" w:lineRule="auto"/>
        <w:ind w:firstLine="1285" w:firstLineChars="400"/>
        <w:rPr>
          <w:rFonts w:hint="eastAsia" w:ascii="宋体" w:hAnsi="宋体" w:cs="宋体"/>
          <w:b/>
          <w:bCs/>
          <w:color w:val="auto"/>
          <w:sz w:val="32"/>
          <w:szCs w:val="30"/>
          <w:highlight w:val="none"/>
          <w:lang w:val="zh-CN"/>
        </w:rPr>
      </w:pPr>
    </w:p>
    <w:p w14:paraId="2E563AEF">
      <w:pPr>
        <w:spacing w:line="360" w:lineRule="auto"/>
        <w:ind w:firstLine="842" w:firstLineChars="262"/>
        <w:rPr>
          <w:rFonts w:hint="eastAsia" w:ascii="宋体" w:hAnsi="宋体" w:cs="宋体"/>
          <w:b/>
          <w:bCs/>
          <w:color w:val="auto"/>
          <w:sz w:val="32"/>
          <w:szCs w:val="30"/>
          <w:highlight w:val="none"/>
          <w:lang w:val="zh-CN"/>
        </w:rPr>
      </w:pPr>
      <w:r>
        <w:rPr>
          <w:rFonts w:hint="eastAsia" w:ascii="宋体" w:hAnsi="宋体" w:cs="宋体"/>
          <w:b/>
          <w:bCs/>
          <w:color w:val="auto"/>
          <w:sz w:val="32"/>
          <w:szCs w:val="30"/>
          <w:highlight w:val="none"/>
          <w:lang w:val="zh-CN"/>
        </w:rPr>
        <w:t xml:space="preserve">招   标   人：广州王老吉大健康产业有限公司 </w:t>
      </w:r>
    </w:p>
    <w:p w14:paraId="4903A156">
      <w:pPr>
        <w:spacing w:line="360" w:lineRule="auto"/>
        <w:ind w:firstLine="842" w:firstLineChars="262"/>
        <w:rPr>
          <w:rFonts w:hint="eastAsia" w:ascii="宋体" w:hAnsi="宋体" w:eastAsia="宋体" w:cs="宋体"/>
          <w:b/>
          <w:bCs/>
          <w:color w:val="auto"/>
          <w:sz w:val="32"/>
          <w:szCs w:val="30"/>
          <w:highlight w:val="none"/>
          <w:lang w:val="en-US" w:eastAsia="zh-CN"/>
        </w:rPr>
      </w:pPr>
      <w:r>
        <w:rPr>
          <w:rFonts w:hint="eastAsia" w:ascii="宋体" w:hAnsi="宋体" w:cs="宋体"/>
          <w:b/>
          <w:bCs/>
          <w:color w:val="auto"/>
          <w:sz w:val="32"/>
          <w:szCs w:val="30"/>
          <w:highlight w:val="none"/>
          <w:lang w:val="zh-CN"/>
        </w:rPr>
        <w:t>招标代理机构：</w:t>
      </w:r>
      <w:r>
        <w:rPr>
          <w:rFonts w:hint="eastAsia" w:ascii="宋体" w:hAnsi="宋体" w:cs="宋体"/>
          <w:b/>
          <w:bCs/>
          <w:color w:val="auto"/>
          <w:sz w:val="32"/>
          <w:szCs w:val="30"/>
          <w:highlight w:val="none"/>
          <w:lang w:val="zh-CN" w:eastAsia="zh-CN"/>
        </w:rPr>
        <w:t>广州珠江监理咨询集团有限公司</w:t>
      </w:r>
    </w:p>
    <w:p w14:paraId="346A6048">
      <w:pPr>
        <w:spacing w:line="360" w:lineRule="auto"/>
        <w:ind w:firstLine="842" w:firstLineChars="262"/>
        <w:jc w:val="both"/>
        <w:rPr>
          <w:rFonts w:eastAsia="楷体_GB2312"/>
          <w:b/>
          <w:bCs/>
          <w:color w:val="auto"/>
          <w:spacing w:val="26"/>
          <w:sz w:val="110"/>
          <w:szCs w:val="110"/>
          <w:highlight w:val="none"/>
        </w:rPr>
      </w:pPr>
      <w:r>
        <w:rPr>
          <w:rFonts w:hint="eastAsia" w:ascii="宋体" w:hAnsi="宋体" w:cs="宋体"/>
          <w:b/>
          <w:bCs/>
          <w:color w:val="auto"/>
          <w:sz w:val="32"/>
          <w:szCs w:val="30"/>
          <w:highlight w:val="none"/>
          <w:lang w:val="zh-CN"/>
        </w:rPr>
        <w:t>日        期：20</w:t>
      </w:r>
      <w:r>
        <w:rPr>
          <w:rFonts w:hint="eastAsia" w:ascii="宋体" w:hAnsi="宋体" w:cs="宋体"/>
          <w:b/>
          <w:bCs/>
          <w:color w:val="auto"/>
          <w:sz w:val="32"/>
          <w:szCs w:val="30"/>
          <w:highlight w:val="none"/>
        </w:rPr>
        <w:t>2</w:t>
      </w:r>
      <w:r>
        <w:rPr>
          <w:rFonts w:hint="eastAsia" w:ascii="宋体" w:hAnsi="宋体" w:cs="宋体"/>
          <w:b/>
          <w:bCs/>
          <w:color w:val="auto"/>
          <w:sz w:val="32"/>
          <w:szCs w:val="30"/>
          <w:highlight w:val="none"/>
          <w:lang w:val="en-US" w:eastAsia="zh-CN"/>
        </w:rPr>
        <w:t>5</w:t>
      </w:r>
      <w:r>
        <w:rPr>
          <w:rFonts w:hint="eastAsia" w:ascii="宋体" w:hAnsi="宋体" w:cs="宋体"/>
          <w:b/>
          <w:bCs/>
          <w:color w:val="auto"/>
          <w:sz w:val="32"/>
          <w:szCs w:val="30"/>
          <w:highlight w:val="none"/>
          <w:lang w:val="zh-CN"/>
        </w:rPr>
        <w:t>年</w:t>
      </w:r>
      <w:r>
        <w:rPr>
          <w:rFonts w:hint="eastAsia" w:ascii="宋体" w:hAnsi="宋体" w:cs="宋体"/>
          <w:b/>
          <w:bCs/>
          <w:color w:val="auto"/>
          <w:sz w:val="32"/>
          <w:szCs w:val="30"/>
          <w:highlight w:val="none"/>
          <w:lang w:val="en-US" w:eastAsia="zh-CN"/>
        </w:rPr>
        <w:t>9</w:t>
      </w:r>
      <w:r>
        <w:rPr>
          <w:rFonts w:hint="eastAsia" w:ascii="宋体" w:hAnsi="宋体" w:cs="宋体"/>
          <w:b/>
          <w:bCs/>
          <w:color w:val="auto"/>
          <w:sz w:val="32"/>
          <w:szCs w:val="30"/>
          <w:highlight w:val="none"/>
          <w:lang w:val="zh-CN"/>
        </w:rPr>
        <w:t>月</w:t>
      </w:r>
      <w:r>
        <w:rPr>
          <w:rFonts w:hint="eastAsia" w:ascii="宋体" w:hAnsi="宋体" w:cs="宋体"/>
          <w:b/>
          <w:bCs/>
          <w:color w:val="auto"/>
          <w:sz w:val="32"/>
          <w:szCs w:val="30"/>
          <w:highlight w:val="none"/>
          <w:u w:val="single"/>
          <w:lang w:val="en-US" w:eastAsia="zh-CN"/>
        </w:rPr>
        <w:t>29</w:t>
      </w:r>
      <w:r>
        <w:rPr>
          <w:rFonts w:hint="eastAsia" w:ascii="宋体" w:hAnsi="宋体" w:cs="宋体"/>
          <w:b/>
          <w:bCs/>
          <w:color w:val="auto"/>
          <w:sz w:val="32"/>
          <w:szCs w:val="30"/>
          <w:highlight w:val="none"/>
          <w:lang w:val="en-US" w:eastAsia="zh-CN"/>
        </w:rPr>
        <w:t>日</w:t>
      </w:r>
      <w:bookmarkStart w:id="3" w:name="_GoBack"/>
      <w:bookmarkEnd w:id="3"/>
    </w:p>
    <w:p w14:paraId="57B44E87">
      <w:pPr>
        <w:spacing w:line="360" w:lineRule="auto"/>
        <w:jc w:val="center"/>
        <w:rPr>
          <w:color w:val="auto"/>
          <w:sz w:val="32"/>
          <w:highlight w:val="none"/>
        </w:rPr>
      </w:pPr>
    </w:p>
    <w:p w14:paraId="739F964A">
      <w:pPr>
        <w:spacing w:line="360" w:lineRule="auto"/>
        <w:ind w:firstLine="2560" w:firstLineChars="800"/>
        <w:rPr>
          <w:color w:val="auto"/>
          <w:sz w:val="32"/>
          <w:highlight w:val="none"/>
        </w:rPr>
      </w:pPr>
    </w:p>
    <w:p w14:paraId="2902649B">
      <w:pPr>
        <w:spacing w:line="360" w:lineRule="auto"/>
        <w:rPr>
          <w:color w:val="auto"/>
          <w:sz w:val="32"/>
          <w:szCs w:val="32"/>
          <w:highlight w:val="none"/>
        </w:rPr>
        <w:sectPr>
          <w:footerReference r:id="rId3" w:type="default"/>
          <w:footerReference r:id="rId4" w:type="even"/>
          <w:endnotePr>
            <w:numFmt w:val="decimal"/>
          </w:endnotePr>
          <w:pgSz w:w="11906" w:h="16838"/>
          <w:pgMar w:top="1440" w:right="1800" w:bottom="1440" w:left="1800" w:header="851" w:footer="992" w:gutter="0"/>
          <w:cols w:space="425" w:num="1"/>
          <w:docGrid w:type="lines" w:linePitch="312" w:charSpace="0"/>
        </w:sectPr>
      </w:pPr>
    </w:p>
    <w:p w14:paraId="29E6BEEC">
      <w:pPr>
        <w:pStyle w:val="8"/>
        <w:spacing w:line="480" w:lineRule="auto"/>
        <w:jc w:val="center"/>
        <w:rPr>
          <w:rFonts w:hint="eastAsia"/>
          <w:color w:val="auto"/>
          <w:sz w:val="32"/>
          <w:szCs w:val="32"/>
          <w:highlight w:val="none"/>
        </w:rPr>
      </w:pPr>
      <w:r>
        <w:rPr>
          <w:rFonts w:hint="eastAsia"/>
          <w:color w:val="auto"/>
          <w:sz w:val="32"/>
          <w:szCs w:val="32"/>
          <w:highlight w:val="none"/>
        </w:rPr>
        <w:t>王老吉大健康南沙基地项目施工总承包</w:t>
      </w:r>
    </w:p>
    <w:p w14:paraId="5685AE27">
      <w:pPr>
        <w:pStyle w:val="8"/>
        <w:spacing w:line="480" w:lineRule="auto"/>
        <w:jc w:val="center"/>
        <w:rPr>
          <w:color w:val="auto"/>
          <w:sz w:val="32"/>
          <w:szCs w:val="32"/>
          <w:highlight w:val="none"/>
        </w:rPr>
      </w:pPr>
      <w:r>
        <w:rPr>
          <w:rFonts w:hint="eastAsia"/>
          <w:color w:val="auto"/>
          <w:sz w:val="32"/>
          <w:szCs w:val="32"/>
          <w:highlight w:val="none"/>
        </w:rPr>
        <w:t>招标公告</w:t>
      </w:r>
    </w:p>
    <w:p w14:paraId="1B51A8CC">
      <w:pPr>
        <w:spacing w:line="360" w:lineRule="auto"/>
        <w:ind w:left="120" w:leftChars="57" w:firstLine="417" w:firstLineChars="174"/>
        <w:rPr>
          <w:color w:val="auto"/>
          <w:sz w:val="24"/>
          <w:highlight w:val="none"/>
        </w:rPr>
      </w:pPr>
    </w:p>
    <w:p w14:paraId="7B2FC2B7">
      <w:pPr>
        <w:spacing w:line="360" w:lineRule="auto"/>
        <w:ind w:left="120" w:leftChars="57" w:firstLine="417" w:firstLineChars="174"/>
        <w:rPr>
          <w:rFonts w:hint="eastAsia" w:ascii="宋体" w:hAnsi="宋体" w:cs="宋体"/>
          <w:color w:val="auto"/>
          <w:sz w:val="24"/>
          <w:highlight w:val="none"/>
        </w:rPr>
      </w:pPr>
      <w:r>
        <w:rPr>
          <w:color w:val="auto"/>
          <w:sz w:val="24"/>
          <w:highlight w:val="none"/>
        </w:rPr>
        <w:t xml:space="preserve"> </w:t>
      </w:r>
      <w:r>
        <w:rPr>
          <w:rFonts w:hint="eastAsia" w:ascii="宋体" w:hAnsi="宋体" w:cs="宋体"/>
          <w:color w:val="auto"/>
          <w:sz w:val="24"/>
          <w:highlight w:val="none"/>
        </w:rPr>
        <w:t>根据</w:t>
      </w:r>
      <w:r>
        <w:rPr>
          <w:rFonts w:hint="eastAsia" w:ascii="宋体" w:hAnsi="宋体" w:cs="宋体"/>
          <w:color w:val="auto"/>
          <w:sz w:val="24"/>
          <w:highlight w:val="none"/>
          <w:u w:val="single"/>
          <w:lang w:val="en-US" w:eastAsia="zh-CN"/>
        </w:rPr>
        <w:t>广东省企业投资项目备案证（2017-440115-15-03-805568）</w:t>
      </w:r>
      <w:r>
        <w:rPr>
          <w:rFonts w:hint="eastAsia" w:ascii="宋体" w:hAnsi="宋体" w:cs="宋体"/>
          <w:color w:val="auto"/>
          <w:sz w:val="24"/>
          <w:highlight w:val="none"/>
        </w:rPr>
        <w:t>批准，并且图纸和技术资料满足施工需要，</w:t>
      </w:r>
      <w:r>
        <w:rPr>
          <w:rFonts w:hint="eastAsia" w:ascii="宋体" w:hAnsi="宋体" w:cs="宋体"/>
          <w:color w:val="auto"/>
          <w:sz w:val="24"/>
          <w:szCs w:val="24"/>
          <w:highlight w:val="none"/>
          <w:u w:val="single"/>
          <w:lang w:eastAsia="zh-CN"/>
        </w:rPr>
        <w:t>广州王老吉大健康产业有限公司</w:t>
      </w:r>
      <w:r>
        <w:rPr>
          <w:rFonts w:hint="eastAsia" w:ascii="宋体" w:hAnsi="宋体" w:cs="宋体"/>
          <w:color w:val="auto"/>
          <w:sz w:val="24"/>
          <w:highlight w:val="none"/>
        </w:rPr>
        <w:t>现对</w:t>
      </w:r>
      <w:r>
        <w:rPr>
          <w:rFonts w:hint="eastAsia" w:ascii="宋体" w:hAnsi="宋体" w:cs="宋体"/>
          <w:color w:val="auto"/>
          <w:sz w:val="24"/>
          <w:highlight w:val="none"/>
          <w:u w:val="single"/>
        </w:rPr>
        <w:t>王老吉大健康南沙基地项目</w:t>
      </w:r>
      <w:r>
        <w:rPr>
          <w:rFonts w:hint="eastAsia" w:ascii="宋体" w:hAnsi="宋体" w:cs="宋体"/>
          <w:color w:val="auto"/>
          <w:sz w:val="24"/>
          <w:szCs w:val="24"/>
          <w:highlight w:val="none"/>
        </w:rPr>
        <w:t>工程</w:t>
      </w:r>
      <w:r>
        <w:rPr>
          <w:rFonts w:hint="eastAsia" w:ascii="宋体" w:hAnsi="宋体" w:cs="宋体"/>
          <w:color w:val="auto"/>
          <w:sz w:val="24"/>
          <w:highlight w:val="none"/>
        </w:rPr>
        <w:t>施工进行公开招标，选定承包人。</w:t>
      </w:r>
    </w:p>
    <w:p w14:paraId="1A7323E8">
      <w:pPr>
        <w:tabs>
          <w:tab w:val="center" w:pos="4415"/>
        </w:tabs>
        <w:spacing w:line="360" w:lineRule="auto"/>
        <w:ind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王老吉大健康南沙基地项目施工总承包</w:t>
      </w:r>
    </w:p>
    <w:p w14:paraId="4DE47A17">
      <w:pPr>
        <w:tabs>
          <w:tab w:val="center" w:pos="4415"/>
        </w:tabs>
        <w:spacing w:line="360" w:lineRule="auto"/>
        <w:ind w:firstLine="1017" w:firstLineChars="424"/>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项目代码：</w:t>
      </w:r>
      <w:r>
        <w:rPr>
          <w:rFonts w:hint="eastAsia" w:ascii="宋体" w:hAnsi="宋体" w:cs="宋体"/>
          <w:color w:val="auto"/>
          <w:sz w:val="24"/>
          <w:highlight w:val="none"/>
          <w:u w:val="single"/>
          <w:lang w:val="en-US" w:eastAsia="zh-CN"/>
        </w:rPr>
        <w:t>2017-440115-15-03-805568</w:t>
      </w:r>
    </w:p>
    <w:p w14:paraId="6073E2EE">
      <w:pPr>
        <w:tabs>
          <w:tab w:val="center" w:pos="4415"/>
        </w:tabs>
        <w:spacing w:line="360" w:lineRule="auto"/>
        <w:ind w:firstLine="537" w:firstLineChars="224"/>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二、</w:t>
      </w: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lang w:eastAsia="zh-CN"/>
        </w:rPr>
        <w:t>广州王老吉大健康产业有限公司</w:t>
      </w:r>
    </w:p>
    <w:p w14:paraId="5801A084">
      <w:pPr>
        <w:spacing w:line="360" w:lineRule="auto"/>
        <w:ind w:firstLine="1017" w:firstLineChars="424"/>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highlight w:val="none"/>
          <w:u w:val="single"/>
          <w:lang w:val="en-US" w:eastAsia="zh-CN"/>
        </w:rPr>
        <w:t>罗</w:t>
      </w:r>
      <w:r>
        <w:rPr>
          <w:rFonts w:hint="eastAsia" w:ascii="宋体" w:hAnsi="宋体" w:cs="宋体"/>
          <w:color w:val="auto"/>
          <w:sz w:val="24"/>
          <w:highlight w:val="none"/>
          <w:u w:val="single"/>
        </w:rPr>
        <w:t>工</w:t>
      </w:r>
      <w:r>
        <w:rPr>
          <w:rFonts w:hint="eastAsia" w:ascii="宋体" w:hAnsi="宋体" w:cs="宋体"/>
          <w:color w:val="auto"/>
          <w:sz w:val="24"/>
          <w:szCs w:val="24"/>
          <w:highlight w:val="none"/>
        </w:rPr>
        <w:t xml:space="preserve">           </w:t>
      </w:r>
      <w:r>
        <w:rPr>
          <w:rFonts w:hint="eastAsia" w:ascii="宋体" w:hAnsi="宋体" w:cs="宋体"/>
          <w:color w:val="auto"/>
          <w:sz w:val="24"/>
          <w:highlight w:val="none"/>
        </w:rPr>
        <w:t>联系电话：</w:t>
      </w:r>
      <w:r>
        <w:rPr>
          <w:rFonts w:hint="default" w:ascii="宋体" w:hAnsi="宋体" w:cs="宋体"/>
          <w:color w:val="auto"/>
          <w:sz w:val="24"/>
          <w:highlight w:val="none"/>
          <w:u w:val="single"/>
          <w:lang w:val="en-US"/>
        </w:rPr>
        <w:t>020-66282828</w:t>
      </w:r>
      <w:r>
        <w:rPr>
          <w:rFonts w:hint="eastAsia" w:ascii="宋体" w:hAnsi="宋体" w:cs="宋体"/>
          <w:color w:val="auto"/>
          <w:sz w:val="24"/>
          <w:highlight w:val="none"/>
          <w:u w:val="single"/>
          <w:lang w:val="en-US" w:eastAsia="zh-CN"/>
        </w:rPr>
        <w:t xml:space="preserve"> </w:t>
      </w:r>
    </w:p>
    <w:p w14:paraId="6A7CA71A">
      <w:pPr>
        <w:spacing w:line="360" w:lineRule="auto"/>
        <w:ind w:firstLine="1017" w:firstLineChars="424"/>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lang w:val="en-US" w:eastAsia="zh-CN"/>
        </w:rPr>
        <w:t>广州市海珠区寰宇二路17号</w:t>
      </w:r>
    </w:p>
    <w:p w14:paraId="546A62CE">
      <w:pPr>
        <w:spacing w:line="360" w:lineRule="auto"/>
        <w:ind w:left="420" w:leftChars="200" w:firstLine="537" w:firstLineChars="22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szCs w:val="24"/>
          <w:highlight w:val="none"/>
          <w:u w:val="single"/>
          <w:lang w:eastAsia="zh-CN"/>
        </w:rPr>
        <w:t>广州珠江监理咨询集团有限公司</w:t>
      </w:r>
    </w:p>
    <w:p w14:paraId="1DAB9EDA">
      <w:pPr>
        <w:spacing w:line="36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rPr>
        <w:t xml:space="preserve">    联系人：</w:t>
      </w:r>
      <w:r>
        <w:rPr>
          <w:rFonts w:hint="eastAsia" w:ascii="宋体" w:hAnsi="宋体" w:cs="宋体"/>
          <w:color w:val="auto"/>
          <w:sz w:val="24"/>
          <w:highlight w:val="none"/>
          <w:u w:val="single"/>
        </w:rPr>
        <w:t>叶工</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陈工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020-83492175</w:t>
      </w:r>
    </w:p>
    <w:p w14:paraId="71433693">
      <w:pPr>
        <w:spacing w:line="360" w:lineRule="auto"/>
        <w:ind w:firstLine="1015" w:firstLineChars="423"/>
        <w:rPr>
          <w:rFonts w:hint="eastAsia" w:ascii="宋体" w:hAnsi="宋体" w:cs="宋体"/>
          <w:color w:val="auto"/>
          <w:sz w:val="24"/>
          <w:highlight w:val="none"/>
          <w:u w:val="single"/>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rPr>
        <w:t>广州市越秀区永泰路50号</w:t>
      </w:r>
      <w:r>
        <w:rPr>
          <w:rFonts w:hint="eastAsia" w:ascii="宋体" w:hAnsi="宋体" w:cs="宋体"/>
          <w:color w:val="auto"/>
          <w:sz w:val="24"/>
          <w:highlight w:val="none"/>
          <w:u w:val="single"/>
          <w:lang w:val="en-US" w:eastAsia="zh-CN"/>
        </w:rPr>
        <w:t>101房</w:t>
      </w:r>
      <w:r>
        <w:rPr>
          <w:rFonts w:hint="eastAsia" w:ascii="宋体" w:hAnsi="宋体" w:cs="宋体"/>
          <w:color w:val="auto"/>
          <w:sz w:val="24"/>
          <w:highlight w:val="none"/>
          <w:u w:val="single"/>
        </w:rPr>
        <w:t xml:space="preserve"> </w:t>
      </w:r>
    </w:p>
    <w:p w14:paraId="2ECF93A1">
      <w:pPr>
        <w:spacing w:line="360" w:lineRule="auto"/>
        <w:ind w:firstLine="537" w:firstLineChars="224"/>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招标监督机构：</w:t>
      </w:r>
      <w:r>
        <w:rPr>
          <w:rFonts w:hint="eastAsia" w:ascii="宋体" w:hAnsi="宋体" w:cs="宋体"/>
          <w:color w:val="auto"/>
          <w:sz w:val="24"/>
          <w:highlight w:val="none"/>
          <w:u w:val="single"/>
          <w:lang w:eastAsia="zh-CN"/>
        </w:rPr>
        <w:t>广州市南沙区住房和城乡建设局（企业投资类项目）</w:t>
      </w:r>
    </w:p>
    <w:p w14:paraId="6BF50143">
      <w:pPr>
        <w:spacing w:line="360" w:lineRule="auto"/>
        <w:ind w:firstLine="537" w:firstLineChars="224"/>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 xml:space="preserve">    监督电话：</w:t>
      </w:r>
      <w:r>
        <w:rPr>
          <w:rFonts w:hint="eastAsia" w:ascii="宋体" w:hAnsi="宋体" w:cs="宋体"/>
          <w:color w:val="auto"/>
          <w:sz w:val="24"/>
          <w:highlight w:val="none"/>
          <w:u w:val="single"/>
        </w:rPr>
        <w:t>020-39053237</w:t>
      </w:r>
    </w:p>
    <w:p w14:paraId="1DFC1A46">
      <w:pPr>
        <w:spacing w:line="360" w:lineRule="auto"/>
        <w:ind w:firstLine="1015" w:firstLineChars="423"/>
        <w:rPr>
          <w:rFonts w:hint="eastAsia"/>
          <w:color w:val="auto"/>
          <w:highlight w:val="none"/>
          <w:u w:val="single"/>
        </w:rPr>
      </w:pPr>
      <w:r>
        <w:rPr>
          <w:rFonts w:hint="eastAsia" w:ascii="宋体" w:hAnsi="宋体" w:cs="宋体"/>
          <w:color w:val="auto"/>
          <w:sz w:val="24"/>
          <w:highlight w:val="none"/>
          <w:u w:val="none"/>
        </w:rPr>
        <w:t>联系地址：</w:t>
      </w:r>
      <w:r>
        <w:rPr>
          <w:rFonts w:hint="eastAsia" w:ascii="宋体" w:hAnsi="宋体" w:cs="宋体"/>
          <w:color w:val="auto"/>
          <w:sz w:val="24"/>
          <w:highlight w:val="none"/>
          <w:u w:val="single"/>
          <w:lang w:val="en-US" w:eastAsia="zh-CN"/>
        </w:rPr>
        <w:t>广州市南沙区凤凰大道1号E栋3楼</w:t>
      </w:r>
    </w:p>
    <w:p w14:paraId="08607194">
      <w:pPr>
        <w:spacing w:line="360" w:lineRule="auto"/>
        <w:ind w:firstLine="537" w:firstLineChars="224"/>
        <w:rPr>
          <w:rFonts w:hint="eastAsia" w:ascii="宋体" w:hAnsi="宋体" w:cs="宋体"/>
          <w:bCs/>
          <w:color w:val="auto"/>
          <w:sz w:val="24"/>
          <w:highlight w:val="none"/>
          <w:u w:val="single"/>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lang w:eastAsia="zh-CN"/>
        </w:rPr>
        <w:t>广州市南沙区横沥镇群新路</w:t>
      </w:r>
      <w:r>
        <w:rPr>
          <w:rFonts w:hint="eastAsia" w:ascii="宋体" w:hAnsi="宋体" w:cs="宋体"/>
          <w:color w:val="auto"/>
          <w:sz w:val="24"/>
          <w:highlight w:val="none"/>
          <w:u w:val="single"/>
          <w:lang w:val="en-US" w:eastAsia="zh-CN"/>
        </w:rPr>
        <w:t>9号</w:t>
      </w:r>
      <w:r>
        <w:rPr>
          <w:rFonts w:hint="eastAsia" w:ascii="宋体" w:hAnsi="宋体" w:cs="宋体"/>
          <w:color w:val="auto"/>
          <w:sz w:val="24"/>
          <w:highlight w:val="none"/>
          <w:u w:val="single"/>
        </w:rPr>
        <w:t>。</w:t>
      </w:r>
    </w:p>
    <w:p w14:paraId="5DEC9293">
      <w:pPr>
        <w:spacing w:line="360" w:lineRule="auto"/>
        <w:ind w:firstLine="537" w:firstLineChars="224"/>
        <w:rPr>
          <w:rFonts w:hint="eastAsia" w:ascii="宋体" w:hAnsi="宋体" w:cs="宋体"/>
          <w:color w:val="auto"/>
          <w:sz w:val="24"/>
          <w:highlight w:val="none"/>
          <w:u w:val="single"/>
          <w:lang w:eastAsia="zh-CN"/>
        </w:rPr>
      </w:pPr>
      <w:r>
        <w:rPr>
          <w:rFonts w:hint="eastAsia" w:ascii="宋体" w:hAnsi="宋体" w:cs="宋体"/>
          <w:color w:val="auto"/>
          <w:sz w:val="24"/>
          <w:highlight w:val="none"/>
        </w:rPr>
        <w:t>四、项目概况：</w:t>
      </w:r>
      <w:r>
        <w:rPr>
          <w:rFonts w:hint="eastAsia" w:ascii="宋体" w:hAnsi="宋体" w:cs="宋体"/>
          <w:color w:val="auto"/>
          <w:sz w:val="24"/>
          <w:highlight w:val="none"/>
          <w:u w:val="single"/>
        </w:rPr>
        <w:t>本期项目为二期工程，本期规划总建筑面积约35058.12平方米，主要建设单体为车间2、立体仓库2、倒班宿舍2、地下蓄水池 2以及总平工程等，建安费用约20452.83万元。车间2、立体仓库2结构类型为单层门式钢架结构（最大跨度分别为22.5m、18.5m），建筑高度（消防）分别为11.89m、23.90m，建筑外墙为复合保温一体板外墙；倒班宿舍2、地下蓄水池2为混凝土结构，其中倒班宿舍2屋面高度21.85m、水池深度约5.5米。</w:t>
      </w:r>
      <w:r>
        <w:rPr>
          <w:rFonts w:hint="eastAsia" w:ascii="宋体" w:hAnsi="宋体" w:cs="宋体"/>
          <w:color w:val="auto"/>
          <w:sz w:val="24"/>
          <w:highlight w:val="none"/>
          <w:u w:val="single"/>
          <w:lang w:eastAsia="zh-CN"/>
        </w:rPr>
        <w:t>其中：</w:t>
      </w:r>
    </w:p>
    <w:p w14:paraId="7F9DAAA5">
      <w:pPr>
        <w:spacing w:line="360" w:lineRule="auto"/>
        <w:ind w:firstLine="537" w:firstLineChars="224"/>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 ① 一栋车间2（含夹层建筑）：消防建筑高度11.89米（地上：一层，局部两层；地下：0层）。轻钢结构，单柱最大跨距：22.750米），建筑面积为约19898.87㎡；</w:t>
      </w:r>
    </w:p>
    <w:p w14:paraId="2F7399B2">
      <w:pPr>
        <w:spacing w:line="360" w:lineRule="auto"/>
        <w:ind w:firstLine="537" w:firstLineChars="224"/>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②一栋立体仓库2（含卸货雨棚）：建筑高度23.90米（单层，轻钢结构）建筑面积约9936.55㎡（含卸货雨棚）；</w:t>
      </w:r>
    </w:p>
    <w:p w14:paraId="1B864EC4">
      <w:pPr>
        <w:spacing w:line="360" w:lineRule="auto"/>
        <w:ind w:firstLine="537" w:firstLineChars="224"/>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③一栋倒班宿舍：消防建筑高度 21.85米（地上：6层，地下：0层）。钢筋混凝土框架结构，建筑面积约5222.70㎡。</w:t>
      </w:r>
    </w:p>
    <w:p w14:paraId="19D2F756">
      <w:pPr>
        <w:spacing w:line="360" w:lineRule="auto"/>
        <w:ind w:firstLine="537" w:firstLineChars="224"/>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④主要配套工程：地下蓄水池（注：雨水蓄水池）建设占地1575㎡（钢筋混凝土框架）；室外道路、室外管架等。</w:t>
      </w:r>
    </w:p>
    <w:p w14:paraId="0E52064E">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u w:val="single"/>
        </w:rPr>
        <w:t>具体项目规模及设计指标以最终确认的图纸为准。</w:t>
      </w:r>
    </w:p>
    <w:p w14:paraId="44906D53">
      <w:pPr>
        <w:spacing w:line="360" w:lineRule="auto"/>
        <w:ind w:firstLine="537" w:firstLineChars="224"/>
        <w:outlineLvl w:val="0"/>
        <w:rPr>
          <w:rFonts w:hint="eastAsia"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14:paraId="5D0D28D9">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标段划分：</w:t>
      </w:r>
      <w:r>
        <w:rPr>
          <w:rFonts w:hint="eastAsia" w:ascii="宋体" w:hAnsi="宋体" w:cs="宋体"/>
          <w:color w:val="auto"/>
          <w:sz w:val="24"/>
          <w:highlight w:val="none"/>
          <w:u w:val="single"/>
        </w:rPr>
        <w:t>本工程划分为1个标段。</w:t>
      </w:r>
    </w:p>
    <w:p w14:paraId="1EC5C061">
      <w:pPr>
        <w:spacing w:line="360" w:lineRule="auto"/>
        <w:ind w:firstLine="537" w:firstLineChars="224"/>
        <w:rPr>
          <w:rFonts w:hint="default" w:ascii="宋体" w:hAnsi="宋体" w:eastAsia="宋体" w:cs="宋体"/>
          <w:color w:val="auto"/>
          <w:sz w:val="24"/>
          <w:highlight w:val="none"/>
          <w:u w:val="single"/>
        </w:rPr>
      </w:pPr>
      <w:r>
        <w:rPr>
          <w:rFonts w:hint="eastAsia" w:ascii="宋体" w:hAnsi="宋体" w:cs="宋体"/>
          <w:color w:val="auto"/>
          <w:sz w:val="24"/>
          <w:szCs w:val="24"/>
          <w:highlight w:val="none"/>
        </w:rPr>
        <w:t>2</w:t>
      </w:r>
      <w:bookmarkStart w:id="0" w:name="OLE_LINK2"/>
      <w:bookmarkStart w:id="1" w:name="OLE_LINK3"/>
      <w:bookmarkStart w:id="2" w:name="OLE_LINK4"/>
      <w:r>
        <w:rPr>
          <w:rFonts w:hint="eastAsia" w:ascii="宋体" w:hAnsi="宋体" w:cs="宋体"/>
          <w:color w:val="auto"/>
          <w:sz w:val="24"/>
          <w:szCs w:val="24"/>
          <w:highlight w:val="none"/>
        </w:rPr>
        <w:t>、招标内容、规模</w:t>
      </w:r>
      <w:bookmarkEnd w:id="0"/>
      <w:bookmarkEnd w:id="1"/>
      <w:bookmarkEnd w:id="2"/>
      <w:r>
        <w:rPr>
          <w:rFonts w:hint="eastAsia" w:ascii="宋体" w:hAnsi="宋体" w:cs="宋体"/>
          <w:color w:val="auto"/>
          <w:sz w:val="24"/>
          <w:szCs w:val="24"/>
          <w:highlight w:val="none"/>
        </w:rPr>
        <w:t>：</w:t>
      </w:r>
      <w:r>
        <w:rPr>
          <w:rFonts w:hint="default" w:ascii="宋体" w:hAnsi="宋体" w:eastAsia="宋体" w:cs="宋体"/>
          <w:color w:val="auto"/>
          <w:sz w:val="24"/>
          <w:highlight w:val="none"/>
          <w:u w:val="single"/>
        </w:rPr>
        <w:t>王老吉大健康南沙基地项目施工总承包</w:t>
      </w:r>
      <w:r>
        <w:rPr>
          <w:rFonts w:hint="eastAsia" w:ascii="宋体" w:hAnsi="宋体" w:eastAsia="宋体" w:cs="宋体"/>
          <w:color w:val="auto"/>
          <w:sz w:val="24"/>
          <w:highlight w:val="none"/>
          <w:u w:val="single"/>
          <w:lang w:eastAsia="zh-CN"/>
        </w:rPr>
        <w:t>，</w:t>
      </w:r>
      <w:r>
        <w:rPr>
          <w:rFonts w:hint="default" w:ascii="宋体" w:hAnsi="宋体" w:eastAsia="宋体" w:cs="宋体"/>
          <w:color w:val="auto"/>
          <w:sz w:val="24"/>
          <w:highlight w:val="none"/>
          <w:u w:val="single"/>
        </w:rPr>
        <w:t>具体内容以工程量清单、施工图纸及有关资料为准。</w:t>
      </w:r>
    </w:p>
    <w:p w14:paraId="568006CE">
      <w:pPr>
        <w:spacing w:line="48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2.最高投标限价：</w:t>
      </w:r>
      <w:r>
        <w:rPr>
          <w:rFonts w:hint="eastAsia" w:ascii="宋体" w:hAnsi="宋体" w:cs="宋体"/>
          <w:color w:val="auto"/>
          <w:sz w:val="24"/>
          <w:szCs w:val="24"/>
          <w:highlight w:val="none"/>
          <w:u w:val="single"/>
        </w:rPr>
        <w:t>人民币</w:t>
      </w:r>
      <w:r>
        <w:rPr>
          <w:rFonts w:hint="eastAsia" w:ascii="宋体" w:hAnsi="宋体" w:cs="宋体"/>
          <w:color w:val="auto"/>
          <w:sz w:val="24"/>
          <w:szCs w:val="24"/>
          <w:highlight w:val="none"/>
          <w:u w:val="single"/>
          <w:lang w:val="en-US" w:eastAsia="zh-CN"/>
        </w:rPr>
        <w:t>194,150,046.64</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含税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14:paraId="6EC17DA5">
      <w:pPr>
        <w:spacing w:line="480" w:lineRule="auto"/>
        <w:ind w:firstLine="537" w:firstLineChars="224"/>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其中：（</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）文明施工措施费最高投标限价为:1,565,869.32元（不含税）；</w:t>
      </w:r>
    </w:p>
    <w:p w14:paraId="33FDA0AE">
      <w:pPr>
        <w:spacing w:line="480" w:lineRule="auto"/>
        <w:ind w:firstLine="537" w:firstLineChars="224"/>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)环境保护措施最高投标限价为:1,423,517.57元（不含税）；</w:t>
      </w:r>
    </w:p>
    <w:p w14:paraId="63A717E9">
      <w:pPr>
        <w:spacing w:line="480" w:lineRule="auto"/>
        <w:ind w:firstLine="537" w:firstLineChars="224"/>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)临时设施措施费最高投标限价为:1,850,572.84元（不含税）。</w:t>
      </w:r>
      <w:r>
        <w:rPr>
          <w:rFonts w:ascii="宋体" w:hAnsi="宋体"/>
          <w:color w:val="auto"/>
          <w:sz w:val="24"/>
          <w:highlight w:val="none"/>
        </w:rPr>
        <w:t xml:space="preserve">  </w:t>
      </w:r>
    </w:p>
    <w:p w14:paraId="3DA773B4">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企业自筹资金。</w:t>
      </w:r>
    </w:p>
    <w:p w14:paraId="0255D339">
      <w:pPr>
        <w:spacing w:line="48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4E80DEF4">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00725A10">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8235D9D">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lang w:eastAsia="zh-CN"/>
        </w:rPr>
        <w:t>广州交易集团有限公司（</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交易平台网站下载电子招标文件。</w:t>
      </w:r>
    </w:p>
    <w:p w14:paraId="5B220B94">
      <w:pPr>
        <w:widowControl/>
        <w:shd w:val="clear" w:color="auto" w:fill="FFFFFF"/>
        <w:snapToGrid w:val="0"/>
        <w:spacing w:line="48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14:paraId="49703D71">
      <w:pPr>
        <w:widowControl/>
        <w:shd w:val="clear" w:color="auto" w:fill="FFFFFF"/>
        <w:snapToGrid w:val="0"/>
        <w:spacing w:line="48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lang w:eastAsia="zh-CN"/>
        </w:rPr>
        <w:t>2025年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27C919F8">
      <w:pPr>
        <w:widowControl/>
        <w:shd w:val="clear" w:color="auto" w:fill="FFFFFF"/>
        <w:snapToGrid w:val="0"/>
        <w:spacing w:line="48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lang w:eastAsia="zh-CN"/>
        </w:rPr>
        <w:t>2025年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2495E778">
      <w:pPr>
        <w:widowControl/>
        <w:shd w:val="clear" w:color="auto" w:fill="FFFFFF"/>
        <w:snapToGrid w:val="0"/>
        <w:spacing w:line="48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2025年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0736F6CB">
      <w:pPr>
        <w:widowControl/>
        <w:shd w:val="clear" w:color="auto" w:fill="FFFFFF"/>
        <w:snapToGrid w:val="0"/>
        <w:spacing w:line="48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64EABA58">
      <w:pPr>
        <w:widowControl/>
        <w:snapToGrid w:val="0"/>
        <w:spacing w:line="480" w:lineRule="auto"/>
        <w:ind w:firstLine="480" w:firstLineChars="200"/>
        <w:jc w:val="left"/>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color w:val="auto"/>
          <w:sz w:val="24"/>
          <w:highlight w:val="none"/>
          <w:u w:val="single"/>
          <w:lang w:eastAsia="zh-CN"/>
        </w:rPr>
        <w:t>广州交易集团有限公司（</w:t>
      </w:r>
      <w:r>
        <w:rPr>
          <w:rFonts w:hint="eastAsia"/>
          <w:color w:val="auto"/>
          <w:sz w:val="24"/>
          <w:szCs w:val="24"/>
          <w:highlight w:val="none"/>
          <w:u w:val="single"/>
        </w:rPr>
        <w:t>广州公共资源交易中心</w:t>
      </w:r>
      <w:r>
        <w:rPr>
          <w:rFonts w:hint="eastAsia" w:ascii="宋体" w:hAnsi="宋体"/>
          <w:color w:val="auto"/>
          <w:sz w:val="24"/>
          <w:highlight w:val="none"/>
          <w:u w:val="single"/>
          <w:lang w:eastAsia="zh-CN"/>
        </w:rPr>
        <w:t>）</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highlight w:val="none"/>
          <w:u w:val="single"/>
          <w:lang w:eastAsia="zh-CN"/>
        </w:rPr>
        <w:t>广州交易集团有限公司（</w:t>
      </w:r>
      <w:r>
        <w:rPr>
          <w:rFonts w:hint="eastAsia"/>
          <w:color w:val="auto"/>
          <w:sz w:val="24"/>
          <w:szCs w:val="24"/>
          <w:highlight w:val="none"/>
          <w:u w:val="single"/>
        </w:rPr>
        <w:t>广州公共资源交易中心</w:t>
      </w:r>
      <w:r>
        <w:rPr>
          <w:rFonts w:hint="eastAsia" w:ascii="宋体" w:hAnsi="宋体"/>
          <w:color w:val="auto"/>
          <w:sz w:val="24"/>
          <w:highlight w:val="none"/>
          <w:u w:val="single"/>
          <w:lang w:eastAsia="zh-CN"/>
        </w:rPr>
        <w:t>）</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u w:val="single"/>
          <w:lang w:eastAsia="zh-CN"/>
        </w:rPr>
        <w:t>网站</w:t>
      </w:r>
      <w:r>
        <w:rPr>
          <w:rFonts w:hint="eastAsia" w:ascii="宋体" w:hAnsi="宋体" w:cs="仿宋_GB2312"/>
          <w:color w:val="auto"/>
          <w:sz w:val="24"/>
          <w:szCs w:val="24"/>
          <w:highlight w:val="none"/>
        </w:rPr>
        <w:t xml:space="preserve">。 </w:t>
      </w:r>
    </w:p>
    <w:p w14:paraId="164A9162">
      <w:pPr>
        <w:widowControl/>
        <w:snapToGrid w:val="0"/>
        <w:spacing w:line="48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69A10FEF">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7964A0F9">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3E0FC5A4">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4816983B">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0E59B5FC">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44AFA8AA">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、投标人均持有建设行政主管部门颁发的有效期内的企业资质证书及安全生产许可证；</w:t>
      </w:r>
    </w:p>
    <w:p w14:paraId="71EE083D">
      <w:pPr>
        <w:pStyle w:val="14"/>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39DCFB1E">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①投标人具有承接本工程所需的</w:t>
      </w:r>
      <w:r>
        <w:rPr>
          <w:rFonts w:hint="eastAsia" w:ascii="宋体" w:hAnsi="宋体" w:eastAsia="宋体"/>
          <w:color w:val="auto"/>
          <w:sz w:val="24"/>
          <w:szCs w:val="24"/>
          <w:highlight w:val="none"/>
          <w:u w:val="single"/>
        </w:rPr>
        <w:t>建筑工程施工总承包三级或以上资质</w:t>
      </w: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建筑工程专业二级或以上注册建造师</w:t>
      </w:r>
      <w:r>
        <w:rPr>
          <w:rFonts w:hint="eastAsia" w:ascii="宋体" w:hAnsi="宋体" w:eastAsia="宋体"/>
          <w:color w:val="auto"/>
          <w:sz w:val="24"/>
          <w:szCs w:val="24"/>
          <w:highlight w:val="none"/>
        </w:rPr>
        <w:t>；</w:t>
      </w:r>
    </w:p>
    <w:p w14:paraId="6FAAA2A3">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3B1F37D">
      <w:pPr>
        <w:pStyle w:val="14"/>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olor w:val="auto"/>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14:paraId="035EDF75">
      <w:pPr>
        <w:pStyle w:val="14"/>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6CFF537">
      <w:pPr>
        <w:pStyle w:val="14"/>
        <w:spacing w:line="48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776AAE2">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AEC3ADA">
      <w:pPr>
        <w:pStyle w:val="14"/>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5、项目负责</w:t>
      </w:r>
      <w:r>
        <w:rPr>
          <w:rFonts w:ascii="宋体" w:hAnsi="宋体" w:eastAsia="宋体"/>
          <w:color w:val="auto"/>
          <w:sz w:val="24"/>
          <w:szCs w:val="24"/>
          <w:highlight w:val="none"/>
        </w:rPr>
        <w:t>人持有安全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r>
        <w:rPr>
          <w:rFonts w:ascii="宋体" w:hAnsi="宋体" w:eastAsia="宋体"/>
          <w:color w:val="auto"/>
          <w:sz w:val="24"/>
          <w:szCs w:val="24"/>
          <w:highlight w:val="none"/>
        </w:rPr>
        <w:t xml:space="preserve"> </w:t>
      </w:r>
    </w:p>
    <w:p w14:paraId="0EFB37A8">
      <w:pPr>
        <w:pStyle w:val="14"/>
        <w:spacing w:line="48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建筑工程类中级或以上技术职称</w:t>
      </w:r>
      <w:r>
        <w:rPr>
          <w:rFonts w:hint="eastAsia" w:ascii="宋体" w:hAnsi="宋体" w:eastAsia="宋体"/>
          <w:color w:val="auto"/>
          <w:sz w:val="24"/>
          <w:szCs w:val="24"/>
          <w:highlight w:val="none"/>
          <w:u w:val="single"/>
          <w:lang w:eastAsia="zh-CN"/>
        </w:rPr>
        <w:t>。</w:t>
      </w:r>
    </w:p>
    <w:p w14:paraId="039808A6">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kern w:val="0"/>
          <w:sz w:val="24"/>
          <w:highlight w:val="none"/>
          <w:u w:val="single"/>
          <w:lang w:eastAsia="zh-CN"/>
        </w:rPr>
        <w:t>（</w:t>
      </w:r>
      <w:r>
        <w:rPr>
          <w:rFonts w:hint="eastAsia" w:ascii="宋体" w:hAnsi="宋体"/>
          <w:color w:val="auto"/>
          <w:kern w:val="0"/>
          <w:sz w:val="24"/>
          <w:highlight w:val="none"/>
          <w:u w:val="single"/>
          <w:lang w:val="en-US" w:eastAsia="zh-CN"/>
        </w:rPr>
        <w:t>C3</w:t>
      </w:r>
      <w:r>
        <w:rPr>
          <w:rFonts w:hint="eastAsia" w:ascii="宋体" w:hAnsi="宋体"/>
          <w:color w:val="auto"/>
          <w:kern w:val="0"/>
          <w:sz w:val="24"/>
          <w:highlight w:val="none"/>
          <w:u w:val="single"/>
          <w:lang w:eastAsia="zh-CN"/>
        </w:rPr>
        <w:t>）</w:t>
      </w:r>
      <w:r>
        <w:rPr>
          <w:rFonts w:hint="eastAsia" w:ascii="宋体" w:hAnsi="宋体"/>
          <w:color w:val="auto"/>
          <w:kern w:val="0"/>
          <w:sz w:val="24"/>
          <w:highlight w:val="none"/>
        </w:rPr>
        <w:t>。</w:t>
      </w:r>
    </w:p>
    <w:p w14:paraId="355D64E2">
      <w:pPr>
        <w:spacing w:line="480" w:lineRule="auto"/>
        <w:ind w:firstLine="537" w:firstLineChars="224"/>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、投标人已按照附件一的内容签署的投标人声明。</w:t>
      </w:r>
    </w:p>
    <w:p w14:paraId="00179895">
      <w:pPr>
        <w:spacing w:line="48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、关于联合体投标：本项目不允许联合体投标。</w:t>
      </w:r>
    </w:p>
    <w:p w14:paraId="1699AB35">
      <w:pPr>
        <w:spacing w:line="480" w:lineRule="auto"/>
        <w:ind w:firstLine="537" w:firstLineChars="224"/>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0</w:t>
      </w:r>
      <w:r>
        <w:rPr>
          <w:rFonts w:ascii="宋体" w:hAnsi="宋体"/>
          <w:color w:val="auto"/>
          <w:sz w:val="24"/>
          <w:highlight w:val="none"/>
        </w:rPr>
        <w:t>、资格审查前，投标人须在</w:t>
      </w:r>
      <w:r>
        <w:rPr>
          <w:rFonts w:hint="eastAsia" w:ascii="宋体" w:hAnsi="宋体"/>
          <w:color w:val="auto"/>
          <w:sz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auto"/>
          <w:sz w:val="24"/>
          <w:highlight w:val="none"/>
        </w:rPr>
        <w:t xml:space="preserve"> </w:t>
      </w:r>
      <w:r>
        <w:rPr>
          <w:rFonts w:hint="eastAsia" w:ascii="宋体" w:hAnsi="宋体"/>
          <w:color w:val="auto"/>
          <w:sz w:val="24"/>
          <w:highlight w:val="none"/>
        </w:rPr>
        <w:t>》</w:t>
      </w:r>
    </w:p>
    <w:p w14:paraId="56E8F660">
      <w:pPr>
        <w:spacing w:line="480" w:lineRule="auto"/>
        <w:ind w:firstLine="470" w:firstLineChars="224"/>
        <w:rPr>
          <w:rFonts w:ascii="宋体" w:hAnsi="宋体"/>
          <w:color w:val="auto"/>
          <w:sz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Style w:val="13"/>
          <w:rFonts w:ascii="宋体" w:hAnsi="宋体"/>
          <w:color w:val="auto"/>
          <w:sz w:val="24"/>
          <w:highlight w:val="none"/>
        </w:rPr>
        <w:t>http://zfcj.gz.gov.cn/zwgk/zsdwxxgkzl/gzsjzyglfwzx/bszy/content/post_8484886.html）</w:t>
      </w:r>
      <w:r>
        <w:rPr>
          <w:rStyle w:val="13"/>
          <w:rFonts w:ascii="宋体" w:hAnsi="宋体"/>
          <w:color w:val="auto"/>
          <w:sz w:val="24"/>
          <w:highlight w:val="none"/>
        </w:rPr>
        <w:fldChar w:fldCharType="end"/>
      </w:r>
      <w:r>
        <w:rPr>
          <w:rStyle w:val="13"/>
          <w:rFonts w:hint="eastAsia" w:ascii="宋体" w:hAnsi="宋体"/>
          <w:color w:val="auto"/>
          <w:sz w:val="24"/>
          <w:highlight w:val="none"/>
        </w:rPr>
        <w:t>。</w:t>
      </w:r>
    </w:p>
    <w:p w14:paraId="0C635379">
      <w:pPr>
        <w:spacing w:line="480" w:lineRule="auto"/>
        <w:ind w:firstLine="537" w:firstLineChars="224"/>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14:paraId="546B33FB">
      <w:pPr>
        <w:spacing w:line="48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、未被列入拖欠农民工工资失信联合惩戒对象名单。</w:t>
      </w:r>
    </w:p>
    <w:p w14:paraId="3B5F6EA8">
      <w:pPr>
        <w:pStyle w:val="9"/>
        <w:tabs>
          <w:tab w:val="left" w:pos="7380"/>
        </w:tabs>
        <w:spacing w:after="0" w:line="48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576BDAC1">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39A5733F">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208E152C">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16ADCCDC">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14:paraId="1C9B8261">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1788865">
      <w:pPr>
        <w:spacing w:line="480" w:lineRule="auto"/>
        <w:ind w:firstLine="537" w:firstLineChars="224"/>
        <w:jc w:val="left"/>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9B62547">
      <w:pPr>
        <w:spacing w:line="480" w:lineRule="auto"/>
        <w:ind w:firstLine="537" w:firstLineChars="224"/>
        <w:rPr>
          <w:rFonts w:ascii="宋体"/>
          <w:color w:val="auto"/>
          <w:sz w:val="24"/>
          <w:szCs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ECB2F15">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23982CCF">
      <w:pPr>
        <w:spacing w:line="480" w:lineRule="auto"/>
        <w:ind w:left="239" w:leftChars="114" w:firstLine="297" w:firstLineChars="124"/>
        <w:rPr>
          <w:rFonts w:ascii="宋体" w:hAns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rPr>
        <w:t>广州王老吉大健康产业有限公司</w:t>
      </w:r>
    </w:p>
    <w:p w14:paraId="5D47F4AF">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异议受理电话：</w:t>
      </w:r>
      <w:r>
        <w:rPr>
          <w:rFonts w:hint="eastAsia" w:ascii="宋体" w:hAnsi="宋体"/>
          <w:color w:val="auto"/>
          <w:sz w:val="24"/>
          <w:highlight w:val="none"/>
          <w:u w:val="single"/>
        </w:rPr>
        <w:t>020-66282828</w:t>
      </w:r>
    </w:p>
    <w:p w14:paraId="2E895301">
      <w:pPr>
        <w:spacing w:line="480" w:lineRule="auto"/>
        <w:ind w:left="239" w:leftChars="114" w:firstLine="297" w:firstLineChars="124"/>
        <w:rPr>
          <w:rFonts w:hint="eastAsia" w:ascii="宋体" w:hAnsi="宋体" w:eastAsia="宋体"/>
          <w:color w:val="auto"/>
          <w:sz w:val="24"/>
          <w:highlight w:val="none"/>
          <w:u w:val="singl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广州市海珠区寰宇二路17号</w:t>
      </w:r>
    </w:p>
    <w:p w14:paraId="2113755C">
      <w:pPr>
        <w:spacing w:line="480" w:lineRule="auto"/>
        <w:ind w:left="239" w:leftChars="114" w:firstLine="297" w:firstLineChars="124"/>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FEB2180">
      <w:pPr>
        <w:spacing w:line="48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十六、本公告在广州交易集团有限公司（广州公共资源交易中心）官网（网址：http://www.gzggzy.cn）、广州国企阳光采购信息发布平台（http://cg.gemas.com.cn/）</w:t>
      </w:r>
      <w:r>
        <w:rPr>
          <w:rFonts w:hint="eastAsia" w:ascii="宋体" w:hAnsi="宋体"/>
          <w:color w:val="auto"/>
          <w:sz w:val="24"/>
          <w:highlight w:val="none"/>
          <w:lang w:eastAsia="zh-CN"/>
        </w:rPr>
        <w:t>、</w:t>
      </w:r>
      <w:r>
        <w:rPr>
          <w:rFonts w:hint="eastAsia" w:ascii="宋体" w:hAnsi="宋体"/>
          <w:color w:val="auto"/>
          <w:sz w:val="24"/>
          <w:highlight w:val="none"/>
        </w:rPr>
        <w:t>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）和中国招标投标公共服务平台（网址：http://www.cebpubservice.com/）发布，本公告的修改、补充，在广州交易集团有限公司（广州公共资源交易中心）官网发布。</w:t>
      </w:r>
    </w:p>
    <w:p w14:paraId="06EF3188">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023B5D8D">
      <w:pPr>
        <w:spacing w:line="480" w:lineRule="auto"/>
        <w:ind w:firstLine="537" w:firstLineChars="224"/>
        <w:rPr>
          <w:rFonts w:ascii="宋体" w:hAnsi="宋体"/>
          <w:b/>
          <w:bCs/>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3A2C791E">
      <w:pPr>
        <w:spacing w:line="480" w:lineRule="auto"/>
        <w:ind w:firstLine="537" w:firstLineChars="224"/>
        <w:rPr>
          <w:rFonts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70759F5C">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6F3031B0">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1.将中标工程转包或者违法分包的；</w:t>
      </w:r>
    </w:p>
    <w:p w14:paraId="53454E2F">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0B6197A6">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3.出让投标资格的；</w:t>
      </w:r>
    </w:p>
    <w:p w14:paraId="364ACDBC">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4.存在围标或串标情形的；</w:t>
      </w:r>
    </w:p>
    <w:p w14:paraId="35F44239">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5.在投标文件中提供虚假材料的；</w:t>
      </w:r>
    </w:p>
    <w:p w14:paraId="5C30EA8B">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6. 存在少放、不放业绩、奖项等客观评审资料，减少自身竞争力情形的；</w:t>
      </w:r>
    </w:p>
    <w:p w14:paraId="7D211483">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7.存在行贿情形的；</w:t>
      </w:r>
    </w:p>
    <w:p w14:paraId="6C538C0B">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8.拖欠农民工工资的；</w:t>
      </w:r>
    </w:p>
    <w:p w14:paraId="5E1103DB">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180200BD">
      <w:pPr>
        <w:widowControl/>
        <w:spacing w:line="480" w:lineRule="auto"/>
        <w:ind w:firstLine="537" w:firstLineChars="224"/>
        <w:jc w:val="left"/>
        <w:rPr>
          <w:rFonts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14:paraId="70AC1F17">
      <w:pPr>
        <w:spacing w:line="480" w:lineRule="auto"/>
        <w:ind w:firstLine="537" w:firstLineChars="224"/>
        <w:rPr>
          <w:rFonts w:hint="eastAsia" w:ascii="宋体" w:eastAsia="宋体"/>
          <w:color w:val="auto"/>
          <w:sz w:val="24"/>
          <w:highlight w:val="none"/>
          <w:lang w:eastAsia="zh-CN"/>
        </w:rPr>
      </w:pPr>
      <w:r>
        <w:rPr>
          <w:rFonts w:hint="eastAsia" w:ascii="宋体"/>
          <w:color w:val="auto"/>
          <w:sz w:val="24"/>
          <w:highlight w:val="none"/>
        </w:rPr>
        <w:t>11.本项目投标时拟派的专职安全员在其他项目中有任职且在本项目开工前未完成更换确保专职安全员只在本项目上任职的</w:t>
      </w:r>
      <w:r>
        <w:rPr>
          <w:rFonts w:hint="eastAsia" w:ascii="宋体"/>
          <w:color w:val="auto"/>
          <w:sz w:val="24"/>
          <w:highlight w:val="none"/>
          <w:lang w:eastAsia="zh-CN"/>
        </w:rPr>
        <w:t>。</w:t>
      </w:r>
    </w:p>
    <w:p w14:paraId="0F12EF31">
      <w:pPr>
        <w:spacing w:line="480" w:lineRule="auto"/>
        <w:ind w:right="1348" w:rightChars="642" w:firstLine="5760" w:firstLineChars="2400"/>
        <w:rPr>
          <w:rFonts w:ascii="宋体" w:hAnsi="宋体"/>
          <w:color w:val="auto"/>
          <w:sz w:val="24"/>
          <w:highlight w:val="none"/>
        </w:rPr>
      </w:pPr>
    </w:p>
    <w:p w14:paraId="7F0B5782">
      <w:pPr>
        <w:pStyle w:val="2"/>
        <w:rPr>
          <w:color w:val="auto"/>
          <w:highlight w:val="none"/>
        </w:rPr>
      </w:pPr>
    </w:p>
    <w:p w14:paraId="3517CE8A">
      <w:pPr>
        <w:spacing w:line="480" w:lineRule="auto"/>
        <w:ind w:firstLine="537" w:firstLineChars="224"/>
        <w:rPr>
          <w:rFonts w:ascii="宋体"/>
          <w:color w:val="auto"/>
          <w:sz w:val="24"/>
          <w:highlight w:val="none"/>
        </w:rPr>
        <w:sectPr>
          <w:endnotePr>
            <w:numFmt w:val="decimal"/>
          </w:endnotePr>
          <w:pgSz w:w="11906" w:h="16838"/>
          <w:pgMar w:top="1440" w:right="1800" w:bottom="1440" w:left="1800" w:header="851" w:footer="992" w:gutter="0"/>
          <w:cols w:space="425" w:num="1"/>
          <w:docGrid w:type="lines" w:linePitch="312" w:charSpace="0"/>
        </w:sectPr>
      </w:pPr>
    </w:p>
    <w:p w14:paraId="4D01E4D4">
      <w:pPr>
        <w:spacing w:line="360" w:lineRule="auto"/>
        <w:rPr>
          <w:b/>
          <w:color w:val="auto"/>
          <w:sz w:val="44"/>
          <w:highlight w:val="none"/>
        </w:rPr>
      </w:pPr>
      <w:r>
        <w:rPr>
          <w:rFonts w:hint="eastAsia" w:ascii="宋体" w:hAnsi="宋体"/>
          <w:color w:val="auto"/>
          <w:sz w:val="24"/>
          <w:highlight w:val="none"/>
        </w:rPr>
        <w:t>附件一：</w:t>
      </w:r>
    </w:p>
    <w:p w14:paraId="72CB0336">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22440BD9">
      <w:pPr>
        <w:jc w:val="center"/>
        <w:rPr>
          <w:b/>
          <w:color w:val="auto"/>
          <w:sz w:val="44"/>
          <w:szCs w:val="44"/>
          <w:highlight w:val="none"/>
        </w:rPr>
      </w:pPr>
    </w:p>
    <w:p w14:paraId="0BA36E34">
      <w:pPr>
        <w:pStyle w:val="14"/>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u w:val="single"/>
        </w:rPr>
        <w:t>广州市南沙区住房和城乡建设局、</w:t>
      </w:r>
      <w:r>
        <w:rPr>
          <w:rFonts w:hint="eastAsia" w:ascii="宋体" w:hAnsi="宋体" w:eastAsia="宋体"/>
          <w:color w:val="auto"/>
          <w:sz w:val="21"/>
          <w:szCs w:val="21"/>
          <w:highlight w:val="none"/>
          <w:u w:val="single"/>
          <w:lang w:eastAsia="zh-CN"/>
        </w:rPr>
        <w:t>广州王老吉大健康产业有限公司</w:t>
      </w:r>
      <w:r>
        <w:rPr>
          <w:rFonts w:hint="eastAsia" w:ascii="宋体" w:hAnsi="宋体" w:eastAsia="宋体"/>
          <w:color w:val="auto"/>
          <w:sz w:val="21"/>
          <w:szCs w:val="21"/>
          <w:highlight w:val="none"/>
        </w:rPr>
        <w:t>：</w:t>
      </w:r>
    </w:p>
    <w:p w14:paraId="206341CF">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241C0483">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05ADB8FB">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5AA93DC">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0921A9A6">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34F674D0">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14:paraId="2CBD2BB9">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4B3C8AA1">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624B3A68">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6C66201F">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4A6478C2">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28D85758">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72902A5B">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101868A1">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511621E9">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14:paraId="58B11C55">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14:paraId="3ED5016E">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51649FA9">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9281F74">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012D591D">
      <w:pPr>
        <w:pStyle w:val="14"/>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bCs/>
          <w:color w:val="auto"/>
          <w:sz w:val="21"/>
          <w:szCs w:val="21"/>
          <w:highlight w:val="none"/>
        </w:rPr>
        <w:t>在投标截止时</w:t>
      </w:r>
      <w:r>
        <w:rPr>
          <w:rFonts w:hint="eastAsia" w:ascii="宋体" w:hAnsi="宋体" w:eastAsia="宋体"/>
          <w:color w:val="auto"/>
          <w:sz w:val="21"/>
          <w:szCs w:val="21"/>
          <w:highlight w:val="none"/>
        </w:rPr>
        <w:t>没有在其他在建项目中任施工单位项目负责人，本项目拟派的专职安全员没有在其他在建项目中任职。</w:t>
      </w:r>
    </w:p>
    <w:p w14:paraId="46270AF1">
      <w:pPr>
        <w:pStyle w:val="14"/>
        <w:numPr>
          <w:ilvl w:val="0"/>
          <w:numId w:val="1"/>
        </w:numPr>
        <w:spacing w:line="480" w:lineRule="auto"/>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46A6305">
      <w:pPr>
        <w:pStyle w:val="14"/>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AED40D6">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33C48BB">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AF7124B">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5D04FF89">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05D9EE7D">
      <w:pPr>
        <w:pStyle w:val="14"/>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14:paraId="38B9C1F9">
      <w:pPr>
        <w:pStyle w:val="14"/>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6218102">
      <w:pPr>
        <w:pStyle w:val="14"/>
        <w:spacing w:line="480" w:lineRule="auto"/>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8EAABFD">
      <w:pPr>
        <w:pStyle w:val="1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789FB6A4">
      <w:pPr>
        <w:pStyle w:val="15"/>
        <w:spacing w:line="480" w:lineRule="auto"/>
        <w:ind w:left="0" w:right="1449"/>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14:paraId="064A5497">
      <w:pPr>
        <w:pStyle w:val="1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274EE217">
      <w:pPr>
        <w:pStyle w:val="14"/>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43AE46A5">
      <w:pPr>
        <w:pStyle w:val="14"/>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14:paraId="4DF81A70">
      <w:pPr>
        <w:spacing w:line="480" w:lineRule="auto"/>
        <w:rPr>
          <w:rFonts w:ascii="宋体"/>
          <w:color w:val="auto"/>
          <w:szCs w:val="21"/>
          <w:highlight w:val="none"/>
        </w:rPr>
      </w:pPr>
      <w:r>
        <w:rPr>
          <w:rFonts w:hint="eastAsia" w:ascii="宋体" w:hAnsi="宋体"/>
          <w:color w:val="auto"/>
          <w:szCs w:val="21"/>
          <w:highlight w:val="none"/>
        </w:rPr>
        <w:t xml:space="preserve">                                                    </w:t>
      </w:r>
    </w:p>
    <w:p w14:paraId="7D0982A0">
      <w:pPr>
        <w:widowControl/>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14:paraId="1A6549B3">
      <w:pPr>
        <w:spacing w:line="360" w:lineRule="auto"/>
        <w:rPr>
          <w:b/>
          <w:color w:val="auto"/>
          <w:sz w:val="44"/>
          <w:szCs w:val="44"/>
          <w:highlight w:val="none"/>
        </w:rPr>
      </w:pPr>
      <w:r>
        <w:rPr>
          <w:rFonts w:ascii="宋体" w:hAnsi="宋体"/>
          <w:color w:val="auto"/>
          <w:szCs w:val="21"/>
          <w:highlight w:val="none"/>
        </w:rPr>
        <w:br w:type="page"/>
      </w:r>
      <w:r>
        <w:rPr>
          <w:rFonts w:hint="eastAsia" w:ascii="宋体" w:hAnsi="宋体" w:cs="宋体"/>
          <w:color w:val="auto"/>
          <w:sz w:val="24"/>
          <w:szCs w:val="24"/>
          <w:highlight w:val="none"/>
          <w:lang w:bidi="ar"/>
        </w:rPr>
        <w:t>附件二：</w:t>
      </w:r>
    </w:p>
    <w:p w14:paraId="0452E44A">
      <w:pP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lang w:bidi="ar"/>
        </w:rPr>
        <w:t>施工项目管理团队人员信息表</w:t>
      </w:r>
    </w:p>
    <w:p w14:paraId="56394B18">
      <w:pPr>
        <w:rPr>
          <w:rFonts w:ascii="宋体" w:hAnsi="宋体"/>
          <w:color w:val="auto"/>
          <w:szCs w:val="21"/>
          <w:highlight w:val="none"/>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382"/>
        <w:gridCol w:w="2107"/>
        <w:gridCol w:w="1718"/>
        <w:gridCol w:w="2655"/>
      </w:tblGrid>
      <w:tr w14:paraId="3EB3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87" w:type="pct"/>
            <w:vAlign w:val="center"/>
          </w:tcPr>
          <w:p w14:paraId="2E27517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11" w:type="pct"/>
            <w:vAlign w:val="center"/>
          </w:tcPr>
          <w:p w14:paraId="4081A9A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236" w:type="pct"/>
            <w:vAlign w:val="center"/>
          </w:tcPr>
          <w:p w14:paraId="2C8F606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008" w:type="pct"/>
            <w:vAlign w:val="center"/>
          </w:tcPr>
          <w:p w14:paraId="2D013A6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556" w:type="pct"/>
            <w:vAlign w:val="center"/>
          </w:tcPr>
          <w:p w14:paraId="68BA0B8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1EF5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60AB17BC">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811" w:type="pct"/>
            <w:noWrap/>
            <w:vAlign w:val="center"/>
          </w:tcPr>
          <w:p w14:paraId="240BE4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14:paraId="0E0978A9">
            <w:pPr>
              <w:jc w:val="center"/>
              <w:rPr>
                <w:rFonts w:ascii="宋体" w:hAnsi="宋体" w:cs="宋体"/>
                <w:color w:val="auto"/>
                <w:kern w:val="0"/>
                <w:szCs w:val="21"/>
                <w:highlight w:val="none"/>
              </w:rPr>
            </w:pPr>
            <w:r>
              <w:rPr>
                <w:rFonts w:hint="eastAsia" w:ascii="宋体" w:hAnsi="宋体" w:cs="宋体"/>
                <w:color w:val="auto"/>
                <w:szCs w:val="21"/>
                <w:highlight w:val="none"/>
              </w:rPr>
              <w:t>技术负责人</w:t>
            </w:r>
          </w:p>
        </w:tc>
        <w:tc>
          <w:tcPr>
            <w:tcW w:w="1008" w:type="pct"/>
            <w:noWrap/>
            <w:vAlign w:val="center"/>
          </w:tcPr>
          <w:p w14:paraId="1391A1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14:paraId="0739FB6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5E8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325CF952">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811" w:type="pct"/>
            <w:noWrap/>
            <w:vAlign w:val="center"/>
          </w:tcPr>
          <w:p w14:paraId="10684F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14:paraId="32CD9931">
            <w:pPr>
              <w:widowControl/>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1008" w:type="pct"/>
            <w:noWrap/>
            <w:vAlign w:val="center"/>
          </w:tcPr>
          <w:p w14:paraId="57EA70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14:paraId="374A2C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3A5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526FC6FC">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811" w:type="pct"/>
            <w:noWrap/>
            <w:vAlign w:val="center"/>
          </w:tcPr>
          <w:p w14:paraId="0567BA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14:paraId="4CB5DB17">
            <w:pPr>
              <w:widowControl/>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08" w:type="pct"/>
            <w:noWrap/>
            <w:vAlign w:val="center"/>
          </w:tcPr>
          <w:p w14:paraId="48542F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14:paraId="4821ED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096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04E4E1FA">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811" w:type="pct"/>
            <w:noWrap/>
            <w:vAlign w:val="center"/>
          </w:tcPr>
          <w:p w14:paraId="66C7A7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14:paraId="052E58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　</w:t>
            </w:r>
          </w:p>
        </w:tc>
        <w:tc>
          <w:tcPr>
            <w:tcW w:w="1008" w:type="pct"/>
            <w:noWrap/>
            <w:vAlign w:val="center"/>
          </w:tcPr>
          <w:p w14:paraId="3FC69B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14:paraId="06A2FC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8FE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7E0433A0">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811" w:type="pct"/>
            <w:noWrap/>
            <w:vAlign w:val="center"/>
          </w:tcPr>
          <w:p w14:paraId="05C6F149">
            <w:pPr>
              <w:widowControl/>
              <w:jc w:val="center"/>
              <w:rPr>
                <w:rFonts w:hint="eastAsia" w:ascii="宋体" w:hAnsi="宋体" w:cs="宋体"/>
                <w:color w:val="auto"/>
                <w:kern w:val="0"/>
                <w:szCs w:val="21"/>
                <w:highlight w:val="none"/>
              </w:rPr>
            </w:pPr>
          </w:p>
        </w:tc>
        <w:tc>
          <w:tcPr>
            <w:tcW w:w="2107" w:type="dxa"/>
            <w:noWrap/>
            <w:vAlign w:val="center"/>
          </w:tcPr>
          <w:p w14:paraId="3E1F0F5E">
            <w:pPr>
              <w:widowControl/>
              <w:jc w:val="center"/>
              <w:rPr>
                <w:rFonts w:hint="eastAsia" w:ascii="宋体" w:hAnsi="宋体" w:cs="宋体"/>
                <w:color w:val="auto"/>
                <w:kern w:val="0"/>
                <w:szCs w:val="21"/>
                <w:highlight w:val="none"/>
              </w:rPr>
            </w:pPr>
            <w:r>
              <w:rPr>
                <w:rFonts w:hint="eastAsia"/>
                <w:color w:val="auto"/>
                <w:highlight w:val="none"/>
              </w:rPr>
              <w:t>土建专业工程师</w:t>
            </w:r>
          </w:p>
        </w:tc>
        <w:tc>
          <w:tcPr>
            <w:tcW w:w="1008" w:type="pct"/>
            <w:noWrap/>
            <w:vAlign w:val="center"/>
          </w:tcPr>
          <w:p w14:paraId="5D0671CB">
            <w:pPr>
              <w:widowControl/>
              <w:jc w:val="center"/>
              <w:rPr>
                <w:rFonts w:hint="eastAsia" w:ascii="宋体" w:hAnsi="宋体" w:cs="宋体"/>
                <w:color w:val="auto"/>
                <w:kern w:val="0"/>
                <w:szCs w:val="21"/>
                <w:highlight w:val="none"/>
              </w:rPr>
            </w:pPr>
          </w:p>
        </w:tc>
        <w:tc>
          <w:tcPr>
            <w:tcW w:w="1556" w:type="pct"/>
            <w:noWrap/>
            <w:vAlign w:val="center"/>
          </w:tcPr>
          <w:p w14:paraId="7B7203B4">
            <w:pPr>
              <w:widowControl/>
              <w:jc w:val="center"/>
              <w:rPr>
                <w:rFonts w:hint="eastAsia" w:ascii="宋体" w:hAnsi="宋体" w:cs="宋体"/>
                <w:color w:val="auto"/>
                <w:kern w:val="0"/>
                <w:szCs w:val="21"/>
                <w:highlight w:val="none"/>
              </w:rPr>
            </w:pPr>
          </w:p>
        </w:tc>
      </w:tr>
      <w:tr w14:paraId="6C9C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23E5F244">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811" w:type="pct"/>
            <w:noWrap/>
            <w:vAlign w:val="center"/>
          </w:tcPr>
          <w:p w14:paraId="57D86F14">
            <w:pPr>
              <w:widowControl/>
              <w:jc w:val="center"/>
              <w:rPr>
                <w:rFonts w:hint="eastAsia" w:ascii="宋体" w:hAnsi="宋体" w:cs="宋体"/>
                <w:color w:val="auto"/>
                <w:kern w:val="0"/>
                <w:szCs w:val="21"/>
                <w:highlight w:val="none"/>
              </w:rPr>
            </w:pPr>
          </w:p>
        </w:tc>
        <w:tc>
          <w:tcPr>
            <w:tcW w:w="2107" w:type="dxa"/>
            <w:noWrap/>
            <w:vAlign w:val="center"/>
          </w:tcPr>
          <w:p w14:paraId="61673699">
            <w:pPr>
              <w:widowControl/>
              <w:jc w:val="center"/>
              <w:rPr>
                <w:rFonts w:hint="eastAsia" w:ascii="宋体" w:hAnsi="宋体" w:cs="宋体"/>
                <w:color w:val="auto"/>
                <w:kern w:val="0"/>
                <w:szCs w:val="21"/>
                <w:highlight w:val="none"/>
              </w:rPr>
            </w:pPr>
            <w:r>
              <w:rPr>
                <w:rFonts w:hint="eastAsia"/>
                <w:color w:val="auto"/>
                <w:highlight w:val="none"/>
              </w:rPr>
              <w:t>电气专业工程师</w:t>
            </w:r>
          </w:p>
        </w:tc>
        <w:tc>
          <w:tcPr>
            <w:tcW w:w="1008" w:type="pct"/>
            <w:noWrap/>
            <w:vAlign w:val="center"/>
          </w:tcPr>
          <w:p w14:paraId="18741BEA">
            <w:pPr>
              <w:widowControl/>
              <w:jc w:val="center"/>
              <w:rPr>
                <w:rFonts w:hint="eastAsia" w:ascii="宋体" w:hAnsi="宋体" w:cs="宋体"/>
                <w:color w:val="auto"/>
                <w:kern w:val="0"/>
                <w:szCs w:val="21"/>
                <w:highlight w:val="none"/>
              </w:rPr>
            </w:pPr>
          </w:p>
        </w:tc>
        <w:tc>
          <w:tcPr>
            <w:tcW w:w="1556" w:type="pct"/>
            <w:noWrap/>
            <w:vAlign w:val="center"/>
          </w:tcPr>
          <w:p w14:paraId="4273EF3A">
            <w:pPr>
              <w:widowControl/>
              <w:jc w:val="center"/>
              <w:rPr>
                <w:rFonts w:hint="eastAsia" w:ascii="宋体" w:hAnsi="宋体" w:cs="宋体"/>
                <w:color w:val="auto"/>
                <w:kern w:val="0"/>
                <w:szCs w:val="21"/>
                <w:highlight w:val="none"/>
              </w:rPr>
            </w:pPr>
          </w:p>
        </w:tc>
      </w:tr>
      <w:tr w14:paraId="161A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26DB7A07">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811" w:type="pct"/>
            <w:noWrap/>
            <w:vAlign w:val="center"/>
          </w:tcPr>
          <w:p w14:paraId="678367FA">
            <w:pPr>
              <w:widowControl/>
              <w:jc w:val="center"/>
              <w:rPr>
                <w:rFonts w:hint="eastAsia" w:ascii="宋体" w:hAnsi="宋体" w:cs="宋体"/>
                <w:color w:val="auto"/>
                <w:kern w:val="0"/>
                <w:szCs w:val="21"/>
                <w:highlight w:val="none"/>
              </w:rPr>
            </w:pPr>
          </w:p>
        </w:tc>
        <w:tc>
          <w:tcPr>
            <w:tcW w:w="2107" w:type="dxa"/>
            <w:noWrap/>
            <w:vAlign w:val="center"/>
          </w:tcPr>
          <w:p w14:paraId="51858C17">
            <w:pPr>
              <w:widowControl/>
              <w:jc w:val="center"/>
              <w:rPr>
                <w:rFonts w:hint="eastAsia" w:ascii="宋体" w:hAnsi="宋体" w:cs="宋体"/>
                <w:color w:val="auto"/>
                <w:kern w:val="0"/>
                <w:szCs w:val="21"/>
                <w:highlight w:val="none"/>
              </w:rPr>
            </w:pPr>
            <w:r>
              <w:rPr>
                <w:rFonts w:hint="eastAsia"/>
                <w:color w:val="auto"/>
                <w:highlight w:val="none"/>
              </w:rPr>
              <w:t>测量专业工程师</w:t>
            </w:r>
          </w:p>
        </w:tc>
        <w:tc>
          <w:tcPr>
            <w:tcW w:w="1008" w:type="pct"/>
            <w:noWrap/>
            <w:vAlign w:val="center"/>
          </w:tcPr>
          <w:p w14:paraId="414B99CB">
            <w:pPr>
              <w:widowControl/>
              <w:jc w:val="center"/>
              <w:rPr>
                <w:rFonts w:hint="eastAsia" w:ascii="宋体" w:hAnsi="宋体" w:cs="宋体"/>
                <w:color w:val="auto"/>
                <w:kern w:val="0"/>
                <w:szCs w:val="21"/>
                <w:highlight w:val="none"/>
              </w:rPr>
            </w:pPr>
          </w:p>
        </w:tc>
        <w:tc>
          <w:tcPr>
            <w:tcW w:w="1556" w:type="pct"/>
            <w:noWrap/>
            <w:vAlign w:val="center"/>
          </w:tcPr>
          <w:p w14:paraId="508CEBEE">
            <w:pPr>
              <w:widowControl/>
              <w:jc w:val="center"/>
              <w:rPr>
                <w:rFonts w:hint="eastAsia" w:ascii="宋体" w:hAnsi="宋体" w:cs="宋体"/>
                <w:color w:val="auto"/>
                <w:kern w:val="0"/>
                <w:szCs w:val="21"/>
                <w:highlight w:val="none"/>
              </w:rPr>
            </w:pPr>
          </w:p>
        </w:tc>
      </w:tr>
      <w:tr w14:paraId="2783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4F23D213">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811" w:type="pct"/>
            <w:noWrap/>
            <w:vAlign w:val="center"/>
          </w:tcPr>
          <w:p w14:paraId="0EE1CB4A">
            <w:pPr>
              <w:widowControl/>
              <w:jc w:val="center"/>
              <w:rPr>
                <w:rFonts w:hint="eastAsia" w:ascii="宋体" w:hAnsi="宋体" w:cs="宋体"/>
                <w:color w:val="auto"/>
                <w:kern w:val="0"/>
                <w:szCs w:val="21"/>
                <w:highlight w:val="none"/>
              </w:rPr>
            </w:pPr>
          </w:p>
        </w:tc>
        <w:tc>
          <w:tcPr>
            <w:tcW w:w="1236" w:type="pct"/>
            <w:noWrap/>
            <w:vAlign w:val="center"/>
          </w:tcPr>
          <w:p w14:paraId="31213A37">
            <w:pPr>
              <w:widowControl/>
              <w:jc w:val="center"/>
              <w:rPr>
                <w:rFonts w:hint="eastAsia" w:ascii="宋体" w:hAnsi="宋体" w:cs="宋体"/>
                <w:color w:val="auto"/>
                <w:kern w:val="0"/>
                <w:szCs w:val="21"/>
                <w:highlight w:val="none"/>
              </w:rPr>
            </w:pPr>
            <w:r>
              <w:rPr>
                <w:rFonts w:hint="eastAsia"/>
                <w:color w:val="auto"/>
                <w:highlight w:val="none"/>
              </w:rPr>
              <w:t>给水排水专业工程师</w:t>
            </w:r>
          </w:p>
        </w:tc>
        <w:tc>
          <w:tcPr>
            <w:tcW w:w="1008" w:type="pct"/>
            <w:noWrap/>
            <w:vAlign w:val="center"/>
          </w:tcPr>
          <w:p w14:paraId="7933CDF8">
            <w:pPr>
              <w:widowControl/>
              <w:jc w:val="center"/>
              <w:rPr>
                <w:rFonts w:hint="eastAsia" w:ascii="宋体" w:hAnsi="宋体" w:cs="宋体"/>
                <w:color w:val="auto"/>
                <w:kern w:val="0"/>
                <w:szCs w:val="21"/>
                <w:highlight w:val="none"/>
              </w:rPr>
            </w:pPr>
          </w:p>
        </w:tc>
        <w:tc>
          <w:tcPr>
            <w:tcW w:w="1556" w:type="pct"/>
            <w:noWrap/>
            <w:vAlign w:val="center"/>
          </w:tcPr>
          <w:p w14:paraId="02B970DC">
            <w:pPr>
              <w:widowControl/>
              <w:jc w:val="center"/>
              <w:rPr>
                <w:rFonts w:hint="eastAsia" w:ascii="宋体" w:hAnsi="宋体" w:cs="宋体"/>
                <w:color w:val="auto"/>
                <w:kern w:val="0"/>
                <w:szCs w:val="21"/>
                <w:highlight w:val="none"/>
              </w:rPr>
            </w:pPr>
          </w:p>
        </w:tc>
      </w:tr>
      <w:tr w14:paraId="46A2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5AF89637">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811" w:type="pct"/>
            <w:noWrap/>
            <w:vAlign w:val="center"/>
          </w:tcPr>
          <w:p w14:paraId="047812D6">
            <w:pPr>
              <w:widowControl/>
              <w:jc w:val="center"/>
              <w:rPr>
                <w:rFonts w:hint="eastAsia" w:ascii="宋体" w:hAnsi="宋体" w:cs="宋体"/>
                <w:color w:val="auto"/>
                <w:kern w:val="0"/>
                <w:szCs w:val="21"/>
                <w:highlight w:val="none"/>
              </w:rPr>
            </w:pPr>
          </w:p>
        </w:tc>
        <w:tc>
          <w:tcPr>
            <w:tcW w:w="1236" w:type="pct"/>
            <w:noWrap/>
            <w:vAlign w:val="center"/>
          </w:tcPr>
          <w:p w14:paraId="3DB4A378">
            <w:pPr>
              <w:widowControl/>
              <w:jc w:val="center"/>
              <w:rPr>
                <w:rFonts w:hint="eastAsia"/>
                <w:color w:val="auto"/>
                <w:highlight w:val="none"/>
              </w:rPr>
            </w:pPr>
            <w:r>
              <w:rPr>
                <w:rFonts w:hint="eastAsia"/>
                <w:color w:val="auto"/>
                <w:highlight w:val="none"/>
              </w:rPr>
              <w:t>消防专业工程师</w:t>
            </w:r>
          </w:p>
        </w:tc>
        <w:tc>
          <w:tcPr>
            <w:tcW w:w="1008" w:type="pct"/>
            <w:noWrap/>
            <w:vAlign w:val="center"/>
          </w:tcPr>
          <w:p w14:paraId="370A7513">
            <w:pPr>
              <w:widowControl/>
              <w:jc w:val="center"/>
              <w:rPr>
                <w:rFonts w:hint="eastAsia" w:ascii="宋体" w:hAnsi="宋体" w:cs="宋体"/>
                <w:color w:val="auto"/>
                <w:kern w:val="0"/>
                <w:szCs w:val="21"/>
                <w:highlight w:val="none"/>
              </w:rPr>
            </w:pPr>
          </w:p>
        </w:tc>
        <w:tc>
          <w:tcPr>
            <w:tcW w:w="1556" w:type="pct"/>
            <w:noWrap/>
            <w:vAlign w:val="center"/>
          </w:tcPr>
          <w:p w14:paraId="68A48639">
            <w:pPr>
              <w:widowControl/>
              <w:jc w:val="center"/>
              <w:rPr>
                <w:rFonts w:hint="eastAsia" w:ascii="宋体" w:hAnsi="宋体" w:cs="宋体"/>
                <w:color w:val="auto"/>
                <w:kern w:val="0"/>
                <w:szCs w:val="21"/>
                <w:highlight w:val="none"/>
              </w:rPr>
            </w:pPr>
          </w:p>
        </w:tc>
      </w:tr>
      <w:tr w14:paraId="2DF0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noWrap/>
            <w:vAlign w:val="center"/>
          </w:tcPr>
          <w:p w14:paraId="2F9DAA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811" w:type="pct"/>
            <w:noWrap/>
            <w:vAlign w:val="center"/>
          </w:tcPr>
          <w:p w14:paraId="366E3FB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36" w:type="pct"/>
            <w:noWrap/>
            <w:vAlign w:val="center"/>
          </w:tcPr>
          <w:p w14:paraId="71442C6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08" w:type="pct"/>
            <w:noWrap/>
            <w:vAlign w:val="center"/>
          </w:tcPr>
          <w:p w14:paraId="23B51F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pct"/>
            <w:noWrap/>
            <w:vAlign w:val="center"/>
          </w:tcPr>
          <w:p w14:paraId="5F5657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3DD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vAlign w:val="center"/>
          </w:tcPr>
          <w:p w14:paraId="3811857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备注：</w:t>
            </w:r>
          </w:p>
          <w:p w14:paraId="56A7AD9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14:paraId="76DFDD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9CEA1F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2A0403D">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C6B4">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14</w:t>
    </w:r>
    <w:r>
      <w:rPr>
        <w:rStyle w:val="12"/>
      </w:rPr>
      <w:fldChar w:fldCharType="end"/>
    </w:r>
  </w:p>
  <w:p w14:paraId="0AB563E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DEFF">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EE6FAB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A0198"/>
    <w:rsid w:val="001D76CB"/>
    <w:rsid w:val="0521129B"/>
    <w:rsid w:val="082355A3"/>
    <w:rsid w:val="08EA0198"/>
    <w:rsid w:val="0B2823DD"/>
    <w:rsid w:val="0CDF2D0A"/>
    <w:rsid w:val="261C26E6"/>
    <w:rsid w:val="265E6894"/>
    <w:rsid w:val="2E161EAB"/>
    <w:rsid w:val="35455AB1"/>
    <w:rsid w:val="376A3496"/>
    <w:rsid w:val="3D08500D"/>
    <w:rsid w:val="4BDF2047"/>
    <w:rsid w:val="50A35313"/>
    <w:rsid w:val="582A70F0"/>
    <w:rsid w:val="5BC63DFD"/>
    <w:rsid w:val="5DA1039B"/>
    <w:rsid w:val="62A0471C"/>
    <w:rsid w:val="693A600F"/>
    <w:rsid w:val="74635523"/>
    <w:rsid w:val="788536A9"/>
    <w:rsid w:val="7A7F0BD7"/>
    <w:rsid w:val="7E19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qFormat/>
    <w:uiPriority w:val="0"/>
    <w:pPr>
      <w:spacing w:line="360" w:lineRule="auto"/>
      <w:ind w:firstLine="523" w:firstLineChars="218"/>
      <w:jc w:val="left"/>
    </w:pPr>
    <w:rPr>
      <w:rFonts w:ascii="宋体" w:hAnsi="宋体"/>
      <w:sz w:val="24"/>
      <w:szCs w:val="24"/>
    </w:rPr>
  </w:style>
  <w:style w:type="paragraph" w:styleId="5">
    <w:name w:val="Body Text"/>
    <w:basedOn w:val="1"/>
    <w:next w:val="1"/>
    <w:qFormat/>
    <w:uiPriority w:val="0"/>
    <w:pPr>
      <w:spacing w:after="120"/>
    </w:pPr>
    <w:rPr>
      <w:rFonts w:ascii="Times New Roman" w:hAnsi="Times New Roman"/>
      <w:szCs w:val="20"/>
    </w:r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2"/>
    <w:basedOn w:val="1"/>
    <w:qFormat/>
    <w:uiPriority w:val="0"/>
    <w:rPr>
      <w:rFonts w:ascii="宋体" w:hAnsi="宋体"/>
      <w:szCs w:val="24"/>
      <w:u w:val="single"/>
    </w:rPr>
  </w:style>
  <w:style w:type="paragraph" w:styleId="9">
    <w:name w:val="Body Text First Indent"/>
    <w:basedOn w:val="5"/>
    <w:qFormat/>
    <w:uiPriority w:val="0"/>
    <w:pPr>
      <w:ind w:firstLine="420"/>
    </w:pPr>
  </w:style>
  <w:style w:type="character" w:styleId="12">
    <w:name w:val="page number"/>
    <w:qFormat/>
    <w:uiPriority w:val="0"/>
    <w:rPr>
      <w:rFonts w:cs="Times New Roman"/>
    </w:rPr>
  </w:style>
  <w:style w:type="character" w:styleId="13">
    <w:name w:val="Hyperlink"/>
    <w:qFormat/>
    <w:uiPriority w:val="99"/>
    <w:rPr>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8159</Words>
  <Characters>8685</Characters>
  <Lines>0</Lines>
  <Paragraphs>0</Paragraphs>
  <TotalTime>2</TotalTime>
  <ScaleCrop>false</ScaleCrop>
  <LinksUpToDate>false</LinksUpToDate>
  <CharactersWithSpaces>9003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2025-09-16T06:19:00Z</dcterms:created>
  <dc:creator>叶冠中</dc:creator>
  <cp:lastModifiedBy>Aaron</cp:lastModifiedBy>
  <dcterms:modified xsi:type="dcterms:W3CDTF">2025-09-29T09:26:01Z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3EE570644ECD4E6A88C9816031788EA9_11</vt:lpwstr>
  </property>
  <property fmtid="{D5CDD505-2E9C-101B-9397-08002B2CF9AE}" pid="4" name="KSOTemplateDocerSaveRecord">
    <vt:lpwstr>eyJoZGlkIjoiZDNkNjhiMmIxM2QyZmE5YmVhNmJhM2UxYzIxYWY3YmMiLCJ1c2VySWQiOiI0MTE1MDA0NTAifQ==</vt:lpwstr>
  </property>
</Properties>
</file>