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b/>
          <w:sz w:val="32"/>
        </w:rPr>
      </w:pPr>
      <w:r>
        <w:rPr>
          <w:rFonts w:hint="eastAsia"/>
          <w:b/>
          <w:sz w:val="32"/>
        </w:rPr>
        <w:t xml:space="preserve">           </w:t>
      </w:r>
    </w:p>
    <w:p>
      <w:pPr>
        <w:spacing w:line="360" w:lineRule="auto"/>
        <w:ind w:firstLine="1606" w:firstLineChars="500"/>
        <w:rPr>
          <w:b/>
          <w:sz w:val="32"/>
        </w:rPr>
      </w:pPr>
    </w:p>
    <w:p>
      <w:pPr>
        <w:spacing w:line="360" w:lineRule="auto"/>
        <w:ind w:firstLine="1606" w:firstLineChars="500"/>
        <w:rPr>
          <w:b/>
          <w:sz w:val="32"/>
        </w:rPr>
      </w:pPr>
    </w:p>
    <w:p>
      <w:pPr>
        <w:spacing w:line="360" w:lineRule="auto"/>
        <w:ind w:firstLine="1606" w:firstLineChars="500"/>
        <w:rPr>
          <w:b/>
          <w:sz w:val="32"/>
        </w:rPr>
      </w:pPr>
    </w:p>
    <w:p>
      <w:pPr>
        <w:spacing w:line="360" w:lineRule="auto"/>
        <w:ind w:firstLine="2195" w:firstLineChars="497"/>
        <w:rPr>
          <w:b/>
          <w:sz w:val="44"/>
        </w:rPr>
      </w:pPr>
      <w:bookmarkStart w:id="0" w:name="OLE_LINK4"/>
      <w:bookmarkStart w:id="1" w:name="OLE_LINK3"/>
    </w:p>
    <w:bookmarkEnd w:id="0"/>
    <w:bookmarkEnd w:id="1"/>
    <w:p>
      <w:pPr>
        <w:spacing w:line="360" w:lineRule="auto"/>
        <w:ind w:firstLine="3083" w:firstLineChars="698"/>
        <w:rPr>
          <w:b/>
          <w:sz w:val="44"/>
        </w:rPr>
      </w:pPr>
    </w:p>
    <w:p>
      <w:pPr>
        <w:spacing w:line="360" w:lineRule="auto"/>
        <w:ind w:firstLine="2610" w:firstLineChars="500"/>
        <w:rPr>
          <w:b/>
          <w:sz w:val="52"/>
          <w:szCs w:val="52"/>
        </w:rPr>
      </w:pPr>
      <w:bookmarkStart w:id="2" w:name="OLE_LINK5"/>
    </w:p>
    <w:p>
      <w:pPr>
        <w:spacing w:line="360" w:lineRule="auto"/>
        <w:ind w:firstLine="2610" w:firstLineChars="500"/>
        <w:rPr>
          <w:b/>
          <w:sz w:val="52"/>
          <w:szCs w:val="52"/>
        </w:rPr>
      </w:pPr>
      <w:r>
        <w:rPr>
          <w:rFonts w:hint="eastAsia"/>
          <w:b/>
          <w:sz w:val="52"/>
          <w:szCs w:val="52"/>
        </w:rPr>
        <w:t>趸船技术规格书</w:t>
      </w:r>
    </w:p>
    <w:bookmarkEnd w:id="2"/>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spacing w:line="360" w:lineRule="auto"/>
        <w:ind w:firstLine="2249" w:firstLineChars="700"/>
        <w:rPr>
          <w:b/>
          <w:sz w:val="32"/>
        </w:rPr>
      </w:pPr>
    </w:p>
    <w:p>
      <w:pPr>
        <w:pStyle w:val="2"/>
      </w:pPr>
    </w:p>
    <w:p>
      <w:pPr>
        <w:spacing w:line="360" w:lineRule="auto"/>
        <w:ind w:firstLine="2249" w:firstLineChars="700"/>
        <w:rPr>
          <w:b/>
          <w:sz w:val="32"/>
        </w:rPr>
      </w:pPr>
    </w:p>
    <w:p>
      <w:pPr>
        <w:spacing w:line="360" w:lineRule="auto"/>
        <w:ind w:firstLine="2570" w:firstLineChars="800"/>
        <w:rPr>
          <w:b/>
          <w:sz w:val="32"/>
        </w:rPr>
      </w:pPr>
    </w:p>
    <w:p>
      <w:pPr>
        <w:spacing w:line="360" w:lineRule="auto"/>
        <w:ind w:firstLine="3118" w:firstLineChars="1294"/>
        <w:rPr>
          <w:b/>
          <w:sz w:val="24"/>
          <w:szCs w:val="24"/>
        </w:rPr>
      </w:pPr>
      <w:r>
        <w:rPr>
          <w:rFonts w:hint="eastAsia"/>
          <w:b/>
          <w:sz w:val="24"/>
          <w:szCs w:val="24"/>
        </w:rPr>
        <w:t>目录</w:t>
      </w:r>
    </w:p>
    <w:p>
      <w:pPr>
        <w:spacing w:line="360" w:lineRule="auto"/>
        <w:rPr>
          <w:sz w:val="24"/>
          <w:szCs w:val="24"/>
        </w:rPr>
      </w:pPr>
      <w:r>
        <w:rPr>
          <w:rFonts w:hint="eastAsia"/>
          <w:sz w:val="24"/>
          <w:szCs w:val="24"/>
        </w:rPr>
        <w:t>封面..</w:t>
      </w:r>
      <w:bookmarkStart w:id="3" w:name="OLE_LINK7"/>
      <w:bookmarkStart w:id="4" w:name="OLE_LINK6"/>
      <w:r>
        <w:rPr>
          <w:sz w:val="24"/>
          <w:szCs w:val="24"/>
        </w:rPr>
        <w:t>……….…</w:t>
      </w:r>
      <w:bookmarkEnd w:id="3"/>
      <w:bookmarkEnd w:id="4"/>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1</w:t>
      </w:r>
      <w:r>
        <w:rPr>
          <w:sz w:val="24"/>
          <w:szCs w:val="24"/>
        </w:rPr>
        <w:t>-</w:t>
      </w:r>
    </w:p>
    <w:p>
      <w:pPr>
        <w:pStyle w:val="2"/>
        <w:rPr>
          <w:sz w:val="24"/>
          <w:szCs w:val="24"/>
        </w:rPr>
      </w:pPr>
      <w:r>
        <w:rPr>
          <w:rFonts w:hint="eastAsia"/>
          <w:sz w:val="24"/>
          <w:szCs w:val="24"/>
        </w:rPr>
        <w:t>目录</w:t>
      </w:r>
      <w:r>
        <w:rPr>
          <w:sz w:val="24"/>
          <w:szCs w:val="24"/>
        </w:rPr>
        <w:t>……………………………………………………………………………………………………………………………………</w:t>
      </w:r>
      <w:r>
        <w:rPr>
          <w:rFonts w:hint="eastAsia"/>
          <w:sz w:val="24"/>
          <w:szCs w:val="24"/>
        </w:rPr>
        <w:t>..</w:t>
      </w:r>
      <w:r>
        <w:rPr>
          <w:sz w:val="24"/>
          <w:szCs w:val="24"/>
        </w:rPr>
        <w:t>-</w:t>
      </w:r>
      <w:r>
        <w:rPr>
          <w:rFonts w:hint="eastAsia"/>
          <w:sz w:val="24"/>
          <w:szCs w:val="24"/>
        </w:rPr>
        <w:t>2</w:t>
      </w:r>
      <w:r>
        <w:rPr>
          <w:sz w:val="24"/>
          <w:szCs w:val="24"/>
        </w:rPr>
        <w:t>-</w:t>
      </w:r>
    </w:p>
    <w:p>
      <w:pPr>
        <w:spacing w:line="360" w:lineRule="auto"/>
        <w:rPr>
          <w:sz w:val="24"/>
          <w:szCs w:val="24"/>
        </w:rPr>
      </w:pPr>
      <w:r>
        <w:rPr>
          <w:rFonts w:hint="eastAsia"/>
          <w:sz w:val="24"/>
          <w:szCs w:val="24"/>
        </w:rPr>
        <w:t>1船体部分</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bookmarkStart w:id="5" w:name="OLE_LINK55"/>
      <w:bookmarkStart w:id="6" w:name="OLE_LINK54"/>
      <w:r>
        <w:rPr>
          <w:sz w:val="24"/>
          <w:szCs w:val="24"/>
        </w:rPr>
        <w:t>-</w:t>
      </w:r>
      <w:r>
        <w:rPr>
          <w:rFonts w:hint="eastAsia"/>
          <w:sz w:val="24"/>
          <w:szCs w:val="24"/>
        </w:rPr>
        <w:t>4</w:t>
      </w:r>
      <w:r>
        <w:rPr>
          <w:sz w:val="24"/>
          <w:szCs w:val="24"/>
        </w:rPr>
        <w:t>-</w:t>
      </w:r>
      <w:bookmarkEnd w:id="5"/>
      <w:bookmarkEnd w:id="6"/>
    </w:p>
    <w:p>
      <w:pPr>
        <w:spacing w:line="360" w:lineRule="auto"/>
        <w:rPr>
          <w:sz w:val="24"/>
          <w:szCs w:val="24"/>
        </w:rPr>
      </w:pPr>
      <w:r>
        <w:rPr>
          <w:rFonts w:hint="eastAsia"/>
          <w:sz w:val="24"/>
          <w:szCs w:val="24"/>
        </w:rPr>
        <w:t>1.1总则</w:t>
      </w:r>
      <w:r>
        <w:rPr>
          <w:sz w:val="24"/>
          <w:szCs w:val="24"/>
        </w:rPr>
        <w:t>……………………………………………………………………………………………</w:t>
      </w:r>
      <w:r>
        <w:rPr>
          <w:rFonts w:hint="eastAsia"/>
          <w:sz w:val="24"/>
          <w:szCs w:val="24"/>
        </w:rPr>
        <w:t>.</w:t>
      </w:r>
      <w:r>
        <w:rPr>
          <w:sz w:val="24"/>
          <w:szCs w:val="24"/>
        </w:rPr>
        <w:t>……</w:t>
      </w:r>
      <w:r>
        <w:rPr>
          <w:rFonts w:hint="eastAsia"/>
          <w:sz w:val="24"/>
          <w:szCs w:val="24"/>
        </w:rPr>
        <w:t xml:space="preserve"> </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bookmarkStart w:id="7" w:name="OLE_LINK56"/>
      <w:bookmarkStart w:id="8" w:name="OLE_LINK57"/>
      <w:r>
        <w:rPr>
          <w:sz w:val="24"/>
          <w:szCs w:val="24"/>
        </w:rPr>
        <w:t>-</w:t>
      </w:r>
      <w:r>
        <w:rPr>
          <w:rFonts w:hint="eastAsia"/>
          <w:sz w:val="24"/>
          <w:szCs w:val="24"/>
        </w:rPr>
        <w:t>4</w:t>
      </w:r>
      <w:r>
        <w:rPr>
          <w:sz w:val="24"/>
          <w:szCs w:val="24"/>
        </w:rPr>
        <w:t>-</w:t>
      </w:r>
      <w:bookmarkEnd w:id="7"/>
      <w:bookmarkEnd w:id="8"/>
    </w:p>
    <w:p>
      <w:pPr>
        <w:pStyle w:val="2"/>
        <w:rPr>
          <w:sz w:val="24"/>
          <w:szCs w:val="24"/>
        </w:rPr>
      </w:pPr>
      <w:r>
        <w:rPr>
          <w:rFonts w:hint="eastAsia"/>
          <w:sz w:val="24"/>
          <w:szCs w:val="24"/>
        </w:rPr>
        <w:t>1.2主尺度参数</w:t>
      </w:r>
      <w:r>
        <w:rPr>
          <w:sz w:val="24"/>
          <w:szCs w:val="24"/>
        </w:rPr>
        <w:t>……………………………………………………………………………………………………………………-</w:t>
      </w:r>
      <w:r>
        <w:rPr>
          <w:rFonts w:hint="eastAsia"/>
          <w:sz w:val="24"/>
          <w:szCs w:val="24"/>
        </w:rPr>
        <w:t>4</w:t>
      </w:r>
      <w:r>
        <w:rPr>
          <w:sz w:val="24"/>
          <w:szCs w:val="24"/>
        </w:rPr>
        <w:t>-</w:t>
      </w:r>
    </w:p>
    <w:p>
      <w:pPr>
        <w:pStyle w:val="3"/>
        <w:ind w:left="0" w:leftChars="0"/>
        <w:rPr>
          <w:sz w:val="24"/>
          <w:szCs w:val="24"/>
        </w:rPr>
      </w:pPr>
      <w:r>
        <w:rPr>
          <w:rFonts w:hint="eastAsia"/>
          <w:sz w:val="24"/>
          <w:szCs w:val="24"/>
        </w:rPr>
        <w:t>1.3总体布置</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5</w:t>
      </w:r>
      <w:r>
        <w:rPr>
          <w:sz w:val="24"/>
          <w:szCs w:val="24"/>
        </w:rPr>
        <w:t>-</w:t>
      </w:r>
    </w:p>
    <w:p>
      <w:pPr>
        <w:pStyle w:val="3"/>
        <w:ind w:left="0" w:leftChars="0"/>
        <w:rPr>
          <w:sz w:val="24"/>
          <w:szCs w:val="24"/>
        </w:rPr>
      </w:pPr>
      <w:r>
        <w:rPr>
          <w:rFonts w:hint="eastAsia"/>
          <w:sz w:val="24"/>
          <w:szCs w:val="24"/>
        </w:rPr>
        <w:t>1.4船体结构</w:t>
      </w:r>
      <w:r>
        <w:rPr>
          <w:sz w:val="24"/>
          <w:szCs w:val="24"/>
        </w:rPr>
        <w:t>……</w:t>
      </w:r>
      <w:bookmarkStart w:id="9" w:name="OLE_LINK58"/>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6</w:t>
      </w:r>
      <w:r>
        <w:rPr>
          <w:sz w:val="24"/>
          <w:szCs w:val="24"/>
        </w:rPr>
        <w:t>-</w:t>
      </w:r>
    </w:p>
    <w:bookmarkEnd w:id="9"/>
    <w:p>
      <w:pPr>
        <w:pStyle w:val="3"/>
        <w:ind w:left="0" w:leftChars="0"/>
        <w:rPr>
          <w:sz w:val="24"/>
          <w:szCs w:val="24"/>
        </w:rPr>
      </w:pPr>
      <w:r>
        <w:rPr>
          <w:rFonts w:hint="eastAsia"/>
          <w:sz w:val="24"/>
          <w:szCs w:val="24"/>
        </w:rPr>
        <w:t>1.5稳性及干舷</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7</w:t>
      </w:r>
      <w:r>
        <w:rPr>
          <w:sz w:val="24"/>
          <w:szCs w:val="24"/>
        </w:rPr>
        <w:t>-</w:t>
      </w:r>
    </w:p>
    <w:p>
      <w:pPr>
        <w:pStyle w:val="3"/>
        <w:ind w:left="0" w:leftChars="0"/>
        <w:rPr>
          <w:sz w:val="24"/>
          <w:szCs w:val="24"/>
        </w:rPr>
      </w:pPr>
      <w:r>
        <w:rPr>
          <w:rFonts w:hint="eastAsia"/>
          <w:sz w:val="24"/>
          <w:szCs w:val="24"/>
        </w:rPr>
        <w:t>1.6舾装</w:t>
      </w:r>
      <w:r>
        <w:rPr>
          <w:sz w:val="24"/>
          <w:szCs w:val="24"/>
        </w:rPr>
        <w:t>……………………………………………………………………………………………………………</w:t>
      </w:r>
      <w:r>
        <w:rPr>
          <w:rFonts w:hint="eastAsia"/>
          <w:sz w:val="24"/>
          <w:szCs w:val="24"/>
        </w:rPr>
        <w:t>.</w:t>
      </w:r>
      <w:r>
        <w:rPr>
          <w:sz w:val="24"/>
          <w:szCs w:val="24"/>
        </w:rPr>
        <w:t>….. -</w:t>
      </w:r>
      <w:r>
        <w:rPr>
          <w:rFonts w:hint="eastAsia"/>
          <w:sz w:val="24"/>
          <w:szCs w:val="24"/>
        </w:rPr>
        <w:t>7</w:t>
      </w:r>
      <w:r>
        <w:rPr>
          <w:sz w:val="24"/>
          <w:szCs w:val="24"/>
        </w:rPr>
        <w:t>-</w:t>
      </w:r>
    </w:p>
    <w:p>
      <w:pPr>
        <w:pStyle w:val="3"/>
        <w:ind w:left="0" w:leftChars="0"/>
        <w:rPr>
          <w:sz w:val="24"/>
          <w:szCs w:val="24"/>
        </w:rPr>
      </w:pPr>
      <w:r>
        <w:rPr>
          <w:rFonts w:hint="eastAsia"/>
          <w:sz w:val="24"/>
          <w:szCs w:val="24"/>
        </w:rPr>
        <w:t>1.7防火结构及甲板敷料</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8</w:t>
      </w:r>
      <w:r>
        <w:rPr>
          <w:sz w:val="24"/>
          <w:szCs w:val="24"/>
        </w:rPr>
        <w:t>-</w:t>
      </w:r>
    </w:p>
    <w:p>
      <w:pPr>
        <w:pStyle w:val="2"/>
        <w:rPr>
          <w:sz w:val="24"/>
          <w:szCs w:val="24"/>
        </w:rPr>
      </w:pPr>
      <w:r>
        <w:rPr>
          <w:rFonts w:hint="eastAsia"/>
          <w:sz w:val="24"/>
          <w:szCs w:val="24"/>
        </w:rPr>
        <w:t>1.8除锈、油漆</w:t>
      </w:r>
      <w:r>
        <w:rPr>
          <w:sz w:val="24"/>
          <w:szCs w:val="24"/>
        </w:rPr>
        <w:t>………………………………………………………………………………………………………………</w:t>
      </w:r>
      <w:r>
        <w:rPr>
          <w:rFonts w:hint="eastAsia"/>
          <w:sz w:val="24"/>
          <w:szCs w:val="24"/>
        </w:rPr>
        <w:t>..</w:t>
      </w:r>
      <w:r>
        <w:rPr>
          <w:sz w:val="24"/>
          <w:szCs w:val="24"/>
        </w:rPr>
        <w:t xml:space="preserve"> -</w:t>
      </w:r>
      <w:r>
        <w:rPr>
          <w:rFonts w:hint="eastAsia"/>
          <w:sz w:val="24"/>
          <w:szCs w:val="24"/>
        </w:rPr>
        <w:t>8</w:t>
      </w:r>
      <w:r>
        <w:rPr>
          <w:sz w:val="24"/>
          <w:szCs w:val="24"/>
        </w:rPr>
        <w:t>-</w:t>
      </w:r>
    </w:p>
    <w:p>
      <w:pPr>
        <w:pStyle w:val="3"/>
        <w:ind w:left="0" w:leftChars="0"/>
        <w:rPr>
          <w:sz w:val="24"/>
          <w:szCs w:val="24"/>
        </w:rPr>
      </w:pPr>
      <w:r>
        <w:rPr>
          <w:rFonts w:hint="eastAsia"/>
          <w:sz w:val="24"/>
          <w:szCs w:val="24"/>
        </w:rPr>
        <w:t>1.9防止船舶垃圾污染</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8</w:t>
      </w:r>
      <w:r>
        <w:rPr>
          <w:sz w:val="24"/>
          <w:szCs w:val="24"/>
        </w:rPr>
        <w:t>-</w:t>
      </w:r>
    </w:p>
    <w:p>
      <w:pPr>
        <w:spacing w:line="360" w:lineRule="auto"/>
        <w:rPr>
          <w:sz w:val="24"/>
          <w:szCs w:val="24"/>
        </w:rPr>
      </w:pPr>
      <w:r>
        <w:rPr>
          <w:rFonts w:hint="eastAsia"/>
          <w:sz w:val="24"/>
          <w:szCs w:val="24"/>
        </w:rPr>
        <w:t>2轮机部分</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 xml:space="preserve"> </w:t>
      </w:r>
      <w:r>
        <w:rPr>
          <w:sz w:val="24"/>
          <w:szCs w:val="24"/>
        </w:rPr>
        <w:t>-</w:t>
      </w:r>
      <w:r>
        <w:rPr>
          <w:rFonts w:hint="eastAsia"/>
          <w:sz w:val="24"/>
          <w:szCs w:val="24"/>
        </w:rPr>
        <w:t>9</w:t>
      </w:r>
      <w:r>
        <w:rPr>
          <w:sz w:val="24"/>
          <w:szCs w:val="24"/>
        </w:rPr>
        <w:t>-</w:t>
      </w:r>
    </w:p>
    <w:p>
      <w:pPr>
        <w:pStyle w:val="3"/>
        <w:ind w:left="0" w:leftChars="0"/>
        <w:rPr>
          <w:sz w:val="24"/>
          <w:szCs w:val="24"/>
        </w:rPr>
      </w:pPr>
      <w:r>
        <w:rPr>
          <w:rFonts w:hint="eastAsia"/>
          <w:sz w:val="24"/>
          <w:szCs w:val="24"/>
        </w:rPr>
        <w:t>2.1主要设备</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9</w:t>
      </w:r>
      <w:r>
        <w:rPr>
          <w:sz w:val="24"/>
          <w:szCs w:val="24"/>
        </w:rPr>
        <w:t>-</w:t>
      </w:r>
    </w:p>
    <w:p>
      <w:pPr>
        <w:pStyle w:val="3"/>
        <w:ind w:left="0" w:leftChars="0"/>
        <w:rPr>
          <w:sz w:val="24"/>
          <w:szCs w:val="24"/>
        </w:rPr>
      </w:pPr>
      <w:r>
        <w:rPr>
          <w:rFonts w:hint="eastAsia"/>
          <w:sz w:val="24"/>
          <w:szCs w:val="24"/>
        </w:rPr>
        <w:t>2.2船舶舱底水、消防压载水管路系统</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9</w:t>
      </w:r>
      <w:r>
        <w:rPr>
          <w:sz w:val="24"/>
          <w:szCs w:val="24"/>
        </w:rPr>
        <w:t>-</w:t>
      </w:r>
    </w:p>
    <w:p>
      <w:pPr>
        <w:pStyle w:val="3"/>
        <w:ind w:left="0" w:leftChars="0"/>
        <w:rPr>
          <w:sz w:val="24"/>
          <w:szCs w:val="24"/>
        </w:rPr>
      </w:pPr>
      <w:r>
        <w:rPr>
          <w:rFonts w:hint="eastAsia"/>
          <w:sz w:val="24"/>
          <w:szCs w:val="24"/>
        </w:rPr>
        <w:t>2.3生活水管路系统</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10</w:t>
      </w:r>
      <w:r>
        <w:rPr>
          <w:sz w:val="24"/>
          <w:szCs w:val="24"/>
        </w:rPr>
        <w:t>-</w:t>
      </w:r>
    </w:p>
    <w:p>
      <w:pPr>
        <w:pStyle w:val="3"/>
        <w:ind w:left="0" w:leftChars="0"/>
        <w:rPr>
          <w:sz w:val="24"/>
          <w:szCs w:val="24"/>
        </w:rPr>
      </w:pPr>
      <w:r>
        <w:rPr>
          <w:rFonts w:hint="eastAsia"/>
          <w:sz w:val="24"/>
          <w:szCs w:val="24"/>
        </w:rPr>
        <w:t>2.4通风系统</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10</w:t>
      </w:r>
      <w:r>
        <w:rPr>
          <w:sz w:val="24"/>
          <w:szCs w:val="24"/>
        </w:rPr>
        <w:t>-</w:t>
      </w:r>
    </w:p>
    <w:p>
      <w:pPr>
        <w:pStyle w:val="3"/>
        <w:ind w:left="0" w:leftChars="0"/>
        <w:rPr>
          <w:sz w:val="24"/>
          <w:szCs w:val="24"/>
        </w:rPr>
      </w:pPr>
      <w:r>
        <w:rPr>
          <w:rFonts w:hint="eastAsia"/>
          <w:sz w:val="24"/>
          <w:szCs w:val="24"/>
        </w:rPr>
        <w:t>2.5生活污水系统</w:t>
      </w:r>
      <w:r>
        <w:rPr>
          <w:sz w:val="24"/>
          <w:szCs w:val="24"/>
        </w:rPr>
        <w:t>……………………………………………………………………………………………</w:t>
      </w:r>
      <w:r>
        <w:rPr>
          <w:rFonts w:hint="eastAsia"/>
          <w:sz w:val="24"/>
          <w:szCs w:val="24"/>
        </w:rPr>
        <w:t>..</w:t>
      </w:r>
      <w:r>
        <w:rPr>
          <w:sz w:val="24"/>
          <w:szCs w:val="24"/>
        </w:rPr>
        <w:t>.. -</w:t>
      </w:r>
      <w:r>
        <w:rPr>
          <w:rFonts w:hint="eastAsia"/>
          <w:sz w:val="24"/>
          <w:szCs w:val="24"/>
        </w:rPr>
        <w:t>10</w:t>
      </w:r>
      <w:r>
        <w:rPr>
          <w:sz w:val="24"/>
          <w:szCs w:val="24"/>
        </w:rPr>
        <w:t>-</w:t>
      </w:r>
    </w:p>
    <w:p>
      <w:pPr>
        <w:pStyle w:val="3"/>
        <w:ind w:left="0" w:leftChars="0"/>
        <w:rPr>
          <w:sz w:val="24"/>
          <w:szCs w:val="24"/>
        </w:rPr>
      </w:pPr>
      <w:r>
        <w:rPr>
          <w:rFonts w:hint="eastAsia"/>
          <w:sz w:val="24"/>
          <w:szCs w:val="24"/>
        </w:rPr>
        <w:t>2.6防止生活垃圾污染处理</w:t>
      </w:r>
      <w:r>
        <w:rPr>
          <w:sz w:val="24"/>
          <w:szCs w:val="24"/>
        </w:rPr>
        <w:t>…………………………………………………………………………</w:t>
      </w:r>
      <w:r>
        <w:rPr>
          <w:rFonts w:hint="eastAsia"/>
          <w:sz w:val="24"/>
          <w:szCs w:val="24"/>
        </w:rPr>
        <w:t>.</w:t>
      </w:r>
      <w:r>
        <w:rPr>
          <w:sz w:val="24"/>
          <w:szCs w:val="24"/>
        </w:rPr>
        <w:t>…</w:t>
      </w:r>
      <w:r>
        <w:rPr>
          <w:rFonts w:hint="eastAsia"/>
          <w:sz w:val="24"/>
          <w:szCs w:val="24"/>
        </w:rPr>
        <w:t>..</w:t>
      </w:r>
      <w:r>
        <w:rPr>
          <w:sz w:val="24"/>
          <w:szCs w:val="24"/>
        </w:rPr>
        <w:t>.. -</w:t>
      </w:r>
      <w:r>
        <w:rPr>
          <w:rFonts w:hint="eastAsia"/>
          <w:sz w:val="24"/>
          <w:szCs w:val="24"/>
        </w:rPr>
        <w:t>11</w:t>
      </w:r>
      <w:r>
        <w:rPr>
          <w:sz w:val="24"/>
          <w:szCs w:val="24"/>
        </w:rPr>
        <w:t>-</w:t>
      </w:r>
    </w:p>
    <w:p>
      <w:pPr>
        <w:pStyle w:val="2"/>
        <w:rPr>
          <w:sz w:val="24"/>
          <w:szCs w:val="24"/>
        </w:rPr>
      </w:pPr>
      <w:r>
        <w:rPr>
          <w:rFonts w:hint="eastAsia"/>
          <w:sz w:val="24"/>
          <w:szCs w:val="24"/>
        </w:rPr>
        <w:t>2.7防止船舶造成空气污染</w:t>
      </w:r>
      <w:r>
        <w:rPr>
          <w:sz w:val="24"/>
          <w:szCs w:val="24"/>
        </w:rPr>
        <w:t>…………………………………………………………………………………</w:t>
      </w:r>
      <w:r>
        <w:rPr>
          <w:rFonts w:hint="eastAsia"/>
          <w:sz w:val="24"/>
          <w:szCs w:val="24"/>
        </w:rPr>
        <w:t>.</w:t>
      </w:r>
      <w:r>
        <w:rPr>
          <w:sz w:val="24"/>
          <w:szCs w:val="24"/>
        </w:rPr>
        <w:t>…… -1</w:t>
      </w:r>
      <w:r>
        <w:rPr>
          <w:rFonts w:hint="eastAsia"/>
          <w:sz w:val="24"/>
          <w:szCs w:val="24"/>
        </w:rPr>
        <w:t>1</w:t>
      </w:r>
      <w:r>
        <w:rPr>
          <w:sz w:val="24"/>
          <w:szCs w:val="24"/>
        </w:rPr>
        <w:t>-</w:t>
      </w:r>
    </w:p>
    <w:p>
      <w:pPr>
        <w:pStyle w:val="3"/>
        <w:ind w:left="0" w:leftChars="0"/>
        <w:rPr>
          <w:sz w:val="24"/>
          <w:szCs w:val="24"/>
        </w:rPr>
      </w:pPr>
      <w:r>
        <w:rPr>
          <w:rFonts w:hint="eastAsia"/>
          <w:sz w:val="24"/>
          <w:szCs w:val="24"/>
        </w:rPr>
        <w:t>2.8船舶甲板面冲洗及初期雨污水收集系统</w:t>
      </w:r>
      <w:r>
        <w:rPr>
          <w:sz w:val="24"/>
          <w:szCs w:val="24"/>
        </w:rPr>
        <w:t>……………………………………………………</w:t>
      </w:r>
      <w:r>
        <w:rPr>
          <w:rFonts w:hint="eastAsia"/>
          <w:sz w:val="24"/>
          <w:szCs w:val="24"/>
        </w:rPr>
        <w:t>..</w:t>
      </w:r>
      <w:r>
        <w:rPr>
          <w:sz w:val="24"/>
          <w:szCs w:val="24"/>
        </w:rPr>
        <w:t xml:space="preserve"> -</w:t>
      </w:r>
      <w:r>
        <w:rPr>
          <w:rFonts w:hint="eastAsia"/>
          <w:sz w:val="24"/>
          <w:szCs w:val="24"/>
        </w:rPr>
        <w:t>11</w:t>
      </w:r>
      <w:r>
        <w:rPr>
          <w:sz w:val="24"/>
          <w:szCs w:val="24"/>
        </w:rPr>
        <w:t>-</w:t>
      </w:r>
    </w:p>
    <w:p>
      <w:pPr>
        <w:pStyle w:val="3"/>
        <w:ind w:left="0" w:leftChars="0"/>
        <w:rPr>
          <w:sz w:val="24"/>
          <w:szCs w:val="24"/>
        </w:rPr>
      </w:pPr>
      <w:r>
        <w:rPr>
          <w:rFonts w:hint="eastAsia"/>
          <w:sz w:val="24"/>
          <w:szCs w:val="24"/>
        </w:rPr>
        <w:t>2.9船舶污油水系统</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11</w:t>
      </w:r>
      <w:r>
        <w:rPr>
          <w:sz w:val="24"/>
          <w:szCs w:val="24"/>
        </w:rPr>
        <w:t>-</w:t>
      </w:r>
    </w:p>
    <w:p>
      <w:pPr>
        <w:spacing w:line="360" w:lineRule="auto"/>
        <w:rPr>
          <w:sz w:val="24"/>
          <w:szCs w:val="24"/>
        </w:rPr>
      </w:pPr>
      <w:r>
        <w:rPr>
          <w:rFonts w:hint="eastAsia"/>
          <w:sz w:val="24"/>
          <w:szCs w:val="24"/>
        </w:rPr>
        <w:t>3电气部分</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12</w:t>
      </w:r>
      <w:r>
        <w:rPr>
          <w:sz w:val="24"/>
          <w:szCs w:val="24"/>
        </w:rPr>
        <w:t>-</w:t>
      </w:r>
    </w:p>
    <w:p>
      <w:pPr>
        <w:spacing w:line="360" w:lineRule="auto"/>
        <w:rPr>
          <w:sz w:val="24"/>
          <w:szCs w:val="24"/>
        </w:rPr>
      </w:pPr>
      <w:r>
        <w:rPr>
          <w:rFonts w:hint="eastAsia"/>
          <w:sz w:val="24"/>
          <w:szCs w:val="24"/>
        </w:rPr>
        <w:t>3.1电制及电源设备</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12</w:t>
      </w:r>
      <w:r>
        <w:rPr>
          <w:sz w:val="24"/>
          <w:szCs w:val="24"/>
        </w:rPr>
        <w:t>-</w:t>
      </w:r>
    </w:p>
    <w:p>
      <w:pPr>
        <w:pStyle w:val="3"/>
        <w:ind w:left="0" w:leftChars="0"/>
        <w:rPr>
          <w:sz w:val="24"/>
          <w:szCs w:val="24"/>
        </w:rPr>
      </w:pPr>
      <w:r>
        <w:rPr>
          <w:rFonts w:hint="eastAsia"/>
          <w:sz w:val="24"/>
          <w:szCs w:val="24"/>
        </w:rPr>
        <w:t>3.2配电装置</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12</w:t>
      </w:r>
      <w:r>
        <w:rPr>
          <w:sz w:val="24"/>
          <w:szCs w:val="24"/>
        </w:rPr>
        <w:t>-</w:t>
      </w:r>
    </w:p>
    <w:p>
      <w:pPr>
        <w:pStyle w:val="3"/>
        <w:ind w:left="0" w:leftChars="0"/>
        <w:rPr>
          <w:sz w:val="24"/>
          <w:szCs w:val="24"/>
        </w:rPr>
      </w:pPr>
      <w:r>
        <w:rPr>
          <w:rFonts w:hint="eastAsia"/>
          <w:sz w:val="24"/>
          <w:szCs w:val="24"/>
        </w:rPr>
        <w:t>3.3电力系统主要负荷设备</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w:t>
      </w:r>
      <w:r>
        <w:rPr>
          <w:sz w:val="24"/>
          <w:szCs w:val="24"/>
        </w:rPr>
        <w:t>3-</w:t>
      </w:r>
    </w:p>
    <w:p>
      <w:pPr>
        <w:pStyle w:val="2"/>
        <w:rPr>
          <w:sz w:val="24"/>
          <w:szCs w:val="24"/>
        </w:rPr>
      </w:pPr>
      <w:r>
        <w:rPr>
          <w:rFonts w:hint="eastAsia"/>
          <w:sz w:val="24"/>
          <w:szCs w:val="24"/>
        </w:rPr>
        <w:t>3.4电力负荷及自动化控制</w:t>
      </w:r>
      <w:r>
        <w:rPr>
          <w:sz w:val="24"/>
          <w:szCs w:val="24"/>
        </w:rPr>
        <w:t>…………………………………………………………………………………………</w:t>
      </w:r>
      <w:r>
        <w:rPr>
          <w:rFonts w:hint="eastAsia"/>
          <w:sz w:val="24"/>
          <w:szCs w:val="24"/>
        </w:rPr>
        <w:t>.</w:t>
      </w:r>
      <w:r>
        <w:rPr>
          <w:sz w:val="24"/>
          <w:szCs w:val="24"/>
        </w:rPr>
        <w:t>-</w:t>
      </w:r>
      <w:r>
        <w:rPr>
          <w:rFonts w:hint="eastAsia"/>
          <w:sz w:val="24"/>
          <w:szCs w:val="24"/>
        </w:rPr>
        <w:t>1</w:t>
      </w:r>
      <w:r>
        <w:rPr>
          <w:sz w:val="24"/>
          <w:szCs w:val="24"/>
        </w:rPr>
        <w:t>3-</w:t>
      </w:r>
    </w:p>
    <w:p>
      <w:pPr>
        <w:pStyle w:val="3"/>
        <w:ind w:left="0" w:leftChars="0"/>
        <w:rPr>
          <w:sz w:val="24"/>
          <w:szCs w:val="24"/>
        </w:rPr>
      </w:pPr>
      <w:r>
        <w:rPr>
          <w:rFonts w:hint="eastAsia"/>
          <w:sz w:val="24"/>
          <w:szCs w:val="24"/>
        </w:rPr>
        <w:t>3.5照明</w:t>
      </w:r>
      <w:r>
        <w:rPr>
          <w:sz w:val="24"/>
          <w:szCs w:val="24"/>
        </w:rPr>
        <w:t>………………………………………………………………………………………………………</w:t>
      </w:r>
      <w:r>
        <w:rPr>
          <w:rFonts w:hint="eastAsia"/>
          <w:sz w:val="24"/>
          <w:szCs w:val="24"/>
        </w:rPr>
        <w:t>.</w:t>
      </w:r>
      <w:r>
        <w:rPr>
          <w:sz w:val="24"/>
          <w:szCs w:val="24"/>
        </w:rPr>
        <w:t>…….</w:t>
      </w:r>
      <w:r>
        <w:rPr>
          <w:rFonts w:hint="eastAsia"/>
          <w:sz w:val="24"/>
          <w:szCs w:val="24"/>
        </w:rPr>
        <w:t>.</w:t>
      </w:r>
      <w:r>
        <w:rPr>
          <w:sz w:val="24"/>
          <w:szCs w:val="24"/>
        </w:rPr>
        <w:t>. -</w:t>
      </w:r>
      <w:r>
        <w:rPr>
          <w:rFonts w:hint="eastAsia"/>
          <w:sz w:val="24"/>
          <w:szCs w:val="24"/>
        </w:rPr>
        <w:t>14</w:t>
      </w:r>
      <w:r>
        <w:rPr>
          <w:sz w:val="24"/>
          <w:szCs w:val="24"/>
        </w:rPr>
        <w:t>-</w:t>
      </w:r>
    </w:p>
    <w:p>
      <w:pPr>
        <w:pStyle w:val="3"/>
        <w:ind w:left="0" w:leftChars="0"/>
        <w:rPr>
          <w:sz w:val="24"/>
          <w:szCs w:val="24"/>
        </w:rPr>
      </w:pPr>
      <w:r>
        <w:rPr>
          <w:rFonts w:hint="eastAsia"/>
          <w:sz w:val="24"/>
          <w:szCs w:val="24"/>
        </w:rPr>
        <w:t>3.6信号灯</w:t>
      </w:r>
      <w:r>
        <w:rPr>
          <w:sz w:val="24"/>
          <w:szCs w:val="24"/>
        </w:rPr>
        <w:t>…………………………………………………………………………………………………………</w:t>
      </w:r>
      <w:r>
        <w:rPr>
          <w:rFonts w:hint="eastAsia"/>
          <w:sz w:val="24"/>
          <w:szCs w:val="24"/>
        </w:rPr>
        <w:t>..</w:t>
      </w:r>
      <w:r>
        <w:rPr>
          <w:sz w:val="24"/>
          <w:szCs w:val="24"/>
        </w:rPr>
        <w:t xml:space="preserve"> -</w:t>
      </w:r>
      <w:r>
        <w:rPr>
          <w:rFonts w:hint="eastAsia"/>
          <w:sz w:val="24"/>
          <w:szCs w:val="24"/>
        </w:rPr>
        <w:t>14</w:t>
      </w:r>
      <w:r>
        <w:rPr>
          <w:sz w:val="24"/>
          <w:szCs w:val="24"/>
        </w:rPr>
        <w:t>-</w:t>
      </w:r>
    </w:p>
    <w:p>
      <w:pPr>
        <w:pStyle w:val="3"/>
        <w:ind w:left="0" w:leftChars="0"/>
        <w:rPr>
          <w:sz w:val="24"/>
          <w:szCs w:val="24"/>
        </w:rPr>
      </w:pPr>
      <w:r>
        <w:rPr>
          <w:rFonts w:hint="eastAsia"/>
          <w:sz w:val="24"/>
          <w:szCs w:val="24"/>
        </w:rPr>
        <w:t>3.7对外扩音机</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14</w:t>
      </w:r>
      <w:r>
        <w:rPr>
          <w:sz w:val="24"/>
          <w:szCs w:val="24"/>
        </w:rPr>
        <w:t>-</w:t>
      </w:r>
    </w:p>
    <w:p>
      <w:pPr>
        <w:pStyle w:val="3"/>
        <w:ind w:left="0" w:leftChars="0"/>
        <w:rPr>
          <w:sz w:val="24"/>
          <w:szCs w:val="24"/>
        </w:rPr>
      </w:pPr>
      <w:r>
        <w:rPr>
          <w:rFonts w:hint="eastAsia"/>
          <w:sz w:val="24"/>
          <w:szCs w:val="24"/>
        </w:rPr>
        <w:t>3.8无线电通讯设备</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 -</w:t>
      </w:r>
      <w:r>
        <w:rPr>
          <w:rFonts w:hint="eastAsia"/>
          <w:sz w:val="24"/>
          <w:szCs w:val="24"/>
        </w:rPr>
        <w:t>14</w:t>
      </w:r>
      <w:r>
        <w:rPr>
          <w:sz w:val="24"/>
          <w:szCs w:val="24"/>
        </w:rPr>
        <w:t>-</w:t>
      </w:r>
    </w:p>
    <w:p>
      <w:pPr>
        <w:rPr>
          <w:sz w:val="24"/>
          <w:szCs w:val="24"/>
        </w:rPr>
      </w:pPr>
      <w:r>
        <w:rPr>
          <w:rFonts w:hint="eastAsia"/>
          <w:sz w:val="24"/>
          <w:szCs w:val="24"/>
        </w:rPr>
        <w:t>3.9视频监控</w:t>
      </w:r>
      <w:r>
        <w:rPr>
          <w:sz w:val="24"/>
          <w:szCs w:val="24"/>
        </w:rPr>
        <w:t>………………………………………………………………………………………</w:t>
      </w:r>
      <w:r>
        <w:rPr>
          <w:rFonts w:hint="eastAsia"/>
          <w:sz w:val="24"/>
          <w:szCs w:val="24"/>
        </w:rPr>
        <w:t>.</w:t>
      </w:r>
      <w:r>
        <w:rPr>
          <w:sz w:val="24"/>
          <w:szCs w:val="24"/>
        </w:rPr>
        <w:t>………</w:t>
      </w:r>
      <w:r>
        <w:rPr>
          <w:rFonts w:hint="eastAsia"/>
          <w:sz w:val="24"/>
          <w:szCs w:val="24"/>
        </w:rPr>
        <w:t>.</w:t>
      </w:r>
      <w:r>
        <w:rPr>
          <w:sz w:val="24"/>
          <w:szCs w:val="24"/>
        </w:rPr>
        <w:t>…</w:t>
      </w:r>
      <w:r>
        <w:rPr>
          <w:rFonts w:hint="eastAsia"/>
          <w:sz w:val="24"/>
          <w:szCs w:val="24"/>
        </w:rPr>
        <w:t>..</w:t>
      </w:r>
      <w:r>
        <w:rPr>
          <w:sz w:val="24"/>
          <w:szCs w:val="24"/>
        </w:rPr>
        <w:t>.. -</w:t>
      </w:r>
      <w:r>
        <w:rPr>
          <w:rFonts w:hint="eastAsia"/>
          <w:sz w:val="24"/>
          <w:szCs w:val="24"/>
        </w:rPr>
        <w:t>14</w:t>
      </w:r>
      <w:r>
        <w:rPr>
          <w:sz w:val="24"/>
          <w:szCs w:val="24"/>
        </w:rPr>
        <w:t>-</w:t>
      </w:r>
    </w:p>
    <w:p>
      <w:pPr>
        <w:pStyle w:val="3"/>
        <w:ind w:left="0" w:leftChars="0"/>
        <w:rPr>
          <w:sz w:val="24"/>
          <w:szCs w:val="24"/>
        </w:rPr>
      </w:pPr>
      <w:r>
        <w:rPr>
          <w:rFonts w:hint="eastAsia"/>
          <w:sz w:val="24"/>
          <w:szCs w:val="24"/>
        </w:rPr>
        <w:t>3.10电缆</w:t>
      </w:r>
      <w:r>
        <w:rPr>
          <w:sz w:val="24"/>
          <w:szCs w:val="24"/>
        </w:rPr>
        <w:t>………………………………………………………………………………………………………</w:t>
      </w:r>
      <w:r>
        <w:rPr>
          <w:rFonts w:hint="eastAsia"/>
          <w:sz w:val="24"/>
          <w:szCs w:val="24"/>
        </w:rPr>
        <w:t>..</w:t>
      </w:r>
      <w:r>
        <w:rPr>
          <w:sz w:val="24"/>
          <w:szCs w:val="24"/>
        </w:rPr>
        <w:t>…</w:t>
      </w:r>
      <w:r>
        <w:rPr>
          <w:rFonts w:hint="eastAsia"/>
          <w:sz w:val="24"/>
          <w:szCs w:val="24"/>
        </w:rPr>
        <w:t>..</w:t>
      </w:r>
      <w:r>
        <w:rPr>
          <w:sz w:val="24"/>
          <w:szCs w:val="24"/>
        </w:rPr>
        <w:t xml:space="preserve"> -</w:t>
      </w:r>
      <w:r>
        <w:rPr>
          <w:rFonts w:hint="eastAsia"/>
          <w:sz w:val="24"/>
          <w:szCs w:val="24"/>
        </w:rPr>
        <w:t>14</w:t>
      </w:r>
      <w:r>
        <w:rPr>
          <w:sz w:val="24"/>
          <w:szCs w:val="24"/>
        </w:rPr>
        <w:t>-</w:t>
      </w:r>
    </w:p>
    <w:p>
      <w:pPr>
        <w:pStyle w:val="3"/>
        <w:ind w:left="0" w:leftChars="0"/>
        <w:rPr>
          <w:sz w:val="24"/>
          <w:szCs w:val="24"/>
        </w:rPr>
      </w:pPr>
      <w:r>
        <w:rPr>
          <w:rFonts w:hint="eastAsia"/>
          <w:sz w:val="24"/>
          <w:szCs w:val="24"/>
        </w:rPr>
        <w:t>3.11防静电、防雷设备</w:t>
      </w:r>
      <w:r>
        <w:rPr>
          <w:sz w:val="24"/>
          <w:szCs w:val="24"/>
        </w:rPr>
        <w:t>……………………………………………………………………………</w:t>
      </w:r>
      <w:r>
        <w:rPr>
          <w:rFonts w:hint="eastAsia"/>
          <w:sz w:val="24"/>
          <w:szCs w:val="24"/>
        </w:rPr>
        <w:t>..</w:t>
      </w:r>
      <w:r>
        <w:rPr>
          <w:sz w:val="24"/>
          <w:szCs w:val="24"/>
        </w:rPr>
        <w:t>………. -</w:t>
      </w:r>
      <w:r>
        <w:rPr>
          <w:rFonts w:hint="eastAsia"/>
          <w:sz w:val="24"/>
          <w:szCs w:val="24"/>
        </w:rPr>
        <w:t>15</w:t>
      </w:r>
      <w:r>
        <w:rPr>
          <w:sz w:val="24"/>
          <w:szCs w:val="24"/>
        </w:rPr>
        <w:t>-</w:t>
      </w:r>
    </w:p>
    <w:p>
      <w:pPr>
        <w:spacing w:line="360" w:lineRule="auto"/>
        <w:rPr>
          <w:sz w:val="24"/>
          <w:szCs w:val="24"/>
        </w:rPr>
      </w:pPr>
      <w:r>
        <w:rPr>
          <w:rFonts w:hint="eastAsia"/>
          <w:sz w:val="24"/>
          <w:szCs w:val="24"/>
        </w:rPr>
        <w:t>4船体及舾装设备清单</w:t>
      </w:r>
      <w:r>
        <w:rPr>
          <w:sz w:val="24"/>
          <w:szCs w:val="24"/>
        </w:rPr>
        <w:t>…………………………………………………………………</w:t>
      </w:r>
      <w:r>
        <w:rPr>
          <w:rFonts w:hint="eastAsia"/>
          <w:sz w:val="24"/>
          <w:szCs w:val="24"/>
        </w:rPr>
        <w:t>..</w:t>
      </w:r>
      <w:r>
        <w:rPr>
          <w:sz w:val="24"/>
          <w:szCs w:val="24"/>
        </w:rPr>
        <w:t>………</w:t>
      </w:r>
      <w:r>
        <w:rPr>
          <w:rFonts w:hint="eastAsia"/>
          <w:sz w:val="24"/>
          <w:szCs w:val="24"/>
        </w:rPr>
        <w:t xml:space="preserve"> </w:t>
      </w:r>
      <w:r>
        <w:rPr>
          <w:sz w:val="24"/>
          <w:szCs w:val="24"/>
        </w:rPr>
        <w:t>………-</w:t>
      </w:r>
      <w:r>
        <w:rPr>
          <w:rFonts w:hint="eastAsia"/>
          <w:sz w:val="24"/>
          <w:szCs w:val="24"/>
        </w:rPr>
        <w:t>16</w:t>
      </w:r>
      <w:r>
        <w:rPr>
          <w:sz w:val="24"/>
          <w:szCs w:val="24"/>
        </w:rPr>
        <w:t>-</w:t>
      </w:r>
    </w:p>
    <w:p>
      <w:pPr>
        <w:pStyle w:val="2"/>
      </w:pPr>
      <w:r>
        <w:rPr>
          <w:rFonts w:hint="eastAsia"/>
        </w:rPr>
        <w:t>5轮机设备清单</w:t>
      </w:r>
      <w:r>
        <w:t>………………………………………………………………………………………………………………</w:t>
      </w:r>
      <w:r>
        <w:rPr>
          <w:rFonts w:hint="eastAsia"/>
        </w:rPr>
        <w:t>..</w:t>
      </w:r>
      <w:r>
        <w:t>…… ………-16-</w:t>
      </w:r>
    </w:p>
    <w:p>
      <w:pPr>
        <w:pStyle w:val="3"/>
        <w:ind w:left="0" w:leftChars="0"/>
      </w:pPr>
      <w:r>
        <w:rPr>
          <w:rFonts w:hint="eastAsia"/>
        </w:rPr>
        <w:t>6电气设备清单</w:t>
      </w:r>
      <w:r>
        <w:t>…………………………………………………………………………………………………………………</w:t>
      </w:r>
      <w:r>
        <w:rPr>
          <w:rFonts w:hint="eastAsia"/>
        </w:rPr>
        <w:t>.</w:t>
      </w:r>
      <w:r>
        <w:t>-1</w:t>
      </w:r>
      <w:r>
        <w:rPr>
          <w:rFonts w:hint="eastAsia"/>
        </w:rPr>
        <w:t>7</w:t>
      </w:r>
      <w:r>
        <w:t>-</w:t>
      </w:r>
    </w:p>
    <w:p>
      <w:pPr>
        <w:pStyle w:val="3"/>
        <w:ind w:left="2940"/>
      </w:pPr>
    </w:p>
    <w:p/>
    <w:p>
      <w:pPr>
        <w:spacing w:line="360" w:lineRule="auto"/>
        <w:rPr>
          <w:sz w:val="32"/>
        </w:rPr>
      </w:pPr>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2"/>
      </w:pPr>
    </w:p>
    <w:p>
      <w:pPr>
        <w:pStyle w:val="3"/>
        <w:ind w:left="2940"/>
      </w:pPr>
    </w:p>
    <w:p/>
    <w:p>
      <w:pPr>
        <w:pStyle w:val="4"/>
        <w:jc w:val="both"/>
      </w:pPr>
      <w:r>
        <w:rPr>
          <w:rFonts w:hint="eastAsia"/>
        </w:rPr>
        <w:t>1船体部分</w:t>
      </w:r>
    </w:p>
    <w:p>
      <w:pPr>
        <w:pStyle w:val="6"/>
      </w:pPr>
      <w:r>
        <w:rPr>
          <w:rFonts w:hint="eastAsia"/>
        </w:rPr>
        <w:t>1.1总则</w:t>
      </w:r>
    </w:p>
    <w:p>
      <w:pPr>
        <w:pStyle w:val="5"/>
      </w:pPr>
      <w:r>
        <w:rPr>
          <w:rFonts w:hint="eastAsia"/>
        </w:rPr>
        <w:t>1.1.1概述：</w:t>
      </w:r>
    </w:p>
    <w:p>
      <w:pPr>
        <w:spacing w:line="360" w:lineRule="auto"/>
        <w:ind w:firstLine="480" w:firstLineChars="200"/>
        <w:rPr>
          <w:sz w:val="24"/>
          <w:szCs w:val="24"/>
        </w:rPr>
      </w:pPr>
      <w:r>
        <w:rPr>
          <w:rFonts w:hint="eastAsia"/>
          <w:sz w:val="24"/>
          <w:szCs w:val="24"/>
        </w:rPr>
        <w:t>本船为钢质单底、单壳无人水上过驳趸船，固定停靠于高要区小湘镇孔湾村西江左岸，无船员值守，该船设计按内河A级航区要求，趸船甲板上设有2套圆弧轨道摆动装船机，满足5000t级散货船装砂石靠泊。全船船底、舷侧及甲板均为纵骨架式结构， 趸船横剖面形状为左右不对称结构，船底左舷为直角，右舷（靠岸一侧）为斜底，以减少船舶吃水深度和装卸过程中因横倾产生的影响，避免右舷船底触到河床，右舷舷侧处船底提高1m，向船中方向倾斜2.9m，全船板材采用CCSA级钢料。</w:t>
      </w:r>
    </w:p>
    <w:p>
      <w:pPr>
        <w:pStyle w:val="5"/>
      </w:pPr>
      <w:r>
        <w:rPr>
          <w:rFonts w:hint="eastAsia"/>
        </w:rPr>
        <w:t>1.1.2船级、使用规则和规范</w:t>
      </w:r>
    </w:p>
    <w:p>
      <w:pPr>
        <w:widowControl/>
        <w:spacing w:line="360" w:lineRule="auto"/>
        <w:ind w:firstLine="240" w:firstLineChars="100"/>
        <w:jc w:val="left"/>
      </w:pPr>
      <w:r>
        <w:rPr>
          <w:rFonts w:hint="eastAsia" w:asciiTheme="majorHAnsi" w:hAnsiTheme="majorHAnsi" w:eastAsiaTheme="majorEastAsia" w:cstheme="majorBidi"/>
          <w:bCs/>
          <w:sz w:val="24"/>
          <w:szCs w:val="32"/>
        </w:rPr>
        <w:t>— 船级★</w:t>
      </w:r>
      <w:r>
        <w:rPr>
          <w:rFonts w:asciiTheme="majorHAnsi" w:hAnsiTheme="majorHAnsi" w:eastAsiaTheme="majorEastAsia" w:cstheme="majorBidi"/>
          <w:bCs/>
          <w:sz w:val="24"/>
          <w:szCs w:val="32"/>
        </w:rPr>
        <w:t xml:space="preserve"> CSA  </w:t>
      </w:r>
      <w:r>
        <w:rPr>
          <w:rFonts w:hint="eastAsia" w:asciiTheme="majorHAnsi" w:hAnsiTheme="majorHAnsi" w:eastAsiaTheme="majorEastAsia" w:cstheme="majorBidi"/>
          <w:bCs/>
          <w:sz w:val="24"/>
          <w:szCs w:val="32"/>
        </w:rPr>
        <w:t>工程船；内河</w:t>
      </w:r>
      <w:r>
        <w:rPr>
          <w:rFonts w:asciiTheme="majorHAnsi" w:hAnsiTheme="majorHAnsi" w:eastAsiaTheme="majorEastAsia" w:cstheme="majorBidi"/>
          <w:bCs/>
          <w:sz w:val="24"/>
          <w:szCs w:val="32"/>
        </w:rPr>
        <w:t>A</w:t>
      </w:r>
      <w:r>
        <w:rPr>
          <w:rFonts w:hint="eastAsia" w:asciiTheme="majorHAnsi" w:hAnsiTheme="majorHAnsi" w:eastAsiaTheme="majorEastAsia" w:cstheme="majorBidi"/>
          <w:bCs/>
          <w:sz w:val="24"/>
          <w:szCs w:val="32"/>
        </w:rPr>
        <w:t>级航区</w:t>
      </w:r>
      <w:bookmarkStart w:id="10" w:name="OLE_LINK16"/>
      <w:r>
        <w:rPr>
          <w:rFonts w:hint="eastAsia" w:asciiTheme="majorHAnsi" w:hAnsiTheme="majorHAnsi" w:eastAsiaTheme="majorEastAsia" w:cstheme="majorBidi"/>
          <w:bCs/>
          <w:sz w:val="24"/>
          <w:szCs w:val="32"/>
        </w:rPr>
        <w:t>；</w:t>
      </w:r>
      <w:bookmarkEnd w:id="10"/>
    </w:p>
    <w:p>
      <w:pPr>
        <w:spacing w:line="360" w:lineRule="auto"/>
        <w:ind w:firstLine="240" w:firstLineChars="100"/>
        <w:rPr>
          <w:sz w:val="24"/>
          <w:szCs w:val="24"/>
        </w:rPr>
      </w:pPr>
      <w:bookmarkStart w:id="11" w:name="OLE_LINK15"/>
      <w:r>
        <w:rPr>
          <w:rFonts w:hint="eastAsia"/>
          <w:sz w:val="24"/>
          <w:szCs w:val="24"/>
        </w:rPr>
        <w:t>—</w:t>
      </w:r>
      <w:bookmarkEnd w:id="11"/>
      <w:r>
        <w:rPr>
          <w:rFonts w:hint="eastAsia"/>
          <w:sz w:val="24"/>
          <w:szCs w:val="24"/>
        </w:rPr>
        <w:t xml:space="preserve"> 中国船级社（CCS）《钢质内河船舶建造规范》（2016）及2019、2021、2023、</w:t>
      </w:r>
    </w:p>
    <w:p>
      <w:pPr>
        <w:spacing w:line="360" w:lineRule="auto"/>
        <w:ind w:firstLine="720" w:firstLineChars="300"/>
        <w:rPr>
          <w:sz w:val="24"/>
          <w:szCs w:val="24"/>
        </w:rPr>
      </w:pPr>
      <w:r>
        <w:rPr>
          <w:rFonts w:hint="eastAsia"/>
          <w:sz w:val="24"/>
          <w:szCs w:val="24"/>
        </w:rPr>
        <w:t>2025修改通报</w:t>
      </w:r>
      <w:r>
        <w:rPr>
          <w:rFonts w:hint="eastAsia" w:asciiTheme="majorHAnsi" w:hAnsiTheme="majorHAnsi" w:eastAsiaTheme="majorEastAsia" w:cstheme="majorBidi"/>
          <w:bCs/>
          <w:kern w:val="0"/>
          <w:sz w:val="24"/>
          <w:szCs w:val="32"/>
        </w:rPr>
        <w:t>；</w:t>
      </w:r>
      <w:r>
        <w:rPr>
          <w:rFonts w:hint="eastAsia"/>
          <w:sz w:val="24"/>
          <w:szCs w:val="24"/>
        </w:rPr>
        <w:t xml:space="preserve"> </w:t>
      </w:r>
    </w:p>
    <w:p>
      <w:pPr>
        <w:pStyle w:val="17"/>
        <w:numPr>
          <w:ilvl w:val="0"/>
          <w:numId w:val="1"/>
        </w:numPr>
        <w:spacing w:line="360" w:lineRule="auto"/>
        <w:ind w:firstLineChars="0"/>
        <w:rPr>
          <w:sz w:val="24"/>
          <w:szCs w:val="24"/>
        </w:rPr>
      </w:pPr>
      <w:r>
        <w:rPr>
          <w:rFonts w:hint="eastAsia"/>
          <w:sz w:val="24"/>
          <w:szCs w:val="24"/>
        </w:rPr>
        <w:t>中国船级社（CCS）《材料与焊接规范》（2025）</w:t>
      </w:r>
      <w:r>
        <w:rPr>
          <w:rFonts w:hint="eastAsia" w:asciiTheme="majorHAnsi" w:hAnsiTheme="majorHAnsi" w:eastAsiaTheme="majorEastAsia" w:cstheme="majorBidi"/>
          <w:bCs/>
          <w:kern w:val="0"/>
          <w:sz w:val="24"/>
          <w:szCs w:val="32"/>
        </w:rPr>
        <w:t>；</w:t>
      </w:r>
    </w:p>
    <w:p>
      <w:pPr>
        <w:spacing w:line="360" w:lineRule="auto"/>
        <w:ind w:firstLine="240" w:firstLineChars="100"/>
        <w:rPr>
          <w:sz w:val="24"/>
          <w:szCs w:val="24"/>
        </w:rPr>
      </w:pPr>
      <w:r>
        <w:rPr>
          <w:rFonts w:hint="eastAsia"/>
          <w:sz w:val="24"/>
          <w:szCs w:val="24"/>
        </w:rPr>
        <w:t>— 中华人民共和国海事局《内河船舶法定检验技术规则》（2019）及其2022、</w:t>
      </w:r>
    </w:p>
    <w:p>
      <w:pPr>
        <w:spacing w:line="360" w:lineRule="auto"/>
        <w:ind w:left="239" w:leftChars="114" w:firstLine="480" w:firstLineChars="200"/>
        <w:rPr>
          <w:b/>
          <w:sz w:val="24"/>
          <w:szCs w:val="24"/>
        </w:rPr>
      </w:pPr>
      <w:r>
        <w:rPr>
          <w:rFonts w:hint="eastAsia"/>
          <w:sz w:val="24"/>
          <w:szCs w:val="24"/>
        </w:rPr>
        <w:t>2023、2025修改通报</w:t>
      </w:r>
      <w:r>
        <w:rPr>
          <w:rFonts w:hint="eastAsia" w:asciiTheme="majorHAnsi" w:hAnsiTheme="majorHAnsi" w:eastAsiaTheme="majorEastAsia" w:cstheme="majorBidi"/>
          <w:bCs/>
          <w:kern w:val="0"/>
          <w:sz w:val="24"/>
          <w:szCs w:val="32"/>
        </w:rPr>
        <w:t>；</w:t>
      </w:r>
      <w:r>
        <w:rPr>
          <w:rFonts w:asciiTheme="majorHAnsi" w:hAnsiTheme="majorHAnsi" w:eastAsiaTheme="majorEastAsia" w:cstheme="majorBidi"/>
          <w:bCs/>
          <w:kern w:val="0"/>
          <w:sz w:val="24"/>
          <w:szCs w:val="32"/>
        </w:rPr>
        <w:br w:type="textWrapping"/>
      </w:r>
      <w:r>
        <w:rPr>
          <w:rFonts w:hint="eastAsia"/>
          <w:sz w:val="24"/>
          <w:szCs w:val="24"/>
        </w:rPr>
        <w:t>—《内河浮动设施技术规则》2024。</w:t>
      </w:r>
    </w:p>
    <w:p>
      <w:pPr>
        <w:pStyle w:val="6"/>
      </w:pPr>
      <w:r>
        <w:rPr>
          <w:rFonts w:hint="eastAsia"/>
        </w:rPr>
        <w:t>1.2主尺度参数</w:t>
      </w:r>
    </w:p>
    <w:p>
      <w:pPr>
        <w:spacing w:line="360" w:lineRule="auto"/>
        <w:ind w:firstLine="420" w:firstLineChars="175"/>
        <w:rPr>
          <w:sz w:val="24"/>
          <w:szCs w:val="24"/>
        </w:rPr>
      </w:pPr>
      <w:r>
        <w:rPr>
          <w:rFonts w:hint="eastAsia"/>
          <w:sz w:val="24"/>
          <w:szCs w:val="24"/>
        </w:rPr>
        <w:t>最大长度：           85.20m(含艏艉锚泊定位支臂）</w:t>
      </w:r>
    </w:p>
    <w:p>
      <w:pPr>
        <w:spacing w:line="360" w:lineRule="auto"/>
        <w:ind w:firstLine="420" w:firstLineChars="175"/>
        <w:rPr>
          <w:sz w:val="24"/>
          <w:szCs w:val="24"/>
        </w:rPr>
      </w:pPr>
      <w:r>
        <w:rPr>
          <w:rFonts w:hint="eastAsia"/>
          <w:sz w:val="24"/>
          <w:szCs w:val="24"/>
        </w:rPr>
        <w:t>总长：               79.20 m</w:t>
      </w:r>
    </w:p>
    <w:p>
      <w:pPr>
        <w:spacing w:line="360" w:lineRule="auto"/>
        <w:ind w:firstLine="420" w:firstLineChars="175"/>
        <w:rPr>
          <w:sz w:val="24"/>
          <w:szCs w:val="24"/>
        </w:rPr>
      </w:pPr>
      <w:r>
        <w:rPr>
          <w:rFonts w:hint="eastAsia"/>
          <w:sz w:val="24"/>
          <w:szCs w:val="24"/>
        </w:rPr>
        <w:t>垂线间长：           79.20 m</w:t>
      </w:r>
    </w:p>
    <w:p>
      <w:pPr>
        <w:spacing w:line="360" w:lineRule="auto"/>
        <w:ind w:firstLine="420" w:firstLineChars="175"/>
        <w:rPr>
          <w:sz w:val="24"/>
          <w:szCs w:val="24"/>
        </w:rPr>
      </w:pPr>
      <w:r>
        <w:rPr>
          <w:rFonts w:hint="eastAsia"/>
          <w:sz w:val="24"/>
          <w:szCs w:val="24"/>
        </w:rPr>
        <w:t>型宽：               19.00 m</w:t>
      </w:r>
    </w:p>
    <w:p>
      <w:pPr>
        <w:spacing w:line="360" w:lineRule="auto"/>
        <w:ind w:firstLine="420" w:firstLineChars="175"/>
        <w:rPr>
          <w:sz w:val="24"/>
          <w:szCs w:val="24"/>
        </w:rPr>
      </w:pPr>
      <w:r>
        <w:rPr>
          <w:rFonts w:hint="eastAsia"/>
          <w:sz w:val="24"/>
          <w:szCs w:val="24"/>
        </w:rPr>
        <w:t>型深：                3.00 m</w:t>
      </w:r>
    </w:p>
    <w:p>
      <w:pPr>
        <w:spacing w:line="360" w:lineRule="auto"/>
        <w:ind w:firstLine="420" w:firstLineChars="175"/>
        <w:rPr>
          <w:sz w:val="24"/>
          <w:szCs w:val="24"/>
        </w:rPr>
      </w:pPr>
      <w:r>
        <w:rPr>
          <w:rFonts w:hint="eastAsia"/>
          <w:sz w:val="24"/>
          <w:szCs w:val="24"/>
        </w:rPr>
        <w:t>设计吃水：            1.50 m</w:t>
      </w:r>
    </w:p>
    <w:p>
      <w:pPr>
        <w:spacing w:line="360" w:lineRule="auto"/>
        <w:ind w:firstLine="420" w:firstLineChars="175"/>
        <w:rPr>
          <w:sz w:val="24"/>
          <w:szCs w:val="24"/>
        </w:rPr>
      </w:pPr>
      <w:r>
        <w:rPr>
          <w:rFonts w:hint="eastAsia"/>
          <w:sz w:val="24"/>
          <w:szCs w:val="24"/>
        </w:rPr>
        <w:t>航区：               内河A级</w:t>
      </w:r>
    </w:p>
    <w:p>
      <w:pPr>
        <w:spacing w:line="360" w:lineRule="auto"/>
        <w:ind w:firstLine="420" w:firstLineChars="175"/>
        <w:rPr>
          <w:sz w:val="24"/>
          <w:szCs w:val="24"/>
        </w:rPr>
      </w:pPr>
      <w:r>
        <w:rPr>
          <w:rFonts w:hint="eastAsia"/>
          <w:sz w:val="24"/>
          <w:szCs w:val="24"/>
        </w:rPr>
        <w:t>方型系数：　　　　　  0.992</w:t>
      </w:r>
    </w:p>
    <w:p>
      <w:pPr>
        <w:spacing w:line="360" w:lineRule="auto"/>
        <w:ind w:firstLine="420" w:firstLineChars="175"/>
        <w:rPr>
          <w:sz w:val="24"/>
          <w:szCs w:val="24"/>
        </w:rPr>
      </w:pPr>
      <w:r>
        <w:rPr>
          <w:rFonts w:hint="eastAsia"/>
          <w:sz w:val="24"/>
          <w:szCs w:val="24"/>
        </w:rPr>
        <w:t>水线面系数：          0.999</w:t>
      </w:r>
    </w:p>
    <w:p>
      <w:pPr>
        <w:spacing w:line="360" w:lineRule="auto"/>
        <w:ind w:firstLine="420" w:firstLineChars="175"/>
        <w:rPr>
          <w:sz w:val="24"/>
          <w:szCs w:val="24"/>
        </w:rPr>
      </w:pPr>
      <w:r>
        <w:rPr>
          <w:rFonts w:hint="eastAsia"/>
          <w:sz w:val="24"/>
          <w:szCs w:val="24"/>
        </w:rPr>
        <w:t>总吨位：1473       净吨位：825</w:t>
      </w:r>
    </w:p>
    <w:p>
      <w:pPr>
        <w:pStyle w:val="6"/>
      </w:pPr>
      <w:bookmarkStart w:id="12" w:name="OLE_LINK22"/>
      <w:r>
        <w:rPr>
          <w:rFonts w:hint="eastAsia"/>
        </w:rPr>
        <w:t>1.3</w:t>
      </w:r>
      <w:bookmarkEnd w:id="12"/>
      <w:r>
        <w:rPr>
          <w:rFonts w:hint="eastAsia"/>
        </w:rPr>
        <w:t>、总体布置</w:t>
      </w:r>
    </w:p>
    <w:p>
      <w:pPr>
        <w:pStyle w:val="5"/>
      </w:pPr>
      <w:bookmarkStart w:id="13" w:name="OLE_LINK20"/>
      <w:bookmarkStart w:id="14" w:name="OLE_LINK21"/>
      <w:r>
        <w:rPr>
          <w:rFonts w:hint="eastAsia"/>
        </w:rPr>
        <w:t xml:space="preserve">1.3.1 </w:t>
      </w:r>
      <w:bookmarkEnd w:id="13"/>
      <w:bookmarkEnd w:id="14"/>
      <w:r>
        <w:rPr>
          <w:rFonts w:hint="eastAsia"/>
        </w:rPr>
        <w:t>主甲板下</w:t>
      </w:r>
    </w:p>
    <w:p>
      <w:pPr>
        <w:spacing w:line="360" w:lineRule="auto"/>
        <w:rPr>
          <w:sz w:val="24"/>
          <w:szCs w:val="24"/>
        </w:rPr>
      </w:pPr>
      <w:r>
        <w:rPr>
          <w:rFonts w:hint="eastAsia"/>
          <w:sz w:val="24"/>
          <w:szCs w:val="24"/>
        </w:rPr>
        <w:t>①尾～Fr10为艉尖舱，艉尖舱内设有一台雨污水泵， Fr6～Fr10左右舷设有2</w:t>
      </w:r>
    </w:p>
    <w:p>
      <w:pPr>
        <w:spacing w:line="360" w:lineRule="auto"/>
        <w:ind w:firstLine="480" w:firstLineChars="200"/>
        <w:rPr>
          <w:sz w:val="24"/>
          <w:szCs w:val="24"/>
        </w:rPr>
      </w:pPr>
      <w:r>
        <w:rPr>
          <w:rFonts w:hint="eastAsia"/>
          <w:sz w:val="24"/>
          <w:szCs w:val="24"/>
        </w:rPr>
        <w:t>个雨污水收集舱；</w:t>
      </w:r>
    </w:p>
    <w:p>
      <w:pPr>
        <w:spacing w:line="360" w:lineRule="auto"/>
        <w:rPr>
          <w:sz w:val="24"/>
          <w:szCs w:val="24"/>
        </w:rPr>
      </w:pPr>
      <w:r>
        <w:rPr>
          <w:rFonts w:hint="eastAsia"/>
          <w:sz w:val="24"/>
          <w:szCs w:val="24"/>
        </w:rPr>
        <w:t>② Fr10～Fr34为NO.1空舱（左\中\右）；</w:t>
      </w:r>
    </w:p>
    <w:p>
      <w:pPr>
        <w:spacing w:line="360" w:lineRule="auto"/>
        <w:rPr>
          <w:sz w:val="24"/>
          <w:szCs w:val="24"/>
        </w:rPr>
      </w:pPr>
      <w:r>
        <w:rPr>
          <w:rFonts w:hint="eastAsia"/>
          <w:sz w:val="24"/>
          <w:szCs w:val="24"/>
        </w:rPr>
        <w:t xml:space="preserve">③ Fr34～Fr50左舷和中舱为NO.2空舱（左\中）， Fr34～Fr42右舷为NO.2空舱（右），于Fr46～Fr50中部设有污油水舱一个； </w:t>
      </w:r>
    </w:p>
    <w:p>
      <w:pPr>
        <w:spacing w:line="360" w:lineRule="auto"/>
        <w:rPr>
          <w:sz w:val="24"/>
          <w:szCs w:val="24"/>
        </w:rPr>
      </w:pPr>
      <w:r>
        <w:rPr>
          <w:rFonts w:hint="eastAsia"/>
          <w:sz w:val="24"/>
          <w:szCs w:val="24"/>
        </w:rPr>
        <w:t>④ Fr50～Fr82左舷为调压舱(左)，中间为泵舱，泵舱内设有一台总用泵，二台左舷压载泵，1台污油水泵，位于Fr50～Fr54中部设有一个生活污水舱，位于Fr42～Fr90右舷调压舱(右),泵舱内铺设检修花钢板；</w:t>
      </w:r>
    </w:p>
    <w:p>
      <w:pPr>
        <w:spacing w:line="360" w:lineRule="auto"/>
        <w:rPr>
          <w:sz w:val="24"/>
          <w:szCs w:val="24"/>
        </w:rPr>
      </w:pPr>
      <w:r>
        <w:rPr>
          <w:rFonts w:hint="eastAsia"/>
          <w:sz w:val="24"/>
          <w:szCs w:val="24"/>
        </w:rPr>
        <w:t>⑤ Fr82～Fr98左舷和中舱为NO.3空舱（左\中），</w:t>
      </w:r>
      <w:r>
        <w:rPr>
          <w:rFonts w:hint="eastAsia"/>
        </w:rPr>
        <w:t xml:space="preserve"> </w:t>
      </w:r>
      <w:r>
        <w:rPr>
          <w:rFonts w:hint="eastAsia"/>
          <w:sz w:val="24"/>
          <w:szCs w:val="24"/>
        </w:rPr>
        <w:t>Fr90～Fr98右舷为NO.3空舱（右）；</w:t>
      </w:r>
    </w:p>
    <w:p>
      <w:pPr>
        <w:spacing w:line="360" w:lineRule="auto"/>
        <w:rPr>
          <w:sz w:val="24"/>
          <w:szCs w:val="24"/>
        </w:rPr>
      </w:pPr>
      <w:r>
        <w:rPr>
          <w:rFonts w:hint="eastAsia"/>
          <w:sz w:val="24"/>
          <w:szCs w:val="24"/>
        </w:rPr>
        <w:t>⑥ Fr98～Fr122为NO.4空舱（左\中\右）；</w:t>
      </w:r>
    </w:p>
    <w:p>
      <w:pPr>
        <w:spacing w:line="360" w:lineRule="auto"/>
        <w:rPr>
          <w:sz w:val="24"/>
          <w:szCs w:val="24"/>
        </w:rPr>
      </w:pPr>
      <w:r>
        <w:rPr>
          <w:rFonts w:hint="eastAsia"/>
          <w:sz w:val="24"/>
          <w:szCs w:val="24"/>
        </w:rPr>
        <w:t>⑦Fr122～艏为艏尖舱，艏尖舱内设有一台雨污水泵， Fr122～Fr126左右舷设</w:t>
      </w:r>
    </w:p>
    <w:p>
      <w:pPr>
        <w:spacing w:line="360" w:lineRule="auto"/>
        <w:ind w:firstLine="480" w:firstLineChars="200"/>
        <w:rPr>
          <w:sz w:val="24"/>
          <w:szCs w:val="24"/>
        </w:rPr>
      </w:pPr>
      <w:r>
        <w:rPr>
          <w:rFonts w:hint="eastAsia"/>
          <w:sz w:val="24"/>
          <w:szCs w:val="24"/>
        </w:rPr>
        <w:t>有2个雨污收集舱；</w:t>
      </w:r>
    </w:p>
    <w:p>
      <w:pPr>
        <w:spacing w:line="360" w:lineRule="auto"/>
        <w:rPr>
          <w:sz w:val="24"/>
          <w:szCs w:val="24"/>
        </w:rPr>
      </w:pPr>
      <w:r>
        <w:rPr>
          <w:rFonts w:hint="eastAsia"/>
          <w:sz w:val="24"/>
          <w:szCs w:val="24"/>
        </w:rPr>
        <w:t>⑧位于圆弧轨道下面设有两道圆弧支撑舱壁，保证甲板承载装船机的强度。</w:t>
      </w:r>
    </w:p>
    <w:p>
      <w:pPr>
        <w:pStyle w:val="5"/>
      </w:pPr>
      <w:r>
        <w:t>1.3.</w:t>
      </w:r>
      <w:r>
        <w:rPr>
          <w:rFonts w:hint="eastAsia"/>
        </w:rPr>
        <w:t>2主甲板上</w:t>
      </w:r>
    </w:p>
    <w:p>
      <w:pPr>
        <w:spacing w:line="360" w:lineRule="auto"/>
        <w:rPr>
          <w:sz w:val="24"/>
          <w:szCs w:val="24"/>
        </w:rPr>
      </w:pPr>
      <w:r>
        <w:rPr>
          <w:rFonts w:hint="eastAsia"/>
          <w:sz w:val="24"/>
          <w:szCs w:val="24"/>
        </w:rPr>
        <w:t>①船艉设有两个靠泊悬伸固定支臂，支臂与预先插入河床的定位桩形成X、</w:t>
      </w:r>
    </w:p>
    <w:p>
      <w:pPr>
        <w:spacing w:line="360" w:lineRule="auto"/>
        <w:ind w:firstLine="720" w:firstLineChars="300"/>
        <w:rPr>
          <w:sz w:val="24"/>
          <w:szCs w:val="24"/>
        </w:rPr>
      </w:pPr>
      <w:r>
        <w:rPr>
          <w:rFonts w:hint="eastAsia"/>
          <w:sz w:val="24"/>
          <w:szCs w:val="24"/>
        </w:rPr>
        <w:t>Y方向的约束</w:t>
      </w:r>
      <w:bookmarkStart w:id="15" w:name="OLE_LINK17"/>
      <w:r>
        <w:rPr>
          <w:rFonts w:hint="eastAsia"/>
          <w:sz w:val="24"/>
          <w:szCs w:val="24"/>
        </w:rPr>
        <w:t>；</w:t>
      </w:r>
    </w:p>
    <w:bookmarkEnd w:id="15"/>
    <w:p>
      <w:pPr>
        <w:spacing w:line="360" w:lineRule="auto"/>
        <w:rPr>
          <w:sz w:val="24"/>
          <w:szCs w:val="24"/>
        </w:rPr>
      </w:pPr>
      <w:r>
        <w:rPr>
          <w:rFonts w:hint="eastAsia"/>
          <w:sz w:val="24"/>
          <w:szCs w:val="24"/>
        </w:rPr>
        <w:t>②Fr0～Fr10左右舷设有二个抽水站风雨棚，主甲板上每个风雨棚下面设有2</w:t>
      </w:r>
    </w:p>
    <w:p>
      <w:pPr>
        <w:spacing w:line="360" w:lineRule="auto"/>
        <w:ind w:firstLine="480" w:firstLineChars="200"/>
        <w:rPr>
          <w:sz w:val="24"/>
          <w:szCs w:val="24"/>
        </w:rPr>
      </w:pPr>
      <w:r>
        <w:rPr>
          <w:rFonts w:hint="eastAsia"/>
          <w:sz w:val="24"/>
          <w:szCs w:val="24"/>
        </w:rPr>
        <w:t>台中开水泵（用于给石料加工厂供应江水）， 左舷风雨顶蓬甲板上设有信</w:t>
      </w:r>
    </w:p>
    <w:p>
      <w:pPr>
        <w:spacing w:line="360" w:lineRule="auto"/>
        <w:ind w:firstLine="480" w:firstLineChars="200"/>
        <w:rPr>
          <w:sz w:val="24"/>
          <w:szCs w:val="24"/>
        </w:rPr>
      </w:pPr>
      <w:r>
        <w:rPr>
          <w:rFonts w:hint="eastAsia"/>
          <w:sz w:val="24"/>
          <w:szCs w:val="24"/>
        </w:rPr>
        <w:t>号桅；</w:t>
      </w:r>
    </w:p>
    <w:p>
      <w:pPr>
        <w:spacing w:line="360" w:lineRule="auto"/>
        <w:rPr>
          <w:sz w:val="24"/>
          <w:szCs w:val="24"/>
        </w:rPr>
      </w:pPr>
      <w:r>
        <w:rPr>
          <w:rFonts w:hint="eastAsia"/>
          <w:sz w:val="24"/>
          <w:szCs w:val="24"/>
        </w:rPr>
        <w:t>③位于Fr34距纵中右舷5.5m处设有一台圆弧轨道装船机，装船机最远能伸</w:t>
      </w:r>
    </w:p>
    <w:p>
      <w:pPr>
        <w:spacing w:line="360" w:lineRule="auto"/>
        <w:ind w:firstLine="480" w:firstLineChars="200"/>
        <w:rPr>
          <w:sz w:val="24"/>
          <w:szCs w:val="24"/>
        </w:rPr>
      </w:pPr>
      <w:r>
        <w:rPr>
          <w:rFonts w:hint="eastAsia"/>
          <w:sz w:val="24"/>
          <w:szCs w:val="24"/>
        </w:rPr>
        <w:t>到离旋转中心33m，最近能伸到离旋转中心21m，摆臂可左旋转55度，右</w:t>
      </w:r>
    </w:p>
    <w:p>
      <w:pPr>
        <w:spacing w:line="360" w:lineRule="auto"/>
        <w:ind w:firstLine="720" w:firstLineChars="300"/>
        <w:rPr>
          <w:sz w:val="24"/>
          <w:szCs w:val="24"/>
        </w:rPr>
      </w:pPr>
      <w:r>
        <w:rPr>
          <w:rFonts w:hint="eastAsia"/>
          <w:sz w:val="24"/>
          <w:szCs w:val="24"/>
        </w:rPr>
        <w:t>旋转35度；</w:t>
      </w:r>
    </w:p>
    <w:p>
      <w:pPr>
        <w:spacing w:line="360" w:lineRule="auto"/>
        <w:rPr>
          <w:sz w:val="24"/>
          <w:szCs w:val="24"/>
        </w:rPr>
      </w:pPr>
      <w:r>
        <w:rPr>
          <w:rFonts w:hint="eastAsia"/>
          <w:sz w:val="24"/>
          <w:szCs w:val="24"/>
        </w:rPr>
        <w:t>④位于Fr58～Fr74左舷设有一个甲板室，甲板室内分别设有一间值班室、 休</w:t>
      </w:r>
    </w:p>
    <w:p>
      <w:pPr>
        <w:spacing w:line="360" w:lineRule="auto"/>
        <w:ind w:firstLine="480" w:firstLineChars="200"/>
        <w:rPr>
          <w:sz w:val="24"/>
          <w:szCs w:val="24"/>
        </w:rPr>
      </w:pPr>
      <w:r>
        <w:rPr>
          <w:rFonts w:hint="eastAsia"/>
          <w:sz w:val="24"/>
          <w:szCs w:val="24"/>
        </w:rPr>
        <w:t>息室、 泵舱棚、洗手间、工具房、低压配电房；顶蓬上设有架空中控室，</w:t>
      </w:r>
    </w:p>
    <w:p>
      <w:pPr>
        <w:spacing w:line="360" w:lineRule="auto"/>
        <w:ind w:firstLine="480" w:firstLineChars="200"/>
        <w:rPr>
          <w:sz w:val="24"/>
          <w:szCs w:val="24"/>
        </w:rPr>
      </w:pPr>
      <w:r>
        <w:rPr>
          <w:rFonts w:hint="eastAsia"/>
          <w:sz w:val="24"/>
          <w:szCs w:val="24"/>
        </w:rPr>
        <w:t xml:space="preserve">经中转小平台、楼梯至中控室甲板； </w:t>
      </w:r>
    </w:p>
    <w:p>
      <w:pPr>
        <w:spacing w:line="360" w:lineRule="auto"/>
        <w:rPr>
          <w:sz w:val="24"/>
          <w:szCs w:val="24"/>
        </w:rPr>
      </w:pPr>
      <w:r>
        <w:rPr>
          <w:rFonts w:hint="eastAsia"/>
          <w:sz w:val="24"/>
          <w:szCs w:val="24"/>
        </w:rPr>
        <w:t>⑤位于Fr58～Fr74右舷设有驾空物料接收站，用于接受来自岸上皮带机的砂</w:t>
      </w:r>
    </w:p>
    <w:p>
      <w:pPr>
        <w:spacing w:line="360" w:lineRule="auto"/>
        <w:ind w:firstLine="480" w:firstLineChars="200"/>
        <w:rPr>
          <w:sz w:val="24"/>
          <w:szCs w:val="24"/>
        </w:rPr>
      </w:pPr>
      <w:r>
        <w:rPr>
          <w:rFonts w:hint="eastAsia"/>
          <w:sz w:val="24"/>
          <w:szCs w:val="24"/>
        </w:rPr>
        <w:t>石物料并经此两条皮带机中转到前后各自的装料机上；</w:t>
      </w:r>
    </w:p>
    <w:p>
      <w:pPr>
        <w:spacing w:line="360" w:lineRule="auto"/>
        <w:rPr>
          <w:sz w:val="24"/>
          <w:szCs w:val="24"/>
        </w:rPr>
      </w:pPr>
      <w:r>
        <w:rPr>
          <w:rFonts w:hint="eastAsia"/>
          <w:sz w:val="24"/>
          <w:szCs w:val="24"/>
        </w:rPr>
        <w:t>⑥位于Fr78～Fr88右舷设有一甲板室，内设有2间杂物房。</w:t>
      </w:r>
    </w:p>
    <w:p>
      <w:pPr>
        <w:spacing w:line="360" w:lineRule="auto"/>
        <w:rPr>
          <w:sz w:val="24"/>
          <w:szCs w:val="24"/>
        </w:rPr>
      </w:pPr>
      <w:r>
        <w:rPr>
          <w:rFonts w:hint="eastAsia"/>
          <w:sz w:val="24"/>
          <w:szCs w:val="24"/>
        </w:rPr>
        <w:t>⑦位于Fr98距纵中右舷5.5m处设有一台圆弧轨道装船机， 装船机最远能</w:t>
      </w:r>
    </w:p>
    <w:p>
      <w:pPr>
        <w:spacing w:line="360" w:lineRule="auto"/>
        <w:ind w:firstLine="480" w:firstLineChars="200"/>
        <w:rPr>
          <w:sz w:val="24"/>
          <w:szCs w:val="24"/>
        </w:rPr>
      </w:pPr>
      <w:r>
        <w:rPr>
          <w:rFonts w:hint="eastAsia"/>
          <w:sz w:val="24"/>
          <w:szCs w:val="24"/>
        </w:rPr>
        <w:t>伸到离旋转中心33m，最近能伸到离旋转中心21m，左旋转35度，右旋转</w:t>
      </w:r>
    </w:p>
    <w:p>
      <w:pPr>
        <w:spacing w:line="360" w:lineRule="auto"/>
        <w:ind w:firstLine="480" w:firstLineChars="200"/>
        <w:rPr>
          <w:sz w:val="24"/>
          <w:szCs w:val="24"/>
        </w:rPr>
      </w:pPr>
      <w:r>
        <w:rPr>
          <w:rFonts w:hint="eastAsia"/>
          <w:sz w:val="24"/>
          <w:szCs w:val="24"/>
        </w:rPr>
        <w:t>55度；</w:t>
      </w:r>
    </w:p>
    <w:p>
      <w:pPr>
        <w:spacing w:line="360" w:lineRule="auto"/>
        <w:rPr>
          <w:sz w:val="24"/>
          <w:szCs w:val="24"/>
        </w:rPr>
      </w:pPr>
      <w:r>
        <w:rPr>
          <w:rFonts w:hint="eastAsia"/>
          <w:sz w:val="24"/>
          <w:szCs w:val="24"/>
        </w:rPr>
        <w:t>⑧船艏左舷设有一个靠泊悬伸固定支臂，右舷设有一个活动插销支臂，当</w:t>
      </w:r>
    </w:p>
    <w:p>
      <w:pPr>
        <w:spacing w:line="360" w:lineRule="auto"/>
        <w:ind w:firstLine="480" w:firstLineChars="200"/>
        <w:rPr>
          <w:sz w:val="24"/>
          <w:szCs w:val="24"/>
        </w:rPr>
      </w:pPr>
      <w:r>
        <w:rPr>
          <w:rFonts w:hint="eastAsia"/>
          <w:sz w:val="24"/>
          <w:szCs w:val="24"/>
        </w:rPr>
        <w:t>趸船锚定位置后，将活动插销支臂安装好，这样前后定位桩约束前后悬伸</w:t>
      </w:r>
    </w:p>
    <w:p>
      <w:pPr>
        <w:spacing w:line="360" w:lineRule="auto"/>
        <w:ind w:firstLine="480" w:firstLineChars="200"/>
        <w:rPr>
          <w:sz w:val="24"/>
          <w:szCs w:val="24"/>
        </w:rPr>
      </w:pPr>
      <w:r>
        <w:rPr>
          <w:rFonts w:hint="eastAsia"/>
          <w:sz w:val="24"/>
          <w:szCs w:val="24"/>
        </w:rPr>
        <w:t>支臂（他们之间加防撞橡胶轮胎），这样保证趸船在使用时不前后左右移</w:t>
      </w:r>
    </w:p>
    <w:p>
      <w:pPr>
        <w:spacing w:line="360" w:lineRule="auto"/>
        <w:ind w:firstLine="480" w:firstLineChars="200"/>
        <w:rPr>
          <w:sz w:val="24"/>
          <w:szCs w:val="24"/>
        </w:rPr>
      </w:pPr>
      <w:r>
        <w:rPr>
          <w:rFonts w:hint="eastAsia"/>
          <w:sz w:val="24"/>
          <w:szCs w:val="24"/>
        </w:rPr>
        <w:t>动，但可随着潮水涨落上下移动，趸船尽管受定位桩的约束，但它们之间</w:t>
      </w:r>
    </w:p>
    <w:p>
      <w:pPr>
        <w:spacing w:line="360" w:lineRule="auto"/>
        <w:ind w:firstLine="480" w:firstLineChars="200"/>
        <w:rPr>
          <w:sz w:val="24"/>
          <w:szCs w:val="24"/>
        </w:rPr>
      </w:pPr>
      <w:r>
        <w:rPr>
          <w:rFonts w:hint="eastAsia"/>
          <w:sz w:val="24"/>
          <w:szCs w:val="24"/>
        </w:rPr>
        <w:t>的防撞轮胎既能保证趸船与定位桩的弹性接触，其之间留有一定的间隙还</w:t>
      </w:r>
    </w:p>
    <w:p>
      <w:pPr>
        <w:spacing w:line="360" w:lineRule="auto"/>
        <w:ind w:firstLine="480" w:firstLineChars="200"/>
        <w:rPr>
          <w:sz w:val="24"/>
          <w:szCs w:val="24"/>
        </w:rPr>
      </w:pPr>
      <w:r>
        <w:rPr>
          <w:rFonts w:hint="eastAsia"/>
          <w:sz w:val="24"/>
          <w:szCs w:val="24"/>
        </w:rPr>
        <w:t>能保证趸船在左右摆动时不致于卡桩；</w:t>
      </w:r>
    </w:p>
    <w:p>
      <w:pPr>
        <w:spacing w:line="360" w:lineRule="auto"/>
        <w:rPr>
          <w:sz w:val="24"/>
          <w:szCs w:val="24"/>
        </w:rPr>
      </w:pPr>
      <w:bookmarkStart w:id="16" w:name="OLE_LINK1"/>
      <w:r>
        <w:rPr>
          <w:rFonts w:hint="eastAsia"/>
          <w:sz w:val="24"/>
          <w:szCs w:val="24"/>
        </w:rPr>
        <w:t>⑨主甲板周围设有栏杆及带缆桩，</w:t>
      </w:r>
      <w:bookmarkEnd w:id="16"/>
      <w:r>
        <w:rPr>
          <w:rFonts w:hint="eastAsia"/>
          <w:sz w:val="24"/>
          <w:szCs w:val="24"/>
        </w:rPr>
        <w:t>其中左舷(散货船靠泊侧)设有6个A560</w:t>
      </w:r>
    </w:p>
    <w:p>
      <w:pPr>
        <w:spacing w:line="360" w:lineRule="auto"/>
        <w:ind w:firstLine="480" w:firstLineChars="200"/>
        <w:rPr>
          <w:sz w:val="24"/>
          <w:szCs w:val="24"/>
        </w:rPr>
      </w:pPr>
      <w:r>
        <w:rPr>
          <w:rFonts w:hint="eastAsia"/>
          <w:sz w:val="24"/>
          <w:szCs w:val="24"/>
        </w:rPr>
        <w:t>双柱缆桩，右舷及前后共设有10个A355双柱缆桩。</w:t>
      </w:r>
    </w:p>
    <w:p>
      <w:pPr>
        <w:pStyle w:val="6"/>
      </w:pPr>
      <w:r>
        <w:t>1.</w:t>
      </w:r>
      <w:r>
        <w:rPr>
          <w:rFonts w:hint="eastAsia"/>
        </w:rPr>
        <w:t>4、船体结构</w:t>
      </w:r>
    </w:p>
    <w:p>
      <w:pPr>
        <w:spacing w:line="360" w:lineRule="auto"/>
        <w:rPr>
          <w:sz w:val="24"/>
          <w:szCs w:val="24"/>
        </w:rPr>
      </w:pPr>
      <w:r>
        <w:rPr>
          <w:rFonts w:hint="eastAsia"/>
          <w:sz w:val="24"/>
          <w:szCs w:val="24"/>
        </w:rPr>
        <w:t>①全船设有横舱壁6道，分别设在Fr10、Fr34、Fr50、Fr82、Fr98、Fr122肋位。</w:t>
      </w:r>
    </w:p>
    <w:p>
      <w:pPr>
        <w:spacing w:line="360" w:lineRule="auto"/>
        <w:rPr>
          <w:sz w:val="24"/>
          <w:szCs w:val="24"/>
        </w:rPr>
      </w:pPr>
      <w:r>
        <w:rPr>
          <w:rFonts w:hint="eastAsia"/>
          <w:sz w:val="24"/>
          <w:szCs w:val="24"/>
        </w:rPr>
        <w:t>②全船设有从艉至艏的两道纵舱壁，距纵中5.5mm，距纵中1500mm处设有</w:t>
      </w:r>
    </w:p>
    <w:p>
      <w:pPr>
        <w:spacing w:line="360" w:lineRule="auto"/>
        <w:ind w:firstLine="480" w:firstLineChars="200"/>
        <w:rPr>
          <w:sz w:val="24"/>
          <w:szCs w:val="24"/>
        </w:rPr>
      </w:pPr>
      <w:r>
        <w:rPr>
          <w:rFonts w:hint="eastAsia"/>
          <w:sz w:val="24"/>
          <w:szCs w:val="24"/>
        </w:rPr>
        <w:t>从艉至艏的双向纵桁架；位于Fr18、Fr26、Fr42、Fr58、Fr66、Fr74、Fr90、Fr106、</w:t>
      </w:r>
    </w:p>
    <w:p>
      <w:pPr>
        <w:spacing w:line="360" w:lineRule="auto"/>
        <w:ind w:firstLine="480" w:firstLineChars="200"/>
        <w:rPr>
          <w:sz w:val="24"/>
          <w:szCs w:val="24"/>
        </w:rPr>
      </w:pPr>
      <w:r>
        <w:rPr>
          <w:rFonts w:hint="eastAsia"/>
          <w:sz w:val="24"/>
          <w:szCs w:val="24"/>
        </w:rPr>
        <w:t>Fr114肋位设有双向横桁架。</w:t>
      </w:r>
    </w:p>
    <w:p>
      <w:pPr>
        <w:spacing w:line="360" w:lineRule="auto"/>
        <w:rPr>
          <w:sz w:val="24"/>
          <w:szCs w:val="24"/>
        </w:rPr>
      </w:pPr>
      <w:r>
        <w:rPr>
          <w:rFonts w:hint="eastAsia"/>
          <w:sz w:val="24"/>
          <w:szCs w:val="24"/>
        </w:rPr>
        <w:t>③本船全船肋距600mm，船底、舷侧及甲板均为纵骨架式，在船底每4个肋</w:t>
      </w:r>
    </w:p>
    <w:p>
      <w:pPr>
        <w:spacing w:line="360" w:lineRule="auto"/>
        <w:ind w:firstLine="480" w:firstLineChars="200"/>
        <w:rPr>
          <w:sz w:val="24"/>
          <w:szCs w:val="24"/>
        </w:rPr>
      </w:pPr>
      <w:r>
        <w:rPr>
          <w:rFonts w:hint="eastAsia"/>
          <w:sz w:val="24"/>
          <w:szCs w:val="24"/>
        </w:rPr>
        <w:t>位设实肋板。</w:t>
      </w:r>
    </w:p>
    <w:p>
      <w:pPr>
        <w:spacing w:line="360" w:lineRule="auto"/>
        <w:rPr>
          <w:sz w:val="24"/>
          <w:szCs w:val="24"/>
        </w:rPr>
      </w:pPr>
      <w:r>
        <w:rPr>
          <w:rFonts w:hint="eastAsia"/>
          <w:sz w:val="24"/>
          <w:szCs w:val="24"/>
        </w:rPr>
        <w:t>④本船主甲板上设有两个圆弧轨道装船机，位于圆弧轨道主甲板下面到船底</w:t>
      </w:r>
    </w:p>
    <w:p>
      <w:pPr>
        <w:spacing w:line="360" w:lineRule="auto"/>
        <w:ind w:firstLine="480" w:firstLineChars="200"/>
        <w:rPr>
          <w:sz w:val="24"/>
          <w:szCs w:val="24"/>
        </w:rPr>
      </w:pPr>
      <w:r>
        <w:rPr>
          <w:rFonts w:hint="eastAsia"/>
          <w:sz w:val="24"/>
          <w:szCs w:val="24"/>
        </w:rPr>
        <w:t>设有圆弧舱壁，半径距回转中心14m，用来支撑主甲板上面通过轮子传递</w:t>
      </w:r>
    </w:p>
    <w:p>
      <w:pPr>
        <w:spacing w:line="360" w:lineRule="auto"/>
        <w:ind w:firstLine="480" w:firstLineChars="200"/>
        <w:rPr>
          <w:sz w:val="24"/>
          <w:szCs w:val="24"/>
        </w:rPr>
      </w:pPr>
      <w:r>
        <w:rPr>
          <w:rFonts w:hint="eastAsia"/>
          <w:sz w:val="24"/>
          <w:szCs w:val="24"/>
        </w:rPr>
        <w:t>到主甲板的装船船载荷 。</w:t>
      </w:r>
    </w:p>
    <w:p>
      <w:pPr>
        <w:spacing w:line="360" w:lineRule="auto"/>
        <w:rPr>
          <w:sz w:val="24"/>
          <w:szCs w:val="24"/>
        </w:rPr>
      </w:pPr>
      <w:r>
        <w:rPr>
          <w:rFonts w:hint="eastAsia"/>
          <w:sz w:val="24"/>
          <w:szCs w:val="24"/>
        </w:rPr>
        <w:t>⑤其它结构情况，详见《基本结构图》和《横剖面图》等。</w:t>
      </w:r>
    </w:p>
    <w:p>
      <w:pPr>
        <w:pStyle w:val="6"/>
      </w:pPr>
      <w:bookmarkStart w:id="17" w:name="OLE_LINK23"/>
      <w:bookmarkStart w:id="18" w:name="OLE_LINK24"/>
      <w:r>
        <w:t>1.</w:t>
      </w:r>
      <w:r>
        <w:rPr>
          <w:rFonts w:hint="eastAsia"/>
        </w:rPr>
        <w:t>5</w:t>
      </w:r>
      <w:bookmarkEnd w:id="17"/>
      <w:bookmarkEnd w:id="18"/>
      <w:r>
        <w:rPr>
          <w:rFonts w:hint="eastAsia"/>
        </w:rPr>
        <w:t>、稳性与干舷</w:t>
      </w:r>
    </w:p>
    <w:p>
      <w:pPr>
        <w:spacing w:line="360" w:lineRule="auto"/>
        <w:ind w:left="239" w:leftChars="114" w:firstLine="240" w:firstLineChars="100"/>
        <w:rPr>
          <w:sz w:val="24"/>
          <w:szCs w:val="24"/>
        </w:rPr>
      </w:pPr>
      <w:r>
        <w:rPr>
          <w:rFonts w:hint="eastAsia"/>
          <w:sz w:val="24"/>
          <w:szCs w:val="24"/>
        </w:rPr>
        <w:t>稳性及干舷满足2019年《内河船舶法定检验技术规则》及《内河浮动设</w:t>
      </w:r>
    </w:p>
    <w:p>
      <w:pPr>
        <w:spacing w:line="360" w:lineRule="auto"/>
        <w:rPr>
          <w:sz w:val="24"/>
          <w:szCs w:val="24"/>
        </w:rPr>
      </w:pPr>
      <w:r>
        <w:rPr>
          <w:rFonts w:hint="eastAsia"/>
          <w:sz w:val="24"/>
          <w:szCs w:val="24"/>
        </w:rPr>
        <w:t>施技术规则2024》对稳性及干舷的相关要求。</w:t>
      </w:r>
    </w:p>
    <w:p>
      <w:pPr>
        <w:spacing w:line="360" w:lineRule="auto"/>
        <w:ind w:firstLine="420" w:firstLineChars="175"/>
        <w:rPr>
          <w:sz w:val="24"/>
          <w:szCs w:val="24"/>
        </w:rPr>
      </w:pPr>
      <w:r>
        <w:rPr>
          <w:rFonts w:hint="eastAsia"/>
          <w:sz w:val="24"/>
          <w:szCs w:val="24"/>
        </w:rPr>
        <w:t>本船A级航区干舷为1512mm。</w:t>
      </w:r>
    </w:p>
    <w:p>
      <w:pPr>
        <w:pStyle w:val="6"/>
      </w:pPr>
      <w:bookmarkStart w:id="19" w:name="OLE_LINK26"/>
      <w:bookmarkStart w:id="20" w:name="OLE_LINK25"/>
      <w:r>
        <w:t>1.</w:t>
      </w:r>
      <w:r>
        <w:rPr>
          <w:rFonts w:hint="eastAsia"/>
        </w:rPr>
        <w:t>6</w:t>
      </w:r>
      <w:bookmarkEnd w:id="19"/>
      <w:bookmarkEnd w:id="20"/>
      <w:r>
        <w:rPr>
          <w:rFonts w:hint="eastAsia"/>
        </w:rPr>
        <w:t>、舾装</w:t>
      </w:r>
    </w:p>
    <w:p>
      <w:pPr>
        <w:pStyle w:val="5"/>
      </w:pPr>
      <w:bookmarkStart w:id="21" w:name="OLE_LINK28"/>
      <w:bookmarkStart w:id="22" w:name="OLE_LINK27"/>
      <w:r>
        <w:t>1.6</w:t>
      </w:r>
      <w:r>
        <w:rPr>
          <w:rFonts w:hint="eastAsia"/>
        </w:rPr>
        <w:t>.1</w:t>
      </w:r>
      <w:bookmarkEnd w:id="21"/>
      <w:bookmarkEnd w:id="22"/>
      <w:r>
        <w:rPr>
          <w:rFonts w:hint="eastAsia"/>
        </w:rPr>
        <w:t>锚泊设备，按趸船要求实船配：</w:t>
      </w:r>
    </w:p>
    <w:p>
      <w:pPr>
        <w:spacing w:line="360" w:lineRule="auto"/>
        <w:ind w:firstLine="480" w:firstLineChars="200"/>
        <w:rPr>
          <w:sz w:val="24"/>
          <w:szCs w:val="24"/>
        </w:rPr>
      </w:pPr>
      <w:r>
        <w:rPr>
          <w:rFonts w:hint="eastAsia"/>
          <w:sz w:val="24"/>
          <w:szCs w:val="24"/>
        </w:rPr>
        <w:t>按客户要求，本船锚泊不采用锚和缆绳系固的方式，而采用艏艉定位桩固泊；</w:t>
      </w:r>
    </w:p>
    <w:p>
      <w:pPr>
        <w:spacing w:line="360" w:lineRule="auto"/>
        <w:rPr>
          <w:sz w:val="24"/>
          <w:szCs w:val="24"/>
        </w:rPr>
      </w:pPr>
      <w:r>
        <w:rPr>
          <w:rFonts w:hint="eastAsia"/>
          <w:sz w:val="24"/>
          <w:szCs w:val="24"/>
        </w:rPr>
        <w:t>位于艏艉各设有一套定位钢桩，趸船艏艉主甲板分别设有一个固定悬臂支梁（支</w:t>
      </w:r>
    </w:p>
    <w:p>
      <w:pPr>
        <w:spacing w:line="360" w:lineRule="auto"/>
        <w:rPr>
          <w:sz w:val="24"/>
          <w:szCs w:val="24"/>
        </w:rPr>
      </w:pPr>
      <w:r>
        <w:rPr>
          <w:rFonts w:hint="eastAsia"/>
          <w:sz w:val="24"/>
          <w:szCs w:val="24"/>
        </w:rPr>
        <w:t>梁向船艏艉伸长3m）和一个可活动支梁，两个梁均能承受船舶的横向靠泊外力</w:t>
      </w:r>
    </w:p>
    <w:p>
      <w:pPr>
        <w:spacing w:line="360" w:lineRule="auto"/>
        <w:rPr>
          <w:sz w:val="24"/>
          <w:szCs w:val="24"/>
        </w:rPr>
      </w:pPr>
      <w:r>
        <w:rPr>
          <w:rFonts w:hint="eastAsia"/>
          <w:sz w:val="24"/>
          <w:szCs w:val="24"/>
        </w:rPr>
        <w:t>和自身水流作用的横向力；趸船与定位钢桩留有靠泊轮胎的空间和船艏因装卸产</w:t>
      </w:r>
    </w:p>
    <w:p>
      <w:pPr>
        <w:spacing w:line="360" w:lineRule="auto"/>
        <w:rPr>
          <w:sz w:val="24"/>
          <w:szCs w:val="24"/>
        </w:rPr>
      </w:pPr>
      <w:r>
        <w:rPr>
          <w:rFonts w:hint="eastAsia"/>
          <w:sz w:val="24"/>
          <w:szCs w:val="24"/>
        </w:rPr>
        <w:t>生的左右横倾的间隙，保证趸船即能前后左右限位，也能让趸船在潮水涨落时自已升降。</w:t>
      </w:r>
    </w:p>
    <w:p>
      <w:pPr>
        <w:spacing w:line="360" w:lineRule="auto"/>
        <w:ind w:firstLine="480" w:firstLineChars="200"/>
        <w:rPr>
          <w:sz w:val="24"/>
          <w:szCs w:val="24"/>
        </w:rPr>
      </w:pPr>
      <w:r>
        <w:rPr>
          <w:rFonts w:hint="eastAsia"/>
          <w:sz w:val="24"/>
          <w:szCs w:val="24"/>
        </w:rPr>
        <w:t>位于散货船靠泊侧设有6个A560双柱缆桩，右舷及前后共设有10个A355</w:t>
      </w:r>
    </w:p>
    <w:p>
      <w:pPr>
        <w:spacing w:line="360" w:lineRule="auto"/>
        <w:rPr>
          <w:sz w:val="24"/>
          <w:szCs w:val="24"/>
        </w:rPr>
      </w:pPr>
      <w:r>
        <w:rPr>
          <w:rFonts w:hint="eastAsia"/>
          <w:sz w:val="24"/>
          <w:szCs w:val="24"/>
        </w:rPr>
        <w:t>双柱缆桩，且位于左舷设有12道竖向DA500*1500mm靠泊防撞橡胶;</w:t>
      </w:r>
      <w:r>
        <w:rPr>
          <w:rFonts w:hint="eastAsia"/>
        </w:rPr>
        <w:t xml:space="preserve"> </w:t>
      </w:r>
      <w:r>
        <w:rPr>
          <w:rFonts w:hint="eastAsia"/>
          <w:sz w:val="24"/>
          <w:szCs w:val="24"/>
        </w:rPr>
        <w:t>另</w:t>
      </w:r>
    </w:p>
    <w:p>
      <w:pPr>
        <w:spacing w:line="360" w:lineRule="auto"/>
        <w:rPr>
          <w:sz w:val="24"/>
          <w:szCs w:val="24"/>
        </w:rPr>
      </w:pPr>
      <w:r>
        <w:rPr>
          <w:rFonts w:hint="eastAsia"/>
          <w:sz w:val="24"/>
          <w:szCs w:val="24"/>
        </w:rPr>
        <w:t>在竖直橡胶护舷之间还设有21个靠泊轮胎，提高货船靠泊安全;另外前后桩位处应设防碰橡胶，并保证前后、右右有一定的间隙，方便趸船在一定倾角的情况下能随着潮位自由上下。</w:t>
      </w:r>
    </w:p>
    <w:p>
      <w:pPr>
        <w:spacing w:line="360" w:lineRule="auto"/>
        <w:ind w:firstLine="480" w:firstLineChars="200"/>
        <w:rPr>
          <w:sz w:val="24"/>
          <w:szCs w:val="24"/>
        </w:rPr>
      </w:pPr>
      <w:r>
        <w:rPr>
          <w:rFonts w:hint="eastAsia"/>
          <w:sz w:val="24"/>
          <w:szCs w:val="24"/>
        </w:rPr>
        <w:t xml:space="preserve">本船另配缆索Ф44mm的八股化纤锦纶4条，每条120m，破断强力为288KN， </w:t>
      </w:r>
    </w:p>
    <w:p>
      <w:pPr>
        <w:spacing w:line="360" w:lineRule="auto"/>
        <w:rPr>
          <w:sz w:val="24"/>
          <w:szCs w:val="24"/>
        </w:rPr>
      </w:pPr>
      <w:r>
        <w:rPr>
          <w:rFonts w:hint="eastAsia"/>
          <w:sz w:val="24"/>
          <w:szCs w:val="24"/>
        </w:rPr>
        <w:t xml:space="preserve">方便本船临时系固； </w:t>
      </w:r>
    </w:p>
    <w:p>
      <w:pPr>
        <w:pStyle w:val="5"/>
      </w:pPr>
      <w:r>
        <w:t>1.6.</w:t>
      </w:r>
      <w:r>
        <w:rPr>
          <w:rFonts w:hint="eastAsia"/>
        </w:rPr>
        <w:t>2消防救生设备：</w:t>
      </w:r>
    </w:p>
    <w:p>
      <w:pPr>
        <w:pStyle w:val="17"/>
        <w:numPr>
          <w:ilvl w:val="0"/>
          <w:numId w:val="2"/>
        </w:numPr>
        <w:spacing w:line="360" w:lineRule="auto"/>
        <w:ind w:firstLineChars="0"/>
        <w:rPr>
          <w:sz w:val="24"/>
          <w:szCs w:val="24"/>
        </w:rPr>
      </w:pPr>
      <w:r>
        <w:rPr>
          <w:rFonts w:hint="eastAsia"/>
          <w:sz w:val="24"/>
          <w:szCs w:val="24"/>
        </w:rPr>
        <w:t>手提式5Kg干粉灭火器：6具</w:t>
      </w:r>
    </w:p>
    <w:p>
      <w:pPr>
        <w:pStyle w:val="17"/>
        <w:numPr>
          <w:ilvl w:val="0"/>
          <w:numId w:val="2"/>
        </w:numPr>
        <w:spacing w:line="360" w:lineRule="auto"/>
        <w:ind w:firstLineChars="0"/>
        <w:rPr>
          <w:sz w:val="24"/>
          <w:szCs w:val="24"/>
        </w:rPr>
      </w:pPr>
      <w:r>
        <w:rPr>
          <w:rFonts w:hint="eastAsia"/>
          <w:sz w:val="24"/>
          <w:szCs w:val="24"/>
        </w:rPr>
        <w:t>手提式CO2灭火器：3具</w:t>
      </w:r>
    </w:p>
    <w:p>
      <w:pPr>
        <w:pStyle w:val="17"/>
        <w:numPr>
          <w:ilvl w:val="0"/>
          <w:numId w:val="2"/>
        </w:numPr>
        <w:spacing w:line="360" w:lineRule="auto"/>
        <w:ind w:firstLineChars="0"/>
        <w:rPr>
          <w:sz w:val="24"/>
          <w:szCs w:val="24"/>
        </w:rPr>
      </w:pPr>
      <w:r>
        <w:rPr>
          <w:rFonts w:hint="eastAsia"/>
          <w:sz w:val="24"/>
          <w:szCs w:val="24"/>
        </w:rPr>
        <w:t>消防栓：6只</w:t>
      </w:r>
    </w:p>
    <w:p>
      <w:pPr>
        <w:pStyle w:val="17"/>
        <w:numPr>
          <w:ilvl w:val="0"/>
          <w:numId w:val="2"/>
        </w:numPr>
        <w:spacing w:line="360" w:lineRule="auto"/>
        <w:ind w:firstLineChars="0"/>
        <w:rPr>
          <w:sz w:val="24"/>
          <w:szCs w:val="24"/>
        </w:rPr>
      </w:pPr>
      <w:r>
        <w:rPr>
          <w:rFonts w:hint="eastAsia"/>
          <w:sz w:val="24"/>
          <w:szCs w:val="24"/>
        </w:rPr>
        <w:t>消防水带和水枪：4套</w:t>
      </w:r>
    </w:p>
    <w:p>
      <w:pPr>
        <w:pStyle w:val="17"/>
        <w:numPr>
          <w:ilvl w:val="0"/>
          <w:numId w:val="2"/>
        </w:numPr>
        <w:spacing w:line="360" w:lineRule="auto"/>
        <w:ind w:firstLineChars="0"/>
        <w:rPr>
          <w:sz w:val="24"/>
          <w:szCs w:val="24"/>
        </w:rPr>
      </w:pPr>
      <w:r>
        <w:rPr>
          <w:rFonts w:hint="eastAsia"/>
          <w:sz w:val="24"/>
          <w:szCs w:val="24"/>
        </w:rPr>
        <w:t>消防水桶：4个</w:t>
      </w:r>
    </w:p>
    <w:p>
      <w:pPr>
        <w:pStyle w:val="17"/>
        <w:numPr>
          <w:ilvl w:val="0"/>
          <w:numId w:val="2"/>
        </w:numPr>
        <w:spacing w:line="360" w:lineRule="auto"/>
        <w:ind w:firstLineChars="0"/>
        <w:rPr>
          <w:sz w:val="24"/>
          <w:szCs w:val="24"/>
        </w:rPr>
      </w:pPr>
      <w:r>
        <w:rPr>
          <w:rFonts w:hint="eastAsia"/>
          <w:sz w:val="24"/>
          <w:szCs w:val="24"/>
        </w:rPr>
        <w:t>太平斧：2个</w:t>
      </w:r>
    </w:p>
    <w:p>
      <w:pPr>
        <w:pStyle w:val="17"/>
        <w:numPr>
          <w:ilvl w:val="0"/>
          <w:numId w:val="2"/>
        </w:numPr>
        <w:spacing w:line="360" w:lineRule="auto"/>
        <w:ind w:firstLineChars="0"/>
        <w:rPr>
          <w:sz w:val="24"/>
          <w:szCs w:val="24"/>
        </w:rPr>
      </w:pPr>
      <w:r>
        <w:rPr>
          <w:rFonts w:hint="eastAsia"/>
          <w:sz w:val="24"/>
          <w:szCs w:val="24"/>
        </w:rPr>
        <w:t>消防砂箱：2个</w:t>
      </w:r>
    </w:p>
    <w:p>
      <w:pPr>
        <w:pStyle w:val="17"/>
        <w:numPr>
          <w:ilvl w:val="0"/>
          <w:numId w:val="2"/>
        </w:numPr>
        <w:spacing w:line="360" w:lineRule="auto"/>
        <w:ind w:firstLineChars="0"/>
        <w:rPr>
          <w:sz w:val="24"/>
          <w:szCs w:val="24"/>
        </w:rPr>
      </w:pPr>
      <w:r>
        <w:rPr>
          <w:rFonts w:hint="eastAsia"/>
          <w:sz w:val="24"/>
          <w:szCs w:val="24"/>
        </w:rPr>
        <w:t>救生圈:4个（其中带救生浮索救生圈2个）</w:t>
      </w:r>
    </w:p>
    <w:p>
      <w:pPr>
        <w:pStyle w:val="17"/>
        <w:numPr>
          <w:ilvl w:val="0"/>
          <w:numId w:val="2"/>
        </w:numPr>
        <w:spacing w:line="360" w:lineRule="auto"/>
        <w:ind w:firstLineChars="0"/>
        <w:rPr>
          <w:sz w:val="24"/>
          <w:szCs w:val="24"/>
        </w:rPr>
      </w:pPr>
      <w:r>
        <w:rPr>
          <w:rFonts w:hint="eastAsia"/>
          <w:sz w:val="24"/>
          <w:szCs w:val="24"/>
        </w:rPr>
        <w:t>救生衣：6件</w:t>
      </w:r>
    </w:p>
    <w:p>
      <w:pPr>
        <w:pStyle w:val="5"/>
      </w:pPr>
      <w:r>
        <w:t>1.6.</w:t>
      </w:r>
      <w:r>
        <w:rPr>
          <w:rFonts w:hint="eastAsia"/>
        </w:rPr>
        <w:t>3无线电设备：</w:t>
      </w:r>
    </w:p>
    <w:p>
      <w:pPr>
        <w:pStyle w:val="17"/>
        <w:numPr>
          <w:ilvl w:val="0"/>
          <w:numId w:val="3"/>
        </w:numPr>
        <w:spacing w:line="360" w:lineRule="auto"/>
        <w:ind w:firstLineChars="0"/>
        <w:rPr>
          <w:sz w:val="24"/>
          <w:szCs w:val="24"/>
        </w:rPr>
      </w:pPr>
      <w:r>
        <w:rPr>
          <w:rFonts w:hint="eastAsia"/>
          <w:sz w:val="24"/>
          <w:szCs w:val="24"/>
        </w:rPr>
        <w:t>甚高频无线电话：1台</w:t>
      </w:r>
    </w:p>
    <w:p>
      <w:pPr>
        <w:pStyle w:val="17"/>
        <w:numPr>
          <w:ilvl w:val="0"/>
          <w:numId w:val="3"/>
        </w:numPr>
        <w:spacing w:line="360" w:lineRule="auto"/>
        <w:ind w:firstLineChars="0"/>
        <w:rPr>
          <w:sz w:val="24"/>
          <w:szCs w:val="24"/>
        </w:rPr>
      </w:pPr>
      <w:r>
        <w:rPr>
          <w:rFonts w:hint="eastAsia"/>
          <w:sz w:val="24"/>
          <w:szCs w:val="24"/>
        </w:rPr>
        <w:t>对外扩音装置：1台</w:t>
      </w:r>
    </w:p>
    <w:p>
      <w:pPr>
        <w:pStyle w:val="5"/>
      </w:pPr>
      <w:r>
        <w:t>1.6.</w:t>
      </w:r>
      <w:r>
        <w:rPr>
          <w:rFonts w:hint="eastAsia"/>
        </w:rPr>
        <w:t>4信号设备：</w:t>
      </w:r>
    </w:p>
    <w:p>
      <w:pPr>
        <w:spacing w:line="360" w:lineRule="auto"/>
        <w:ind w:firstLine="480" w:firstLineChars="200"/>
        <w:rPr>
          <w:sz w:val="24"/>
          <w:szCs w:val="24"/>
        </w:rPr>
      </w:pPr>
      <w:r>
        <w:rPr>
          <w:rFonts w:hint="eastAsia"/>
          <w:sz w:val="24"/>
          <w:szCs w:val="24"/>
        </w:rPr>
        <w:t>白环照灯3个，红环照灯2个，绿环照灯1个，3、4、5号中国国旗各一</w:t>
      </w:r>
    </w:p>
    <w:p>
      <w:pPr>
        <w:spacing w:line="360" w:lineRule="auto"/>
        <w:ind w:firstLine="480" w:firstLineChars="200"/>
        <w:rPr>
          <w:sz w:val="24"/>
          <w:szCs w:val="24"/>
        </w:rPr>
      </w:pPr>
      <w:r>
        <w:rPr>
          <w:rFonts w:hint="eastAsia"/>
          <w:sz w:val="24"/>
          <w:szCs w:val="24"/>
        </w:rPr>
        <w:t>面， 5号国际信号旗1面，红旗1面，手旗一套，大号球形号型3盏。</w:t>
      </w:r>
    </w:p>
    <w:p>
      <w:pPr>
        <w:pStyle w:val="6"/>
      </w:pPr>
      <w:r>
        <w:t>1.</w:t>
      </w:r>
      <w:r>
        <w:rPr>
          <w:rFonts w:hint="eastAsia"/>
        </w:rPr>
        <w:t>7、防火结构及甲板敷料：</w:t>
      </w:r>
    </w:p>
    <w:p>
      <w:pPr>
        <w:spacing w:line="360" w:lineRule="auto"/>
        <w:ind w:firstLine="480" w:firstLineChars="200"/>
        <w:rPr>
          <w:sz w:val="24"/>
          <w:szCs w:val="24"/>
        </w:rPr>
      </w:pPr>
      <w:r>
        <w:rPr>
          <w:rFonts w:hint="eastAsia"/>
          <w:sz w:val="24"/>
          <w:szCs w:val="24"/>
        </w:rPr>
        <w:t>本船为全船为钢质结构，位于值班室、休息室、低压配电间区域主甲板铺</w:t>
      </w:r>
    </w:p>
    <w:p>
      <w:pPr>
        <w:spacing w:line="360" w:lineRule="auto"/>
        <w:rPr>
          <w:sz w:val="24"/>
          <w:szCs w:val="24"/>
        </w:rPr>
      </w:pPr>
      <w:r>
        <w:rPr>
          <w:rFonts w:hint="eastAsia"/>
          <w:sz w:val="24"/>
          <w:szCs w:val="24"/>
        </w:rPr>
        <w:t>水泥地砖,配电间另铺设绝缘橡胶垫。</w:t>
      </w:r>
    </w:p>
    <w:p>
      <w:pPr>
        <w:pStyle w:val="6"/>
      </w:pPr>
      <w:r>
        <w:t>1.</w:t>
      </w:r>
      <w:r>
        <w:rPr>
          <w:rFonts w:hint="eastAsia"/>
        </w:rPr>
        <w:t>8、除锈、油漆：</w:t>
      </w:r>
    </w:p>
    <w:p>
      <w:pPr>
        <w:spacing w:line="360" w:lineRule="auto"/>
        <w:rPr>
          <w:sz w:val="24"/>
          <w:szCs w:val="24"/>
        </w:rPr>
      </w:pPr>
      <w:bookmarkStart w:id="23" w:name="OLE_LINK30"/>
      <w:bookmarkStart w:id="24" w:name="OLE_LINK29"/>
      <w:r>
        <w:rPr>
          <w:rFonts w:hint="eastAsia"/>
          <w:sz w:val="24"/>
          <w:szCs w:val="24"/>
        </w:rPr>
        <w:t>1</w:t>
      </w:r>
      <w:r>
        <w:rPr>
          <w:sz w:val="24"/>
          <w:szCs w:val="24"/>
        </w:rPr>
        <w:t>.1.</w:t>
      </w:r>
      <w:r>
        <w:rPr>
          <w:rFonts w:hint="eastAsia"/>
          <w:sz w:val="24"/>
          <w:szCs w:val="24"/>
        </w:rPr>
        <w:t>8</w:t>
      </w:r>
      <w:r>
        <w:rPr>
          <w:sz w:val="24"/>
          <w:szCs w:val="24"/>
        </w:rPr>
        <w:t>.1</w:t>
      </w:r>
      <w:bookmarkEnd w:id="23"/>
      <w:bookmarkEnd w:id="24"/>
      <w:r>
        <w:rPr>
          <w:rFonts w:hint="eastAsia"/>
          <w:sz w:val="24"/>
          <w:szCs w:val="24"/>
        </w:rPr>
        <w:t>油漆的施工工艺按厂商提供的要求施工，船外观颜色搭配由船东认可。</w:t>
      </w:r>
    </w:p>
    <w:p>
      <w:pPr>
        <w:spacing w:line="360" w:lineRule="auto"/>
        <w:rPr>
          <w:sz w:val="24"/>
          <w:szCs w:val="24"/>
        </w:rPr>
      </w:pPr>
      <w:r>
        <w:rPr>
          <w:rFonts w:hint="eastAsia"/>
          <w:sz w:val="24"/>
          <w:szCs w:val="24"/>
        </w:rPr>
        <w:t>1</w:t>
      </w:r>
      <w:r>
        <w:rPr>
          <w:sz w:val="24"/>
          <w:szCs w:val="24"/>
        </w:rPr>
        <w:t>.1.8.</w:t>
      </w:r>
      <w:r>
        <w:rPr>
          <w:rFonts w:hint="eastAsia"/>
          <w:sz w:val="24"/>
          <w:szCs w:val="24"/>
        </w:rPr>
        <w:t>2所有钢材（板材、型材）表面均进行预处理，除锈级别为Sa2.5级，并涂</w:t>
      </w:r>
    </w:p>
    <w:p>
      <w:pPr>
        <w:spacing w:line="360" w:lineRule="auto"/>
        <w:ind w:firstLine="240" w:firstLineChars="100"/>
        <w:rPr>
          <w:sz w:val="24"/>
          <w:szCs w:val="24"/>
        </w:rPr>
      </w:pPr>
      <w:r>
        <w:rPr>
          <w:rFonts w:hint="eastAsia"/>
          <w:sz w:val="24"/>
          <w:szCs w:val="24"/>
        </w:rPr>
        <w:t>保养底漆。</w:t>
      </w:r>
    </w:p>
    <w:p>
      <w:pPr>
        <w:spacing w:line="360" w:lineRule="auto"/>
        <w:rPr>
          <w:sz w:val="24"/>
          <w:szCs w:val="24"/>
        </w:rPr>
      </w:pPr>
      <w:r>
        <w:rPr>
          <w:rFonts w:hint="eastAsia"/>
          <w:sz w:val="24"/>
          <w:szCs w:val="24"/>
        </w:rPr>
        <w:t>1</w:t>
      </w:r>
      <w:r>
        <w:rPr>
          <w:sz w:val="24"/>
          <w:szCs w:val="24"/>
        </w:rPr>
        <w:t>.1.8.</w:t>
      </w:r>
      <w:r>
        <w:rPr>
          <w:rFonts w:hint="eastAsia"/>
          <w:sz w:val="24"/>
          <w:szCs w:val="24"/>
        </w:rPr>
        <w:t>3主要部件油漆规格</w:t>
      </w:r>
    </w:p>
    <w:p>
      <w:pPr>
        <w:pStyle w:val="17"/>
        <w:numPr>
          <w:ilvl w:val="0"/>
          <w:numId w:val="4"/>
        </w:numPr>
        <w:spacing w:line="360" w:lineRule="auto"/>
        <w:ind w:firstLineChars="0"/>
        <w:rPr>
          <w:sz w:val="24"/>
          <w:szCs w:val="24"/>
        </w:rPr>
      </w:pPr>
      <w:r>
        <w:rPr>
          <w:rFonts w:hint="eastAsia"/>
          <w:sz w:val="24"/>
          <w:szCs w:val="24"/>
        </w:rPr>
        <w:t>设计水线以下，2度环氧底漆。</w:t>
      </w:r>
    </w:p>
    <w:p>
      <w:pPr>
        <w:pStyle w:val="17"/>
        <w:numPr>
          <w:ilvl w:val="0"/>
          <w:numId w:val="4"/>
        </w:numPr>
        <w:spacing w:line="360" w:lineRule="auto"/>
        <w:ind w:firstLineChars="0"/>
        <w:rPr>
          <w:sz w:val="24"/>
          <w:szCs w:val="24"/>
        </w:rPr>
      </w:pPr>
      <w:r>
        <w:rPr>
          <w:rFonts w:hint="eastAsia"/>
          <w:sz w:val="24"/>
          <w:szCs w:val="24"/>
        </w:rPr>
        <w:t>满载水线以上船体外板：2度环氧底漆，2度环氧厚浆漆。</w:t>
      </w:r>
    </w:p>
    <w:p>
      <w:pPr>
        <w:pStyle w:val="17"/>
        <w:numPr>
          <w:ilvl w:val="0"/>
          <w:numId w:val="4"/>
        </w:numPr>
        <w:spacing w:line="360" w:lineRule="auto"/>
        <w:ind w:firstLineChars="0"/>
        <w:rPr>
          <w:sz w:val="24"/>
          <w:szCs w:val="24"/>
        </w:rPr>
      </w:pPr>
      <w:r>
        <w:rPr>
          <w:rFonts w:hint="eastAsia"/>
          <w:sz w:val="24"/>
          <w:szCs w:val="24"/>
        </w:rPr>
        <w:t xml:space="preserve"> 甲板: 2度环氧底漆，2度环氧厚浆漆。</w:t>
      </w:r>
    </w:p>
    <w:p>
      <w:pPr>
        <w:pStyle w:val="17"/>
        <w:numPr>
          <w:ilvl w:val="0"/>
          <w:numId w:val="4"/>
        </w:numPr>
        <w:spacing w:line="360" w:lineRule="auto"/>
        <w:ind w:firstLineChars="0"/>
        <w:rPr>
          <w:sz w:val="24"/>
          <w:szCs w:val="24"/>
        </w:rPr>
      </w:pPr>
      <w:r>
        <w:rPr>
          <w:rFonts w:hint="eastAsia"/>
          <w:sz w:val="24"/>
          <w:szCs w:val="24"/>
        </w:rPr>
        <w:t xml:space="preserve"> 压载舱：2度环氧底漆。</w:t>
      </w:r>
    </w:p>
    <w:p>
      <w:pPr>
        <w:pStyle w:val="17"/>
        <w:numPr>
          <w:ilvl w:val="0"/>
          <w:numId w:val="4"/>
        </w:numPr>
        <w:spacing w:line="360" w:lineRule="auto"/>
        <w:ind w:firstLineChars="0"/>
        <w:rPr>
          <w:sz w:val="24"/>
          <w:szCs w:val="24"/>
        </w:rPr>
      </w:pPr>
      <w:r>
        <w:rPr>
          <w:rFonts w:hint="eastAsia"/>
          <w:sz w:val="24"/>
          <w:szCs w:val="24"/>
        </w:rPr>
        <w:t>污油和生活污水舱：2度环氧底漆。</w:t>
      </w:r>
    </w:p>
    <w:p>
      <w:pPr>
        <w:pStyle w:val="17"/>
        <w:numPr>
          <w:ilvl w:val="0"/>
          <w:numId w:val="4"/>
        </w:numPr>
        <w:spacing w:line="360" w:lineRule="auto"/>
        <w:ind w:firstLineChars="0"/>
        <w:rPr>
          <w:sz w:val="24"/>
          <w:szCs w:val="24"/>
        </w:rPr>
      </w:pPr>
      <w:r>
        <w:rPr>
          <w:rFonts w:hint="eastAsia"/>
          <w:sz w:val="24"/>
          <w:szCs w:val="24"/>
        </w:rPr>
        <w:t>空舱：2度环氧底漆。</w:t>
      </w:r>
    </w:p>
    <w:p>
      <w:pPr>
        <w:pStyle w:val="17"/>
        <w:numPr>
          <w:ilvl w:val="0"/>
          <w:numId w:val="4"/>
        </w:numPr>
        <w:spacing w:line="360" w:lineRule="auto"/>
        <w:ind w:firstLineChars="0"/>
        <w:rPr>
          <w:sz w:val="24"/>
          <w:szCs w:val="24"/>
        </w:rPr>
      </w:pPr>
      <w:r>
        <w:rPr>
          <w:rFonts w:hint="eastAsia"/>
          <w:sz w:val="24"/>
          <w:szCs w:val="24"/>
        </w:rPr>
        <w:t>上建外围壁：2度环氧底漆，2度环氧厚浆漆。</w:t>
      </w:r>
    </w:p>
    <w:p>
      <w:pPr>
        <w:pStyle w:val="17"/>
        <w:numPr>
          <w:ilvl w:val="0"/>
          <w:numId w:val="4"/>
        </w:numPr>
        <w:spacing w:line="360" w:lineRule="auto"/>
        <w:ind w:firstLineChars="0"/>
        <w:rPr>
          <w:sz w:val="24"/>
          <w:szCs w:val="24"/>
        </w:rPr>
      </w:pPr>
      <w:r>
        <w:rPr>
          <w:rFonts w:hint="eastAsia"/>
          <w:sz w:val="24"/>
          <w:szCs w:val="24"/>
        </w:rPr>
        <w:t xml:space="preserve">上建内围壁：2度环氧底漆。 </w:t>
      </w:r>
    </w:p>
    <w:p>
      <w:pPr>
        <w:pStyle w:val="6"/>
      </w:pPr>
      <w:r>
        <w:t>1.</w:t>
      </w:r>
      <w:r>
        <w:rPr>
          <w:rFonts w:hint="eastAsia"/>
        </w:rPr>
        <w:t>9、</w:t>
      </w:r>
      <w:bookmarkStart w:id="25" w:name="OLE_LINK9"/>
      <w:bookmarkStart w:id="26" w:name="OLE_LINK8"/>
      <w:r>
        <w:rPr>
          <w:rFonts w:hint="eastAsia"/>
        </w:rPr>
        <w:t>防止船舶垃圾污染</w:t>
      </w:r>
      <w:bookmarkEnd w:id="25"/>
      <w:bookmarkEnd w:id="26"/>
      <w:r>
        <w:rPr>
          <w:rFonts w:hint="eastAsia"/>
        </w:rPr>
        <w:t>：</w:t>
      </w:r>
    </w:p>
    <w:p>
      <w:pPr>
        <w:spacing w:line="360" w:lineRule="auto"/>
        <w:ind w:firstLine="480" w:firstLineChars="200"/>
        <w:rPr>
          <w:sz w:val="24"/>
          <w:szCs w:val="24"/>
        </w:rPr>
      </w:pPr>
      <w:r>
        <w:rPr>
          <w:rFonts w:hint="eastAsia"/>
          <w:sz w:val="24"/>
          <w:szCs w:val="24"/>
        </w:rPr>
        <w:t>在主甲板尾部设置符合要求的活动式垃圾收集装置一套，所有垃圾应储存在垃圾收集装置中，定期由船/岸有关部门予以接收，不应排往水域。本船垃圾收集装置的总容积约100L，分为以下几个部分（各部分涂以不同颜色予以辨认），并对垃圾进行分类收集：1、可回收垃圾 ；2、不可回收垃圾。</w:t>
      </w:r>
    </w:p>
    <w:p>
      <w:pPr>
        <w:pStyle w:val="2"/>
      </w:pPr>
    </w:p>
    <w:p>
      <w:pPr>
        <w:pStyle w:val="3"/>
        <w:ind w:left="2940"/>
      </w:pPr>
    </w:p>
    <w:p>
      <w:pPr>
        <w:pStyle w:val="4"/>
        <w:jc w:val="both"/>
      </w:pPr>
    </w:p>
    <w:p>
      <w:pPr>
        <w:pStyle w:val="4"/>
        <w:jc w:val="both"/>
      </w:pPr>
      <w:r>
        <w:rPr>
          <w:rFonts w:hint="eastAsia"/>
        </w:rPr>
        <w:t>2轮机部分</w:t>
      </w:r>
    </w:p>
    <w:p>
      <w:pPr>
        <w:pStyle w:val="6"/>
      </w:pPr>
      <w:bookmarkStart w:id="27" w:name="OLE_LINK31"/>
      <w:bookmarkStart w:id="28" w:name="OLE_LINK32"/>
      <w:r>
        <w:rPr>
          <w:rFonts w:hint="eastAsia"/>
        </w:rPr>
        <w:t>2.1</w:t>
      </w:r>
      <w:bookmarkEnd w:id="27"/>
      <w:bookmarkEnd w:id="28"/>
      <w:r>
        <w:rPr>
          <w:rFonts w:hint="eastAsia"/>
        </w:rPr>
        <w:t>、主要设备:</w:t>
      </w:r>
    </w:p>
    <w:p>
      <w:pPr>
        <w:spacing w:line="360" w:lineRule="auto"/>
        <w:ind w:firstLine="480" w:firstLineChars="200"/>
        <w:rPr>
          <w:sz w:val="24"/>
          <w:szCs w:val="24"/>
        </w:rPr>
      </w:pPr>
      <w:r>
        <w:rPr>
          <w:rFonts w:hint="eastAsia"/>
          <w:sz w:val="24"/>
          <w:szCs w:val="24"/>
        </w:rPr>
        <w:t>本趸船无发电机组，船上所有用电设备均来自于岸电。</w:t>
      </w:r>
    </w:p>
    <w:p>
      <w:pPr>
        <w:pStyle w:val="17"/>
        <w:numPr>
          <w:ilvl w:val="0"/>
          <w:numId w:val="5"/>
        </w:numPr>
        <w:spacing w:line="360" w:lineRule="auto"/>
        <w:ind w:firstLineChars="0"/>
        <w:rPr>
          <w:sz w:val="24"/>
          <w:szCs w:val="24"/>
        </w:rPr>
      </w:pPr>
      <w:r>
        <w:rPr>
          <w:rFonts w:hint="eastAsia"/>
          <w:sz w:val="24"/>
          <w:szCs w:val="24"/>
        </w:rPr>
        <w:t>、总用泵：用于舱底水抽除，供应全船消防水使用。</w:t>
      </w:r>
    </w:p>
    <w:p>
      <w:pPr>
        <w:spacing w:line="360" w:lineRule="auto"/>
        <w:ind w:firstLine="480" w:firstLineChars="200"/>
        <w:rPr>
          <w:sz w:val="24"/>
          <w:szCs w:val="24"/>
        </w:rPr>
      </w:pPr>
      <w:r>
        <w:rPr>
          <w:rFonts w:hint="eastAsia"/>
          <w:sz w:val="24"/>
          <w:szCs w:val="24"/>
        </w:rPr>
        <w:t>型号： ---   共1台</w:t>
      </w:r>
    </w:p>
    <w:p>
      <w:pPr>
        <w:spacing w:line="360" w:lineRule="auto"/>
        <w:ind w:firstLine="480" w:firstLineChars="200"/>
        <w:rPr>
          <w:sz w:val="24"/>
          <w:szCs w:val="24"/>
        </w:rPr>
      </w:pPr>
      <w:r>
        <w:rPr>
          <w:rFonts w:hint="eastAsia"/>
          <w:sz w:val="24"/>
          <w:szCs w:val="24"/>
        </w:rPr>
        <w:t>型式：船用卧式自吸离心泵</w:t>
      </w:r>
    </w:p>
    <w:p>
      <w:pPr>
        <w:spacing w:line="360" w:lineRule="auto"/>
        <w:ind w:firstLine="480" w:firstLineChars="200"/>
        <w:rPr>
          <w:sz w:val="24"/>
          <w:szCs w:val="24"/>
        </w:rPr>
      </w:pPr>
      <w:r>
        <w:rPr>
          <w:rFonts w:hint="eastAsia"/>
          <w:sz w:val="24"/>
          <w:szCs w:val="24"/>
        </w:rPr>
        <w:t>流量：80m3/h， 扬程：50m</w:t>
      </w:r>
    </w:p>
    <w:p>
      <w:pPr>
        <w:spacing w:line="360" w:lineRule="auto"/>
        <w:ind w:firstLine="480" w:firstLineChars="200"/>
        <w:rPr>
          <w:sz w:val="24"/>
          <w:szCs w:val="24"/>
        </w:rPr>
      </w:pPr>
      <w:r>
        <w:rPr>
          <w:rFonts w:hint="eastAsia"/>
          <w:sz w:val="24"/>
          <w:szCs w:val="24"/>
        </w:rPr>
        <w:t>额定功率：22KW， 额定转速：2950 r/min。</w:t>
      </w:r>
    </w:p>
    <w:p>
      <w:pPr>
        <w:pStyle w:val="17"/>
        <w:numPr>
          <w:ilvl w:val="0"/>
          <w:numId w:val="5"/>
        </w:numPr>
        <w:spacing w:line="360" w:lineRule="auto"/>
        <w:ind w:firstLineChars="0"/>
        <w:rPr>
          <w:sz w:val="24"/>
          <w:szCs w:val="24"/>
        </w:rPr>
      </w:pPr>
      <w:r>
        <w:rPr>
          <w:rFonts w:hint="eastAsia"/>
          <w:sz w:val="24"/>
          <w:szCs w:val="24"/>
        </w:rPr>
        <w:t>、调压水泵：用于调压水舱平衡，调驳舱内水平衡。</w:t>
      </w:r>
    </w:p>
    <w:p>
      <w:pPr>
        <w:spacing w:line="360" w:lineRule="auto"/>
        <w:ind w:firstLine="480" w:firstLineChars="200"/>
        <w:rPr>
          <w:sz w:val="24"/>
          <w:szCs w:val="24"/>
        </w:rPr>
      </w:pPr>
      <w:r>
        <w:rPr>
          <w:rFonts w:hint="eastAsia"/>
          <w:sz w:val="24"/>
          <w:szCs w:val="24"/>
        </w:rPr>
        <w:t>型号： ---变频   共2台</w:t>
      </w:r>
    </w:p>
    <w:p>
      <w:pPr>
        <w:spacing w:line="360" w:lineRule="auto"/>
        <w:ind w:firstLine="480" w:firstLineChars="200"/>
        <w:rPr>
          <w:sz w:val="24"/>
          <w:szCs w:val="24"/>
        </w:rPr>
      </w:pPr>
      <w:r>
        <w:rPr>
          <w:rFonts w:hint="eastAsia"/>
          <w:sz w:val="24"/>
          <w:szCs w:val="24"/>
        </w:rPr>
        <w:t>型式：船用离心泵</w:t>
      </w:r>
    </w:p>
    <w:p>
      <w:pPr>
        <w:spacing w:line="360" w:lineRule="auto"/>
        <w:ind w:firstLine="480" w:firstLineChars="200"/>
        <w:rPr>
          <w:sz w:val="24"/>
          <w:szCs w:val="24"/>
        </w:rPr>
      </w:pPr>
      <w:r>
        <w:rPr>
          <w:rFonts w:hint="eastAsia"/>
          <w:sz w:val="24"/>
          <w:szCs w:val="24"/>
        </w:rPr>
        <w:t>流量：≥520m3/h， 扬程：14m</w:t>
      </w:r>
    </w:p>
    <w:p>
      <w:pPr>
        <w:spacing w:line="360" w:lineRule="auto"/>
        <w:ind w:firstLine="480" w:firstLineChars="200"/>
        <w:rPr>
          <w:sz w:val="24"/>
          <w:szCs w:val="24"/>
        </w:rPr>
      </w:pPr>
      <w:r>
        <w:rPr>
          <w:rFonts w:hint="eastAsia"/>
          <w:sz w:val="24"/>
          <w:szCs w:val="24"/>
        </w:rPr>
        <w:t>额定功率：37KW， 额定转速：1450 r/min。</w:t>
      </w:r>
    </w:p>
    <w:p>
      <w:pPr>
        <w:pStyle w:val="17"/>
        <w:numPr>
          <w:ilvl w:val="0"/>
          <w:numId w:val="3"/>
        </w:numPr>
        <w:spacing w:line="360" w:lineRule="auto"/>
        <w:ind w:firstLineChars="0"/>
        <w:rPr>
          <w:sz w:val="24"/>
          <w:szCs w:val="24"/>
        </w:rPr>
      </w:pPr>
      <w:r>
        <w:rPr>
          <w:rFonts w:hint="eastAsia"/>
          <w:sz w:val="24"/>
          <w:szCs w:val="24"/>
        </w:rPr>
        <w:t>、供石料场清水泵：用于工程石料场日常用水供应水。</w:t>
      </w:r>
    </w:p>
    <w:p>
      <w:pPr>
        <w:spacing w:line="360" w:lineRule="auto"/>
        <w:ind w:firstLine="480" w:firstLineChars="200"/>
        <w:rPr>
          <w:sz w:val="24"/>
          <w:szCs w:val="24"/>
        </w:rPr>
      </w:pPr>
      <w:r>
        <w:rPr>
          <w:rFonts w:hint="eastAsia"/>
          <w:sz w:val="24"/>
          <w:szCs w:val="24"/>
        </w:rPr>
        <w:t>型号：变频   共4台；正常工程使用3台。</w:t>
      </w:r>
    </w:p>
    <w:p>
      <w:pPr>
        <w:spacing w:line="360" w:lineRule="auto"/>
        <w:ind w:firstLine="480" w:firstLineChars="200"/>
        <w:rPr>
          <w:sz w:val="24"/>
          <w:szCs w:val="24"/>
        </w:rPr>
      </w:pPr>
      <w:r>
        <w:rPr>
          <w:rFonts w:hint="eastAsia"/>
          <w:sz w:val="24"/>
          <w:szCs w:val="24"/>
        </w:rPr>
        <w:t>流量：≥200m3/h， 扬程：45m</w:t>
      </w:r>
    </w:p>
    <w:p>
      <w:pPr>
        <w:spacing w:line="360" w:lineRule="auto"/>
        <w:ind w:firstLine="480" w:firstLineChars="200"/>
        <w:rPr>
          <w:sz w:val="24"/>
          <w:szCs w:val="24"/>
        </w:rPr>
      </w:pPr>
      <w:r>
        <w:rPr>
          <w:rFonts w:hint="eastAsia"/>
          <w:sz w:val="24"/>
          <w:szCs w:val="24"/>
        </w:rPr>
        <w:t>额定功率：55KW， 额定转速：2980 r/min。</w:t>
      </w:r>
    </w:p>
    <w:p>
      <w:pPr>
        <w:spacing w:line="360" w:lineRule="auto"/>
        <w:ind w:firstLine="480" w:firstLineChars="200"/>
        <w:rPr>
          <w:sz w:val="24"/>
          <w:szCs w:val="24"/>
        </w:rPr>
      </w:pPr>
      <w:r>
        <w:rPr>
          <w:rFonts w:hint="eastAsia"/>
          <w:sz w:val="24"/>
          <w:szCs w:val="24"/>
        </w:rPr>
        <w:t>供水泵设置于趸船主甲板面，每2台抽水泵配一台真空泵，用于清水泵抽水前进水管段的抽真空，抽真空时应关闭水泵出口阀。</w:t>
      </w:r>
    </w:p>
    <w:p>
      <w:pPr>
        <w:spacing w:line="360" w:lineRule="auto"/>
        <w:rPr>
          <w:sz w:val="24"/>
          <w:szCs w:val="24"/>
        </w:rPr>
      </w:pPr>
    </w:p>
    <w:p>
      <w:pPr>
        <w:pStyle w:val="6"/>
      </w:pPr>
      <w:r>
        <w:t>2.</w:t>
      </w:r>
      <w:r>
        <w:rPr>
          <w:rFonts w:hint="eastAsia"/>
        </w:rPr>
        <w:t>2、</w:t>
      </w:r>
      <w:bookmarkStart w:id="29" w:name="OLE_LINK10"/>
      <w:r>
        <w:rPr>
          <w:rFonts w:hint="eastAsia"/>
        </w:rPr>
        <w:t>船舶舱底水、消防压载水管路系统:</w:t>
      </w:r>
    </w:p>
    <w:bookmarkEnd w:id="29"/>
    <w:p>
      <w:pPr>
        <w:pStyle w:val="5"/>
      </w:pPr>
      <w:r>
        <w:rPr>
          <w:rFonts w:hint="eastAsia"/>
        </w:rPr>
        <w:t>2.2.1泵组参数</w:t>
      </w:r>
    </w:p>
    <w:tbl>
      <w:tblPr>
        <w:tblStyle w:val="13"/>
        <w:tblW w:w="90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1985"/>
        <w:gridCol w:w="850"/>
        <w:gridCol w:w="1843"/>
        <w:gridCol w:w="1985"/>
        <w:gridCol w:w="1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Merge w:val="restart"/>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编号</w:t>
            </w:r>
          </w:p>
        </w:tc>
        <w:tc>
          <w:tcPr>
            <w:tcW w:w="1985" w:type="dxa"/>
            <w:vMerge w:val="restart"/>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泵组名称</w:t>
            </w:r>
          </w:p>
        </w:tc>
        <w:tc>
          <w:tcPr>
            <w:tcW w:w="850" w:type="dxa"/>
            <w:vMerge w:val="restart"/>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数量</w:t>
            </w:r>
          </w:p>
        </w:tc>
        <w:tc>
          <w:tcPr>
            <w:tcW w:w="3828" w:type="dxa"/>
            <w:gridSpan w:val="2"/>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泵组</w:t>
            </w:r>
          </w:p>
        </w:tc>
        <w:tc>
          <w:tcPr>
            <w:tcW w:w="1770" w:type="dxa"/>
            <w:vMerge w:val="restart"/>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备注</w:t>
            </w:r>
          </w:p>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及安装位置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Merge w:val="continue"/>
            <w:vAlign w:val="center"/>
          </w:tcPr>
          <w:p>
            <w:pPr>
              <w:spacing w:line="360" w:lineRule="auto"/>
              <w:jc w:val="center"/>
              <w:rPr>
                <w:rFonts w:ascii="Times New Roman" w:hAnsi="Times New Roman" w:eastAsia="宋体" w:cs="Times New Roman"/>
                <w:color w:val="000000"/>
                <w:sz w:val="24"/>
                <w:szCs w:val="24"/>
              </w:rPr>
            </w:pPr>
          </w:p>
        </w:tc>
        <w:tc>
          <w:tcPr>
            <w:tcW w:w="1985" w:type="dxa"/>
            <w:vMerge w:val="continue"/>
            <w:vAlign w:val="center"/>
          </w:tcPr>
          <w:p>
            <w:pPr>
              <w:spacing w:line="360" w:lineRule="auto"/>
              <w:jc w:val="center"/>
              <w:rPr>
                <w:rFonts w:ascii="Times New Roman" w:hAnsi="Times New Roman" w:eastAsia="宋体" w:cs="Times New Roman"/>
                <w:color w:val="000000"/>
                <w:sz w:val="24"/>
                <w:szCs w:val="24"/>
              </w:rPr>
            </w:pPr>
          </w:p>
        </w:tc>
        <w:tc>
          <w:tcPr>
            <w:tcW w:w="850" w:type="dxa"/>
            <w:vMerge w:val="continue"/>
            <w:vAlign w:val="center"/>
          </w:tcPr>
          <w:p>
            <w:pPr>
              <w:spacing w:line="360" w:lineRule="auto"/>
              <w:jc w:val="center"/>
              <w:rPr>
                <w:rFonts w:ascii="Times New Roman" w:hAnsi="Times New Roman" w:eastAsia="宋体" w:cs="Times New Roman"/>
                <w:color w:val="000000"/>
                <w:sz w:val="24"/>
                <w:szCs w:val="24"/>
              </w:rPr>
            </w:pPr>
          </w:p>
        </w:tc>
        <w:tc>
          <w:tcPr>
            <w:tcW w:w="1843"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型号</w:t>
            </w:r>
          </w:p>
        </w:tc>
        <w:tc>
          <w:tcPr>
            <w:tcW w:w="1985"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参数</w:t>
            </w:r>
          </w:p>
        </w:tc>
        <w:tc>
          <w:tcPr>
            <w:tcW w:w="1770" w:type="dxa"/>
            <w:vMerge w:val="continue"/>
            <w:vAlign w:val="center"/>
          </w:tcPr>
          <w:p>
            <w:pPr>
              <w:spacing w:line="360" w:lineRule="auto"/>
              <w:jc w:val="center"/>
              <w:rPr>
                <w:rFonts w:ascii="Times New Roman" w:hAnsi="Times New Roman" w:eastAsia="宋体"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1</w:t>
            </w:r>
          </w:p>
        </w:tc>
        <w:tc>
          <w:tcPr>
            <w:tcW w:w="1985" w:type="dxa"/>
            <w:vAlign w:val="center"/>
          </w:tcPr>
          <w:p>
            <w:pPr>
              <w:spacing w:line="360" w:lineRule="auto"/>
              <w:jc w:val="center"/>
              <w:rPr>
                <w:rFonts w:ascii="Arial" w:hAnsi="Arial" w:eastAsia="仿宋_GB2312" w:cs="Arial"/>
                <w:sz w:val="24"/>
                <w:szCs w:val="24"/>
              </w:rPr>
            </w:pPr>
            <w:r>
              <w:rPr>
                <w:rFonts w:hint="eastAsia" w:ascii="Times New Roman" w:hAnsi="Times New Roman" w:eastAsia="宋体" w:cs="Times New Roman"/>
                <w:color w:val="000000"/>
                <w:sz w:val="24"/>
                <w:szCs w:val="24"/>
              </w:rPr>
              <w:t>总用泵</w:t>
            </w:r>
          </w:p>
        </w:tc>
        <w:tc>
          <w:tcPr>
            <w:tcW w:w="850"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1</w:t>
            </w:r>
          </w:p>
        </w:tc>
        <w:tc>
          <w:tcPr>
            <w:tcW w:w="1843" w:type="dxa"/>
            <w:vAlign w:val="center"/>
          </w:tcPr>
          <w:p>
            <w:pPr>
              <w:spacing w:line="360" w:lineRule="auto"/>
              <w:jc w:val="center"/>
              <w:rPr>
                <w:rFonts w:ascii="Arial" w:hAnsi="Arial" w:eastAsia="仿宋_GB2312" w:cs="Arial"/>
                <w:color w:val="000000"/>
                <w:sz w:val="24"/>
                <w:szCs w:val="24"/>
              </w:rPr>
            </w:pPr>
            <w:r>
              <w:rPr>
                <w:rFonts w:hint="eastAsia" w:ascii="Arial" w:hAnsi="Arial" w:eastAsia="仿宋_GB2312" w:cs="Arial"/>
                <w:color w:val="000000"/>
                <w:sz w:val="24"/>
                <w:szCs w:val="24"/>
              </w:rPr>
              <w:t>---</w:t>
            </w:r>
          </w:p>
        </w:tc>
        <w:tc>
          <w:tcPr>
            <w:tcW w:w="1985" w:type="dxa"/>
            <w:vAlign w:val="center"/>
          </w:tcPr>
          <w:p>
            <w:pPr>
              <w:spacing w:line="360" w:lineRule="auto"/>
              <w:jc w:val="center"/>
              <w:rPr>
                <w:rFonts w:ascii="Times New Roman" w:hAnsi="Times New Roman" w:eastAsia="宋体" w:cs="Times New Roman"/>
                <w:color w:val="000000"/>
                <w:sz w:val="24"/>
                <w:szCs w:val="24"/>
              </w:rPr>
            </w:pPr>
            <w:r>
              <w:rPr>
                <w:rFonts w:hint="eastAsia" w:ascii="Arial" w:hAnsi="Arial" w:eastAsia="仿宋_GB2312" w:cs="Arial"/>
                <w:color w:val="000000"/>
                <w:sz w:val="24"/>
                <w:szCs w:val="24"/>
              </w:rPr>
              <w:t>80m</w:t>
            </w:r>
            <w:r>
              <w:rPr>
                <w:rFonts w:hint="eastAsia" w:ascii="Arial" w:hAnsi="Arial" w:eastAsia="仿宋_GB2312" w:cs="Arial"/>
                <w:color w:val="000000"/>
                <w:sz w:val="24"/>
                <w:szCs w:val="24"/>
                <w:vertAlign w:val="superscript"/>
              </w:rPr>
              <w:t>3</w:t>
            </w:r>
            <w:r>
              <w:rPr>
                <w:rFonts w:hint="eastAsia" w:ascii="Arial" w:hAnsi="Arial" w:eastAsia="仿宋_GB2312" w:cs="Arial"/>
                <w:color w:val="000000"/>
                <w:sz w:val="24"/>
                <w:szCs w:val="24"/>
              </w:rPr>
              <w:t>/h &amp; 50m</w:t>
            </w:r>
          </w:p>
        </w:tc>
        <w:tc>
          <w:tcPr>
            <w:tcW w:w="1770"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泵舱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2</w:t>
            </w:r>
          </w:p>
        </w:tc>
        <w:tc>
          <w:tcPr>
            <w:tcW w:w="1985" w:type="dxa"/>
            <w:vAlign w:val="center"/>
          </w:tcPr>
          <w:p>
            <w:pPr>
              <w:spacing w:line="360" w:lineRule="auto"/>
              <w:jc w:val="center"/>
              <w:rPr>
                <w:rFonts w:ascii="Arial" w:hAnsi="Arial" w:eastAsia="仿宋_GB2312" w:cs="Arial"/>
                <w:sz w:val="24"/>
                <w:szCs w:val="24"/>
              </w:rPr>
            </w:pPr>
            <w:r>
              <w:rPr>
                <w:rFonts w:hint="eastAsia" w:ascii="Times New Roman" w:hAnsi="Times New Roman" w:eastAsia="宋体" w:cs="Times New Roman"/>
                <w:color w:val="000000"/>
                <w:sz w:val="24"/>
                <w:szCs w:val="24"/>
              </w:rPr>
              <w:t>调压水泵</w:t>
            </w:r>
          </w:p>
        </w:tc>
        <w:tc>
          <w:tcPr>
            <w:tcW w:w="850" w:type="dxa"/>
            <w:vAlign w:val="center"/>
          </w:tcPr>
          <w:p>
            <w:pPr>
              <w:spacing w:line="360" w:lineRule="auto"/>
              <w:jc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w:t>
            </w:r>
          </w:p>
        </w:tc>
        <w:tc>
          <w:tcPr>
            <w:tcW w:w="1843" w:type="dxa"/>
            <w:vAlign w:val="center"/>
          </w:tcPr>
          <w:p>
            <w:pPr>
              <w:spacing w:line="360" w:lineRule="auto"/>
              <w:jc w:val="center"/>
              <w:rPr>
                <w:rFonts w:ascii="Arial" w:hAnsi="Arial" w:eastAsia="仿宋_GB2312" w:cs="Arial"/>
                <w:color w:val="000000"/>
                <w:sz w:val="24"/>
                <w:szCs w:val="24"/>
              </w:rPr>
            </w:pPr>
            <w:r>
              <w:rPr>
                <w:rFonts w:hint="eastAsia" w:ascii="Arial" w:hAnsi="Arial" w:eastAsia="仿宋_GB2312" w:cs="Arial"/>
                <w:color w:val="000000"/>
                <w:sz w:val="24"/>
                <w:szCs w:val="24"/>
              </w:rPr>
              <w:t>---</w:t>
            </w:r>
          </w:p>
        </w:tc>
        <w:tc>
          <w:tcPr>
            <w:tcW w:w="1985" w:type="dxa"/>
            <w:vAlign w:val="center"/>
          </w:tcPr>
          <w:p>
            <w:pPr>
              <w:spacing w:line="360" w:lineRule="auto"/>
              <w:jc w:val="center"/>
              <w:rPr>
                <w:rFonts w:ascii="Times New Roman" w:hAnsi="Times New Roman" w:eastAsia="宋体" w:cs="Times New Roman"/>
                <w:color w:val="000000"/>
                <w:sz w:val="24"/>
                <w:szCs w:val="24"/>
              </w:rPr>
            </w:pPr>
            <w:r>
              <w:rPr>
                <w:rFonts w:hint="eastAsia" w:ascii="Arial" w:hAnsi="Arial" w:eastAsia="仿宋_GB2312" w:cs="Arial"/>
                <w:color w:val="000000"/>
                <w:sz w:val="24"/>
                <w:szCs w:val="24"/>
              </w:rPr>
              <w:t>≥520m</w:t>
            </w:r>
            <w:r>
              <w:rPr>
                <w:rFonts w:hint="eastAsia" w:ascii="Arial" w:hAnsi="Arial" w:eastAsia="仿宋_GB2312" w:cs="Arial"/>
                <w:color w:val="000000"/>
                <w:sz w:val="24"/>
                <w:szCs w:val="24"/>
                <w:vertAlign w:val="superscript"/>
              </w:rPr>
              <w:t>3</w:t>
            </w:r>
            <w:r>
              <w:rPr>
                <w:rFonts w:hint="eastAsia" w:ascii="Arial" w:hAnsi="Arial" w:eastAsia="仿宋_GB2312" w:cs="Arial"/>
                <w:color w:val="000000"/>
                <w:sz w:val="24"/>
                <w:szCs w:val="24"/>
              </w:rPr>
              <w:t xml:space="preserve">/h &amp; </w:t>
            </w:r>
            <w:r>
              <w:rPr>
                <w:rFonts w:ascii="Arial" w:hAnsi="Arial" w:eastAsia="仿宋_GB2312" w:cs="Arial"/>
                <w:color w:val="000000"/>
                <w:sz w:val="24"/>
                <w:szCs w:val="24"/>
              </w:rPr>
              <w:t>14</w:t>
            </w:r>
            <w:r>
              <w:rPr>
                <w:rFonts w:hint="eastAsia" w:ascii="Arial" w:hAnsi="Arial" w:eastAsia="仿宋_GB2312" w:cs="Arial"/>
                <w:color w:val="000000"/>
                <w:sz w:val="24"/>
                <w:szCs w:val="24"/>
              </w:rPr>
              <w:t>m</w:t>
            </w:r>
          </w:p>
        </w:tc>
        <w:tc>
          <w:tcPr>
            <w:tcW w:w="1770" w:type="dxa"/>
            <w:vAlign w:val="center"/>
          </w:tcPr>
          <w:p>
            <w:pPr>
              <w:spacing w:line="360" w:lineRule="auto"/>
              <w:jc w:val="center"/>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泵舱</w:t>
            </w:r>
          </w:p>
        </w:tc>
      </w:tr>
    </w:tbl>
    <w:p>
      <w:pPr>
        <w:pStyle w:val="5"/>
      </w:pPr>
      <w:r>
        <w:rPr>
          <w:rFonts w:hint="eastAsia"/>
        </w:rPr>
        <w:t>2.2.2 舱底水及压载水设置详情</w:t>
      </w:r>
    </w:p>
    <w:p>
      <w:pPr>
        <w:spacing w:line="360" w:lineRule="auto"/>
        <w:rPr>
          <w:sz w:val="24"/>
          <w:szCs w:val="24"/>
        </w:rPr>
      </w:pPr>
      <w:r>
        <w:rPr>
          <w:rFonts w:hint="eastAsia"/>
          <w:sz w:val="24"/>
          <w:szCs w:val="24"/>
        </w:rPr>
        <w:t>本船在NO.2空舱(左舷)49Fr—50Fr肋位，左舷设海底门一个，海水总管通径DN125。</w:t>
      </w:r>
    </w:p>
    <w:p>
      <w:pPr>
        <w:spacing w:line="360" w:lineRule="auto"/>
        <w:rPr>
          <w:sz w:val="24"/>
          <w:szCs w:val="24"/>
        </w:rPr>
      </w:pPr>
      <w:r>
        <w:rPr>
          <w:rFonts w:hint="eastAsia"/>
          <w:sz w:val="24"/>
          <w:szCs w:val="24"/>
        </w:rPr>
        <w:t>泵舱设电动总用泵1台，自吸离心泵，流量：80m3/h，扬程：50mH2O，</w:t>
      </w:r>
    </w:p>
    <w:p>
      <w:pPr>
        <w:spacing w:line="360" w:lineRule="auto"/>
        <w:rPr>
          <w:sz w:val="24"/>
          <w:szCs w:val="24"/>
        </w:rPr>
      </w:pPr>
      <w:r>
        <w:rPr>
          <w:rFonts w:hint="eastAsia"/>
          <w:sz w:val="24"/>
          <w:szCs w:val="24"/>
        </w:rPr>
        <w:t>功率：22KW；</w:t>
      </w:r>
    </w:p>
    <w:p>
      <w:pPr>
        <w:spacing w:line="360" w:lineRule="auto"/>
        <w:ind w:firstLine="480" w:firstLineChars="200"/>
        <w:rPr>
          <w:sz w:val="24"/>
          <w:szCs w:val="24"/>
        </w:rPr>
      </w:pPr>
      <w:r>
        <w:rPr>
          <w:rFonts w:hint="eastAsia"/>
          <w:sz w:val="24"/>
          <w:szCs w:val="24"/>
        </w:rPr>
        <w:t>本船设置DN100的舱底水总管，每个空舱均按规范设有舱底水吸口。泵舱舱底水支吸口DN80，艏艉尖舱舱底水支吸口DN50，其他空舱舱底水支吸口均为DN65。</w:t>
      </w:r>
    </w:p>
    <w:p>
      <w:pPr>
        <w:spacing w:line="360" w:lineRule="auto"/>
        <w:ind w:firstLine="360" w:firstLineChars="150"/>
        <w:rPr>
          <w:sz w:val="24"/>
          <w:szCs w:val="24"/>
        </w:rPr>
      </w:pPr>
      <w:r>
        <w:rPr>
          <w:rFonts w:hint="eastAsia"/>
          <w:sz w:val="24"/>
          <w:szCs w:val="24"/>
        </w:rPr>
        <w:t>全船共设有7个消防栓，其中主甲板首尾左右舷各设一个，船舯甲板左右舷各设一个，泵舱设一个。</w:t>
      </w:r>
    </w:p>
    <w:p>
      <w:pPr>
        <w:spacing w:line="360" w:lineRule="auto"/>
        <w:ind w:firstLine="360" w:firstLineChars="150"/>
        <w:rPr>
          <w:sz w:val="24"/>
          <w:szCs w:val="24"/>
        </w:rPr>
      </w:pPr>
      <w:r>
        <w:rPr>
          <w:rFonts w:hint="eastAsia"/>
          <w:sz w:val="24"/>
          <w:szCs w:val="24"/>
        </w:rPr>
        <w:t>当主甲板2台圆弧旋转装船机的伸缩壁伸出或旋转时，会使船舶左右倾斜，</w:t>
      </w:r>
    </w:p>
    <w:p>
      <w:pPr>
        <w:spacing w:line="360" w:lineRule="auto"/>
        <w:rPr>
          <w:sz w:val="24"/>
          <w:szCs w:val="24"/>
        </w:rPr>
      </w:pPr>
      <w:r>
        <w:rPr>
          <w:rFonts w:hint="eastAsia"/>
          <w:sz w:val="24"/>
          <w:szCs w:val="24"/>
        </w:rPr>
        <w:t>此时装于船上船上的纵中剖面的倾斜测量仪，将信号反馈给两台调压水泵的变频</w:t>
      </w:r>
    </w:p>
    <w:p>
      <w:pPr>
        <w:spacing w:line="360" w:lineRule="auto"/>
        <w:rPr>
          <w:sz w:val="24"/>
          <w:szCs w:val="24"/>
        </w:rPr>
      </w:pPr>
      <w:r>
        <w:rPr>
          <w:rFonts w:hint="eastAsia"/>
          <w:sz w:val="24"/>
          <w:szCs w:val="24"/>
        </w:rPr>
        <w:t>器，按预定的角度来控制调压水泵进行工作，每台调压水泵仅用来调压载抽水，其中一台泵负责将左舷压载舱的水抽到右舷压载舱，另一台负责将右舷压载舱的水抽到左舷压载舱。两台泵工作让船舶在装船机装料臂任意工作的状况下均能保证船舶左右横倾角控制在设定的角度</w:t>
      </w:r>
      <w:r>
        <w:rPr>
          <w:rFonts w:hint="eastAsia"/>
          <w:sz w:val="24"/>
          <w:szCs w:val="24"/>
          <w:lang w:val="en-US" w:eastAsia="zh-CN"/>
        </w:rPr>
        <w:t>±1°</w:t>
      </w:r>
      <w:r>
        <w:rPr>
          <w:rFonts w:hint="eastAsia"/>
          <w:sz w:val="24"/>
          <w:szCs w:val="24"/>
        </w:rPr>
        <w:t>内，调压泵采用变频电机驱动。</w:t>
      </w:r>
    </w:p>
    <w:p>
      <w:pPr>
        <w:pStyle w:val="6"/>
      </w:pPr>
      <w:r>
        <w:t>2.</w:t>
      </w:r>
      <w:r>
        <w:rPr>
          <w:rFonts w:hint="eastAsia"/>
        </w:rPr>
        <w:t>3、</w:t>
      </w:r>
      <w:bookmarkStart w:id="30" w:name="OLE_LINK11"/>
      <w:r>
        <w:rPr>
          <w:rFonts w:hint="eastAsia"/>
        </w:rPr>
        <w:t>生活水管路系统</w:t>
      </w:r>
    </w:p>
    <w:bookmarkEnd w:id="30"/>
    <w:p>
      <w:pPr>
        <w:spacing w:line="360" w:lineRule="auto"/>
        <w:ind w:firstLine="360" w:firstLineChars="150"/>
        <w:rPr>
          <w:sz w:val="24"/>
          <w:szCs w:val="24"/>
        </w:rPr>
      </w:pPr>
      <w:r>
        <w:rPr>
          <w:rFonts w:hint="eastAsia"/>
          <w:sz w:val="24"/>
          <w:szCs w:val="24"/>
        </w:rPr>
        <w:t>本船设有1个淡水柜，只用作卫生间冲洗厕所使用。经重力作用向卫生间供应冲洗水，其容量满足所有工作人员的正常使用要求，淡水柜的淡水加注采用人工定期消防水加注。</w:t>
      </w:r>
    </w:p>
    <w:p>
      <w:pPr>
        <w:pStyle w:val="6"/>
      </w:pPr>
      <w:r>
        <w:t>2.</w:t>
      </w:r>
      <w:r>
        <w:rPr>
          <w:rFonts w:hint="eastAsia"/>
        </w:rPr>
        <w:t>4、</w:t>
      </w:r>
      <w:bookmarkStart w:id="31" w:name="OLE_LINK12"/>
      <w:r>
        <w:rPr>
          <w:rFonts w:hint="eastAsia"/>
        </w:rPr>
        <w:t>通风系统</w:t>
      </w:r>
      <w:bookmarkEnd w:id="31"/>
    </w:p>
    <w:p>
      <w:pPr>
        <w:spacing w:line="360" w:lineRule="auto"/>
        <w:ind w:firstLine="480" w:firstLineChars="200"/>
        <w:rPr>
          <w:sz w:val="24"/>
          <w:szCs w:val="24"/>
        </w:rPr>
      </w:pPr>
      <w:r>
        <w:rPr>
          <w:rFonts w:hint="eastAsia"/>
          <w:sz w:val="24"/>
          <w:szCs w:val="24"/>
        </w:rPr>
        <w:t>本船泵舱设有轴流风机1台，流量：3700 m3/h,风压370Pa。通风系统见各自系统图纸。</w:t>
      </w:r>
    </w:p>
    <w:p>
      <w:pPr>
        <w:spacing w:line="360" w:lineRule="auto"/>
        <w:ind w:firstLine="420" w:firstLineChars="175"/>
        <w:rPr>
          <w:sz w:val="24"/>
          <w:szCs w:val="24"/>
        </w:rPr>
      </w:pPr>
      <w:r>
        <w:rPr>
          <w:rFonts w:hint="eastAsia"/>
          <w:sz w:val="24"/>
          <w:szCs w:val="24"/>
        </w:rPr>
        <w:t>上述风机能通过电箱进行正反转来达到供排风功能的转换。位于主甲板的低压配电间、休息室、值班室、中控室均设有空调，卫生间设有排气扇。</w:t>
      </w:r>
    </w:p>
    <w:p>
      <w:pPr>
        <w:pStyle w:val="6"/>
      </w:pPr>
      <w:r>
        <w:t>2.</w:t>
      </w:r>
      <w:r>
        <w:rPr>
          <w:rFonts w:hint="eastAsia"/>
        </w:rPr>
        <w:t>5、</w:t>
      </w:r>
      <w:bookmarkStart w:id="32" w:name="OLE_LINK13"/>
      <w:r>
        <w:rPr>
          <w:rFonts w:hint="eastAsia"/>
        </w:rPr>
        <w:t>生活污水系统</w:t>
      </w:r>
    </w:p>
    <w:bookmarkEnd w:id="32"/>
    <w:p>
      <w:pPr>
        <w:spacing w:line="360" w:lineRule="auto"/>
        <w:ind w:firstLine="480" w:firstLineChars="200"/>
        <w:rPr>
          <w:sz w:val="24"/>
          <w:szCs w:val="24"/>
        </w:rPr>
      </w:pPr>
      <w:r>
        <w:rPr>
          <w:rFonts w:hint="eastAsia"/>
          <w:sz w:val="24"/>
          <w:szCs w:val="24"/>
        </w:rPr>
        <w:t>本船设有一个 约48 m3的生活污水舱。本船生活污水采用储存型式，一个接收靠泊散货船的生活污水，趸船本身的厕所污水也排至该生活污水舱内；本船主甲板设置有2个生活污水进出法兰，且在主甲板上设有空压机组，1立方空气瓶1个，气动隔膜泵2台，通过打开空气瓶出口至隔膜泵上的空气阀门，即可以通过软管将左舷停靠的船舶船上的生活污水抽吸至本船生活污水舱内储存内，待储存的污水达一定程度后，经气动隔膜泵将污水经通岸法兰排到污水接收船上运走，再进行集中处理。</w:t>
      </w:r>
    </w:p>
    <w:p>
      <w:pPr>
        <w:pStyle w:val="6"/>
      </w:pPr>
      <w:r>
        <w:t>2.</w:t>
      </w:r>
      <w:r>
        <w:rPr>
          <w:rFonts w:hint="eastAsia"/>
        </w:rPr>
        <w:t>6、</w:t>
      </w:r>
      <w:bookmarkStart w:id="33" w:name="OLE_LINK14"/>
      <w:r>
        <w:rPr>
          <w:rFonts w:hint="eastAsia"/>
        </w:rPr>
        <w:t>防止生活垃圾污染处理</w:t>
      </w:r>
      <w:bookmarkEnd w:id="33"/>
    </w:p>
    <w:p>
      <w:pPr>
        <w:spacing w:line="360" w:lineRule="auto"/>
        <w:ind w:firstLine="480" w:firstLineChars="200"/>
        <w:rPr>
          <w:sz w:val="24"/>
          <w:szCs w:val="24"/>
        </w:rPr>
      </w:pPr>
      <w:r>
        <w:rPr>
          <w:rFonts w:hint="eastAsia"/>
          <w:sz w:val="24"/>
          <w:szCs w:val="24"/>
        </w:rPr>
        <w:t>在本船设置符合要求的活动式垃圾收集装置4个，所有船舶垃圾应储存在垃圾收集装置中，定期由船/岸有关部门予以接收，不应排往水域。本船清理垃圾的间隔天数为15天，按《规则》要求垃圾收集装置的总容积需0.04m3，实取其总容积约0.20m3。活动式结构的垃圾收集装置应有足够强度的内衬，其在船上的放置应能放置船舶摇晃时发生倾覆。垃圾收集装置分为以下几个部分（各部分涂以不同颜色予以辨认），并对垃圾进行分类收集：1、厨余垃圾 ；2、可回收垃圾；3、有害垃圾；4、其它垃圾。船上还应设置告示牌以便船员知道关于船舶垃圾处理的规定。</w:t>
      </w:r>
    </w:p>
    <w:p>
      <w:pPr>
        <w:pStyle w:val="6"/>
      </w:pPr>
      <w:r>
        <w:t>2.</w:t>
      </w:r>
      <w:r>
        <w:rPr>
          <w:rFonts w:hint="eastAsia"/>
        </w:rPr>
        <w:t>7、</w:t>
      </w:r>
      <w:bookmarkStart w:id="34" w:name="OLE_LINK18"/>
      <w:r>
        <w:rPr>
          <w:rFonts w:hint="eastAsia"/>
        </w:rPr>
        <w:t>防止船舶造成空气污染</w:t>
      </w:r>
      <w:bookmarkEnd w:id="34"/>
    </w:p>
    <w:p>
      <w:pPr>
        <w:spacing w:line="360" w:lineRule="auto"/>
        <w:ind w:firstLine="480" w:firstLineChars="200"/>
        <w:rPr>
          <w:sz w:val="24"/>
          <w:szCs w:val="24"/>
        </w:rPr>
      </w:pPr>
      <w:r>
        <w:rPr>
          <w:rFonts w:hint="eastAsia"/>
          <w:sz w:val="24"/>
          <w:szCs w:val="24"/>
        </w:rPr>
        <w:t>船上应禁止使用含有消耗臭氧物质的装置。</w:t>
      </w:r>
    </w:p>
    <w:p>
      <w:pPr>
        <w:pStyle w:val="6"/>
      </w:pPr>
      <w:r>
        <w:t>2.</w:t>
      </w:r>
      <w:r>
        <w:rPr>
          <w:rFonts w:hint="eastAsia"/>
        </w:rPr>
        <w:t>8、</w:t>
      </w:r>
      <w:bookmarkStart w:id="35" w:name="OLE_LINK19"/>
      <w:r>
        <w:rPr>
          <w:rFonts w:hint="eastAsia"/>
        </w:rPr>
        <w:t>船舶甲板面冲洗及初期雨污水收集系统</w:t>
      </w:r>
      <w:bookmarkEnd w:id="35"/>
    </w:p>
    <w:p>
      <w:pPr>
        <w:spacing w:line="360" w:lineRule="auto"/>
        <w:ind w:firstLine="480" w:firstLineChars="200"/>
        <w:rPr>
          <w:sz w:val="24"/>
          <w:szCs w:val="24"/>
        </w:rPr>
      </w:pPr>
      <w:r>
        <w:rPr>
          <w:rFonts w:hint="eastAsia"/>
          <w:sz w:val="24"/>
          <w:szCs w:val="24"/>
        </w:rPr>
        <w:t>本船位于主甲板面艏艉共设有4个雨污水收集污水阱，船舶艏艉共设有4个雨污水收集舱，位于艏艉尖舱分别设有一台雨污泵，流量36m3/h，扬程60m；雨污收集污水阱接污水管网引到雨污收集舱，管路上设有电控碟阀，按业主要求，主甲板面因装有2台装船机，有可能甲板会受粉尘污染，当定期冲洗主甲板或下雨时，应将初期的污水收集于污水收集舱内，当甲板干净后，关闭污水管路的电控碟阀，再让干净的雨水直接排出舷外，雨污水收集舱内设有液位高位报警器，收集舱内的污水采有雨污水泵定期向外接受船物转运进行处理；雨污收集系统控制设备位于配电房内。</w:t>
      </w:r>
    </w:p>
    <w:p>
      <w:pPr>
        <w:pStyle w:val="6"/>
      </w:pPr>
      <w:r>
        <w:t>2.</w:t>
      </w:r>
      <w:r>
        <w:rPr>
          <w:rFonts w:hint="eastAsia"/>
        </w:rPr>
        <w:t>9、</w:t>
      </w:r>
      <w:bookmarkStart w:id="36" w:name="OLE_LINK42"/>
      <w:r>
        <w:rPr>
          <w:rFonts w:hint="eastAsia"/>
        </w:rPr>
        <w:t>船舶污油水系统</w:t>
      </w:r>
      <w:bookmarkEnd w:id="36"/>
    </w:p>
    <w:p>
      <w:pPr>
        <w:spacing w:line="360" w:lineRule="auto"/>
        <w:ind w:firstLine="480" w:firstLineChars="200"/>
        <w:rPr>
          <w:b/>
          <w:sz w:val="24"/>
          <w:szCs w:val="24"/>
        </w:rPr>
      </w:pPr>
      <w:r>
        <w:rPr>
          <w:rFonts w:hint="eastAsia"/>
          <w:sz w:val="24"/>
          <w:szCs w:val="24"/>
        </w:rPr>
        <w:t>本趸船自身不产生油污水，按业主要求，趸船上需具备能接受外船油污水的能力，故本船设有约16立方污油水舱一个，并在泵舱设有油污水泵一台，流量12m</w:t>
      </w:r>
      <w:r>
        <w:rPr>
          <w:rFonts w:hint="eastAsia"/>
          <w:sz w:val="24"/>
          <w:szCs w:val="24"/>
          <w:vertAlign w:val="superscript"/>
        </w:rPr>
        <w:t>3</w:t>
      </w:r>
      <w:r>
        <w:rPr>
          <w:rFonts w:hint="eastAsia"/>
          <w:sz w:val="24"/>
          <w:szCs w:val="24"/>
        </w:rPr>
        <w:t>/h，扬程0.33MPa，趸船将通过污油水接口，将外船污油水通过接驳管并经标准接头收到污油水舱内，当污油水舱快满时，通知专用污水收集船来清走本船的污油水。</w:t>
      </w:r>
    </w:p>
    <w:p>
      <w:pPr>
        <w:pStyle w:val="4"/>
        <w:jc w:val="both"/>
      </w:pPr>
      <w:r>
        <w:rPr>
          <w:rFonts w:hint="eastAsia"/>
        </w:rPr>
        <w:t>3电气系统</w:t>
      </w:r>
    </w:p>
    <w:p>
      <w:pPr>
        <w:pStyle w:val="6"/>
      </w:pPr>
      <w:r>
        <w:rPr>
          <w:rFonts w:hint="eastAsia"/>
        </w:rPr>
        <w:t>3.1.</w:t>
      </w:r>
      <w:bookmarkStart w:id="37" w:name="OLE_LINK44"/>
      <w:bookmarkStart w:id="38" w:name="OLE_LINK43"/>
      <w:r>
        <w:rPr>
          <w:rFonts w:hint="eastAsia"/>
        </w:rPr>
        <w:t>电制及电源设备</w:t>
      </w:r>
      <w:bookmarkEnd w:id="37"/>
      <w:bookmarkEnd w:id="38"/>
    </w:p>
    <w:p>
      <w:pPr>
        <w:pStyle w:val="5"/>
        <w:rPr>
          <w:b/>
          <w:szCs w:val="24"/>
        </w:rPr>
      </w:pPr>
      <w:r>
        <w:rPr>
          <w:rStyle w:val="22"/>
          <w:rFonts w:hint="eastAsia"/>
          <w:bCs w:val="0"/>
        </w:rPr>
        <w:t>3.1.1电制</w:t>
      </w:r>
      <w:r>
        <w:rPr>
          <w:rFonts w:hint="eastAsia"/>
          <w:b/>
          <w:szCs w:val="24"/>
        </w:rPr>
        <w:t>：</w:t>
      </w:r>
    </w:p>
    <w:p>
      <w:pPr>
        <w:spacing w:line="360" w:lineRule="auto"/>
        <w:ind w:firstLine="312" w:firstLineChars="130"/>
        <w:rPr>
          <w:sz w:val="24"/>
          <w:szCs w:val="24"/>
        </w:rPr>
      </w:pPr>
      <w:r>
        <w:rPr>
          <w:rFonts w:hint="eastAsia"/>
          <w:sz w:val="24"/>
          <w:szCs w:val="24"/>
        </w:rPr>
        <w:t>本船电力系统用交流三相中性点接地四线系统。</w:t>
      </w:r>
    </w:p>
    <w:p>
      <w:pPr>
        <w:spacing w:line="360" w:lineRule="auto"/>
        <w:ind w:firstLine="312" w:firstLineChars="130"/>
        <w:rPr>
          <w:sz w:val="24"/>
          <w:szCs w:val="24"/>
        </w:rPr>
      </w:pPr>
      <w:r>
        <w:rPr>
          <w:rFonts w:hint="eastAsia"/>
          <w:sz w:val="24"/>
          <w:szCs w:val="24"/>
        </w:rPr>
        <w:t>舱室正常照明，生活用电等设备等AC220V设备采用单相一线接地的双线系统。</w:t>
      </w:r>
    </w:p>
    <w:p>
      <w:pPr>
        <w:spacing w:line="360" w:lineRule="auto"/>
        <w:ind w:firstLine="312" w:firstLineChars="130"/>
        <w:rPr>
          <w:sz w:val="24"/>
          <w:szCs w:val="24"/>
        </w:rPr>
      </w:pPr>
      <w:r>
        <w:rPr>
          <w:rFonts w:hint="eastAsia"/>
          <w:sz w:val="24"/>
          <w:szCs w:val="24"/>
        </w:rPr>
        <w:t>应急照明、应急所需的船内信号装置及部分通讯导航设备采用直流24V双线绝缘系统。</w:t>
      </w:r>
    </w:p>
    <w:p>
      <w:pPr>
        <w:pStyle w:val="5"/>
      </w:pPr>
      <w:r>
        <w:rPr>
          <w:rFonts w:hint="eastAsia"/>
        </w:rPr>
        <w:t>3.1.2蓄电池组</w:t>
      </w:r>
    </w:p>
    <w:p>
      <w:pPr>
        <w:spacing w:line="360" w:lineRule="auto"/>
        <w:ind w:firstLine="312" w:firstLineChars="130"/>
        <w:rPr>
          <w:sz w:val="24"/>
          <w:szCs w:val="24"/>
        </w:rPr>
      </w:pPr>
      <w:r>
        <w:rPr>
          <w:rFonts w:hint="eastAsia"/>
          <w:sz w:val="24"/>
          <w:szCs w:val="24"/>
        </w:rPr>
        <w:t xml:space="preserve"> 本船在主甲板值班室外设有一组24V应急蓄电池组,共2只每组由2只6-CQ-200,12V, 200AH免维护电池组成, 经串并联后组成1组24伏、200安时的蓄电池组。为应急照明和船上无线电等设备装置提供电源。</w:t>
      </w:r>
    </w:p>
    <w:p>
      <w:pPr>
        <w:pStyle w:val="5"/>
      </w:pPr>
      <w:r>
        <w:rPr>
          <w:rFonts w:hint="eastAsia"/>
        </w:rPr>
        <w:t>3.1.3 充电机</w:t>
      </w:r>
    </w:p>
    <w:p>
      <w:pPr>
        <w:spacing w:line="360" w:lineRule="auto"/>
        <w:ind w:firstLine="312" w:firstLineChars="130"/>
        <w:rPr>
          <w:b/>
          <w:sz w:val="24"/>
          <w:szCs w:val="24"/>
        </w:rPr>
      </w:pPr>
      <w:r>
        <w:rPr>
          <w:rFonts w:hint="eastAsia"/>
          <w:sz w:val="24"/>
          <w:szCs w:val="24"/>
        </w:rPr>
        <w:t xml:space="preserve">   本船设有一台40A硅整流充电机，供应急蓄电池充电用。</w:t>
      </w:r>
    </w:p>
    <w:p>
      <w:pPr>
        <w:pStyle w:val="6"/>
      </w:pPr>
      <w:r>
        <w:rPr>
          <w:rFonts w:hint="eastAsia"/>
        </w:rPr>
        <w:t>3.2.</w:t>
      </w:r>
      <w:bookmarkStart w:id="39" w:name="OLE_LINK45"/>
      <w:r>
        <w:rPr>
          <w:rFonts w:hint="eastAsia"/>
        </w:rPr>
        <w:t>配电装置</w:t>
      </w:r>
      <w:bookmarkEnd w:id="39"/>
    </w:p>
    <w:p>
      <w:pPr>
        <w:pStyle w:val="5"/>
      </w:pPr>
      <w:bookmarkStart w:id="40" w:name="OLE_LINK34"/>
      <w:bookmarkStart w:id="41" w:name="OLE_LINK33"/>
      <w:r>
        <w:rPr>
          <w:rFonts w:hint="eastAsia"/>
        </w:rPr>
        <w:t>3.2.1</w:t>
      </w:r>
      <w:bookmarkEnd w:id="40"/>
      <w:bookmarkEnd w:id="41"/>
      <w:r>
        <w:rPr>
          <w:rFonts w:hint="eastAsia"/>
        </w:rPr>
        <w:t xml:space="preserve"> 外部电源装置配电柜</w:t>
      </w:r>
    </w:p>
    <w:p>
      <w:pPr>
        <w:spacing w:line="360" w:lineRule="auto"/>
        <w:ind w:firstLine="312" w:firstLineChars="130"/>
        <w:rPr>
          <w:sz w:val="24"/>
          <w:szCs w:val="24"/>
        </w:rPr>
      </w:pPr>
      <w:r>
        <w:rPr>
          <w:rFonts w:hint="eastAsia"/>
          <w:sz w:val="24"/>
          <w:szCs w:val="24"/>
        </w:rPr>
        <w:t>本船配备一只三相四线制 AC380V/ 2500A外部电源装置箱，防护等级为IP22，外部电源装置箱需配有含相序指示、通电指示及2500A保护开关功能；靠近与配电板一起安装在低压配电房内，用于全船工程设备作业及必须的正常照明通信设备供电，以及满足给对外靠泊船的设备供电。</w:t>
      </w:r>
    </w:p>
    <w:p>
      <w:pPr>
        <w:spacing w:line="360" w:lineRule="auto"/>
        <w:ind w:firstLine="312" w:firstLineChars="130"/>
        <w:rPr>
          <w:sz w:val="24"/>
          <w:szCs w:val="24"/>
        </w:rPr>
      </w:pPr>
      <w:r>
        <w:rPr>
          <w:rFonts w:hint="eastAsia"/>
          <w:sz w:val="24"/>
          <w:szCs w:val="24"/>
        </w:rPr>
        <w:t>供电屏设有岸电指示灯、蜂鸣器、试灯按钮和消音按钮,配电柜电缆引至岸上离趸船最近的箱变。</w:t>
      </w:r>
    </w:p>
    <w:p>
      <w:pPr>
        <w:pStyle w:val="5"/>
      </w:pPr>
      <w:r>
        <w:t>3.2.</w:t>
      </w:r>
      <w:r>
        <w:rPr>
          <w:rFonts w:hint="eastAsia"/>
        </w:rPr>
        <w:t>2低压配电板</w:t>
      </w:r>
    </w:p>
    <w:p>
      <w:pPr>
        <w:spacing w:line="360" w:lineRule="auto"/>
        <w:ind w:firstLine="312" w:firstLineChars="130"/>
        <w:rPr>
          <w:sz w:val="24"/>
          <w:szCs w:val="24"/>
        </w:rPr>
      </w:pPr>
      <w:r>
        <w:rPr>
          <w:rFonts w:hint="eastAsia"/>
          <w:sz w:val="24"/>
          <w:szCs w:val="24"/>
        </w:rPr>
        <w:t>本船在主甲板配电房内设有低压配电板1座，防护等级为IP22；配电板设有主开关、负荷开关、电流表、电压表、智能计量电能表等测量仪表、另还有转换开关、指示灯、熔断器等。其中智能计算表设有4个:其中2个计量表计量两台装船机的的电量，第3个计量装于甲板上的4台供水泵（给岸上矿山加工区供应江水）和2台真空泵；第4个计量总用电装置。计量表方便趸船业主对各用电单位的电量的计量和结算。</w:t>
      </w:r>
    </w:p>
    <w:p>
      <w:pPr>
        <w:pStyle w:val="5"/>
      </w:pPr>
      <w:r>
        <w:t>3.2.</w:t>
      </w:r>
      <w:r>
        <w:rPr>
          <w:rFonts w:hint="eastAsia"/>
        </w:rPr>
        <w:t>3对外供电岸电箱</w:t>
      </w:r>
    </w:p>
    <w:p>
      <w:pPr>
        <w:spacing w:line="360" w:lineRule="auto"/>
        <w:ind w:firstLine="312" w:firstLineChars="130"/>
        <w:rPr>
          <w:sz w:val="24"/>
          <w:szCs w:val="24"/>
        </w:rPr>
      </w:pPr>
      <w:r>
        <w:rPr>
          <w:rFonts w:hint="eastAsia"/>
          <w:sz w:val="24"/>
          <w:szCs w:val="24"/>
        </w:rPr>
        <w:t>本船配备一只AJ250型 400V 200A 三线三线制岸电箱， 防护等级为IP56，岸电箱内设有1个智能计量电表，可匹配现有的能源管理系统；安装在主甲板值班室外，通过对外供电岸电箱能满足给对外靠泊船的设备供电。</w:t>
      </w:r>
    </w:p>
    <w:p>
      <w:pPr>
        <w:pStyle w:val="5"/>
      </w:pPr>
      <w:r>
        <w:t>3.2.</w:t>
      </w:r>
      <w:r>
        <w:rPr>
          <w:rFonts w:hint="eastAsia"/>
        </w:rPr>
        <w:t>4照明、空调</w:t>
      </w:r>
    </w:p>
    <w:p>
      <w:pPr>
        <w:spacing w:line="360" w:lineRule="auto"/>
        <w:ind w:firstLine="312" w:firstLineChars="130"/>
        <w:rPr>
          <w:b/>
          <w:sz w:val="24"/>
          <w:szCs w:val="24"/>
        </w:rPr>
      </w:pPr>
      <w:r>
        <w:rPr>
          <w:rFonts w:hint="eastAsia"/>
          <w:sz w:val="24"/>
          <w:szCs w:val="24"/>
        </w:rPr>
        <w:t>本船在舱室内设有照明灯具，在主甲板外设有工作灯；值班室、休息室、配电间、中控室等各设有1台空调。</w:t>
      </w:r>
    </w:p>
    <w:p>
      <w:pPr>
        <w:pStyle w:val="6"/>
      </w:pPr>
      <w:bookmarkStart w:id="42" w:name="OLE_LINK35"/>
      <w:r>
        <w:rPr>
          <w:rFonts w:hint="eastAsia"/>
        </w:rPr>
        <w:t>3.3</w:t>
      </w:r>
      <w:bookmarkEnd w:id="42"/>
      <w:r>
        <w:rPr>
          <w:rFonts w:hint="eastAsia"/>
        </w:rPr>
        <w:t xml:space="preserve">. </w:t>
      </w:r>
      <w:bookmarkStart w:id="43" w:name="OLE_LINK46"/>
      <w:r>
        <w:rPr>
          <w:rFonts w:hint="eastAsia"/>
        </w:rPr>
        <w:t>电力系统主要负荷设备</w:t>
      </w:r>
      <w:bookmarkEnd w:id="43"/>
    </w:p>
    <w:p>
      <w:pPr>
        <w:pStyle w:val="5"/>
      </w:pPr>
      <w:bookmarkStart w:id="44" w:name="OLE_LINK36"/>
      <w:bookmarkStart w:id="45" w:name="OLE_LINK37"/>
      <w:r>
        <w:t>3.3</w:t>
      </w:r>
      <w:r>
        <w:rPr>
          <w:rFonts w:hint="eastAsia"/>
        </w:rPr>
        <w:t>.1</w:t>
      </w:r>
      <w:bookmarkEnd w:id="44"/>
      <w:bookmarkEnd w:id="45"/>
      <w:r>
        <w:rPr>
          <w:rFonts w:hint="eastAsia"/>
        </w:rPr>
        <w:t xml:space="preserve">  三相380V系统</w:t>
      </w:r>
    </w:p>
    <w:p>
      <w:pPr>
        <w:spacing w:line="360" w:lineRule="auto"/>
        <w:ind w:firstLine="312" w:firstLineChars="130"/>
        <w:rPr>
          <w:sz w:val="24"/>
          <w:szCs w:val="24"/>
        </w:rPr>
      </w:pPr>
      <w:r>
        <w:rPr>
          <w:rFonts w:hint="eastAsia"/>
          <w:sz w:val="24"/>
          <w:szCs w:val="24"/>
        </w:rPr>
        <w:tab/>
      </w:r>
      <w:r>
        <w:rPr>
          <w:rFonts w:hint="eastAsia"/>
          <w:sz w:val="24"/>
          <w:szCs w:val="24"/>
        </w:rPr>
        <w:t xml:space="preserve"> 总用泵                      1×22KW</w:t>
      </w:r>
    </w:p>
    <w:p>
      <w:pPr>
        <w:spacing w:line="360" w:lineRule="auto"/>
        <w:ind w:firstLine="312" w:firstLineChars="130"/>
        <w:rPr>
          <w:sz w:val="24"/>
          <w:szCs w:val="24"/>
        </w:rPr>
      </w:pPr>
      <w:r>
        <w:rPr>
          <w:rFonts w:hint="eastAsia"/>
          <w:sz w:val="24"/>
          <w:szCs w:val="24"/>
        </w:rPr>
        <w:t xml:space="preserve">  调压水泵                    2×37KW    </w:t>
      </w:r>
    </w:p>
    <w:p>
      <w:pPr>
        <w:spacing w:line="360" w:lineRule="auto"/>
        <w:ind w:firstLine="312" w:firstLineChars="130"/>
        <w:rPr>
          <w:sz w:val="24"/>
          <w:szCs w:val="24"/>
        </w:rPr>
      </w:pPr>
      <w:r>
        <w:rPr>
          <w:rFonts w:hint="eastAsia"/>
          <w:sz w:val="24"/>
          <w:szCs w:val="24"/>
        </w:rPr>
        <w:t xml:space="preserve">  供石料场清水泵              4×55KW</w:t>
      </w:r>
    </w:p>
    <w:p>
      <w:pPr>
        <w:spacing w:line="360" w:lineRule="auto"/>
        <w:ind w:firstLine="312" w:firstLineChars="130"/>
        <w:rPr>
          <w:sz w:val="24"/>
          <w:szCs w:val="24"/>
        </w:rPr>
      </w:pPr>
      <w:r>
        <w:rPr>
          <w:rFonts w:hint="eastAsia"/>
          <w:sz w:val="24"/>
          <w:szCs w:val="24"/>
        </w:rPr>
        <w:t xml:space="preserve">  真空泵                      2×15KW</w:t>
      </w:r>
      <w:r>
        <w:rPr>
          <w:rFonts w:hint="eastAsia"/>
          <w:sz w:val="24"/>
          <w:szCs w:val="24"/>
        </w:rPr>
        <w:tab/>
      </w:r>
    </w:p>
    <w:p>
      <w:pPr>
        <w:spacing w:line="360" w:lineRule="auto"/>
        <w:ind w:firstLine="552" w:firstLineChars="230"/>
        <w:rPr>
          <w:sz w:val="24"/>
          <w:szCs w:val="24"/>
        </w:rPr>
      </w:pPr>
      <w:r>
        <w:rPr>
          <w:rFonts w:hint="eastAsia"/>
          <w:sz w:val="24"/>
          <w:szCs w:val="24"/>
        </w:rPr>
        <w:t>空压机                      1×15KW</w:t>
      </w:r>
    </w:p>
    <w:p>
      <w:pPr>
        <w:spacing w:line="360" w:lineRule="auto"/>
        <w:ind w:firstLine="552" w:firstLineChars="230"/>
        <w:rPr>
          <w:sz w:val="24"/>
          <w:szCs w:val="24"/>
        </w:rPr>
      </w:pPr>
      <w:r>
        <w:rPr>
          <w:rFonts w:hint="eastAsia"/>
          <w:sz w:val="24"/>
          <w:szCs w:val="24"/>
        </w:rPr>
        <w:t>污油泵                     1×4KW</w:t>
      </w:r>
    </w:p>
    <w:p>
      <w:pPr>
        <w:spacing w:line="360" w:lineRule="auto"/>
        <w:ind w:firstLine="552" w:firstLineChars="230"/>
        <w:rPr>
          <w:sz w:val="24"/>
          <w:szCs w:val="24"/>
        </w:rPr>
      </w:pPr>
      <w:r>
        <w:rPr>
          <w:rFonts w:hint="eastAsia"/>
          <w:sz w:val="24"/>
          <w:szCs w:val="24"/>
        </w:rPr>
        <w:t>雨污水泵                   2×15KW</w:t>
      </w:r>
    </w:p>
    <w:p>
      <w:pPr>
        <w:spacing w:line="360" w:lineRule="auto"/>
        <w:ind w:firstLine="552" w:firstLineChars="230"/>
        <w:rPr>
          <w:sz w:val="24"/>
          <w:szCs w:val="24"/>
        </w:rPr>
      </w:pPr>
      <w:r>
        <w:rPr>
          <w:rFonts w:hint="eastAsia"/>
          <w:sz w:val="24"/>
          <w:szCs w:val="24"/>
        </w:rPr>
        <w:t>泵舱轴流通风机（可逆转）    1×1.5KW</w:t>
      </w:r>
    </w:p>
    <w:p>
      <w:pPr>
        <w:spacing w:line="360" w:lineRule="auto"/>
        <w:ind w:firstLine="312" w:firstLineChars="130"/>
        <w:rPr>
          <w:sz w:val="24"/>
          <w:szCs w:val="24"/>
        </w:rPr>
      </w:pPr>
      <w:r>
        <w:rPr>
          <w:rFonts w:hint="eastAsia"/>
          <w:sz w:val="24"/>
          <w:szCs w:val="24"/>
        </w:rPr>
        <w:t xml:space="preserve">  装船机（总功率）            2×500KW  </w:t>
      </w:r>
    </w:p>
    <w:p>
      <w:pPr>
        <w:pStyle w:val="5"/>
      </w:pPr>
      <w:r>
        <w:t>3.3.</w:t>
      </w:r>
      <w:r>
        <w:rPr>
          <w:rFonts w:hint="eastAsia"/>
        </w:rPr>
        <w:t>2  220V系统</w:t>
      </w:r>
    </w:p>
    <w:p>
      <w:pPr>
        <w:spacing w:line="360" w:lineRule="auto"/>
        <w:ind w:firstLine="312" w:firstLineChars="130"/>
        <w:rPr>
          <w:sz w:val="24"/>
          <w:szCs w:val="24"/>
        </w:rPr>
      </w:pPr>
      <w:r>
        <w:rPr>
          <w:rFonts w:hint="eastAsia"/>
          <w:sz w:val="24"/>
          <w:szCs w:val="24"/>
        </w:rPr>
        <w:t xml:space="preserve">  室内与室外照明灯具</w:t>
      </w:r>
    </w:p>
    <w:p>
      <w:pPr>
        <w:spacing w:line="360" w:lineRule="auto"/>
        <w:ind w:firstLine="312" w:firstLineChars="130"/>
        <w:rPr>
          <w:sz w:val="24"/>
          <w:szCs w:val="24"/>
        </w:rPr>
      </w:pPr>
      <w:r>
        <w:rPr>
          <w:rFonts w:hint="eastAsia"/>
          <w:sz w:val="24"/>
          <w:szCs w:val="24"/>
        </w:rPr>
        <w:t xml:space="preserve">  甲板工作灯</w:t>
      </w:r>
    </w:p>
    <w:p>
      <w:pPr>
        <w:spacing w:line="360" w:lineRule="auto"/>
        <w:ind w:firstLine="312" w:firstLineChars="130"/>
        <w:rPr>
          <w:sz w:val="24"/>
          <w:szCs w:val="24"/>
        </w:rPr>
      </w:pPr>
      <w:r>
        <w:rPr>
          <w:rFonts w:hint="eastAsia"/>
          <w:sz w:val="24"/>
          <w:szCs w:val="24"/>
        </w:rPr>
        <w:t xml:space="preserve">  值班室、休息室、低压配电间、中控室等各1台空调</w:t>
      </w:r>
    </w:p>
    <w:p>
      <w:pPr>
        <w:spacing w:line="360" w:lineRule="auto"/>
        <w:ind w:firstLine="312" w:firstLineChars="130"/>
        <w:rPr>
          <w:sz w:val="24"/>
          <w:szCs w:val="24"/>
        </w:rPr>
      </w:pPr>
      <w:r>
        <w:rPr>
          <w:rFonts w:hint="eastAsia"/>
          <w:sz w:val="24"/>
          <w:szCs w:val="24"/>
        </w:rPr>
        <w:t xml:space="preserve">  对外扩音机</w:t>
      </w:r>
    </w:p>
    <w:p>
      <w:pPr>
        <w:spacing w:line="360" w:lineRule="auto"/>
        <w:ind w:firstLine="312" w:firstLineChars="130"/>
        <w:rPr>
          <w:sz w:val="24"/>
          <w:szCs w:val="24"/>
        </w:rPr>
      </w:pPr>
      <w:r>
        <w:rPr>
          <w:rFonts w:hint="eastAsia"/>
          <w:sz w:val="24"/>
          <w:szCs w:val="24"/>
        </w:rPr>
        <w:t xml:space="preserve">  无线电设备</w:t>
      </w:r>
    </w:p>
    <w:p>
      <w:pPr>
        <w:spacing w:line="360" w:lineRule="auto"/>
        <w:ind w:firstLine="312" w:firstLineChars="130"/>
        <w:rPr>
          <w:b/>
          <w:sz w:val="24"/>
          <w:szCs w:val="24"/>
        </w:rPr>
      </w:pPr>
      <w:r>
        <w:rPr>
          <w:rFonts w:hint="eastAsia"/>
          <w:sz w:val="24"/>
          <w:szCs w:val="24"/>
        </w:rPr>
        <w:t xml:space="preserve">  信号灯控制板</w:t>
      </w:r>
    </w:p>
    <w:p>
      <w:pPr>
        <w:pStyle w:val="6"/>
      </w:pPr>
      <w:bookmarkStart w:id="46" w:name="OLE_LINK38"/>
      <w:bookmarkStart w:id="47" w:name="OLE_LINK39"/>
      <w:r>
        <w:rPr>
          <w:rFonts w:hint="eastAsia"/>
        </w:rPr>
        <w:t>3.4</w:t>
      </w:r>
      <w:bookmarkEnd w:id="46"/>
      <w:bookmarkEnd w:id="47"/>
      <w:r>
        <w:rPr>
          <w:rFonts w:hint="eastAsia"/>
        </w:rPr>
        <w:t xml:space="preserve">. </w:t>
      </w:r>
      <w:bookmarkStart w:id="48" w:name="OLE_LINK47"/>
      <w:r>
        <w:rPr>
          <w:rFonts w:hint="eastAsia"/>
        </w:rPr>
        <w:t>电力负荷及自动化控制</w:t>
      </w:r>
    </w:p>
    <w:bookmarkEnd w:id="48"/>
    <w:p>
      <w:pPr>
        <w:pStyle w:val="5"/>
      </w:pPr>
      <w:r>
        <w:t>3.4</w:t>
      </w:r>
      <w:r>
        <w:rPr>
          <w:rFonts w:hint="eastAsia"/>
        </w:rPr>
        <w:t>.1 功率大于0.5KW的电动机均采用QC91型船用交流磁力启动器控制。</w:t>
      </w:r>
    </w:p>
    <w:p>
      <w:r>
        <w:rPr>
          <w:rFonts w:hint="eastAsia"/>
        </w:rPr>
        <w:t xml:space="preserve">       调压水泵系统应自动化集成在配电房内，并可进行自动和手动两种模式切换;在自动模式下，根据业主需要的横倾角度来自动调水，在手动模式下可不受横倾角度的影响来自由选择2台泵的抽水，手动模式为节能模式,能延长设备的使用寿命,水泵为变频控制。</w:t>
      </w:r>
    </w:p>
    <w:p>
      <w:r>
        <w:rPr>
          <w:rFonts w:hint="eastAsia"/>
        </w:rPr>
        <w:t>供石料的清水泵可采用就地和远程控制,变频起动。</w:t>
      </w:r>
    </w:p>
    <w:p>
      <w:pPr>
        <w:pStyle w:val="2"/>
      </w:pPr>
      <w:r>
        <w:rPr>
          <w:rFonts w:hint="eastAsia"/>
        </w:rPr>
        <w:t>雨污水系统的水泵和阀门的开闭集成，其系统设于配电房内，可自动检测和控制。</w:t>
      </w:r>
    </w:p>
    <w:p>
      <w:pPr>
        <w:pStyle w:val="6"/>
      </w:pPr>
      <w:r>
        <w:rPr>
          <w:rFonts w:hint="eastAsia"/>
        </w:rPr>
        <w:t xml:space="preserve">3.5. </w:t>
      </w:r>
      <w:bookmarkStart w:id="49" w:name="OLE_LINK49"/>
      <w:bookmarkStart w:id="50" w:name="OLE_LINK48"/>
      <w:r>
        <w:rPr>
          <w:rFonts w:hint="eastAsia"/>
        </w:rPr>
        <w:t>照明</w:t>
      </w:r>
      <w:bookmarkEnd w:id="49"/>
      <w:bookmarkEnd w:id="50"/>
    </w:p>
    <w:p>
      <w:pPr>
        <w:pStyle w:val="5"/>
      </w:pPr>
      <w:bookmarkStart w:id="51" w:name="OLE_LINK41"/>
      <w:bookmarkStart w:id="52" w:name="OLE_LINK40"/>
      <w:r>
        <w:rPr>
          <w:rFonts w:hint="eastAsia"/>
        </w:rPr>
        <w:t>3.5.1</w:t>
      </w:r>
      <w:bookmarkEnd w:id="51"/>
      <w:bookmarkEnd w:id="52"/>
      <w:r>
        <w:rPr>
          <w:rFonts w:hint="eastAsia"/>
        </w:rPr>
        <w:t>通则</w:t>
      </w:r>
    </w:p>
    <w:p>
      <w:pPr>
        <w:spacing w:line="360" w:lineRule="auto"/>
        <w:ind w:firstLine="312" w:firstLineChars="130"/>
        <w:rPr>
          <w:sz w:val="24"/>
          <w:szCs w:val="24"/>
        </w:rPr>
      </w:pPr>
      <w:r>
        <w:rPr>
          <w:rFonts w:hint="eastAsia"/>
          <w:sz w:val="24"/>
          <w:szCs w:val="24"/>
        </w:rPr>
        <w:t xml:space="preserve">用于泵舱、配电房的照明灯具和属具外壳防护等级为IP22；厕所、外走道外壳防护等级为IP34；露天场所的照明灯具的外壳防护等级为IP55； </w:t>
      </w:r>
    </w:p>
    <w:p>
      <w:pPr>
        <w:pStyle w:val="5"/>
      </w:pPr>
      <w:r>
        <w:t>3.5.</w:t>
      </w:r>
      <w:r>
        <w:rPr>
          <w:rFonts w:hint="eastAsia"/>
        </w:rPr>
        <w:t>2   照明系统的电压等级</w:t>
      </w:r>
    </w:p>
    <w:p>
      <w:pPr>
        <w:pStyle w:val="17"/>
        <w:numPr>
          <w:ilvl w:val="0"/>
          <w:numId w:val="6"/>
        </w:numPr>
        <w:spacing w:line="360" w:lineRule="auto"/>
        <w:ind w:firstLineChars="0"/>
        <w:rPr>
          <w:sz w:val="24"/>
          <w:szCs w:val="24"/>
        </w:rPr>
      </w:pPr>
      <w:r>
        <w:rPr>
          <w:rFonts w:hint="eastAsia"/>
          <w:sz w:val="24"/>
          <w:szCs w:val="24"/>
        </w:rPr>
        <w:t xml:space="preserve">  正常照明                       交流220V</w:t>
      </w:r>
    </w:p>
    <w:p>
      <w:pPr>
        <w:pStyle w:val="17"/>
        <w:numPr>
          <w:ilvl w:val="0"/>
          <w:numId w:val="6"/>
        </w:numPr>
        <w:spacing w:line="360" w:lineRule="auto"/>
        <w:ind w:firstLineChars="0"/>
        <w:rPr>
          <w:sz w:val="24"/>
          <w:szCs w:val="24"/>
        </w:rPr>
      </w:pPr>
      <w:r>
        <w:rPr>
          <w:rFonts w:hint="eastAsia"/>
          <w:sz w:val="24"/>
          <w:szCs w:val="24"/>
        </w:rPr>
        <w:t xml:space="preserve">  信号灯系统                     交流220V</w:t>
      </w:r>
    </w:p>
    <w:p>
      <w:pPr>
        <w:pStyle w:val="17"/>
        <w:numPr>
          <w:ilvl w:val="0"/>
          <w:numId w:val="6"/>
        </w:numPr>
        <w:spacing w:line="360" w:lineRule="auto"/>
        <w:ind w:firstLineChars="0"/>
        <w:rPr>
          <w:b/>
          <w:sz w:val="24"/>
          <w:szCs w:val="24"/>
        </w:rPr>
      </w:pPr>
      <w:r>
        <w:rPr>
          <w:rFonts w:hint="eastAsia"/>
          <w:sz w:val="24"/>
          <w:szCs w:val="24"/>
        </w:rPr>
        <w:t xml:space="preserve">  甲板工作灯                     交流220V</w:t>
      </w:r>
    </w:p>
    <w:p>
      <w:pPr>
        <w:pStyle w:val="6"/>
      </w:pPr>
      <w:r>
        <w:rPr>
          <w:rFonts w:hint="eastAsia"/>
        </w:rPr>
        <w:t>3.6. 信号灯</w:t>
      </w:r>
    </w:p>
    <w:p>
      <w:pPr>
        <w:spacing w:line="360" w:lineRule="auto"/>
        <w:ind w:firstLine="312" w:firstLineChars="130"/>
        <w:rPr>
          <w:sz w:val="24"/>
          <w:szCs w:val="24"/>
        </w:rPr>
      </w:pPr>
      <w:r>
        <w:rPr>
          <w:rFonts w:hint="eastAsia"/>
          <w:sz w:val="24"/>
          <w:szCs w:val="24"/>
        </w:rPr>
        <w:t>本船配备的信号灯为白环照灯3个，红环照灯2个，绿环照灯1个，信号灯控制单元有一路电源，由配电板为其提供；信号灯布置在主甲板艉部桅杆与前桅杆，信号灯控制箱布置在值班室内，控制箱防护等级要求为IP22。</w:t>
      </w:r>
    </w:p>
    <w:p>
      <w:pPr>
        <w:spacing w:line="360" w:lineRule="auto"/>
        <w:ind w:firstLine="312" w:firstLineChars="130"/>
        <w:rPr>
          <w:b/>
          <w:sz w:val="24"/>
          <w:szCs w:val="24"/>
        </w:rPr>
      </w:pPr>
      <w:r>
        <w:rPr>
          <w:rFonts w:hint="eastAsia"/>
          <w:sz w:val="24"/>
          <w:szCs w:val="24"/>
        </w:rPr>
        <w:t>以上信号灯控制箱在每一路信号灯发生故障或控制箱电源故障时有自动声光报警发出。</w:t>
      </w:r>
    </w:p>
    <w:p>
      <w:pPr>
        <w:pStyle w:val="6"/>
      </w:pPr>
      <w:r>
        <w:rPr>
          <w:rFonts w:hint="eastAsia"/>
        </w:rPr>
        <w:t xml:space="preserve">3.7. </w:t>
      </w:r>
      <w:bookmarkStart w:id="53" w:name="OLE_LINK50"/>
      <w:r>
        <w:rPr>
          <w:rFonts w:hint="eastAsia"/>
        </w:rPr>
        <w:t>对外扩音机</w:t>
      </w:r>
      <w:bookmarkEnd w:id="53"/>
    </w:p>
    <w:p>
      <w:pPr>
        <w:spacing w:line="360" w:lineRule="auto"/>
        <w:ind w:firstLine="312" w:firstLineChars="130"/>
        <w:rPr>
          <w:b/>
          <w:sz w:val="24"/>
          <w:szCs w:val="24"/>
        </w:rPr>
      </w:pPr>
      <w:r>
        <w:rPr>
          <w:rFonts w:hint="eastAsia"/>
          <w:sz w:val="24"/>
          <w:szCs w:val="24"/>
        </w:rPr>
        <w:t>主甲板值班室内设有船用对外扩音机一台，供船上发布通知、命令、收听电台广播等用。交流AC220V电源来自配电板。</w:t>
      </w:r>
    </w:p>
    <w:p>
      <w:pPr>
        <w:pStyle w:val="6"/>
      </w:pPr>
      <w:r>
        <w:rPr>
          <w:rFonts w:hint="eastAsia"/>
        </w:rPr>
        <w:t xml:space="preserve">3.8. </w:t>
      </w:r>
      <w:bookmarkStart w:id="54" w:name="OLE_LINK51"/>
      <w:r>
        <w:rPr>
          <w:rFonts w:hint="eastAsia"/>
        </w:rPr>
        <w:t>无线电通讯设备</w:t>
      </w:r>
      <w:bookmarkEnd w:id="54"/>
      <w:r>
        <w:rPr>
          <w:rFonts w:hint="eastAsia"/>
        </w:rPr>
        <w:t xml:space="preserve">        </w:t>
      </w:r>
    </w:p>
    <w:p>
      <w:pPr>
        <w:spacing w:line="360" w:lineRule="auto"/>
        <w:rPr>
          <w:sz w:val="24"/>
          <w:szCs w:val="24"/>
        </w:rPr>
      </w:pPr>
      <w:r>
        <w:rPr>
          <w:rFonts w:hint="eastAsia"/>
          <w:sz w:val="24"/>
          <w:szCs w:val="24"/>
        </w:rPr>
        <w:t>3.8.1  甚高频无线电话</w:t>
      </w:r>
    </w:p>
    <w:p>
      <w:pPr>
        <w:spacing w:line="360" w:lineRule="auto"/>
        <w:ind w:firstLine="312" w:firstLineChars="130"/>
        <w:rPr>
          <w:b/>
          <w:sz w:val="24"/>
          <w:szCs w:val="24"/>
        </w:rPr>
      </w:pPr>
      <w:r>
        <w:rPr>
          <w:rFonts w:hint="eastAsia"/>
          <w:sz w:val="24"/>
          <w:szCs w:val="24"/>
        </w:rPr>
        <w:t>本船在值班室设有甚高频无线电话一套，包括主机及稳压电源、收、发天线。AC220V电源来自配电板。</w:t>
      </w:r>
    </w:p>
    <w:p>
      <w:pPr>
        <w:pStyle w:val="6"/>
      </w:pPr>
      <w:r>
        <w:rPr>
          <w:rFonts w:hint="eastAsia"/>
        </w:rPr>
        <w:t xml:space="preserve">3.9. </w:t>
      </w:r>
      <w:bookmarkStart w:id="55" w:name="OLE_LINK52"/>
      <w:r>
        <w:rPr>
          <w:rFonts w:hint="eastAsia"/>
        </w:rPr>
        <w:t>视频监控</w:t>
      </w:r>
    </w:p>
    <w:bookmarkEnd w:id="55"/>
    <w:p>
      <w:pPr>
        <w:spacing w:line="360" w:lineRule="auto"/>
        <w:ind w:firstLine="312" w:firstLineChars="130"/>
        <w:rPr>
          <w:b/>
          <w:sz w:val="24"/>
          <w:szCs w:val="24"/>
        </w:rPr>
      </w:pPr>
      <w:r>
        <w:rPr>
          <w:rFonts w:hint="eastAsia"/>
          <w:sz w:val="24"/>
          <w:szCs w:val="24"/>
        </w:rPr>
        <w:t>本船在值班室设有一套视频监控，监控视野范围满足要求，船东可根据需要自行在船上重要的位置装设带有夜视功能的视频监控仪，数量按实船配置。</w:t>
      </w:r>
    </w:p>
    <w:p>
      <w:pPr>
        <w:pStyle w:val="6"/>
      </w:pPr>
      <w:r>
        <w:rPr>
          <w:rFonts w:hint="eastAsia"/>
        </w:rPr>
        <w:t>3.10. 电缆</w:t>
      </w:r>
    </w:p>
    <w:p>
      <w:pPr>
        <w:spacing w:line="360" w:lineRule="auto"/>
        <w:ind w:firstLine="312" w:firstLineChars="130"/>
        <w:rPr>
          <w:b/>
          <w:sz w:val="24"/>
          <w:szCs w:val="24"/>
        </w:rPr>
      </w:pPr>
      <w:r>
        <w:rPr>
          <w:rFonts w:hint="eastAsia"/>
          <w:sz w:val="24"/>
          <w:szCs w:val="24"/>
        </w:rPr>
        <w:t>本船电力、照明和一般控制用电缆选用ZC-YJV22-0.6/1KV型船用低压电缆或CJPF90/SC型镀锡铜导体交联聚乙烯绝缘低烟无卤聚烯烃内护套镀锡铜丝编织铠装低烟无卤聚烯烃外护套船用电力电缆，临时应急照明等系统选用CJPF90/NC型耐火电缆。</w:t>
      </w:r>
    </w:p>
    <w:p>
      <w:pPr>
        <w:pStyle w:val="6"/>
      </w:pPr>
      <w:r>
        <w:rPr>
          <w:rFonts w:hint="eastAsia"/>
        </w:rPr>
        <w:t xml:space="preserve">3.11. </w:t>
      </w:r>
      <w:bookmarkStart w:id="56" w:name="OLE_LINK53"/>
      <w:r>
        <w:rPr>
          <w:rFonts w:hint="eastAsia"/>
        </w:rPr>
        <w:t>防静电、防雷设备</w:t>
      </w:r>
      <w:bookmarkEnd w:id="56"/>
    </w:p>
    <w:p>
      <w:pPr>
        <w:spacing w:line="360" w:lineRule="auto"/>
        <w:rPr>
          <w:sz w:val="24"/>
          <w:szCs w:val="24"/>
        </w:rPr>
      </w:pPr>
      <w:r>
        <w:rPr>
          <w:rFonts w:hint="eastAsia"/>
          <w:sz w:val="24"/>
          <w:szCs w:val="24"/>
        </w:rPr>
        <w:t>3.11.1  船上所有电气设备均可靠接地。为了防止静电放电危害，还按需要设置防静电螺栓并用专用搭接片接地。</w:t>
      </w:r>
    </w:p>
    <w:p>
      <w:pPr>
        <w:spacing w:line="360" w:lineRule="auto"/>
        <w:rPr>
          <w:sz w:val="24"/>
          <w:szCs w:val="24"/>
        </w:rPr>
      </w:pPr>
      <w:r>
        <w:rPr>
          <w:rFonts w:hint="eastAsia"/>
          <w:sz w:val="24"/>
          <w:szCs w:val="24"/>
        </w:rPr>
        <w:t>3.11.2  桅杆上和装船机顶按规范安装避雷装置。</w:t>
      </w:r>
    </w:p>
    <w:p>
      <w:pPr>
        <w:pStyle w:val="2"/>
      </w:pPr>
    </w:p>
    <w:p>
      <w:pPr>
        <w:pStyle w:val="3"/>
        <w:ind w:left="2940"/>
      </w:pPr>
    </w:p>
    <w:p/>
    <w:p>
      <w:pPr>
        <w:spacing w:line="360" w:lineRule="auto"/>
        <w:rPr>
          <w:sz w:val="24"/>
          <w:szCs w:val="24"/>
        </w:rPr>
      </w:pPr>
    </w:p>
    <w:p>
      <w:pPr>
        <w:spacing w:line="360" w:lineRule="auto"/>
        <w:rPr>
          <w:sz w:val="24"/>
          <w:szCs w:val="24"/>
        </w:rPr>
      </w:pPr>
    </w:p>
    <w:p>
      <w:pPr>
        <w:pStyle w:val="2"/>
      </w:pPr>
    </w:p>
    <w:p>
      <w:pPr>
        <w:pStyle w:val="3"/>
        <w:ind w:left="2940"/>
      </w:pPr>
    </w:p>
    <w:p/>
    <w:p>
      <w:pPr>
        <w:pStyle w:val="2"/>
      </w:pPr>
    </w:p>
    <w:p>
      <w:pPr>
        <w:pStyle w:val="3"/>
        <w:ind w:left="2940"/>
      </w:pPr>
    </w:p>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rFonts w:hint="eastAsia"/>
          <w:sz w:val="24"/>
          <w:szCs w:val="24"/>
        </w:rPr>
        <w:t>4.船体及舾装设备清单</w:t>
      </w:r>
    </w:p>
    <w:tbl>
      <w:tblPr>
        <w:tblStyle w:val="13"/>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401"/>
        <w:gridCol w:w="255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pStyle w:val="2"/>
              <w:jc w:val="center"/>
            </w:pPr>
            <w:bookmarkStart w:id="57" w:name="OLE_LINK59"/>
            <w:bookmarkStart w:id="58" w:name="OLE_LINK60"/>
            <w:r>
              <w:rPr>
                <w:rFonts w:hint="eastAsia"/>
              </w:rPr>
              <w:t>序号</w:t>
            </w:r>
          </w:p>
        </w:tc>
        <w:tc>
          <w:tcPr>
            <w:tcW w:w="2401" w:type="dxa"/>
            <w:vAlign w:val="center"/>
          </w:tcPr>
          <w:p>
            <w:pPr>
              <w:pStyle w:val="2"/>
              <w:jc w:val="center"/>
            </w:pPr>
            <w:r>
              <w:t>物料名称</w:t>
            </w:r>
          </w:p>
        </w:tc>
        <w:tc>
          <w:tcPr>
            <w:tcW w:w="2551" w:type="dxa"/>
            <w:vAlign w:val="center"/>
          </w:tcPr>
          <w:p>
            <w:pPr>
              <w:pStyle w:val="2"/>
              <w:jc w:val="center"/>
            </w:pPr>
            <w:r>
              <w:rPr>
                <w:rFonts w:hint="eastAsia"/>
              </w:rPr>
              <w:t>厂家或品牌</w:t>
            </w:r>
          </w:p>
          <w:p>
            <w:pPr>
              <w:pStyle w:val="3"/>
              <w:ind w:left="0" w:leftChars="0"/>
              <w:jc w:val="center"/>
            </w:pPr>
            <w:r>
              <w:rPr>
                <w:rFonts w:hint="eastAsia"/>
              </w:rPr>
              <w:t>(可优于或相当于下列参考品牌)</w:t>
            </w:r>
          </w:p>
          <w:p>
            <w:pPr>
              <w:pStyle w:val="3"/>
              <w:ind w:left="2940"/>
              <w:jc w:val="center"/>
            </w:pPr>
          </w:p>
        </w:tc>
        <w:tc>
          <w:tcPr>
            <w:tcW w:w="2410" w:type="dxa"/>
            <w:vAlign w:val="center"/>
          </w:tcPr>
          <w:p>
            <w:pPr>
              <w:pStyle w:val="2"/>
              <w:jc w:val="center"/>
            </w:pPr>
            <w: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93" w:type="dxa"/>
            <w:vAlign w:val="center"/>
          </w:tcPr>
          <w:p>
            <w:pPr>
              <w:pStyle w:val="2"/>
              <w:jc w:val="center"/>
            </w:pPr>
            <w:r>
              <w:rPr>
                <w:rFonts w:hint="eastAsia"/>
              </w:rPr>
              <w:t>1</w:t>
            </w:r>
          </w:p>
        </w:tc>
        <w:tc>
          <w:tcPr>
            <w:tcW w:w="2401" w:type="dxa"/>
            <w:vAlign w:val="center"/>
          </w:tcPr>
          <w:p>
            <w:pPr>
              <w:pStyle w:val="2"/>
              <w:jc w:val="center"/>
            </w:pPr>
            <w:r>
              <w:t>船体钢料</w:t>
            </w:r>
          </w:p>
        </w:tc>
        <w:tc>
          <w:tcPr>
            <w:tcW w:w="2551" w:type="dxa"/>
            <w:vAlign w:val="center"/>
          </w:tcPr>
          <w:p>
            <w:pPr>
              <w:pStyle w:val="2"/>
              <w:jc w:val="center"/>
              <w:rPr>
                <w:rFonts w:hint="eastAsia" w:eastAsiaTheme="minorEastAsia"/>
                <w:lang w:eastAsia="zh-CN"/>
              </w:rPr>
            </w:pPr>
            <w:r>
              <w:rPr>
                <w:rFonts w:hint="eastAsia"/>
                <w:lang w:val="en-US" w:eastAsia="zh-CN"/>
              </w:rPr>
              <w:t>宝</w:t>
            </w:r>
            <w:r>
              <w:rPr>
                <w:rFonts w:hint="eastAsia"/>
              </w:rPr>
              <w:t>武钢、涟钢、柳钢</w:t>
            </w:r>
            <w:r>
              <w:rPr>
                <w:rFonts w:hint="eastAsia"/>
                <w:lang w:eastAsia="zh-CN"/>
              </w:rPr>
              <w:t>、沙钢、马钢</w:t>
            </w:r>
          </w:p>
        </w:tc>
        <w:tc>
          <w:tcPr>
            <w:tcW w:w="2410" w:type="dxa"/>
            <w:vAlign w:val="center"/>
          </w:tcPr>
          <w:p>
            <w:pPr>
              <w:pStyle w:val="2"/>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pStyle w:val="2"/>
              <w:jc w:val="center"/>
            </w:pPr>
            <w:r>
              <w:rPr>
                <w:rFonts w:hint="eastAsia"/>
              </w:rPr>
              <w:t>2</w:t>
            </w:r>
          </w:p>
        </w:tc>
        <w:tc>
          <w:tcPr>
            <w:tcW w:w="2401" w:type="dxa"/>
            <w:vAlign w:val="center"/>
          </w:tcPr>
          <w:p>
            <w:pPr>
              <w:pStyle w:val="2"/>
              <w:jc w:val="center"/>
            </w:pPr>
            <w:r>
              <w:rPr>
                <w:rFonts w:hint="eastAsia"/>
              </w:rPr>
              <w:t>油漆</w:t>
            </w:r>
          </w:p>
        </w:tc>
        <w:tc>
          <w:tcPr>
            <w:tcW w:w="2551" w:type="dxa"/>
            <w:vAlign w:val="center"/>
          </w:tcPr>
          <w:p>
            <w:pPr>
              <w:pStyle w:val="2"/>
              <w:jc w:val="center"/>
            </w:pPr>
            <w:r>
              <w:rPr>
                <w:rFonts w:hint="eastAsia"/>
              </w:rPr>
              <w:t>外壳板油漆：海虹老人头、国际、佐敦</w:t>
            </w:r>
          </w:p>
          <w:p>
            <w:pPr>
              <w:pStyle w:val="3"/>
              <w:ind w:left="0" w:leftChars="0"/>
              <w:jc w:val="center"/>
            </w:pPr>
            <w:r>
              <w:rPr>
                <w:rFonts w:hint="eastAsia"/>
              </w:rPr>
              <w:t>舱内油漆：国产电视塔牌、楚航、威驰</w:t>
            </w:r>
          </w:p>
        </w:tc>
        <w:tc>
          <w:tcPr>
            <w:tcW w:w="2410" w:type="dxa"/>
            <w:vAlign w:val="center"/>
          </w:tcPr>
          <w:p>
            <w:pPr>
              <w:pStyle w:val="2"/>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pStyle w:val="2"/>
              <w:jc w:val="center"/>
            </w:pPr>
            <w:r>
              <w:rPr>
                <w:rFonts w:hint="eastAsia"/>
              </w:rPr>
              <w:t>3</w:t>
            </w:r>
          </w:p>
        </w:tc>
        <w:tc>
          <w:tcPr>
            <w:tcW w:w="2401" w:type="dxa"/>
            <w:vAlign w:val="center"/>
          </w:tcPr>
          <w:p>
            <w:pPr>
              <w:pStyle w:val="2"/>
              <w:jc w:val="center"/>
            </w:pPr>
            <w:r>
              <w:rPr>
                <w:rFonts w:hint="eastAsia"/>
              </w:rPr>
              <w:t>靠泊橡胶护舷</w:t>
            </w:r>
          </w:p>
        </w:tc>
        <w:tc>
          <w:tcPr>
            <w:tcW w:w="2551" w:type="dxa"/>
            <w:vAlign w:val="center"/>
          </w:tcPr>
          <w:p>
            <w:pPr>
              <w:pStyle w:val="2"/>
              <w:jc w:val="center"/>
              <w:rPr>
                <w:rFonts w:hint="eastAsia" w:eastAsiaTheme="minorEastAsia"/>
                <w:lang w:eastAsia="zh-CN"/>
              </w:rPr>
            </w:pPr>
            <w:r>
              <w:rPr>
                <w:rFonts w:hint="eastAsia"/>
              </w:rPr>
              <w:t>青岛力盾、江苏西尔特</w:t>
            </w:r>
            <w:r>
              <w:rPr>
                <w:rFonts w:hint="eastAsia"/>
                <w:lang w:eastAsia="zh-CN"/>
              </w:rPr>
              <w:t>、中海橡(青岛)实业、扬州市世海橡胶制品、南京吉尔海事</w:t>
            </w:r>
          </w:p>
        </w:tc>
        <w:tc>
          <w:tcPr>
            <w:tcW w:w="2410" w:type="dxa"/>
            <w:vAlign w:val="center"/>
          </w:tcPr>
          <w:p>
            <w:pPr>
              <w:pStyle w:val="2"/>
              <w:jc w:val="center"/>
            </w:pPr>
          </w:p>
        </w:tc>
      </w:tr>
      <w:bookmarkEnd w:id="57"/>
      <w:bookmarkEnd w:id="58"/>
    </w:tbl>
    <w:p>
      <w:pPr>
        <w:pStyle w:val="2"/>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5.轮机设备清单</w:t>
      </w:r>
    </w:p>
    <w:tbl>
      <w:tblPr>
        <w:tblStyle w:val="13"/>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401"/>
        <w:gridCol w:w="2551"/>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jc w:val="center"/>
              <w:rPr>
                <w:rFonts w:ascii="宋体" w:hAnsi="Courier New" w:eastAsia="宋体" w:cs="Courier New"/>
                <w:szCs w:val="21"/>
              </w:rPr>
            </w:pPr>
            <w:bookmarkStart w:id="59" w:name="OLE_LINK66"/>
            <w:bookmarkStart w:id="60" w:name="OLE_LINK67"/>
            <w:r>
              <w:rPr>
                <w:rFonts w:hint="eastAsia" w:ascii="宋体" w:hAnsi="Courier New" w:eastAsia="宋体" w:cs="Courier New"/>
                <w:szCs w:val="21"/>
              </w:rPr>
              <w:t>序号</w:t>
            </w:r>
          </w:p>
        </w:tc>
        <w:tc>
          <w:tcPr>
            <w:tcW w:w="2401" w:type="dxa"/>
            <w:vAlign w:val="center"/>
          </w:tcPr>
          <w:p>
            <w:pPr>
              <w:jc w:val="center"/>
              <w:rPr>
                <w:rFonts w:ascii="宋体" w:hAnsi="Courier New" w:eastAsia="宋体" w:cs="Courier New"/>
                <w:szCs w:val="21"/>
              </w:rPr>
            </w:pPr>
            <w:r>
              <w:rPr>
                <w:rFonts w:ascii="宋体" w:hAnsi="Courier New" w:eastAsia="宋体" w:cs="Courier New"/>
                <w:szCs w:val="21"/>
              </w:rPr>
              <w:t>设备名称</w:t>
            </w:r>
          </w:p>
        </w:tc>
        <w:tc>
          <w:tcPr>
            <w:tcW w:w="2551" w:type="dxa"/>
            <w:vAlign w:val="center"/>
          </w:tcPr>
          <w:p>
            <w:pPr>
              <w:jc w:val="center"/>
              <w:rPr>
                <w:rFonts w:ascii="宋体" w:hAnsi="Courier New" w:eastAsia="宋体" w:cs="Courier New"/>
                <w:szCs w:val="21"/>
              </w:rPr>
            </w:pPr>
            <w:r>
              <w:rPr>
                <w:rFonts w:hint="eastAsia" w:ascii="宋体" w:hAnsi="Courier New" w:eastAsia="宋体" w:cs="Courier New"/>
                <w:szCs w:val="21"/>
              </w:rPr>
              <w:t>厂家或品牌</w:t>
            </w:r>
          </w:p>
          <w:p>
            <w:pPr>
              <w:jc w:val="center"/>
            </w:pPr>
            <w:r>
              <w:rPr>
                <w:rFonts w:hint="eastAsia"/>
              </w:rPr>
              <w:t>(可优于或相当于下列参考品牌)</w:t>
            </w:r>
          </w:p>
          <w:p>
            <w:pPr>
              <w:ind w:left="2940" w:leftChars="1400"/>
              <w:jc w:val="center"/>
            </w:pPr>
          </w:p>
        </w:tc>
        <w:tc>
          <w:tcPr>
            <w:tcW w:w="2410" w:type="dxa"/>
            <w:vAlign w:val="center"/>
          </w:tcPr>
          <w:p>
            <w:pPr>
              <w:jc w:val="center"/>
              <w:rPr>
                <w:rFonts w:ascii="宋体" w:hAnsi="Courier New" w:eastAsia="宋体" w:cs="Courier New"/>
                <w:szCs w:val="21"/>
              </w:rPr>
            </w:pPr>
            <w:r>
              <w:rPr>
                <w:rFonts w:ascii="宋体" w:hAnsi="Courier New" w:eastAsia="宋体" w:cs="Courier New"/>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93" w:type="dxa"/>
            <w:vAlign w:val="center"/>
          </w:tcPr>
          <w:p>
            <w:pPr>
              <w:jc w:val="center"/>
              <w:rPr>
                <w:rFonts w:ascii="宋体" w:hAnsi="Courier New" w:eastAsia="宋体" w:cs="Courier New"/>
                <w:szCs w:val="21"/>
              </w:rPr>
            </w:pPr>
            <w:r>
              <w:rPr>
                <w:rFonts w:hint="eastAsia" w:ascii="宋体" w:hAnsi="Courier New" w:eastAsia="宋体" w:cs="Courier New"/>
                <w:szCs w:val="21"/>
              </w:rPr>
              <w:t>1</w:t>
            </w:r>
          </w:p>
        </w:tc>
        <w:tc>
          <w:tcPr>
            <w:tcW w:w="2401" w:type="dxa"/>
            <w:vAlign w:val="center"/>
          </w:tcPr>
          <w:p>
            <w:pPr>
              <w:jc w:val="center"/>
              <w:rPr>
                <w:rFonts w:ascii="宋体" w:hAnsi="Courier New" w:eastAsia="宋体" w:cs="Courier New"/>
                <w:szCs w:val="21"/>
              </w:rPr>
            </w:pPr>
            <w:r>
              <w:rPr>
                <w:rFonts w:hint="eastAsia" w:ascii="宋体" w:hAnsi="Courier New" w:eastAsia="宋体" w:cs="Courier New"/>
                <w:szCs w:val="21"/>
              </w:rPr>
              <w:t>总用泵</w:t>
            </w:r>
          </w:p>
          <w:p>
            <w:pPr>
              <w:pStyle w:val="2"/>
              <w:jc w:val="center"/>
            </w:pPr>
            <w:bookmarkStart w:id="61" w:name="OLE_LINK62"/>
            <w:r>
              <w:rPr>
                <w:rFonts w:hint="eastAsia"/>
              </w:rPr>
              <w:t>流量：80m3/h</w:t>
            </w:r>
          </w:p>
          <w:p>
            <w:pPr>
              <w:pStyle w:val="3"/>
              <w:ind w:left="0" w:leftChars="0"/>
              <w:jc w:val="center"/>
            </w:pPr>
            <w:r>
              <w:rPr>
                <w:rFonts w:hint="eastAsia"/>
              </w:rPr>
              <w:t>扬程：50m</w:t>
            </w:r>
          </w:p>
          <w:p>
            <w:pPr>
              <w:jc w:val="center"/>
            </w:pPr>
            <w:r>
              <w:rPr>
                <w:rFonts w:hint="eastAsia"/>
              </w:rPr>
              <w:t>台数：1台</w:t>
            </w:r>
            <w:bookmarkEnd w:id="61"/>
          </w:p>
        </w:tc>
        <w:tc>
          <w:tcPr>
            <w:tcW w:w="2551" w:type="dxa"/>
            <w:vAlign w:val="center"/>
          </w:tcPr>
          <w:p>
            <w:pPr>
              <w:jc w:val="center"/>
              <w:rPr>
                <w:rFonts w:ascii="宋体" w:hAnsi="Courier New" w:eastAsia="宋体" w:cs="Courier New"/>
                <w:szCs w:val="21"/>
              </w:rPr>
            </w:pPr>
            <w:r>
              <w:rPr>
                <w:rFonts w:hint="eastAsia" w:ascii="宋体" w:hAnsi="Courier New" w:eastAsia="宋体" w:cs="Courier New"/>
                <w:szCs w:val="21"/>
              </w:rPr>
              <w:t>广宁水泵、鸿金水泵、江苏振华</w:t>
            </w:r>
          </w:p>
        </w:tc>
        <w:tc>
          <w:tcPr>
            <w:tcW w:w="2410"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jc w:val="center"/>
              <w:rPr>
                <w:rFonts w:ascii="宋体" w:hAnsi="Courier New" w:eastAsia="宋体" w:cs="Courier New"/>
                <w:szCs w:val="21"/>
              </w:rPr>
            </w:pPr>
            <w:r>
              <w:rPr>
                <w:rFonts w:hint="eastAsia" w:ascii="宋体" w:hAnsi="Courier New" w:eastAsia="宋体" w:cs="Courier New"/>
                <w:szCs w:val="21"/>
              </w:rPr>
              <w:t>2</w:t>
            </w:r>
          </w:p>
        </w:tc>
        <w:tc>
          <w:tcPr>
            <w:tcW w:w="2401" w:type="dxa"/>
            <w:vAlign w:val="center"/>
          </w:tcPr>
          <w:p>
            <w:pPr>
              <w:jc w:val="center"/>
              <w:rPr>
                <w:rFonts w:ascii="宋体" w:hAnsi="Courier New" w:eastAsia="宋体" w:cs="Courier New"/>
                <w:szCs w:val="21"/>
              </w:rPr>
            </w:pPr>
            <w:r>
              <w:rPr>
                <w:rFonts w:hint="eastAsia" w:ascii="宋体" w:hAnsi="Courier New" w:eastAsia="宋体" w:cs="Courier New"/>
                <w:szCs w:val="21"/>
              </w:rPr>
              <w:t>调压水泵</w:t>
            </w:r>
          </w:p>
          <w:p>
            <w:pPr>
              <w:pStyle w:val="2"/>
              <w:jc w:val="center"/>
            </w:pPr>
            <w:r>
              <w:rPr>
                <w:rFonts w:hint="eastAsia"/>
              </w:rPr>
              <w:t>流量：≥520m3/h</w:t>
            </w:r>
          </w:p>
          <w:p>
            <w:pPr>
              <w:pStyle w:val="2"/>
              <w:jc w:val="center"/>
            </w:pPr>
            <w:r>
              <w:rPr>
                <w:rFonts w:hint="eastAsia"/>
              </w:rPr>
              <w:t>扬程：14m</w:t>
            </w:r>
          </w:p>
          <w:p>
            <w:pPr>
              <w:pStyle w:val="3"/>
              <w:ind w:left="0" w:leftChars="0"/>
              <w:jc w:val="center"/>
            </w:pPr>
            <w:r>
              <w:rPr>
                <w:rFonts w:hint="eastAsia"/>
              </w:rPr>
              <w:t>启动方式：变频</w:t>
            </w:r>
          </w:p>
        </w:tc>
        <w:tc>
          <w:tcPr>
            <w:tcW w:w="2551" w:type="dxa"/>
            <w:vAlign w:val="center"/>
          </w:tcPr>
          <w:p>
            <w:pPr>
              <w:jc w:val="center"/>
            </w:pPr>
            <w:bookmarkStart w:id="62" w:name="OLE_LINK65"/>
            <w:r>
              <w:rPr>
                <w:rFonts w:hint="eastAsia"/>
              </w:rPr>
              <w:t>广宁水泵、鸿金水泵、江苏振华</w:t>
            </w:r>
          </w:p>
          <w:bookmarkEnd w:id="62"/>
          <w:p>
            <w:pPr>
              <w:pStyle w:val="2"/>
              <w:jc w:val="center"/>
            </w:pPr>
          </w:p>
          <w:p>
            <w:pPr>
              <w:pStyle w:val="3"/>
              <w:ind w:left="0" w:leftChars="0"/>
              <w:jc w:val="center"/>
            </w:pPr>
          </w:p>
        </w:tc>
        <w:tc>
          <w:tcPr>
            <w:tcW w:w="2410"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jc w:val="center"/>
              <w:rPr>
                <w:rFonts w:ascii="宋体" w:hAnsi="Courier New" w:eastAsia="宋体" w:cs="Courier New"/>
                <w:szCs w:val="21"/>
              </w:rPr>
            </w:pPr>
            <w:r>
              <w:rPr>
                <w:rFonts w:hint="eastAsia" w:ascii="宋体" w:hAnsi="Courier New" w:eastAsia="宋体" w:cs="Courier New"/>
                <w:szCs w:val="21"/>
              </w:rPr>
              <w:t>3</w:t>
            </w:r>
          </w:p>
        </w:tc>
        <w:tc>
          <w:tcPr>
            <w:tcW w:w="2401" w:type="dxa"/>
            <w:vAlign w:val="center"/>
          </w:tcPr>
          <w:p>
            <w:pPr>
              <w:jc w:val="center"/>
              <w:rPr>
                <w:rFonts w:ascii="宋体" w:hAnsi="Courier New" w:eastAsia="宋体" w:cs="Courier New"/>
                <w:szCs w:val="21"/>
              </w:rPr>
            </w:pPr>
            <w:r>
              <w:rPr>
                <w:rFonts w:hint="eastAsia" w:ascii="宋体" w:hAnsi="Courier New" w:eastAsia="宋体" w:cs="Courier New"/>
                <w:szCs w:val="21"/>
              </w:rPr>
              <w:t>供石料场清水泵</w:t>
            </w:r>
          </w:p>
          <w:p>
            <w:pPr>
              <w:pStyle w:val="2"/>
              <w:jc w:val="center"/>
            </w:pPr>
            <w:bookmarkStart w:id="63" w:name="OLE_LINK64"/>
            <w:r>
              <w:t>流量：≥</w:t>
            </w:r>
            <w:r>
              <w:rPr>
                <w:rFonts w:hint="eastAsia"/>
              </w:rPr>
              <w:t>200m3/h</w:t>
            </w:r>
          </w:p>
          <w:p>
            <w:pPr>
              <w:pStyle w:val="3"/>
              <w:ind w:left="0" w:leftChars="0"/>
              <w:jc w:val="center"/>
            </w:pPr>
            <w:r>
              <w:rPr>
                <w:rFonts w:hint="eastAsia"/>
              </w:rPr>
              <w:t>扬程 :45m</w:t>
            </w:r>
          </w:p>
          <w:bookmarkEnd w:id="63"/>
          <w:p>
            <w:pPr>
              <w:pStyle w:val="3"/>
              <w:ind w:left="0" w:leftChars="0"/>
              <w:jc w:val="center"/>
            </w:pPr>
            <w:r>
              <w:rPr>
                <w:rFonts w:hint="eastAsia"/>
              </w:rPr>
              <w:t>启动方式：变频</w:t>
            </w:r>
          </w:p>
        </w:tc>
        <w:tc>
          <w:tcPr>
            <w:tcW w:w="2551" w:type="dxa"/>
            <w:vAlign w:val="center"/>
          </w:tcPr>
          <w:p>
            <w:pPr>
              <w:jc w:val="center"/>
              <w:rPr>
                <w:rFonts w:ascii="宋体" w:hAnsi="Courier New" w:eastAsia="宋体" w:cs="Courier New"/>
                <w:szCs w:val="21"/>
              </w:rPr>
            </w:pPr>
            <w:r>
              <w:rPr>
                <w:rFonts w:hint="eastAsia" w:ascii="宋体" w:hAnsi="Courier New" w:eastAsia="宋体" w:cs="Courier New"/>
                <w:szCs w:val="21"/>
              </w:rPr>
              <w:t>江苏振华、湖南金睿、盐城远洋</w:t>
            </w:r>
          </w:p>
          <w:p>
            <w:pPr>
              <w:pStyle w:val="3"/>
              <w:ind w:left="0" w:leftChars="0"/>
              <w:jc w:val="center"/>
            </w:pPr>
          </w:p>
        </w:tc>
        <w:tc>
          <w:tcPr>
            <w:tcW w:w="2410"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jc w:val="center"/>
              <w:rPr>
                <w:rFonts w:ascii="宋体" w:hAnsi="Courier New" w:eastAsia="宋体" w:cs="Courier New"/>
                <w:szCs w:val="21"/>
              </w:rPr>
            </w:pPr>
            <w:r>
              <w:rPr>
                <w:rFonts w:hint="eastAsia" w:ascii="宋体" w:hAnsi="Courier New" w:eastAsia="宋体" w:cs="Courier New"/>
                <w:szCs w:val="21"/>
              </w:rPr>
              <w:t>4</w:t>
            </w:r>
          </w:p>
        </w:tc>
        <w:tc>
          <w:tcPr>
            <w:tcW w:w="2401" w:type="dxa"/>
            <w:vAlign w:val="center"/>
          </w:tcPr>
          <w:p>
            <w:pPr>
              <w:jc w:val="center"/>
              <w:rPr>
                <w:rFonts w:ascii="宋体" w:hAnsi="Courier New" w:eastAsia="宋体" w:cs="Courier New"/>
                <w:szCs w:val="21"/>
              </w:rPr>
            </w:pPr>
            <w:r>
              <w:rPr>
                <w:rFonts w:hint="eastAsia" w:ascii="宋体" w:hAnsi="Courier New" w:eastAsia="宋体" w:cs="Courier New"/>
                <w:szCs w:val="21"/>
              </w:rPr>
              <w:t>雨污水泵</w:t>
            </w:r>
          </w:p>
          <w:p>
            <w:pPr>
              <w:pStyle w:val="2"/>
              <w:jc w:val="center"/>
            </w:pPr>
            <w:r>
              <w:rPr>
                <w:rFonts w:hint="eastAsia"/>
              </w:rPr>
              <w:t>流量：36m3/h</w:t>
            </w:r>
          </w:p>
          <w:p>
            <w:pPr>
              <w:pStyle w:val="2"/>
              <w:jc w:val="center"/>
            </w:pPr>
            <w:r>
              <w:rPr>
                <w:rFonts w:hint="eastAsia"/>
              </w:rPr>
              <w:t>扬程 :60m</w:t>
            </w:r>
          </w:p>
        </w:tc>
        <w:tc>
          <w:tcPr>
            <w:tcW w:w="2551" w:type="dxa"/>
            <w:vAlign w:val="center"/>
          </w:tcPr>
          <w:p>
            <w:pPr>
              <w:jc w:val="center"/>
              <w:rPr>
                <w:rFonts w:ascii="宋体" w:hAnsi="Courier New" w:eastAsia="宋体" w:cs="Courier New"/>
                <w:szCs w:val="21"/>
              </w:rPr>
            </w:pPr>
            <w:r>
              <w:rPr>
                <w:rFonts w:hint="eastAsia" w:ascii="宋体" w:hAnsi="Courier New" w:eastAsia="宋体" w:cs="Courier New"/>
                <w:szCs w:val="21"/>
              </w:rPr>
              <w:t>广宁水泵、鸿金水泵、江苏振华</w:t>
            </w:r>
          </w:p>
        </w:tc>
        <w:tc>
          <w:tcPr>
            <w:tcW w:w="2410"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793" w:type="dxa"/>
            <w:vAlign w:val="center"/>
          </w:tcPr>
          <w:p>
            <w:pPr>
              <w:jc w:val="center"/>
              <w:rPr>
                <w:rFonts w:ascii="宋体" w:hAnsi="Courier New" w:eastAsia="宋体" w:cs="Courier New"/>
                <w:szCs w:val="21"/>
              </w:rPr>
            </w:pPr>
            <w:r>
              <w:rPr>
                <w:rFonts w:hint="eastAsia" w:ascii="宋体" w:hAnsi="Courier New" w:eastAsia="宋体" w:cs="Courier New"/>
                <w:szCs w:val="21"/>
              </w:rPr>
              <w:t>5</w:t>
            </w:r>
          </w:p>
        </w:tc>
        <w:tc>
          <w:tcPr>
            <w:tcW w:w="2401" w:type="dxa"/>
            <w:vAlign w:val="center"/>
          </w:tcPr>
          <w:p>
            <w:pPr>
              <w:jc w:val="center"/>
              <w:rPr>
                <w:rFonts w:ascii="宋体" w:hAnsi="Courier New" w:eastAsia="宋体" w:cs="Courier New"/>
                <w:szCs w:val="21"/>
              </w:rPr>
            </w:pPr>
            <w:r>
              <w:rPr>
                <w:rFonts w:hint="eastAsia" w:ascii="宋体" w:hAnsi="Courier New" w:eastAsia="宋体" w:cs="Courier New"/>
                <w:szCs w:val="21"/>
              </w:rPr>
              <w:t>抽排污水装置</w:t>
            </w:r>
          </w:p>
        </w:tc>
        <w:tc>
          <w:tcPr>
            <w:tcW w:w="2551" w:type="dxa"/>
            <w:vAlign w:val="center"/>
          </w:tcPr>
          <w:p>
            <w:pPr>
              <w:jc w:val="center"/>
              <w:rPr>
                <w:rFonts w:ascii="宋体" w:hAnsi="Courier New" w:eastAsia="宋体" w:cs="Courier New"/>
                <w:szCs w:val="21"/>
              </w:rPr>
            </w:pPr>
          </w:p>
        </w:tc>
        <w:tc>
          <w:tcPr>
            <w:tcW w:w="2410" w:type="dxa"/>
            <w:vAlign w:val="center"/>
          </w:tcPr>
          <w:p>
            <w:pPr>
              <w:jc w:val="center"/>
              <w:rPr>
                <w:rFonts w:ascii="宋体" w:hAnsi="Courier New" w:eastAsia="宋体" w:cs="Courier New"/>
                <w:szCs w:val="21"/>
              </w:rPr>
            </w:pPr>
            <w:r>
              <w:rPr>
                <w:rFonts w:hint="eastAsia" w:ascii="宋体" w:hAnsi="Courier New" w:eastAsia="宋体" w:cs="Courier New"/>
                <w:szCs w:val="21"/>
              </w:rPr>
              <w:t>带产品证书</w:t>
            </w:r>
          </w:p>
        </w:tc>
      </w:tr>
      <w:bookmarkEnd w:id="59"/>
      <w:bookmarkEnd w:id="60"/>
    </w:tbl>
    <w:p>
      <w:pPr>
        <w:pStyle w:val="3"/>
        <w:ind w:left="0" w:leftChars="0"/>
      </w:pPr>
    </w:p>
    <w:p>
      <w:pPr>
        <w:pStyle w:val="3"/>
        <w:ind w:left="0" w:leftChars="0"/>
      </w:pPr>
    </w:p>
    <w:p>
      <w:pPr>
        <w:pStyle w:val="3"/>
        <w:ind w:left="0" w:leftChars="0"/>
      </w:pPr>
    </w:p>
    <w:p>
      <w:pPr>
        <w:pStyle w:val="3"/>
        <w:keepNext w:val="0"/>
        <w:keepLines w:val="0"/>
        <w:pageBreakBefore w:val="0"/>
        <w:widowControl w:val="0"/>
        <w:kinsoku/>
        <w:wordWrap/>
        <w:overflowPunct/>
        <w:topLinePunct w:val="0"/>
        <w:autoSpaceDE/>
        <w:autoSpaceDN/>
        <w:bidi w:val="0"/>
        <w:adjustRightInd/>
        <w:snapToGrid/>
        <w:spacing w:after="313" w:afterLines="100"/>
        <w:ind w:left="0" w:leftChars="0"/>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t>6.电气设备</w:t>
      </w:r>
    </w:p>
    <w:tbl>
      <w:tblPr>
        <w:tblStyle w:val="13"/>
        <w:tblW w:w="0" w:type="auto"/>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3156"/>
        <w:gridCol w:w="3156"/>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11" w:type="dxa"/>
            <w:vAlign w:val="center"/>
          </w:tcPr>
          <w:p>
            <w:pPr>
              <w:jc w:val="center"/>
              <w:rPr>
                <w:rFonts w:ascii="宋体" w:hAnsi="Courier New" w:eastAsia="宋体" w:cs="Courier New"/>
                <w:szCs w:val="21"/>
              </w:rPr>
            </w:pPr>
            <w:r>
              <w:rPr>
                <w:rFonts w:hint="eastAsia" w:ascii="宋体" w:hAnsi="Courier New" w:eastAsia="宋体" w:cs="Courier New"/>
                <w:szCs w:val="21"/>
              </w:rPr>
              <w:t>序号</w:t>
            </w:r>
          </w:p>
        </w:tc>
        <w:tc>
          <w:tcPr>
            <w:tcW w:w="3156" w:type="dxa"/>
            <w:vAlign w:val="center"/>
          </w:tcPr>
          <w:p>
            <w:pPr>
              <w:jc w:val="center"/>
              <w:rPr>
                <w:rFonts w:ascii="宋体" w:hAnsi="Courier New" w:eastAsia="宋体" w:cs="Courier New"/>
                <w:szCs w:val="21"/>
              </w:rPr>
            </w:pPr>
            <w:r>
              <w:rPr>
                <w:rFonts w:ascii="宋体" w:hAnsi="Courier New" w:eastAsia="宋体" w:cs="Courier New"/>
                <w:szCs w:val="21"/>
              </w:rPr>
              <w:t>设备名称</w:t>
            </w:r>
          </w:p>
        </w:tc>
        <w:tc>
          <w:tcPr>
            <w:tcW w:w="3156" w:type="dxa"/>
            <w:vAlign w:val="center"/>
          </w:tcPr>
          <w:p>
            <w:pPr>
              <w:jc w:val="center"/>
              <w:rPr>
                <w:rFonts w:ascii="宋体" w:hAnsi="Courier New" w:eastAsia="宋体" w:cs="Courier New"/>
                <w:szCs w:val="21"/>
              </w:rPr>
            </w:pPr>
            <w:r>
              <w:rPr>
                <w:rFonts w:hint="eastAsia" w:ascii="宋体" w:hAnsi="Courier New" w:eastAsia="宋体" w:cs="Courier New"/>
                <w:szCs w:val="21"/>
              </w:rPr>
              <w:t>厂家或品牌</w:t>
            </w:r>
          </w:p>
          <w:p>
            <w:pPr>
              <w:jc w:val="center"/>
            </w:pPr>
            <w:r>
              <w:rPr>
                <w:rFonts w:hint="eastAsia"/>
              </w:rPr>
              <w:t>(可优于或相当于下列参考品牌)</w:t>
            </w:r>
          </w:p>
          <w:p>
            <w:pPr>
              <w:ind w:left="2940" w:leftChars="1400"/>
              <w:jc w:val="center"/>
            </w:pPr>
          </w:p>
        </w:tc>
        <w:tc>
          <w:tcPr>
            <w:tcW w:w="1424" w:type="dxa"/>
            <w:vAlign w:val="center"/>
          </w:tcPr>
          <w:p>
            <w:pPr>
              <w:jc w:val="center"/>
              <w:rPr>
                <w:rFonts w:ascii="宋体" w:hAnsi="Courier New" w:eastAsia="宋体" w:cs="Courier New"/>
                <w:szCs w:val="21"/>
              </w:rPr>
            </w:pPr>
            <w:r>
              <w:rPr>
                <w:rFonts w:ascii="宋体" w:hAnsi="Courier New" w:eastAsia="宋体" w:cs="Courier New"/>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11" w:type="dxa"/>
            <w:vAlign w:val="center"/>
          </w:tcPr>
          <w:p>
            <w:pPr>
              <w:jc w:val="center"/>
              <w:rPr>
                <w:rFonts w:ascii="宋体" w:hAnsi="Courier New" w:eastAsia="宋体" w:cs="Courier New"/>
                <w:szCs w:val="21"/>
              </w:rPr>
            </w:pPr>
            <w:r>
              <w:rPr>
                <w:rFonts w:hint="eastAsia" w:ascii="宋体" w:hAnsi="Courier New" w:eastAsia="宋体" w:cs="Courier New"/>
                <w:szCs w:val="21"/>
              </w:rPr>
              <w:t>1</w:t>
            </w:r>
          </w:p>
        </w:tc>
        <w:tc>
          <w:tcPr>
            <w:tcW w:w="3156" w:type="dxa"/>
            <w:vAlign w:val="center"/>
          </w:tcPr>
          <w:p>
            <w:pPr>
              <w:jc w:val="center"/>
            </w:pPr>
            <w:r>
              <w:rPr>
                <w:rFonts w:hint="eastAsia"/>
              </w:rPr>
              <w:t>主配电屏及分电箱</w:t>
            </w:r>
          </w:p>
        </w:tc>
        <w:tc>
          <w:tcPr>
            <w:tcW w:w="3156" w:type="dxa"/>
            <w:vAlign w:val="center"/>
          </w:tcPr>
          <w:p>
            <w:pPr>
              <w:jc w:val="center"/>
              <w:rPr>
                <w:rFonts w:ascii="宋体" w:hAnsi="Courier New" w:eastAsia="宋体" w:cs="Courier New"/>
                <w:szCs w:val="21"/>
              </w:rPr>
            </w:pPr>
            <w:r>
              <w:rPr>
                <w:rFonts w:hint="eastAsia" w:ascii="宋体" w:hAnsi="Courier New" w:eastAsia="宋体" w:cs="Courier New"/>
                <w:szCs w:val="21"/>
              </w:rPr>
              <w:t>广州海亿、广州谭洲电器、安阳昂佳</w:t>
            </w:r>
          </w:p>
        </w:tc>
        <w:tc>
          <w:tcPr>
            <w:tcW w:w="1424"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11" w:type="dxa"/>
            <w:vAlign w:val="center"/>
          </w:tcPr>
          <w:p>
            <w:pPr>
              <w:jc w:val="center"/>
              <w:rPr>
                <w:rFonts w:ascii="宋体" w:hAnsi="Courier New" w:eastAsia="宋体" w:cs="Courier New"/>
                <w:szCs w:val="21"/>
              </w:rPr>
            </w:pPr>
            <w:r>
              <w:rPr>
                <w:rFonts w:hint="eastAsia" w:ascii="宋体" w:hAnsi="Courier New" w:eastAsia="宋体" w:cs="Courier New"/>
                <w:szCs w:val="21"/>
              </w:rPr>
              <w:t>2</w:t>
            </w:r>
          </w:p>
        </w:tc>
        <w:tc>
          <w:tcPr>
            <w:tcW w:w="3156" w:type="dxa"/>
            <w:vAlign w:val="center"/>
          </w:tcPr>
          <w:p>
            <w:pPr>
              <w:ind w:left="2940" w:leftChars="1400"/>
              <w:jc w:val="center"/>
            </w:pPr>
          </w:p>
          <w:p>
            <w:pPr>
              <w:tabs>
                <w:tab w:val="left" w:pos="110"/>
              </w:tabs>
              <w:jc w:val="center"/>
            </w:pPr>
            <w:r>
              <w:rPr>
                <w:rFonts w:hint="eastAsia"/>
              </w:rPr>
              <w:t>电缆</w:t>
            </w:r>
          </w:p>
        </w:tc>
        <w:tc>
          <w:tcPr>
            <w:tcW w:w="3156" w:type="dxa"/>
            <w:vAlign w:val="center"/>
          </w:tcPr>
          <w:p>
            <w:pPr>
              <w:jc w:val="center"/>
              <w:rPr>
                <w:rFonts w:hint="eastAsia" w:eastAsiaTheme="minorEastAsia"/>
                <w:lang w:eastAsia="zh-CN"/>
              </w:rPr>
            </w:pPr>
            <w:r>
              <w:rPr>
                <w:rFonts w:hint="eastAsia"/>
              </w:rPr>
              <w:t>江苏上上、扬州中大、江苏振泰</w:t>
            </w:r>
            <w:r>
              <w:rPr>
                <w:rFonts w:hint="eastAsia"/>
                <w:lang w:eastAsia="zh-CN"/>
              </w:rPr>
              <w:t>、</w:t>
            </w:r>
            <w:r>
              <w:rPr>
                <w:lang w:val="en-US" w:eastAsia="zh-CN"/>
              </w:rPr>
              <w:t>河北华通、宝胜</w:t>
            </w:r>
          </w:p>
        </w:tc>
        <w:tc>
          <w:tcPr>
            <w:tcW w:w="1424"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11" w:type="dxa"/>
            <w:vAlign w:val="center"/>
          </w:tcPr>
          <w:p>
            <w:pPr>
              <w:jc w:val="center"/>
              <w:rPr>
                <w:rFonts w:ascii="宋体" w:hAnsi="Courier New" w:eastAsia="宋体" w:cs="Courier New"/>
                <w:szCs w:val="21"/>
              </w:rPr>
            </w:pPr>
            <w:r>
              <w:rPr>
                <w:rFonts w:hint="eastAsia" w:ascii="宋体" w:hAnsi="Courier New" w:eastAsia="宋体" w:cs="Courier New"/>
                <w:szCs w:val="21"/>
              </w:rPr>
              <w:t>3</w:t>
            </w:r>
          </w:p>
        </w:tc>
        <w:tc>
          <w:tcPr>
            <w:tcW w:w="3156" w:type="dxa"/>
            <w:vAlign w:val="center"/>
          </w:tcPr>
          <w:p>
            <w:pPr>
              <w:jc w:val="center"/>
            </w:pPr>
            <w:r>
              <w:rPr>
                <w:rFonts w:hint="eastAsia"/>
              </w:rPr>
              <w:t>变频电机</w:t>
            </w:r>
          </w:p>
        </w:tc>
        <w:tc>
          <w:tcPr>
            <w:tcW w:w="3156" w:type="dxa"/>
            <w:vAlign w:val="center"/>
          </w:tcPr>
          <w:p>
            <w:pPr>
              <w:jc w:val="center"/>
              <w:rPr>
                <w:rFonts w:hint="eastAsia" w:ascii="宋体" w:hAnsi="Courier New" w:eastAsia="宋体" w:cs="Courier New"/>
                <w:szCs w:val="21"/>
                <w:lang w:eastAsia="zh-CN"/>
              </w:rPr>
            </w:pPr>
            <w:r>
              <w:rPr>
                <w:rFonts w:hint="eastAsia" w:ascii="宋体" w:hAnsi="Courier New" w:eastAsia="宋体" w:cs="Courier New"/>
                <w:szCs w:val="21"/>
              </w:rPr>
              <w:t>东莞电机、德州恒力,大连华锐</w:t>
            </w:r>
            <w:r>
              <w:rPr>
                <w:rFonts w:hint="eastAsia" w:ascii="宋体" w:hAnsi="Courier New" w:eastAsia="宋体" w:cs="Courier New"/>
                <w:szCs w:val="21"/>
                <w:lang w:eastAsia="zh-CN"/>
              </w:rPr>
              <w:t>、湘潭电机、长航电机、江西江特、大连天元</w:t>
            </w:r>
          </w:p>
        </w:tc>
        <w:tc>
          <w:tcPr>
            <w:tcW w:w="1424" w:type="dxa"/>
            <w:vAlign w:val="center"/>
          </w:tcPr>
          <w:p>
            <w:pPr>
              <w:jc w:val="center"/>
              <w:rPr>
                <w:rFonts w:ascii="宋体" w:hAnsi="Courier New" w:eastAsia="宋体" w:cs="Courier New"/>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11" w:type="dxa"/>
            <w:vAlign w:val="center"/>
          </w:tcPr>
          <w:p>
            <w:pPr>
              <w:jc w:val="center"/>
              <w:rPr>
                <w:rFonts w:ascii="宋体" w:hAnsi="Courier New" w:eastAsia="宋体" w:cs="Courier New"/>
                <w:szCs w:val="21"/>
              </w:rPr>
            </w:pPr>
            <w:r>
              <w:rPr>
                <w:rFonts w:hint="eastAsia" w:ascii="宋体" w:hAnsi="Courier New" w:eastAsia="宋体" w:cs="Courier New"/>
                <w:szCs w:val="21"/>
              </w:rPr>
              <w:t>4</w:t>
            </w:r>
          </w:p>
        </w:tc>
        <w:tc>
          <w:tcPr>
            <w:tcW w:w="3156" w:type="dxa"/>
            <w:vAlign w:val="center"/>
          </w:tcPr>
          <w:p>
            <w:pPr>
              <w:jc w:val="center"/>
              <w:rPr>
                <w:rFonts w:ascii="宋体" w:hAnsi="Courier New" w:eastAsia="宋体" w:cs="Courier New"/>
                <w:szCs w:val="21"/>
              </w:rPr>
            </w:pPr>
            <w:r>
              <w:rPr>
                <w:rFonts w:hint="eastAsia" w:ascii="宋体" w:hAnsi="Courier New" w:eastAsia="宋体" w:cs="Courier New"/>
                <w:szCs w:val="21"/>
              </w:rPr>
              <w:t>变频器</w:t>
            </w:r>
          </w:p>
        </w:tc>
        <w:tc>
          <w:tcPr>
            <w:tcW w:w="3156" w:type="dxa"/>
            <w:vAlign w:val="center"/>
          </w:tcPr>
          <w:p>
            <w:pPr>
              <w:jc w:val="center"/>
              <w:rPr>
                <w:rFonts w:ascii="宋体" w:hAnsi="Courier New" w:eastAsia="宋体" w:cs="Courier New"/>
                <w:szCs w:val="21"/>
              </w:rPr>
            </w:pPr>
            <w:r>
              <w:rPr>
                <w:rFonts w:hint="eastAsia" w:ascii="宋体" w:hAnsi="Courier New" w:eastAsia="宋体" w:cs="Courier New"/>
                <w:szCs w:val="21"/>
              </w:rPr>
              <w:t>汇川、英辉腾、港迪</w:t>
            </w:r>
          </w:p>
        </w:tc>
        <w:tc>
          <w:tcPr>
            <w:tcW w:w="1424" w:type="dxa"/>
            <w:vAlign w:val="center"/>
          </w:tcPr>
          <w:p>
            <w:pPr>
              <w:jc w:val="center"/>
              <w:rPr>
                <w:rFonts w:ascii="宋体" w:hAnsi="Courier New" w:eastAsia="宋体" w:cs="Courier New"/>
                <w:szCs w:val="21"/>
              </w:rPr>
            </w:pPr>
            <w:bookmarkStart w:id="64" w:name="_GoBack"/>
            <w:bookmarkEnd w:id="64"/>
          </w:p>
        </w:tc>
      </w:tr>
    </w:tbl>
    <w:p/>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single" w:color="9BBB59" w:themeColor="accent3" w:sz="24" w:space="5"/>
      </w:pBdr>
      <w:jc w:val="right"/>
      <w:rPr>
        <w:b/>
        <w:iCs/>
        <w:color w:val="8C8C8C" w:themeColor="background1" w:themeShade="8C"/>
      </w:rPr>
    </w:pPr>
  </w:p>
  <w:p>
    <w:pPr>
      <w:pStyle w:val="9"/>
      <w:ind w:firstLine="3960" w:firstLineChars="2200"/>
    </w:pPr>
    <w:r>
      <w:fldChar w:fldCharType="begin"/>
    </w:r>
    <w:r>
      <w:instrText xml:space="preserve">PAGE   \* MERGEFORMAT</w:instrText>
    </w:r>
    <w:r>
      <w:fldChar w:fldCharType="separate"/>
    </w:r>
    <w:r>
      <w:rPr>
        <w:lang w:val="zh-CN"/>
      </w:rPr>
      <w:t>-</w:t>
    </w:r>
    <w:r>
      <w:t xml:space="preserve"> 17 -</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240" w:firstLineChars="1800"/>
      <w:jc w:val="left"/>
    </w:pPr>
    <w:r>
      <w:rPr>
        <w:rFonts w:hint="eastAsia"/>
      </w:rPr>
      <w:t>趸船技术规格书</w:t>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D656B"/>
    <w:multiLevelType w:val="multilevel"/>
    <w:tmpl w:val="168D656B"/>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8F80725"/>
    <w:multiLevelType w:val="multilevel"/>
    <w:tmpl w:val="18F80725"/>
    <w:lvl w:ilvl="0" w:tentative="0">
      <w:start w:val="1"/>
      <w:numFmt w:val="bullet"/>
      <w:lvlText w:val="—"/>
      <w:lvlJc w:val="left"/>
      <w:pPr>
        <w:ind w:left="600" w:hanging="360"/>
      </w:pPr>
      <w:rPr>
        <w:rFonts w:hint="eastAsia" w:ascii="宋体" w:hAnsi="宋体" w:eastAsia="宋体" w:cstheme="minorBidi"/>
      </w:rPr>
    </w:lvl>
    <w:lvl w:ilvl="1" w:tentative="0">
      <w:start w:val="1"/>
      <w:numFmt w:val="bullet"/>
      <w:lvlText w:val=""/>
      <w:lvlJc w:val="left"/>
      <w:pPr>
        <w:ind w:left="1080" w:hanging="420"/>
      </w:pPr>
      <w:rPr>
        <w:rFonts w:hint="default" w:ascii="Wingdings" w:hAnsi="Wingdings"/>
      </w:rPr>
    </w:lvl>
    <w:lvl w:ilvl="2" w:tentative="0">
      <w:start w:val="1"/>
      <w:numFmt w:val="bullet"/>
      <w:lvlText w:val=""/>
      <w:lvlJc w:val="left"/>
      <w:pPr>
        <w:ind w:left="1500" w:hanging="420"/>
      </w:pPr>
      <w:rPr>
        <w:rFonts w:hint="default" w:ascii="Wingdings" w:hAnsi="Wingdings"/>
      </w:rPr>
    </w:lvl>
    <w:lvl w:ilvl="3" w:tentative="0">
      <w:start w:val="1"/>
      <w:numFmt w:val="bullet"/>
      <w:lvlText w:val=""/>
      <w:lvlJc w:val="left"/>
      <w:pPr>
        <w:ind w:left="1920" w:hanging="420"/>
      </w:pPr>
      <w:rPr>
        <w:rFonts w:hint="default" w:ascii="Wingdings" w:hAnsi="Wingdings"/>
      </w:rPr>
    </w:lvl>
    <w:lvl w:ilvl="4" w:tentative="0">
      <w:start w:val="1"/>
      <w:numFmt w:val="bullet"/>
      <w:lvlText w:val=""/>
      <w:lvlJc w:val="left"/>
      <w:pPr>
        <w:ind w:left="2340" w:hanging="420"/>
      </w:pPr>
      <w:rPr>
        <w:rFonts w:hint="default" w:ascii="Wingdings" w:hAnsi="Wingdings"/>
      </w:rPr>
    </w:lvl>
    <w:lvl w:ilvl="5" w:tentative="0">
      <w:start w:val="1"/>
      <w:numFmt w:val="bullet"/>
      <w:lvlText w:val=""/>
      <w:lvlJc w:val="left"/>
      <w:pPr>
        <w:ind w:left="2760" w:hanging="420"/>
      </w:pPr>
      <w:rPr>
        <w:rFonts w:hint="default" w:ascii="Wingdings" w:hAnsi="Wingdings"/>
      </w:rPr>
    </w:lvl>
    <w:lvl w:ilvl="6" w:tentative="0">
      <w:start w:val="1"/>
      <w:numFmt w:val="bullet"/>
      <w:lvlText w:val=""/>
      <w:lvlJc w:val="left"/>
      <w:pPr>
        <w:ind w:left="3180" w:hanging="420"/>
      </w:pPr>
      <w:rPr>
        <w:rFonts w:hint="default" w:ascii="Wingdings" w:hAnsi="Wingdings"/>
      </w:rPr>
    </w:lvl>
    <w:lvl w:ilvl="7" w:tentative="0">
      <w:start w:val="1"/>
      <w:numFmt w:val="bullet"/>
      <w:lvlText w:val=""/>
      <w:lvlJc w:val="left"/>
      <w:pPr>
        <w:ind w:left="3600" w:hanging="420"/>
      </w:pPr>
      <w:rPr>
        <w:rFonts w:hint="default" w:ascii="Wingdings" w:hAnsi="Wingdings"/>
      </w:rPr>
    </w:lvl>
    <w:lvl w:ilvl="8" w:tentative="0">
      <w:start w:val="1"/>
      <w:numFmt w:val="bullet"/>
      <w:lvlText w:val=""/>
      <w:lvlJc w:val="left"/>
      <w:pPr>
        <w:ind w:left="4020" w:hanging="420"/>
      </w:pPr>
      <w:rPr>
        <w:rFonts w:hint="default" w:ascii="Wingdings" w:hAnsi="Wingdings"/>
      </w:rPr>
    </w:lvl>
  </w:abstractNum>
  <w:abstractNum w:abstractNumId="2">
    <w:nsid w:val="28C01021"/>
    <w:multiLevelType w:val="multilevel"/>
    <w:tmpl w:val="28C01021"/>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4F3804"/>
    <w:multiLevelType w:val="multilevel"/>
    <w:tmpl w:val="2B4F3804"/>
    <w:lvl w:ilvl="0" w:tentative="0">
      <w:start w:val="1"/>
      <w:numFmt w:val="decimalEnclosedCircle"/>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6F63235"/>
    <w:multiLevelType w:val="multilevel"/>
    <w:tmpl w:val="36F63235"/>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0A0E49"/>
    <w:multiLevelType w:val="multilevel"/>
    <w:tmpl w:val="770A0E4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319"/>
    <w:rsid w:val="000062A1"/>
    <w:rsid w:val="0000698B"/>
    <w:rsid w:val="00010205"/>
    <w:rsid w:val="00011643"/>
    <w:rsid w:val="000154FF"/>
    <w:rsid w:val="00017337"/>
    <w:rsid w:val="000201AE"/>
    <w:rsid w:val="00020435"/>
    <w:rsid w:val="00023567"/>
    <w:rsid w:val="000238A6"/>
    <w:rsid w:val="000243EC"/>
    <w:rsid w:val="00031DD5"/>
    <w:rsid w:val="000453C6"/>
    <w:rsid w:val="00047DE4"/>
    <w:rsid w:val="00061DB0"/>
    <w:rsid w:val="000636C7"/>
    <w:rsid w:val="00070388"/>
    <w:rsid w:val="0007429A"/>
    <w:rsid w:val="00074E23"/>
    <w:rsid w:val="00075FF2"/>
    <w:rsid w:val="00076971"/>
    <w:rsid w:val="0007796D"/>
    <w:rsid w:val="00081FF3"/>
    <w:rsid w:val="0008276D"/>
    <w:rsid w:val="00091F22"/>
    <w:rsid w:val="00096D30"/>
    <w:rsid w:val="00096FFB"/>
    <w:rsid w:val="000A7B69"/>
    <w:rsid w:val="000B69C4"/>
    <w:rsid w:val="000B6A56"/>
    <w:rsid w:val="000C18CB"/>
    <w:rsid w:val="000C26A3"/>
    <w:rsid w:val="000D38EE"/>
    <w:rsid w:val="000D3D43"/>
    <w:rsid w:val="000D50A5"/>
    <w:rsid w:val="000E5FC8"/>
    <w:rsid w:val="000F30B7"/>
    <w:rsid w:val="000F4005"/>
    <w:rsid w:val="00113E81"/>
    <w:rsid w:val="0012299D"/>
    <w:rsid w:val="00125775"/>
    <w:rsid w:val="0012665B"/>
    <w:rsid w:val="00134747"/>
    <w:rsid w:val="00156AB0"/>
    <w:rsid w:val="00176248"/>
    <w:rsid w:val="0018185B"/>
    <w:rsid w:val="001834C5"/>
    <w:rsid w:val="0018791F"/>
    <w:rsid w:val="001912B7"/>
    <w:rsid w:val="00195275"/>
    <w:rsid w:val="001B01C8"/>
    <w:rsid w:val="001B030B"/>
    <w:rsid w:val="001B3D95"/>
    <w:rsid w:val="001C151F"/>
    <w:rsid w:val="001C1654"/>
    <w:rsid w:val="001C3983"/>
    <w:rsid w:val="001C59DC"/>
    <w:rsid w:val="001D0AD4"/>
    <w:rsid w:val="001D1ACC"/>
    <w:rsid w:val="001E428E"/>
    <w:rsid w:val="001E5B8E"/>
    <w:rsid w:val="001F3E07"/>
    <w:rsid w:val="001F48E8"/>
    <w:rsid w:val="0020797F"/>
    <w:rsid w:val="00215341"/>
    <w:rsid w:val="002176CB"/>
    <w:rsid w:val="00217AD8"/>
    <w:rsid w:val="0022046D"/>
    <w:rsid w:val="00230931"/>
    <w:rsid w:val="0023765A"/>
    <w:rsid w:val="00243C42"/>
    <w:rsid w:val="002528D6"/>
    <w:rsid w:val="00261800"/>
    <w:rsid w:val="002618D4"/>
    <w:rsid w:val="002639F9"/>
    <w:rsid w:val="0026489D"/>
    <w:rsid w:val="00266CBB"/>
    <w:rsid w:val="00280BF0"/>
    <w:rsid w:val="00287369"/>
    <w:rsid w:val="00296EB4"/>
    <w:rsid w:val="002A160C"/>
    <w:rsid w:val="002A1AC5"/>
    <w:rsid w:val="002A7283"/>
    <w:rsid w:val="002A7F3A"/>
    <w:rsid w:val="002B1A31"/>
    <w:rsid w:val="002C40C8"/>
    <w:rsid w:val="002C767D"/>
    <w:rsid w:val="002E0319"/>
    <w:rsid w:val="002E3F82"/>
    <w:rsid w:val="002E7714"/>
    <w:rsid w:val="002F4226"/>
    <w:rsid w:val="002F4505"/>
    <w:rsid w:val="002F58DC"/>
    <w:rsid w:val="002F6885"/>
    <w:rsid w:val="002F7B17"/>
    <w:rsid w:val="003004A2"/>
    <w:rsid w:val="003119A8"/>
    <w:rsid w:val="00321224"/>
    <w:rsid w:val="00324568"/>
    <w:rsid w:val="00330021"/>
    <w:rsid w:val="00330AD6"/>
    <w:rsid w:val="00332661"/>
    <w:rsid w:val="0033287B"/>
    <w:rsid w:val="003427B7"/>
    <w:rsid w:val="00342BAA"/>
    <w:rsid w:val="003503EC"/>
    <w:rsid w:val="00350ADD"/>
    <w:rsid w:val="003615EA"/>
    <w:rsid w:val="00362247"/>
    <w:rsid w:val="003637C0"/>
    <w:rsid w:val="0037666B"/>
    <w:rsid w:val="0037713D"/>
    <w:rsid w:val="003817A4"/>
    <w:rsid w:val="00381F9E"/>
    <w:rsid w:val="003862C9"/>
    <w:rsid w:val="003A277F"/>
    <w:rsid w:val="003A41DC"/>
    <w:rsid w:val="003A640D"/>
    <w:rsid w:val="003C131C"/>
    <w:rsid w:val="003C1D2A"/>
    <w:rsid w:val="003C3F8C"/>
    <w:rsid w:val="003D086A"/>
    <w:rsid w:val="003D6505"/>
    <w:rsid w:val="003D7F21"/>
    <w:rsid w:val="003E12A8"/>
    <w:rsid w:val="003E6C9A"/>
    <w:rsid w:val="003F2735"/>
    <w:rsid w:val="003F2D0C"/>
    <w:rsid w:val="004016A9"/>
    <w:rsid w:val="0041098A"/>
    <w:rsid w:val="004232E8"/>
    <w:rsid w:val="00425CFF"/>
    <w:rsid w:val="00430A21"/>
    <w:rsid w:val="004437F0"/>
    <w:rsid w:val="00444BB9"/>
    <w:rsid w:val="00445CCE"/>
    <w:rsid w:val="00463E38"/>
    <w:rsid w:val="00465688"/>
    <w:rsid w:val="00472A00"/>
    <w:rsid w:val="00474EBA"/>
    <w:rsid w:val="004A000F"/>
    <w:rsid w:val="004B4B20"/>
    <w:rsid w:val="004C69E3"/>
    <w:rsid w:val="004C7AC9"/>
    <w:rsid w:val="004D090B"/>
    <w:rsid w:val="004F13AC"/>
    <w:rsid w:val="004F1C33"/>
    <w:rsid w:val="004F2A26"/>
    <w:rsid w:val="004F6C5C"/>
    <w:rsid w:val="005066F2"/>
    <w:rsid w:val="00514B2B"/>
    <w:rsid w:val="005168E1"/>
    <w:rsid w:val="00522679"/>
    <w:rsid w:val="00535CE9"/>
    <w:rsid w:val="0053749A"/>
    <w:rsid w:val="00546C6F"/>
    <w:rsid w:val="005471CB"/>
    <w:rsid w:val="00562360"/>
    <w:rsid w:val="00566068"/>
    <w:rsid w:val="005668CC"/>
    <w:rsid w:val="0057189A"/>
    <w:rsid w:val="00581298"/>
    <w:rsid w:val="00583FE9"/>
    <w:rsid w:val="005C4188"/>
    <w:rsid w:val="005C5ED3"/>
    <w:rsid w:val="005D7233"/>
    <w:rsid w:val="005F432F"/>
    <w:rsid w:val="005F4B0B"/>
    <w:rsid w:val="00604A22"/>
    <w:rsid w:val="00611B84"/>
    <w:rsid w:val="00616E0A"/>
    <w:rsid w:val="006204AD"/>
    <w:rsid w:val="00621F00"/>
    <w:rsid w:val="0064414D"/>
    <w:rsid w:val="006616C5"/>
    <w:rsid w:val="00665CC8"/>
    <w:rsid w:val="00673229"/>
    <w:rsid w:val="00680EE4"/>
    <w:rsid w:val="00681187"/>
    <w:rsid w:val="00683F1D"/>
    <w:rsid w:val="006A5500"/>
    <w:rsid w:val="006B0D1C"/>
    <w:rsid w:val="006B1BE5"/>
    <w:rsid w:val="006C5963"/>
    <w:rsid w:val="006C6DB0"/>
    <w:rsid w:val="006C7FA5"/>
    <w:rsid w:val="006D0B15"/>
    <w:rsid w:val="006D22E8"/>
    <w:rsid w:val="006D6D53"/>
    <w:rsid w:val="006E37E2"/>
    <w:rsid w:val="006E4C23"/>
    <w:rsid w:val="006F47C2"/>
    <w:rsid w:val="007018F4"/>
    <w:rsid w:val="0070491D"/>
    <w:rsid w:val="00705803"/>
    <w:rsid w:val="00706D3B"/>
    <w:rsid w:val="0071337A"/>
    <w:rsid w:val="0071785E"/>
    <w:rsid w:val="0073615F"/>
    <w:rsid w:val="00740521"/>
    <w:rsid w:val="00740FDF"/>
    <w:rsid w:val="00742A21"/>
    <w:rsid w:val="00746F21"/>
    <w:rsid w:val="00750DDC"/>
    <w:rsid w:val="0075221E"/>
    <w:rsid w:val="00757ED1"/>
    <w:rsid w:val="00766F01"/>
    <w:rsid w:val="007936C9"/>
    <w:rsid w:val="00794EA3"/>
    <w:rsid w:val="007977B1"/>
    <w:rsid w:val="007A191E"/>
    <w:rsid w:val="007A5E5E"/>
    <w:rsid w:val="007B17CB"/>
    <w:rsid w:val="007B1C56"/>
    <w:rsid w:val="007C30FE"/>
    <w:rsid w:val="007C351A"/>
    <w:rsid w:val="007C5A9C"/>
    <w:rsid w:val="007D3592"/>
    <w:rsid w:val="007D6AF2"/>
    <w:rsid w:val="007E299C"/>
    <w:rsid w:val="007E77F6"/>
    <w:rsid w:val="007E7BBE"/>
    <w:rsid w:val="0080284B"/>
    <w:rsid w:val="0080710C"/>
    <w:rsid w:val="008128D4"/>
    <w:rsid w:val="00812E1D"/>
    <w:rsid w:val="00813070"/>
    <w:rsid w:val="0081667E"/>
    <w:rsid w:val="0082415F"/>
    <w:rsid w:val="008410D0"/>
    <w:rsid w:val="008448D7"/>
    <w:rsid w:val="00852857"/>
    <w:rsid w:val="008531ED"/>
    <w:rsid w:val="00874A62"/>
    <w:rsid w:val="00883F6C"/>
    <w:rsid w:val="008933E0"/>
    <w:rsid w:val="008A2217"/>
    <w:rsid w:val="008A2D40"/>
    <w:rsid w:val="008A326D"/>
    <w:rsid w:val="008A4374"/>
    <w:rsid w:val="008B4FDB"/>
    <w:rsid w:val="008B7296"/>
    <w:rsid w:val="008B789B"/>
    <w:rsid w:val="008C2093"/>
    <w:rsid w:val="008C26F3"/>
    <w:rsid w:val="008C546D"/>
    <w:rsid w:val="008D1A5F"/>
    <w:rsid w:val="008D69BD"/>
    <w:rsid w:val="008D7362"/>
    <w:rsid w:val="008E287F"/>
    <w:rsid w:val="008E3D05"/>
    <w:rsid w:val="00902E69"/>
    <w:rsid w:val="00903973"/>
    <w:rsid w:val="0091032D"/>
    <w:rsid w:val="009116F1"/>
    <w:rsid w:val="00926C04"/>
    <w:rsid w:val="00933DA1"/>
    <w:rsid w:val="00936E9E"/>
    <w:rsid w:val="0093776F"/>
    <w:rsid w:val="00941873"/>
    <w:rsid w:val="009501BD"/>
    <w:rsid w:val="0095633A"/>
    <w:rsid w:val="00967930"/>
    <w:rsid w:val="00971CFB"/>
    <w:rsid w:val="0097549C"/>
    <w:rsid w:val="00986F48"/>
    <w:rsid w:val="009A1999"/>
    <w:rsid w:val="009A5B80"/>
    <w:rsid w:val="009B2549"/>
    <w:rsid w:val="009C4953"/>
    <w:rsid w:val="009D3037"/>
    <w:rsid w:val="009D45A0"/>
    <w:rsid w:val="009E14F7"/>
    <w:rsid w:val="009E3C64"/>
    <w:rsid w:val="009E7AAA"/>
    <w:rsid w:val="009F5B95"/>
    <w:rsid w:val="009F76B3"/>
    <w:rsid w:val="00A01329"/>
    <w:rsid w:val="00A056F3"/>
    <w:rsid w:val="00A0572C"/>
    <w:rsid w:val="00A100E2"/>
    <w:rsid w:val="00A16243"/>
    <w:rsid w:val="00A27892"/>
    <w:rsid w:val="00A27AC1"/>
    <w:rsid w:val="00A37F95"/>
    <w:rsid w:val="00A4198B"/>
    <w:rsid w:val="00A42E89"/>
    <w:rsid w:val="00A477C5"/>
    <w:rsid w:val="00A47FCC"/>
    <w:rsid w:val="00A51C7E"/>
    <w:rsid w:val="00A534F8"/>
    <w:rsid w:val="00A63D11"/>
    <w:rsid w:val="00A67C0B"/>
    <w:rsid w:val="00A76D20"/>
    <w:rsid w:val="00A90F1E"/>
    <w:rsid w:val="00AA08D3"/>
    <w:rsid w:val="00AA1426"/>
    <w:rsid w:val="00AA2882"/>
    <w:rsid w:val="00AA45C7"/>
    <w:rsid w:val="00AA72E6"/>
    <w:rsid w:val="00AB53A2"/>
    <w:rsid w:val="00AB62F1"/>
    <w:rsid w:val="00AC578E"/>
    <w:rsid w:val="00AD4445"/>
    <w:rsid w:val="00AD5D2A"/>
    <w:rsid w:val="00AE6C9B"/>
    <w:rsid w:val="00AF22FD"/>
    <w:rsid w:val="00B06A90"/>
    <w:rsid w:val="00B12C33"/>
    <w:rsid w:val="00B232F9"/>
    <w:rsid w:val="00B30BC3"/>
    <w:rsid w:val="00B342DC"/>
    <w:rsid w:val="00B35642"/>
    <w:rsid w:val="00B44EEE"/>
    <w:rsid w:val="00B47094"/>
    <w:rsid w:val="00B50ED1"/>
    <w:rsid w:val="00B527E1"/>
    <w:rsid w:val="00B66F23"/>
    <w:rsid w:val="00B70CD6"/>
    <w:rsid w:val="00B86535"/>
    <w:rsid w:val="00BC3783"/>
    <w:rsid w:val="00BD3848"/>
    <w:rsid w:val="00BE5E59"/>
    <w:rsid w:val="00BF00E7"/>
    <w:rsid w:val="00BF5F6B"/>
    <w:rsid w:val="00C03B28"/>
    <w:rsid w:val="00C14527"/>
    <w:rsid w:val="00C15323"/>
    <w:rsid w:val="00C2343E"/>
    <w:rsid w:val="00C40170"/>
    <w:rsid w:val="00C40E4B"/>
    <w:rsid w:val="00C44D97"/>
    <w:rsid w:val="00C4727F"/>
    <w:rsid w:val="00C50A07"/>
    <w:rsid w:val="00C51617"/>
    <w:rsid w:val="00C70F8F"/>
    <w:rsid w:val="00C72A76"/>
    <w:rsid w:val="00C7342B"/>
    <w:rsid w:val="00C76366"/>
    <w:rsid w:val="00C8594D"/>
    <w:rsid w:val="00C9285D"/>
    <w:rsid w:val="00C97DE4"/>
    <w:rsid w:val="00CA7D80"/>
    <w:rsid w:val="00CB0DD8"/>
    <w:rsid w:val="00CB5AED"/>
    <w:rsid w:val="00CC3A6C"/>
    <w:rsid w:val="00CC5F7F"/>
    <w:rsid w:val="00CD0C2C"/>
    <w:rsid w:val="00CD73DE"/>
    <w:rsid w:val="00CE7846"/>
    <w:rsid w:val="00CF12EE"/>
    <w:rsid w:val="00CF3597"/>
    <w:rsid w:val="00CF6665"/>
    <w:rsid w:val="00D00A61"/>
    <w:rsid w:val="00D04309"/>
    <w:rsid w:val="00D04AB9"/>
    <w:rsid w:val="00D06EE4"/>
    <w:rsid w:val="00D26D11"/>
    <w:rsid w:val="00D33CA2"/>
    <w:rsid w:val="00D44BC6"/>
    <w:rsid w:val="00D60FB1"/>
    <w:rsid w:val="00D62442"/>
    <w:rsid w:val="00D62FA0"/>
    <w:rsid w:val="00D7607C"/>
    <w:rsid w:val="00D80E43"/>
    <w:rsid w:val="00D843C2"/>
    <w:rsid w:val="00D85C97"/>
    <w:rsid w:val="00D927AA"/>
    <w:rsid w:val="00D94C0D"/>
    <w:rsid w:val="00D95EB3"/>
    <w:rsid w:val="00D962D2"/>
    <w:rsid w:val="00DA01F0"/>
    <w:rsid w:val="00DA1654"/>
    <w:rsid w:val="00DA728D"/>
    <w:rsid w:val="00DB53FB"/>
    <w:rsid w:val="00DB7C16"/>
    <w:rsid w:val="00DC2490"/>
    <w:rsid w:val="00DC467F"/>
    <w:rsid w:val="00DD140E"/>
    <w:rsid w:val="00DD2614"/>
    <w:rsid w:val="00DF1266"/>
    <w:rsid w:val="00E00F5D"/>
    <w:rsid w:val="00E05E52"/>
    <w:rsid w:val="00E10349"/>
    <w:rsid w:val="00E127AF"/>
    <w:rsid w:val="00E17DC9"/>
    <w:rsid w:val="00E33104"/>
    <w:rsid w:val="00E379E6"/>
    <w:rsid w:val="00E45E65"/>
    <w:rsid w:val="00E556C0"/>
    <w:rsid w:val="00E658FF"/>
    <w:rsid w:val="00E678AD"/>
    <w:rsid w:val="00E70AF5"/>
    <w:rsid w:val="00E821E6"/>
    <w:rsid w:val="00EA12D8"/>
    <w:rsid w:val="00EA1B08"/>
    <w:rsid w:val="00EA5D4B"/>
    <w:rsid w:val="00EA74B9"/>
    <w:rsid w:val="00EB14E5"/>
    <w:rsid w:val="00EC2918"/>
    <w:rsid w:val="00ED0AD8"/>
    <w:rsid w:val="00ED16F0"/>
    <w:rsid w:val="00ED70EC"/>
    <w:rsid w:val="00EE0624"/>
    <w:rsid w:val="00EE5FB9"/>
    <w:rsid w:val="00EE67B8"/>
    <w:rsid w:val="00EF2858"/>
    <w:rsid w:val="00F04C2B"/>
    <w:rsid w:val="00F120EE"/>
    <w:rsid w:val="00F14488"/>
    <w:rsid w:val="00F150A9"/>
    <w:rsid w:val="00F23634"/>
    <w:rsid w:val="00F262D0"/>
    <w:rsid w:val="00F32C28"/>
    <w:rsid w:val="00F42B18"/>
    <w:rsid w:val="00F43553"/>
    <w:rsid w:val="00F53990"/>
    <w:rsid w:val="00F54463"/>
    <w:rsid w:val="00F5472D"/>
    <w:rsid w:val="00F66F4B"/>
    <w:rsid w:val="00F703E0"/>
    <w:rsid w:val="00F7366D"/>
    <w:rsid w:val="00F773DB"/>
    <w:rsid w:val="00F94D36"/>
    <w:rsid w:val="00F955EF"/>
    <w:rsid w:val="00F97615"/>
    <w:rsid w:val="00FB0786"/>
    <w:rsid w:val="00FB29CF"/>
    <w:rsid w:val="00FB3A48"/>
    <w:rsid w:val="00FC034A"/>
    <w:rsid w:val="00FC25F9"/>
    <w:rsid w:val="00FC62EA"/>
    <w:rsid w:val="00FE34A1"/>
    <w:rsid w:val="15DE23AD"/>
    <w:rsid w:val="18B460A7"/>
    <w:rsid w:val="1DB26A58"/>
    <w:rsid w:val="2D094C91"/>
    <w:rsid w:val="3ABB4543"/>
    <w:rsid w:val="4667765D"/>
    <w:rsid w:val="60BB05CC"/>
    <w:rsid w:val="640823A5"/>
    <w:rsid w:val="7C337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1"/>
    <w:qFormat/>
    <w:uiPriority w:val="9"/>
    <w:pPr>
      <w:keepNext/>
      <w:keepLines/>
      <w:spacing w:line="360" w:lineRule="auto"/>
      <w:jc w:val="center"/>
      <w:outlineLvl w:val="0"/>
    </w:pPr>
    <w:rPr>
      <w:b/>
      <w:bCs/>
      <w:kern w:val="44"/>
      <w:sz w:val="28"/>
      <w:szCs w:val="44"/>
    </w:rPr>
  </w:style>
  <w:style w:type="paragraph" w:styleId="5">
    <w:name w:val="heading 2"/>
    <w:basedOn w:val="1"/>
    <w:next w:val="1"/>
    <w:link w:val="22"/>
    <w:unhideWhenUsed/>
    <w:qFormat/>
    <w:uiPriority w:val="9"/>
    <w:pPr>
      <w:keepNext/>
      <w:keepLines/>
      <w:spacing w:line="360" w:lineRule="auto"/>
      <w:outlineLvl w:val="1"/>
    </w:pPr>
    <w:rPr>
      <w:rFonts w:asciiTheme="majorHAnsi" w:hAnsiTheme="majorHAnsi" w:eastAsiaTheme="majorEastAsia" w:cstheme="majorBidi"/>
      <w:bCs/>
      <w:sz w:val="24"/>
      <w:szCs w:val="32"/>
    </w:rPr>
  </w:style>
  <w:style w:type="paragraph" w:styleId="6">
    <w:name w:val="heading 3"/>
    <w:basedOn w:val="1"/>
    <w:next w:val="1"/>
    <w:link w:val="24"/>
    <w:unhideWhenUsed/>
    <w:qFormat/>
    <w:uiPriority w:val="9"/>
    <w:pPr>
      <w:keepNext/>
      <w:keepLines/>
      <w:spacing w:line="360" w:lineRule="auto"/>
      <w:jc w:val="left"/>
      <w:outlineLvl w:val="2"/>
    </w:pPr>
    <w:rPr>
      <w:b/>
      <w:bCs/>
      <w:sz w:val="24"/>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link w:val="30"/>
    <w:qFormat/>
    <w:uiPriority w:val="0"/>
    <w:rPr>
      <w:rFonts w:ascii="宋体" w:hAnsi="Courier New"/>
    </w:rPr>
  </w:style>
  <w:style w:type="paragraph" w:styleId="3">
    <w:name w:val="index 8"/>
    <w:basedOn w:val="1"/>
    <w:next w:val="1"/>
    <w:qFormat/>
    <w:uiPriority w:val="0"/>
    <w:pPr>
      <w:ind w:left="1400" w:leftChars="1400"/>
    </w:pPr>
  </w:style>
  <w:style w:type="paragraph" w:styleId="7">
    <w:name w:val="annotation text"/>
    <w:basedOn w:val="1"/>
    <w:link w:val="28"/>
    <w:semiHidden/>
    <w:unhideWhenUsed/>
    <w:qFormat/>
    <w:uiPriority w:val="99"/>
    <w:pPr>
      <w:jc w:val="left"/>
    </w:pPr>
  </w:style>
  <w:style w:type="paragraph" w:styleId="8">
    <w:name w:val="Balloon Text"/>
    <w:basedOn w:val="1"/>
    <w:link w:val="20"/>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itle"/>
    <w:basedOn w:val="1"/>
    <w:next w:val="1"/>
    <w:link w:val="23"/>
    <w:qFormat/>
    <w:uiPriority w:val="10"/>
    <w:pPr>
      <w:spacing w:before="240" w:after="60"/>
      <w:jc w:val="center"/>
      <w:outlineLvl w:val="0"/>
    </w:pPr>
    <w:rPr>
      <w:rFonts w:eastAsia="宋体" w:asciiTheme="majorHAnsi" w:hAnsiTheme="majorHAnsi" w:cstheme="majorBidi"/>
      <w:b/>
      <w:bCs/>
      <w:sz w:val="32"/>
      <w:szCs w:val="32"/>
    </w:rPr>
  </w:style>
  <w:style w:type="paragraph" w:styleId="12">
    <w:name w:val="annotation subject"/>
    <w:basedOn w:val="7"/>
    <w:next w:val="7"/>
    <w:link w:val="29"/>
    <w:semiHidden/>
    <w:unhideWhenUsed/>
    <w:uiPriority w:val="99"/>
    <w:rPr>
      <w:b/>
      <w:bCs/>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semiHidden/>
    <w:unhideWhenUsed/>
    <w:qFormat/>
    <w:uiPriority w:val="99"/>
    <w:rPr>
      <w:sz w:val="21"/>
      <w:szCs w:val="21"/>
    </w:rPr>
  </w:style>
  <w:style w:type="paragraph" w:styleId="17">
    <w:name w:val="List Paragraph"/>
    <w:basedOn w:val="1"/>
    <w:qFormat/>
    <w:uiPriority w:val="34"/>
    <w:pPr>
      <w:ind w:firstLine="420" w:firstLineChars="200"/>
    </w:pPr>
  </w:style>
  <w:style w:type="character" w:customStyle="1" w:styleId="18">
    <w:name w:val="页眉 Char"/>
    <w:basedOn w:val="15"/>
    <w:link w:val="10"/>
    <w:qFormat/>
    <w:uiPriority w:val="99"/>
    <w:rPr>
      <w:sz w:val="18"/>
      <w:szCs w:val="18"/>
    </w:rPr>
  </w:style>
  <w:style w:type="character" w:customStyle="1" w:styleId="19">
    <w:name w:val="页脚 Char"/>
    <w:basedOn w:val="15"/>
    <w:link w:val="9"/>
    <w:qFormat/>
    <w:uiPriority w:val="99"/>
    <w:rPr>
      <w:sz w:val="18"/>
      <w:szCs w:val="18"/>
    </w:rPr>
  </w:style>
  <w:style w:type="character" w:customStyle="1" w:styleId="20">
    <w:name w:val="批注框文本 Char"/>
    <w:basedOn w:val="15"/>
    <w:link w:val="8"/>
    <w:semiHidden/>
    <w:qFormat/>
    <w:uiPriority w:val="99"/>
    <w:rPr>
      <w:sz w:val="18"/>
      <w:szCs w:val="18"/>
    </w:rPr>
  </w:style>
  <w:style w:type="character" w:customStyle="1" w:styleId="21">
    <w:name w:val="标题 1 Char"/>
    <w:basedOn w:val="15"/>
    <w:link w:val="4"/>
    <w:qFormat/>
    <w:uiPriority w:val="9"/>
    <w:rPr>
      <w:b/>
      <w:bCs/>
      <w:kern w:val="44"/>
      <w:sz w:val="28"/>
      <w:szCs w:val="44"/>
    </w:rPr>
  </w:style>
  <w:style w:type="character" w:customStyle="1" w:styleId="22">
    <w:name w:val="标题 2 Char"/>
    <w:basedOn w:val="15"/>
    <w:link w:val="5"/>
    <w:qFormat/>
    <w:uiPriority w:val="9"/>
    <w:rPr>
      <w:rFonts w:asciiTheme="majorHAnsi" w:hAnsiTheme="majorHAnsi" w:eastAsiaTheme="majorEastAsia" w:cstheme="majorBidi"/>
      <w:bCs/>
      <w:sz w:val="24"/>
      <w:szCs w:val="32"/>
    </w:rPr>
  </w:style>
  <w:style w:type="character" w:customStyle="1" w:styleId="23">
    <w:name w:val="标题 Char"/>
    <w:basedOn w:val="15"/>
    <w:link w:val="11"/>
    <w:qFormat/>
    <w:uiPriority w:val="10"/>
    <w:rPr>
      <w:rFonts w:eastAsia="宋体" w:asciiTheme="majorHAnsi" w:hAnsiTheme="majorHAnsi" w:cstheme="majorBidi"/>
      <w:b/>
      <w:bCs/>
      <w:sz w:val="32"/>
      <w:szCs w:val="32"/>
    </w:rPr>
  </w:style>
  <w:style w:type="character" w:customStyle="1" w:styleId="24">
    <w:name w:val="标题 3 Char"/>
    <w:basedOn w:val="15"/>
    <w:link w:val="6"/>
    <w:qFormat/>
    <w:uiPriority w:val="9"/>
    <w:rPr>
      <w:b/>
      <w:bCs/>
      <w:sz w:val="24"/>
      <w:szCs w:val="32"/>
    </w:rPr>
  </w:style>
  <w:style w:type="paragraph" w:styleId="25">
    <w:name w:val="No Spacing"/>
    <w:link w:val="26"/>
    <w:qFormat/>
    <w:uiPriority w:val="1"/>
    <w:rPr>
      <w:rFonts w:asciiTheme="minorHAnsi" w:hAnsiTheme="minorHAnsi" w:eastAsiaTheme="minorEastAsia" w:cstheme="minorBidi"/>
      <w:sz w:val="22"/>
      <w:szCs w:val="22"/>
      <w:lang w:val="en-US" w:eastAsia="zh-CN" w:bidi="ar-SA"/>
    </w:rPr>
  </w:style>
  <w:style w:type="character" w:customStyle="1" w:styleId="26">
    <w:name w:val="无间隔 Char"/>
    <w:basedOn w:val="15"/>
    <w:link w:val="25"/>
    <w:qFormat/>
    <w:uiPriority w:val="1"/>
    <w:rPr>
      <w:kern w:val="0"/>
      <w:sz w:val="22"/>
    </w:rPr>
  </w:style>
  <w:style w:type="paragraph" w:customStyle="1" w:styleId="27">
    <w:name w:val="Revision"/>
    <w:hidden/>
    <w:unhideWhenUsed/>
    <w:uiPriority w:val="99"/>
    <w:rPr>
      <w:rFonts w:asciiTheme="minorHAnsi" w:hAnsiTheme="minorHAnsi" w:eastAsiaTheme="minorEastAsia" w:cstheme="minorBidi"/>
      <w:kern w:val="2"/>
      <w:sz w:val="21"/>
      <w:szCs w:val="22"/>
      <w:lang w:val="en-US" w:eastAsia="zh-CN" w:bidi="ar-SA"/>
    </w:rPr>
  </w:style>
  <w:style w:type="character" w:customStyle="1" w:styleId="28">
    <w:name w:val="批注文字 Char"/>
    <w:basedOn w:val="15"/>
    <w:link w:val="7"/>
    <w:semiHidden/>
    <w:uiPriority w:val="99"/>
    <w:rPr>
      <w:kern w:val="2"/>
      <w:sz w:val="21"/>
      <w:szCs w:val="22"/>
    </w:rPr>
  </w:style>
  <w:style w:type="character" w:customStyle="1" w:styleId="29">
    <w:name w:val="批注主题 Char"/>
    <w:basedOn w:val="28"/>
    <w:link w:val="12"/>
    <w:semiHidden/>
    <w:qFormat/>
    <w:uiPriority w:val="99"/>
    <w:rPr>
      <w:b/>
      <w:bCs/>
      <w:kern w:val="2"/>
      <w:sz w:val="21"/>
      <w:szCs w:val="22"/>
    </w:rPr>
  </w:style>
  <w:style w:type="character" w:customStyle="1" w:styleId="30">
    <w:name w:val="纯文本 Char"/>
    <w:basedOn w:val="15"/>
    <w:link w:val="2"/>
    <w:qFormat/>
    <w:uiPriority w:val="0"/>
    <w:rPr>
      <w:rFonts w:ascii="宋体" w:hAnsi="Courier New"/>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4888B-08E2-4E54-92F0-D4D0FEF1E024}">
  <ds:schemaRefs/>
</ds:datastoreItem>
</file>

<file path=docProps/app.xml><?xml version="1.0" encoding="utf-8"?>
<Properties xmlns="http://schemas.openxmlformats.org/officeDocument/2006/extended-properties" xmlns:vt="http://schemas.openxmlformats.org/officeDocument/2006/docPropsVTypes">
  <Template>Normal</Template>
  <Pages>17</Pages>
  <Words>6945</Words>
  <Characters>9478</Characters>
  <Lines>74</Lines>
  <Paragraphs>20</Paragraphs>
  <TotalTime>1</TotalTime>
  <ScaleCrop>false</ScaleCrop>
  <LinksUpToDate>false</LinksUpToDate>
  <CharactersWithSpaces>10017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2025-09-22T03:33:00Z</dcterms:created>
  <dc:creator>Admin</dc:creator>
  <cp:lastModifiedBy>余少</cp:lastModifiedBy>
  <cp:lastPrinted>2025-09-22T08:45:00Z</cp:lastPrinted>
  <dcterms:modified xsi:type="dcterms:W3CDTF">2025-09-27T08:09:56Z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8EE12D4736AC49F1B0C7511ABBB69B78</vt:lpwstr>
  </property>
  <property fmtid="{D5CDD505-2E9C-101B-9397-08002B2CF9AE}" pid="4" name="KSOTemplateDocerSaveRecord">
    <vt:lpwstr>eyJoZGlkIjoiNmVkZjhhNWVlMzYwMTMwZjI1NDVjMjE4NDY5YjI2OTIiLCJ1c2VySWQiOiIxOTg5ODA5NTMifQ==</vt:lpwstr>
  </property>
</Properties>
</file>