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B835" w14:textId="38E47014" w:rsidR="00FB04D8" w:rsidRPr="00FB04D8" w:rsidRDefault="00FB04D8" w:rsidP="00FB04D8">
      <w:pPr>
        <w:spacing w:before="100" w:beforeAutospacing="1" w:after="100" w:afterAutospacing="1" w:line="600" w:lineRule="exact"/>
        <w:jc w:val="center"/>
        <w:rPr>
          <w:rFonts w:ascii="宋体" w:hAnsi="宋体" w:cs="宋体"/>
          <w:b/>
          <w:bCs/>
          <w:sz w:val="48"/>
          <w:szCs w:val="48"/>
        </w:rPr>
      </w:pPr>
      <w:r w:rsidRPr="00FB04D8">
        <w:rPr>
          <w:rFonts w:ascii="宋体" w:hAnsi="宋体" w:cs="宋体" w:hint="eastAsia"/>
          <w:b/>
          <w:bCs/>
          <w:sz w:val="48"/>
          <w:szCs w:val="48"/>
        </w:rPr>
        <w:t>设计任务书</w:t>
      </w:r>
    </w:p>
    <w:p w14:paraId="5B516704" w14:textId="02140440" w:rsidR="00065C7D" w:rsidRPr="0093447B" w:rsidRDefault="00000000">
      <w:pPr>
        <w:spacing w:line="600" w:lineRule="exact"/>
        <w:ind w:firstLineChars="600" w:firstLine="2168"/>
        <w:rPr>
          <w:rFonts w:ascii="宋体" w:hAnsi="宋体" w:cs="宋体"/>
          <w:b/>
          <w:bCs/>
          <w:sz w:val="36"/>
          <w:szCs w:val="36"/>
        </w:rPr>
      </w:pPr>
      <w:r w:rsidRPr="0093447B">
        <w:rPr>
          <w:rFonts w:ascii="宋体" w:hAnsi="宋体" w:cs="宋体" w:hint="eastAsia"/>
          <w:b/>
          <w:bCs/>
          <w:sz w:val="36"/>
          <w:szCs w:val="36"/>
        </w:rPr>
        <w:t>88客位纯电动游船设计服务需求</w:t>
      </w:r>
    </w:p>
    <w:p w14:paraId="5CE9FCC9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一、项目名称</w:t>
      </w:r>
    </w:p>
    <w:p w14:paraId="1793A049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88客位纯电动游船设计</w:t>
      </w:r>
    </w:p>
    <w:p w14:paraId="1578CE43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二、航区、用途及入级符号</w:t>
      </w:r>
    </w:p>
    <w:p w14:paraId="568DAD97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本船为一艘单甲板、双体、双全回转推进</w:t>
      </w:r>
      <w:proofErr w:type="gramStart"/>
      <w:r w:rsidRPr="0093447B">
        <w:rPr>
          <w:rFonts w:ascii="宋体" w:hAnsi="宋体" w:cs="宋体" w:hint="eastAsia"/>
          <w:sz w:val="24"/>
          <w:szCs w:val="24"/>
        </w:rPr>
        <w:t>的</w:t>
      </w:r>
      <w:r w:rsidRPr="0093447B">
        <w:rPr>
          <w:rFonts w:ascii="宋体" w:hAnsi="宋体" w:hint="eastAsia"/>
          <w:sz w:val="24"/>
          <w:szCs w:val="24"/>
        </w:rPr>
        <w:t>钢铝混合</w:t>
      </w:r>
      <w:proofErr w:type="gramEnd"/>
      <w:r w:rsidRPr="0093447B">
        <w:rPr>
          <w:rFonts w:ascii="宋体" w:hAnsi="宋体" w:hint="eastAsia"/>
          <w:sz w:val="24"/>
          <w:szCs w:val="24"/>
        </w:rPr>
        <w:t>结构</w:t>
      </w:r>
      <w:r w:rsidRPr="0093447B">
        <w:rPr>
          <w:rFonts w:ascii="宋体" w:hAnsi="宋体" w:cs="宋体" w:hint="eastAsia"/>
          <w:sz w:val="24"/>
          <w:szCs w:val="24"/>
        </w:rPr>
        <w:t>游览船，为旅客提供日常观光、VIP包船、特色主题活动、商演会展等服务。</w:t>
      </w:r>
    </w:p>
    <w:p w14:paraId="14495E1D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本船按游览船设计，设计航区为内河A级航区。</w:t>
      </w:r>
    </w:p>
    <w:p w14:paraId="5DAC335C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船级及入级符号：</w:t>
      </w:r>
    </w:p>
    <w:p w14:paraId="323B2C6F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本船入 CCS 级，并取得</w:t>
      </w:r>
    </w:p>
    <w:p w14:paraId="23247A43" w14:textId="77777777" w:rsidR="00065C7D" w:rsidRPr="0093447B" w:rsidRDefault="00000000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★CSA 游览船；内河A级航区</w:t>
      </w:r>
    </w:p>
    <w:p w14:paraId="4973314F" w14:textId="77777777" w:rsidR="00065C7D" w:rsidRPr="0093447B" w:rsidRDefault="00000000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★CSM 电力推进系统；电池（动力）</w:t>
      </w:r>
    </w:p>
    <w:p w14:paraId="63377CCA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三、主要技术要求</w:t>
      </w:r>
    </w:p>
    <w:p w14:paraId="62BB2A19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（一）船舶主要参数</w:t>
      </w:r>
    </w:p>
    <w:tbl>
      <w:tblPr>
        <w:tblW w:w="0" w:type="auto"/>
        <w:tblInd w:w="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02"/>
        <w:gridCol w:w="1575"/>
        <w:gridCol w:w="3048"/>
      </w:tblGrid>
      <w:tr w:rsidR="0093447B" w:rsidRPr="0093447B" w14:paraId="5423C90C" w14:textId="77777777">
        <w:tc>
          <w:tcPr>
            <w:tcW w:w="828" w:type="dxa"/>
          </w:tcPr>
          <w:p w14:paraId="414ADD52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902" w:type="dxa"/>
          </w:tcPr>
          <w:p w14:paraId="70195D44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项  目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181BE8AD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符  号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</w:tcPr>
          <w:p w14:paraId="01B9E8C7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参数要求</w:t>
            </w:r>
          </w:p>
        </w:tc>
      </w:tr>
      <w:tr w:rsidR="0093447B" w:rsidRPr="0093447B" w14:paraId="0024416C" w14:textId="77777777">
        <w:tc>
          <w:tcPr>
            <w:tcW w:w="828" w:type="dxa"/>
            <w:vAlign w:val="center"/>
          </w:tcPr>
          <w:p w14:paraId="7BE4B863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14:paraId="10829572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总长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7CABE40B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L</w:t>
            </w:r>
            <w:r w:rsidRPr="0093447B"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OA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69586B96" w14:textId="77777777" w:rsidR="00065C7D" w:rsidRPr="0093447B" w:rsidRDefault="00000000">
            <w:pPr>
              <w:spacing w:line="400" w:lineRule="exact"/>
              <w:ind w:firstLineChars="400" w:firstLine="992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/>
                <w:spacing w:val="4"/>
                <w:sz w:val="24"/>
                <w:szCs w:val="24"/>
              </w:rPr>
              <w:t>~</w:t>
            </w: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35.00 m</w:t>
            </w:r>
          </w:p>
        </w:tc>
      </w:tr>
      <w:tr w:rsidR="0093447B" w:rsidRPr="0093447B" w14:paraId="5F7802D3" w14:textId="77777777">
        <w:tc>
          <w:tcPr>
            <w:tcW w:w="828" w:type="dxa"/>
            <w:vAlign w:val="center"/>
          </w:tcPr>
          <w:p w14:paraId="09EE7D3E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14:paraId="1D475F10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型宽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561698C2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3BEF1EA9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/>
                <w:spacing w:val="4"/>
                <w:sz w:val="24"/>
                <w:szCs w:val="24"/>
              </w:rPr>
              <w:t>~</w:t>
            </w: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9.00 m</w:t>
            </w:r>
          </w:p>
        </w:tc>
      </w:tr>
      <w:tr w:rsidR="0093447B" w:rsidRPr="0093447B" w14:paraId="4CF2970A" w14:textId="77777777">
        <w:tc>
          <w:tcPr>
            <w:tcW w:w="828" w:type="dxa"/>
            <w:vAlign w:val="center"/>
          </w:tcPr>
          <w:p w14:paraId="1A1132CB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14:paraId="20D65CEE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型深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5AB7DF5D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D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5B00E8DF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/>
                <w:spacing w:val="4"/>
                <w:sz w:val="24"/>
                <w:szCs w:val="24"/>
              </w:rPr>
              <w:t>~</w:t>
            </w: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2.80 m</w:t>
            </w:r>
          </w:p>
        </w:tc>
      </w:tr>
      <w:tr w:rsidR="0093447B" w:rsidRPr="0093447B" w14:paraId="45D7FE1A" w14:textId="77777777">
        <w:tc>
          <w:tcPr>
            <w:tcW w:w="828" w:type="dxa"/>
            <w:vAlign w:val="center"/>
          </w:tcPr>
          <w:p w14:paraId="11994748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4050572B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设计吃水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652CE76F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T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06B76CDD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/>
                <w:spacing w:val="4"/>
                <w:sz w:val="24"/>
                <w:szCs w:val="24"/>
              </w:rPr>
              <w:t>~1</w:t>
            </w: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.80 m</w:t>
            </w:r>
          </w:p>
        </w:tc>
      </w:tr>
      <w:tr w:rsidR="0093447B" w:rsidRPr="0093447B" w14:paraId="72894715" w14:textId="77777777">
        <w:tc>
          <w:tcPr>
            <w:tcW w:w="828" w:type="dxa"/>
            <w:vAlign w:val="center"/>
          </w:tcPr>
          <w:p w14:paraId="0A3BFE8B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3AA0DED5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总吨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48915E08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GT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0BD12BC8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&lt;300</w:t>
            </w:r>
          </w:p>
        </w:tc>
      </w:tr>
      <w:tr w:rsidR="0093447B" w:rsidRPr="0093447B" w14:paraId="272D5E89" w14:textId="77777777">
        <w:tc>
          <w:tcPr>
            <w:tcW w:w="828" w:type="dxa"/>
            <w:vAlign w:val="center"/>
          </w:tcPr>
          <w:p w14:paraId="1778F003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159C4E7A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设计最大航速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287B5851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V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1EF7E588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Arial" w:hAnsi="Arial" w:cs="Arial"/>
                <w:spacing w:val="4"/>
                <w:sz w:val="24"/>
                <w:szCs w:val="24"/>
              </w:rPr>
              <w:t>≥</w:t>
            </w:r>
            <w:r w:rsidRPr="0093447B">
              <w:rPr>
                <w:rFonts w:ascii="Arial" w:hAnsi="Arial" w:cs="Arial" w:hint="eastAsia"/>
                <w:spacing w:val="4"/>
                <w:sz w:val="24"/>
                <w:szCs w:val="24"/>
              </w:rPr>
              <w:t>10</w:t>
            </w: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kn</w:t>
            </w:r>
          </w:p>
        </w:tc>
      </w:tr>
      <w:tr w:rsidR="0093447B" w:rsidRPr="0093447B" w14:paraId="4E9F9B73" w14:textId="77777777">
        <w:tc>
          <w:tcPr>
            <w:tcW w:w="828" w:type="dxa"/>
            <w:vAlign w:val="center"/>
          </w:tcPr>
          <w:p w14:paraId="1290763A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902" w:type="dxa"/>
          </w:tcPr>
          <w:p w14:paraId="4B145B59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Arial" w:hAnsi="Arial" w:cs="Arial" w:hint="eastAsia"/>
                <w:spacing w:val="4"/>
                <w:sz w:val="24"/>
                <w:szCs w:val="24"/>
              </w:rPr>
              <w:t>航速为</w:t>
            </w:r>
            <w:r w:rsidRPr="0093447B">
              <w:rPr>
                <w:rFonts w:ascii="Arial" w:hAnsi="Arial" w:cs="Arial" w:hint="eastAsia"/>
                <w:spacing w:val="4"/>
                <w:sz w:val="24"/>
                <w:szCs w:val="24"/>
              </w:rPr>
              <w:t>6kn</w:t>
            </w:r>
            <w:r w:rsidRPr="0093447B">
              <w:rPr>
                <w:rFonts w:ascii="Arial" w:hAnsi="Arial" w:cs="Arial" w:hint="eastAsia"/>
                <w:spacing w:val="4"/>
                <w:sz w:val="24"/>
                <w:szCs w:val="24"/>
              </w:rPr>
              <w:t>时，</w:t>
            </w: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续航时间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67013BB9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T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355D129B" w14:textId="77777777" w:rsidR="00065C7D" w:rsidRPr="0093447B" w:rsidRDefault="00000000">
            <w:pPr>
              <w:spacing w:line="400" w:lineRule="exact"/>
              <w:jc w:val="center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93447B">
              <w:rPr>
                <w:rFonts w:ascii="Arial" w:hAnsi="Arial" w:cs="Arial"/>
                <w:spacing w:val="4"/>
                <w:sz w:val="24"/>
                <w:szCs w:val="24"/>
              </w:rPr>
              <w:t>≥</w:t>
            </w:r>
            <w:r w:rsidRPr="0093447B">
              <w:rPr>
                <w:rFonts w:ascii="Arial" w:hAnsi="Arial" w:cs="Arial" w:hint="eastAsia"/>
                <w:spacing w:val="4"/>
                <w:sz w:val="24"/>
                <w:szCs w:val="24"/>
              </w:rPr>
              <w:t>10h</w:t>
            </w:r>
          </w:p>
        </w:tc>
      </w:tr>
      <w:tr w:rsidR="0093447B" w:rsidRPr="0093447B" w14:paraId="54B7DD8D" w14:textId="77777777">
        <w:tc>
          <w:tcPr>
            <w:tcW w:w="828" w:type="dxa"/>
            <w:vAlign w:val="center"/>
          </w:tcPr>
          <w:p w14:paraId="5C1B6E22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902" w:type="dxa"/>
          </w:tcPr>
          <w:p w14:paraId="235CE2A6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船员及服务员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3D6FBB0B" w14:textId="77777777" w:rsidR="00065C7D" w:rsidRPr="0093447B" w:rsidRDefault="00065C7D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02676C71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~5人</w:t>
            </w:r>
          </w:p>
        </w:tc>
      </w:tr>
      <w:tr w:rsidR="0093447B" w:rsidRPr="0093447B" w14:paraId="2114E474" w14:textId="77777777">
        <w:trPr>
          <w:trHeight w:val="287"/>
        </w:trPr>
        <w:tc>
          <w:tcPr>
            <w:tcW w:w="828" w:type="dxa"/>
            <w:vAlign w:val="center"/>
          </w:tcPr>
          <w:p w14:paraId="2CBB5466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902" w:type="dxa"/>
          </w:tcPr>
          <w:p w14:paraId="29A1A64C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乘客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397571E6" w14:textId="77777777" w:rsidR="00065C7D" w:rsidRPr="0093447B" w:rsidRDefault="00065C7D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699F588C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~88人</w:t>
            </w:r>
          </w:p>
        </w:tc>
      </w:tr>
      <w:tr w:rsidR="0093447B" w:rsidRPr="0093447B" w14:paraId="7F3EA401" w14:textId="77777777">
        <w:trPr>
          <w:trHeight w:val="287"/>
        </w:trPr>
        <w:tc>
          <w:tcPr>
            <w:tcW w:w="828" w:type="dxa"/>
            <w:vAlign w:val="center"/>
          </w:tcPr>
          <w:p w14:paraId="398CF7B4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902" w:type="dxa"/>
          </w:tcPr>
          <w:p w14:paraId="70078BC1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舱内空间分布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6C89635F" w14:textId="77777777" w:rsidR="00065C7D" w:rsidRPr="0093447B" w:rsidRDefault="00065C7D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6DB621E1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部分2层</w:t>
            </w:r>
          </w:p>
        </w:tc>
      </w:tr>
      <w:tr w:rsidR="0093447B" w:rsidRPr="0093447B" w14:paraId="03BE8AD7" w14:textId="77777777">
        <w:tc>
          <w:tcPr>
            <w:tcW w:w="828" w:type="dxa"/>
            <w:vAlign w:val="center"/>
          </w:tcPr>
          <w:p w14:paraId="2126B087" w14:textId="77777777" w:rsidR="00065C7D" w:rsidRPr="0093447B" w:rsidRDefault="00000000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902" w:type="dxa"/>
          </w:tcPr>
          <w:p w14:paraId="644EEFC0" w14:textId="77777777" w:rsidR="00065C7D" w:rsidRPr="0093447B" w:rsidRDefault="00000000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睡</w:t>
            </w:r>
            <w:proofErr w:type="gramStart"/>
            <w:r w:rsidRPr="0093447B">
              <w:rPr>
                <w:rFonts w:ascii="宋体" w:hAnsi="宋体" w:cs="宋体" w:hint="eastAsia"/>
                <w:sz w:val="24"/>
                <w:szCs w:val="24"/>
              </w:rPr>
              <w:t>桅</w:t>
            </w:r>
            <w:proofErr w:type="gramEnd"/>
            <w:r w:rsidRPr="0093447B">
              <w:rPr>
                <w:rFonts w:ascii="宋体" w:hAnsi="宋体" w:cs="宋体" w:hint="eastAsia"/>
                <w:sz w:val="24"/>
                <w:szCs w:val="24"/>
              </w:rPr>
              <w:t>限高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4350883E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z w:val="24"/>
                <w:szCs w:val="24"/>
              </w:rPr>
              <w:t>H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03879728" w14:textId="77777777" w:rsidR="00065C7D" w:rsidRPr="0093447B" w:rsidRDefault="00000000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93447B">
              <w:rPr>
                <w:rFonts w:ascii="宋体" w:hAnsi="宋体" w:cs="宋体" w:hint="eastAsia"/>
                <w:spacing w:val="4"/>
                <w:sz w:val="24"/>
                <w:szCs w:val="24"/>
              </w:rPr>
              <w:t>8.6m</w:t>
            </w:r>
          </w:p>
        </w:tc>
      </w:tr>
    </w:tbl>
    <w:p w14:paraId="3FE0FB26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（二）船型</w:t>
      </w:r>
    </w:p>
    <w:p w14:paraId="350FBE9E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本船采用双体，双机双桨船型。</w:t>
      </w:r>
    </w:p>
    <w:p w14:paraId="381076C3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（三）推进方式</w:t>
      </w:r>
    </w:p>
    <w:p w14:paraId="6AA8D5A1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本船采用</w:t>
      </w:r>
      <w:r w:rsidRPr="0093447B">
        <w:rPr>
          <w:rFonts w:ascii="宋体" w:hAnsi="宋体" w:cs="宋体" w:hint="eastAsia"/>
          <w:sz w:val="24"/>
        </w:rPr>
        <w:t>双全回转舵桨</w:t>
      </w:r>
      <w:r w:rsidRPr="0093447B">
        <w:rPr>
          <w:rFonts w:ascii="宋体" w:hAnsi="宋体" w:cs="宋体" w:hint="eastAsia"/>
          <w:sz w:val="24"/>
          <w:szCs w:val="24"/>
        </w:rPr>
        <w:t>推进方式。</w:t>
      </w:r>
    </w:p>
    <w:p w14:paraId="6A186391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（四）航速</w:t>
      </w:r>
    </w:p>
    <w:p w14:paraId="44B0A8F6" w14:textId="77777777" w:rsidR="00065C7D" w:rsidRPr="0093447B" w:rsidRDefault="00000000">
      <w:pPr>
        <w:spacing w:line="360" w:lineRule="auto"/>
        <w:ind w:firstLineChars="200" w:firstLine="480"/>
      </w:pPr>
      <w:r w:rsidRPr="0093447B">
        <w:rPr>
          <w:sz w:val="24"/>
        </w:rPr>
        <w:t>本船在</w:t>
      </w:r>
      <w:r w:rsidRPr="0093447B">
        <w:rPr>
          <w:rFonts w:hint="eastAsia"/>
          <w:sz w:val="24"/>
        </w:rPr>
        <w:t>设计吃</w:t>
      </w:r>
      <w:r w:rsidRPr="0093447B">
        <w:rPr>
          <w:rFonts w:hint="eastAsia"/>
        </w:rPr>
        <w:t>水（</w:t>
      </w:r>
      <w:r w:rsidRPr="0093447B">
        <w:t>满载</w:t>
      </w:r>
      <w:r w:rsidRPr="0093447B">
        <w:rPr>
          <w:rFonts w:hint="eastAsia"/>
        </w:rPr>
        <w:t>出港）状态下</w:t>
      </w:r>
      <w:r w:rsidRPr="0093447B">
        <w:t>，</w:t>
      </w:r>
      <w:r w:rsidRPr="0093447B">
        <w:rPr>
          <w:rFonts w:hint="eastAsia"/>
          <w:lang w:val="zh-CN"/>
        </w:rPr>
        <w:t>船体处于光滑无污底状况，在风力小于蒲氏风级三级的平静深水区域，推进电机</w:t>
      </w:r>
      <w:proofErr w:type="gramStart"/>
      <w:r w:rsidRPr="0093447B">
        <w:rPr>
          <w:rFonts w:hint="eastAsia"/>
          <w:lang w:val="zh-CN"/>
        </w:rPr>
        <w:t>额定功率从时试航</w:t>
      </w:r>
      <w:proofErr w:type="gramEnd"/>
      <w:r w:rsidRPr="0093447B">
        <w:rPr>
          <w:rFonts w:hint="eastAsia"/>
          <w:lang w:val="zh-CN"/>
        </w:rPr>
        <w:t>速度不小于</w:t>
      </w:r>
      <w:r w:rsidRPr="0093447B">
        <w:rPr>
          <w:rFonts w:hint="eastAsia"/>
        </w:rPr>
        <w:t>10</w:t>
      </w:r>
      <w:r w:rsidRPr="0093447B">
        <w:t>kn</w:t>
      </w:r>
      <w:r w:rsidRPr="0093447B">
        <w:t>。</w:t>
      </w:r>
    </w:p>
    <w:p w14:paraId="484EC5CD" w14:textId="77777777" w:rsidR="00065C7D" w:rsidRPr="0093447B" w:rsidRDefault="00000000">
      <w:pPr>
        <w:spacing w:line="600" w:lineRule="exact"/>
        <w:ind w:firstLineChars="200" w:firstLine="420"/>
        <w:rPr>
          <w:rFonts w:ascii="宋体" w:hAnsi="宋体" w:cs="宋体"/>
        </w:rPr>
      </w:pPr>
      <w:r w:rsidRPr="0093447B">
        <w:rPr>
          <w:rFonts w:ascii="宋体" w:hAnsi="宋体" w:cs="宋体" w:hint="eastAsia"/>
        </w:rPr>
        <w:t>（五）续航力及</w:t>
      </w:r>
      <w:proofErr w:type="gramStart"/>
      <w:r w:rsidRPr="0093447B">
        <w:rPr>
          <w:rFonts w:ascii="宋体" w:hAnsi="宋体" w:cs="宋体" w:hint="eastAsia"/>
        </w:rPr>
        <w:t>自持</w:t>
      </w:r>
      <w:proofErr w:type="gramEnd"/>
      <w:r w:rsidRPr="0093447B">
        <w:rPr>
          <w:rFonts w:ascii="宋体" w:hAnsi="宋体" w:cs="宋体" w:hint="eastAsia"/>
        </w:rPr>
        <w:t>力</w:t>
      </w:r>
    </w:p>
    <w:p w14:paraId="11071A8C" w14:textId="77777777" w:rsidR="00065C7D" w:rsidRPr="0093447B" w:rsidRDefault="00000000">
      <w:pPr>
        <w:spacing w:line="360" w:lineRule="auto"/>
        <w:ind w:firstLineChars="200" w:firstLine="420"/>
      </w:pPr>
      <w:r w:rsidRPr="0093447B">
        <w:rPr>
          <w:rFonts w:hint="eastAsia"/>
        </w:rPr>
        <w:t>本船在营运航速</w:t>
      </w:r>
      <w:r w:rsidRPr="0093447B">
        <w:rPr>
          <w:rFonts w:hint="eastAsia"/>
        </w:rPr>
        <w:t>6</w:t>
      </w:r>
      <w:r w:rsidRPr="0093447B">
        <w:t>kn</w:t>
      </w:r>
      <w:r w:rsidRPr="0093447B">
        <w:rPr>
          <w:rFonts w:hint="eastAsia"/>
        </w:rPr>
        <w:t>下的续航力约</w:t>
      </w:r>
      <w:r w:rsidRPr="0093447B">
        <w:rPr>
          <w:rFonts w:hint="eastAsia"/>
        </w:rPr>
        <w:t>10h</w:t>
      </w:r>
      <w:r w:rsidRPr="0093447B">
        <w:rPr>
          <w:rFonts w:hint="eastAsia"/>
        </w:rPr>
        <w:t>。</w:t>
      </w:r>
    </w:p>
    <w:p w14:paraId="589234DD" w14:textId="77777777" w:rsidR="00065C7D" w:rsidRPr="0093447B" w:rsidRDefault="00000000">
      <w:pPr>
        <w:spacing w:line="600" w:lineRule="exact"/>
        <w:ind w:firstLineChars="200" w:firstLine="420"/>
        <w:rPr>
          <w:rFonts w:ascii="宋体" w:hAnsi="宋体" w:cs="宋体"/>
        </w:rPr>
      </w:pPr>
      <w:r w:rsidRPr="0093447B">
        <w:rPr>
          <w:rFonts w:ascii="宋体" w:hAnsi="宋体" w:cs="宋体" w:hint="eastAsia"/>
        </w:rPr>
        <w:t>（六）操纵性</w:t>
      </w:r>
    </w:p>
    <w:p w14:paraId="7C02F17A" w14:textId="77777777" w:rsidR="00065C7D" w:rsidRPr="0093447B" w:rsidRDefault="00000000">
      <w:pPr>
        <w:spacing w:line="360" w:lineRule="auto"/>
        <w:ind w:firstLineChars="200" w:firstLine="420"/>
      </w:pPr>
      <w:proofErr w:type="gramStart"/>
      <w:r w:rsidRPr="0093447B">
        <w:t>本船设</w:t>
      </w:r>
      <w:r w:rsidRPr="0093447B">
        <w:rPr>
          <w:rFonts w:hint="eastAsia"/>
        </w:rPr>
        <w:t>双全</w:t>
      </w:r>
      <w:proofErr w:type="gramEnd"/>
      <w:r w:rsidRPr="0093447B">
        <w:rPr>
          <w:rFonts w:hint="eastAsia"/>
        </w:rPr>
        <w:t>回转对转桨</w:t>
      </w:r>
      <w:r w:rsidRPr="0093447B">
        <w:t>，保证本</w:t>
      </w:r>
      <w:proofErr w:type="gramStart"/>
      <w:r w:rsidRPr="0093447B">
        <w:t>船具备</w:t>
      </w:r>
      <w:proofErr w:type="gramEnd"/>
      <w:r w:rsidRPr="0093447B">
        <w:t>良好的操纵性。</w:t>
      </w:r>
    </w:p>
    <w:p w14:paraId="17F6C471" w14:textId="77777777" w:rsidR="00065C7D" w:rsidRPr="0093447B" w:rsidRDefault="00000000">
      <w:pPr>
        <w:spacing w:line="600" w:lineRule="exact"/>
        <w:ind w:firstLineChars="200" w:firstLine="420"/>
        <w:rPr>
          <w:rFonts w:ascii="宋体" w:hAnsi="宋体" w:cs="宋体"/>
        </w:rPr>
      </w:pPr>
      <w:r w:rsidRPr="0093447B">
        <w:rPr>
          <w:rFonts w:ascii="宋体" w:hAnsi="宋体" w:cs="宋体" w:hint="eastAsia"/>
        </w:rPr>
        <w:t>（七）总吨位</w:t>
      </w:r>
    </w:p>
    <w:p w14:paraId="70DAE4E9" w14:textId="77777777" w:rsidR="00065C7D" w:rsidRPr="0093447B" w:rsidRDefault="00000000">
      <w:pPr>
        <w:spacing w:line="360" w:lineRule="auto"/>
        <w:ind w:firstLineChars="200" w:firstLine="420"/>
      </w:pPr>
      <w:r w:rsidRPr="0093447B">
        <w:t>本船</w:t>
      </w:r>
      <w:r w:rsidRPr="0093447B">
        <w:rPr>
          <w:rFonts w:hint="eastAsia"/>
        </w:rPr>
        <w:t>总吨位＜</w:t>
      </w:r>
      <w:r w:rsidRPr="0093447B">
        <w:rPr>
          <w:rFonts w:hint="eastAsia"/>
        </w:rPr>
        <w:t>300</w:t>
      </w:r>
      <w:r w:rsidRPr="0093447B">
        <w:t>。</w:t>
      </w:r>
    </w:p>
    <w:p w14:paraId="188CB1E3" w14:textId="77777777" w:rsidR="00065C7D" w:rsidRPr="0093447B" w:rsidRDefault="00000000">
      <w:pPr>
        <w:spacing w:line="600" w:lineRule="exact"/>
        <w:ind w:firstLineChars="200" w:firstLine="420"/>
        <w:rPr>
          <w:rFonts w:ascii="宋体" w:hAnsi="宋体" w:cs="宋体"/>
        </w:rPr>
      </w:pPr>
      <w:r w:rsidRPr="0093447B">
        <w:rPr>
          <w:rFonts w:ascii="宋体" w:hAnsi="宋体" w:cs="宋体" w:hint="eastAsia"/>
        </w:rPr>
        <w:t>（八）稳性</w:t>
      </w:r>
    </w:p>
    <w:p w14:paraId="68911306" w14:textId="77777777" w:rsidR="00065C7D" w:rsidRPr="0093447B" w:rsidRDefault="00000000">
      <w:pPr>
        <w:spacing w:line="360" w:lineRule="auto"/>
        <w:ind w:firstLineChars="200" w:firstLine="420"/>
      </w:pPr>
      <w:r w:rsidRPr="0093447B">
        <w:t>本船</w:t>
      </w:r>
      <w:r w:rsidRPr="0093447B">
        <w:rPr>
          <w:rFonts w:hint="eastAsia"/>
        </w:rPr>
        <w:t>的完整稳性满足</w:t>
      </w:r>
      <w:r w:rsidRPr="0093447B">
        <w:rPr>
          <w:rFonts w:hint="eastAsia"/>
        </w:rPr>
        <w:t>CMSA</w:t>
      </w:r>
      <w:r w:rsidRPr="0093447B">
        <w:rPr>
          <w:rFonts w:hint="eastAsia"/>
        </w:rPr>
        <w:t>《内河船舶法定检验技术规则》（</w:t>
      </w:r>
      <w:r w:rsidRPr="0093447B">
        <w:rPr>
          <w:rFonts w:hint="eastAsia"/>
        </w:rPr>
        <w:t>2019</w:t>
      </w:r>
      <w:r w:rsidRPr="0093447B">
        <w:rPr>
          <w:rFonts w:hint="eastAsia"/>
        </w:rPr>
        <w:t>）及修改通报对</w:t>
      </w:r>
      <w:r w:rsidRPr="0093447B">
        <w:rPr>
          <w:rFonts w:hint="eastAsia"/>
        </w:rPr>
        <w:t>A</w:t>
      </w:r>
      <w:r w:rsidRPr="0093447B">
        <w:rPr>
          <w:rFonts w:hint="eastAsia"/>
        </w:rPr>
        <w:t>级航</w:t>
      </w:r>
      <w:r w:rsidRPr="0093447B">
        <w:t>区</w:t>
      </w:r>
      <w:r w:rsidRPr="0093447B">
        <w:rPr>
          <w:rFonts w:hint="eastAsia"/>
        </w:rPr>
        <w:t>客船</w:t>
      </w:r>
      <w:r w:rsidRPr="0093447B">
        <w:t>的要求。</w:t>
      </w:r>
    </w:p>
    <w:p w14:paraId="2093CAE9" w14:textId="77777777" w:rsidR="00065C7D" w:rsidRPr="0093447B" w:rsidRDefault="00000000">
      <w:pPr>
        <w:spacing w:line="600" w:lineRule="exact"/>
        <w:ind w:firstLineChars="200" w:firstLine="420"/>
        <w:rPr>
          <w:rFonts w:ascii="宋体" w:hAnsi="宋体" w:cs="宋体"/>
        </w:rPr>
      </w:pPr>
      <w:r w:rsidRPr="0093447B">
        <w:rPr>
          <w:rFonts w:ascii="宋体" w:hAnsi="宋体" w:cs="宋体" w:hint="eastAsia"/>
        </w:rPr>
        <w:t>（九）破损稳性</w:t>
      </w:r>
    </w:p>
    <w:p w14:paraId="60DC1E8A" w14:textId="77777777" w:rsidR="00065C7D" w:rsidRPr="0093447B" w:rsidRDefault="00000000">
      <w:pPr>
        <w:spacing w:line="360" w:lineRule="auto"/>
        <w:ind w:firstLineChars="200" w:firstLine="420"/>
      </w:pPr>
      <w:r w:rsidRPr="0093447B">
        <w:t>本船</w:t>
      </w:r>
      <w:proofErr w:type="gramStart"/>
      <w:r w:rsidRPr="0093447B">
        <w:rPr>
          <w:rFonts w:ascii="宋体" w:hint="eastAsia"/>
          <w:spacing w:val="2"/>
        </w:rPr>
        <w:t>各舱分舱</w:t>
      </w:r>
      <w:proofErr w:type="gramEnd"/>
      <w:r w:rsidRPr="0093447B">
        <w:rPr>
          <w:rFonts w:ascii="宋体" w:hint="eastAsia"/>
          <w:spacing w:val="2"/>
        </w:rPr>
        <w:t>和破损稳</w:t>
      </w:r>
      <w:r w:rsidRPr="0093447B">
        <w:rPr>
          <w:rFonts w:hint="eastAsia"/>
        </w:rPr>
        <w:t>性均满足</w:t>
      </w:r>
      <w:r w:rsidRPr="0093447B">
        <w:rPr>
          <w:rFonts w:hint="eastAsia"/>
        </w:rPr>
        <w:t>CMSA</w:t>
      </w:r>
      <w:r w:rsidRPr="0093447B">
        <w:rPr>
          <w:rFonts w:hint="eastAsia"/>
        </w:rPr>
        <w:t>《内河船舶法定检验技术规则》（</w:t>
      </w:r>
      <w:r w:rsidRPr="0093447B">
        <w:rPr>
          <w:rFonts w:hint="eastAsia"/>
        </w:rPr>
        <w:t>2019</w:t>
      </w:r>
      <w:r w:rsidRPr="0093447B">
        <w:rPr>
          <w:rFonts w:hint="eastAsia"/>
        </w:rPr>
        <w:t>）对</w:t>
      </w:r>
      <w:r w:rsidRPr="0093447B">
        <w:rPr>
          <w:rFonts w:hint="eastAsia"/>
        </w:rPr>
        <w:t>A</w:t>
      </w:r>
      <w:r w:rsidRPr="0093447B">
        <w:rPr>
          <w:rFonts w:hint="eastAsia"/>
        </w:rPr>
        <w:t>级</w:t>
      </w:r>
      <w:r w:rsidRPr="0093447B">
        <w:t>航区</w:t>
      </w:r>
      <w:r w:rsidRPr="0093447B">
        <w:rPr>
          <w:rFonts w:hint="eastAsia"/>
        </w:rPr>
        <w:t>客船</w:t>
      </w:r>
      <w:r w:rsidRPr="0093447B">
        <w:t>的要求。</w:t>
      </w:r>
    </w:p>
    <w:p w14:paraId="778C826D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（十）总体布置要求</w:t>
      </w:r>
    </w:p>
    <w:p w14:paraId="647477D2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lastRenderedPageBreak/>
        <w:t>1.功能需求</w:t>
      </w:r>
    </w:p>
    <w:p w14:paraId="6325A69A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以游览观光为主，</w:t>
      </w:r>
      <w:r w:rsidRPr="0093447B">
        <w:rPr>
          <w:rFonts w:ascii="宋体" w:hAnsi="宋体" w:cs="宋体" w:hint="eastAsia"/>
          <w:sz w:val="24"/>
        </w:rPr>
        <w:t>为旅客提供休闲娱乐、游览观光服务</w:t>
      </w:r>
      <w:r w:rsidRPr="0093447B">
        <w:rPr>
          <w:rFonts w:ascii="宋体" w:hAnsi="宋体" w:cs="宋体" w:hint="eastAsia"/>
          <w:sz w:val="24"/>
          <w:szCs w:val="24"/>
        </w:rPr>
        <w:t>等功能。</w:t>
      </w:r>
    </w:p>
    <w:p w14:paraId="367550B1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2.内装风格</w:t>
      </w:r>
    </w:p>
    <w:p w14:paraId="4DA55B9C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 xml:space="preserve"> 内</w:t>
      </w:r>
      <w:proofErr w:type="gramStart"/>
      <w:r w:rsidRPr="0093447B">
        <w:rPr>
          <w:rFonts w:ascii="宋体" w:hAnsi="宋体" w:cs="宋体" w:hint="eastAsia"/>
          <w:sz w:val="24"/>
          <w:szCs w:val="24"/>
        </w:rPr>
        <w:t>装风格</w:t>
      </w:r>
      <w:proofErr w:type="gramEnd"/>
      <w:r w:rsidRPr="0093447B">
        <w:rPr>
          <w:rFonts w:ascii="宋体" w:hAnsi="宋体" w:cs="宋体" w:hint="eastAsia"/>
          <w:sz w:val="24"/>
          <w:szCs w:val="24"/>
        </w:rPr>
        <w:t>与功能需求相适宜。</w:t>
      </w:r>
    </w:p>
    <w:p w14:paraId="5BB84A2F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四、结构、舾装及设备要求</w:t>
      </w:r>
    </w:p>
    <w:p w14:paraId="4802D719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（一）结构</w:t>
      </w:r>
    </w:p>
    <w:p w14:paraId="3002B4BF" w14:textId="77777777" w:rsidR="00065C7D" w:rsidRPr="0093447B" w:rsidRDefault="00000000">
      <w:pPr>
        <w:spacing w:line="360" w:lineRule="auto"/>
        <w:ind w:firstLineChars="200" w:firstLine="480"/>
        <w:rPr>
          <w:sz w:val="24"/>
        </w:rPr>
      </w:pPr>
      <w:r w:rsidRPr="0093447B">
        <w:rPr>
          <w:sz w:val="24"/>
        </w:rPr>
        <w:t>本船</w:t>
      </w:r>
      <w:r w:rsidRPr="0093447B">
        <w:rPr>
          <w:rFonts w:hint="eastAsia"/>
          <w:sz w:val="24"/>
        </w:rPr>
        <w:t>为双体、</w:t>
      </w:r>
      <w:r w:rsidRPr="0093447B">
        <w:rPr>
          <w:sz w:val="24"/>
        </w:rPr>
        <w:t>单甲板</w:t>
      </w:r>
      <w:r w:rsidRPr="0093447B">
        <w:rPr>
          <w:rFonts w:hint="eastAsia"/>
          <w:sz w:val="24"/>
        </w:rPr>
        <w:t>客船，</w:t>
      </w:r>
      <w:proofErr w:type="gramStart"/>
      <w:r w:rsidRPr="0093447B">
        <w:rPr>
          <w:rFonts w:ascii="宋体" w:hAnsi="宋体" w:hint="eastAsia"/>
          <w:sz w:val="24"/>
          <w:szCs w:val="24"/>
        </w:rPr>
        <w:t>钢铝混合</w:t>
      </w:r>
      <w:proofErr w:type="gramEnd"/>
      <w:r w:rsidRPr="0093447B">
        <w:rPr>
          <w:rFonts w:ascii="宋体" w:hAnsi="宋体" w:hint="eastAsia"/>
          <w:sz w:val="24"/>
          <w:szCs w:val="24"/>
        </w:rPr>
        <w:t>结构</w:t>
      </w:r>
      <w:r w:rsidRPr="0093447B">
        <w:rPr>
          <w:rFonts w:hint="eastAsia"/>
          <w:sz w:val="24"/>
        </w:rPr>
        <w:t>。</w:t>
      </w:r>
    </w:p>
    <w:p w14:paraId="72DCD4FB" w14:textId="77777777" w:rsidR="00065C7D" w:rsidRPr="0093447B" w:rsidRDefault="00000000">
      <w:pPr>
        <w:spacing w:line="360" w:lineRule="auto"/>
        <w:ind w:firstLineChars="200" w:firstLine="480"/>
        <w:rPr>
          <w:sz w:val="24"/>
        </w:rPr>
      </w:pPr>
      <w:r w:rsidRPr="0093447B">
        <w:rPr>
          <w:rFonts w:hint="eastAsia"/>
          <w:sz w:val="24"/>
        </w:rPr>
        <w:t>船体结构按</w:t>
      </w:r>
      <w:r w:rsidRPr="0093447B">
        <w:rPr>
          <w:rFonts w:hint="eastAsia"/>
          <w:sz w:val="24"/>
          <w:lang w:val="zh-CN"/>
        </w:rPr>
        <w:t>CCS</w:t>
      </w:r>
      <w:r w:rsidRPr="0093447B">
        <w:rPr>
          <w:rFonts w:hint="eastAsia"/>
          <w:sz w:val="24"/>
          <w:lang w:val="zh-CN"/>
        </w:rPr>
        <w:t>《钢质内河船舶建造规范》（</w:t>
      </w:r>
      <w:r w:rsidRPr="0093447B">
        <w:rPr>
          <w:rFonts w:hint="eastAsia"/>
          <w:sz w:val="24"/>
          <w:lang w:val="zh-CN"/>
        </w:rPr>
        <w:t>2016</w:t>
      </w:r>
      <w:r w:rsidRPr="0093447B">
        <w:rPr>
          <w:rFonts w:hint="eastAsia"/>
          <w:sz w:val="24"/>
          <w:lang w:val="zh-CN"/>
        </w:rPr>
        <w:t>）及其修改通报</w:t>
      </w:r>
      <w:r w:rsidRPr="0093447B">
        <w:rPr>
          <w:rFonts w:hint="eastAsia"/>
          <w:sz w:val="24"/>
        </w:rPr>
        <w:t>对</w:t>
      </w:r>
      <w:r w:rsidRPr="0093447B">
        <w:rPr>
          <w:rFonts w:hint="eastAsia"/>
          <w:sz w:val="24"/>
        </w:rPr>
        <w:t>A</w:t>
      </w:r>
      <w:r w:rsidRPr="0093447B">
        <w:rPr>
          <w:rFonts w:hint="eastAsia"/>
          <w:sz w:val="24"/>
        </w:rPr>
        <w:t>级航区客船的要求进行校核。</w:t>
      </w:r>
    </w:p>
    <w:p w14:paraId="1CE399F8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（二）救生、消防设备</w:t>
      </w:r>
    </w:p>
    <w:p w14:paraId="62969170" w14:textId="77777777" w:rsidR="00065C7D" w:rsidRPr="0093447B" w:rsidRDefault="00000000">
      <w:pPr>
        <w:spacing w:line="360" w:lineRule="auto"/>
        <w:ind w:firstLineChars="200" w:firstLine="480"/>
        <w:rPr>
          <w:sz w:val="24"/>
        </w:rPr>
      </w:pPr>
      <w:r w:rsidRPr="0093447B">
        <w:rPr>
          <w:sz w:val="24"/>
        </w:rPr>
        <w:t>本船</w:t>
      </w:r>
      <w:r w:rsidRPr="0093447B">
        <w:rPr>
          <w:rFonts w:hint="eastAsia"/>
          <w:sz w:val="24"/>
        </w:rPr>
        <w:t>的</w:t>
      </w:r>
      <w:r w:rsidRPr="0093447B">
        <w:rPr>
          <w:sz w:val="24"/>
        </w:rPr>
        <w:t>救生</w:t>
      </w:r>
      <w:r w:rsidRPr="0093447B">
        <w:rPr>
          <w:rFonts w:hint="eastAsia"/>
          <w:sz w:val="24"/>
        </w:rPr>
        <w:t>、消防</w:t>
      </w:r>
      <w:r w:rsidRPr="0093447B">
        <w:rPr>
          <w:sz w:val="24"/>
        </w:rPr>
        <w:t>设备按</w:t>
      </w:r>
      <w:r w:rsidRPr="0093447B">
        <w:rPr>
          <w:rFonts w:hint="eastAsia"/>
          <w:sz w:val="24"/>
        </w:rPr>
        <w:t>CSMA</w:t>
      </w:r>
      <w:r w:rsidRPr="0093447B">
        <w:rPr>
          <w:rStyle w:val="af0"/>
          <w:rFonts w:ascii="宋体" w:hAnsi="宋体" w:hint="eastAsia"/>
          <w:sz w:val="24"/>
          <w:szCs w:val="24"/>
        </w:rPr>
        <w:t>《内河船舶法定检验技术规则》（2019）及修改通报</w:t>
      </w:r>
      <w:r w:rsidRPr="0093447B">
        <w:rPr>
          <w:sz w:val="24"/>
        </w:rPr>
        <w:t>对</w:t>
      </w:r>
      <w:r w:rsidRPr="0093447B">
        <w:rPr>
          <w:rFonts w:hint="eastAsia"/>
          <w:sz w:val="24"/>
        </w:rPr>
        <w:t>A</w:t>
      </w:r>
      <w:r w:rsidRPr="0093447B">
        <w:rPr>
          <w:rFonts w:hint="eastAsia"/>
          <w:sz w:val="24"/>
        </w:rPr>
        <w:t>级</w:t>
      </w:r>
      <w:r w:rsidRPr="0093447B">
        <w:rPr>
          <w:sz w:val="24"/>
        </w:rPr>
        <w:t>航区客船的要求配齐。</w:t>
      </w:r>
    </w:p>
    <w:p w14:paraId="4556676E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（三）锚泊、系泊设备</w:t>
      </w:r>
    </w:p>
    <w:p w14:paraId="1ECAB676" w14:textId="77777777" w:rsidR="00065C7D" w:rsidRPr="0093447B" w:rsidRDefault="00000000">
      <w:pPr>
        <w:spacing w:line="360" w:lineRule="auto"/>
        <w:ind w:firstLineChars="200" w:firstLine="480"/>
        <w:rPr>
          <w:sz w:val="24"/>
        </w:rPr>
      </w:pPr>
      <w:r w:rsidRPr="0093447B">
        <w:rPr>
          <w:rFonts w:hint="eastAsia"/>
          <w:sz w:val="24"/>
        </w:rPr>
        <w:t>本船锚系泊均满足</w:t>
      </w:r>
      <w:r w:rsidRPr="0093447B">
        <w:rPr>
          <w:rStyle w:val="af0"/>
          <w:rFonts w:ascii="宋体" w:hAnsi="宋体" w:cs="宋体" w:hint="eastAsia"/>
          <w:sz w:val="24"/>
          <w:szCs w:val="24"/>
          <w:lang w:val="zh-CN"/>
        </w:rPr>
        <w:t>CCS《钢质内河船舶建造规范》（2016）及其修改通报</w:t>
      </w:r>
      <w:r w:rsidRPr="0093447B">
        <w:rPr>
          <w:rFonts w:hint="eastAsia"/>
          <w:sz w:val="24"/>
        </w:rPr>
        <w:t>对</w:t>
      </w:r>
      <w:r w:rsidRPr="0093447B">
        <w:rPr>
          <w:rFonts w:hint="eastAsia"/>
          <w:sz w:val="24"/>
        </w:rPr>
        <w:t>A</w:t>
      </w:r>
      <w:r w:rsidRPr="0093447B">
        <w:rPr>
          <w:rFonts w:hint="eastAsia"/>
          <w:sz w:val="24"/>
        </w:rPr>
        <w:t>级航区客船的要求。</w:t>
      </w:r>
    </w:p>
    <w:p w14:paraId="61C69BFD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（五）舱室内装及绝缘</w:t>
      </w:r>
    </w:p>
    <w:p w14:paraId="1B5B31EC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满足相应防火等级要求，考虑隔热、隔音、装饰、防火等工作和生活的实际需要 。</w:t>
      </w:r>
    </w:p>
    <w:p w14:paraId="1496EBA0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五、轮机</w:t>
      </w:r>
    </w:p>
    <w:p w14:paraId="7CDA1823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（一）推进装置</w:t>
      </w:r>
    </w:p>
    <w:p w14:paraId="55DCEDB3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 xml:space="preserve"> 推进设备舱内设2台电动全回转舵桨装置，作为推进动力。</w:t>
      </w:r>
    </w:p>
    <w:p w14:paraId="1797D6F4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（二）空调系统及型式</w:t>
      </w:r>
    </w:p>
    <w:p w14:paraId="371E09D6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 xml:space="preserve">本船采用中央空调，设冷水机组空调及风机盘管。        </w:t>
      </w:r>
    </w:p>
    <w:p w14:paraId="166C1D41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lastRenderedPageBreak/>
        <w:t>（三）防污设备</w:t>
      </w:r>
    </w:p>
    <w:p w14:paraId="4CAAF72B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 xml:space="preserve"> 本船设有污水储存舱定期排岸，可以满足零排放要求。</w:t>
      </w:r>
    </w:p>
    <w:p w14:paraId="55D8FB12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（四）泵浦及风机</w:t>
      </w:r>
    </w:p>
    <w:p w14:paraId="0024C233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 xml:space="preserve"> 本船泵浦及风机的配置需满足规范要求。</w:t>
      </w:r>
    </w:p>
    <w:p w14:paraId="1D3ADE25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（五）其它</w:t>
      </w:r>
    </w:p>
    <w:p w14:paraId="7668ED15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 xml:space="preserve"> 管系、电池舱消防等满足规范要求。</w:t>
      </w:r>
    </w:p>
    <w:p w14:paraId="325C3D55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六、电气</w:t>
      </w:r>
    </w:p>
    <w:p w14:paraId="17A9C5B7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（一）主电源</w:t>
      </w:r>
    </w:p>
    <w:p w14:paraId="6712BD2B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主电源的数量和容量满足规范和船舶各工况正常使用要求，主电源仅采用磷酸铁锂电池进行纯电池电力推进。</w:t>
      </w:r>
    </w:p>
    <w:p w14:paraId="54F00398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（二）岸电</w:t>
      </w:r>
    </w:p>
    <w:p w14:paraId="16C6CA6B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岸电电源容量根据使用需求确定，岸电装置满足规范要求。</w:t>
      </w:r>
    </w:p>
    <w:p w14:paraId="6350296F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（三）临时应急电源</w:t>
      </w:r>
    </w:p>
    <w:p w14:paraId="15527ADE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临时应急电源采用铅酸蓄电池，供电范围和供电时间满足规范要求。</w:t>
      </w:r>
    </w:p>
    <w:p w14:paraId="18404D93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（四）照明灯具</w:t>
      </w:r>
    </w:p>
    <w:p w14:paraId="75ECB958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全船照明灯具主要采用 LED照明灯具。</w:t>
      </w:r>
    </w:p>
    <w:p w14:paraId="158F66F9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（五）通信和安全报警设备</w:t>
      </w:r>
    </w:p>
    <w:p w14:paraId="396E17A1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通信和安全报警设备按规范和使用要求配备。</w:t>
      </w:r>
    </w:p>
    <w:p w14:paraId="4F8D45AB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（六）航行设备、无线电设备</w:t>
      </w:r>
    </w:p>
    <w:p w14:paraId="79B68437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航行设备、无线电设备按本船航区和规范相应要求配备。</w:t>
      </w:r>
    </w:p>
    <w:p w14:paraId="69FB1CAD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（七）其它</w:t>
      </w:r>
    </w:p>
    <w:p w14:paraId="61880BDC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lastRenderedPageBreak/>
        <w:t>主要电气设备选用先进和成熟产品。</w:t>
      </w:r>
    </w:p>
    <w:p w14:paraId="3B3BF028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七、其它</w:t>
      </w:r>
    </w:p>
    <w:p w14:paraId="05790454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（一） 设计单位必须充分重视船舶节能，优化船舶型线，合理进行船、机、</w:t>
      </w:r>
      <w:proofErr w:type="gramStart"/>
      <w:r w:rsidRPr="0093447B">
        <w:rPr>
          <w:rFonts w:ascii="宋体" w:hAnsi="宋体" w:cs="宋体" w:hint="eastAsia"/>
          <w:sz w:val="24"/>
          <w:szCs w:val="24"/>
        </w:rPr>
        <w:t>桨的匹配</w:t>
      </w:r>
      <w:proofErr w:type="gramEnd"/>
      <w:r w:rsidRPr="0093447B">
        <w:rPr>
          <w:rFonts w:ascii="宋体" w:hAnsi="宋体" w:cs="宋体" w:hint="eastAsia"/>
          <w:sz w:val="24"/>
          <w:szCs w:val="24"/>
        </w:rPr>
        <w:t>，尽可能采用节能新技术、新材料 。</w:t>
      </w:r>
    </w:p>
    <w:p w14:paraId="0EA7BD2C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（二） 本船设计应满足操作方便、安全可靠、便于维护等要求，各种机电设备及材料应根据新型、性能优良、质量可靠、使用方便、便于检修、备件订购方便的原则进行选取（选用国产、可靠产品），机电设备舱及甲板机械设备应合理布置、便于操作、维修保养方便。</w:t>
      </w:r>
    </w:p>
    <w:p w14:paraId="5410EC5E" w14:textId="77777777" w:rsidR="00065C7D" w:rsidRPr="0093447B" w:rsidRDefault="00000000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93447B">
        <w:rPr>
          <w:rFonts w:ascii="宋体" w:hAnsi="宋体" w:cs="宋体" w:hint="eastAsia"/>
          <w:sz w:val="24"/>
          <w:szCs w:val="24"/>
        </w:rPr>
        <w:t>（三）</w:t>
      </w:r>
      <w:proofErr w:type="gramStart"/>
      <w:r w:rsidRPr="0093447B">
        <w:rPr>
          <w:rFonts w:ascii="宋体" w:hAnsi="宋体" w:cs="宋体" w:hint="eastAsia"/>
          <w:sz w:val="24"/>
          <w:szCs w:val="24"/>
        </w:rPr>
        <w:t>本任务</w:t>
      </w:r>
      <w:proofErr w:type="gramEnd"/>
      <w:r w:rsidRPr="0093447B">
        <w:rPr>
          <w:rFonts w:ascii="宋体" w:hAnsi="宋体" w:cs="宋体" w:hint="eastAsia"/>
          <w:sz w:val="24"/>
          <w:szCs w:val="24"/>
        </w:rPr>
        <w:t>书未尽事宜，按照规范、规则的要求及同类船舶的常规处理。</w:t>
      </w:r>
    </w:p>
    <w:p w14:paraId="07F4EF56" w14:textId="0133206A" w:rsidR="00FB04D8" w:rsidRDefault="00FB04D8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40D8E8D8" w14:textId="77777777" w:rsidR="00FB04D8" w:rsidRPr="004A55DE" w:rsidRDefault="00FB04D8" w:rsidP="00FB04D8">
      <w:pPr>
        <w:spacing w:line="600" w:lineRule="exact"/>
        <w:ind w:firstLineChars="500" w:firstLine="1807"/>
        <w:rPr>
          <w:rFonts w:ascii="宋体" w:hAnsi="宋体" w:cs="宋体"/>
          <w:sz w:val="32"/>
          <w:szCs w:val="32"/>
        </w:rPr>
      </w:pPr>
      <w:r w:rsidRPr="004A55DE">
        <w:rPr>
          <w:rFonts w:ascii="宋体" w:hAnsi="宋体" w:cs="宋体" w:hint="eastAsia"/>
          <w:b/>
          <w:bCs/>
          <w:sz w:val="36"/>
          <w:szCs w:val="36"/>
        </w:rPr>
        <w:lastRenderedPageBreak/>
        <w:t>450客位纯电动游船设计服务需求</w:t>
      </w:r>
    </w:p>
    <w:p w14:paraId="5C6976FA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一、项目名称</w:t>
      </w:r>
    </w:p>
    <w:p w14:paraId="55064882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450客位纯电动游船设计</w:t>
      </w:r>
    </w:p>
    <w:p w14:paraId="6D188E72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二、航区、用途及入级符号</w:t>
      </w:r>
    </w:p>
    <w:p w14:paraId="621DA8D8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本船为一艘单甲板、双体、双全回转推进的钢质游览船，为旅客提供日常观光、团队接待、商务包船、商演会展等服务。</w:t>
      </w:r>
    </w:p>
    <w:p w14:paraId="26E34302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本船按 游览船设计，设计航区为内河A级航区。</w:t>
      </w:r>
    </w:p>
    <w:p w14:paraId="778E63B6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船级及入级符号：</w:t>
      </w:r>
    </w:p>
    <w:p w14:paraId="2C9441F7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本船入 CCS 级，并取得</w:t>
      </w:r>
    </w:p>
    <w:p w14:paraId="4EB37C84" w14:textId="77777777" w:rsidR="00FB04D8" w:rsidRPr="004A55DE" w:rsidRDefault="00FB04D8" w:rsidP="00FB04D8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★CSA 游览船；内河A级航区</w:t>
      </w:r>
    </w:p>
    <w:p w14:paraId="56BCC159" w14:textId="77777777" w:rsidR="00FB04D8" w:rsidRPr="004A55DE" w:rsidRDefault="00FB04D8" w:rsidP="00FB04D8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★CSM 电力推进系统；电池（动力）；</w:t>
      </w:r>
    </w:p>
    <w:p w14:paraId="225254AB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三、主要技术要求</w:t>
      </w:r>
    </w:p>
    <w:p w14:paraId="4B86D5B9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（一）船舶主要参数</w:t>
      </w:r>
    </w:p>
    <w:tbl>
      <w:tblPr>
        <w:tblW w:w="0" w:type="auto"/>
        <w:tblInd w:w="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02"/>
        <w:gridCol w:w="1575"/>
        <w:gridCol w:w="3048"/>
      </w:tblGrid>
      <w:tr w:rsidR="00FB04D8" w:rsidRPr="004A55DE" w14:paraId="208760FE" w14:textId="77777777" w:rsidTr="00833CDF">
        <w:tc>
          <w:tcPr>
            <w:tcW w:w="828" w:type="dxa"/>
          </w:tcPr>
          <w:p w14:paraId="0EC1FD7E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902" w:type="dxa"/>
          </w:tcPr>
          <w:p w14:paraId="432671BC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项  目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34E62485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符  号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</w:tcPr>
          <w:p w14:paraId="7C13D961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参数要求</w:t>
            </w:r>
          </w:p>
        </w:tc>
      </w:tr>
      <w:tr w:rsidR="00FB04D8" w:rsidRPr="004A55DE" w14:paraId="6A0D19CE" w14:textId="77777777" w:rsidTr="00833CDF">
        <w:tc>
          <w:tcPr>
            <w:tcW w:w="828" w:type="dxa"/>
            <w:vAlign w:val="center"/>
          </w:tcPr>
          <w:p w14:paraId="04A0A268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14:paraId="218310C0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总长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3C266C98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L</w:t>
            </w:r>
            <w:r w:rsidRPr="004A55DE"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OA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2920CAB4" w14:textId="77777777" w:rsidR="00FB04D8" w:rsidRPr="004A55DE" w:rsidRDefault="00FB04D8" w:rsidP="00833CDF">
            <w:pPr>
              <w:spacing w:line="400" w:lineRule="exact"/>
              <w:ind w:firstLineChars="400" w:firstLine="992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~49.50 m</w:t>
            </w:r>
          </w:p>
        </w:tc>
      </w:tr>
      <w:tr w:rsidR="00FB04D8" w:rsidRPr="004A55DE" w14:paraId="6593E8DE" w14:textId="77777777" w:rsidTr="00833CDF">
        <w:tc>
          <w:tcPr>
            <w:tcW w:w="828" w:type="dxa"/>
            <w:vAlign w:val="center"/>
          </w:tcPr>
          <w:p w14:paraId="13A3D971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14:paraId="0FD98338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型宽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268BB38B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587397D0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~15.00 m</w:t>
            </w:r>
          </w:p>
        </w:tc>
      </w:tr>
      <w:tr w:rsidR="00FB04D8" w:rsidRPr="004A55DE" w14:paraId="7EC0B491" w14:textId="77777777" w:rsidTr="00833CDF">
        <w:tc>
          <w:tcPr>
            <w:tcW w:w="828" w:type="dxa"/>
            <w:vAlign w:val="center"/>
          </w:tcPr>
          <w:p w14:paraId="76597279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14:paraId="60898663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片体宽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16F57CAD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62BCC439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~5.00 m</w:t>
            </w:r>
          </w:p>
        </w:tc>
      </w:tr>
      <w:tr w:rsidR="00FB04D8" w:rsidRPr="004A55DE" w14:paraId="263DBDA0" w14:textId="77777777" w:rsidTr="00833CDF">
        <w:tc>
          <w:tcPr>
            <w:tcW w:w="828" w:type="dxa"/>
            <w:vAlign w:val="center"/>
          </w:tcPr>
          <w:p w14:paraId="41DC142A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32FE61E8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型深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63FEC22B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D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3F6BD100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~3.30 m</w:t>
            </w:r>
          </w:p>
        </w:tc>
      </w:tr>
      <w:tr w:rsidR="00FB04D8" w:rsidRPr="004A55DE" w14:paraId="1692C88F" w14:textId="77777777" w:rsidTr="00833CDF">
        <w:tc>
          <w:tcPr>
            <w:tcW w:w="828" w:type="dxa"/>
            <w:vAlign w:val="center"/>
          </w:tcPr>
          <w:p w14:paraId="29A067B0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09B68622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设计吃水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3A448CDC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T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72DCAAD6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~2.26m</w:t>
            </w:r>
          </w:p>
        </w:tc>
      </w:tr>
      <w:tr w:rsidR="00FB04D8" w:rsidRPr="004A55DE" w14:paraId="215501A3" w14:textId="77777777" w:rsidTr="00833CDF">
        <w:tc>
          <w:tcPr>
            <w:tcW w:w="828" w:type="dxa"/>
            <w:vAlign w:val="center"/>
          </w:tcPr>
          <w:p w14:paraId="1824D052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5758A05F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总吨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7E0D3A65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GT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5C862562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&lt;2000</w:t>
            </w:r>
          </w:p>
        </w:tc>
      </w:tr>
      <w:tr w:rsidR="00FB04D8" w:rsidRPr="004A55DE" w14:paraId="3119E2A3" w14:textId="77777777" w:rsidTr="00833CDF">
        <w:tc>
          <w:tcPr>
            <w:tcW w:w="828" w:type="dxa"/>
            <w:vAlign w:val="center"/>
          </w:tcPr>
          <w:p w14:paraId="552C864E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902" w:type="dxa"/>
          </w:tcPr>
          <w:p w14:paraId="2829521A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设计最大航速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543F7B46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V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2268FF61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≥10kn</w:t>
            </w:r>
          </w:p>
        </w:tc>
      </w:tr>
      <w:tr w:rsidR="00FB04D8" w:rsidRPr="004A55DE" w14:paraId="5F90A6EC" w14:textId="77777777" w:rsidTr="00833CDF">
        <w:tc>
          <w:tcPr>
            <w:tcW w:w="828" w:type="dxa"/>
            <w:vAlign w:val="center"/>
          </w:tcPr>
          <w:p w14:paraId="49185C1C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902" w:type="dxa"/>
          </w:tcPr>
          <w:p w14:paraId="4692704B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Arial" w:hAnsi="Arial" w:cs="Arial" w:hint="eastAsia"/>
                <w:spacing w:val="4"/>
                <w:sz w:val="24"/>
                <w:szCs w:val="24"/>
              </w:rPr>
              <w:t>航速为</w:t>
            </w:r>
            <w:r w:rsidRPr="004A55DE">
              <w:rPr>
                <w:rFonts w:ascii="Arial" w:hAnsi="Arial" w:cs="Arial" w:hint="eastAsia"/>
                <w:spacing w:val="4"/>
                <w:sz w:val="24"/>
                <w:szCs w:val="24"/>
              </w:rPr>
              <w:t>6kn</w:t>
            </w:r>
            <w:r w:rsidRPr="004A55DE">
              <w:rPr>
                <w:rFonts w:ascii="Arial" w:hAnsi="Arial" w:cs="Arial" w:hint="eastAsia"/>
                <w:spacing w:val="4"/>
                <w:sz w:val="24"/>
                <w:szCs w:val="24"/>
              </w:rPr>
              <w:t>时，</w:t>
            </w: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续航时间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7AEACA14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T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1C57637E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Arial" w:hAnsi="Arial" w:cs="Arial"/>
                <w:spacing w:val="4"/>
                <w:sz w:val="24"/>
                <w:szCs w:val="24"/>
              </w:rPr>
              <w:t>≥</w:t>
            </w:r>
            <w:r w:rsidRPr="004A55DE">
              <w:rPr>
                <w:rFonts w:ascii="Arial" w:hAnsi="Arial" w:cs="Arial" w:hint="eastAsia"/>
                <w:spacing w:val="4"/>
                <w:sz w:val="24"/>
                <w:szCs w:val="24"/>
              </w:rPr>
              <w:t>8h</w:t>
            </w:r>
          </w:p>
        </w:tc>
      </w:tr>
      <w:tr w:rsidR="00FB04D8" w:rsidRPr="004A55DE" w14:paraId="3EE1D6F3" w14:textId="77777777" w:rsidTr="00833CDF">
        <w:tc>
          <w:tcPr>
            <w:tcW w:w="828" w:type="dxa"/>
            <w:vAlign w:val="center"/>
          </w:tcPr>
          <w:p w14:paraId="4B6096E2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902" w:type="dxa"/>
          </w:tcPr>
          <w:p w14:paraId="53892C33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船员及服务员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50718109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2D700E50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30人</w:t>
            </w:r>
          </w:p>
        </w:tc>
      </w:tr>
      <w:tr w:rsidR="00FB04D8" w:rsidRPr="004A55DE" w14:paraId="4D755746" w14:textId="77777777" w:rsidTr="00833CDF">
        <w:tc>
          <w:tcPr>
            <w:tcW w:w="828" w:type="dxa"/>
            <w:vAlign w:val="center"/>
          </w:tcPr>
          <w:p w14:paraId="78FFF17B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902" w:type="dxa"/>
          </w:tcPr>
          <w:p w14:paraId="0DDFE749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乘客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61B888B3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7F61292B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~450人</w:t>
            </w:r>
          </w:p>
        </w:tc>
      </w:tr>
      <w:tr w:rsidR="00FB04D8" w:rsidRPr="004A55DE" w14:paraId="0E30B34E" w14:textId="77777777" w:rsidTr="00833CDF">
        <w:tc>
          <w:tcPr>
            <w:tcW w:w="828" w:type="dxa"/>
            <w:vAlign w:val="center"/>
          </w:tcPr>
          <w:p w14:paraId="29A1EDA0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902" w:type="dxa"/>
          </w:tcPr>
          <w:p w14:paraId="4425DAC2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舱内空间分布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7B4610D3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4A007260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部分2层</w:t>
            </w:r>
          </w:p>
        </w:tc>
      </w:tr>
      <w:tr w:rsidR="00FB04D8" w:rsidRPr="004A55DE" w14:paraId="73990298" w14:textId="77777777" w:rsidTr="00833CDF">
        <w:tc>
          <w:tcPr>
            <w:tcW w:w="828" w:type="dxa"/>
            <w:vAlign w:val="center"/>
          </w:tcPr>
          <w:p w14:paraId="7D5B766C" w14:textId="77777777" w:rsidR="00FB04D8" w:rsidRPr="004A55DE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902" w:type="dxa"/>
          </w:tcPr>
          <w:p w14:paraId="38DB0B31" w14:textId="77777777" w:rsidR="00FB04D8" w:rsidRPr="004A55DE" w:rsidRDefault="00FB04D8" w:rsidP="00833CDF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睡</w:t>
            </w:r>
            <w:proofErr w:type="gramStart"/>
            <w:r w:rsidRPr="004A55DE">
              <w:rPr>
                <w:rFonts w:ascii="宋体" w:hAnsi="宋体" w:cs="宋体" w:hint="eastAsia"/>
                <w:sz w:val="24"/>
                <w:szCs w:val="24"/>
              </w:rPr>
              <w:t>桅</w:t>
            </w:r>
            <w:proofErr w:type="gramEnd"/>
            <w:r w:rsidRPr="004A55DE">
              <w:rPr>
                <w:rFonts w:ascii="宋体" w:hAnsi="宋体" w:cs="宋体" w:hint="eastAsia"/>
                <w:sz w:val="24"/>
                <w:szCs w:val="24"/>
              </w:rPr>
              <w:t>限高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46491750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z w:val="24"/>
                <w:szCs w:val="24"/>
              </w:rPr>
              <w:t>H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7D1040F5" w14:textId="77777777" w:rsidR="00FB04D8" w:rsidRPr="004A55DE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4A55DE">
              <w:rPr>
                <w:rFonts w:ascii="宋体" w:hAnsi="宋体" w:cs="宋体" w:hint="eastAsia"/>
                <w:spacing w:val="4"/>
                <w:sz w:val="24"/>
                <w:szCs w:val="24"/>
              </w:rPr>
              <w:t>8.6m</w:t>
            </w:r>
          </w:p>
        </w:tc>
      </w:tr>
    </w:tbl>
    <w:p w14:paraId="50056A58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（二）船型</w:t>
      </w:r>
    </w:p>
    <w:p w14:paraId="7ACD85CF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本船采用双体，双机双桨船型。</w:t>
      </w:r>
    </w:p>
    <w:p w14:paraId="39936038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（三）推进方式</w:t>
      </w:r>
    </w:p>
    <w:p w14:paraId="65DF0E4C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本船采用</w:t>
      </w:r>
      <w:r w:rsidRPr="004A55DE">
        <w:rPr>
          <w:rFonts w:ascii="宋体" w:hAnsi="宋体" w:cs="宋体" w:hint="eastAsia"/>
          <w:sz w:val="24"/>
        </w:rPr>
        <w:t>双全回转舵桨</w:t>
      </w:r>
      <w:r w:rsidRPr="004A55DE">
        <w:rPr>
          <w:rFonts w:ascii="宋体" w:hAnsi="宋体" w:cs="宋体" w:hint="eastAsia"/>
          <w:sz w:val="24"/>
          <w:szCs w:val="24"/>
        </w:rPr>
        <w:t>推进方式。</w:t>
      </w:r>
    </w:p>
    <w:p w14:paraId="39345E2A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（四）航速</w:t>
      </w:r>
    </w:p>
    <w:p w14:paraId="290D41F5" w14:textId="77777777" w:rsidR="00FB04D8" w:rsidRPr="004A55DE" w:rsidRDefault="00FB04D8" w:rsidP="00FB04D8">
      <w:pPr>
        <w:spacing w:line="360" w:lineRule="auto"/>
        <w:ind w:firstLineChars="200" w:firstLine="480"/>
        <w:rPr>
          <w:sz w:val="24"/>
        </w:rPr>
      </w:pPr>
      <w:r w:rsidRPr="004A55DE">
        <w:rPr>
          <w:sz w:val="24"/>
        </w:rPr>
        <w:t>本船在</w:t>
      </w:r>
      <w:r w:rsidRPr="004A55DE">
        <w:rPr>
          <w:rFonts w:hint="eastAsia"/>
          <w:sz w:val="24"/>
        </w:rPr>
        <w:t>设计吃水（</w:t>
      </w:r>
      <w:r w:rsidRPr="004A55DE">
        <w:rPr>
          <w:sz w:val="24"/>
        </w:rPr>
        <w:t>满载</w:t>
      </w:r>
      <w:r w:rsidRPr="004A55DE">
        <w:rPr>
          <w:rFonts w:hint="eastAsia"/>
          <w:sz w:val="24"/>
        </w:rPr>
        <w:t>出港）状态下</w:t>
      </w:r>
      <w:r w:rsidRPr="004A55DE">
        <w:rPr>
          <w:sz w:val="24"/>
        </w:rPr>
        <w:t>，</w:t>
      </w:r>
      <w:r w:rsidRPr="004A55DE">
        <w:rPr>
          <w:rFonts w:hint="eastAsia"/>
          <w:sz w:val="24"/>
          <w:lang w:val="zh-CN"/>
        </w:rPr>
        <w:t>船体处于光滑无污底状况，在风力小于蒲氏风级三级的平静深水区域，推进电机</w:t>
      </w:r>
      <w:proofErr w:type="gramStart"/>
      <w:r w:rsidRPr="004A55DE">
        <w:rPr>
          <w:rFonts w:hint="eastAsia"/>
          <w:sz w:val="24"/>
          <w:lang w:val="zh-CN"/>
        </w:rPr>
        <w:t>额定功率从时试航</w:t>
      </w:r>
      <w:proofErr w:type="gramEnd"/>
      <w:r w:rsidRPr="004A55DE">
        <w:rPr>
          <w:rFonts w:hint="eastAsia"/>
          <w:sz w:val="24"/>
          <w:lang w:val="zh-CN"/>
        </w:rPr>
        <w:t>速度不小于</w:t>
      </w:r>
      <w:r w:rsidRPr="004A55DE">
        <w:rPr>
          <w:sz w:val="24"/>
        </w:rPr>
        <w:t>10kn</w:t>
      </w:r>
      <w:r w:rsidRPr="004A55DE">
        <w:rPr>
          <w:sz w:val="24"/>
        </w:rPr>
        <w:t>。</w:t>
      </w:r>
    </w:p>
    <w:p w14:paraId="7CA81F87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（五）续航力及</w:t>
      </w:r>
      <w:proofErr w:type="gramStart"/>
      <w:r w:rsidRPr="004A55DE">
        <w:rPr>
          <w:rFonts w:ascii="宋体" w:hAnsi="宋体" w:cs="宋体" w:hint="eastAsia"/>
          <w:sz w:val="24"/>
          <w:szCs w:val="24"/>
        </w:rPr>
        <w:t>自持</w:t>
      </w:r>
      <w:proofErr w:type="gramEnd"/>
      <w:r w:rsidRPr="004A55DE">
        <w:rPr>
          <w:rFonts w:ascii="宋体" w:hAnsi="宋体" w:cs="宋体" w:hint="eastAsia"/>
          <w:sz w:val="24"/>
          <w:szCs w:val="24"/>
        </w:rPr>
        <w:t>力</w:t>
      </w:r>
    </w:p>
    <w:p w14:paraId="58CE81D7" w14:textId="77777777" w:rsidR="00FB04D8" w:rsidRPr="004A55DE" w:rsidRDefault="00FB04D8" w:rsidP="00FB04D8">
      <w:pPr>
        <w:spacing w:line="360" w:lineRule="auto"/>
        <w:ind w:firstLineChars="200" w:firstLine="480"/>
        <w:rPr>
          <w:sz w:val="24"/>
        </w:rPr>
      </w:pPr>
      <w:r w:rsidRPr="004A55DE">
        <w:rPr>
          <w:rFonts w:hint="eastAsia"/>
          <w:sz w:val="24"/>
        </w:rPr>
        <w:t>本船在营运航速</w:t>
      </w:r>
      <w:r w:rsidRPr="004A55DE">
        <w:rPr>
          <w:rFonts w:hint="eastAsia"/>
          <w:sz w:val="24"/>
        </w:rPr>
        <w:t>6</w:t>
      </w:r>
      <w:r w:rsidRPr="004A55DE">
        <w:rPr>
          <w:sz w:val="24"/>
        </w:rPr>
        <w:t>kn</w:t>
      </w:r>
      <w:r w:rsidRPr="004A55DE">
        <w:rPr>
          <w:rFonts w:hint="eastAsia"/>
          <w:sz w:val="24"/>
        </w:rPr>
        <w:t>下的续航力约</w:t>
      </w:r>
      <w:r w:rsidRPr="004A55DE">
        <w:rPr>
          <w:rFonts w:hint="eastAsia"/>
          <w:sz w:val="24"/>
        </w:rPr>
        <w:t>8h</w:t>
      </w:r>
      <w:r w:rsidRPr="004A55DE">
        <w:rPr>
          <w:rFonts w:hint="eastAsia"/>
          <w:sz w:val="24"/>
        </w:rPr>
        <w:t>。</w:t>
      </w:r>
    </w:p>
    <w:p w14:paraId="0558026E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（六）操纵性</w:t>
      </w:r>
    </w:p>
    <w:p w14:paraId="1C61E9F7" w14:textId="77777777" w:rsidR="00FB04D8" w:rsidRPr="004A55DE" w:rsidRDefault="00FB04D8" w:rsidP="00FB04D8">
      <w:pPr>
        <w:spacing w:line="360" w:lineRule="auto"/>
        <w:ind w:firstLineChars="200" w:firstLine="480"/>
        <w:rPr>
          <w:sz w:val="24"/>
        </w:rPr>
      </w:pPr>
      <w:proofErr w:type="gramStart"/>
      <w:r w:rsidRPr="004A55DE">
        <w:rPr>
          <w:sz w:val="24"/>
        </w:rPr>
        <w:t>本船设</w:t>
      </w:r>
      <w:r w:rsidRPr="004A55DE">
        <w:rPr>
          <w:rFonts w:hint="eastAsia"/>
          <w:sz w:val="24"/>
        </w:rPr>
        <w:t>双全</w:t>
      </w:r>
      <w:proofErr w:type="gramEnd"/>
      <w:r w:rsidRPr="004A55DE">
        <w:rPr>
          <w:rFonts w:hint="eastAsia"/>
          <w:sz w:val="24"/>
        </w:rPr>
        <w:t>回转对转桨</w:t>
      </w:r>
      <w:r w:rsidRPr="004A55DE">
        <w:rPr>
          <w:sz w:val="24"/>
        </w:rPr>
        <w:t>，保证本</w:t>
      </w:r>
      <w:proofErr w:type="gramStart"/>
      <w:r w:rsidRPr="004A55DE">
        <w:rPr>
          <w:sz w:val="24"/>
        </w:rPr>
        <w:t>船具备</w:t>
      </w:r>
      <w:proofErr w:type="gramEnd"/>
      <w:r w:rsidRPr="004A55DE">
        <w:rPr>
          <w:sz w:val="24"/>
        </w:rPr>
        <w:t>良好的操纵性。</w:t>
      </w:r>
    </w:p>
    <w:p w14:paraId="73595E74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（七）稳性</w:t>
      </w:r>
    </w:p>
    <w:p w14:paraId="46896B0C" w14:textId="77777777" w:rsidR="00FB04D8" w:rsidRPr="004A55DE" w:rsidRDefault="00FB04D8" w:rsidP="00FB04D8">
      <w:pPr>
        <w:spacing w:line="360" w:lineRule="auto"/>
        <w:ind w:firstLineChars="200" w:firstLine="480"/>
        <w:rPr>
          <w:sz w:val="24"/>
        </w:rPr>
      </w:pPr>
      <w:r w:rsidRPr="004A55DE">
        <w:rPr>
          <w:sz w:val="24"/>
        </w:rPr>
        <w:t>本船</w:t>
      </w:r>
      <w:r w:rsidRPr="004A55DE">
        <w:rPr>
          <w:rFonts w:hint="eastAsia"/>
          <w:sz w:val="24"/>
        </w:rPr>
        <w:t>的完整稳性满足</w:t>
      </w:r>
      <w:r w:rsidRPr="004A55DE">
        <w:rPr>
          <w:rFonts w:hint="eastAsia"/>
          <w:sz w:val="24"/>
        </w:rPr>
        <w:t>CMSA</w:t>
      </w:r>
      <w:r w:rsidRPr="004A55DE">
        <w:rPr>
          <w:rFonts w:hint="eastAsia"/>
          <w:sz w:val="24"/>
        </w:rPr>
        <w:t>《内河船舶法定检验技术规则》（</w:t>
      </w:r>
      <w:r w:rsidRPr="004A55DE">
        <w:rPr>
          <w:rFonts w:hint="eastAsia"/>
          <w:sz w:val="24"/>
        </w:rPr>
        <w:t>2019</w:t>
      </w:r>
      <w:r w:rsidRPr="004A55DE">
        <w:rPr>
          <w:rFonts w:hint="eastAsia"/>
          <w:sz w:val="24"/>
        </w:rPr>
        <w:t>）及修改通报对</w:t>
      </w:r>
      <w:r w:rsidRPr="004A55DE">
        <w:rPr>
          <w:rFonts w:hint="eastAsia"/>
          <w:sz w:val="24"/>
        </w:rPr>
        <w:t>A</w:t>
      </w:r>
      <w:r w:rsidRPr="004A55DE">
        <w:rPr>
          <w:rFonts w:hint="eastAsia"/>
          <w:sz w:val="24"/>
        </w:rPr>
        <w:t>级航</w:t>
      </w:r>
      <w:r w:rsidRPr="004A55DE">
        <w:rPr>
          <w:sz w:val="24"/>
        </w:rPr>
        <w:t>区</w:t>
      </w:r>
      <w:r w:rsidRPr="004A55DE">
        <w:rPr>
          <w:rFonts w:hint="eastAsia"/>
          <w:sz w:val="24"/>
        </w:rPr>
        <w:t>客船</w:t>
      </w:r>
      <w:r w:rsidRPr="004A55DE">
        <w:rPr>
          <w:sz w:val="24"/>
        </w:rPr>
        <w:t>的要求。</w:t>
      </w:r>
    </w:p>
    <w:p w14:paraId="20DC7C36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（八）破损稳性</w:t>
      </w:r>
    </w:p>
    <w:p w14:paraId="4595D6B8" w14:textId="77777777" w:rsidR="00FB04D8" w:rsidRPr="004A55DE" w:rsidRDefault="00FB04D8" w:rsidP="00FB04D8">
      <w:pPr>
        <w:spacing w:line="360" w:lineRule="auto"/>
        <w:ind w:firstLineChars="200" w:firstLine="480"/>
        <w:rPr>
          <w:sz w:val="24"/>
        </w:rPr>
      </w:pPr>
      <w:r w:rsidRPr="004A55DE">
        <w:rPr>
          <w:sz w:val="24"/>
        </w:rPr>
        <w:t>本船</w:t>
      </w:r>
      <w:proofErr w:type="gramStart"/>
      <w:r w:rsidRPr="004A55DE">
        <w:rPr>
          <w:rFonts w:ascii="宋体" w:hint="eastAsia"/>
          <w:spacing w:val="2"/>
          <w:sz w:val="24"/>
        </w:rPr>
        <w:t>各舱分舱</w:t>
      </w:r>
      <w:proofErr w:type="gramEnd"/>
      <w:r w:rsidRPr="004A55DE">
        <w:rPr>
          <w:rFonts w:ascii="宋体" w:hint="eastAsia"/>
          <w:spacing w:val="2"/>
          <w:sz w:val="24"/>
        </w:rPr>
        <w:t>和破损稳</w:t>
      </w:r>
      <w:r w:rsidRPr="004A55DE">
        <w:rPr>
          <w:rFonts w:hint="eastAsia"/>
          <w:sz w:val="24"/>
        </w:rPr>
        <w:t>性均满足</w:t>
      </w:r>
      <w:r w:rsidRPr="004A55DE">
        <w:rPr>
          <w:rFonts w:hint="eastAsia"/>
          <w:sz w:val="24"/>
        </w:rPr>
        <w:t>CMSA</w:t>
      </w:r>
      <w:r w:rsidRPr="004A55DE">
        <w:rPr>
          <w:rFonts w:hint="eastAsia"/>
          <w:sz w:val="24"/>
        </w:rPr>
        <w:t>《内河船舶法定检验技术规则》（</w:t>
      </w:r>
      <w:r w:rsidRPr="004A55DE">
        <w:rPr>
          <w:rFonts w:hint="eastAsia"/>
          <w:sz w:val="24"/>
        </w:rPr>
        <w:t>2019</w:t>
      </w:r>
      <w:r w:rsidRPr="004A55DE">
        <w:rPr>
          <w:rFonts w:hint="eastAsia"/>
          <w:sz w:val="24"/>
        </w:rPr>
        <w:t>）对</w:t>
      </w:r>
      <w:r w:rsidRPr="004A55DE">
        <w:rPr>
          <w:rFonts w:hint="eastAsia"/>
          <w:sz w:val="24"/>
        </w:rPr>
        <w:t>A</w:t>
      </w:r>
      <w:r w:rsidRPr="004A55DE">
        <w:rPr>
          <w:rFonts w:hint="eastAsia"/>
          <w:sz w:val="24"/>
        </w:rPr>
        <w:t>级</w:t>
      </w:r>
      <w:r w:rsidRPr="004A55DE">
        <w:rPr>
          <w:sz w:val="24"/>
        </w:rPr>
        <w:t>航区</w:t>
      </w:r>
      <w:r w:rsidRPr="004A55DE">
        <w:rPr>
          <w:rFonts w:hint="eastAsia"/>
          <w:sz w:val="24"/>
        </w:rPr>
        <w:t>客船</w:t>
      </w:r>
      <w:r w:rsidRPr="004A55DE">
        <w:rPr>
          <w:sz w:val="24"/>
        </w:rPr>
        <w:t>的要求。</w:t>
      </w:r>
    </w:p>
    <w:p w14:paraId="205B260A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（九）总体布置要求</w:t>
      </w:r>
    </w:p>
    <w:p w14:paraId="63CF1543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1.功能需求</w:t>
      </w:r>
    </w:p>
    <w:p w14:paraId="1A6F9E0F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以游览观光为主，</w:t>
      </w:r>
      <w:r w:rsidRPr="004A55DE">
        <w:rPr>
          <w:rFonts w:ascii="宋体" w:hAnsi="宋体" w:cs="宋体" w:hint="eastAsia"/>
          <w:sz w:val="24"/>
        </w:rPr>
        <w:t>为旅客提供休闲娱乐、游览观光服务</w:t>
      </w:r>
      <w:r w:rsidRPr="004A55DE">
        <w:rPr>
          <w:rFonts w:ascii="宋体" w:hAnsi="宋体" w:cs="宋体" w:hint="eastAsia"/>
          <w:sz w:val="24"/>
          <w:szCs w:val="24"/>
        </w:rPr>
        <w:t>等功能。</w:t>
      </w:r>
    </w:p>
    <w:p w14:paraId="470F5C72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lastRenderedPageBreak/>
        <w:t>2.内装风格</w:t>
      </w:r>
    </w:p>
    <w:p w14:paraId="335A67B1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 xml:space="preserve"> 内</w:t>
      </w:r>
      <w:proofErr w:type="gramStart"/>
      <w:r w:rsidRPr="004A55DE">
        <w:rPr>
          <w:rFonts w:ascii="宋体" w:hAnsi="宋体" w:cs="宋体" w:hint="eastAsia"/>
          <w:sz w:val="24"/>
          <w:szCs w:val="24"/>
        </w:rPr>
        <w:t>装风格</w:t>
      </w:r>
      <w:proofErr w:type="gramEnd"/>
      <w:r w:rsidRPr="004A55DE">
        <w:rPr>
          <w:rFonts w:ascii="宋体" w:hAnsi="宋体" w:cs="宋体" w:hint="eastAsia"/>
          <w:sz w:val="24"/>
          <w:szCs w:val="24"/>
        </w:rPr>
        <w:t>与功能需求相适宜。</w:t>
      </w:r>
    </w:p>
    <w:p w14:paraId="2E48C8D2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四、结构、舾装及设备要求</w:t>
      </w:r>
    </w:p>
    <w:p w14:paraId="394CD9C3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（一）结构</w:t>
      </w:r>
    </w:p>
    <w:p w14:paraId="544ACD87" w14:textId="77777777" w:rsidR="00FB04D8" w:rsidRPr="004A55DE" w:rsidRDefault="00FB04D8" w:rsidP="00FB04D8">
      <w:pPr>
        <w:spacing w:line="360" w:lineRule="auto"/>
        <w:ind w:firstLineChars="200" w:firstLine="480"/>
        <w:rPr>
          <w:sz w:val="24"/>
        </w:rPr>
      </w:pPr>
      <w:r w:rsidRPr="004A55DE">
        <w:rPr>
          <w:sz w:val="24"/>
        </w:rPr>
        <w:t>本船</w:t>
      </w:r>
      <w:r w:rsidRPr="004A55DE">
        <w:rPr>
          <w:rFonts w:hint="eastAsia"/>
          <w:sz w:val="24"/>
        </w:rPr>
        <w:t>为双体客船，全船采用</w:t>
      </w:r>
      <w:r w:rsidRPr="004A55DE">
        <w:rPr>
          <w:sz w:val="24"/>
        </w:rPr>
        <w:t>单甲板、全电焊钢质结构</w:t>
      </w:r>
      <w:r w:rsidRPr="004A55DE">
        <w:rPr>
          <w:rFonts w:hint="eastAsia"/>
          <w:sz w:val="24"/>
        </w:rPr>
        <w:t>。</w:t>
      </w:r>
    </w:p>
    <w:p w14:paraId="54BB9D04" w14:textId="77777777" w:rsidR="00FB04D8" w:rsidRPr="004A55DE" w:rsidRDefault="00FB04D8" w:rsidP="00FB04D8">
      <w:pPr>
        <w:spacing w:line="360" w:lineRule="auto"/>
        <w:ind w:firstLineChars="200" w:firstLine="480"/>
        <w:rPr>
          <w:sz w:val="24"/>
        </w:rPr>
      </w:pPr>
      <w:r w:rsidRPr="004A55DE">
        <w:rPr>
          <w:rFonts w:hint="eastAsia"/>
          <w:sz w:val="24"/>
        </w:rPr>
        <w:t>船体结构按</w:t>
      </w:r>
      <w:r w:rsidRPr="004A55DE">
        <w:rPr>
          <w:rFonts w:hint="eastAsia"/>
          <w:sz w:val="24"/>
          <w:lang w:val="zh-CN"/>
        </w:rPr>
        <w:t>CCS</w:t>
      </w:r>
      <w:r w:rsidRPr="004A55DE">
        <w:rPr>
          <w:rFonts w:hint="eastAsia"/>
          <w:sz w:val="24"/>
          <w:lang w:val="zh-CN"/>
        </w:rPr>
        <w:t>《钢质内河船舶建造规范》（</w:t>
      </w:r>
      <w:r w:rsidRPr="004A55DE">
        <w:rPr>
          <w:rFonts w:hint="eastAsia"/>
          <w:sz w:val="24"/>
          <w:lang w:val="zh-CN"/>
        </w:rPr>
        <w:t>2016</w:t>
      </w:r>
      <w:r w:rsidRPr="004A55DE">
        <w:rPr>
          <w:rFonts w:hint="eastAsia"/>
          <w:sz w:val="24"/>
          <w:lang w:val="zh-CN"/>
        </w:rPr>
        <w:t>）及其修改通报</w:t>
      </w:r>
      <w:r w:rsidRPr="004A55DE">
        <w:rPr>
          <w:rFonts w:hint="eastAsia"/>
          <w:sz w:val="24"/>
        </w:rPr>
        <w:t>对</w:t>
      </w:r>
      <w:r w:rsidRPr="004A55DE">
        <w:rPr>
          <w:rFonts w:hint="eastAsia"/>
          <w:sz w:val="24"/>
        </w:rPr>
        <w:t>A</w:t>
      </w:r>
      <w:r w:rsidRPr="004A55DE">
        <w:rPr>
          <w:rFonts w:hint="eastAsia"/>
          <w:sz w:val="24"/>
        </w:rPr>
        <w:t>级航区客船的要求进行校核。</w:t>
      </w:r>
    </w:p>
    <w:p w14:paraId="3C838EA6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（二）救生、消防设备</w:t>
      </w:r>
    </w:p>
    <w:p w14:paraId="1E045B3C" w14:textId="77777777" w:rsidR="00FB04D8" w:rsidRPr="004A55DE" w:rsidRDefault="00FB04D8" w:rsidP="00FB04D8">
      <w:pPr>
        <w:spacing w:line="360" w:lineRule="auto"/>
        <w:ind w:firstLineChars="200" w:firstLine="480"/>
        <w:rPr>
          <w:sz w:val="24"/>
        </w:rPr>
      </w:pPr>
      <w:r w:rsidRPr="004A55DE">
        <w:rPr>
          <w:sz w:val="24"/>
        </w:rPr>
        <w:t>本船</w:t>
      </w:r>
      <w:r w:rsidRPr="004A55DE">
        <w:rPr>
          <w:rFonts w:hint="eastAsia"/>
          <w:sz w:val="24"/>
        </w:rPr>
        <w:t>的</w:t>
      </w:r>
      <w:r w:rsidRPr="004A55DE">
        <w:rPr>
          <w:sz w:val="24"/>
        </w:rPr>
        <w:t>救生</w:t>
      </w:r>
      <w:r w:rsidRPr="004A55DE">
        <w:rPr>
          <w:rFonts w:hint="eastAsia"/>
          <w:sz w:val="24"/>
        </w:rPr>
        <w:t>、消防</w:t>
      </w:r>
      <w:r w:rsidRPr="004A55DE">
        <w:rPr>
          <w:sz w:val="24"/>
        </w:rPr>
        <w:t>设备按</w:t>
      </w:r>
      <w:r w:rsidRPr="004A55DE">
        <w:rPr>
          <w:rFonts w:hint="eastAsia"/>
          <w:sz w:val="24"/>
        </w:rPr>
        <w:t>CSMA</w:t>
      </w:r>
      <w:r w:rsidRPr="004A55DE">
        <w:rPr>
          <w:rStyle w:val="af0"/>
          <w:rFonts w:ascii="宋体" w:hAnsi="宋体" w:hint="eastAsia"/>
          <w:sz w:val="24"/>
          <w:szCs w:val="24"/>
        </w:rPr>
        <w:t>《内河船舶法定检验技术规则》（2019）及修改通报</w:t>
      </w:r>
      <w:r w:rsidRPr="004A55DE">
        <w:rPr>
          <w:sz w:val="24"/>
        </w:rPr>
        <w:t>对</w:t>
      </w:r>
      <w:r w:rsidRPr="004A55DE">
        <w:rPr>
          <w:rFonts w:hint="eastAsia"/>
          <w:sz w:val="24"/>
        </w:rPr>
        <w:t>A</w:t>
      </w:r>
      <w:r w:rsidRPr="004A55DE">
        <w:rPr>
          <w:rFonts w:hint="eastAsia"/>
          <w:sz w:val="24"/>
        </w:rPr>
        <w:t>级</w:t>
      </w:r>
      <w:r w:rsidRPr="004A55DE">
        <w:rPr>
          <w:sz w:val="24"/>
        </w:rPr>
        <w:t>航区客船的要求配齐。</w:t>
      </w:r>
    </w:p>
    <w:p w14:paraId="282CD9FA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（三）锚泊、系泊设备</w:t>
      </w:r>
    </w:p>
    <w:p w14:paraId="5BB302BE" w14:textId="77777777" w:rsidR="00FB04D8" w:rsidRPr="004A55DE" w:rsidRDefault="00FB04D8" w:rsidP="00FB04D8">
      <w:pPr>
        <w:spacing w:line="360" w:lineRule="auto"/>
        <w:ind w:firstLineChars="200" w:firstLine="480"/>
        <w:rPr>
          <w:sz w:val="24"/>
        </w:rPr>
      </w:pPr>
      <w:r w:rsidRPr="004A55DE">
        <w:rPr>
          <w:rFonts w:hint="eastAsia"/>
          <w:sz w:val="24"/>
        </w:rPr>
        <w:t>本船锚系泊均满足</w:t>
      </w:r>
      <w:r w:rsidRPr="004A55DE">
        <w:rPr>
          <w:rStyle w:val="af0"/>
          <w:rFonts w:ascii="宋体" w:hAnsi="宋体" w:cs="宋体" w:hint="eastAsia"/>
          <w:sz w:val="24"/>
          <w:szCs w:val="24"/>
          <w:lang w:val="zh-CN"/>
        </w:rPr>
        <w:t>CCS《钢质内河船舶建造规范》（2016）及其修改通报</w:t>
      </w:r>
      <w:r w:rsidRPr="004A55DE">
        <w:rPr>
          <w:rFonts w:hint="eastAsia"/>
          <w:sz w:val="24"/>
        </w:rPr>
        <w:t>对</w:t>
      </w:r>
      <w:r w:rsidRPr="004A55DE">
        <w:rPr>
          <w:rFonts w:hint="eastAsia"/>
          <w:sz w:val="24"/>
        </w:rPr>
        <w:t>A</w:t>
      </w:r>
      <w:r w:rsidRPr="004A55DE">
        <w:rPr>
          <w:rFonts w:hint="eastAsia"/>
          <w:sz w:val="24"/>
        </w:rPr>
        <w:t>级航区客船的要求。</w:t>
      </w:r>
    </w:p>
    <w:p w14:paraId="7D7D1254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（五）舱室内装及绝缘</w:t>
      </w:r>
    </w:p>
    <w:p w14:paraId="42352284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满足相应防火等级要求，考虑隔热、隔音、装饰、防火等工作和生活的实际需要 。</w:t>
      </w:r>
    </w:p>
    <w:p w14:paraId="0B7A017D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五、轮机</w:t>
      </w:r>
    </w:p>
    <w:p w14:paraId="6297E296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（一）推进装置</w:t>
      </w:r>
    </w:p>
    <w:p w14:paraId="77DC8DF3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 xml:space="preserve"> 推进机舱内设2台电动舵桨装置，作为推进动力。</w:t>
      </w:r>
    </w:p>
    <w:p w14:paraId="633E8DF9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（二）空调系统及型式</w:t>
      </w:r>
    </w:p>
    <w:p w14:paraId="71D97C78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 xml:space="preserve">本船采用中央空调，设冷水机组空调及风机盘管，        </w:t>
      </w:r>
    </w:p>
    <w:p w14:paraId="3F8900D4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（三）防污设备</w:t>
      </w:r>
    </w:p>
    <w:p w14:paraId="05F19AF6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 xml:space="preserve"> 本船设有污水、污油储存舱定期排岸，可以满足零排放要求。</w:t>
      </w:r>
    </w:p>
    <w:p w14:paraId="20D28FF5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lastRenderedPageBreak/>
        <w:t>（四）泵浦及风机</w:t>
      </w:r>
    </w:p>
    <w:p w14:paraId="48E97382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 xml:space="preserve"> 本船泵浦及风机的配置需满足规范要求。</w:t>
      </w:r>
    </w:p>
    <w:p w14:paraId="3F012356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（五）其它</w:t>
      </w:r>
    </w:p>
    <w:p w14:paraId="29B55D4E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 xml:space="preserve"> 管系、电池舱消防等满足规范要求。</w:t>
      </w:r>
    </w:p>
    <w:p w14:paraId="2DC9429E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六、电气</w:t>
      </w:r>
    </w:p>
    <w:p w14:paraId="1D0D739A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（一）主电源</w:t>
      </w:r>
    </w:p>
    <w:p w14:paraId="2818AA5F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主电源的数量和容量满足规范和船舶各工况正常使用要求，主电源仅采用磷酸铁锂电池进行纯电池电力推进。</w:t>
      </w:r>
    </w:p>
    <w:p w14:paraId="554CC6AB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（二）岸电</w:t>
      </w:r>
    </w:p>
    <w:p w14:paraId="7D6E64E2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岸电电源容量根据使用需求确定，岸电装置满足规范要求。</w:t>
      </w:r>
    </w:p>
    <w:p w14:paraId="0F213F58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（三）临时应急电源</w:t>
      </w:r>
    </w:p>
    <w:p w14:paraId="0987D595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临时应急电源采用铅酸蓄电池，供电范围和供电时间满足规范要求。</w:t>
      </w:r>
    </w:p>
    <w:p w14:paraId="3B197AF6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（四）照明灯具</w:t>
      </w:r>
    </w:p>
    <w:p w14:paraId="5B8F144B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全船照明灯具主要采用 LED照明灯具。</w:t>
      </w:r>
    </w:p>
    <w:p w14:paraId="1B0A74CA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（五）通信和安全报警设备</w:t>
      </w:r>
    </w:p>
    <w:p w14:paraId="7B2F204D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通信和安全报警设备按规范和使用要求配备。</w:t>
      </w:r>
    </w:p>
    <w:p w14:paraId="59F72FA5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（六）航行设备、无线电设备</w:t>
      </w:r>
    </w:p>
    <w:p w14:paraId="7AEBA893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航行设备、无线电设备按本船航区和规范相应要求配备。</w:t>
      </w:r>
    </w:p>
    <w:p w14:paraId="3DAF153A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（七）智能系统</w:t>
      </w:r>
    </w:p>
    <w:p w14:paraId="00CE156F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配备无线网络系统，信号覆盖客区各舱室；配备智能辅助航行系统，提供的船舶周边360度全景图像，动态显示靠泊距离辅助线。</w:t>
      </w:r>
    </w:p>
    <w:p w14:paraId="7D19021C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lastRenderedPageBreak/>
        <w:t>（八）其它</w:t>
      </w:r>
    </w:p>
    <w:p w14:paraId="4372F49E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主要电气设备选用先进和成熟产品。</w:t>
      </w:r>
    </w:p>
    <w:p w14:paraId="2C1F2DF0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七、其它</w:t>
      </w:r>
    </w:p>
    <w:p w14:paraId="4332102D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（一） 设计单位必须充分重视船舶节能，优化船舶型线，合理进行船、机、</w:t>
      </w:r>
      <w:proofErr w:type="gramStart"/>
      <w:r w:rsidRPr="004A55DE">
        <w:rPr>
          <w:rFonts w:ascii="宋体" w:hAnsi="宋体" w:cs="宋体" w:hint="eastAsia"/>
          <w:sz w:val="24"/>
          <w:szCs w:val="24"/>
        </w:rPr>
        <w:t>桨的匹配</w:t>
      </w:r>
      <w:proofErr w:type="gramEnd"/>
      <w:r w:rsidRPr="004A55DE">
        <w:rPr>
          <w:rFonts w:ascii="宋体" w:hAnsi="宋体" w:cs="宋体" w:hint="eastAsia"/>
          <w:sz w:val="24"/>
          <w:szCs w:val="24"/>
        </w:rPr>
        <w:t>，尽可能采用节能新技术、新材料 。</w:t>
      </w:r>
    </w:p>
    <w:p w14:paraId="72A36CD4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（二） 本船设计应满足操作方便、安全可靠、便于维护等要求，各种机电设备及材料应根据新型、性能优良、质量可靠、使用方便、便于检修、备件订购方便的原则进行选取（选用国产、可靠产品），机电设备舱及甲板机械设备应合理布置、便于操作、维修保养方便。</w:t>
      </w:r>
    </w:p>
    <w:p w14:paraId="02930318" w14:textId="77777777" w:rsidR="00FB04D8" w:rsidRPr="004A55DE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4A55DE">
        <w:rPr>
          <w:rFonts w:ascii="宋体" w:hAnsi="宋体" w:cs="宋体" w:hint="eastAsia"/>
          <w:sz w:val="24"/>
          <w:szCs w:val="24"/>
        </w:rPr>
        <w:t>（三）</w:t>
      </w:r>
      <w:proofErr w:type="gramStart"/>
      <w:r w:rsidRPr="004A55DE">
        <w:rPr>
          <w:rFonts w:ascii="宋体" w:hAnsi="宋体" w:cs="宋体" w:hint="eastAsia"/>
          <w:sz w:val="24"/>
          <w:szCs w:val="24"/>
        </w:rPr>
        <w:t>本任务</w:t>
      </w:r>
      <w:proofErr w:type="gramEnd"/>
      <w:r w:rsidRPr="004A55DE">
        <w:rPr>
          <w:rFonts w:ascii="宋体" w:hAnsi="宋体" w:cs="宋体" w:hint="eastAsia"/>
          <w:sz w:val="24"/>
          <w:szCs w:val="24"/>
        </w:rPr>
        <w:t>书未尽事宜，按照规范、规则的要求及同类船舶的常规处理。</w:t>
      </w:r>
    </w:p>
    <w:p w14:paraId="216F2B32" w14:textId="2CB751C0" w:rsidR="00FB04D8" w:rsidRDefault="00FB04D8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05C92EDD" w14:textId="77777777" w:rsidR="00FB04D8" w:rsidRPr="00B116A1" w:rsidRDefault="00FB04D8" w:rsidP="00FB04D8">
      <w:pPr>
        <w:spacing w:line="600" w:lineRule="exact"/>
        <w:ind w:firstLineChars="500" w:firstLine="1807"/>
        <w:rPr>
          <w:rFonts w:ascii="宋体" w:hAnsi="宋体" w:cs="宋体"/>
          <w:sz w:val="32"/>
          <w:szCs w:val="32"/>
        </w:rPr>
      </w:pPr>
      <w:r w:rsidRPr="00B116A1">
        <w:rPr>
          <w:rFonts w:ascii="宋体" w:hAnsi="宋体" w:cs="宋体" w:hint="eastAsia"/>
          <w:b/>
          <w:bCs/>
          <w:sz w:val="36"/>
          <w:szCs w:val="36"/>
        </w:rPr>
        <w:lastRenderedPageBreak/>
        <w:t xml:space="preserve">500客位纯电动游船设计服务需求   </w:t>
      </w:r>
    </w:p>
    <w:p w14:paraId="121781C5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一、项目名称</w:t>
      </w:r>
    </w:p>
    <w:p w14:paraId="2ADA1FDC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500客位纯电动游船设计</w:t>
      </w:r>
    </w:p>
    <w:p w14:paraId="0D0504BB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二、航区、用途及入级符号</w:t>
      </w:r>
    </w:p>
    <w:p w14:paraId="14932A31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本船为一艘单甲板、单体、双全回转推进的钢质游览船，为旅客提供商务宴请、节庆活动、团队接待、高端餐饮、游览观光等服务。</w:t>
      </w:r>
    </w:p>
    <w:p w14:paraId="6CC64C60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本船按 游览船设计，设计航区为内河A级航区。</w:t>
      </w:r>
    </w:p>
    <w:p w14:paraId="0E6CF005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船级及入级符号：</w:t>
      </w:r>
    </w:p>
    <w:p w14:paraId="0440AE16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本船入 CCS 级，并取得</w:t>
      </w:r>
    </w:p>
    <w:p w14:paraId="4063334C" w14:textId="77777777" w:rsidR="00FB04D8" w:rsidRPr="00B116A1" w:rsidRDefault="00FB04D8" w:rsidP="00FB04D8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★CSA 游览船；内河A级航区</w:t>
      </w:r>
    </w:p>
    <w:p w14:paraId="38B3B204" w14:textId="77777777" w:rsidR="00FB04D8" w:rsidRPr="00B116A1" w:rsidRDefault="00FB04D8" w:rsidP="00FB04D8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★CSM 电力推进系统；电池（动力）；</w:t>
      </w:r>
    </w:p>
    <w:p w14:paraId="60C12143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三、主要技术要求</w:t>
      </w:r>
    </w:p>
    <w:p w14:paraId="6C25F110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（一）船舶主要参数</w:t>
      </w:r>
    </w:p>
    <w:tbl>
      <w:tblPr>
        <w:tblW w:w="0" w:type="auto"/>
        <w:tblInd w:w="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02"/>
        <w:gridCol w:w="1575"/>
        <w:gridCol w:w="3048"/>
      </w:tblGrid>
      <w:tr w:rsidR="00FB04D8" w:rsidRPr="00B116A1" w14:paraId="045CFCE8" w14:textId="77777777" w:rsidTr="00833CDF">
        <w:tc>
          <w:tcPr>
            <w:tcW w:w="828" w:type="dxa"/>
          </w:tcPr>
          <w:p w14:paraId="069DD7F8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902" w:type="dxa"/>
          </w:tcPr>
          <w:p w14:paraId="707300F5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项  目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06F8BC3B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符  号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</w:tcPr>
          <w:p w14:paraId="0F59D56A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参数要求</w:t>
            </w:r>
          </w:p>
        </w:tc>
      </w:tr>
      <w:tr w:rsidR="00FB04D8" w:rsidRPr="00B116A1" w14:paraId="5FA4520F" w14:textId="77777777" w:rsidTr="00833CDF">
        <w:tc>
          <w:tcPr>
            <w:tcW w:w="828" w:type="dxa"/>
            <w:vAlign w:val="center"/>
          </w:tcPr>
          <w:p w14:paraId="7E5F0900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14:paraId="1EE93219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总长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7333AE8A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L</w:t>
            </w:r>
            <w:r w:rsidRPr="00B116A1"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OA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20BBCC96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~54.00 m</w:t>
            </w:r>
          </w:p>
        </w:tc>
      </w:tr>
      <w:tr w:rsidR="00FB04D8" w:rsidRPr="00B116A1" w14:paraId="587AC97E" w14:textId="77777777" w:rsidTr="00833CDF">
        <w:tc>
          <w:tcPr>
            <w:tcW w:w="828" w:type="dxa"/>
            <w:vAlign w:val="center"/>
          </w:tcPr>
          <w:p w14:paraId="3DECF2CD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14:paraId="462B64C9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型宽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09C64359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16125605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~16.00 m</w:t>
            </w:r>
          </w:p>
        </w:tc>
      </w:tr>
      <w:tr w:rsidR="00FB04D8" w:rsidRPr="00B116A1" w14:paraId="46259638" w14:textId="77777777" w:rsidTr="00833CDF">
        <w:tc>
          <w:tcPr>
            <w:tcW w:w="828" w:type="dxa"/>
            <w:vAlign w:val="center"/>
          </w:tcPr>
          <w:p w14:paraId="7990D224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14:paraId="43DABA72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型深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392F7B8F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D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6DA3F61D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~3.30 m</w:t>
            </w:r>
          </w:p>
        </w:tc>
      </w:tr>
      <w:tr w:rsidR="00FB04D8" w:rsidRPr="00B116A1" w14:paraId="7B325819" w14:textId="77777777" w:rsidTr="00833CDF">
        <w:tc>
          <w:tcPr>
            <w:tcW w:w="828" w:type="dxa"/>
            <w:vAlign w:val="center"/>
          </w:tcPr>
          <w:p w14:paraId="2B00BA89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5600EB97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设计吃水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7C5AE72E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T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4663BC0F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~2.30 m</w:t>
            </w:r>
          </w:p>
        </w:tc>
      </w:tr>
      <w:tr w:rsidR="00FB04D8" w:rsidRPr="00B116A1" w14:paraId="50027320" w14:textId="77777777" w:rsidTr="00833CDF">
        <w:tc>
          <w:tcPr>
            <w:tcW w:w="828" w:type="dxa"/>
            <w:vAlign w:val="center"/>
          </w:tcPr>
          <w:p w14:paraId="556AB051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78FAE95E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总吨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4CD7A219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GT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0772891B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&lt;2000</w:t>
            </w:r>
          </w:p>
        </w:tc>
      </w:tr>
      <w:tr w:rsidR="00FB04D8" w:rsidRPr="00B116A1" w14:paraId="77FD0EE1" w14:textId="77777777" w:rsidTr="00833CDF">
        <w:tc>
          <w:tcPr>
            <w:tcW w:w="828" w:type="dxa"/>
            <w:vAlign w:val="center"/>
          </w:tcPr>
          <w:p w14:paraId="090773D0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14:paraId="7DF2963A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设计最大航速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5E7A1A97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V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0D5B05E0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≥9kn</w:t>
            </w:r>
          </w:p>
        </w:tc>
      </w:tr>
      <w:tr w:rsidR="00FB04D8" w:rsidRPr="00B116A1" w14:paraId="390749CE" w14:textId="77777777" w:rsidTr="00833CDF">
        <w:tc>
          <w:tcPr>
            <w:tcW w:w="828" w:type="dxa"/>
            <w:vAlign w:val="center"/>
          </w:tcPr>
          <w:p w14:paraId="4230C9E5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902" w:type="dxa"/>
          </w:tcPr>
          <w:p w14:paraId="64BE2F47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Arial" w:hAnsi="Arial" w:cs="Arial" w:hint="eastAsia"/>
                <w:spacing w:val="4"/>
                <w:sz w:val="24"/>
                <w:szCs w:val="24"/>
              </w:rPr>
              <w:t>航速为</w:t>
            </w:r>
            <w:r w:rsidRPr="00B116A1">
              <w:rPr>
                <w:rFonts w:ascii="Arial" w:hAnsi="Arial" w:cs="Arial" w:hint="eastAsia"/>
                <w:spacing w:val="4"/>
                <w:sz w:val="24"/>
                <w:szCs w:val="24"/>
              </w:rPr>
              <w:t>6kn</w:t>
            </w:r>
            <w:r w:rsidRPr="00B116A1">
              <w:rPr>
                <w:rFonts w:ascii="Arial" w:hAnsi="Arial" w:cs="Arial" w:hint="eastAsia"/>
                <w:spacing w:val="4"/>
                <w:sz w:val="24"/>
                <w:szCs w:val="24"/>
              </w:rPr>
              <w:t>时，</w:t>
            </w: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续航时间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6F28B5DE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T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07D60841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Arial" w:hAnsi="Arial" w:cs="Arial"/>
                <w:spacing w:val="4"/>
                <w:sz w:val="24"/>
                <w:szCs w:val="24"/>
              </w:rPr>
              <w:t>≥</w:t>
            </w:r>
            <w:r w:rsidRPr="00B116A1">
              <w:rPr>
                <w:rFonts w:ascii="Arial" w:hAnsi="Arial" w:cs="Arial" w:hint="eastAsia"/>
                <w:spacing w:val="4"/>
                <w:sz w:val="24"/>
                <w:szCs w:val="24"/>
              </w:rPr>
              <w:t>8h</w:t>
            </w:r>
          </w:p>
        </w:tc>
      </w:tr>
      <w:tr w:rsidR="00FB04D8" w:rsidRPr="00B116A1" w14:paraId="41BB0262" w14:textId="77777777" w:rsidTr="00833CDF">
        <w:tc>
          <w:tcPr>
            <w:tcW w:w="828" w:type="dxa"/>
            <w:vAlign w:val="center"/>
          </w:tcPr>
          <w:p w14:paraId="67A73368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902" w:type="dxa"/>
          </w:tcPr>
          <w:p w14:paraId="146C193D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船员及服务员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121107B0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3260AC34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30人</w:t>
            </w:r>
          </w:p>
        </w:tc>
      </w:tr>
      <w:tr w:rsidR="00FB04D8" w:rsidRPr="00B116A1" w14:paraId="53F4BD04" w14:textId="77777777" w:rsidTr="00833CDF">
        <w:tc>
          <w:tcPr>
            <w:tcW w:w="828" w:type="dxa"/>
            <w:vAlign w:val="center"/>
          </w:tcPr>
          <w:p w14:paraId="3E574BFC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902" w:type="dxa"/>
          </w:tcPr>
          <w:p w14:paraId="360AC8FB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乘客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56CD1522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14B08BED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~500人</w:t>
            </w:r>
          </w:p>
        </w:tc>
      </w:tr>
      <w:tr w:rsidR="00FB04D8" w:rsidRPr="00B116A1" w14:paraId="7887D2F0" w14:textId="77777777" w:rsidTr="00833CDF">
        <w:tc>
          <w:tcPr>
            <w:tcW w:w="828" w:type="dxa"/>
            <w:vAlign w:val="center"/>
          </w:tcPr>
          <w:p w14:paraId="6F042BF3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02" w:type="dxa"/>
          </w:tcPr>
          <w:p w14:paraId="0E16FFE4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舱内空间分布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236395FC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3E7DBB50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部分3层</w:t>
            </w:r>
          </w:p>
        </w:tc>
      </w:tr>
      <w:tr w:rsidR="00FB04D8" w:rsidRPr="00B116A1" w14:paraId="07E749A9" w14:textId="77777777" w:rsidTr="00833CDF">
        <w:tc>
          <w:tcPr>
            <w:tcW w:w="828" w:type="dxa"/>
            <w:vAlign w:val="center"/>
          </w:tcPr>
          <w:p w14:paraId="0DB42A17" w14:textId="77777777" w:rsidR="00FB04D8" w:rsidRPr="00B116A1" w:rsidRDefault="00FB04D8" w:rsidP="00833CDF">
            <w:pPr>
              <w:tabs>
                <w:tab w:val="left" w:pos="425"/>
              </w:tabs>
              <w:spacing w:line="400" w:lineRule="exact"/>
              <w:ind w:left="425" w:hanging="425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902" w:type="dxa"/>
          </w:tcPr>
          <w:p w14:paraId="53BF7338" w14:textId="77777777" w:rsidR="00FB04D8" w:rsidRPr="00B116A1" w:rsidRDefault="00FB04D8" w:rsidP="00833CDF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睡</w:t>
            </w:r>
            <w:proofErr w:type="gramStart"/>
            <w:r w:rsidRPr="00B116A1">
              <w:rPr>
                <w:rFonts w:ascii="宋体" w:hAnsi="宋体" w:cs="宋体" w:hint="eastAsia"/>
                <w:sz w:val="24"/>
                <w:szCs w:val="24"/>
              </w:rPr>
              <w:t>桅</w:t>
            </w:r>
            <w:proofErr w:type="gramEnd"/>
            <w:r w:rsidRPr="00B116A1">
              <w:rPr>
                <w:rFonts w:ascii="宋体" w:hAnsi="宋体" w:cs="宋体" w:hint="eastAsia"/>
                <w:sz w:val="24"/>
                <w:szCs w:val="24"/>
              </w:rPr>
              <w:t>限高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14:paraId="72B41464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z w:val="24"/>
                <w:szCs w:val="24"/>
              </w:rPr>
              <w:t>H</w:t>
            </w:r>
          </w:p>
        </w:tc>
        <w:tc>
          <w:tcPr>
            <w:tcW w:w="3048" w:type="dxa"/>
            <w:tcBorders>
              <w:left w:val="single" w:sz="4" w:space="0" w:color="auto"/>
            </w:tcBorders>
          </w:tcPr>
          <w:p w14:paraId="017F337F" w14:textId="77777777" w:rsidR="00FB04D8" w:rsidRPr="00B116A1" w:rsidRDefault="00FB04D8" w:rsidP="00833CDF">
            <w:pPr>
              <w:spacing w:line="400" w:lineRule="exact"/>
              <w:jc w:val="center"/>
              <w:rPr>
                <w:rFonts w:ascii="宋体" w:hAnsi="宋体" w:cs="宋体"/>
                <w:spacing w:val="4"/>
                <w:sz w:val="24"/>
                <w:szCs w:val="24"/>
              </w:rPr>
            </w:pPr>
            <w:r w:rsidRPr="00B116A1">
              <w:rPr>
                <w:rFonts w:ascii="宋体" w:hAnsi="宋体" w:cs="宋体" w:hint="eastAsia"/>
                <w:spacing w:val="4"/>
                <w:sz w:val="24"/>
                <w:szCs w:val="24"/>
              </w:rPr>
              <w:t>8.6m</w:t>
            </w:r>
          </w:p>
        </w:tc>
      </w:tr>
    </w:tbl>
    <w:p w14:paraId="4F01868D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（二）船型</w:t>
      </w:r>
    </w:p>
    <w:p w14:paraId="0893B05F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本船采用单体，双机双桨船型。</w:t>
      </w:r>
    </w:p>
    <w:p w14:paraId="24E1DFEA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（三）推进方式</w:t>
      </w:r>
    </w:p>
    <w:p w14:paraId="0857DEB7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本船采用</w:t>
      </w:r>
      <w:r w:rsidRPr="00B116A1">
        <w:rPr>
          <w:rFonts w:ascii="宋体" w:hAnsi="宋体" w:cs="宋体" w:hint="eastAsia"/>
          <w:sz w:val="24"/>
        </w:rPr>
        <w:t>双全回转舵桨</w:t>
      </w:r>
      <w:r w:rsidRPr="00B116A1">
        <w:rPr>
          <w:rFonts w:ascii="宋体" w:hAnsi="宋体" w:cs="宋体" w:hint="eastAsia"/>
          <w:sz w:val="24"/>
          <w:szCs w:val="24"/>
        </w:rPr>
        <w:t>推进方式。</w:t>
      </w:r>
    </w:p>
    <w:p w14:paraId="2E07C9A1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（四）航速</w:t>
      </w:r>
    </w:p>
    <w:p w14:paraId="7BCEF356" w14:textId="77777777" w:rsidR="00FB04D8" w:rsidRPr="00B116A1" w:rsidRDefault="00FB04D8" w:rsidP="00FB04D8">
      <w:pPr>
        <w:spacing w:line="360" w:lineRule="auto"/>
        <w:ind w:firstLineChars="200" w:firstLine="480"/>
        <w:rPr>
          <w:sz w:val="24"/>
        </w:rPr>
      </w:pPr>
      <w:r w:rsidRPr="00B116A1">
        <w:rPr>
          <w:sz w:val="24"/>
        </w:rPr>
        <w:t>本船在</w:t>
      </w:r>
      <w:r w:rsidRPr="00B116A1">
        <w:rPr>
          <w:rFonts w:hint="eastAsia"/>
          <w:sz w:val="24"/>
        </w:rPr>
        <w:t>设计吃水（</w:t>
      </w:r>
      <w:r w:rsidRPr="00B116A1">
        <w:rPr>
          <w:sz w:val="24"/>
        </w:rPr>
        <w:t>满载</w:t>
      </w:r>
      <w:r w:rsidRPr="00B116A1">
        <w:rPr>
          <w:rFonts w:hint="eastAsia"/>
          <w:sz w:val="24"/>
        </w:rPr>
        <w:t>出港）状态下</w:t>
      </w:r>
      <w:r w:rsidRPr="00B116A1">
        <w:rPr>
          <w:sz w:val="24"/>
        </w:rPr>
        <w:t>，</w:t>
      </w:r>
      <w:r w:rsidRPr="00B116A1">
        <w:rPr>
          <w:rFonts w:hint="eastAsia"/>
          <w:sz w:val="24"/>
          <w:lang w:val="zh-CN"/>
        </w:rPr>
        <w:t>船体处于光滑无污底状况，在风力小于蒲氏风级三级的平静深水区域，推进电机</w:t>
      </w:r>
      <w:proofErr w:type="gramStart"/>
      <w:r w:rsidRPr="00B116A1">
        <w:rPr>
          <w:rFonts w:hint="eastAsia"/>
          <w:sz w:val="24"/>
          <w:lang w:val="zh-CN"/>
        </w:rPr>
        <w:t>额定功率从时试航</w:t>
      </w:r>
      <w:proofErr w:type="gramEnd"/>
      <w:r w:rsidRPr="00B116A1">
        <w:rPr>
          <w:rFonts w:hint="eastAsia"/>
          <w:sz w:val="24"/>
          <w:lang w:val="zh-CN"/>
        </w:rPr>
        <w:t>速度不小于</w:t>
      </w:r>
      <w:r w:rsidRPr="00B116A1">
        <w:rPr>
          <w:rFonts w:hint="eastAsia"/>
          <w:sz w:val="24"/>
        </w:rPr>
        <w:t>9</w:t>
      </w:r>
      <w:r w:rsidRPr="00B116A1">
        <w:rPr>
          <w:sz w:val="24"/>
        </w:rPr>
        <w:t>kn</w:t>
      </w:r>
      <w:r w:rsidRPr="00B116A1">
        <w:rPr>
          <w:sz w:val="24"/>
        </w:rPr>
        <w:t>。</w:t>
      </w:r>
    </w:p>
    <w:p w14:paraId="4D5A1FE1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（五）续航力</w:t>
      </w:r>
    </w:p>
    <w:p w14:paraId="1585DB79" w14:textId="77777777" w:rsidR="00FB04D8" w:rsidRPr="00B116A1" w:rsidRDefault="00FB04D8" w:rsidP="00FB04D8">
      <w:pPr>
        <w:spacing w:line="360" w:lineRule="auto"/>
        <w:ind w:firstLineChars="200" w:firstLine="480"/>
        <w:rPr>
          <w:sz w:val="24"/>
        </w:rPr>
      </w:pPr>
      <w:r w:rsidRPr="00B116A1">
        <w:rPr>
          <w:rFonts w:hint="eastAsia"/>
          <w:sz w:val="24"/>
        </w:rPr>
        <w:t>本船在营运航速</w:t>
      </w:r>
      <w:r w:rsidRPr="00B116A1">
        <w:rPr>
          <w:rFonts w:hint="eastAsia"/>
          <w:sz w:val="24"/>
        </w:rPr>
        <w:t>6</w:t>
      </w:r>
      <w:r w:rsidRPr="00B116A1">
        <w:rPr>
          <w:sz w:val="24"/>
        </w:rPr>
        <w:t>kn</w:t>
      </w:r>
      <w:r w:rsidRPr="00B116A1">
        <w:rPr>
          <w:rFonts w:hint="eastAsia"/>
          <w:sz w:val="24"/>
        </w:rPr>
        <w:t>下的续航力不小于</w:t>
      </w:r>
      <w:r w:rsidRPr="00B116A1">
        <w:rPr>
          <w:rFonts w:hint="eastAsia"/>
          <w:sz w:val="24"/>
        </w:rPr>
        <w:t>8h</w:t>
      </w:r>
      <w:r w:rsidRPr="00B116A1">
        <w:rPr>
          <w:rFonts w:hint="eastAsia"/>
          <w:sz w:val="24"/>
        </w:rPr>
        <w:t>。</w:t>
      </w:r>
    </w:p>
    <w:p w14:paraId="4B41778A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（六）操纵性</w:t>
      </w:r>
    </w:p>
    <w:p w14:paraId="2993C705" w14:textId="77777777" w:rsidR="00FB04D8" w:rsidRPr="00B116A1" w:rsidRDefault="00FB04D8" w:rsidP="00FB04D8">
      <w:pPr>
        <w:spacing w:line="360" w:lineRule="auto"/>
        <w:ind w:firstLineChars="200" w:firstLine="480"/>
        <w:rPr>
          <w:sz w:val="24"/>
        </w:rPr>
      </w:pPr>
      <w:proofErr w:type="gramStart"/>
      <w:r w:rsidRPr="00B116A1">
        <w:rPr>
          <w:sz w:val="24"/>
        </w:rPr>
        <w:t>本船设</w:t>
      </w:r>
      <w:r w:rsidRPr="00B116A1">
        <w:rPr>
          <w:rFonts w:hint="eastAsia"/>
          <w:sz w:val="24"/>
        </w:rPr>
        <w:t>双全</w:t>
      </w:r>
      <w:proofErr w:type="gramEnd"/>
      <w:r w:rsidRPr="00B116A1">
        <w:rPr>
          <w:rFonts w:hint="eastAsia"/>
          <w:sz w:val="24"/>
        </w:rPr>
        <w:t>回转对转桨</w:t>
      </w:r>
      <w:r w:rsidRPr="00B116A1">
        <w:rPr>
          <w:sz w:val="24"/>
        </w:rPr>
        <w:t>，保证本</w:t>
      </w:r>
      <w:proofErr w:type="gramStart"/>
      <w:r w:rsidRPr="00B116A1">
        <w:rPr>
          <w:sz w:val="24"/>
        </w:rPr>
        <w:t>船具备</w:t>
      </w:r>
      <w:proofErr w:type="gramEnd"/>
      <w:r w:rsidRPr="00B116A1">
        <w:rPr>
          <w:sz w:val="24"/>
        </w:rPr>
        <w:t>良好的操纵性。</w:t>
      </w:r>
    </w:p>
    <w:p w14:paraId="2546D526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（七）稳性</w:t>
      </w:r>
    </w:p>
    <w:p w14:paraId="296BCD7A" w14:textId="77777777" w:rsidR="00FB04D8" w:rsidRPr="00B116A1" w:rsidRDefault="00FB04D8" w:rsidP="00FB04D8">
      <w:pPr>
        <w:spacing w:line="360" w:lineRule="auto"/>
        <w:ind w:firstLineChars="200" w:firstLine="480"/>
        <w:rPr>
          <w:sz w:val="24"/>
        </w:rPr>
      </w:pPr>
      <w:r w:rsidRPr="00B116A1">
        <w:rPr>
          <w:sz w:val="24"/>
        </w:rPr>
        <w:t>本船</w:t>
      </w:r>
      <w:r w:rsidRPr="00B116A1">
        <w:rPr>
          <w:rFonts w:hint="eastAsia"/>
          <w:sz w:val="24"/>
        </w:rPr>
        <w:t>的完整稳性满足</w:t>
      </w:r>
      <w:r w:rsidRPr="00B116A1">
        <w:rPr>
          <w:rFonts w:hint="eastAsia"/>
          <w:sz w:val="24"/>
        </w:rPr>
        <w:t>CMSA</w:t>
      </w:r>
      <w:r w:rsidRPr="00B116A1">
        <w:rPr>
          <w:rFonts w:hint="eastAsia"/>
          <w:sz w:val="24"/>
        </w:rPr>
        <w:t>《内河船舶法定检验技术规则》（</w:t>
      </w:r>
      <w:r w:rsidRPr="00B116A1">
        <w:rPr>
          <w:rFonts w:hint="eastAsia"/>
          <w:sz w:val="24"/>
        </w:rPr>
        <w:t>2019</w:t>
      </w:r>
      <w:r w:rsidRPr="00B116A1">
        <w:rPr>
          <w:rFonts w:hint="eastAsia"/>
          <w:sz w:val="24"/>
        </w:rPr>
        <w:t>）及修改通报对</w:t>
      </w:r>
      <w:r w:rsidRPr="00B116A1">
        <w:rPr>
          <w:rFonts w:hint="eastAsia"/>
          <w:sz w:val="24"/>
        </w:rPr>
        <w:t>A</w:t>
      </w:r>
      <w:r w:rsidRPr="00B116A1">
        <w:rPr>
          <w:rFonts w:hint="eastAsia"/>
          <w:sz w:val="24"/>
        </w:rPr>
        <w:t>级航</w:t>
      </w:r>
      <w:r w:rsidRPr="00B116A1">
        <w:rPr>
          <w:sz w:val="24"/>
        </w:rPr>
        <w:t>区</w:t>
      </w:r>
      <w:r w:rsidRPr="00B116A1">
        <w:rPr>
          <w:rFonts w:hint="eastAsia"/>
          <w:sz w:val="24"/>
        </w:rPr>
        <w:t>客船</w:t>
      </w:r>
      <w:r w:rsidRPr="00B116A1">
        <w:rPr>
          <w:sz w:val="24"/>
        </w:rPr>
        <w:t>的要求。</w:t>
      </w:r>
    </w:p>
    <w:p w14:paraId="27B67D6A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（八）破损稳性</w:t>
      </w:r>
    </w:p>
    <w:p w14:paraId="1EF618E9" w14:textId="77777777" w:rsidR="00FB04D8" w:rsidRPr="00B116A1" w:rsidRDefault="00FB04D8" w:rsidP="00FB04D8">
      <w:pPr>
        <w:spacing w:line="360" w:lineRule="auto"/>
        <w:ind w:firstLineChars="200" w:firstLine="480"/>
        <w:rPr>
          <w:sz w:val="24"/>
        </w:rPr>
      </w:pPr>
      <w:r w:rsidRPr="00B116A1">
        <w:rPr>
          <w:sz w:val="24"/>
        </w:rPr>
        <w:t>本船</w:t>
      </w:r>
      <w:proofErr w:type="gramStart"/>
      <w:r w:rsidRPr="00B116A1">
        <w:rPr>
          <w:rFonts w:ascii="宋体" w:hint="eastAsia"/>
          <w:spacing w:val="2"/>
          <w:sz w:val="24"/>
        </w:rPr>
        <w:t>各舱分舱</w:t>
      </w:r>
      <w:proofErr w:type="gramEnd"/>
      <w:r w:rsidRPr="00B116A1">
        <w:rPr>
          <w:rFonts w:ascii="宋体" w:hint="eastAsia"/>
          <w:spacing w:val="2"/>
          <w:sz w:val="24"/>
        </w:rPr>
        <w:t>和破损稳</w:t>
      </w:r>
      <w:r w:rsidRPr="00B116A1">
        <w:rPr>
          <w:rFonts w:hint="eastAsia"/>
          <w:sz w:val="24"/>
        </w:rPr>
        <w:t>性均满足</w:t>
      </w:r>
      <w:r w:rsidRPr="00B116A1">
        <w:rPr>
          <w:rFonts w:hint="eastAsia"/>
          <w:sz w:val="24"/>
        </w:rPr>
        <w:t>CMSA</w:t>
      </w:r>
      <w:r w:rsidRPr="00B116A1">
        <w:rPr>
          <w:rFonts w:hint="eastAsia"/>
          <w:sz w:val="24"/>
        </w:rPr>
        <w:t>《内河船舶法定检验技术规则》（</w:t>
      </w:r>
      <w:r w:rsidRPr="00B116A1">
        <w:rPr>
          <w:rFonts w:hint="eastAsia"/>
          <w:sz w:val="24"/>
        </w:rPr>
        <w:t>2019</w:t>
      </w:r>
      <w:r w:rsidRPr="00B116A1">
        <w:rPr>
          <w:rFonts w:hint="eastAsia"/>
          <w:sz w:val="24"/>
        </w:rPr>
        <w:t>）对</w:t>
      </w:r>
      <w:r w:rsidRPr="00B116A1">
        <w:rPr>
          <w:rFonts w:hint="eastAsia"/>
          <w:sz w:val="24"/>
        </w:rPr>
        <w:t>A</w:t>
      </w:r>
      <w:r w:rsidRPr="00B116A1">
        <w:rPr>
          <w:rFonts w:hint="eastAsia"/>
          <w:sz w:val="24"/>
        </w:rPr>
        <w:t>级</w:t>
      </w:r>
      <w:r w:rsidRPr="00B116A1">
        <w:rPr>
          <w:sz w:val="24"/>
        </w:rPr>
        <w:t>航区</w:t>
      </w:r>
      <w:r w:rsidRPr="00B116A1">
        <w:rPr>
          <w:rFonts w:hint="eastAsia"/>
          <w:sz w:val="24"/>
        </w:rPr>
        <w:t>客船</w:t>
      </w:r>
      <w:r w:rsidRPr="00B116A1">
        <w:rPr>
          <w:sz w:val="24"/>
        </w:rPr>
        <w:t>的要求。</w:t>
      </w:r>
    </w:p>
    <w:p w14:paraId="62266E78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（九）总体布置要求</w:t>
      </w:r>
    </w:p>
    <w:p w14:paraId="7768EAE6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1.功能需求</w:t>
      </w:r>
    </w:p>
    <w:p w14:paraId="0F087CAF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本船为美食游船，需</w:t>
      </w:r>
      <w:r w:rsidRPr="00B116A1">
        <w:rPr>
          <w:rFonts w:ascii="宋体" w:hAnsi="宋体" w:cs="宋体" w:hint="eastAsia"/>
          <w:sz w:val="24"/>
        </w:rPr>
        <w:t>为旅客主要提供美食餐饮、休闲娱乐、游览观光服务</w:t>
      </w:r>
      <w:r w:rsidRPr="00B116A1">
        <w:rPr>
          <w:rFonts w:ascii="宋体" w:hAnsi="宋体" w:cs="宋体" w:hint="eastAsia"/>
          <w:sz w:val="24"/>
          <w:szCs w:val="24"/>
        </w:rPr>
        <w:t>等功能。</w:t>
      </w:r>
    </w:p>
    <w:p w14:paraId="53A3F441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本</w:t>
      </w:r>
      <w:proofErr w:type="gramStart"/>
      <w:r w:rsidRPr="00B116A1">
        <w:rPr>
          <w:rFonts w:ascii="宋体" w:hAnsi="宋体" w:cs="宋体" w:hint="eastAsia"/>
          <w:sz w:val="24"/>
          <w:szCs w:val="24"/>
        </w:rPr>
        <w:t>船上建</w:t>
      </w:r>
      <w:proofErr w:type="gramEnd"/>
      <w:r w:rsidRPr="00B116A1">
        <w:rPr>
          <w:rFonts w:ascii="宋体" w:hAnsi="宋体" w:cs="宋体" w:hint="eastAsia"/>
          <w:sz w:val="24"/>
          <w:szCs w:val="24"/>
        </w:rPr>
        <w:t>限高8.6m。</w:t>
      </w:r>
    </w:p>
    <w:p w14:paraId="53DE41AC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lastRenderedPageBreak/>
        <w:t>2.内装风格</w:t>
      </w:r>
    </w:p>
    <w:p w14:paraId="108A3815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 xml:space="preserve"> 内</w:t>
      </w:r>
      <w:proofErr w:type="gramStart"/>
      <w:r w:rsidRPr="00B116A1">
        <w:rPr>
          <w:rFonts w:ascii="宋体" w:hAnsi="宋体" w:cs="宋体" w:hint="eastAsia"/>
          <w:sz w:val="24"/>
          <w:szCs w:val="24"/>
        </w:rPr>
        <w:t>装风格</w:t>
      </w:r>
      <w:proofErr w:type="gramEnd"/>
      <w:r w:rsidRPr="00B116A1">
        <w:rPr>
          <w:rFonts w:ascii="宋体" w:hAnsi="宋体" w:cs="宋体" w:hint="eastAsia"/>
          <w:sz w:val="24"/>
          <w:szCs w:val="24"/>
        </w:rPr>
        <w:t>与功能需求相适宜。</w:t>
      </w:r>
    </w:p>
    <w:p w14:paraId="219633E1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四、结构、舾装及设备要求</w:t>
      </w:r>
    </w:p>
    <w:p w14:paraId="1A5105B3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（一）结构</w:t>
      </w:r>
    </w:p>
    <w:p w14:paraId="31545807" w14:textId="77777777" w:rsidR="00FB04D8" w:rsidRPr="00B116A1" w:rsidRDefault="00FB04D8" w:rsidP="00FB04D8">
      <w:pPr>
        <w:spacing w:line="360" w:lineRule="auto"/>
        <w:ind w:firstLineChars="200" w:firstLine="480"/>
        <w:rPr>
          <w:sz w:val="24"/>
        </w:rPr>
      </w:pPr>
      <w:r w:rsidRPr="00B116A1">
        <w:rPr>
          <w:sz w:val="24"/>
        </w:rPr>
        <w:t>本船</w:t>
      </w:r>
      <w:r w:rsidRPr="00B116A1">
        <w:rPr>
          <w:rFonts w:hint="eastAsia"/>
          <w:sz w:val="24"/>
        </w:rPr>
        <w:t>为单体客船，全船采用</w:t>
      </w:r>
      <w:r w:rsidRPr="00B116A1">
        <w:rPr>
          <w:sz w:val="24"/>
        </w:rPr>
        <w:t>单甲板、全电焊钢质结构</w:t>
      </w:r>
      <w:r w:rsidRPr="00B116A1">
        <w:rPr>
          <w:rFonts w:hint="eastAsia"/>
          <w:sz w:val="24"/>
        </w:rPr>
        <w:t>。</w:t>
      </w:r>
    </w:p>
    <w:p w14:paraId="0BC1E0A2" w14:textId="77777777" w:rsidR="00FB04D8" w:rsidRPr="00B116A1" w:rsidRDefault="00FB04D8" w:rsidP="00FB04D8">
      <w:pPr>
        <w:spacing w:line="360" w:lineRule="auto"/>
        <w:ind w:firstLineChars="200" w:firstLine="480"/>
        <w:rPr>
          <w:sz w:val="24"/>
        </w:rPr>
      </w:pPr>
      <w:r w:rsidRPr="00B116A1">
        <w:rPr>
          <w:rFonts w:hint="eastAsia"/>
          <w:sz w:val="24"/>
        </w:rPr>
        <w:t>船体结构按</w:t>
      </w:r>
      <w:r w:rsidRPr="00B116A1">
        <w:rPr>
          <w:rFonts w:hint="eastAsia"/>
          <w:sz w:val="24"/>
          <w:lang w:val="zh-CN"/>
        </w:rPr>
        <w:t>CCS</w:t>
      </w:r>
      <w:r w:rsidRPr="00B116A1">
        <w:rPr>
          <w:rFonts w:hint="eastAsia"/>
          <w:sz w:val="24"/>
          <w:lang w:val="zh-CN"/>
        </w:rPr>
        <w:t>《钢质内河船舶建造规范》（</w:t>
      </w:r>
      <w:r w:rsidRPr="00B116A1">
        <w:rPr>
          <w:rFonts w:hint="eastAsia"/>
          <w:sz w:val="24"/>
          <w:lang w:val="zh-CN"/>
        </w:rPr>
        <w:t>2016</w:t>
      </w:r>
      <w:r w:rsidRPr="00B116A1">
        <w:rPr>
          <w:rFonts w:hint="eastAsia"/>
          <w:sz w:val="24"/>
          <w:lang w:val="zh-CN"/>
        </w:rPr>
        <w:t>）及其修改通报</w:t>
      </w:r>
      <w:r w:rsidRPr="00B116A1">
        <w:rPr>
          <w:rFonts w:hint="eastAsia"/>
          <w:sz w:val="24"/>
        </w:rPr>
        <w:t>对</w:t>
      </w:r>
      <w:r w:rsidRPr="00B116A1">
        <w:rPr>
          <w:rFonts w:hint="eastAsia"/>
          <w:sz w:val="24"/>
        </w:rPr>
        <w:t>A</w:t>
      </w:r>
      <w:r w:rsidRPr="00B116A1">
        <w:rPr>
          <w:rFonts w:hint="eastAsia"/>
          <w:sz w:val="24"/>
        </w:rPr>
        <w:t>级航区客船的要求进行校核。</w:t>
      </w:r>
    </w:p>
    <w:p w14:paraId="27D36365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（二）救生、消防设备</w:t>
      </w:r>
    </w:p>
    <w:p w14:paraId="7398EA89" w14:textId="77777777" w:rsidR="00FB04D8" w:rsidRPr="00B116A1" w:rsidRDefault="00FB04D8" w:rsidP="00FB04D8">
      <w:pPr>
        <w:spacing w:line="360" w:lineRule="auto"/>
        <w:ind w:firstLineChars="200" w:firstLine="480"/>
        <w:rPr>
          <w:sz w:val="24"/>
        </w:rPr>
      </w:pPr>
      <w:r w:rsidRPr="00B116A1">
        <w:rPr>
          <w:sz w:val="24"/>
        </w:rPr>
        <w:t>本船</w:t>
      </w:r>
      <w:r w:rsidRPr="00B116A1">
        <w:rPr>
          <w:rFonts w:hint="eastAsia"/>
          <w:sz w:val="24"/>
        </w:rPr>
        <w:t>的</w:t>
      </w:r>
      <w:r w:rsidRPr="00B116A1">
        <w:rPr>
          <w:sz w:val="24"/>
        </w:rPr>
        <w:t>救生</w:t>
      </w:r>
      <w:r w:rsidRPr="00B116A1">
        <w:rPr>
          <w:rFonts w:hint="eastAsia"/>
          <w:sz w:val="24"/>
        </w:rPr>
        <w:t>、消防</w:t>
      </w:r>
      <w:r w:rsidRPr="00B116A1">
        <w:rPr>
          <w:sz w:val="24"/>
        </w:rPr>
        <w:t>设备按</w:t>
      </w:r>
      <w:r w:rsidRPr="00B116A1">
        <w:rPr>
          <w:rFonts w:hint="eastAsia"/>
          <w:sz w:val="24"/>
        </w:rPr>
        <w:t>CSMA</w:t>
      </w:r>
      <w:r w:rsidRPr="00B116A1">
        <w:rPr>
          <w:rStyle w:val="af0"/>
          <w:rFonts w:ascii="宋体" w:hAnsi="宋体" w:hint="eastAsia"/>
          <w:sz w:val="24"/>
          <w:szCs w:val="24"/>
        </w:rPr>
        <w:t>《内河船舶法定检验技术规则》（2019）及修改通报</w:t>
      </w:r>
      <w:r w:rsidRPr="00B116A1">
        <w:rPr>
          <w:sz w:val="24"/>
        </w:rPr>
        <w:t>对</w:t>
      </w:r>
      <w:r w:rsidRPr="00B116A1">
        <w:rPr>
          <w:rFonts w:hint="eastAsia"/>
          <w:sz w:val="24"/>
        </w:rPr>
        <w:t>A</w:t>
      </w:r>
      <w:r w:rsidRPr="00B116A1">
        <w:rPr>
          <w:rFonts w:hint="eastAsia"/>
          <w:sz w:val="24"/>
        </w:rPr>
        <w:t>级</w:t>
      </w:r>
      <w:r w:rsidRPr="00B116A1">
        <w:rPr>
          <w:sz w:val="24"/>
        </w:rPr>
        <w:t>航区客船的要求配齐。</w:t>
      </w:r>
    </w:p>
    <w:p w14:paraId="4C6A8999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（三）锚泊、系泊设备</w:t>
      </w:r>
    </w:p>
    <w:p w14:paraId="2E2D87ED" w14:textId="77777777" w:rsidR="00FB04D8" w:rsidRPr="00B116A1" w:rsidRDefault="00FB04D8" w:rsidP="00FB04D8">
      <w:pPr>
        <w:spacing w:line="360" w:lineRule="auto"/>
        <w:ind w:firstLineChars="200" w:firstLine="480"/>
        <w:rPr>
          <w:sz w:val="24"/>
        </w:rPr>
      </w:pPr>
      <w:r w:rsidRPr="00B116A1">
        <w:rPr>
          <w:rFonts w:hint="eastAsia"/>
          <w:sz w:val="24"/>
        </w:rPr>
        <w:t>本船锚系泊均满足</w:t>
      </w:r>
      <w:r w:rsidRPr="00B116A1">
        <w:rPr>
          <w:rStyle w:val="af0"/>
          <w:rFonts w:ascii="宋体" w:hAnsi="宋体" w:cs="宋体" w:hint="eastAsia"/>
          <w:sz w:val="24"/>
          <w:szCs w:val="24"/>
          <w:lang w:val="zh-CN"/>
        </w:rPr>
        <w:t>CCS《钢质内河船舶建造规范》（2016）及其修改通报</w:t>
      </w:r>
      <w:r w:rsidRPr="00B116A1">
        <w:rPr>
          <w:rFonts w:hint="eastAsia"/>
          <w:sz w:val="24"/>
        </w:rPr>
        <w:t>对</w:t>
      </w:r>
      <w:r w:rsidRPr="00B116A1">
        <w:rPr>
          <w:rFonts w:hint="eastAsia"/>
          <w:sz w:val="24"/>
        </w:rPr>
        <w:t>A</w:t>
      </w:r>
      <w:r w:rsidRPr="00B116A1">
        <w:rPr>
          <w:rFonts w:hint="eastAsia"/>
          <w:sz w:val="24"/>
        </w:rPr>
        <w:t>级航区客船的要求。</w:t>
      </w:r>
    </w:p>
    <w:p w14:paraId="23C464AB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（五）舱室内装及绝缘</w:t>
      </w:r>
    </w:p>
    <w:p w14:paraId="4056B83B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满足相应防火等级要求，考虑隔热、隔音、装饰、防火等工作和生活的实际需要 。</w:t>
      </w:r>
    </w:p>
    <w:p w14:paraId="59E68D8B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五、轮机</w:t>
      </w:r>
    </w:p>
    <w:p w14:paraId="7CD0ECBA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（一）推进装置</w:t>
      </w:r>
    </w:p>
    <w:p w14:paraId="76169699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 xml:space="preserve"> 设2台推进电机，驱动两台全回转舵桨装置。</w:t>
      </w:r>
    </w:p>
    <w:p w14:paraId="5B9C75AC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（二）空调系统及型式</w:t>
      </w:r>
    </w:p>
    <w:p w14:paraId="1C5B3EB3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 xml:space="preserve"> 本船采用模块式水冷空调。</w:t>
      </w:r>
    </w:p>
    <w:p w14:paraId="73810C20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（三）防污设备</w:t>
      </w:r>
    </w:p>
    <w:p w14:paraId="38BB232F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 xml:space="preserve"> 本船设有污水、污油储存舱定期排岸，可以满足零排放要求。</w:t>
      </w:r>
    </w:p>
    <w:p w14:paraId="7E4189C7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lastRenderedPageBreak/>
        <w:t>（四）泵浦及风机</w:t>
      </w:r>
    </w:p>
    <w:p w14:paraId="334F90FA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 xml:space="preserve"> 本船泵浦及风机的配置需满足规范要求。</w:t>
      </w:r>
    </w:p>
    <w:p w14:paraId="0E79A010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（五）其它</w:t>
      </w:r>
    </w:p>
    <w:p w14:paraId="6AFE4619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 xml:space="preserve"> 管系、电池舱消防等满足规范要求。</w:t>
      </w:r>
    </w:p>
    <w:p w14:paraId="37D42771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六、电气</w:t>
      </w:r>
    </w:p>
    <w:p w14:paraId="60F9E55A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（一）主电源</w:t>
      </w:r>
    </w:p>
    <w:p w14:paraId="6DE09C96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主电源仅采用磷酸铁锂电池进行纯电池电力推进，动力电池的容量满足规范和船舶各工况正常使用要求，</w:t>
      </w:r>
    </w:p>
    <w:p w14:paraId="5CE42019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（二）岸电</w:t>
      </w:r>
    </w:p>
    <w:p w14:paraId="36B057CB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岸电电源容量根据使用需求确定，岸电装置满足规范要求。</w:t>
      </w:r>
    </w:p>
    <w:p w14:paraId="2624D220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（三）临时应急电源</w:t>
      </w:r>
    </w:p>
    <w:p w14:paraId="6D9DE51F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临时应急电源采用铅酸蓄电池，供电范围和供电时间满足规范要求。</w:t>
      </w:r>
    </w:p>
    <w:p w14:paraId="5D6BCBBF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（四）照明灯具</w:t>
      </w:r>
    </w:p>
    <w:p w14:paraId="0B745766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全船照明灯具主要采用 LED照明灯具。</w:t>
      </w:r>
    </w:p>
    <w:p w14:paraId="0949A4F2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（五）通信和安全报警设备</w:t>
      </w:r>
    </w:p>
    <w:p w14:paraId="694996ED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通信和安全报警设备按规范和使用要求配备。</w:t>
      </w:r>
    </w:p>
    <w:p w14:paraId="472FF915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（六）航行设备、无线电设备</w:t>
      </w:r>
    </w:p>
    <w:p w14:paraId="1673858E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航行设备、无线电设备按本船航区和规范相应要求配备。</w:t>
      </w:r>
    </w:p>
    <w:p w14:paraId="68D753C7" w14:textId="77777777" w:rsidR="00FB04D8" w:rsidRPr="00B116A1" w:rsidRDefault="00FB04D8" w:rsidP="00FB04D8">
      <w:pPr>
        <w:numPr>
          <w:ilvl w:val="0"/>
          <w:numId w:val="1"/>
        </w:numPr>
        <w:spacing w:line="600" w:lineRule="exact"/>
        <w:ind w:firstLineChars="200" w:firstLine="480"/>
        <w:rPr>
          <w:rFonts w:ascii="宋体" w:hAnsi="宋体" w:cs="宋体"/>
          <w:snapToGrid w:val="0"/>
          <w:color w:val="000000"/>
          <w:sz w:val="24"/>
          <w:szCs w:val="24"/>
        </w:rPr>
      </w:pPr>
      <w:r w:rsidRPr="00B116A1">
        <w:rPr>
          <w:rFonts w:ascii="宋体" w:hAnsi="宋体" w:cs="宋体" w:hint="eastAsia"/>
          <w:snapToGrid w:val="0"/>
          <w:color w:val="000000"/>
          <w:sz w:val="24"/>
          <w:szCs w:val="24"/>
        </w:rPr>
        <w:t>4G/5G无线通信系统，</w:t>
      </w:r>
    </w:p>
    <w:p w14:paraId="27B5E62A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napToGrid w:val="0"/>
          <w:color w:val="000000"/>
          <w:sz w:val="24"/>
          <w:szCs w:val="24"/>
        </w:rPr>
      </w:pPr>
      <w:r w:rsidRPr="00B116A1">
        <w:rPr>
          <w:rFonts w:ascii="宋体" w:hAnsi="宋体" w:cs="宋体" w:hint="eastAsia"/>
          <w:snapToGrid w:val="0"/>
          <w:color w:val="000000"/>
          <w:sz w:val="24"/>
          <w:szCs w:val="24"/>
        </w:rPr>
        <w:t>设一套4G/5G无线通信系统，满足旅客移动通信需求</w:t>
      </w:r>
      <w:r w:rsidRPr="00B116A1">
        <w:rPr>
          <w:rFonts w:ascii="宋体" w:hAnsi="宋体" w:cs="宋体" w:hint="eastAsia"/>
          <w:sz w:val="24"/>
          <w:szCs w:val="24"/>
        </w:rPr>
        <w:t>。</w:t>
      </w:r>
    </w:p>
    <w:p w14:paraId="084BB02E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（八）其它</w:t>
      </w:r>
    </w:p>
    <w:p w14:paraId="5AB27CCC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lastRenderedPageBreak/>
        <w:t>主要电气设备选用先进和成熟产品。</w:t>
      </w:r>
    </w:p>
    <w:p w14:paraId="0C6A7EC5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七、其它</w:t>
      </w:r>
    </w:p>
    <w:p w14:paraId="6C8E0B2E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（一） 设计单位必须充分重视船舶节能，优化船舶型线，合理进行船、机、</w:t>
      </w:r>
      <w:proofErr w:type="gramStart"/>
      <w:r w:rsidRPr="00B116A1">
        <w:rPr>
          <w:rFonts w:ascii="宋体" w:hAnsi="宋体" w:cs="宋体" w:hint="eastAsia"/>
          <w:sz w:val="24"/>
          <w:szCs w:val="24"/>
        </w:rPr>
        <w:t>桨的匹配</w:t>
      </w:r>
      <w:proofErr w:type="gramEnd"/>
      <w:r w:rsidRPr="00B116A1">
        <w:rPr>
          <w:rFonts w:ascii="宋体" w:hAnsi="宋体" w:cs="宋体" w:hint="eastAsia"/>
          <w:sz w:val="24"/>
          <w:szCs w:val="24"/>
        </w:rPr>
        <w:t>，尽可能采用节能新技术、新材料 。</w:t>
      </w:r>
    </w:p>
    <w:p w14:paraId="204FC5B8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（二） 本船设计应满足操作方便、安全可靠、便于维护等要求，各种机电设备及材料应根据新型、性能优良、质量可靠、使用方便、便于检修、备件订购方便的原则进行选取（选用国产、可靠产品），机电设备舱及甲板机械设备应合理布置、便于操作、维修保养方便。</w:t>
      </w:r>
    </w:p>
    <w:p w14:paraId="2F60EDCD" w14:textId="77777777" w:rsidR="00FB04D8" w:rsidRPr="00B116A1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  <w:r w:rsidRPr="00B116A1">
        <w:rPr>
          <w:rFonts w:ascii="宋体" w:hAnsi="宋体" w:cs="宋体" w:hint="eastAsia"/>
          <w:sz w:val="24"/>
          <w:szCs w:val="24"/>
        </w:rPr>
        <w:t>（三）</w:t>
      </w:r>
      <w:proofErr w:type="gramStart"/>
      <w:r w:rsidRPr="00B116A1">
        <w:rPr>
          <w:rFonts w:ascii="宋体" w:hAnsi="宋体" w:cs="宋体" w:hint="eastAsia"/>
          <w:sz w:val="24"/>
          <w:szCs w:val="24"/>
        </w:rPr>
        <w:t>本任务</w:t>
      </w:r>
      <w:proofErr w:type="gramEnd"/>
      <w:r w:rsidRPr="00B116A1">
        <w:rPr>
          <w:rFonts w:ascii="宋体" w:hAnsi="宋体" w:cs="宋体" w:hint="eastAsia"/>
          <w:sz w:val="24"/>
          <w:szCs w:val="24"/>
        </w:rPr>
        <w:t>书未尽事宜，按照规范、规则的要求及同类船舶的常规处理。</w:t>
      </w:r>
    </w:p>
    <w:p w14:paraId="348F8FAA" w14:textId="77777777" w:rsidR="00FB04D8" w:rsidRDefault="00FB04D8" w:rsidP="00FB04D8">
      <w:pPr>
        <w:spacing w:line="600" w:lineRule="exact"/>
        <w:ind w:firstLineChars="200" w:firstLine="480"/>
        <w:rPr>
          <w:rFonts w:ascii="宋体" w:hAnsi="宋体" w:cs="宋体"/>
          <w:sz w:val="24"/>
          <w:szCs w:val="24"/>
        </w:rPr>
      </w:pPr>
    </w:p>
    <w:p w14:paraId="02873D76" w14:textId="77777777" w:rsidR="00FB04D8" w:rsidRDefault="00FB04D8" w:rsidP="00FB04D8">
      <w:pPr>
        <w:rPr>
          <w:rFonts w:ascii="宋体" w:hAnsi="宋体" w:cs="宋体"/>
        </w:rPr>
      </w:pPr>
    </w:p>
    <w:p w14:paraId="0FC7F9DC" w14:textId="77777777" w:rsidR="00065C7D" w:rsidRPr="00FB04D8" w:rsidRDefault="00065C7D" w:rsidP="00FB04D8">
      <w:pPr>
        <w:spacing w:line="600" w:lineRule="exact"/>
        <w:ind w:firstLineChars="200" w:firstLine="420"/>
        <w:rPr>
          <w:rFonts w:ascii="宋体" w:hAnsi="宋体" w:cs="宋体"/>
        </w:rPr>
      </w:pPr>
    </w:p>
    <w:sectPr w:rsidR="00065C7D" w:rsidRPr="00FB04D8">
      <w:footerReference w:type="default" r:id="rId8"/>
      <w:pgSz w:w="11906" w:h="16838"/>
      <w:pgMar w:top="2098" w:right="1474" w:bottom="1984" w:left="158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7153" w14:textId="77777777" w:rsidR="00DD5EF7" w:rsidRDefault="00DD5EF7">
      <w:r>
        <w:separator/>
      </w:r>
    </w:p>
  </w:endnote>
  <w:endnote w:type="continuationSeparator" w:id="0">
    <w:p w14:paraId="4F12476E" w14:textId="77777777" w:rsidR="00DD5EF7" w:rsidRDefault="00DD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58B9" w14:textId="77777777" w:rsidR="00065C7D" w:rsidRDefault="00000000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EC402" wp14:editId="2BB2467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6E101" w14:textId="77777777" w:rsidR="00065C7D" w:rsidRDefault="00000000">
                          <w:pPr>
                            <w:pStyle w:val="aa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/>
                            </w:rPr>
                            <w:t>1</w:t>
                          </w:r>
                          <w:r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EC40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146E101" w14:textId="77777777" w:rsidR="00065C7D" w:rsidRDefault="00000000">
                    <w:pPr>
                      <w:pStyle w:val="aa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fldChar w:fldCharType="begin"/>
                    </w:r>
                    <w:r>
                      <w:rPr>
                        <w:rFonts w:asciiTheme="minorHAnsi" w:hAnsiTheme="minorHAnsi"/>
                      </w:rPr>
                      <w:instrText xml:space="preserve"> PAGE  \* MERGEFORMAT </w:instrText>
                    </w:r>
                    <w:r>
                      <w:rPr>
                        <w:rFonts w:asciiTheme="minorHAnsi" w:hAnsiTheme="minorHAnsi"/>
                      </w:rPr>
                      <w:fldChar w:fldCharType="separate"/>
                    </w:r>
                    <w:r>
                      <w:rPr>
                        <w:rFonts w:asciiTheme="minorHAnsi" w:hAnsiTheme="minorHAnsi"/>
                      </w:rPr>
                      <w:t>1</w:t>
                    </w:r>
                    <w:r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4842" w14:textId="77777777" w:rsidR="00DD5EF7" w:rsidRDefault="00DD5EF7">
      <w:r>
        <w:separator/>
      </w:r>
    </w:p>
  </w:footnote>
  <w:footnote w:type="continuationSeparator" w:id="0">
    <w:p w14:paraId="5BAA1FC6" w14:textId="77777777" w:rsidR="00DD5EF7" w:rsidRDefault="00DD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F9F4DF"/>
    <w:multiLevelType w:val="singleLevel"/>
    <w:tmpl w:val="8DF9F4DF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81869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yMmY0MTA3N2ZhMmZmZTdhOWQ1NzQxOTU3OGZkN2EifQ=="/>
  </w:docVars>
  <w:rsids>
    <w:rsidRoot w:val="00172A27"/>
    <w:rsid w:val="00000006"/>
    <w:rsid w:val="0000526D"/>
    <w:rsid w:val="00065C7D"/>
    <w:rsid w:val="0009448B"/>
    <w:rsid w:val="000D3338"/>
    <w:rsid w:val="00172A27"/>
    <w:rsid w:val="001A29E2"/>
    <w:rsid w:val="001E5807"/>
    <w:rsid w:val="00200BF2"/>
    <w:rsid w:val="00231074"/>
    <w:rsid w:val="00251E6D"/>
    <w:rsid w:val="002924C2"/>
    <w:rsid w:val="002B016D"/>
    <w:rsid w:val="003B5961"/>
    <w:rsid w:val="003B6954"/>
    <w:rsid w:val="003C43D7"/>
    <w:rsid w:val="003D2A01"/>
    <w:rsid w:val="003D3947"/>
    <w:rsid w:val="003D6936"/>
    <w:rsid w:val="003E0555"/>
    <w:rsid w:val="003F04AC"/>
    <w:rsid w:val="00455E6D"/>
    <w:rsid w:val="004B1C01"/>
    <w:rsid w:val="004C5DB4"/>
    <w:rsid w:val="00525BBE"/>
    <w:rsid w:val="00586E33"/>
    <w:rsid w:val="005F39DC"/>
    <w:rsid w:val="00662106"/>
    <w:rsid w:val="006845EB"/>
    <w:rsid w:val="006E408C"/>
    <w:rsid w:val="00702040"/>
    <w:rsid w:val="007642CB"/>
    <w:rsid w:val="00810909"/>
    <w:rsid w:val="008B3B96"/>
    <w:rsid w:val="008C4241"/>
    <w:rsid w:val="00905679"/>
    <w:rsid w:val="00907CEB"/>
    <w:rsid w:val="0093447B"/>
    <w:rsid w:val="0096227C"/>
    <w:rsid w:val="00980260"/>
    <w:rsid w:val="00A5256C"/>
    <w:rsid w:val="00A703E7"/>
    <w:rsid w:val="00A71C36"/>
    <w:rsid w:val="00B53965"/>
    <w:rsid w:val="00C76252"/>
    <w:rsid w:val="00C81F86"/>
    <w:rsid w:val="00D36447"/>
    <w:rsid w:val="00DD5EF7"/>
    <w:rsid w:val="00DE50E1"/>
    <w:rsid w:val="00E26C17"/>
    <w:rsid w:val="00E77C59"/>
    <w:rsid w:val="00E939F6"/>
    <w:rsid w:val="00F72F6D"/>
    <w:rsid w:val="00F748B9"/>
    <w:rsid w:val="00F84674"/>
    <w:rsid w:val="00FB04D8"/>
    <w:rsid w:val="01D45D8F"/>
    <w:rsid w:val="022E7230"/>
    <w:rsid w:val="02476F8C"/>
    <w:rsid w:val="02B43C07"/>
    <w:rsid w:val="02FB6924"/>
    <w:rsid w:val="03541F1B"/>
    <w:rsid w:val="03B82D76"/>
    <w:rsid w:val="03FB4115"/>
    <w:rsid w:val="045D3754"/>
    <w:rsid w:val="045F083C"/>
    <w:rsid w:val="04B2675B"/>
    <w:rsid w:val="05363086"/>
    <w:rsid w:val="053F0F69"/>
    <w:rsid w:val="05725D17"/>
    <w:rsid w:val="05C950A2"/>
    <w:rsid w:val="05E617F7"/>
    <w:rsid w:val="06300246"/>
    <w:rsid w:val="065F333B"/>
    <w:rsid w:val="06876936"/>
    <w:rsid w:val="06A3262A"/>
    <w:rsid w:val="06B754B9"/>
    <w:rsid w:val="072B0AF9"/>
    <w:rsid w:val="082927BD"/>
    <w:rsid w:val="08387F9A"/>
    <w:rsid w:val="084C5034"/>
    <w:rsid w:val="089D2DD3"/>
    <w:rsid w:val="091E1D32"/>
    <w:rsid w:val="092C5692"/>
    <w:rsid w:val="09646EC3"/>
    <w:rsid w:val="09AC7EC7"/>
    <w:rsid w:val="09F0112A"/>
    <w:rsid w:val="0A4C75FF"/>
    <w:rsid w:val="0AB62624"/>
    <w:rsid w:val="0B3675D1"/>
    <w:rsid w:val="0B37766F"/>
    <w:rsid w:val="0BA2358C"/>
    <w:rsid w:val="0BB10C55"/>
    <w:rsid w:val="0C280C8B"/>
    <w:rsid w:val="0CBD4C77"/>
    <w:rsid w:val="0CFF269B"/>
    <w:rsid w:val="0D6B1B81"/>
    <w:rsid w:val="0DAA5750"/>
    <w:rsid w:val="0DE02659"/>
    <w:rsid w:val="0DE35604"/>
    <w:rsid w:val="0E023AA7"/>
    <w:rsid w:val="0E11792F"/>
    <w:rsid w:val="0E231877"/>
    <w:rsid w:val="0EA33C3A"/>
    <w:rsid w:val="0F0F189F"/>
    <w:rsid w:val="0F14380B"/>
    <w:rsid w:val="0FA00E1B"/>
    <w:rsid w:val="0FC82AC1"/>
    <w:rsid w:val="0FC85C99"/>
    <w:rsid w:val="10796159"/>
    <w:rsid w:val="10D47B08"/>
    <w:rsid w:val="11165B17"/>
    <w:rsid w:val="112F073A"/>
    <w:rsid w:val="123A4FDE"/>
    <w:rsid w:val="130869B9"/>
    <w:rsid w:val="131E2669"/>
    <w:rsid w:val="13A371F8"/>
    <w:rsid w:val="13B641AF"/>
    <w:rsid w:val="13C10B64"/>
    <w:rsid w:val="13D472AD"/>
    <w:rsid w:val="13E61D89"/>
    <w:rsid w:val="142A32D1"/>
    <w:rsid w:val="14BA08C8"/>
    <w:rsid w:val="14C30185"/>
    <w:rsid w:val="15331D8E"/>
    <w:rsid w:val="1535116E"/>
    <w:rsid w:val="153558A5"/>
    <w:rsid w:val="15D3219A"/>
    <w:rsid w:val="15F64F47"/>
    <w:rsid w:val="16177D8A"/>
    <w:rsid w:val="16AA063C"/>
    <w:rsid w:val="16C81DE3"/>
    <w:rsid w:val="17213AFE"/>
    <w:rsid w:val="17470E76"/>
    <w:rsid w:val="174A7902"/>
    <w:rsid w:val="17FE061A"/>
    <w:rsid w:val="182837BB"/>
    <w:rsid w:val="184C365B"/>
    <w:rsid w:val="1875410E"/>
    <w:rsid w:val="18AF588E"/>
    <w:rsid w:val="18F22693"/>
    <w:rsid w:val="19675FD5"/>
    <w:rsid w:val="19B0568D"/>
    <w:rsid w:val="19B83BDC"/>
    <w:rsid w:val="19CE330C"/>
    <w:rsid w:val="19EE0799"/>
    <w:rsid w:val="1A540237"/>
    <w:rsid w:val="1AA763A3"/>
    <w:rsid w:val="1AB948D7"/>
    <w:rsid w:val="1B252B0D"/>
    <w:rsid w:val="1B3D3102"/>
    <w:rsid w:val="1B6F509A"/>
    <w:rsid w:val="1B805BD7"/>
    <w:rsid w:val="1BE12A5F"/>
    <w:rsid w:val="1C460A96"/>
    <w:rsid w:val="1C5548E6"/>
    <w:rsid w:val="1C805DDC"/>
    <w:rsid w:val="1C916CEE"/>
    <w:rsid w:val="1C9A2B92"/>
    <w:rsid w:val="1C9E4827"/>
    <w:rsid w:val="1CCD35E1"/>
    <w:rsid w:val="1CD25B15"/>
    <w:rsid w:val="1D172B7D"/>
    <w:rsid w:val="1D805E65"/>
    <w:rsid w:val="1D8F15BA"/>
    <w:rsid w:val="1DFB55C9"/>
    <w:rsid w:val="1E114CF5"/>
    <w:rsid w:val="1E4B0416"/>
    <w:rsid w:val="1E5B4048"/>
    <w:rsid w:val="1E7C5B9B"/>
    <w:rsid w:val="1E7F6035"/>
    <w:rsid w:val="1E8E437E"/>
    <w:rsid w:val="1E9E51EF"/>
    <w:rsid w:val="1F6A7C7D"/>
    <w:rsid w:val="1F715097"/>
    <w:rsid w:val="1F893BE7"/>
    <w:rsid w:val="1FA6261A"/>
    <w:rsid w:val="1FD31EF0"/>
    <w:rsid w:val="1FFF7869"/>
    <w:rsid w:val="20177183"/>
    <w:rsid w:val="201C3E78"/>
    <w:rsid w:val="20D52267"/>
    <w:rsid w:val="21323BFC"/>
    <w:rsid w:val="21571965"/>
    <w:rsid w:val="216F26E6"/>
    <w:rsid w:val="2211606F"/>
    <w:rsid w:val="227B7610"/>
    <w:rsid w:val="227E25FB"/>
    <w:rsid w:val="22C466EE"/>
    <w:rsid w:val="23497E7B"/>
    <w:rsid w:val="23750D0F"/>
    <w:rsid w:val="2401032F"/>
    <w:rsid w:val="24191AC8"/>
    <w:rsid w:val="24AC0AEF"/>
    <w:rsid w:val="24F72008"/>
    <w:rsid w:val="25E15A21"/>
    <w:rsid w:val="25E9375A"/>
    <w:rsid w:val="26086228"/>
    <w:rsid w:val="279B4D94"/>
    <w:rsid w:val="27D93D79"/>
    <w:rsid w:val="27DA0242"/>
    <w:rsid w:val="280D7789"/>
    <w:rsid w:val="28B76BE1"/>
    <w:rsid w:val="29352519"/>
    <w:rsid w:val="296B70ED"/>
    <w:rsid w:val="2994695D"/>
    <w:rsid w:val="29A43526"/>
    <w:rsid w:val="29FF4A8F"/>
    <w:rsid w:val="2A4F45A8"/>
    <w:rsid w:val="2A8F47F7"/>
    <w:rsid w:val="2BB66E81"/>
    <w:rsid w:val="2BDB762D"/>
    <w:rsid w:val="2C281496"/>
    <w:rsid w:val="2C524B5A"/>
    <w:rsid w:val="2C91281E"/>
    <w:rsid w:val="2CA924D1"/>
    <w:rsid w:val="2CB06628"/>
    <w:rsid w:val="2CEE1ECD"/>
    <w:rsid w:val="2CF67B2D"/>
    <w:rsid w:val="2D0F4F46"/>
    <w:rsid w:val="2D5307D0"/>
    <w:rsid w:val="2DBC471C"/>
    <w:rsid w:val="2E07333F"/>
    <w:rsid w:val="2E3A195C"/>
    <w:rsid w:val="2EDC24C5"/>
    <w:rsid w:val="2F357EDE"/>
    <w:rsid w:val="2FF92A9E"/>
    <w:rsid w:val="312C5918"/>
    <w:rsid w:val="31C35F31"/>
    <w:rsid w:val="327D4F54"/>
    <w:rsid w:val="328F0BC4"/>
    <w:rsid w:val="32B21003"/>
    <w:rsid w:val="32E40D31"/>
    <w:rsid w:val="33BB4652"/>
    <w:rsid w:val="340C10C6"/>
    <w:rsid w:val="34477CC6"/>
    <w:rsid w:val="34D97271"/>
    <w:rsid w:val="35301D28"/>
    <w:rsid w:val="35DE4840"/>
    <w:rsid w:val="35EC6704"/>
    <w:rsid w:val="36243F0B"/>
    <w:rsid w:val="369616A1"/>
    <w:rsid w:val="36B61121"/>
    <w:rsid w:val="36C6733A"/>
    <w:rsid w:val="36F219B7"/>
    <w:rsid w:val="374769A2"/>
    <w:rsid w:val="374B55CB"/>
    <w:rsid w:val="375176FC"/>
    <w:rsid w:val="375A1314"/>
    <w:rsid w:val="375B72D7"/>
    <w:rsid w:val="37741E88"/>
    <w:rsid w:val="37A73F7E"/>
    <w:rsid w:val="37CF3588"/>
    <w:rsid w:val="37D674E1"/>
    <w:rsid w:val="387D0ABA"/>
    <w:rsid w:val="389A6279"/>
    <w:rsid w:val="38EC1C91"/>
    <w:rsid w:val="38F94FAC"/>
    <w:rsid w:val="392A418C"/>
    <w:rsid w:val="39893B03"/>
    <w:rsid w:val="39EE3848"/>
    <w:rsid w:val="39F17677"/>
    <w:rsid w:val="3A766B79"/>
    <w:rsid w:val="3A804749"/>
    <w:rsid w:val="3AA5793C"/>
    <w:rsid w:val="3ABF78E6"/>
    <w:rsid w:val="3B3F6135"/>
    <w:rsid w:val="3C650E53"/>
    <w:rsid w:val="3CA837E4"/>
    <w:rsid w:val="3DB0057D"/>
    <w:rsid w:val="3E475ED5"/>
    <w:rsid w:val="3E491418"/>
    <w:rsid w:val="3E67185B"/>
    <w:rsid w:val="3E700D30"/>
    <w:rsid w:val="3ED847AB"/>
    <w:rsid w:val="3EFE7682"/>
    <w:rsid w:val="3F124E8F"/>
    <w:rsid w:val="3F9C3923"/>
    <w:rsid w:val="410E28F4"/>
    <w:rsid w:val="415B154B"/>
    <w:rsid w:val="417771F4"/>
    <w:rsid w:val="41C5195C"/>
    <w:rsid w:val="41DD0186"/>
    <w:rsid w:val="41FC4ADD"/>
    <w:rsid w:val="42196970"/>
    <w:rsid w:val="42206CBA"/>
    <w:rsid w:val="425100EB"/>
    <w:rsid w:val="42644DA1"/>
    <w:rsid w:val="43716C03"/>
    <w:rsid w:val="43AF26AA"/>
    <w:rsid w:val="43EC31DA"/>
    <w:rsid w:val="441F2038"/>
    <w:rsid w:val="44685E03"/>
    <w:rsid w:val="449F0957"/>
    <w:rsid w:val="451B15AB"/>
    <w:rsid w:val="455E7346"/>
    <w:rsid w:val="459C322E"/>
    <w:rsid w:val="45CB1A66"/>
    <w:rsid w:val="462402C6"/>
    <w:rsid w:val="4691369A"/>
    <w:rsid w:val="46E84DD4"/>
    <w:rsid w:val="47544711"/>
    <w:rsid w:val="47681225"/>
    <w:rsid w:val="479652E0"/>
    <w:rsid w:val="47C42B70"/>
    <w:rsid w:val="48042203"/>
    <w:rsid w:val="483B7B63"/>
    <w:rsid w:val="48D20808"/>
    <w:rsid w:val="49357228"/>
    <w:rsid w:val="494B49F9"/>
    <w:rsid w:val="49E87361"/>
    <w:rsid w:val="4A5D4EF8"/>
    <w:rsid w:val="4AEA4B0A"/>
    <w:rsid w:val="4AF97805"/>
    <w:rsid w:val="4B1F491F"/>
    <w:rsid w:val="4B397B4E"/>
    <w:rsid w:val="4C243F0A"/>
    <w:rsid w:val="4C3F2605"/>
    <w:rsid w:val="4C463EA1"/>
    <w:rsid w:val="4C7B70B6"/>
    <w:rsid w:val="4CF56B32"/>
    <w:rsid w:val="4D042575"/>
    <w:rsid w:val="4DB157F0"/>
    <w:rsid w:val="4DC12141"/>
    <w:rsid w:val="4E274555"/>
    <w:rsid w:val="4E2F749E"/>
    <w:rsid w:val="4E9C324E"/>
    <w:rsid w:val="4ED977A3"/>
    <w:rsid w:val="4EF1299B"/>
    <w:rsid w:val="4FE853A4"/>
    <w:rsid w:val="4FEB5421"/>
    <w:rsid w:val="508E6AD2"/>
    <w:rsid w:val="50AF655A"/>
    <w:rsid w:val="50EE1E42"/>
    <w:rsid w:val="51682185"/>
    <w:rsid w:val="517F7251"/>
    <w:rsid w:val="519706F2"/>
    <w:rsid w:val="527F37E8"/>
    <w:rsid w:val="52972FE6"/>
    <w:rsid w:val="52D94035"/>
    <w:rsid w:val="530214BD"/>
    <w:rsid w:val="537539FA"/>
    <w:rsid w:val="539E1710"/>
    <w:rsid w:val="53A779E3"/>
    <w:rsid w:val="53B81F7C"/>
    <w:rsid w:val="5411092A"/>
    <w:rsid w:val="542F0046"/>
    <w:rsid w:val="54520E98"/>
    <w:rsid w:val="548210C3"/>
    <w:rsid w:val="5597696A"/>
    <w:rsid w:val="559D2EBA"/>
    <w:rsid w:val="55B27030"/>
    <w:rsid w:val="55F63440"/>
    <w:rsid w:val="561D60DB"/>
    <w:rsid w:val="562716F8"/>
    <w:rsid w:val="56B65DE8"/>
    <w:rsid w:val="56EA24FF"/>
    <w:rsid w:val="56FB36F3"/>
    <w:rsid w:val="573206A0"/>
    <w:rsid w:val="575118D0"/>
    <w:rsid w:val="58D70D9D"/>
    <w:rsid w:val="593D67B9"/>
    <w:rsid w:val="59803066"/>
    <w:rsid w:val="59994E48"/>
    <w:rsid w:val="59B91EE7"/>
    <w:rsid w:val="5A1D39C3"/>
    <w:rsid w:val="5A4F6836"/>
    <w:rsid w:val="5AA26055"/>
    <w:rsid w:val="5AC112B5"/>
    <w:rsid w:val="5B944D01"/>
    <w:rsid w:val="5BAA3F19"/>
    <w:rsid w:val="5BC03546"/>
    <w:rsid w:val="5C356CF7"/>
    <w:rsid w:val="5C5B6B7F"/>
    <w:rsid w:val="5C6439C3"/>
    <w:rsid w:val="5CE363DA"/>
    <w:rsid w:val="5D182BA7"/>
    <w:rsid w:val="5D69080B"/>
    <w:rsid w:val="5D77776D"/>
    <w:rsid w:val="5D9B7F58"/>
    <w:rsid w:val="5E082780"/>
    <w:rsid w:val="5E1B3AC1"/>
    <w:rsid w:val="5E287FA1"/>
    <w:rsid w:val="5E343375"/>
    <w:rsid w:val="5E8A3E9E"/>
    <w:rsid w:val="5F061201"/>
    <w:rsid w:val="605A5B08"/>
    <w:rsid w:val="60F80081"/>
    <w:rsid w:val="611144DA"/>
    <w:rsid w:val="611F5732"/>
    <w:rsid w:val="614A6197"/>
    <w:rsid w:val="6172095F"/>
    <w:rsid w:val="6175355E"/>
    <w:rsid w:val="626929E1"/>
    <w:rsid w:val="627E5BF7"/>
    <w:rsid w:val="62AD3365"/>
    <w:rsid w:val="62B67332"/>
    <w:rsid w:val="63260487"/>
    <w:rsid w:val="633A4773"/>
    <w:rsid w:val="634C61F4"/>
    <w:rsid w:val="635F7D4E"/>
    <w:rsid w:val="63611187"/>
    <w:rsid w:val="638B6AF8"/>
    <w:rsid w:val="643A7818"/>
    <w:rsid w:val="649822F9"/>
    <w:rsid w:val="64A204C5"/>
    <w:rsid w:val="65100A9E"/>
    <w:rsid w:val="651E5D9A"/>
    <w:rsid w:val="65330F28"/>
    <w:rsid w:val="65AE5A9F"/>
    <w:rsid w:val="65BA5F54"/>
    <w:rsid w:val="65DF5E81"/>
    <w:rsid w:val="65F02B7E"/>
    <w:rsid w:val="669E741D"/>
    <w:rsid w:val="670A176A"/>
    <w:rsid w:val="674F01A4"/>
    <w:rsid w:val="67A225B1"/>
    <w:rsid w:val="67CF6CDD"/>
    <w:rsid w:val="67E55CA1"/>
    <w:rsid w:val="68332BA8"/>
    <w:rsid w:val="6A327690"/>
    <w:rsid w:val="6A542C16"/>
    <w:rsid w:val="6AA350C4"/>
    <w:rsid w:val="6AE03B71"/>
    <w:rsid w:val="6B4B37E9"/>
    <w:rsid w:val="6B5751AF"/>
    <w:rsid w:val="6B760056"/>
    <w:rsid w:val="6B777057"/>
    <w:rsid w:val="6BE51FAE"/>
    <w:rsid w:val="6BF44B68"/>
    <w:rsid w:val="6C0E62C5"/>
    <w:rsid w:val="6C11429C"/>
    <w:rsid w:val="6CD052A4"/>
    <w:rsid w:val="6CEE344E"/>
    <w:rsid w:val="6D22055E"/>
    <w:rsid w:val="6D2C4739"/>
    <w:rsid w:val="6D2E79F8"/>
    <w:rsid w:val="6D3E46EC"/>
    <w:rsid w:val="6D681202"/>
    <w:rsid w:val="6DF66C8F"/>
    <w:rsid w:val="6E907BD9"/>
    <w:rsid w:val="6F09183C"/>
    <w:rsid w:val="6FF6473E"/>
    <w:rsid w:val="70FE49A5"/>
    <w:rsid w:val="711E5001"/>
    <w:rsid w:val="71866DCF"/>
    <w:rsid w:val="71E42B8D"/>
    <w:rsid w:val="72367CB4"/>
    <w:rsid w:val="727C4513"/>
    <w:rsid w:val="72EF5023"/>
    <w:rsid w:val="72F15896"/>
    <w:rsid w:val="733C53D5"/>
    <w:rsid w:val="73710783"/>
    <w:rsid w:val="73DC7E32"/>
    <w:rsid w:val="740F0758"/>
    <w:rsid w:val="74366E92"/>
    <w:rsid w:val="74A51EF9"/>
    <w:rsid w:val="74B44E43"/>
    <w:rsid w:val="74C54196"/>
    <w:rsid w:val="74FE0A39"/>
    <w:rsid w:val="751209FC"/>
    <w:rsid w:val="75485CAB"/>
    <w:rsid w:val="75FC1709"/>
    <w:rsid w:val="7622215A"/>
    <w:rsid w:val="76304B53"/>
    <w:rsid w:val="763A1D25"/>
    <w:rsid w:val="763E19DE"/>
    <w:rsid w:val="763F7FF1"/>
    <w:rsid w:val="76C80B58"/>
    <w:rsid w:val="77972FAC"/>
    <w:rsid w:val="780A74AF"/>
    <w:rsid w:val="78443A94"/>
    <w:rsid w:val="78511268"/>
    <w:rsid w:val="78843E6A"/>
    <w:rsid w:val="789E55C6"/>
    <w:rsid w:val="78C55F73"/>
    <w:rsid w:val="78DD4664"/>
    <w:rsid w:val="78FA7A3F"/>
    <w:rsid w:val="790A100A"/>
    <w:rsid w:val="79280007"/>
    <w:rsid w:val="79496BA0"/>
    <w:rsid w:val="79897C2D"/>
    <w:rsid w:val="7A0350E6"/>
    <w:rsid w:val="7A191387"/>
    <w:rsid w:val="7A6035AA"/>
    <w:rsid w:val="7AEF2BB8"/>
    <w:rsid w:val="7B177547"/>
    <w:rsid w:val="7B205B1F"/>
    <w:rsid w:val="7BC80CD5"/>
    <w:rsid w:val="7BEA44A6"/>
    <w:rsid w:val="7C141CF1"/>
    <w:rsid w:val="7C2E2328"/>
    <w:rsid w:val="7CEA203B"/>
    <w:rsid w:val="7D1C25CF"/>
    <w:rsid w:val="7D812421"/>
    <w:rsid w:val="7DA53F86"/>
    <w:rsid w:val="7DC350EF"/>
    <w:rsid w:val="7DCA4778"/>
    <w:rsid w:val="7E007A0C"/>
    <w:rsid w:val="7E0269F3"/>
    <w:rsid w:val="7E3A73A5"/>
    <w:rsid w:val="7E5701F6"/>
    <w:rsid w:val="7F8E155C"/>
    <w:rsid w:val="7FE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2A835"/>
  <w14:defaultImageDpi w14:val="0"/>
  <w15:docId w15:val="{C9E11704-CDEE-4B5F-A55F-5C0C9FE8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locked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3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uiPriority w:val="9"/>
    <w:unhideWhenUsed/>
    <w:qFormat/>
    <w:locked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</w:style>
  <w:style w:type="paragraph" w:styleId="a4">
    <w:name w:val="annotation text"/>
    <w:basedOn w:val="a"/>
    <w:uiPriority w:val="99"/>
    <w:semiHidden/>
    <w:unhideWhenUsed/>
    <w:qFormat/>
    <w:locked/>
    <w:pPr>
      <w:jc w:val="left"/>
    </w:pPr>
  </w:style>
  <w:style w:type="paragraph" w:styleId="a5">
    <w:name w:val="Body Text"/>
    <w:basedOn w:val="a"/>
    <w:uiPriority w:val="99"/>
    <w:unhideWhenUsed/>
    <w:qFormat/>
    <w:locked/>
    <w:pPr>
      <w:snapToGrid w:val="0"/>
    </w:pPr>
  </w:style>
  <w:style w:type="paragraph" w:styleId="a6">
    <w:name w:val="Plain Text"/>
    <w:basedOn w:val="a"/>
    <w:link w:val="a7"/>
    <w:uiPriority w:val="99"/>
    <w:qFormat/>
    <w:rPr>
      <w:rFonts w:ascii="宋体" w:hAnsi="Courier New" w:cs="宋体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uiPriority w:val="99"/>
    <w:qFormat/>
    <w:pPr>
      <w:widowControl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ambria" w:hAnsi="Cambria" w:cs="Cambria"/>
      <w:b/>
      <w:bCs/>
      <w:kern w:val="28"/>
      <w:sz w:val="28"/>
      <w:szCs w:val="28"/>
    </w:rPr>
  </w:style>
  <w:style w:type="character" w:styleId="af0">
    <w:name w:val="page number"/>
    <w:basedOn w:val="a0"/>
    <w:uiPriority w:val="99"/>
    <w:qFormat/>
  </w:style>
  <w:style w:type="paragraph" w:customStyle="1" w:styleId="CharCharCharCharCharCharCharCharCharCharCharCharCharCharCharCharCharCharCharCharChar1">
    <w:name w:val="Char Char Char Char Char Char Char Char Char Char Char Char Char Char Char Char Char Char Char Char Char1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"/>
    <w:uiPriority w:val="99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a7">
    <w:name w:val="纯文本 字符"/>
    <w:link w:val="a6"/>
    <w:uiPriority w:val="99"/>
    <w:qFormat/>
    <w:locked/>
    <w:rPr>
      <w:rFonts w:ascii="宋体" w:hAnsi="Courier New" w:cs="宋体"/>
      <w:kern w:val="2"/>
      <w:sz w:val="21"/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locked/>
    <w:rPr>
      <w:sz w:val="2"/>
      <w:szCs w:val="2"/>
    </w:rPr>
  </w:style>
  <w:style w:type="character" w:customStyle="1" w:styleId="ab">
    <w:name w:val="页脚 字符"/>
    <w:basedOn w:val="a0"/>
    <w:link w:val="aa"/>
    <w:uiPriority w:val="99"/>
    <w:semiHidden/>
    <w:qFormat/>
    <w:locked/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qFormat/>
    <w:locked/>
    <w:rPr>
      <w:kern w:val="2"/>
      <w:sz w:val="18"/>
      <w:szCs w:val="18"/>
    </w:rPr>
  </w:style>
  <w:style w:type="character" w:customStyle="1" w:styleId="af">
    <w:name w:val="副标题 字符"/>
    <w:basedOn w:val="a0"/>
    <w:link w:val="ae"/>
    <w:uiPriority w:val="99"/>
    <w:qFormat/>
    <w:locked/>
    <w:rPr>
      <w:rFonts w:ascii="Cambria" w:eastAsia="宋体" w:hAnsi="Cambria" w:cs="Cambria"/>
      <w:b/>
      <w:bCs/>
      <w:kern w:val="28"/>
      <w:sz w:val="28"/>
      <w:szCs w:val="28"/>
      <w:lang w:val="en-US" w:eastAsia="zh-CN"/>
    </w:rPr>
  </w:style>
  <w:style w:type="paragraph" w:customStyle="1" w:styleId="CharCharCharCharCharCharCharCharCharCharCharCharCharCharCharCharCharCharCharCharChar111">
    <w:name w:val="Char Char Char Char Char Char Char Char Char Char Char Char Char Char Char Char Char Char Char Char Char111"/>
    <w:basedOn w:val="a"/>
    <w:uiPriority w:val="99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Char2Char">
    <w:name w:val="Char Char2 Char"/>
    <w:basedOn w:val="a"/>
    <w:uiPriority w:val="99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Char7">
    <w:name w:val="Char7"/>
    <w:basedOn w:val="a"/>
    <w:uiPriority w:val="99"/>
    <w:qFormat/>
    <w:pPr>
      <w:widowControl/>
      <w:spacing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a"/>
    <w:uiPriority w:val="99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">
    <w:name w:val="纯文本 Char"/>
    <w:uiPriority w:val="99"/>
    <w:qFormat/>
    <w:rPr>
      <w:rFonts w:ascii="宋体" w:hAnsi="Courier New" w:cs="宋体"/>
      <w:kern w:val="2"/>
      <w:sz w:val="21"/>
      <w:szCs w:val="21"/>
    </w:rPr>
  </w:style>
  <w:style w:type="paragraph" w:customStyle="1" w:styleId="CharCharCharCharCharCharCharCharCharCharCharCharCharCharCharCharCharCharCharCharChar11">
    <w:name w:val="Char Char Char Char Char Char Char Char Char Char Char Char Char Char Char Char Char Char Char Char Char11"/>
    <w:basedOn w:val="a"/>
    <w:uiPriority w:val="99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13">
    <w:name w:val="_Style 13"/>
    <w:basedOn w:val="a"/>
    <w:uiPriority w:val="99"/>
    <w:qFormat/>
    <w:pPr>
      <w:ind w:firstLineChars="200" w:firstLine="420"/>
      <w:jc w:val="left"/>
    </w:pPr>
    <w:rPr>
      <w:rFonts w:ascii="宋体" w:hAnsi="宋体" w:cs="宋体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777</Words>
  <Characters>4434</Characters>
  <Application>Microsoft Office Word</Application>
  <DocSecurity>0</DocSecurity>
  <Lines>36</Lines>
  <Paragraphs>10</Paragraphs>
  <ScaleCrop>false</ScaleCrop>
  <Company>长江南京航道局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梓健 李</cp:lastModifiedBy>
  <cp:revision>3</cp:revision>
  <cp:lastPrinted>2018-11-01T08:09:00Z</cp:lastPrinted>
  <dcterms:created xsi:type="dcterms:W3CDTF">2025-09-26T04:52:00Z</dcterms:created>
  <dcterms:modified xsi:type="dcterms:W3CDTF">2025-09-26T07:35:00Z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ED689A0BCF1349778EE0DAC59DE6E012_13</vt:lpwstr>
  </property>
</Properties>
</file>