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EE12B" w14:textId="77777777" w:rsidR="007D2479" w:rsidRDefault="007D2479">
      <w:pPr>
        <w:wordWrap w:val="0"/>
        <w:spacing w:line="360" w:lineRule="auto"/>
        <w:jc w:val="left"/>
        <w:rPr>
          <w:rFonts w:ascii="宋体" w:eastAsia="宋体" w:hAnsi="宋体" w:cs="宋体" w:hint="eastAsia"/>
          <w:color w:val="000000" w:themeColor="text1"/>
          <w:sz w:val="32"/>
          <w:szCs w:val="32"/>
        </w:rPr>
      </w:pPr>
    </w:p>
    <w:p w14:paraId="2910ECAA" w14:textId="77777777" w:rsidR="007D2479" w:rsidRDefault="00000000">
      <w:pPr>
        <w:wordWrap w:val="0"/>
        <w:spacing w:line="360" w:lineRule="auto"/>
        <w:jc w:val="center"/>
        <w:rPr>
          <w:rFonts w:ascii="宋体" w:eastAsia="宋体" w:hAnsi="宋体" w:hint="eastAsia"/>
          <w:color w:val="000000" w:themeColor="text1"/>
          <w:sz w:val="40"/>
          <w:szCs w:val="24"/>
          <w:u w:val="single"/>
        </w:rPr>
      </w:pPr>
      <w:proofErr w:type="gramStart"/>
      <w:r>
        <w:rPr>
          <w:rFonts w:asciiTheme="minorEastAsia" w:eastAsiaTheme="minorEastAsia" w:hAnsiTheme="minorEastAsia" w:cstheme="minorEastAsia" w:hint="eastAsia"/>
          <w:b/>
          <w:color w:val="000000" w:themeColor="text1"/>
          <w:sz w:val="44"/>
          <w:szCs w:val="44"/>
        </w:rPr>
        <w:t>天禾农资</w:t>
      </w:r>
      <w:proofErr w:type="gramEnd"/>
      <w:r>
        <w:rPr>
          <w:rFonts w:asciiTheme="minorEastAsia" w:eastAsiaTheme="minorEastAsia" w:hAnsiTheme="minorEastAsia" w:cstheme="minorEastAsia" w:hint="eastAsia"/>
          <w:b/>
          <w:color w:val="000000" w:themeColor="text1"/>
          <w:sz w:val="44"/>
          <w:szCs w:val="44"/>
        </w:rPr>
        <w:t>物流基地建设项目（二期）办公楼室内精装修及机电安装工程施工专业承包</w:t>
      </w:r>
    </w:p>
    <w:p w14:paraId="0953F886" w14:textId="77777777" w:rsidR="007D2479" w:rsidRDefault="007D2479">
      <w:pPr>
        <w:rPr>
          <w:rFonts w:ascii="宋体" w:eastAsia="宋体" w:hAnsi="宋体" w:hint="eastAsia"/>
          <w:sz w:val="36"/>
          <w:szCs w:val="36"/>
        </w:rPr>
      </w:pPr>
    </w:p>
    <w:p w14:paraId="7571DA15" w14:textId="77777777" w:rsidR="007D2479" w:rsidRDefault="007D2479">
      <w:pPr>
        <w:pStyle w:val="a0"/>
        <w:rPr>
          <w:rFonts w:eastAsia="宋体" w:hAnsi="宋体" w:hint="eastAsia"/>
          <w:sz w:val="36"/>
          <w:szCs w:val="36"/>
        </w:rPr>
      </w:pPr>
    </w:p>
    <w:p w14:paraId="2BC85AAE" w14:textId="77777777" w:rsidR="007D2479" w:rsidRDefault="007D2479">
      <w:pPr>
        <w:rPr>
          <w:rFonts w:ascii="宋体" w:eastAsia="宋体" w:hAnsi="宋体" w:hint="eastAsia"/>
          <w:sz w:val="36"/>
          <w:szCs w:val="36"/>
        </w:rPr>
      </w:pPr>
    </w:p>
    <w:p w14:paraId="404B9336" w14:textId="77777777" w:rsidR="007D2479" w:rsidRDefault="007D2479">
      <w:pPr>
        <w:wordWrap w:val="0"/>
        <w:spacing w:line="360" w:lineRule="auto"/>
        <w:rPr>
          <w:rFonts w:ascii="宋体" w:eastAsia="宋体" w:hAnsi="宋体" w:hint="eastAsia"/>
          <w:color w:val="000000" w:themeColor="text1"/>
          <w:sz w:val="36"/>
          <w:szCs w:val="36"/>
          <w:u w:val="single"/>
        </w:rPr>
      </w:pPr>
    </w:p>
    <w:p w14:paraId="2E5B5BD4" w14:textId="77777777" w:rsidR="007D2479" w:rsidRDefault="007D2479">
      <w:pPr>
        <w:wordWrap w:val="0"/>
        <w:spacing w:line="360" w:lineRule="auto"/>
        <w:rPr>
          <w:rFonts w:ascii="宋体" w:eastAsia="宋体" w:hAnsi="宋体" w:hint="eastAsia"/>
          <w:color w:val="000000" w:themeColor="text1"/>
          <w:sz w:val="36"/>
          <w:szCs w:val="36"/>
          <w:u w:val="single"/>
        </w:rPr>
      </w:pPr>
    </w:p>
    <w:p w14:paraId="01DEAC5C" w14:textId="77777777" w:rsidR="007D2479" w:rsidRDefault="007D2479">
      <w:pPr>
        <w:wordWrap w:val="0"/>
        <w:spacing w:line="360" w:lineRule="auto"/>
        <w:rPr>
          <w:rFonts w:ascii="宋体" w:eastAsia="宋体" w:hAnsi="宋体" w:hint="eastAsia"/>
          <w:color w:val="000000" w:themeColor="text1"/>
          <w:sz w:val="36"/>
          <w:szCs w:val="36"/>
          <w:u w:val="single"/>
        </w:rPr>
      </w:pPr>
    </w:p>
    <w:p w14:paraId="5686FED1" w14:textId="77777777" w:rsidR="007D2479" w:rsidRDefault="007D2479">
      <w:pPr>
        <w:wordWrap w:val="0"/>
        <w:spacing w:line="360" w:lineRule="auto"/>
        <w:rPr>
          <w:rFonts w:ascii="宋体" w:eastAsia="宋体" w:hAnsi="宋体" w:hint="eastAsia"/>
          <w:color w:val="000000" w:themeColor="text1"/>
          <w:sz w:val="36"/>
          <w:szCs w:val="36"/>
          <w:u w:val="single"/>
        </w:rPr>
      </w:pPr>
    </w:p>
    <w:p w14:paraId="13EA7704" w14:textId="77777777" w:rsidR="007D2479" w:rsidRDefault="00000000">
      <w:pPr>
        <w:wordWrap w:val="0"/>
        <w:spacing w:line="360" w:lineRule="auto"/>
        <w:ind w:firstLineChars="248" w:firstLine="2519"/>
        <w:rPr>
          <w:rFonts w:ascii="宋体" w:eastAsia="宋体" w:hAnsi="宋体" w:hint="eastAsia"/>
          <w:b/>
          <w:bCs/>
          <w:color w:val="000000" w:themeColor="text1"/>
          <w:spacing w:val="26"/>
          <w:sz w:val="110"/>
          <w:szCs w:val="110"/>
        </w:rPr>
      </w:pPr>
      <w:r>
        <w:rPr>
          <w:rFonts w:ascii="宋体" w:eastAsia="宋体" w:hAnsi="宋体" w:hint="eastAsia"/>
          <w:b/>
          <w:bCs/>
          <w:color w:val="000000" w:themeColor="text1"/>
          <w:spacing w:val="26"/>
          <w:sz w:val="96"/>
          <w:szCs w:val="110"/>
        </w:rPr>
        <w:t>招标公告</w:t>
      </w:r>
    </w:p>
    <w:p w14:paraId="24E48BD4" w14:textId="77777777" w:rsidR="007D2479" w:rsidRDefault="007D2479">
      <w:pPr>
        <w:rPr>
          <w:rFonts w:ascii="宋体" w:eastAsia="宋体" w:hAnsi="宋体" w:hint="eastAsia"/>
          <w:sz w:val="36"/>
          <w:szCs w:val="36"/>
        </w:rPr>
      </w:pPr>
    </w:p>
    <w:p w14:paraId="6ED50068" w14:textId="77777777" w:rsidR="007D2479" w:rsidRDefault="007D2479">
      <w:pPr>
        <w:rPr>
          <w:rFonts w:ascii="宋体" w:eastAsia="宋体" w:hAnsi="宋体" w:cs="Courier New" w:hint="eastAsia"/>
          <w:sz w:val="36"/>
          <w:szCs w:val="36"/>
        </w:rPr>
      </w:pPr>
    </w:p>
    <w:p w14:paraId="7C7D7F0D" w14:textId="77777777" w:rsidR="007D2479" w:rsidRDefault="007D2479">
      <w:pPr>
        <w:rPr>
          <w:rFonts w:ascii="宋体" w:eastAsia="宋体" w:hAnsi="宋体" w:hint="eastAsia"/>
          <w:sz w:val="36"/>
          <w:szCs w:val="36"/>
        </w:rPr>
      </w:pPr>
    </w:p>
    <w:p w14:paraId="75801DDD" w14:textId="77777777" w:rsidR="007D2479" w:rsidRDefault="007D2479">
      <w:pPr>
        <w:wordWrap w:val="0"/>
        <w:spacing w:line="360" w:lineRule="auto"/>
        <w:rPr>
          <w:rFonts w:ascii="宋体" w:eastAsia="宋体" w:hAnsi="宋体" w:hint="eastAsia"/>
          <w:color w:val="000000" w:themeColor="text1"/>
          <w:sz w:val="36"/>
          <w:szCs w:val="36"/>
          <w:u w:val="single"/>
        </w:rPr>
      </w:pPr>
    </w:p>
    <w:p w14:paraId="4F06A923" w14:textId="77777777" w:rsidR="007D2479" w:rsidRDefault="007D2479">
      <w:pPr>
        <w:wordWrap w:val="0"/>
        <w:spacing w:line="360" w:lineRule="auto"/>
        <w:rPr>
          <w:rFonts w:ascii="宋体" w:eastAsia="宋体" w:hAnsi="宋体" w:hint="eastAsia"/>
          <w:color w:val="000000" w:themeColor="text1"/>
          <w:sz w:val="36"/>
          <w:szCs w:val="36"/>
          <w:u w:val="single"/>
        </w:rPr>
      </w:pPr>
    </w:p>
    <w:p w14:paraId="4D937550" w14:textId="77777777" w:rsidR="007D2479" w:rsidRDefault="007D2479">
      <w:pPr>
        <w:wordWrap w:val="0"/>
        <w:spacing w:line="360" w:lineRule="auto"/>
        <w:rPr>
          <w:rFonts w:ascii="宋体" w:eastAsia="宋体" w:hAnsi="宋体" w:hint="eastAsia"/>
          <w:color w:val="000000" w:themeColor="text1"/>
          <w:sz w:val="36"/>
          <w:szCs w:val="36"/>
          <w:u w:val="single"/>
        </w:rPr>
      </w:pPr>
    </w:p>
    <w:p w14:paraId="2D08507C" w14:textId="77777777" w:rsidR="007D2479" w:rsidRDefault="007D2479">
      <w:pPr>
        <w:wordWrap w:val="0"/>
        <w:spacing w:line="360" w:lineRule="auto"/>
        <w:rPr>
          <w:rFonts w:ascii="宋体" w:eastAsia="宋体" w:hAnsi="宋体" w:hint="eastAsia"/>
          <w:color w:val="000000" w:themeColor="text1"/>
          <w:sz w:val="36"/>
          <w:szCs w:val="36"/>
          <w:u w:val="single"/>
        </w:rPr>
      </w:pPr>
    </w:p>
    <w:p w14:paraId="33047765" w14:textId="77777777" w:rsidR="007D2479" w:rsidRDefault="00000000">
      <w:pPr>
        <w:wordWrap w:val="0"/>
        <w:snapToGrid w:val="0"/>
        <w:spacing w:line="360" w:lineRule="auto"/>
        <w:ind w:firstLineChars="400" w:firstLine="1280"/>
        <w:jc w:val="left"/>
        <w:rPr>
          <w:rFonts w:ascii="宋体" w:eastAsia="宋体" w:hAnsi="宋体" w:cs="宋体" w:hint="eastAsia"/>
          <w:color w:val="000000" w:themeColor="text1"/>
          <w:sz w:val="32"/>
          <w:szCs w:val="32"/>
        </w:rPr>
      </w:pPr>
      <w:r>
        <w:rPr>
          <w:rFonts w:ascii="宋体" w:eastAsia="宋体" w:hAnsi="宋体" w:cs="宋体" w:hint="eastAsia"/>
          <w:color w:val="000000" w:themeColor="text1"/>
          <w:sz w:val="32"/>
          <w:szCs w:val="32"/>
        </w:rPr>
        <w:t>招  标 单 位：</w:t>
      </w:r>
      <w:r>
        <w:rPr>
          <w:rFonts w:ascii="宋体" w:eastAsia="宋体" w:hAnsi="宋体" w:cs="宋体" w:hint="eastAsia"/>
          <w:color w:val="000000" w:themeColor="text1"/>
          <w:sz w:val="32"/>
          <w:szCs w:val="32"/>
          <w:u w:val="single"/>
        </w:rPr>
        <w:t>中建三局集团有限公司</w:t>
      </w:r>
    </w:p>
    <w:p w14:paraId="4D652912" w14:textId="77777777" w:rsidR="007D2479" w:rsidRDefault="00000000">
      <w:pPr>
        <w:wordWrap w:val="0"/>
        <w:snapToGrid w:val="0"/>
        <w:spacing w:line="360" w:lineRule="auto"/>
        <w:ind w:firstLineChars="400" w:firstLine="1280"/>
        <w:jc w:val="left"/>
        <w:rPr>
          <w:rFonts w:ascii="宋体" w:eastAsia="宋体" w:hAnsi="宋体" w:cs="宋体" w:hint="eastAsia"/>
          <w:color w:val="000000" w:themeColor="text1"/>
          <w:sz w:val="32"/>
          <w:szCs w:val="32"/>
        </w:rPr>
      </w:pPr>
      <w:r>
        <w:rPr>
          <w:rFonts w:ascii="宋体" w:eastAsia="宋体" w:hAnsi="宋体" w:cs="宋体" w:hint="eastAsia"/>
          <w:color w:val="000000" w:themeColor="text1"/>
          <w:sz w:val="32"/>
          <w:szCs w:val="32"/>
        </w:rPr>
        <w:t>招标代理机构：</w:t>
      </w:r>
      <w:r>
        <w:rPr>
          <w:rFonts w:ascii="宋体" w:eastAsia="宋体" w:hAnsi="宋体" w:cs="宋体" w:hint="eastAsia"/>
          <w:color w:val="000000" w:themeColor="text1"/>
          <w:sz w:val="32"/>
          <w:szCs w:val="32"/>
          <w:u w:val="single"/>
        </w:rPr>
        <w:t>广东粤能工程管理有限公司</w:t>
      </w:r>
    </w:p>
    <w:p w14:paraId="3CE5670A" w14:textId="05D8BCE8" w:rsidR="007D2479" w:rsidRDefault="00000000">
      <w:pPr>
        <w:widowControl/>
        <w:wordWrap w:val="0"/>
        <w:snapToGrid w:val="0"/>
        <w:spacing w:line="360" w:lineRule="auto"/>
        <w:ind w:right="102" w:firstLineChars="400" w:firstLine="1280"/>
        <w:jc w:val="left"/>
        <w:rPr>
          <w:rFonts w:ascii="宋体" w:eastAsia="宋体" w:hAnsi="宋体" w:cs="宋体" w:hint="eastAsia"/>
          <w:color w:val="000000" w:themeColor="text1"/>
          <w:sz w:val="32"/>
          <w:szCs w:val="32"/>
        </w:rPr>
      </w:pPr>
      <w:r>
        <w:rPr>
          <w:rFonts w:ascii="宋体" w:eastAsia="宋体" w:hAnsi="宋体" w:cs="宋体" w:hint="eastAsia"/>
          <w:color w:val="000000" w:themeColor="text1"/>
          <w:sz w:val="32"/>
          <w:szCs w:val="32"/>
        </w:rPr>
        <w:t>日        期：</w:t>
      </w:r>
      <w:r>
        <w:rPr>
          <w:rFonts w:ascii="宋体" w:eastAsia="宋体" w:hAnsi="宋体" w:cs="宋体" w:hint="eastAsia"/>
          <w:color w:val="000000" w:themeColor="text1"/>
          <w:sz w:val="32"/>
          <w:szCs w:val="32"/>
          <w:u w:val="single"/>
        </w:rPr>
        <w:t>2</w:t>
      </w:r>
      <w:r>
        <w:rPr>
          <w:rFonts w:ascii="宋体" w:eastAsia="宋体" w:hAnsi="宋体" w:cs="宋体"/>
          <w:color w:val="000000" w:themeColor="text1"/>
          <w:sz w:val="32"/>
          <w:szCs w:val="32"/>
          <w:u w:val="single"/>
        </w:rPr>
        <w:t>02</w:t>
      </w:r>
      <w:r>
        <w:rPr>
          <w:rFonts w:ascii="宋体" w:eastAsia="宋体" w:hAnsi="宋体" w:cs="宋体" w:hint="eastAsia"/>
          <w:color w:val="000000" w:themeColor="text1"/>
          <w:sz w:val="32"/>
          <w:szCs w:val="32"/>
          <w:u w:val="single"/>
        </w:rPr>
        <w:t>5</w:t>
      </w:r>
      <w:r>
        <w:rPr>
          <w:rFonts w:ascii="宋体" w:eastAsia="宋体" w:hAnsi="宋体" w:cs="宋体" w:hint="eastAsia"/>
          <w:color w:val="000000" w:themeColor="text1"/>
          <w:sz w:val="32"/>
          <w:szCs w:val="32"/>
        </w:rPr>
        <w:t>年</w:t>
      </w:r>
      <w:r w:rsidR="001E6DE8">
        <w:rPr>
          <w:rFonts w:ascii="宋体" w:eastAsia="宋体" w:hAnsi="宋体" w:cs="宋体" w:hint="eastAsia"/>
          <w:color w:val="000000" w:themeColor="text1"/>
          <w:sz w:val="32"/>
          <w:szCs w:val="32"/>
          <w:u w:val="single"/>
        </w:rPr>
        <w:t>09</w:t>
      </w:r>
      <w:r>
        <w:rPr>
          <w:rFonts w:ascii="宋体" w:eastAsia="宋体" w:hAnsi="宋体" w:cs="宋体" w:hint="eastAsia"/>
          <w:color w:val="000000" w:themeColor="text1"/>
          <w:sz w:val="32"/>
          <w:szCs w:val="32"/>
        </w:rPr>
        <w:t>月</w:t>
      </w:r>
    </w:p>
    <w:p w14:paraId="47AEB9C2" w14:textId="77777777" w:rsidR="007D2479" w:rsidRDefault="007D2479">
      <w:pPr>
        <w:wordWrap w:val="0"/>
        <w:ind w:firstLine="480"/>
        <w:rPr>
          <w:rFonts w:ascii="宋体" w:eastAsia="宋体" w:hAnsi="宋体" w:hint="eastAsia"/>
          <w:color w:val="000000" w:themeColor="text1"/>
        </w:rPr>
        <w:sectPr w:rsidR="007D2479">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40" w:right="1080" w:bottom="1440" w:left="1080" w:header="851" w:footer="907" w:gutter="0"/>
          <w:pgNumType w:start="0"/>
          <w:cols w:space="720"/>
          <w:titlePg/>
          <w:docGrid w:type="lines" w:linePitch="312"/>
        </w:sectPr>
      </w:pPr>
    </w:p>
    <w:p w14:paraId="15191A20" w14:textId="77777777" w:rsidR="007D2479" w:rsidRDefault="00000000">
      <w:pPr>
        <w:pStyle w:val="20"/>
        <w:wordWrap w:val="0"/>
        <w:spacing w:line="480" w:lineRule="auto"/>
        <w:jc w:val="center"/>
        <w:rPr>
          <w:rFonts w:eastAsia="宋体" w:hint="eastAsia"/>
          <w:color w:val="000000" w:themeColor="text1"/>
          <w:sz w:val="32"/>
          <w:szCs w:val="32"/>
          <w:u w:val="none"/>
        </w:rPr>
      </w:pPr>
      <w:proofErr w:type="gramStart"/>
      <w:r>
        <w:rPr>
          <w:rFonts w:eastAsia="宋体" w:hint="eastAsia"/>
          <w:b/>
          <w:bCs/>
          <w:color w:val="000000" w:themeColor="text1"/>
          <w:sz w:val="32"/>
          <w:szCs w:val="32"/>
          <w:u w:val="none"/>
        </w:rPr>
        <w:lastRenderedPageBreak/>
        <w:t>天禾农资</w:t>
      </w:r>
      <w:proofErr w:type="gramEnd"/>
      <w:r>
        <w:rPr>
          <w:rFonts w:eastAsia="宋体" w:hint="eastAsia"/>
          <w:b/>
          <w:bCs/>
          <w:color w:val="000000" w:themeColor="text1"/>
          <w:sz w:val="32"/>
          <w:szCs w:val="32"/>
          <w:u w:val="none"/>
        </w:rPr>
        <w:t>物流基地建设项目（二期）办公楼室内精装修及机电安装工程施工专业承包招标公告</w:t>
      </w:r>
    </w:p>
    <w:p w14:paraId="7F0BFE82" w14:textId="77777777" w:rsidR="007D2479" w:rsidRDefault="007D2479">
      <w:pPr>
        <w:wordWrap w:val="0"/>
        <w:adjustRightInd w:val="0"/>
        <w:snapToGrid w:val="0"/>
        <w:spacing w:line="360" w:lineRule="auto"/>
        <w:ind w:firstLineChars="200" w:firstLine="480"/>
        <w:rPr>
          <w:rFonts w:ascii="宋体" w:eastAsia="宋体" w:hAnsi="宋体" w:hint="eastAsia"/>
          <w:color w:val="000000" w:themeColor="text1"/>
          <w:sz w:val="24"/>
        </w:rPr>
      </w:pPr>
    </w:p>
    <w:p w14:paraId="0A2FCCF9" w14:textId="77777777" w:rsidR="007D2479" w:rsidRDefault="00000000">
      <w:pPr>
        <w:wordWrap w:val="0"/>
        <w:adjustRightInd w:val="0"/>
        <w:snapToGrid w:val="0"/>
        <w:spacing w:line="360" w:lineRule="auto"/>
        <w:ind w:firstLineChars="200" w:firstLine="480"/>
        <w:rPr>
          <w:rFonts w:ascii="宋体" w:eastAsia="宋体" w:hAnsi="宋体" w:hint="eastAsia"/>
          <w:color w:val="000000" w:themeColor="text1"/>
          <w:sz w:val="24"/>
        </w:rPr>
      </w:pPr>
      <w:r>
        <w:rPr>
          <w:rFonts w:ascii="宋体" w:eastAsia="宋体" w:hAnsi="宋体" w:hint="eastAsia"/>
          <w:color w:val="000000" w:themeColor="text1"/>
          <w:sz w:val="24"/>
        </w:rPr>
        <w:t>根据</w:t>
      </w:r>
      <w:r>
        <w:rPr>
          <w:rFonts w:ascii="宋体" w:eastAsia="宋体" w:hAnsi="宋体" w:hint="eastAsia"/>
          <w:color w:val="000000" w:themeColor="text1"/>
          <w:sz w:val="24"/>
          <w:u w:val="single"/>
        </w:rPr>
        <w:t>广州市增城区发展和改革局（投资项目统一代码：2020-440118-59-03-061156)</w:t>
      </w:r>
      <w:r>
        <w:rPr>
          <w:rFonts w:ascii="宋体" w:eastAsia="宋体" w:hAnsi="宋体" w:hint="eastAsia"/>
          <w:color w:val="000000" w:themeColor="text1"/>
          <w:sz w:val="24"/>
        </w:rPr>
        <w:t>批准，并且图纸和技术资料满足施工需要，</w:t>
      </w:r>
      <w:r>
        <w:rPr>
          <w:rFonts w:ascii="宋体" w:eastAsia="宋体" w:hAnsi="宋体" w:hint="eastAsia"/>
          <w:color w:val="000000" w:themeColor="text1"/>
          <w:sz w:val="24"/>
          <w:u w:val="single"/>
        </w:rPr>
        <w:t>中建三局集团有限公司</w:t>
      </w:r>
      <w:r>
        <w:rPr>
          <w:rFonts w:ascii="宋体" w:eastAsia="宋体" w:hAnsi="宋体" w:hint="eastAsia"/>
          <w:color w:val="000000" w:themeColor="text1"/>
          <w:sz w:val="24"/>
        </w:rPr>
        <w:t>现</w:t>
      </w:r>
      <w:proofErr w:type="gramStart"/>
      <w:r>
        <w:rPr>
          <w:rFonts w:ascii="宋体" w:eastAsia="宋体" w:hAnsi="宋体" w:hint="eastAsia"/>
          <w:color w:val="000000" w:themeColor="text1"/>
          <w:sz w:val="24"/>
        </w:rPr>
        <w:t>对</w:t>
      </w:r>
      <w:r>
        <w:rPr>
          <w:rFonts w:ascii="宋体" w:eastAsia="宋体" w:hAnsi="宋体" w:cs="宋体" w:hint="eastAsia"/>
          <w:color w:val="000000" w:themeColor="text1"/>
          <w:sz w:val="24"/>
          <w:szCs w:val="24"/>
          <w:u w:val="single"/>
        </w:rPr>
        <w:t>天禾农资</w:t>
      </w:r>
      <w:proofErr w:type="gramEnd"/>
      <w:r>
        <w:rPr>
          <w:rFonts w:ascii="宋体" w:eastAsia="宋体" w:hAnsi="宋体" w:cs="宋体" w:hint="eastAsia"/>
          <w:color w:val="000000" w:themeColor="text1"/>
          <w:sz w:val="24"/>
          <w:szCs w:val="24"/>
          <w:u w:val="single"/>
        </w:rPr>
        <w:t>物流基地建设项目（二期）办公楼室内精装修及机电安装工程施工专业承包</w:t>
      </w:r>
      <w:r>
        <w:rPr>
          <w:rFonts w:ascii="宋体" w:eastAsia="宋体" w:hAnsi="宋体" w:hint="eastAsia"/>
          <w:color w:val="000000" w:themeColor="text1"/>
          <w:sz w:val="24"/>
        </w:rPr>
        <w:t>进行</w:t>
      </w:r>
      <w:r>
        <w:rPr>
          <w:rFonts w:ascii="宋体" w:eastAsia="宋体" w:hAnsi="宋体" w:hint="eastAsia"/>
          <w:color w:val="000000" w:themeColor="text1"/>
          <w:sz w:val="24"/>
          <w:u w:val="single"/>
        </w:rPr>
        <w:t>施工专业承包</w:t>
      </w:r>
      <w:r>
        <w:rPr>
          <w:rFonts w:ascii="宋体" w:eastAsia="宋体" w:hAnsi="宋体" w:hint="eastAsia"/>
          <w:color w:val="000000" w:themeColor="text1"/>
          <w:sz w:val="24"/>
        </w:rPr>
        <w:t>公开招标，选定承包人。</w:t>
      </w:r>
    </w:p>
    <w:p w14:paraId="66D716CA" w14:textId="77777777" w:rsidR="007D2479" w:rsidRDefault="00000000">
      <w:pPr>
        <w:tabs>
          <w:tab w:val="center" w:pos="4415"/>
        </w:tabs>
        <w:wordWrap w:val="0"/>
        <w:adjustRightInd w:val="0"/>
        <w:snapToGrid w:val="0"/>
        <w:spacing w:line="360" w:lineRule="auto"/>
        <w:ind w:firstLineChars="200" w:firstLine="480"/>
        <w:rPr>
          <w:rFonts w:ascii="宋体" w:eastAsia="宋体" w:hAnsi="宋体" w:cs="宋体" w:hint="eastAsia"/>
          <w:color w:val="000000" w:themeColor="text1"/>
          <w:sz w:val="24"/>
          <w:szCs w:val="24"/>
          <w:u w:val="single"/>
        </w:rPr>
      </w:pPr>
      <w:r>
        <w:rPr>
          <w:rFonts w:ascii="宋体" w:eastAsia="宋体" w:hAnsi="宋体" w:cs="宋体" w:hint="eastAsia"/>
          <w:color w:val="000000" w:themeColor="text1"/>
          <w:sz w:val="24"/>
          <w:szCs w:val="24"/>
        </w:rPr>
        <w:t>一、工程名称：</w:t>
      </w:r>
      <w:proofErr w:type="gramStart"/>
      <w:r>
        <w:rPr>
          <w:rFonts w:ascii="宋体" w:eastAsia="宋体" w:hAnsi="宋体" w:cs="宋体" w:hint="eastAsia"/>
          <w:color w:val="000000" w:themeColor="text1"/>
          <w:sz w:val="24"/>
          <w:szCs w:val="24"/>
          <w:u w:val="single"/>
        </w:rPr>
        <w:t>天禾农资</w:t>
      </w:r>
      <w:proofErr w:type="gramEnd"/>
      <w:r>
        <w:rPr>
          <w:rFonts w:ascii="宋体" w:eastAsia="宋体" w:hAnsi="宋体" w:cs="宋体" w:hint="eastAsia"/>
          <w:color w:val="000000" w:themeColor="text1"/>
          <w:sz w:val="24"/>
          <w:szCs w:val="24"/>
          <w:u w:val="single"/>
        </w:rPr>
        <w:t>物流基地建设项目（二期）办公楼室内精装修及机电安装工程施工专业承包</w:t>
      </w:r>
    </w:p>
    <w:p w14:paraId="64923546" w14:textId="77777777" w:rsidR="007D2479" w:rsidRDefault="00000000">
      <w:pPr>
        <w:tabs>
          <w:tab w:val="center" w:pos="4415"/>
        </w:tabs>
        <w:wordWrap w:val="0"/>
        <w:adjustRightInd w:val="0"/>
        <w:snapToGrid w:val="0"/>
        <w:spacing w:line="360" w:lineRule="auto"/>
        <w:ind w:firstLineChars="424" w:firstLine="1018"/>
        <w:rPr>
          <w:rFonts w:ascii="宋体" w:eastAsia="宋体" w:hAnsi="宋体" w:cs="宋体" w:hint="eastAsia"/>
          <w:color w:val="000000" w:themeColor="text1"/>
          <w:sz w:val="24"/>
          <w:szCs w:val="24"/>
          <w:highlight w:val="yellow"/>
          <w:u w:val="single"/>
        </w:rPr>
      </w:pPr>
      <w:r>
        <w:rPr>
          <w:rFonts w:ascii="宋体" w:eastAsia="宋体" w:hAnsi="宋体" w:cs="宋体" w:hint="eastAsia"/>
          <w:color w:val="000000" w:themeColor="text1"/>
          <w:sz w:val="24"/>
          <w:szCs w:val="24"/>
        </w:rPr>
        <w:t>项目代码：</w:t>
      </w:r>
      <w:r>
        <w:rPr>
          <w:rFonts w:ascii="宋体" w:eastAsia="宋体" w:hAnsi="宋体" w:cs="宋体" w:hint="eastAsia"/>
          <w:color w:val="000000" w:themeColor="text1"/>
          <w:sz w:val="24"/>
          <w:szCs w:val="24"/>
          <w:u w:val="single"/>
        </w:rPr>
        <w:t>2020-440118-59-03-061156</w:t>
      </w:r>
    </w:p>
    <w:p w14:paraId="58129BDD" w14:textId="77777777" w:rsidR="007D2479" w:rsidRDefault="00000000">
      <w:pPr>
        <w:wordWrap w:val="0"/>
        <w:adjustRightInd w:val="0"/>
        <w:snapToGrid w:val="0"/>
        <w:spacing w:line="360" w:lineRule="auto"/>
        <w:ind w:firstLineChars="200" w:firstLine="480"/>
        <w:rPr>
          <w:rFonts w:ascii="宋体" w:eastAsia="宋体" w:hAnsi="宋体" w:cs="宋体" w:hint="eastAsia"/>
          <w:color w:val="000000" w:themeColor="text1"/>
          <w:sz w:val="24"/>
          <w:szCs w:val="24"/>
          <w:u w:val="single"/>
        </w:rPr>
      </w:pPr>
      <w:r>
        <w:rPr>
          <w:rFonts w:ascii="宋体" w:eastAsia="宋体" w:hAnsi="宋体" w:cs="宋体" w:hint="eastAsia"/>
          <w:color w:val="000000" w:themeColor="text1"/>
          <w:sz w:val="24"/>
          <w:szCs w:val="24"/>
        </w:rPr>
        <w:t>二、招标单位：</w:t>
      </w:r>
      <w:r>
        <w:rPr>
          <w:rFonts w:ascii="宋体" w:eastAsia="宋体" w:hAnsi="宋体" w:cs="宋体" w:hint="eastAsia"/>
          <w:color w:val="000000" w:themeColor="text1"/>
          <w:sz w:val="24"/>
          <w:szCs w:val="24"/>
          <w:u w:val="single"/>
        </w:rPr>
        <w:t>中建三局集团有限公司</w:t>
      </w:r>
    </w:p>
    <w:p w14:paraId="5CF25A87" w14:textId="77777777" w:rsidR="007D2479" w:rsidRDefault="00000000">
      <w:pPr>
        <w:wordWrap w:val="0"/>
        <w:adjustRightInd w:val="0"/>
        <w:snapToGrid w:val="0"/>
        <w:spacing w:line="360" w:lineRule="auto"/>
        <w:ind w:firstLineChars="400" w:firstLine="960"/>
        <w:rPr>
          <w:rFonts w:ascii="宋体" w:eastAsia="宋体" w:hAnsi="宋体" w:cs="宋体" w:hint="eastAsia"/>
          <w:color w:val="000000" w:themeColor="text1"/>
          <w:sz w:val="24"/>
          <w:szCs w:val="24"/>
          <w:u w:val="single"/>
        </w:rPr>
      </w:pPr>
      <w:r>
        <w:rPr>
          <w:rFonts w:ascii="宋体" w:eastAsia="宋体" w:hAnsi="宋体" w:cs="宋体" w:hint="eastAsia"/>
          <w:color w:val="000000" w:themeColor="text1"/>
          <w:sz w:val="24"/>
          <w:szCs w:val="24"/>
        </w:rPr>
        <w:t>联系人：</w:t>
      </w:r>
      <w:r>
        <w:rPr>
          <w:rFonts w:ascii="宋体" w:eastAsia="宋体" w:hAnsi="宋体" w:cs="宋体" w:hint="eastAsia"/>
          <w:color w:val="000000" w:themeColor="text1"/>
          <w:sz w:val="24"/>
          <w:szCs w:val="24"/>
          <w:u w:val="single"/>
        </w:rPr>
        <w:t>卢工</w:t>
      </w:r>
      <w:r>
        <w:rPr>
          <w:rFonts w:ascii="宋体" w:eastAsia="宋体" w:hAnsi="宋体" w:cs="宋体" w:hint="eastAsia"/>
          <w:color w:val="000000" w:themeColor="text1"/>
          <w:sz w:val="24"/>
          <w:szCs w:val="24"/>
        </w:rPr>
        <w:t xml:space="preserve">     联系电话：</w:t>
      </w:r>
      <w:r>
        <w:rPr>
          <w:rFonts w:ascii="宋体" w:eastAsia="宋体" w:hAnsi="宋体" w:cs="宋体" w:hint="eastAsia"/>
          <w:color w:val="000000" w:themeColor="text1"/>
          <w:sz w:val="24"/>
          <w:szCs w:val="24"/>
          <w:u w:val="single"/>
        </w:rPr>
        <w:t>18186175026</w:t>
      </w:r>
    </w:p>
    <w:p w14:paraId="5887E6CD" w14:textId="77777777" w:rsidR="007D2479" w:rsidRDefault="00000000">
      <w:pPr>
        <w:wordWrap w:val="0"/>
        <w:adjustRightInd w:val="0"/>
        <w:snapToGrid w:val="0"/>
        <w:spacing w:line="360" w:lineRule="auto"/>
        <w:ind w:firstLineChars="400" w:firstLine="960"/>
        <w:rPr>
          <w:rFonts w:ascii="宋体" w:eastAsia="宋体" w:hAnsi="宋体" w:cs="宋体" w:hint="eastAsia"/>
          <w:color w:val="000000" w:themeColor="text1"/>
          <w:sz w:val="24"/>
          <w:szCs w:val="24"/>
          <w:u w:val="single"/>
        </w:rPr>
      </w:pPr>
      <w:r>
        <w:rPr>
          <w:rFonts w:ascii="宋体" w:eastAsia="宋体" w:hAnsi="宋体" w:cs="宋体" w:hint="eastAsia"/>
          <w:color w:val="000000" w:themeColor="text1"/>
          <w:sz w:val="24"/>
          <w:szCs w:val="24"/>
        </w:rPr>
        <w:t>联系地址：</w:t>
      </w:r>
      <w:r>
        <w:rPr>
          <w:rFonts w:ascii="宋体" w:eastAsia="宋体" w:hAnsi="宋体" w:cs="宋体" w:hint="eastAsia"/>
          <w:color w:val="000000" w:themeColor="text1"/>
          <w:sz w:val="24"/>
          <w:szCs w:val="24"/>
          <w:u w:val="single"/>
        </w:rPr>
        <w:t>湖北省武汉市武昌区武珞路456号新时代商务中心40楼安装公司</w:t>
      </w:r>
    </w:p>
    <w:p w14:paraId="70AE26AE" w14:textId="77777777" w:rsidR="007D2479" w:rsidRDefault="00000000">
      <w:pPr>
        <w:wordWrap w:val="0"/>
        <w:adjustRightInd w:val="0"/>
        <w:snapToGrid w:val="0"/>
        <w:spacing w:line="360" w:lineRule="auto"/>
        <w:ind w:firstLineChars="400" w:firstLine="960"/>
        <w:rPr>
          <w:rFonts w:ascii="宋体" w:eastAsia="宋体" w:hAnsi="宋体" w:cs="宋体" w:hint="eastAsia"/>
          <w:color w:val="000000" w:themeColor="text1"/>
          <w:sz w:val="24"/>
          <w:szCs w:val="24"/>
          <w:u w:val="single"/>
        </w:rPr>
      </w:pPr>
      <w:r>
        <w:rPr>
          <w:rFonts w:ascii="宋体" w:eastAsia="宋体" w:hAnsi="宋体" w:cs="宋体" w:hint="eastAsia"/>
          <w:color w:val="000000" w:themeColor="text1"/>
          <w:sz w:val="24"/>
          <w:szCs w:val="24"/>
        </w:rPr>
        <w:t>招标代理机构：</w:t>
      </w:r>
      <w:r>
        <w:rPr>
          <w:rFonts w:ascii="宋体" w:eastAsia="宋体" w:hAnsi="宋体" w:cs="宋体" w:hint="eastAsia"/>
          <w:color w:val="000000" w:themeColor="text1"/>
          <w:sz w:val="24"/>
          <w:szCs w:val="24"/>
          <w:u w:val="single"/>
        </w:rPr>
        <w:t>广东粤能工程管理有限公司</w:t>
      </w:r>
    </w:p>
    <w:p w14:paraId="640EC3BD" w14:textId="77777777" w:rsidR="007D2479" w:rsidRDefault="00000000">
      <w:pPr>
        <w:wordWrap w:val="0"/>
        <w:adjustRightInd w:val="0"/>
        <w:snapToGrid w:val="0"/>
        <w:spacing w:line="360" w:lineRule="auto"/>
        <w:ind w:firstLineChars="400" w:firstLine="960"/>
        <w:rPr>
          <w:rFonts w:ascii="宋体" w:eastAsia="宋体" w:hAnsi="宋体" w:cs="宋体" w:hint="eastAsia"/>
          <w:color w:val="000000" w:themeColor="text1"/>
          <w:sz w:val="24"/>
          <w:szCs w:val="24"/>
          <w:u w:val="single"/>
        </w:rPr>
      </w:pPr>
      <w:r>
        <w:rPr>
          <w:rFonts w:ascii="宋体" w:eastAsia="宋体" w:hAnsi="宋体" w:cs="宋体" w:hint="eastAsia"/>
          <w:color w:val="000000" w:themeColor="text1"/>
          <w:sz w:val="24"/>
          <w:szCs w:val="24"/>
        </w:rPr>
        <w:t>联系人：</w:t>
      </w:r>
      <w:proofErr w:type="gramStart"/>
      <w:r>
        <w:rPr>
          <w:rFonts w:ascii="宋体" w:eastAsia="宋体" w:hAnsi="宋体" w:cs="宋体" w:hint="eastAsia"/>
          <w:color w:val="000000" w:themeColor="text1"/>
          <w:sz w:val="24"/>
          <w:szCs w:val="24"/>
          <w:u w:val="single"/>
        </w:rPr>
        <w:t>夏工</w:t>
      </w:r>
      <w:proofErr w:type="gramEnd"/>
      <w:r>
        <w:rPr>
          <w:rFonts w:ascii="宋体" w:eastAsia="宋体" w:hAnsi="宋体" w:cs="宋体" w:hint="eastAsia"/>
          <w:color w:val="000000" w:themeColor="text1"/>
          <w:sz w:val="24"/>
          <w:szCs w:val="24"/>
        </w:rPr>
        <w:t xml:space="preserve">     联系电话：</w:t>
      </w:r>
      <w:r>
        <w:rPr>
          <w:rFonts w:ascii="宋体" w:eastAsia="宋体" w:hAnsi="宋体" w:cs="宋体" w:hint="eastAsia"/>
          <w:color w:val="000000" w:themeColor="text1"/>
          <w:sz w:val="24"/>
          <w:szCs w:val="24"/>
          <w:u w:val="single"/>
        </w:rPr>
        <w:t>020-38730932-8022</w:t>
      </w:r>
    </w:p>
    <w:p w14:paraId="25782478" w14:textId="77777777" w:rsidR="007D2479" w:rsidRDefault="00000000">
      <w:pPr>
        <w:wordWrap w:val="0"/>
        <w:adjustRightInd w:val="0"/>
        <w:snapToGrid w:val="0"/>
        <w:spacing w:line="360" w:lineRule="auto"/>
        <w:ind w:firstLineChars="400" w:firstLine="960"/>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联系地址：</w:t>
      </w:r>
      <w:r>
        <w:rPr>
          <w:rFonts w:ascii="宋体" w:eastAsia="宋体" w:hAnsi="宋体" w:cs="宋体" w:hint="eastAsia"/>
          <w:color w:val="000000" w:themeColor="text1"/>
          <w:sz w:val="24"/>
          <w:szCs w:val="24"/>
          <w:u w:val="single"/>
        </w:rPr>
        <w:t>广州市天河区华观路</w:t>
      </w:r>
      <w:proofErr w:type="gramStart"/>
      <w:r>
        <w:rPr>
          <w:rFonts w:ascii="宋体" w:eastAsia="宋体" w:hAnsi="宋体" w:cs="宋体" w:hint="eastAsia"/>
          <w:color w:val="000000" w:themeColor="text1"/>
          <w:sz w:val="24"/>
          <w:szCs w:val="24"/>
          <w:u w:val="single"/>
        </w:rPr>
        <w:t>明旭街1号</w:t>
      </w:r>
      <w:proofErr w:type="gramEnd"/>
      <w:r>
        <w:rPr>
          <w:rFonts w:ascii="宋体" w:eastAsia="宋体" w:hAnsi="宋体" w:cs="宋体" w:hint="eastAsia"/>
          <w:color w:val="000000" w:themeColor="text1"/>
          <w:sz w:val="24"/>
          <w:szCs w:val="24"/>
          <w:u w:val="single"/>
        </w:rPr>
        <w:t>万科智慧商业广场B1-2栋4楼402室</w:t>
      </w:r>
    </w:p>
    <w:p w14:paraId="0D1BDE46" w14:textId="77777777" w:rsidR="007D2479" w:rsidRDefault="00000000">
      <w:pPr>
        <w:wordWrap w:val="0"/>
        <w:adjustRightInd w:val="0"/>
        <w:snapToGrid w:val="0"/>
        <w:spacing w:line="360" w:lineRule="auto"/>
        <w:ind w:firstLineChars="400" w:firstLine="960"/>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招标监督机构：</w:t>
      </w:r>
      <w:r>
        <w:rPr>
          <w:rFonts w:ascii="宋体" w:eastAsia="宋体" w:hAnsi="宋体" w:cs="宋体" w:hint="eastAsia"/>
          <w:color w:val="000000" w:themeColor="text1"/>
          <w:sz w:val="24"/>
          <w:szCs w:val="24"/>
          <w:u w:val="single"/>
        </w:rPr>
        <w:t>广东天禾农资股份有限公司</w:t>
      </w:r>
    </w:p>
    <w:p w14:paraId="012ACC45" w14:textId="77777777" w:rsidR="007D2479" w:rsidRDefault="00000000">
      <w:pPr>
        <w:wordWrap w:val="0"/>
        <w:adjustRightInd w:val="0"/>
        <w:snapToGrid w:val="0"/>
        <w:spacing w:line="360" w:lineRule="auto"/>
        <w:ind w:firstLineChars="400" w:firstLine="960"/>
        <w:rPr>
          <w:rFonts w:ascii="宋体" w:eastAsia="宋体" w:hAnsi="宋体" w:cs="宋体" w:hint="eastAsia"/>
          <w:color w:val="000000" w:themeColor="text1"/>
          <w:sz w:val="24"/>
          <w:szCs w:val="24"/>
          <w:u w:val="single"/>
        </w:rPr>
      </w:pPr>
      <w:r>
        <w:rPr>
          <w:rFonts w:ascii="宋体" w:eastAsia="宋体" w:hAnsi="宋体" w:cs="宋体" w:hint="eastAsia"/>
          <w:color w:val="000000" w:themeColor="text1"/>
          <w:sz w:val="24"/>
          <w:szCs w:val="24"/>
        </w:rPr>
        <w:t>监督电话：</w:t>
      </w:r>
      <w:r>
        <w:rPr>
          <w:rFonts w:ascii="宋体" w:eastAsia="宋体" w:hAnsi="宋体" w:cs="宋体" w:hint="eastAsia"/>
          <w:color w:val="000000" w:themeColor="text1"/>
          <w:sz w:val="24"/>
          <w:szCs w:val="24"/>
          <w:u w:val="single"/>
        </w:rPr>
        <w:t>020-87773051</w:t>
      </w:r>
    </w:p>
    <w:p w14:paraId="61EB2651" w14:textId="77777777" w:rsidR="007D2479" w:rsidRDefault="00000000">
      <w:pPr>
        <w:wordWrap w:val="0"/>
        <w:adjustRightInd w:val="0"/>
        <w:snapToGrid w:val="0"/>
        <w:spacing w:line="360" w:lineRule="auto"/>
        <w:ind w:firstLineChars="400" w:firstLine="960"/>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联系地址：</w:t>
      </w:r>
      <w:r>
        <w:rPr>
          <w:rFonts w:ascii="宋体" w:eastAsia="宋体" w:hAnsi="宋体" w:cs="宋体" w:hint="eastAsia"/>
          <w:color w:val="000000" w:themeColor="text1"/>
          <w:sz w:val="24"/>
          <w:szCs w:val="24"/>
          <w:u w:val="single"/>
        </w:rPr>
        <w:t>广州市越秀区东风东路709号</w:t>
      </w:r>
    </w:p>
    <w:p w14:paraId="1529D48F" w14:textId="77777777" w:rsidR="007D2479" w:rsidRDefault="00000000">
      <w:pPr>
        <w:wordWrap w:val="0"/>
        <w:adjustRightInd w:val="0"/>
        <w:snapToGrid w:val="0"/>
        <w:spacing w:line="360" w:lineRule="auto"/>
        <w:ind w:firstLineChars="200" w:firstLine="480"/>
        <w:rPr>
          <w:rFonts w:ascii="宋体" w:eastAsia="宋体" w:hAnsi="宋体" w:cs="宋体" w:hint="eastAsia"/>
          <w:color w:val="000000" w:themeColor="text1"/>
          <w:sz w:val="24"/>
          <w:szCs w:val="24"/>
          <w:u w:val="single"/>
        </w:rPr>
      </w:pPr>
      <w:r>
        <w:rPr>
          <w:rFonts w:ascii="宋体" w:eastAsia="宋体" w:hAnsi="宋体" w:cs="宋体" w:hint="eastAsia"/>
          <w:color w:val="000000" w:themeColor="text1"/>
          <w:sz w:val="24"/>
          <w:szCs w:val="24"/>
        </w:rPr>
        <w:t>三、建设地点：</w:t>
      </w:r>
      <w:r>
        <w:rPr>
          <w:rFonts w:ascii="宋体" w:eastAsia="宋体" w:hAnsi="宋体" w:cs="宋体" w:hint="eastAsia"/>
          <w:color w:val="000000" w:themeColor="text1"/>
          <w:sz w:val="24"/>
          <w:szCs w:val="24"/>
          <w:u w:val="single"/>
        </w:rPr>
        <w:t>广州市增城区新塘镇西洲村派口围。</w:t>
      </w:r>
    </w:p>
    <w:p w14:paraId="00CC3CCF" w14:textId="77777777" w:rsidR="007D2479" w:rsidRDefault="00000000">
      <w:pPr>
        <w:wordWrap w:val="0"/>
        <w:adjustRightInd w:val="0"/>
        <w:snapToGrid w:val="0"/>
        <w:spacing w:line="360" w:lineRule="auto"/>
        <w:ind w:firstLineChars="200" w:firstLine="480"/>
        <w:rPr>
          <w:rFonts w:ascii="宋体" w:eastAsia="宋体" w:hAnsi="宋体" w:cs="宋体" w:hint="eastAsia"/>
          <w:color w:val="000000" w:themeColor="text1"/>
          <w:sz w:val="24"/>
          <w:szCs w:val="24"/>
          <w:u w:val="single"/>
        </w:rPr>
      </w:pPr>
      <w:r>
        <w:rPr>
          <w:rFonts w:ascii="宋体" w:eastAsia="宋体" w:hAnsi="宋体" w:cs="宋体" w:hint="eastAsia"/>
          <w:color w:val="000000" w:themeColor="text1"/>
          <w:sz w:val="24"/>
          <w:szCs w:val="24"/>
        </w:rPr>
        <w:t>四、项目概况：</w:t>
      </w:r>
      <w:r>
        <w:rPr>
          <w:rFonts w:ascii="宋体" w:eastAsia="宋体" w:hAnsi="宋体" w:cs="宋体" w:hint="eastAsia"/>
          <w:color w:val="000000" w:themeColor="text1"/>
          <w:sz w:val="24"/>
          <w:szCs w:val="24"/>
          <w:u w:val="single"/>
        </w:rPr>
        <w:t>本项目涉及室内精装修及机电安装工程4355㎡（以图纸为准）。主要包括办公楼室内精装修工程及机电安装工程，具体以发包人提供的项目施工图纸及工程量清单为准。</w:t>
      </w:r>
    </w:p>
    <w:p w14:paraId="36456FEC" w14:textId="77777777" w:rsidR="007D2479" w:rsidRDefault="00000000">
      <w:pPr>
        <w:wordWrap w:val="0"/>
        <w:adjustRightInd w:val="0"/>
        <w:snapToGrid w:val="0"/>
        <w:spacing w:line="360" w:lineRule="auto"/>
        <w:ind w:firstLineChars="200" w:firstLine="480"/>
        <w:rPr>
          <w:rFonts w:ascii="宋体" w:eastAsia="宋体" w:hAnsi="宋体" w:hint="eastAsia"/>
          <w:color w:val="000000" w:themeColor="text1"/>
          <w:sz w:val="24"/>
          <w:u w:val="single"/>
        </w:rPr>
      </w:pPr>
      <w:r>
        <w:rPr>
          <w:rFonts w:ascii="宋体" w:eastAsia="宋体" w:hAnsi="宋体" w:hint="eastAsia"/>
          <w:color w:val="000000" w:themeColor="text1"/>
          <w:sz w:val="24"/>
        </w:rPr>
        <w:t>五、标段划分及招标内容、规模和最高投标限价：</w:t>
      </w:r>
    </w:p>
    <w:p w14:paraId="20E37659" w14:textId="77777777" w:rsidR="007D2479" w:rsidRDefault="00000000">
      <w:pPr>
        <w:wordWrap w:val="0"/>
        <w:adjustRightInd w:val="0"/>
        <w:snapToGrid w:val="0"/>
        <w:spacing w:line="360" w:lineRule="auto"/>
        <w:ind w:firstLineChars="200" w:firstLine="480"/>
        <w:rPr>
          <w:rFonts w:ascii="宋体" w:eastAsia="宋体" w:hAnsi="宋体" w:cs="宋体" w:hint="eastAsia"/>
          <w:color w:val="000000" w:themeColor="text1"/>
          <w:sz w:val="24"/>
        </w:rPr>
      </w:pPr>
      <w:r>
        <w:rPr>
          <w:rFonts w:ascii="宋体" w:eastAsia="宋体" w:hAnsi="宋体" w:cs="宋体" w:hint="eastAsia"/>
          <w:color w:val="000000" w:themeColor="text1"/>
          <w:sz w:val="24"/>
        </w:rPr>
        <w:t>1、本工程划分为</w:t>
      </w:r>
      <w:r>
        <w:rPr>
          <w:rFonts w:ascii="宋体" w:eastAsia="宋体" w:hAnsi="宋体" w:cs="宋体" w:hint="eastAsia"/>
          <w:color w:val="000000" w:themeColor="text1"/>
          <w:sz w:val="24"/>
          <w:u w:val="single"/>
        </w:rPr>
        <w:t xml:space="preserve"> 1 </w:t>
      </w:r>
      <w:proofErr w:type="gramStart"/>
      <w:r>
        <w:rPr>
          <w:rFonts w:ascii="宋体" w:eastAsia="宋体" w:hAnsi="宋体" w:cs="宋体" w:hint="eastAsia"/>
          <w:color w:val="000000" w:themeColor="text1"/>
          <w:sz w:val="24"/>
        </w:rPr>
        <w:t>个</w:t>
      </w:r>
      <w:proofErr w:type="gramEnd"/>
      <w:r>
        <w:rPr>
          <w:rFonts w:ascii="宋体" w:eastAsia="宋体" w:hAnsi="宋体" w:cs="宋体" w:hint="eastAsia"/>
          <w:color w:val="000000" w:themeColor="text1"/>
          <w:sz w:val="24"/>
        </w:rPr>
        <w:t>标段。</w:t>
      </w:r>
    </w:p>
    <w:p w14:paraId="513FE975" w14:textId="77777777" w:rsidR="007D2479" w:rsidRDefault="00000000">
      <w:pPr>
        <w:wordWrap w:val="0"/>
        <w:adjustRightInd w:val="0"/>
        <w:snapToGrid w:val="0"/>
        <w:spacing w:line="360" w:lineRule="auto"/>
        <w:ind w:firstLineChars="200" w:firstLine="480"/>
        <w:rPr>
          <w:rFonts w:ascii="宋体" w:eastAsia="宋体" w:hAnsi="宋体" w:cs="宋体" w:hint="eastAsia"/>
          <w:color w:val="000000" w:themeColor="text1"/>
          <w:sz w:val="24"/>
        </w:rPr>
      </w:pPr>
      <w:r>
        <w:rPr>
          <w:rFonts w:ascii="宋体" w:eastAsia="宋体" w:hAnsi="宋体" w:cs="宋体" w:hint="eastAsia"/>
          <w:color w:val="000000" w:themeColor="text1"/>
          <w:sz w:val="24"/>
        </w:rPr>
        <w:t>2、招标内容、规模：</w:t>
      </w:r>
    </w:p>
    <w:p w14:paraId="1BEBFF07" w14:textId="77777777" w:rsidR="007D2479" w:rsidRDefault="00000000">
      <w:pPr>
        <w:wordWrap w:val="0"/>
        <w:adjustRightInd w:val="0"/>
        <w:snapToGrid w:val="0"/>
        <w:spacing w:line="360" w:lineRule="auto"/>
        <w:ind w:firstLineChars="200" w:firstLine="480"/>
        <w:rPr>
          <w:rFonts w:ascii="宋体" w:eastAsia="宋体" w:hAnsi="宋体" w:cs="宋体" w:hint="eastAsia"/>
          <w:color w:val="000000" w:themeColor="text1"/>
          <w:sz w:val="24"/>
          <w:u w:val="single"/>
        </w:rPr>
      </w:pPr>
      <w:r>
        <w:rPr>
          <w:rFonts w:ascii="宋体" w:eastAsia="宋体" w:hAnsi="宋体" w:cs="宋体" w:hint="eastAsia"/>
          <w:color w:val="000000" w:themeColor="text1"/>
          <w:sz w:val="24"/>
          <w:u w:val="single"/>
        </w:rPr>
        <w:t>本次招标包括但不限于以下内容：</w:t>
      </w:r>
    </w:p>
    <w:p w14:paraId="47A37AFF" w14:textId="77777777" w:rsidR="007D2479" w:rsidRDefault="00000000">
      <w:pPr>
        <w:wordWrap w:val="0"/>
        <w:adjustRightInd w:val="0"/>
        <w:snapToGrid w:val="0"/>
        <w:spacing w:line="360" w:lineRule="auto"/>
        <w:ind w:firstLineChars="200" w:firstLine="480"/>
        <w:rPr>
          <w:rFonts w:ascii="宋体" w:eastAsia="宋体" w:hAnsi="宋体" w:cs="宋体" w:hint="eastAsia"/>
          <w:color w:val="000000" w:themeColor="text1"/>
          <w:sz w:val="24"/>
          <w:u w:val="single"/>
        </w:rPr>
      </w:pPr>
      <w:r>
        <w:rPr>
          <w:rFonts w:ascii="宋体" w:eastAsia="宋体" w:hAnsi="宋体" w:cs="宋体" w:hint="eastAsia"/>
          <w:color w:val="000000" w:themeColor="text1"/>
          <w:sz w:val="24"/>
          <w:u w:val="single"/>
        </w:rPr>
        <w:t>（1）防水、保温，墙面、地面等室内精装修及配套的强弱电、暖通、给排水、设备安装等合同清单内容；</w:t>
      </w:r>
    </w:p>
    <w:p w14:paraId="65B25F1A" w14:textId="77777777" w:rsidR="007D2479" w:rsidRDefault="00000000">
      <w:pPr>
        <w:wordWrap w:val="0"/>
        <w:adjustRightInd w:val="0"/>
        <w:snapToGrid w:val="0"/>
        <w:spacing w:line="360" w:lineRule="auto"/>
        <w:ind w:firstLineChars="200" w:firstLine="480"/>
        <w:rPr>
          <w:rFonts w:ascii="宋体" w:eastAsia="宋体" w:hAnsi="宋体" w:cs="宋体" w:hint="eastAsia"/>
          <w:color w:val="000000" w:themeColor="text1"/>
          <w:sz w:val="24"/>
          <w:u w:val="single"/>
        </w:rPr>
      </w:pPr>
      <w:r>
        <w:rPr>
          <w:rFonts w:ascii="宋体" w:eastAsia="宋体" w:hAnsi="宋体" w:cs="宋体" w:hint="eastAsia"/>
          <w:color w:val="000000" w:themeColor="text1"/>
          <w:sz w:val="24"/>
          <w:u w:val="single"/>
        </w:rPr>
        <w:lastRenderedPageBreak/>
        <w:t>（2）负责相关报批、竣工备案等；</w:t>
      </w:r>
    </w:p>
    <w:p w14:paraId="06F759D1" w14:textId="77777777" w:rsidR="007D2479" w:rsidRDefault="00000000">
      <w:pPr>
        <w:wordWrap w:val="0"/>
        <w:adjustRightInd w:val="0"/>
        <w:snapToGrid w:val="0"/>
        <w:spacing w:line="360" w:lineRule="auto"/>
        <w:ind w:firstLineChars="200" w:firstLine="480"/>
        <w:rPr>
          <w:rFonts w:ascii="宋体" w:eastAsia="宋体" w:hAnsi="宋体" w:cs="宋体" w:hint="eastAsia"/>
          <w:color w:val="000000" w:themeColor="text1"/>
          <w:sz w:val="24"/>
          <w:u w:val="single"/>
        </w:rPr>
      </w:pPr>
      <w:r>
        <w:rPr>
          <w:rFonts w:ascii="宋体" w:eastAsia="宋体" w:hAnsi="宋体" w:cs="宋体" w:hint="eastAsia"/>
          <w:color w:val="000000" w:themeColor="text1"/>
          <w:sz w:val="24"/>
          <w:u w:val="single"/>
        </w:rPr>
        <w:t>（3）完成本项目水、电、通信等与现有设施的接驳工作；</w:t>
      </w:r>
    </w:p>
    <w:p w14:paraId="5A3D5395" w14:textId="77777777" w:rsidR="007D2479" w:rsidRDefault="00000000">
      <w:pPr>
        <w:wordWrap w:val="0"/>
        <w:adjustRightInd w:val="0"/>
        <w:snapToGrid w:val="0"/>
        <w:spacing w:line="360" w:lineRule="auto"/>
        <w:ind w:firstLineChars="200" w:firstLine="480"/>
        <w:rPr>
          <w:rFonts w:ascii="宋体" w:eastAsia="宋体" w:hAnsi="宋体" w:cs="宋体" w:hint="eastAsia"/>
          <w:color w:val="000000" w:themeColor="text1"/>
          <w:sz w:val="24"/>
          <w:highlight w:val="yellow"/>
          <w:u w:val="single"/>
        </w:rPr>
      </w:pPr>
      <w:r>
        <w:rPr>
          <w:rFonts w:ascii="宋体" w:eastAsia="宋体" w:hAnsi="宋体" w:cs="宋体" w:hint="eastAsia"/>
          <w:color w:val="000000" w:themeColor="text1"/>
          <w:sz w:val="24"/>
          <w:u w:val="single"/>
        </w:rPr>
        <w:t>（4）施工完成后的工完场清工作。</w:t>
      </w:r>
    </w:p>
    <w:p w14:paraId="7DBC5EDB" w14:textId="77777777" w:rsidR="007D2479" w:rsidRDefault="00000000">
      <w:pPr>
        <w:wordWrap w:val="0"/>
        <w:adjustRightInd w:val="0"/>
        <w:snapToGrid w:val="0"/>
        <w:spacing w:line="360" w:lineRule="auto"/>
        <w:ind w:firstLineChars="200" w:firstLine="480"/>
        <w:rPr>
          <w:rFonts w:ascii="宋体" w:eastAsia="宋体" w:hAnsi="宋体" w:cs="宋体" w:hint="eastAsia"/>
          <w:color w:val="000000" w:themeColor="text1"/>
          <w:sz w:val="24"/>
          <w:szCs w:val="24"/>
          <w:u w:val="single"/>
        </w:rPr>
      </w:pPr>
      <w:r>
        <w:rPr>
          <w:rFonts w:ascii="宋体" w:eastAsia="宋体" w:hAnsi="宋体" w:cs="宋体" w:hint="eastAsia"/>
          <w:color w:val="000000" w:themeColor="text1"/>
          <w:sz w:val="24"/>
          <w:u w:val="single"/>
        </w:rPr>
        <w:t>本项目为专业工程施工，具体内容以施工图纸和工程量清单为准。</w:t>
      </w:r>
    </w:p>
    <w:p w14:paraId="3E8FEEB2" w14:textId="77777777" w:rsidR="007D2479" w:rsidRDefault="00000000">
      <w:pPr>
        <w:wordWrap w:val="0"/>
        <w:adjustRightInd w:val="0"/>
        <w:snapToGrid w:val="0"/>
        <w:spacing w:line="360" w:lineRule="auto"/>
        <w:ind w:firstLineChars="200" w:firstLine="480"/>
        <w:rPr>
          <w:rFonts w:ascii="宋体" w:eastAsia="宋体" w:hAnsi="宋体" w:cs="宋体" w:hint="eastAsia"/>
          <w:color w:val="000000" w:themeColor="text1"/>
          <w:sz w:val="24"/>
          <w:szCs w:val="24"/>
          <w:highlight w:val="yellow"/>
          <w:u w:val="single"/>
        </w:rPr>
      </w:pPr>
      <w:r>
        <w:rPr>
          <w:rFonts w:ascii="宋体" w:eastAsia="宋体" w:hAnsi="宋体" w:cs="宋体" w:hint="eastAsia"/>
          <w:color w:val="000000" w:themeColor="text1"/>
          <w:sz w:val="24"/>
        </w:rPr>
        <w:t>3、最高投标限价：</w:t>
      </w:r>
      <w:r>
        <w:rPr>
          <w:rFonts w:ascii="宋体" w:eastAsia="宋体" w:hAnsi="宋体" w:cs="宋体" w:hint="eastAsia"/>
          <w:color w:val="000000" w:themeColor="text1"/>
          <w:sz w:val="24"/>
          <w:u w:val="single"/>
        </w:rPr>
        <w:t>4877947.43</w:t>
      </w:r>
      <w:r>
        <w:rPr>
          <w:rFonts w:ascii="宋体" w:eastAsia="宋体" w:hAnsi="宋体" w:cs="宋体" w:hint="eastAsia"/>
          <w:color w:val="000000" w:themeColor="text1"/>
          <w:sz w:val="24"/>
          <w:szCs w:val="24"/>
          <w:u w:val="single"/>
        </w:rPr>
        <w:t>元。</w:t>
      </w:r>
    </w:p>
    <w:p w14:paraId="32C4F550" w14:textId="74B60DF4" w:rsidR="007D2479" w:rsidRDefault="00236167">
      <w:pPr>
        <w:wordWrap w:val="0"/>
        <w:adjustRightInd w:val="0"/>
        <w:snapToGrid w:val="0"/>
        <w:spacing w:line="360" w:lineRule="auto"/>
        <w:ind w:firstLineChars="200" w:firstLine="482"/>
        <w:rPr>
          <w:rFonts w:ascii="宋体" w:eastAsia="宋体" w:hAnsi="宋体" w:cs="宋体" w:hint="eastAsia"/>
          <w:b/>
          <w:bCs/>
          <w:color w:val="000000" w:themeColor="text1"/>
          <w:sz w:val="24"/>
          <w:u w:val="single"/>
        </w:rPr>
      </w:pPr>
      <w:r>
        <w:rPr>
          <w:rFonts w:ascii="宋体" w:eastAsia="宋体" w:hAnsi="宋体" w:cs="宋体" w:hint="eastAsia"/>
          <w:b/>
          <w:bCs/>
          <w:color w:val="000000" w:themeColor="text1"/>
          <w:sz w:val="24"/>
          <w:szCs w:val="24"/>
          <w:u w:val="single"/>
        </w:rPr>
        <w:t>4、各专业工程比例为：建筑装饰装修工程部分4034208.69元（占比82.70%）、机电安装工程部分843738.74元（占比17.30%）。</w:t>
      </w:r>
    </w:p>
    <w:p w14:paraId="4903BEF3" w14:textId="77777777" w:rsidR="007D2479" w:rsidRDefault="00000000">
      <w:pPr>
        <w:wordWrap w:val="0"/>
        <w:adjustRightInd w:val="0"/>
        <w:snapToGrid w:val="0"/>
        <w:spacing w:line="360" w:lineRule="auto"/>
        <w:ind w:firstLineChars="200" w:firstLine="480"/>
        <w:rPr>
          <w:rFonts w:ascii="宋体" w:eastAsia="宋体" w:hAnsi="宋体" w:cs="宋体" w:hint="eastAsia"/>
          <w:color w:val="000000" w:themeColor="text1"/>
          <w:sz w:val="24"/>
        </w:rPr>
      </w:pPr>
      <w:r>
        <w:rPr>
          <w:rFonts w:ascii="宋体" w:eastAsia="宋体" w:hAnsi="宋体" w:cs="宋体" w:hint="eastAsia"/>
          <w:color w:val="000000" w:themeColor="text1"/>
          <w:sz w:val="24"/>
        </w:rPr>
        <w:t>六、资金来源：</w:t>
      </w:r>
      <w:r>
        <w:rPr>
          <w:rFonts w:ascii="宋体" w:eastAsia="宋体" w:hAnsi="宋体" w:hint="eastAsia"/>
          <w:color w:val="000000" w:themeColor="text1"/>
          <w:sz w:val="24"/>
          <w:u w:val="single"/>
        </w:rPr>
        <w:t>企业自筹</w:t>
      </w:r>
      <w:r>
        <w:rPr>
          <w:rFonts w:ascii="宋体" w:eastAsia="宋体" w:hAnsi="宋体" w:cs="宋体"/>
          <w:color w:val="000000" w:themeColor="text1"/>
          <w:sz w:val="24"/>
          <w:u w:val="single"/>
        </w:rPr>
        <w:t>资金。</w:t>
      </w:r>
    </w:p>
    <w:p w14:paraId="2FC155A8" w14:textId="77777777" w:rsidR="007D2479" w:rsidRDefault="00000000">
      <w:pPr>
        <w:wordWrap w:val="0"/>
        <w:adjustRightInd w:val="0"/>
        <w:snapToGrid w:val="0"/>
        <w:spacing w:line="360" w:lineRule="auto"/>
        <w:ind w:firstLineChars="200" w:firstLine="480"/>
        <w:rPr>
          <w:rFonts w:ascii="宋体" w:eastAsia="宋体" w:hAnsi="宋体" w:cs="宋体" w:hint="eastAsia"/>
          <w:color w:val="000000" w:themeColor="text1"/>
          <w:sz w:val="24"/>
        </w:rPr>
      </w:pPr>
      <w:r>
        <w:rPr>
          <w:rFonts w:ascii="宋体" w:eastAsia="宋体" w:hAnsi="宋体" w:cs="宋体" w:hint="eastAsia"/>
          <w:color w:val="000000" w:themeColor="text1"/>
          <w:sz w:val="24"/>
        </w:rPr>
        <w:t>注：政府投资项目一律不得以建筑业企业带资承包的方式进行建设。</w:t>
      </w:r>
    </w:p>
    <w:p w14:paraId="26FFDEA8" w14:textId="77777777" w:rsidR="007D2479" w:rsidRDefault="00000000">
      <w:pPr>
        <w:wordWrap w:val="0"/>
        <w:adjustRightInd w:val="0"/>
        <w:snapToGrid w:val="0"/>
        <w:spacing w:line="360" w:lineRule="auto"/>
        <w:ind w:firstLineChars="200" w:firstLine="480"/>
        <w:rPr>
          <w:rFonts w:ascii="宋体" w:eastAsia="宋体" w:hAnsi="宋体" w:cs="宋体" w:hint="eastAsia"/>
          <w:color w:val="000000" w:themeColor="text1"/>
          <w:sz w:val="24"/>
        </w:rPr>
      </w:pPr>
      <w:r>
        <w:rPr>
          <w:rFonts w:ascii="宋体" w:eastAsia="宋体" w:hAnsi="宋体" w:cs="宋体" w:hint="eastAsia"/>
          <w:color w:val="000000" w:themeColor="text1"/>
          <w:sz w:val="24"/>
        </w:rPr>
        <w:t>七、公告发布日期、递交投标文件时间与开标时间：</w:t>
      </w:r>
    </w:p>
    <w:p w14:paraId="410D9797" w14:textId="77777777" w:rsidR="007D2479" w:rsidRDefault="00000000">
      <w:pPr>
        <w:widowControl/>
        <w:shd w:val="clear" w:color="auto" w:fill="FFFFFF"/>
        <w:wordWrap w:val="0"/>
        <w:adjustRightInd w:val="0"/>
        <w:snapToGrid w:val="0"/>
        <w:spacing w:line="360" w:lineRule="auto"/>
        <w:ind w:firstLineChars="200" w:firstLine="480"/>
        <w:jc w:val="lef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1、公告发布日期（含本日）：</w:t>
      </w:r>
      <w:r>
        <w:rPr>
          <w:rFonts w:ascii="宋体" w:eastAsia="宋体" w:hAnsi="宋体" w:cs="宋体" w:hint="eastAsia"/>
          <w:color w:val="000000" w:themeColor="text1"/>
          <w:sz w:val="24"/>
          <w:szCs w:val="24"/>
          <w:u w:val="single"/>
        </w:rPr>
        <w:t>2025</w:t>
      </w:r>
      <w:r>
        <w:rPr>
          <w:rFonts w:ascii="宋体" w:eastAsia="宋体" w:hAnsi="宋体" w:cs="宋体" w:hint="eastAsia"/>
          <w:color w:val="000000" w:themeColor="text1"/>
          <w:sz w:val="24"/>
          <w:szCs w:val="24"/>
        </w:rPr>
        <w:t>年</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月</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日</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时</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分至</w:t>
      </w:r>
      <w:r>
        <w:rPr>
          <w:rFonts w:ascii="宋体" w:eastAsia="宋体" w:hAnsi="宋体" w:cs="宋体" w:hint="eastAsia"/>
          <w:color w:val="000000" w:themeColor="text1"/>
          <w:sz w:val="24"/>
          <w:szCs w:val="24"/>
          <w:u w:val="single"/>
        </w:rPr>
        <w:t>2025</w:t>
      </w:r>
      <w:r>
        <w:rPr>
          <w:rFonts w:ascii="宋体" w:eastAsia="宋体" w:hAnsi="宋体" w:cs="宋体" w:hint="eastAsia"/>
          <w:color w:val="000000" w:themeColor="text1"/>
          <w:sz w:val="24"/>
          <w:szCs w:val="24"/>
        </w:rPr>
        <w:t>年</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月</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日</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时</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分</w:t>
      </w:r>
    </w:p>
    <w:p w14:paraId="417D5D6A" w14:textId="77777777" w:rsidR="007D2479" w:rsidRDefault="00000000">
      <w:pPr>
        <w:widowControl/>
        <w:shd w:val="clear" w:color="auto" w:fill="FFFFFF"/>
        <w:wordWrap w:val="0"/>
        <w:adjustRightInd w:val="0"/>
        <w:snapToGrid w:val="0"/>
        <w:spacing w:line="360" w:lineRule="auto"/>
        <w:ind w:firstLineChars="200" w:firstLine="480"/>
        <w:jc w:val="lef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凡有意参加投标者，请登录</w:t>
      </w:r>
      <w:r>
        <w:rPr>
          <w:rFonts w:ascii="宋体" w:eastAsia="宋体" w:hAnsi="宋体" w:cs="宋体" w:hint="eastAsia"/>
          <w:color w:val="000000" w:themeColor="text1"/>
          <w:sz w:val="24"/>
          <w:szCs w:val="24"/>
          <w:u w:val="single"/>
        </w:rPr>
        <w:t>广州交易集团有限公司（广州公共资源交易中心）</w:t>
      </w:r>
      <w:r>
        <w:rPr>
          <w:rFonts w:ascii="宋体" w:eastAsia="宋体" w:hAnsi="宋体" w:cs="宋体" w:hint="eastAsia"/>
          <w:color w:val="000000" w:themeColor="text1"/>
          <w:sz w:val="24"/>
          <w:szCs w:val="24"/>
        </w:rPr>
        <w:t>交易平台网站下载电子招标文件。</w:t>
      </w:r>
    </w:p>
    <w:p w14:paraId="01757205" w14:textId="77777777" w:rsidR="007D2479" w:rsidRDefault="00000000">
      <w:pPr>
        <w:widowControl/>
        <w:shd w:val="clear" w:color="auto" w:fill="FFFFFF"/>
        <w:wordWrap w:val="0"/>
        <w:adjustRightInd w:val="0"/>
        <w:snapToGrid w:val="0"/>
        <w:spacing w:line="360" w:lineRule="auto"/>
        <w:ind w:firstLineChars="200" w:firstLine="480"/>
        <w:jc w:val="lef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注：发布招标公告的时间为招标公告发出之日起至投标截止时间止。</w:t>
      </w:r>
    </w:p>
    <w:p w14:paraId="11A3DA60" w14:textId="77777777" w:rsidR="007D2479" w:rsidRDefault="00000000">
      <w:pPr>
        <w:widowControl/>
        <w:shd w:val="clear" w:color="auto" w:fill="FFFFFF"/>
        <w:wordWrap w:val="0"/>
        <w:adjustRightInd w:val="0"/>
        <w:snapToGrid w:val="0"/>
        <w:spacing w:line="360" w:lineRule="auto"/>
        <w:ind w:firstLineChars="200" w:firstLine="480"/>
        <w:jc w:val="lef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2、递交投标文件起始时间：</w:t>
      </w:r>
      <w:r>
        <w:rPr>
          <w:rFonts w:ascii="宋体" w:eastAsia="宋体" w:hAnsi="宋体" w:cs="宋体" w:hint="eastAsia"/>
          <w:color w:val="000000" w:themeColor="text1"/>
          <w:sz w:val="24"/>
          <w:szCs w:val="24"/>
          <w:u w:val="single"/>
        </w:rPr>
        <w:t>2025</w:t>
      </w:r>
      <w:r>
        <w:rPr>
          <w:rFonts w:ascii="宋体" w:eastAsia="宋体" w:hAnsi="宋体" w:cs="宋体" w:hint="eastAsia"/>
          <w:color w:val="000000" w:themeColor="text1"/>
          <w:sz w:val="24"/>
          <w:szCs w:val="24"/>
        </w:rPr>
        <w:t>年</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月</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日</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时</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分；</w:t>
      </w:r>
    </w:p>
    <w:p w14:paraId="55FD3CF6" w14:textId="77777777" w:rsidR="007D2479" w:rsidRDefault="00000000">
      <w:pPr>
        <w:widowControl/>
        <w:shd w:val="clear" w:color="auto" w:fill="FFFFFF"/>
        <w:wordWrap w:val="0"/>
        <w:adjustRightInd w:val="0"/>
        <w:snapToGrid w:val="0"/>
        <w:spacing w:line="360" w:lineRule="auto"/>
        <w:ind w:firstLineChars="966" w:firstLine="2318"/>
        <w:jc w:val="lef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截止时间：</w:t>
      </w:r>
      <w:r>
        <w:rPr>
          <w:rFonts w:ascii="宋体" w:eastAsia="宋体" w:hAnsi="宋体" w:cs="宋体" w:hint="eastAsia"/>
          <w:color w:val="000000" w:themeColor="text1"/>
          <w:sz w:val="24"/>
          <w:szCs w:val="24"/>
          <w:u w:val="single"/>
        </w:rPr>
        <w:t>2025</w:t>
      </w:r>
      <w:r>
        <w:rPr>
          <w:rFonts w:ascii="宋体" w:eastAsia="宋体" w:hAnsi="宋体" w:cs="宋体" w:hint="eastAsia"/>
          <w:color w:val="000000" w:themeColor="text1"/>
          <w:sz w:val="24"/>
          <w:szCs w:val="24"/>
        </w:rPr>
        <w:t>年</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月</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日</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时</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分。</w:t>
      </w:r>
    </w:p>
    <w:p w14:paraId="6F189586" w14:textId="77777777" w:rsidR="007D2479" w:rsidRDefault="00000000">
      <w:pPr>
        <w:widowControl/>
        <w:shd w:val="clear" w:color="auto" w:fill="FFFFFF"/>
        <w:wordWrap w:val="0"/>
        <w:adjustRightInd w:val="0"/>
        <w:snapToGrid w:val="0"/>
        <w:spacing w:line="360" w:lineRule="auto"/>
        <w:ind w:firstLineChars="200" w:firstLine="480"/>
        <w:jc w:val="lef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3、开标开始时间：</w:t>
      </w:r>
      <w:r>
        <w:rPr>
          <w:rFonts w:ascii="宋体" w:eastAsia="宋体" w:hAnsi="宋体" w:cs="宋体" w:hint="eastAsia"/>
          <w:color w:val="000000" w:themeColor="text1"/>
          <w:sz w:val="24"/>
          <w:szCs w:val="24"/>
          <w:u w:val="single"/>
        </w:rPr>
        <w:t>2025</w:t>
      </w:r>
      <w:r>
        <w:rPr>
          <w:rFonts w:ascii="宋体" w:eastAsia="宋体" w:hAnsi="宋体" w:cs="宋体" w:hint="eastAsia"/>
          <w:color w:val="000000" w:themeColor="text1"/>
          <w:sz w:val="24"/>
          <w:szCs w:val="24"/>
        </w:rPr>
        <w:t>年</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月</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日</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时</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分。</w:t>
      </w:r>
    </w:p>
    <w:p w14:paraId="1D2D2A45" w14:textId="77777777" w:rsidR="007D2479" w:rsidRDefault="00000000">
      <w:pPr>
        <w:widowControl/>
        <w:shd w:val="clear" w:color="auto" w:fill="FFFFFF"/>
        <w:wordWrap w:val="0"/>
        <w:adjustRightInd w:val="0"/>
        <w:snapToGrid w:val="0"/>
        <w:spacing w:line="360" w:lineRule="auto"/>
        <w:ind w:firstLineChars="200" w:firstLine="480"/>
        <w:jc w:val="lef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14:paraId="68BB64D1" w14:textId="77777777" w:rsidR="007D2479" w:rsidRDefault="00000000">
      <w:pPr>
        <w:wordWrap w:val="0"/>
        <w:adjustRightInd w:val="0"/>
        <w:snapToGrid w:val="0"/>
        <w:spacing w:line="360" w:lineRule="auto"/>
        <w:ind w:firstLineChars="200" w:firstLine="480"/>
        <w:rPr>
          <w:rFonts w:ascii="宋体" w:eastAsia="宋体" w:hAnsi="宋体" w:cs="宋体" w:hint="eastAsia"/>
          <w:color w:val="000000" w:themeColor="text1"/>
          <w:sz w:val="24"/>
          <w:szCs w:val="24"/>
          <w:u w:val="single"/>
        </w:rPr>
      </w:pPr>
      <w:r>
        <w:rPr>
          <w:rFonts w:ascii="宋体" w:eastAsia="宋体" w:hAnsi="宋体" w:cs="宋体" w:hint="eastAsia"/>
          <w:color w:val="000000" w:themeColor="text1"/>
          <w:sz w:val="24"/>
          <w:szCs w:val="24"/>
        </w:rPr>
        <w:t>5、</w:t>
      </w:r>
      <w:r>
        <w:rPr>
          <w:rFonts w:ascii="宋体" w:eastAsia="宋体" w:hAnsi="宋体" w:cs="宋体" w:hint="eastAsia"/>
          <w:bCs/>
          <w:color w:val="000000" w:themeColor="text1"/>
          <w:sz w:val="24"/>
          <w:szCs w:val="24"/>
        </w:rPr>
        <w:t>投标人通过</w:t>
      </w:r>
      <w:r>
        <w:rPr>
          <w:rFonts w:ascii="宋体" w:eastAsia="宋体" w:hAnsi="宋体" w:cs="宋体" w:hint="eastAsia"/>
          <w:color w:val="000000" w:themeColor="text1"/>
          <w:sz w:val="24"/>
          <w:szCs w:val="24"/>
          <w:u w:val="single"/>
        </w:rPr>
        <w:t>广州交易集团有限公司（广州公共资源交易中心）</w:t>
      </w:r>
      <w:r>
        <w:rPr>
          <w:rFonts w:ascii="宋体" w:eastAsia="宋体" w:hAnsi="宋体" w:cs="宋体" w:hint="eastAsia"/>
          <w:color w:val="000000" w:themeColor="text1"/>
          <w:sz w:val="24"/>
          <w:szCs w:val="24"/>
        </w:rPr>
        <w:t>交易平台递交电子投标文件。投标人应在递交投标文件截止时间前，登录</w:t>
      </w:r>
      <w:r>
        <w:rPr>
          <w:rFonts w:ascii="宋体" w:eastAsia="宋体" w:hAnsi="宋体" w:cs="宋体" w:hint="eastAsia"/>
          <w:color w:val="000000" w:themeColor="text1"/>
          <w:sz w:val="24"/>
          <w:szCs w:val="24"/>
          <w:u w:val="single"/>
        </w:rPr>
        <w:t>广州交易集团有限公司（广州公共资源交易中心）</w:t>
      </w:r>
      <w:r>
        <w:rPr>
          <w:rFonts w:ascii="宋体" w:eastAsia="宋体" w:hAnsi="宋体" w:cs="宋体" w:hint="eastAsia"/>
          <w:color w:val="000000" w:themeColor="text1"/>
          <w:sz w:val="24"/>
          <w:szCs w:val="24"/>
        </w:rPr>
        <w:t>交易平台网站办理网上投标登记手续。按照交易平台关于全流程电子化项目的相关指南进行操作。详见：</w:t>
      </w:r>
      <w:r>
        <w:rPr>
          <w:rFonts w:ascii="宋体" w:eastAsia="宋体" w:hAnsi="宋体" w:cs="宋体" w:hint="eastAsia"/>
          <w:color w:val="000000" w:themeColor="text1"/>
          <w:sz w:val="24"/>
          <w:szCs w:val="24"/>
          <w:u w:val="single"/>
        </w:rPr>
        <w:t>广州交易集团有限公司（广州公共资源交易中心）网站</w:t>
      </w:r>
      <w:r>
        <w:rPr>
          <w:rFonts w:ascii="宋体" w:eastAsia="宋体" w:hAnsi="宋体" w:cs="宋体" w:hint="eastAsia"/>
          <w:color w:val="000000" w:themeColor="text1"/>
          <w:sz w:val="24"/>
          <w:szCs w:val="24"/>
        </w:rPr>
        <w:t>。</w:t>
      </w:r>
    </w:p>
    <w:p w14:paraId="78179843" w14:textId="77777777" w:rsidR="007D2479" w:rsidRDefault="00000000">
      <w:pPr>
        <w:widowControl/>
        <w:shd w:val="clear" w:color="auto" w:fill="FFFFFF"/>
        <w:wordWrap w:val="0"/>
        <w:adjustRightInd w:val="0"/>
        <w:snapToGrid w:val="0"/>
        <w:spacing w:line="360" w:lineRule="auto"/>
        <w:ind w:firstLineChars="200" w:firstLine="480"/>
        <w:jc w:val="lef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6、在投标登记时，投标人应按要求在交易系统中填写《施工项目管理团队人员信息表》（详见招标文件第四章“技术标投标文件格式”格式七），表中的项目管理团队人员信息作为投标文件的一部分，将由交易系统提取后供各相关单位在中标人履约时进行比对、查核。</w:t>
      </w:r>
    </w:p>
    <w:p w14:paraId="3C394996" w14:textId="77777777" w:rsidR="007D2479" w:rsidRDefault="00000000">
      <w:pPr>
        <w:widowControl/>
        <w:shd w:val="clear" w:color="auto" w:fill="FFFFFF"/>
        <w:wordWrap w:val="0"/>
        <w:adjustRightInd w:val="0"/>
        <w:snapToGrid w:val="0"/>
        <w:spacing w:line="360" w:lineRule="auto"/>
        <w:ind w:firstLineChars="200" w:firstLine="480"/>
        <w:jc w:val="lef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kern w:val="0"/>
          <w:sz w:val="24"/>
          <w:szCs w:val="24"/>
        </w:rPr>
        <w:t>八、招标文件获取方式：</w:t>
      </w:r>
    </w:p>
    <w:p w14:paraId="7CC8D415" w14:textId="77777777" w:rsidR="007D2479" w:rsidRDefault="00000000">
      <w:pPr>
        <w:widowControl/>
        <w:shd w:val="clear" w:color="auto" w:fill="FFFFFF"/>
        <w:wordWrap w:val="0"/>
        <w:adjustRightInd w:val="0"/>
        <w:snapToGrid w:val="0"/>
        <w:spacing w:line="360" w:lineRule="auto"/>
        <w:ind w:firstLineChars="200" w:firstLine="480"/>
        <w:jc w:val="lef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kern w:val="0"/>
          <w:sz w:val="24"/>
          <w:szCs w:val="24"/>
        </w:rPr>
        <w:t>本项目招标文件随招标公告一并在</w:t>
      </w:r>
      <w:r>
        <w:rPr>
          <w:rFonts w:ascii="宋体" w:eastAsia="宋体" w:hAnsi="宋体" w:cs="宋体" w:hint="eastAsia"/>
          <w:color w:val="000000" w:themeColor="text1"/>
          <w:sz w:val="24"/>
          <w:szCs w:val="24"/>
          <w:u w:val="single"/>
        </w:rPr>
        <w:t>广州交易集团有限公司（广州公共资源交易中心）</w:t>
      </w:r>
      <w:r>
        <w:rPr>
          <w:rFonts w:ascii="宋体" w:eastAsia="宋体" w:hAnsi="宋体" w:cs="宋体" w:hint="eastAsia"/>
          <w:color w:val="000000" w:themeColor="text1"/>
          <w:sz w:val="24"/>
          <w:szCs w:val="24"/>
        </w:rPr>
        <w:t>交易平台网站发布。招标文件</w:t>
      </w:r>
      <w:r>
        <w:rPr>
          <w:rFonts w:ascii="宋体" w:eastAsia="宋体" w:hAnsi="宋体" w:cs="宋体" w:hint="eastAsia"/>
          <w:color w:val="000000" w:themeColor="text1"/>
          <w:kern w:val="0"/>
          <w:sz w:val="24"/>
          <w:szCs w:val="24"/>
        </w:rPr>
        <w:t>一经在</w:t>
      </w:r>
      <w:r>
        <w:rPr>
          <w:rFonts w:ascii="宋体" w:eastAsia="宋体" w:hAnsi="宋体" w:cs="宋体" w:hint="eastAsia"/>
          <w:color w:val="000000" w:themeColor="text1"/>
          <w:sz w:val="24"/>
          <w:szCs w:val="24"/>
          <w:u w:val="single"/>
        </w:rPr>
        <w:t>广州交易集团有限公司（广州公共资源交易中心）</w:t>
      </w:r>
      <w:r>
        <w:rPr>
          <w:rFonts w:ascii="宋体" w:eastAsia="宋体" w:hAnsi="宋体" w:cs="宋体" w:hint="eastAsia"/>
          <w:color w:val="000000" w:themeColor="text1"/>
          <w:sz w:val="24"/>
          <w:szCs w:val="24"/>
        </w:rPr>
        <w:t>交易平</w:t>
      </w:r>
      <w:r>
        <w:rPr>
          <w:rFonts w:ascii="宋体" w:eastAsia="宋体" w:hAnsi="宋体" w:cs="宋体" w:hint="eastAsia"/>
          <w:color w:val="000000" w:themeColor="text1"/>
          <w:sz w:val="24"/>
          <w:szCs w:val="24"/>
        </w:rPr>
        <w:lastRenderedPageBreak/>
        <w:t>台</w:t>
      </w:r>
      <w:r>
        <w:rPr>
          <w:rFonts w:ascii="宋体" w:eastAsia="宋体" w:hAnsi="宋体" w:cs="宋体" w:hint="eastAsia"/>
          <w:color w:val="000000" w:themeColor="text1"/>
          <w:kern w:val="0"/>
          <w:sz w:val="24"/>
          <w:szCs w:val="24"/>
        </w:rPr>
        <w:t>发布，视为发售给投标人，招标文件由投标人自行在</w:t>
      </w:r>
      <w:r>
        <w:rPr>
          <w:rFonts w:ascii="宋体" w:eastAsia="宋体" w:hAnsi="宋体" w:cs="宋体" w:hint="eastAsia"/>
          <w:color w:val="000000" w:themeColor="text1"/>
          <w:sz w:val="24"/>
          <w:szCs w:val="24"/>
          <w:u w:val="single"/>
        </w:rPr>
        <w:t>广州交易集团有限公司（广州公共资源交易中心）</w:t>
      </w:r>
      <w:r>
        <w:rPr>
          <w:rFonts w:ascii="宋体" w:eastAsia="宋体" w:hAnsi="宋体" w:cs="宋体" w:hint="eastAsia"/>
          <w:color w:val="000000" w:themeColor="text1"/>
          <w:sz w:val="24"/>
          <w:szCs w:val="24"/>
        </w:rPr>
        <w:t>交易平台</w:t>
      </w:r>
      <w:r>
        <w:rPr>
          <w:rFonts w:ascii="宋体" w:eastAsia="宋体" w:hAnsi="宋体" w:cs="宋体" w:hint="eastAsia"/>
          <w:color w:val="000000" w:themeColor="text1"/>
          <w:kern w:val="0"/>
          <w:sz w:val="24"/>
          <w:szCs w:val="24"/>
        </w:rPr>
        <w:t>网站下载。</w:t>
      </w:r>
    </w:p>
    <w:p w14:paraId="3F7D2C9B" w14:textId="77777777" w:rsidR="007D2479" w:rsidRDefault="00000000">
      <w:pPr>
        <w:wordWrap w:val="0"/>
        <w:adjustRightInd w:val="0"/>
        <w:snapToGrid w:val="0"/>
        <w:spacing w:line="360" w:lineRule="auto"/>
        <w:ind w:firstLineChars="200" w:firstLine="480"/>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九、投标人合格条件：</w:t>
      </w:r>
    </w:p>
    <w:p w14:paraId="4024FD44" w14:textId="77777777" w:rsidR="007D2479" w:rsidRDefault="00000000">
      <w:pPr>
        <w:wordWrap w:val="0"/>
        <w:adjustRightInd w:val="0"/>
        <w:snapToGrid w:val="0"/>
        <w:spacing w:line="360" w:lineRule="auto"/>
        <w:ind w:firstLineChars="200" w:firstLine="480"/>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1、投标人参加投标的意思表达清楚，投标人代表被授权有效。</w:t>
      </w:r>
    </w:p>
    <w:p w14:paraId="6614F411" w14:textId="77777777" w:rsidR="007D2479" w:rsidRDefault="00000000">
      <w:pPr>
        <w:wordWrap w:val="0"/>
        <w:adjustRightInd w:val="0"/>
        <w:snapToGrid w:val="0"/>
        <w:spacing w:line="360" w:lineRule="auto"/>
        <w:ind w:firstLineChars="200" w:firstLine="480"/>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2、投标人</w:t>
      </w:r>
      <w:r>
        <w:rPr>
          <w:rFonts w:ascii="宋体" w:eastAsia="宋体" w:hAnsi="宋体" w:cs="宋体" w:hint="eastAsia"/>
          <w:color w:val="000000" w:themeColor="text1"/>
          <w:sz w:val="24"/>
          <w:szCs w:val="24"/>
          <w:u w:val="single"/>
        </w:rPr>
        <w:t>（若为联合体投标，指联合体各方）</w:t>
      </w:r>
      <w:r>
        <w:rPr>
          <w:rFonts w:ascii="宋体" w:eastAsia="宋体" w:hAnsi="宋体" w:cs="宋体" w:hint="eastAsia"/>
          <w:color w:val="000000" w:themeColor="text1"/>
          <w:sz w:val="24"/>
          <w:szCs w:val="24"/>
        </w:rPr>
        <w:t>具有独立法人资格，按国家法律经营。</w:t>
      </w:r>
    </w:p>
    <w:p w14:paraId="4CE40C43" w14:textId="77777777" w:rsidR="007D2479" w:rsidRDefault="00000000">
      <w:pPr>
        <w:wordWrap w:val="0"/>
        <w:adjustRightInd w:val="0"/>
        <w:snapToGrid w:val="0"/>
        <w:spacing w:line="360" w:lineRule="auto"/>
        <w:ind w:firstLineChars="200" w:firstLine="480"/>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3、</w:t>
      </w:r>
      <w:r>
        <w:rPr>
          <w:rFonts w:ascii="宋体" w:eastAsia="宋体" w:hAnsi="宋体" w:cs="宋体" w:hint="eastAsia"/>
          <w:bCs/>
          <w:color w:val="000000" w:themeColor="text1"/>
          <w:sz w:val="24"/>
          <w:szCs w:val="24"/>
        </w:rPr>
        <w:t>投标人</w:t>
      </w:r>
      <w:r>
        <w:rPr>
          <w:rFonts w:ascii="宋体" w:eastAsia="宋体" w:hAnsi="宋体" w:cs="宋体" w:hint="eastAsia"/>
          <w:bCs/>
          <w:color w:val="000000" w:themeColor="text1"/>
          <w:sz w:val="24"/>
          <w:szCs w:val="24"/>
          <w:u w:val="single"/>
        </w:rPr>
        <w:t>（若为联合体投标，指联合体各方）</w:t>
      </w:r>
      <w:r>
        <w:rPr>
          <w:rFonts w:ascii="宋体" w:eastAsia="宋体" w:hAnsi="宋体" w:cs="宋体" w:hint="eastAsia"/>
          <w:bCs/>
          <w:color w:val="000000" w:themeColor="text1"/>
          <w:sz w:val="24"/>
          <w:szCs w:val="24"/>
        </w:rPr>
        <w:t>持有建设行政主管部门颁发的有效期内</w:t>
      </w:r>
      <w:r>
        <w:rPr>
          <w:rFonts w:ascii="宋体" w:eastAsia="宋体" w:hAnsi="宋体" w:cs="宋体" w:hint="eastAsia"/>
          <w:color w:val="000000" w:themeColor="text1"/>
          <w:sz w:val="24"/>
          <w:szCs w:val="24"/>
        </w:rPr>
        <w:t>的</w:t>
      </w:r>
      <w:r>
        <w:rPr>
          <w:rFonts w:ascii="宋体" w:eastAsia="宋体" w:hAnsi="宋体" w:cs="宋体" w:hint="eastAsia"/>
          <w:bCs/>
          <w:color w:val="000000" w:themeColor="text1"/>
          <w:sz w:val="24"/>
          <w:szCs w:val="24"/>
        </w:rPr>
        <w:t>企业资质证书及安全生产许可证</w:t>
      </w:r>
      <w:r>
        <w:rPr>
          <w:rFonts w:ascii="宋体" w:eastAsia="宋体" w:hAnsi="宋体" w:cs="宋体" w:hint="eastAsia"/>
          <w:color w:val="000000" w:themeColor="text1"/>
          <w:sz w:val="24"/>
          <w:szCs w:val="24"/>
        </w:rPr>
        <w:t>；</w:t>
      </w:r>
    </w:p>
    <w:p w14:paraId="63B7493E" w14:textId="77777777" w:rsidR="007D2479" w:rsidRDefault="00000000">
      <w:pPr>
        <w:pStyle w:val="af8"/>
        <w:wordWrap w:val="0"/>
        <w:adjustRightInd w:val="0"/>
        <w:snapToGrid w:val="0"/>
        <w:ind w:firstLineChars="200" w:firstLine="480"/>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4、投标人应</w:t>
      </w:r>
      <w:r>
        <w:rPr>
          <w:rFonts w:ascii="宋体" w:eastAsia="宋体" w:hAnsi="宋体" w:cs="宋体" w:hint="eastAsia"/>
          <w:color w:val="000000" w:themeColor="text1"/>
          <w:sz w:val="24"/>
          <w:szCs w:val="24"/>
          <w:u w:val="single"/>
        </w:rPr>
        <w:t>同时</w:t>
      </w:r>
      <w:r>
        <w:rPr>
          <w:rFonts w:ascii="宋体" w:eastAsia="宋体" w:hAnsi="宋体" w:cs="宋体" w:hint="eastAsia"/>
          <w:color w:val="000000" w:themeColor="text1"/>
          <w:sz w:val="24"/>
          <w:szCs w:val="24"/>
        </w:rPr>
        <w:t>具备以下</w:t>
      </w:r>
      <w:r>
        <w:rPr>
          <w:rFonts w:ascii="宋体" w:eastAsia="宋体" w:hAnsi="宋体" w:cs="宋体" w:hint="eastAsia"/>
          <w:color w:val="000000" w:themeColor="text1"/>
          <w:sz w:val="24"/>
          <w:szCs w:val="24"/>
          <w:u w:val="single"/>
        </w:rPr>
        <w:t>承接本工程所需的①和②</w:t>
      </w:r>
      <w:r>
        <w:rPr>
          <w:rFonts w:ascii="宋体" w:eastAsia="宋体" w:hAnsi="宋体" w:cs="宋体" w:hint="eastAsia"/>
          <w:color w:val="000000" w:themeColor="text1"/>
          <w:sz w:val="24"/>
          <w:szCs w:val="24"/>
        </w:rPr>
        <w:t>资质：</w:t>
      </w:r>
    </w:p>
    <w:p w14:paraId="0981C6BD" w14:textId="77777777" w:rsidR="007D2479" w:rsidRDefault="00000000">
      <w:pPr>
        <w:pStyle w:val="af8"/>
        <w:wordWrap w:val="0"/>
        <w:adjustRightInd w:val="0"/>
        <w:snapToGrid w:val="0"/>
        <w:ind w:firstLineChars="200" w:firstLine="480"/>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u w:val="single"/>
        </w:rPr>
        <w:t>①建筑装修装饰工程专业承包二</w:t>
      </w:r>
      <w:r>
        <w:rPr>
          <w:rFonts w:ascii="宋体" w:eastAsia="宋体" w:hAnsi="宋体" w:cs="宋体" w:hint="eastAsia"/>
          <w:color w:val="000000" w:themeColor="text1"/>
          <w:sz w:val="24"/>
          <w:szCs w:val="24"/>
        </w:rPr>
        <w:t>级或以上级别专业承包资质，</w:t>
      </w:r>
      <w:r>
        <w:rPr>
          <w:rFonts w:ascii="宋体" w:eastAsia="宋体" w:hAnsi="宋体" w:cs="宋体" w:hint="eastAsia"/>
          <w:color w:val="000000" w:themeColor="text1"/>
          <w:sz w:val="24"/>
          <w:szCs w:val="24"/>
          <w:u w:val="single"/>
        </w:rPr>
        <w:t>或具备相应的建筑装饰装修工程设计与施工资质（以资质证书许可范围为准，在有效期内）</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u w:val="single"/>
        </w:rPr>
        <w:t>②建筑机电安装工程专业承包三级（或以上）资质。</w:t>
      </w:r>
    </w:p>
    <w:p w14:paraId="52B1F3C3" w14:textId="77777777" w:rsidR="007D2479" w:rsidRDefault="00000000">
      <w:pPr>
        <w:pStyle w:val="af8"/>
        <w:wordWrap w:val="0"/>
        <w:adjustRightInd w:val="0"/>
        <w:snapToGrid w:val="0"/>
        <w:ind w:firstLineChars="200" w:firstLine="480"/>
        <w:rPr>
          <w:rFonts w:ascii="宋体" w:eastAsia="宋体" w:hAnsi="宋体" w:cs="宋体" w:hint="eastAsia"/>
          <w:color w:val="000000" w:themeColor="text1"/>
          <w:sz w:val="24"/>
          <w:szCs w:val="24"/>
          <w:u w:val="single"/>
        </w:rPr>
      </w:pPr>
      <w:r>
        <w:rPr>
          <w:rFonts w:ascii="宋体" w:eastAsia="宋体" w:hAnsi="宋体" w:cs="宋体" w:hint="eastAsia"/>
          <w:color w:val="000000" w:themeColor="text1"/>
          <w:sz w:val="24"/>
          <w:szCs w:val="24"/>
        </w:rPr>
        <w:t>投标人</w:t>
      </w:r>
      <w:r>
        <w:rPr>
          <w:rFonts w:ascii="宋体" w:eastAsia="宋体" w:hAnsi="宋体" w:cs="宋体" w:hint="eastAsia"/>
          <w:color w:val="000000" w:themeColor="text1"/>
          <w:sz w:val="24"/>
          <w:szCs w:val="24"/>
          <w:u w:val="single"/>
        </w:rPr>
        <w:t>（若为联合体投标，由联合体主办方提供）</w:t>
      </w:r>
      <w:r>
        <w:rPr>
          <w:rFonts w:ascii="宋体" w:eastAsia="宋体" w:hAnsi="宋体" w:cs="宋体" w:hint="eastAsia"/>
          <w:color w:val="000000" w:themeColor="text1"/>
          <w:sz w:val="24"/>
          <w:szCs w:val="24"/>
        </w:rPr>
        <w:t>拟担任本工程项目负责人的人员为：</w:t>
      </w:r>
      <w:r>
        <w:rPr>
          <w:rFonts w:ascii="宋体" w:eastAsia="宋体" w:hAnsi="宋体" w:cs="宋体" w:hint="eastAsia"/>
          <w:color w:val="000000" w:themeColor="text1"/>
          <w:sz w:val="24"/>
          <w:szCs w:val="24"/>
          <w:u w:val="single"/>
        </w:rPr>
        <w:t>建筑工程</w:t>
      </w:r>
      <w:r>
        <w:rPr>
          <w:rFonts w:ascii="宋体" w:eastAsia="宋体" w:hAnsi="宋体" w:cs="宋体" w:hint="eastAsia"/>
          <w:color w:val="000000" w:themeColor="text1"/>
          <w:sz w:val="24"/>
          <w:szCs w:val="24"/>
        </w:rPr>
        <w:t>专业</w:t>
      </w:r>
      <w:r>
        <w:rPr>
          <w:rFonts w:ascii="宋体" w:eastAsia="宋体" w:hAnsi="宋体" w:cs="宋体" w:hint="eastAsia"/>
          <w:bCs/>
          <w:color w:val="000000" w:themeColor="text1"/>
          <w:sz w:val="24"/>
          <w:szCs w:val="24"/>
          <w:u w:val="single"/>
        </w:rPr>
        <w:t>二</w:t>
      </w:r>
      <w:r>
        <w:rPr>
          <w:rFonts w:ascii="宋体" w:eastAsia="宋体" w:hAnsi="宋体" w:cs="宋体" w:hint="eastAsia"/>
          <w:bCs/>
          <w:color w:val="000000" w:themeColor="text1"/>
          <w:sz w:val="24"/>
          <w:szCs w:val="24"/>
        </w:rPr>
        <w:t>级或</w:t>
      </w:r>
      <w:r>
        <w:rPr>
          <w:rFonts w:ascii="宋体" w:eastAsia="宋体" w:hAnsi="宋体" w:cs="宋体" w:hint="eastAsia"/>
          <w:color w:val="000000" w:themeColor="text1"/>
          <w:sz w:val="24"/>
          <w:szCs w:val="24"/>
        </w:rPr>
        <w:t>以上级别的注册建造师。</w:t>
      </w:r>
    </w:p>
    <w:p w14:paraId="0FE15509" w14:textId="77777777" w:rsidR="007D2479" w:rsidRDefault="00000000">
      <w:pPr>
        <w:pStyle w:val="af8"/>
        <w:wordWrap w:val="0"/>
        <w:adjustRightInd w:val="0"/>
        <w:snapToGrid w:val="0"/>
        <w:ind w:firstLineChars="200" w:firstLine="480"/>
        <w:rPr>
          <w:rFonts w:ascii="宋体" w:eastAsia="宋体" w:hAnsi="宋体" w:cs="宋体" w:hint="eastAsia"/>
          <w:color w:val="000000" w:themeColor="text1"/>
          <w:kern w:val="2"/>
          <w:sz w:val="24"/>
          <w:szCs w:val="24"/>
        </w:rPr>
      </w:pPr>
      <w:r>
        <w:rPr>
          <w:rFonts w:ascii="宋体" w:eastAsia="宋体" w:hAnsi="宋体" w:cs="宋体" w:hint="eastAsia"/>
          <w:color w:val="000000" w:themeColor="text1"/>
          <w:sz w:val="24"/>
          <w:szCs w:val="24"/>
        </w:rPr>
        <w:t>注：</w:t>
      </w:r>
      <w:r>
        <w:rPr>
          <w:rFonts w:ascii="宋体" w:eastAsia="宋体" w:hAnsi="宋体" w:hint="eastAsia"/>
          <w:color w:val="000000" w:themeColor="text1"/>
          <w:sz w:val="24"/>
          <w:szCs w:val="24"/>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528801E6" w14:textId="77777777" w:rsidR="007D2479" w:rsidRDefault="00000000">
      <w:pPr>
        <w:pStyle w:val="af8"/>
        <w:wordWrap w:val="0"/>
        <w:adjustRightInd w:val="0"/>
        <w:snapToGrid w:val="0"/>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投标人还应当符合《住房和城乡建设部办公厅关于做好建筑业“证照分离”改革衔接有关工作的通知》（</w:t>
      </w:r>
      <w:proofErr w:type="gramStart"/>
      <w:r>
        <w:rPr>
          <w:rFonts w:ascii="宋体" w:eastAsia="宋体" w:hAnsi="宋体" w:hint="eastAsia"/>
          <w:color w:val="000000" w:themeColor="text1"/>
          <w:sz w:val="24"/>
          <w:szCs w:val="24"/>
        </w:rPr>
        <w:t>建办市〔2021〕</w:t>
      </w:r>
      <w:proofErr w:type="gramEnd"/>
      <w:r>
        <w:rPr>
          <w:rFonts w:ascii="宋体" w:eastAsia="宋体" w:hAnsi="宋体" w:hint="eastAsia"/>
          <w:color w:val="000000" w:themeColor="text1"/>
          <w:sz w:val="24"/>
          <w:szCs w:val="24"/>
        </w:rPr>
        <w:t>30号）、《住房和城乡建设部办公厅关于建设工程企业资质有关事宜的通知》（建</w:t>
      </w:r>
      <w:proofErr w:type="gramStart"/>
      <w:r>
        <w:rPr>
          <w:rFonts w:ascii="宋体" w:eastAsia="宋体" w:hAnsi="宋体" w:hint="eastAsia"/>
          <w:color w:val="000000" w:themeColor="text1"/>
          <w:sz w:val="24"/>
          <w:szCs w:val="24"/>
        </w:rPr>
        <w:t>办市函</w:t>
      </w:r>
      <w:proofErr w:type="gramEnd"/>
      <w:r>
        <w:rPr>
          <w:rFonts w:ascii="宋体" w:eastAsia="宋体" w:hAnsi="宋体" w:hint="eastAsia"/>
          <w:color w:val="000000" w:themeColor="text1"/>
          <w:sz w:val="24"/>
          <w:szCs w:val="24"/>
        </w:rPr>
        <w:t>〔2022〕361号）、《广东省住房和城乡建设厅关于建设工程企业资质有关事宜的通知》（粤</w:t>
      </w:r>
      <w:proofErr w:type="gramStart"/>
      <w:r>
        <w:rPr>
          <w:rFonts w:ascii="宋体" w:eastAsia="宋体" w:hAnsi="宋体" w:hint="eastAsia"/>
          <w:color w:val="000000" w:themeColor="text1"/>
          <w:sz w:val="24"/>
          <w:szCs w:val="24"/>
        </w:rPr>
        <w:t>建许函</w:t>
      </w:r>
      <w:proofErr w:type="gramEnd"/>
      <w:r>
        <w:rPr>
          <w:rFonts w:ascii="宋体" w:eastAsia="宋体" w:hAnsi="宋体" w:hint="eastAsia"/>
          <w:color w:val="000000" w:themeColor="text1"/>
          <w:sz w:val="24"/>
          <w:szCs w:val="24"/>
        </w:rPr>
        <w:t>〔2022〕846号）、《住房城乡建设部建筑市场监管司关于建设工程企业资质延续有关事项的通知》（建</w:t>
      </w:r>
      <w:proofErr w:type="gramStart"/>
      <w:r>
        <w:rPr>
          <w:rFonts w:ascii="宋体" w:eastAsia="宋体" w:hAnsi="宋体" w:hint="eastAsia"/>
          <w:color w:val="000000" w:themeColor="text1"/>
          <w:sz w:val="24"/>
          <w:szCs w:val="24"/>
        </w:rPr>
        <w:t>司局函市〔2023〕</w:t>
      </w:r>
      <w:proofErr w:type="gramEnd"/>
      <w:r>
        <w:rPr>
          <w:rFonts w:ascii="宋体" w:eastAsia="宋体" w:hAnsi="宋体" w:hint="eastAsia"/>
          <w:color w:val="000000" w:themeColor="text1"/>
          <w:sz w:val="24"/>
          <w:szCs w:val="24"/>
        </w:rPr>
        <w:t>116号）</w:t>
      </w:r>
      <w:r>
        <w:rPr>
          <w:rFonts w:ascii="宋体" w:eastAsia="宋体" w:hAnsi="宋体" w:cs="宋体" w:hint="eastAsia"/>
          <w:color w:val="000000" w:themeColor="text1"/>
          <w:sz w:val="24"/>
          <w:szCs w:val="24"/>
        </w:rPr>
        <w:t>、《住建部做好企业资质证书换领和延续工作的通知》（</w:t>
      </w:r>
      <w:proofErr w:type="gramStart"/>
      <w:r>
        <w:rPr>
          <w:rFonts w:ascii="宋体" w:eastAsia="宋体" w:hAnsi="宋体" w:cs="宋体" w:hint="eastAsia"/>
          <w:color w:val="000000" w:themeColor="text1"/>
          <w:sz w:val="24"/>
          <w:szCs w:val="24"/>
        </w:rPr>
        <w:t>建办市〔2023〕</w:t>
      </w:r>
      <w:proofErr w:type="gramEnd"/>
      <w:r>
        <w:rPr>
          <w:rFonts w:ascii="宋体" w:eastAsia="宋体" w:hAnsi="宋体" w:cs="宋体" w:hint="eastAsia"/>
          <w:color w:val="000000" w:themeColor="text1"/>
          <w:sz w:val="24"/>
          <w:szCs w:val="24"/>
        </w:rPr>
        <w:t>47号）</w:t>
      </w:r>
      <w:r>
        <w:rPr>
          <w:rFonts w:ascii="宋体" w:eastAsia="宋体" w:hAnsi="宋体" w:hint="eastAsia"/>
          <w:color w:val="000000" w:themeColor="text1"/>
          <w:sz w:val="24"/>
          <w:szCs w:val="24"/>
        </w:rPr>
        <w:t>、《广东省住房和城乡建设厅关于建设工程企业资质延续有关事项的通知》（粤</w:t>
      </w:r>
      <w:proofErr w:type="gramStart"/>
      <w:r>
        <w:rPr>
          <w:rFonts w:ascii="宋体" w:eastAsia="宋体" w:hAnsi="宋体" w:hint="eastAsia"/>
          <w:color w:val="000000" w:themeColor="text1"/>
          <w:sz w:val="24"/>
          <w:szCs w:val="24"/>
        </w:rPr>
        <w:t>建许函</w:t>
      </w:r>
      <w:proofErr w:type="gramEnd"/>
      <w:r>
        <w:rPr>
          <w:rFonts w:ascii="宋体" w:eastAsia="宋体" w:hAnsi="宋体" w:hint="eastAsia"/>
          <w:color w:val="000000" w:themeColor="text1"/>
          <w:sz w:val="24"/>
          <w:szCs w:val="24"/>
        </w:rPr>
        <w:t>〔2023〕820号）</w:t>
      </w:r>
      <w:r>
        <w:rPr>
          <w:rFonts w:ascii="宋体" w:eastAsia="宋体" w:hAnsi="宋体" w:cs="宋体" w:hint="eastAsia"/>
          <w:color w:val="000000" w:themeColor="text1"/>
          <w:sz w:val="24"/>
          <w:szCs w:val="24"/>
          <w:u w:val="single"/>
        </w:rPr>
        <w:t>、《广东省住房和城乡建设厅关于做好有关建设工程企业资质证书换领工作的通知》（粤</w:t>
      </w:r>
      <w:proofErr w:type="gramStart"/>
      <w:r>
        <w:rPr>
          <w:rFonts w:ascii="宋体" w:eastAsia="宋体" w:hAnsi="宋体" w:cs="宋体" w:hint="eastAsia"/>
          <w:color w:val="000000" w:themeColor="text1"/>
          <w:sz w:val="24"/>
          <w:szCs w:val="24"/>
          <w:u w:val="single"/>
        </w:rPr>
        <w:t>建许函</w:t>
      </w:r>
      <w:proofErr w:type="gramEnd"/>
      <w:r>
        <w:rPr>
          <w:rFonts w:ascii="宋体" w:eastAsia="宋体" w:hAnsi="宋体" w:cs="宋体" w:hint="eastAsia"/>
          <w:color w:val="000000" w:themeColor="text1"/>
          <w:sz w:val="24"/>
          <w:szCs w:val="24"/>
          <w:u w:val="single"/>
        </w:rPr>
        <w:t>〔2024〕124号）</w:t>
      </w:r>
      <w:r>
        <w:rPr>
          <w:rFonts w:ascii="宋体" w:eastAsia="宋体" w:hAnsi="宋体" w:hint="eastAsia"/>
          <w:color w:val="000000" w:themeColor="text1"/>
          <w:sz w:val="24"/>
          <w:szCs w:val="24"/>
        </w:rPr>
        <w:t>等相关规定。根据上述文件的要求，投标人需办理企业资质有效期延续的，应当按照相关规定及时办理。</w:t>
      </w:r>
    </w:p>
    <w:p w14:paraId="46BDC745" w14:textId="77777777" w:rsidR="007D2479" w:rsidRDefault="00000000">
      <w:pPr>
        <w:pStyle w:val="af8"/>
        <w:wordWrap w:val="0"/>
        <w:adjustRightInd w:val="0"/>
        <w:snapToGrid w:val="0"/>
        <w:ind w:firstLineChars="200" w:firstLine="480"/>
        <w:rPr>
          <w:rFonts w:ascii="宋体" w:eastAsia="宋体" w:hAnsi="宋体" w:cs="宋体" w:hint="eastAsia"/>
          <w:color w:val="000000" w:themeColor="text1"/>
          <w:kern w:val="2"/>
          <w:sz w:val="24"/>
          <w:szCs w:val="24"/>
        </w:rPr>
      </w:pPr>
      <w:r>
        <w:rPr>
          <w:rFonts w:ascii="宋体" w:eastAsia="宋体" w:hAnsi="宋体" w:cs="宋体" w:hint="eastAsia"/>
          <w:color w:val="000000" w:themeColor="text1"/>
          <w:kern w:val="2"/>
          <w:sz w:val="24"/>
          <w:szCs w:val="24"/>
        </w:rPr>
        <w:t>②根据《住房和城乡建设部办公厅关于全面实行一级建造师电子注册证书的通知》（</w:t>
      </w:r>
      <w:proofErr w:type="gramStart"/>
      <w:r>
        <w:rPr>
          <w:rFonts w:ascii="宋体" w:eastAsia="宋体" w:hAnsi="宋体" w:cs="宋体" w:hint="eastAsia"/>
          <w:color w:val="000000" w:themeColor="text1"/>
          <w:kern w:val="2"/>
          <w:sz w:val="24"/>
          <w:szCs w:val="24"/>
        </w:rPr>
        <w:t>建办市〔2021〕</w:t>
      </w:r>
      <w:proofErr w:type="gramEnd"/>
      <w:r>
        <w:rPr>
          <w:rFonts w:ascii="宋体" w:eastAsia="宋体" w:hAnsi="宋体" w:cs="宋体" w:hint="eastAsia"/>
          <w:color w:val="000000" w:themeColor="text1"/>
          <w:kern w:val="2"/>
          <w:sz w:val="24"/>
          <w:szCs w:val="24"/>
        </w:rPr>
        <w:t>40号），自2022年1月1日起，一级建造师统一使用电子证书，纸质证书作废。</w:t>
      </w:r>
      <w:r>
        <w:rPr>
          <w:rFonts w:ascii="宋体" w:eastAsia="宋体" w:hAnsi="宋体" w:cs="宋体" w:hint="eastAsia"/>
          <w:color w:val="000000" w:themeColor="text1"/>
          <w:kern w:val="2"/>
          <w:sz w:val="24"/>
          <w:szCs w:val="24"/>
        </w:rPr>
        <w:lastRenderedPageBreak/>
        <w:t>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79927F6D" w14:textId="77777777" w:rsidR="007D2479" w:rsidRDefault="00000000">
      <w:pPr>
        <w:pStyle w:val="af8"/>
        <w:wordWrap w:val="0"/>
        <w:adjustRightInd w:val="0"/>
        <w:snapToGrid w:val="0"/>
        <w:ind w:firstLineChars="200" w:firstLine="480"/>
        <w:rPr>
          <w:rFonts w:ascii="宋体" w:eastAsia="宋体" w:hAnsi="宋体" w:cs="宋体" w:hint="eastAsia"/>
          <w:color w:val="000000" w:themeColor="text1"/>
          <w:kern w:val="2"/>
          <w:sz w:val="24"/>
          <w:szCs w:val="24"/>
        </w:rPr>
      </w:pPr>
      <w:r>
        <w:rPr>
          <w:rFonts w:ascii="宋体" w:eastAsia="宋体" w:hAnsi="宋体" w:cs="宋体" w:hint="eastAsia"/>
          <w:color w:val="000000" w:themeColor="text1"/>
          <w:kern w:val="2"/>
          <w:sz w:val="24"/>
          <w:szCs w:val="24"/>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w:t>
      </w:r>
      <w:proofErr w:type="gramStart"/>
      <w:r>
        <w:rPr>
          <w:rFonts w:ascii="宋体" w:eastAsia="宋体" w:hAnsi="宋体" w:cs="宋体" w:hint="eastAsia"/>
          <w:color w:val="000000" w:themeColor="text1"/>
          <w:kern w:val="2"/>
          <w:sz w:val="24"/>
          <w:szCs w:val="24"/>
        </w:rPr>
        <w:t>师注册</w:t>
      </w:r>
      <w:proofErr w:type="gramEnd"/>
      <w:r>
        <w:rPr>
          <w:rFonts w:ascii="宋体" w:eastAsia="宋体" w:hAnsi="宋体" w:cs="宋体" w:hint="eastAsia"/>
          <w:color w:val="000000" w:themeColor="text1"/>
          <w:kern w:val="2"/>
          <w:sz w:val="24"/>
          <w:szCs w:val="24"/>
        </w:rPr>
        <w:t>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042F5EE1" w14:textId="77777777" w:rsidR="007D2479" w:rsidRDefault="00000000">
      <w:pPr>
        <w:pStyle w:val="af8"/>
        <w:wordWrap w:val="0"/>
        <w:adjustRightInd w:val="0"/>
        <w:snapToGrid w:val="0"/>
        <w:ind w:firstLineChars="200" w:firstLine="480"/>
        <w:rPr>
          <w:rFonts w:ascii="宋体" w:eastAsia="宋体" w:hAnsi="宋体" w:cs="宋体" w:hint="eastAsia"/>
          <w:color w:val="000000" w:themeColor="text1"/>
          <w:kern w:val="2"/>
          <w:sz w:val="24"/>
          <w:szCs w:val="24"/>
        </w:rPr>
      </w:pPr>
      <w:r>
        <w:rPr>
          <w:rFonts w:ascii="宋体" w:eastAsia="宋体" w:hAnsi="宋体" w:cs="宋体" w:hint="eastAsia"/>
          <w:color w:val="000000" w:themeColor="text1"/>
          <w:kern w:val="2"/>
          <w:sz w:val="24"/>
          <w:szCs w:val="24"/>
        </w:rPr>
        <w:t>③根据广东省住建厅《关于明确二级建造师注册执业有关问题的通知》（粤建市函〔2023〕469号），二级建造师应在考试取得执业资格的省、自治区、直辖市申请注册，二级注册建造师可</w:t>
      </w:r>
      <w:proofErr w:type="gramStart"/>
      <w:r>
        <w:rPr>
          <w:rFonts w:ascii="宋体" w:eastAsia="宋体" w:hAnsi="宋体" w:cs="宋体" w:hint="eastAsia"/>
          <w:color w:val="000000" w:themeColor="text1"/>
          <w:kern w:val="2"/>
          <w:sz w:val="24"/>
          <w:szCs w:val="24"/>
        </w:rPr>
        <w:t>随注册</w:t>
      </w:r>
      <w:proofErr w:type="gramEnd"/>
      <w:r>
        <w:rPr>
          <w:rFonts w:ascii="宋体" w:eastAsia="宋体" w:hAnsi="宋体" w:cs="宋体" w:hint="eastAsia"/>
          <w:color w:val="000000" w:themeColor="text1"/>
          <w:kern w:val="2"/>
          <w:sz w:val="24"/>
          <w:szCs w:val="24"/>
        </w:rPr>
        <w:t>企业在全国范围内执业。项目负责人在任职期间不得担任专职安全员，项目专职安全员在任职期间也不得担任项目负责人，项目负责人和专职安全员不为同一人。</w:t>
      </w:r>
    </w:p>
    <w:p w14:paraId="28578EF8" w14:textId="77777777" w:rsidR="007D2479" w:rsidRDefault="00000000">
      <w:pPr>
        <w:pStyle w:val="af8"/>
        <w:numPr>
          <w:ilvl w:val="0"/>
          <w:numId w:val="1"/>
        </w:numPr>
        <w:wordWrap w:val="0"/>
        <w:adjustRightInd w:val="0"/>
        <w:snapToGrid w:val="0"/>
        <w:ind w:firstLineChars="200" w:firstLine="480"/>
        <w:rPr>
          <w:rFonts w:ascii="宋体" w:eastAsia="宋体" w:hAnsi="宋体" w:cs="宋体" w:hint="eastAsia"/>
          <w:color w:val="000000" w:themeColor="text1"/>
          <w:sz w:val="24"/>
          <w:szCs w:val="24"/>
        </w:rPr>
      </w:pPr>
      <w:r>
        <w:rPr>
          <w:rFonts w:ascii="宋体" w:eastAsia="宋体" w:hAnsi="宋体" w:hint="eastAsia"/>
          <w:color w:val="000000" w:themeColor="text1"/>
          <w:sz w:val="24"/>
          <w:szCs w:val="24"/>
        </w:rPr>
        <w:t>项目负责</w:t>
      </w:r>
      <w:r>
        <w:rPr>
          <w:rFonts w:ascii="宋体" w:eastAsia="宋体" w:hAnsi="宋体"/>
          <w:color w:val="000000" w:themeColor="text1"/>
          <w:sz w:val="24"/>
          <w:szCs w:val="24"/>
        </w:rPr>
        <w:t>人</w:t>
      </w:r>
      <w:r>
        <w:rPr>
          <w:rFonts w:ascii="宋体" w:eastAsia="宋体" w:hAnsi="宋体" w:hint="eastAsia"/>
          <w:color w:val="000000" w:themeColor="text1"/>
          <w:sz w:val="24"/>
          <w:szCs w:val="24"/>
          <w:u w:val="single"/>
        </w:rPr>
        <w:t>（若为联合体投标，由联合体主办方提供）</w:t>
      </w:r>
      <w:r>
        <w:rPr>
          <w:rFonts w:ascii="宋体" w:eastAsia="宋体" w:hAnsi="宋体"/>
          <w:color w:val="000000" w:themeColor="text1"/>
          <w:sz w:val="24"/>
          <w:szCs w:val="24"/>
        </w:rPr>
        <w:t>持有</w:t>
      </w:r>
      <w:r>
        <w:rPr>
          <w:rFonts w:ascii="宋体" w:eastAsia="宋体" w:hAnsi="宋体" w:hint="eastAsia"/>
          <w:color w:val="000000" w:themeColor="text1"/>
          <w:sz w:val="24"/>
          <w:szCs w:val="24"/>
          <w:u w:val="single"/>
        </w:rPr>
        <w:t>在有效期内的</w:t>
      </w:r>
      <w:r>
        <w:rPr>
          <w:rFonts w:ascii="宋体" w:eastAsia="宋体" w:hAnsi="宋体"/>
          <w:color w:val="000000" w:themeColor="text1"/>
          <w:sz w:val="24"/>
          <w:szCs w:val="24"/>
        </w:rPr>
        <w:t>安全</w:t>
      </w:r>
      <w:r>
        <w:rPr>
          <w:rFonts w:ascii="宋体" w:eastAsia="宋体" w:hAnsi="宋体" w:hint="eastAsia"/>
          <w:color w:val="000000" w:themeColor="text1"/>
          <w:sz w:val="24"/>
          <w:szCs w:val="24"/>
        </w:rPr>
        <w:t>生产</w:t>
      </w:r>
      <w:r>
        <w:rPr>
          <w:rFonts w:ascii="宋体" w:eastAsia="宋体" w:hAnsi="宋体"/>
          <w:color w:val="000000" w:themeColor="text1"/>
          <w:sz w:val="24"/>
          <w:szCs w:val="24"/>
        </w:rPr>
        <w:t>考核合格证（B类）或</w:t>
      </w:r>
      <w:r>
        <w:rPr>
          <w:rFonts w:ascii="宋体" w:eastAsia="宋体" w:hAnsi="宋体" w:hint="eastAsia"/>
          <w:color w:val="000000" w:themeColor="text1"/>
          <w:sz w:val="24"/>
          <w:szCs w:val="24"/>
        </w:rPr>
        <w:t>建筑施工企业项目负责人安全生产考核合格证书；</w:t>
      </w:r>
    </w:p>
    <w:p w14:paraId="42148088" w14:textId="77777777" w:rsidR="007D2479" w:rsidRDefault="00000000">
      <w:pPr>
        <w:pStyle w:val="af8"/>
        <w:wordWrap w:val="0"/>
        <w:adjustRightInd w:val="0"/>
        <w:snapToGrid w:val="0"/>
        <w:ind w:firstLineChars="200" w:firstLine="480"/>
        <w:rPr>
          <w:rFonts w:ascii="宋体" w:eastAsia="宋体" w:hAnsi="宋体" w:cs="宋体" w:hint="eastAsia"/>
          <w:color w:val="000000" w:themeColor="text1"/>
          <w:sz w:val="24"/>
          <w:szCs w:val="24"/>
          <w:u w:val="single"/>
        </w:rPr>
      </w:pPr>
      <w:r>
        <w:rPr>
          <w:rFonts w:ascii="宋体" w:eastAsia="宋体" w:hAnsi="宋体" w:cs="宋体" w:hint="eastAsia"/>
          <w:color w:val="000000" w:themeColor="text1"/>
          <w:sz w:val="24"/>
          <w:szCs w:val="24"/>
        </w:rPr>
        <w:t>6、投标人拟担任本工程技术负责人</w:t>
      </w:r>
      <w:r>
        <w:rPr>
          <w:rFonts w:ascii="宋体" w:eastAsia="宋体" w:hAnsi="宋体" w:cs="宋体" w:hint="eastAsia"/>
          <w:color w:val="000000" w:themeColor="text1"/>
          <w:sz w:val="24"/>
          <w:szCs w:val="24"/>
          <w:u w:val="single"/>
        </w:rPr>
        <w:t>（若为联合体投标，由联合体主办方提供）</w:t>
      </w:r>
      <w:r>
        <w:rPr>
          <w:rFonts w:ascii="宋体" w:eastAsia="宋体" w:hAnsi="宋体" w:cs="宋体" w:hint="eastAsia"/>
          <w:color w:val="000000" w:themeColor="text1"/>
          <w:sz w:val="24"/>
          <w:szCs w:val="24"/>
        </w:rPr>
        <w:t>的资格要求为：</w:t>
      </w:r>
      <w:r>
        <w:rPr>
          <w:rFonts w:ascii="宋体" w:eastAsia="宋体" w:hAnsi="宋体" w:cs="宋体" w:hint="eastAsia"/>
          <w:color w:val="000000" w:themeColor="text1"/>
          <w:sz w:val="24"/>
          <w:szCs w:val="24"/>
          <w:u w:val="single"/>
        </w:rPr>
        <w:t>建筑工程相关专业中级（或以上）技术职称；</w:t>
      </w:r>
    </w:p>
    <w:p w14:paraId="2793C357" w14:textId="77777777" w:rsidR="007D2479" w:rsidRDefault="00000000">
      <w:pPr>
        <w:pStyle w:val="af8"/>
        <w:wordWrap w:val="0"/>
        <w:adjustRightInd w:val="0"/>
        <w:snapToGrid w:val="0"/>
        <w:ind w:firstLineChars="200" w:firstLine="480"/>
        <w:rPr>
          <w:rFonts w:ascii="宋体" w:eastAsia="宋体" w:hAnsi="宋体" w:cs="宋体" w:hint="eastAsia"/>
          <w:color w:val="000000" w:themeColor="text1"/>
          <w:sz w:val="24"/>
          <w:szCs w:val="24"/>
          <w:u w:val="single"/>
        </w:rPr>
      </w:pPr>
      <w:r>
        <w:rPr>
          <w:rFonts w:ascii="宋体" w:eastAsia="宋体" w:hAnsi="宋体" w:cs="宋体" w:hint="eastAsia"/>
          <w:color w:val="000000" w:themeColor="text1"/>
          <w:sz w:val="24"/>
          <w:szCs w:val="24"/>
          <w:u w:val="single"/>
        </w:rPr>
        <w:t>拟投</w:t>
      </w:r>
      <w:r w:rsidRPr="007E23EC">
        <w:rPr>
          <w:rFonts w:ascii="宋体" w:eastAsia="宋体" w:hAnsi="宋体" w:cs="宋体" w:hint="eastAsia"/>
          <w:color w:val="000000" w:themeColor="text1"/>
          <w:sz w:val="24"/>
          <w:szCs w:val="24"/>
          <w:u w:val="single"/>
        </w:rPr>
        <w:t>入工程技术负责人应为本单位正式员工，且工程技术负责人</w:t>
      </w:r>
      <w:r>
        <w:rPr>
          <w:rFonts w:ascii="宋体" w:eastAsia="宋体" w:hAnsi="宋体" w:cs="宋体" w:hint="eastAsia"/>
          <w:color w:val="000000" w:themeColor="text1"/>
          <w:sz w:val="24"/>
          <w:szCs w:val="24"/>
          <w:u w:val="single"/>
        </w:rPr>
        <w:t>和项目负责人不为同一人。</w:t>
      </w:r>
    </w:p>
    <w:p w14:paraId="6AB9A397" w14:textId="536C4AEC" w:rsidR="007D2479" w:rsidRDefault="00000000">
      <w:pPr>
        <w:wordWrap w:val="0"/>
        <w:adjustRightInd w:val="0"/>
        <w:snapToGrid w:val="0"/>
        <w:spacing w:line="360" w:lineRule="auto"/>
        <w:ind w:firstLineChars="200" w:firstLine="480"/>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注：</w:t>
      </w:r>
      <w:r w:rsidR="00814EA6" w:rsidRPr="00814EA6">
        <w:rPr>
          <w:rFonts w:ascii="宋体" w:eastAsia="宋体" w:hAnsi="宋体" w:cs="宋体" w:hint="eastAsia"/>
          <w:color w:val="000000" w:themeColor="text1"/>
          <w:sz w:val="24"/>
          <w:szCs w:val="24"/>
        </w:rPr>
        <w:t>①</w:t>
      </w:r>
      <w:r>
        <w:rPr>
          <w:rFonts w:ascii="宋体" w:eastAsia="宋体" w:hAnsi="宋体" w:cs="宋体" w:hint="eastAsia"/>
          <w:color w:val="000000" w:themeColor="text1"/>
          <w:sz w:val="24"/>
          <w:szCs w:val="24"/>
        </w:rPr>
        <w:t>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14:paraId="6EC5C087" w14:textId="6B811E17" w:rsidR="007D2479" w:rsidRDefault="00814EA6">
      <w:pPr>
        <w:pStyle w:val="af8"/>
        <w:wordWrap w:val="0"/>
        <w:adjustRightInd w:val="0"/>
        <w:snapToGrid w:val="0"/>
        <w:ind w:firstLineChars="200" w:firstLine="480"/>
        <w:rPr>
          <w:rFonts w:ascii="宋体" w:eastAsia="宋体" w:hAnsi="宋体" w:cs="宋体" w:hint="eastAsia"/>
          <w:color w:val="000000" w:themeColor="text1"/>
          <w:sz w:val="24"/>
          <w:szCs w:val="24"/>
        </w:rPr>
      </w:pPr>
      <w:r w:rsidRPr="00814EA6">
        <w:rPr>
          <w:rFonts w:ascii="宋体" w:eastAsia="宋体" w:hAnsi="宋体" w:cs="宋体" w:hint="eastAsia"/>
          <w:color w:val="000000" w:themeColor="text1"/>
          <w:sz w:val="24"/>
          <w:szCs w:val="24"/>
        </w:rPr>
        <w:t>②</w:t>
      </w:r>
      <w:r>
        <w:rPr>
          <w:rFonts w:ascii="宋体" w:eastAsia="宋体" w:hAnsi="宋体" w:cs="宋体" w:hint="eastAsia"/>
          <w:color w:val="000000" w:themeColor="text1"/>
          <w:sz w:val="24"/>
          <w:szCs w:val="24"/>
        </w:rPr>
        <w:t>采用其他资质的项目，宜要求技术负责人具备项目相适应专业的中级或以上职称。</w:t>
      </w:r>
    </w:p>
    <w:p w14:paraId="3377F1BB" w14:textId="77777777" w:rsidR="007D2479" w:rsidRDefault="00000000">
      <w:pPr>
        <w:wordWrap w:val="0"/>
        <w:adjustRightInd w:val="0"/>
        <w:snapToGrid w:val="0"/>
        <w:spacing w:line="360" w:lineRule="auto"/>
        <w:ind w:firstLineChars="200" w:firstLine="480"/>
        <w:rPr>
          <w:rFonts w:ascii="宋体" w:eastAsia="宋体" w:hAnsi="宋体" w:cs="宋体" w:hint="eastAsia"/>
          <w:color w:val="000000" w:themeColor="text1"/>
          <w:sz w:val="24"/>
          <w:szCs w:val="24"/>
        </w:rPr>
      </w:pPr>
      <w:r>
        <w:rPr>
          <w:rFonts w:ascii="宋体" w:eastAsia="宋体" w:hAnsi="宋体" w:cs="宋体" w:hint="eastAsia"/>
          <w:color w:val="000000" w:themeColor="text1"/>
          <w:kern w:val="0"/>
          <w:sz w:val="24"/>
          <w:szCs w:val="24"/>
        </w:rPr>
        <w:t>7、</w:t>
      </w:r>
      <w:r>
        <w:rPr>
          <w:rFonts w:ascii="宋体" w:eastAsia="宋体" w:hAnsi="宋体" w:cs="宋体" w:hint="eastAsia"/>
          <w:color w:val="000000" w:themeColor="text1"/>
          <w:sz w:val="24"/>
          <w:szCs w:val="24"/>
        </w:rPr>
        <w:t>专职安全员</w:t>
      </w:r>
      <w:r>
        <w:rPr>
          <w:rFonts w:ascii="宋体" w:eastAsia="宋体" w:hAnsi="宋体" w:cs="宋体" w:hint="eastAsia"/>
          <w:color w:val="000000" w:themeColor="text1"/>
          <w:sz w:val="24"/>
          <w:szCs w:val="24"/>
          <w:u w:val="single"/>
        </w:rPr>
        <w:t>（若为联合体投标，由联合体主办方提供）</w:t>
      </w:r>
      <w:r>
        <w:rPr>
          <w:rFonts w:ascii="宋体" w:eastAsia="宋体" w:hAnsi="宋体" w:cs="宋体" w:hint="eastAsia"/>
          <w:color w:val="000000" w:themeColor="text1"/>
          <w:sz w:val="24"/>
          <w:szCs w:val="24"/>
        </w:rPr>
        <w:t>须具有</w:t>
      </w:r>
      <w:r>
        <w:rPr>
          <w:rFonts w:ascii="宋体" w:eastAsia="宋体" w:hAnsi="宋体" w:hint="eastAsia"/>
          <w:color w:val="000000" w:themeColor="text1"/>
          <w:sz w:val="24"/>
          <w:szCs w:val="24"/>
          <w:u w:val="single"/>
        </w:rPr>
        <w:t>在有效期内的</w:t>
      </w:r>
      <w:r>
        <w:rPr>
          <w:rFonts w:ascii="宋体" w:eastAsia="宋体" w:hAnsi="宋体" w:cs="宋体" w:hint="eastAsia"/>
          <w:color w:val="000000" w:themeColor="text1"/>
          <w:sz w:val="24"/>
          <w:szCs w:val="24"/>
        </w:rPr>
        <w:t>安全生产考核合格证（C类）或建筑施工企业专职安全生产管理人员安全生产考核合格证书（C3）。</w:t>
      </w:r>
    </w:p>
    <w:p w14:paraId="1B8161FC" w14:textId="77777777" w:rsidR="007D2479" w:rsidRDefault="00000000">
      <w:pPr>
        <w:wordWrap w:val="0"/>
        <w:adjustRightInd w:val="0"/>
        <w:snapToGrid w:val="0"/>
        <w:spacing w:line="360" w:lineRule="auto"/>
        <w:ind w:firstLineChars="200" w:firstLine="480"/>
        <w:rPr>
          <w:rFonts w:ascii="宋体" w:eastAsia="宋体" w:hAnsi="宋体" w:cs="宋体" w:hint="eastAsia"/>
          <w:sz w:val="24"/>
          <w:szCs w:val="24"/>
          <w:u w:val="single"/>
        </w:rPr>
      </w:pPr>
      <w:r>
        <w:rPr>
          <w:rFonts w:ascii="宋体" w:eastAsia="宋体" w:hAnsi="宋体" w:cs="宋体" w:hint="eastAsia"/>
          <w:sz w:val="24"/>
          <w:szCs w:val="24"/>
          <w:u w:val="single"/>
        </w:rPr>
        <w:t>注：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w:t>
      </w:r>
      <w:proofErr w:type="gramStart"/>
      <w:r>
        <w:rPr>
          <w:rFonts w:ascii="宋体" w:eastAsia="宋体" w:hAnsi="宋体" w:cs="宋体" w:hint="eastAsia"/>
          <w:sz w:val="24"/>
          <w:szCs w:val="24"/>
          <w:u w:val="single"/>
        </w:rPr>
        <w:t>建质〔2015〕</w:t>
      </w:r>
      <w:proofErr w:type="gramEnd"/>
      <w:r>
        <w:rPr>
          <w:rFonts w:ascii="宋体" w:eastAsia="宋体" w:hAnsi="宋体" w:cs="宋体" w:hint="eastAsia"/>
          <w:sz w:val="24"/>
          <w:szCs w:val="24"/>
          <w:u w:val="single"/>
        </w:rPr>
        <w:t>206号），若投标人所属地区建设行政主管部门已对建筑施工企业专职安全生产管理人员实施机械、土建、综合分类管理的，本项目要求安全生产考核合格证（C类）或建筑施工企业专职安全生产管理人员</w:t>
      </w:r>
      <w:r>
        <w:rPr>
          <w:rFonts w:ascii="宋体" w:eastAsia="宋体" w:hAnsi="宋体" w:cs="宋体" w:hint="eastAsia"/>
          <w:sz w:val="24"/>
          <w:szCs w:val="24"/>
          <w:u w:val="single"/>
        </w:rPr>
        <w:lastRenderedPageBreak/>
        <w:t>安全生产考核合格证书（C3）。广东省建筑施工企业安全生产管理人员执行《广东省住房和城乡建设厅关于加快推进建筑施工企业安全生产管理人员考核合格证书电子证照办理相关工作的通知》（粤</w:t>
      </w:r>
      <w:proofErr w:type="gramStart"/>
      <w:r>
        <w:rPr>
          <w:rFonts w:ascii="宋体" w:eastAsia="宋体" w:hAnsi="宋体" w:cs="宋体" w:hint="eastAsia"/>
          <w:sz w:val="24"/>
          <w:szCs w:val="24"/>
          <w:u w:val="single"/>
        </w:rPr>
        <w:t>建质函</w:t>
      </w:r>
      <w:proofErr w:type="gramEnd"/>
      <w:r>
        <w:rPr>
          <w:rFonts w:ascii="宋体" w:eastAsia="宋体" w:hAnsi="宋体" w:cs="宋体" w:hint="eastAsia"/>
          <w:sz w:val="24"/>
          <w:szCs w:val="24"/>
          <w:u w:val="single"/>
        </w:rPr>
        <w:t>〔2023〕754号），在10月底前完成换证业务，从2023年11月1日起，旧版电子证照停止使用。其他地区建筑施工企业安全生产管理人员执行属地安全生产管理人员考核合格证书电子证照相关规定。</w:t>
      </w:r>
    </w:p>
    <w:p w14:paraId="4D98CC39" w14:textId="77777777" w:rsidR="007D2479" w:rsidRDefault="00000000">
      <w:pPr>
        <w:wordWrap w:val="0"/>
        <w:adjustRightInd w:val="0"/>
        <w:snapToGrid w:val="0"/>
        <w:spacing w:line="360" w:lineRule="auto"/>
        <w:ind w:firstLineChars="200" w:firstLine="480"/>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8、投标人已按照附件一的内容签署盖章的投标人声明。</w:t>
      </w:r>
    </w:p>
    <w:p w14:paraId="79DF9213" w14:textId="77777777" w:rsidR="007D2479" w:rsidRDefault="00000000">
      <w:pPr>
        <w:wordWrap w:val="0"/>
        <w:adjustRightInd w:val="0"/>
        <w:snapToGrid w:val="0"/>
        <w:spacing w:line="360" w:lineRule="auto"/>
        <w:ind w:firstLineChars="200" w:firstLine="480"/>
        <w:rPr>
          <w:rFonts w:ascii="宋体" w:eastAsia="宋体" w:hAnsi="宋体" w:cs="宋体" w:hint="eastAsia"/>
          <w:color w:val="EE0000"/>
          <w:sz w:val="24"/>
          <w:szCs w:val="24"/>
          <w:u w:val="single"/>
        </w:rPr>
      </w:pPr>
      <w:r>
        <w:rPr>
          <w:rFonts w:ascii="宋体" w:eastAsia="宋体" w:hAnsi="宋体" w:cs="宋体" w:hint="eastAsia"/>
          <w:color w:val="000000" w:themeColor="text1"/>
          <w:sz w:val="24"/>
          <w:szCs w:val="24"/>
        </w:rPr>
        <w:t>9、关于联合体投标：</w:t>
      </w:r>
      <w:r>
        <w:rPr>
          <w:rFonts w:ascii="宋体" w:eastAsia="宋体" w:hAnsi="宋体" w:cs="宋体" w:hint="eastAsia"/>
          <w:sz w:val="24"/>
          <w:szCs w:val="24"/>
          <w:u w:val="single"/>
        </w:rPr>
        <w:t>本项目接受联合体投标。</w:t>
      </w:r>
    </w:p>
    <w:p w14:paraId="10F3EE46" w14:textId="77777777" w:rsidR="007D2479" w:rsidRDefault="00000000">
      <w:pPr>
        <w:wordWrap w:val="0"/>
        <w:adjustRightInd w:val="0"/>
        <w:snapToGrid w:val="0"/>
        <w:spacing w:line="360" w:lineRule="auto"/>
        <w:ind w:firstLineChars="200" w:firstLine="480"/>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u w:val="single"/>
        </w:rPr>
        <w:t>本项目接受联合体投标，联合体单位不超过2家。</w:t>
      </w:r>
      <w:r>
        <w:rPr>
          <w:rFonts w:ascii="宋体" w:eastAsia="宋体" w:hAnsi="宋体" w:cs="宋体" w:hint="eastAsia"/>
          <w:color w:val="000000" w:themeColor="text1"/>
          <w:sz w:val="24"/>
          <w:szCs w:val="24"/>
        </w:rPr>
        <w:t>如投标人组成联合体，应以</w:t>
      </w:r>
      <w:r>
        <w:rPr>
          <w:rFonts w:ascii="宋体" w:eastAsia="宋体" w:hAnsi="宋体" w:cs="宋体" w:hint="eastAsia"/>
          <w:color w:val="000000" w:themeColor="text1"/>
          <w:sz w:val="24"/>
          <w:szCs w:val="24"/>
          <w:u w:val="single"/>
        </w:rPr>
        <w:t>承担建筑装饰装修工程任务的一方</w:t>
      </w:r>
      <w:r>
        <w:rPr>
          <w:rFonts w:ascii="宋体" w:eastAsia="宋体" w:hAnsi="宋体" w:cs="宋体" w:hint="eastAsia"/>
          <w:color w:val="000000" w:themeColor="text1"/>
          <w:sz w:val="24"/>
          <w:szCs w:val="24"/>
        </w:rPr>
        <w:t>为主办方，并</w:t>
      </w:r>
      <w:proofErr w:type="gramStart"/>
      <w:r>
        <w:rPr>
          <w:rFonts w:ascii="宋体" w:eastAsia="宋体" w:hAnsi="宋体" w:cs="宋体" w:hint="eastAsia"/>
          <w:color w:val="000000" w:themeColor="text1"/>
          <w:sz w:val="24"/>
          <w:szCs w:val="24"/>
        </w:rPr>
        <w:t>签定</w:t>
      </w:r>
      <w:proofErr w:type="gramEnd"/>
      <w:r>
        <w:rPr>
          <w:rFonts w:ascii="宋体" w:eastAsia="宋体" w:hAnsi="宋体" w:cs="宋体" w:hint="eastAsia"/>
          <w:color w:val="000000" w:themeColor="text1"/>
          <w:sz w:val="24"/>
          <w:szCs w:val="24"/>
        </w:rPr>
        <w:t>联合体共同投标协议</w:t>
      </w:r>
      <w:r>
        <w:rPr>
          <w:rFonts w:ascii="宋体" w:eastAsia="宋体" w:hAnsi="宋体" w:cs="宋体" w:hint="eastAsia"/>
          <w:color w:val="000000" w:themeColor="text1"/>
          <w:sz w:val="24"/>
          <w:szCs w:val="24"/>
          <w:u w:val="single"/>
        </w:rPr>
        <w:t>（格式可参照招标公告附件二）</w:t>
      </w:r>
      <w:r>
        <w:rPr>
          <w:rFonts w:ascii="宋体" w:eastAsia="宋体" w:hAnsi="宋体" w:cs="宋体" w:hint="eastAsia"/>
          <w:color w:val="000000" w:themeColor="text1"/>
          <w:sz w:val="24"/>
          <w:szCs w:val="24"/>
        </w:rPr>
        <w:t>。投标人拟任本工程项目负责人</w:t>
      </w:r>
      <w:r>
        <w:rPr>
          <w:rFonts w:ascii="宋体" w:eastAsia="宋体" w:hAnsi="宋体" w:cs="宋体" w:hint="eastAsia"/>
          <w:color w:val="000000" w:themeColor="text1"/>
          <w:sz w:val="24"/>
          <w:szCs w:val="24"/>
          <w:u w:val="single"/>
        </w:rPr>
        <w:t>、技术负责人、专职安全员</w:t>
      </w:r>
      <w:r>
        <w:rPr>
          <w:rFonts w:ascii="宋体" w:eastAsia="宋体" w:hAnsi="宋体" w:cs="宋体" w:hint="eastAsia"/>
          <w:color w:val="000000" w:themeColor="text1"/>
          <w:sz w:val="24"/>
          <w:szCs w:val="24"/>
        </w:rPr>
        <w:t>应为主办方正式员工。联合体共同投标协议应明确约定各方拟承担的工作和责任。</w:t>
      </w:r>
      <w:r>
        <w:rPr>
          <w:rFonts w:ascii="宋体" w:eastAsia="宋体" w:hAnsi="宋体" w:cs="宋体" w:hint="eastAsia"/>
          <w:color w:val="000000" w:themeColor="text1"/>
          <w:sz w:val="24"/>
          <w:szCs w:val="24"/>
          <w:u w:val="single"/>
        </w:rPr>
        <w:t>联合体各方不得再以自己名义单独或加入其他联合体参加本项目的投标。联合体投标的，除《联合体共同投标协议》必须由联合体各方分别按要求进行盖章、签字（或盖章）外，投标文件封面及其他资料可由联合体主办方盖章、签字（或盖章），“投标人/声明企业”应填写联合体各方的单位全称【格式：（主）XX公司（成）XX公司】。联合体投标的，法定代表人证明书及法定代表人授权书可由联合体主办方出具，其中“单位”</w:t>
      </w:r>
      <w:proofErr w:type="gramStart"/>
      <w:r>
        <w:rPr>
          <w:rFonts w:ascii="宋体" w:eastAsia="宋体" w:hAnsi="宋体" w:cs="宋体" w:hint="eastAsia"/>
          <w:color w:val="000000" w:themeColor="text1"/>
          <w:sz w:val="24"/>
          <w:szCs w:val="24"/>
          <w:u w:val="single"/>
        </w:rPr>
        <w:t>一栏可只</w:t>
      </w:r>
      <w:proofErr w:type="gramEnd"/>
      <w:r>
        <w:rPr>
          <w:rFonts w:ascii="宋体" w:eastAsia="宋体" w:hAnsi="宋体" w:cs="宋体" w:hint="eastAsia"/>
          <w:color w:val="000000" w:themeColor="text1"/>
          <w:sz w:val="24"/>
          <w:szCs w:val="24"/>
          <w:u w:val="single"/>
        </w:rPr>
        <w:t>填写联合体主办方名称并由联合体主办方按要求签字或盖章即可。</w:t>
      </w:r>
    </w:p>
    <w:p w14:paraId="7908A135" w14:textId="77777777" w:rsidR="007D2479" w:rsidRDefault="00000000">
      <w:pPr>
        <w:wordWrap w:val="0"/>
        <w:adjustRightInd w:val="0"/>
        <w:snapToGrid w:val="0"/>
        <w:spacing w:line="360" w:lineRule="auto"/>
        <w:ind w:firstLineChars="200" w:firstLine="480"/>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注：投标人声明中签字的项目负责人和技术负责人与本项目拟派的项目负责人和技术负责人一致。</w:t>
      </w:r>
    </w:p>
    <w:p w14:paraId="5B1D6DC8" w14:textId="77777777" w:rsidR="007D2479" w:rsidRDefault="00000000">
      <w:pPr>
        <w:wordWrap w:val="0"/>
        <w:adjustRightInd w:val="0"/>
        <w:snapToGrid w:val="0"/>
        <w:spacing w:line="360" w:lineRule="auto"/>
        <w:ind w:firstLineChars="200" w:firstLine="480"/>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10、资格审查前，投标人</w:t>
      </w:r>
      <w:r>
        <w:rPr>
          <w:rFonts w:ascii="宋体" w:eastAsia="宋体" w:hAnsi="宋体" w:cs="宋体" w:hint="eastAsia"/>
          <w:color w:val="000000" w:themeColor="text1"/>
          <w:sz w:val="24"/>
          <w:szCs w:val="24"/>
          <w:u w:val="single"/>
        </w:rPr>
        <w:t>（若为联合体投标，指联合体各方）</w:t>
      </w:r>
      <w:r>
        <w:rPr>
          <w:rFonts w:ascii="宋体" w:eastAsia="宋体" w:hAnsi="宋体" w:cs="宋体" w:hint="eastAsia"/>
          <w:color w:val="000000" w:themeColor="text1"/>
          <w:sz w:val="24"/>
          <w:szCs w:val="24"/>
        </w:rPr>
        <w:t>须在广州市住房和城乡建设局建立企业信用档案及拟担任本工程项目负责人、专职安全员须是本企业</w:t>
      </w:r>
      <w:r>
        <w:rPr>
          <w:rFonts w:ascii="宋体" w:eastAsia="宋体" w:hAnsi="宋体" w:cs="宋体" w:hint="eastAsia"/>
          <w:color w:val="000000" w:themeColor="text1"/>
          <w:sz w:val="24"/>
          <w:szCs w:val="24"/>
          <w:u w:val="single"/>
        </w:rPr>
        <w:t>（若为联合体投标，由联合体主办方提供）</w:t>
      </w:r>
      <w:r>
        <w:rPr>
          <w:rFonts w:ascii="宋体" w:eastAsia="宋体" w:hAnsi="宋体" w:cs="宋体" w:hint="eastAsia"/>
          <w:color w:val="000000" w:themeColor="text1"/>
          <w:sz w:val="24"/>
          <w:szCs w:val="24"/>
        </w:rPr>
        <w:t>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http://zfcj.gz.gov.cn/zwgk/zsdwxxgkzl/gzsjzyglfwzx/bszy/content/post_8484886.html）。</w:t>
      </w:r>
    </w:p>
    <w:p w14:paraId="1309717E" w14:textId="77777777" w:rsidR="007D2479" w:rsidRDefault="00000000">
      <w:pPr>
        <w:wordWrap w:val="0"/>
        <w:adjustRightInd w:val="0"/>
        <w:snapToGrid w:val="0"/>
        <w:spacing w:line="360" w:lineRule="auto"/>
        <w:ind w:firstLineChars="200" w:firstLine="480"/>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1</w:t>
      </w:r>
      <w:r>
        <w:rPr>
          <w:rFonts w:ascii="宋体" w:eastAsia="宋体" w:hAnsi="宋体" w:cs="宋体"/>
          <w:color w:val="000000" w:themeColor="text1"/>
          <w:sz w:val="24"/>
          <w:szCs w:val="24"/>
        </w:rPr>
        <w:t>1</w:t>
      </w:r>
      <w:r>
        <w:rPr>
          <w:rFonts w:ascii="宋体" w:eastAsia="宋体" w:hAnsi="宋体" w:cs="宋体" w:hint="eastAsia"/>
          <w:color w:val="000000" w:themeColor="text1"/>
          <w:sz w:val="24"/>
          <w:szCs w:val="24"/>
        </w:rPr>
        <w:t>、投标人</w:t>
      </w:r>
      <w:r>
        <w:rPr>
          <w:rFonts w:ascii="宋体" w:eastAsia="宋体" w:hAnsi="宋体" w:cs="宋体" w:hint="eastAsia"/>
          <w:color w:val="000000" w:themeColor="text1"/>
          <w:sz w:val="24"/>
          <w:szCs w:val="24"/>
          <w:u w:val="single"/>
        </w:rPr>
        <w:t>（若为联合体投标，指联合体各方）</w:t>
      </w:r>
      <w:r>
        <w:rPr>
          <w:rFonts w:ascii="宋体" w:eastAsia="宋体" w:hAnsi="宋体" w:cs="宋体" w:hint="eastAsia"/>
          <w:color w:val="000000" w:themeColor="text1"/>
          <w:sz w:val="24"/>
          <w:szCs w:val="24"/>
        </w:rPr>
        <w:t>未出现以下情形：与其它投标人的单位负责人为同一人或者存在控股、管理关系的（按投标人提供的《投标人声明》第九条内容进行评审）。如不同投标申请人出现单位负责人为同一人或者存在控股、管理关系的情形，则</w:t>
      </w:r>
      <w:r>
        <w:rPr>
          <w:rFonts w:ascii="宋体" w:eastAsia="宋体" w:hAnsi="宋体" w:cs="宋体" w:hint="eastAsia"/>
          <w:color w:val="000000" w:themeColor="text1"/>
          <w:sz w:val="24"/>
          <w:szCs w:val="24"/>
          <w:u w:val="single"/>
        </w:rPr>
        <w:t>均按不符合投标人合格条件处理，否决其投标。（联合体内各成员之间不受本条限制）</w:t>
      </w:r>
      <w:r>
        <w:rPr>
          <w:rFonts w:ascii="宋体" w:eastAsia="宋体" w:hAnsi="宋体" w:cs="宋体" w:hint="eastAsia"/>
          <w:color w:val="000000" w:themeColor="text1"/>
          <w:sz w:val="24"/>
          <w:szCs w:val="24"/>
        </w:rPr>
        <w:t>。</w:t>
      </w:r>
    </w:p>
    <w:p w14:paraId="6C53AE76" w14:textId="77777777" w:rsidR="007D2479" w:rsidRDefault="00000000">
      <w:pPr>
        <w:wordWrap w:val="0"/>
        <w:adjustRightInd w:val="0"/>
        <w:snapToGrid w:val="0"/>
        <w:spacing w:line="360" w:lineRule="auto"/>
        <w:ind w:firstLineChars="200" w:firstLine="480"/>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12、投标人</w:t>
      </w:r>
      <w:r>
        <w:rPr>
          <w:rFonts w:ascii="宋体" w:eastAsia="宋体" w:hAnsi="宋体" w:cs="宋体" w:hint="eastAsia"/>
          <w:color w:val="000000" w:themeColor="text1"/>
          <w:sz w:val="24"/>
          <w:szCs w:val="24"/>
          <w:u w:val="single"/>
        </w:rPr>
        <w:t>（若为联合体投标，指联合体各方）</w:t>
      </w:r>
      <w:r>
        <w:rPr>
          <w:rFonts w:ascii="宋体" w:eastAsia="宋体" w:hAnsi="宋体" w:cs="宋体" w:hint="eastAsia"/>
          <w:color w:val="000000" w:themeColor="text1"/>
          <w:sz w:val="24"/>
          <w:szCs w:val="24"/>
        </w:rPr>
        <w:t>未被列入拖欠农民工工资失信联合惩戒对</w:t>
      </w:r>
      <w:r>
        <w:rPr>
          <w:rFonts w:ascii="宋体" w:eastAsia="宋体" w:hAnsi="宋体" w:cs="宋体" w:hint="eastAsia"/>
          <w:color w:val="000000" w:themeColor="text1"/>
          <w:sz w:val="24"/>
          <w:szCs w:val="24"/>
        </w:rPr>
        <w:lastRenderedPageBreak/>
        <w:t>象名单</w:t>
      </w:r>
      <w:r>
        <w:rPr>
          <w:rFonts w:ascii="宋体" w:eastAsia="宋体" w:hAnsi="宋体" w:cs="宋体" w:hint="eastAsia"/>
          <w:sz w:val="24"/>
          <w:szCs w:val="24"/>
        </w:rPr>
        <w:t>（</w:t>
      </w:r>
      <w:r>
        <w:rPr>
          <w:rFonts w:ascii="宋体" w:eastAsia="宋体" w:hAnsi="宋体" w:cs="宋体" w:hint="eastAsia"/>
          <w:sz w:val="24"/>
          <w:szCs w:val="24"/>
          <w:u w:val="single"/>
        </w:rPr>
        <w:t>投标人无需提供资料，按投标截止时间广州交易集团有限公司（广州公共资源交易中心）交易系统比对的结果进行评审</w:t>
      </w:r>
      <w:r>
        <w:rPr>
          <w:rFonts w:ascii="宋体" w:eastAsia="宋体" w:hAnsi="宋体" w:cs="宋体" w:hint="eastAsia"/>
          <w:sz w:val="24"/>
          <w:szCs w:val="24"/>
        </w:rPr>
        <w:t>）</w:t>
      </w:r>
      <w:r>
        <w:rPr>
          <w:rFonts w:ascii="宋体" w:eastAsia="宋体" w:hAnsi="宋体" w:cs="宋体" w:hint="eastAsia"/>
          <w:color w:val="000000" w:themeColor="text1"/>
          <w:sz w:val="24"/>
          <w:szCs w:val="24"/>
        </w:rPr>
        <w:t>。</w:t>
      </w:r>
    </w:p>
    <w:p w14:paraId="6158CDD7" w14:textId="77777777" w:rsidR="007D2479" w:rsidRDefault="00000000">
      <w:pPr>
        <w:pStyle w:val="af2"/>
        <w:tabs>
          <w:tab w:val="left" w:pos="7380"/>
        </w:tabs>
        <w:wordWrap w:val="0"/>
        <w:adjustRightInd w:val="0"/>
        <w:snapToGrid w:val="0"/>
        <w:spacing w:after="0" w:line="360" w:lineRule="auto"/>
        <w:ind w:firstLineChars="200" w:firstLine="480"/>
        <w:rPr>
          <w:rFonts w:ascii="宋体" w:eastAsia="宋体" w:hAnsi="宋体" w:hint="eastAsia"/>
          <w:color w:val="000000" w:themeColor="text1"/>
          <w:sz w:val="24"/>
        </w:rPr>
      </w:pPr>
      <w:r>
        <w:rPr>
          <w:rFonts w:ascii="宋体" w:eastAsia="宋体" w:hAnsi="宋体" w:hint="eastAsia"/>
          <w:color w:val="000000" w:themeColor="text1"/>
          <w:sz w:val="24"/>
        </w:rPr>
        <w:t>注：未在招标公告第九条</w:t>
      </w:r>
      <w:proofErr w:type="gramStart"/>
      <w:r>
        <w:rPr>
          <w:rFonts w:ascii="宋体" w:eastAsia="宋体" w:hAnsi="宋体" w:hint="eastAsia"/>
          <w:color w:val="000000" w:themeColor="text1"/>
          <w:sz w:val="24"/>
        </w:rPr>
        <w:t>单列的资审合格</w:t>
      </w:r>
      <w:proofErr w:type="gramEnd"/>
      <w:r>
        <w:rPr>
          <w:rFonts w:ascii="宋体" w:eastAsia="宋体" w:hAnsi="宋体" w:hint="eastAsia"/>
          <w:color w:val="000000" w:themeColor="text1"/>
          <w:sz w:val="24"/>
        </w:rPr>
        <w:t>条件，不</w:t>
      </w:r>
      <w:proofErr w:type="gramStart"/>
      <w:r>
        <w:rPr>
          <w:rFonts w:ascii="宋体" w:eastAsia="宋体" w:hAnsi="宋体" w:hint="eastAsia"/>
          <w:color w:val="000000" w:themeColor="text1"/>
          <w:sz w:val="24"/>
        </w:rPr>
        <w:t>作为资审不合格</w:t>
      </w:r>
      <w:proofErr w:type="gramEnd"/>
      <w:r>
        <w:rPr>
          <w:rFonts w:ascii="宋体" w:eastAsia="宋体" w:hAnsi="宋体" w:hint="eastAsia"/>
          <w:color w:val="000000" w:themeColor="text1"/>
          <w:sz w:val="24"/>
        </w:rPr>
        <w:t>的依据。</w:t>
      </w:r>
    </w:p>
    <w:p w14:paraId="26DD9D61" w14:textId="77777777" w:rsidR="007D2479" w:rsidRDefault="00000000">
      <w:pPr>
        <w:wordWrap w:val="0"/>
        <w:adjustRightInd w:val="0"/>
        <w:snapToGrid w:val="0"/>
        <w:spacing w:line="360" w:lineRule="auto"/>
        <w:ind w:firstLineChars="200" w:firstLine="480"/>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十、资格审查方式：</w:t>
      </w:r>
    </w:p>
    <w:p w14:paraId="1EEB57C6" w14:textId="77777777" w:rsidR="007D2479" w:rsidRDefault="00000000">
      <w:pPr>
        <w:widowControl/>
        <w:wordWrap w:val="0"/>
        <w:adjustRightInd w:val="0"/>
        <w:snapToGrid w:val="0"/>
        <w:spacing w:line="360" w:lineRule="auto"/>
        <w:ind w:firstLineChars="200" w:firstLine="480"/>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本工程采用资格后审方式，由评标委员会负责资格审查。</w:t>
      </w:r>
    </w:p>
    <w:p w14:paraId="45930FFC" w14:textId="77777777" w:rsidR="007D2479" w:rsidRDefault="00000000">
      <w:pPr>
        <w:wordWrap w:val="0"/>
        <w:adjustRightInd w:val="0"/>
        <w:snapToGrid w:val="0"/>
        <w:spacing w:line="360" w:lineRule="auto"/>
        <w:ind w:firstLineChars="200" w:firstLine="480"/>
        <w:rPr>
          <w:rFonts w:ascii="宋体" w:eastAsia="宋体" w:hAnsi="宋体" w:hint="eastAsia"/>
          <w:color w:val="000000" w:themeColor="text1"/>
          <w:sz w:val="24"/>
        </w:rPr>
      </w:pPr>
      <w:r>
        <w:rPr>
          <w:rFonts w:ascii="宋体" w:eastAsia="宋体" w:hAnsi="宋体" w:hint="eastAsia"/>
          <w:color w:val="000000" w:themeColor="text1"/>
          <w:sz w:val="24"/>
        </w:rPr>
        <w:t>十一、资格审查结果将在</w:t>
      </w:r>
      <w:r>
        <w:rPr>
          <w:rFonts w:ascii="宋体" w:eastAsia="宋体" w:hAnsi="宋体" w:cs="宋体" w:hint="eastAsia"/>
          <w:color w:val="000000" w:themeColor="text1"/>
          <w:sz w:val="24"/>
          <w:szCs w:val="24"/>
          <w:u w:val="single"/>
        </w:rPr>
        <w:t>广州交易集团有限公司（广州公共资源交易中心）</w:t>
      </w:r>
      <w:r>
        <w:rPr>
          <w:rFonts w:ascii="宋体" w:eastAsia="宋体" w:hAnsi="宋体" w:hint="eastAsia"/>
          <w:color w:val="000000" w:themeColor="text1"/>
          <w:sz w:val="24"/>
          <w:szCs w:val="24"/>
        </w:rPr>
        <w:t>交易平台</w:t>
      </w:r>
      <w:r>
        <w:rPr>
          <w:rFonts w:ascii="宋体" w:eastAsia="宋体" w:hAnsi="宋体" w:hint="eastAsia"/>
          <w:color w:val="000000" w:themeColor="text1"/>
          <w:sz w:val="24"/>
        </w:rPr>
        <w:t>和广东省招标投标监管网公示，</w:t>
      </w:r>
      <w:r>
        <w:rPr>
          <w:rFonts w:ascii="宋体" w:eastAsia="宋体" w:hAnsi="宋体" w:hint="eastAsia"/>
          <w:bCs/>
          <w:color w:val="000000" w:themeColor="text1"/>
          <w:sz w:val="24"/>
        </w:rPr>
        <w:t>公示时间不得少于3日。</w:t>
      </w:r>
    </w:p>
    <w:p w14:paraId="35D91435" w14:textId="77777777" w:rsidR="007D2479" w:rsidRDefault="00000000">
      <w:pPr>
        <w:wordWrap w:val="0"/>
        <w:adjustRightInd w:val="0"/>
        <w:snapToGrid w:val="0"/>
        <w:spacing w:line="360" w:lineRule="auto"/>
        <w:ind w:firstLineChars="200" w:firstLine="480"/>
        <w:rPr>
          <w:rFonts w:ascii="宋体" w:eastAsia="宋体" w:hAnsi="宋体" w:hint="eastAsia"/>
          <w:color w:val="000000" w:themeColor="text1"/>
          <w:sz w:val="24"/>
        </w:rPr>
      </w:pPr>
      <w:r>
        <w:rPr>
          <w:rFonts w:ascii="宋体" w:eastAsia="宋体" w:hAnsi="宋体" w:hint="eastAsia"/>
          <w:color w:val="000000" w:themeColor="text1"/>
          <w:sz w:val="24"/>
        </w:rPr>
        <w:t>十二、满足资格审查合格条件的投标人不足3名或通过有效性审查的投标人不足3名时为招标失败。招标人分析招标失败原因，修正招标方案，</w:t>
      </w:r>
      <w:r>
        <w:rPr>
          <w:rFonts w:ascii="宋体" w:eastAsia="宋体" w:hAnsi="宋体" w:hint="eastAsia"/>
          <w:strike/>
          <w:color w:val="000000" w:themeColor="text1"/>
          <w:sz w:val="24"/>
        </w:rPr>
        <w:t>报有关管理部门核准后，</w:t>
      </w:r>
      <w:r>
        <w:rPr>
          <w:rFonts w:ascii="宋体" w:eastAsia="宋体" w:hAnsi="宋体" w:hint="eastAsia"/>
          <w:color w:val="000000" w:themeColor="text1"/>
          <w:sz w:val="24"/>
        </w:rPr>
        <w:t>重新组织招标。</w:t>
      </w:r>
    </w:p>
    <w:p w14:paraId="63E9110A" w14:textId="77777777" w:rsidR="007D2479" w:rsidRDefault="00000000">
      <w:pPr>
        <w:wordWrap w:val="0"/>
        <w:adjustRightInd w:val="0"/>
        <w:snapToGrid w:val="0"/>
        <w:spacing w:line="360" w:lineRule="auto"/>
        <w:ind w:firstLineChars="200" w:firstLine="480"/>
        <w:rPr>
          <w:rFonts w:ascii="宋体" w:eastAsia="宋体" w:hAnsi="宋体" w:hint="eastAsia"/>
          <w:color w:val="000000" w:themeColor="text1"/>
          <w:sz w:val="24"/>
        </w:rPr>
      </w:pPr>
      <w:r>
        <w:rPr>
          <w:rFonts w:ascii="宋体" w:eastAsia="宋体" w:hAnsi="宋体" w:hint="eastAsia"/>
          <w:color w:val="000000" w:themeColor="text1"/>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7F3F9A06" w14:textId="77777777" w:rsidR="007D2479" w:rsidRDefault="00000000">
      <w:pPr>
        <w:wordWrap w:val="0"/>
        <w:adjustRightInd w:val="0"/>
        <w:snapToGrid w:val="0"/>
        <w:spacing w:line="360" w:lineRule="auto"/>
        <w:ind w:firstLineChars="200" w:firstLine="480"/>
        <w:rPr>
          <w:rFonts w:ascii="宋体" w:eastAsia="宋体" w:hAnsi="宋体" w:hint="eastAsia"/>
          <w:color w:val="000000" w:themeColor="text1"/>
          <w:sz w:val="24"/>
        </w:rPr>
      </w:pPr>
      <w:r>
        <w:rPr>
          <w:rFonts w:ascii="宋体" w:eastAsia="宋体" w:hAnsi="宋体" w:hint="eastAsia"/>
          <w:color w:val="000000" w:themeColor="text1"/>
          <w:sz w:val="24"/>
        </w:rPr>
        <w:t>十四、投标文件全部采用电子文档，投标人按招标文件要求提交投标文件。</w:t>
      </w:r>
    </w:p>
    <w:p w14:paraId="4604DFE0" w14:textId="77777777" w:rsidR="007D2479" w:rsidRDefault="00000000">
      <w:pPr>
        <w:wordWrap w:val="0"/>
        <w:adjustRightInd w:val="0"/>
        <w:snapToGrid w:val="0"/>
        <w:spacing w:line="360" w:lineRule="auto"/>
        <w:ind w:firstLineChars="200" w:firstLine="480"/>
        <w:rPr>
          <w:rFonts w:ascii="宋体" w:eastAsia="宋体" w:hAnsi="宋体" w:hint="eastAsia"/>
          <w:color w:val="000000" w:themeColor="text1"/>
          <w:sz w:val="24"/>
          <w:szCs w:val="24"/>
          <w:u w:val="single"/>
        </w:rPr>
      </w:pPr>
      <w:r>
        <w:rPr>
          <w:rFonts w:ascii="宋体" w:eastAsia="宋体" w:hAnsi="宋体" w:hint="eastAsia"/>
          <w:color w:val="000000" w:themeColor="text1"/>
          <w:sz w:val="24"/>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440D6C6A" w14:textId="77777777" w:rsidR="007D2479" w:rsidRDefault="00000000">
      <w:pPr>
        <w:wordWrap w:val="0"/>
        <w:adjustRightInd w:val="0"/>
        <w:snapToGrid w:val="0"/>
        <w:spacing w:line="360" w:lineRule="auto"/>
        <w:ind w:firstLineChars="200" w:firstLine="480"/>
        <w:rPr>
          <w:rFonts w:ascii="宋体" w:eastAsia="宋体" w:hAnsi="宋体" w:hint="eastAsia"/>
          <w:color w:val="000000" w:themeColor="text1"/>
          <w:sz w:val="24"/>
        </w:rPr>
      </w:pPr>
      <w:r>
        <w:rPr>
          <w:rFonts w:ascii="宋体" w:eastAsia="宋体" w:hAnsi="宋体" w:hint="eastAsia"/>
          <w:color w:val="000000" w:themeColor="text1"/>
          <w:sz w:val="24"/>
        </w:rPr>
        <w:t>十五、潜在投标人或利害关系人对本招标公告及招标文件有异议的，应当在投标截止时间10日前向招标人书面提出。</w:t>
      </w:r>
    </w:p>
    <w:p w14:paraId="520508C1" w14:textId="77777777" w:rsidR="007D2479" w:rsidRDefault="00000000">
      <w:pPr>
        <w:wordWrap w:val="0"/>
        <w:adjustRightInd w:val="0"/>
        <w:snapToGrid w:val="0"/>
        <w:spacing w:line="360" w:lineRule="auto"/>
        <w:ind w:firstLineChars="200" w:firstLine="480"/>
        <w:rPr>
          <w:rFonts w:ascii="宋体" w:eastAsia="宋体" w:hAnsi="宋体" w:hint="eastAsia"/>
          <w:color w:val="000000" w:themeColor="text1"/>
          <w:sz w:val="24"/>
        </w:rPr>
      </w:pPr>
      <w:r>
        <w:rPr>
          <w:rFonts w:ascii="宋体" w:eastAsia="宋体" w:hAnsi="宋体" w:hint="eastAsia"/>
          <w:color w:val="000000" w:themeColor="text1"/>
          <w:sz w:val="24"/>
        </w:rPr>
        <w:t>异议受理部门：</w:t>
      </w:r>
      <w:r>
        <w:rPr>
          <w:rFonts w:ascii="宋体" w:eastAsia="宋体" w:hAnsi="宋体" w:hint="eastAsia"/>
          <w:color w:val="000000" w:themeColor="text1"/>
          <w:sz w:val="24"/>
          <w:u w:val="single"/>
        </w:rPr>
        <w:t>中建三局集团有限公司</w:t>
      </w:r>
    </w:p>
    <w:p w14:paraId="262DC3AF" w14:textId="77777777" w:rsidR="007D2479" w:rsidRDefault="00000000">
      <w:pPr>
        <w:wordWrap w:val="0"/>
        <w:adjustRightInd w:val="0"/>
        <w:snapToGrid w:val="0"/>
        <w:spacing w:line="360" w:lineRule="auto"/>
        <w:ind w:firstLineChars="200" w:firstLine="480"/>
        <w:rPr>
          <w:rFonts w:ascii="宋体" w:eastAsia="宋体" w:hAnsi="宋体" w:hint="eastAsia"/>
          <w:color w:val="000000" w:themeColor="text1"/>
          <w:sz w:val="24"/>
        </w:rPr>
      </w:pPr>
      <w:r>
        <w:rPr>
          <w:rFonts w:ascii="宋体" w:eastAsia="宋体" w:hAnsi="宋体" w:hint="eastAsia"/>
          <w:color w:val="000000" w:themeColor="text1"/>
          <w:sz w:val="24"/>
        </w:rPr>
        <w:t>异议受理电话：</w:t>
      </w:r>
      <w:r>
        <w:rPr>
          <w:rFonts w:ascii="宋体" w:hAnsi="宋体" w:hint="eastAsia"/>
          <w:color w:val="000000" w:themeColor="text1"/>
          <w:sz w:val="24"/>
          <w:u w:val="single"/>
        </w:rPr>
        <w:t>18186175026</w:t>
      </w:r>
    </w:p>
    <w:p w14:paraId="44B8D5CF" w14:textId="77777777" w:rsidR="007D2479" w:rsidRDefault="00000000">
      <w:pPr>
        <w:wordWrap w:val="0"/>
        <w:adjustRightInd w:val="0"/>
        <w:snapToGrid w:val="0"/>
        <w:spacing w:line="360" w:lineRule="auto"/>
        <w:ind w:firstLineChars="200" w:firstLine="480"/>
        <w:rPr>
          <w:rFonts w:ascii="宋体" w:eastAsia="宋体" w:hAnsi="宋体" w:hint="eastAsia"/>
          <w:color w:val="000000" w:themeColor="text1"/>
          <w:sz w:val="24"/>
        </w:rPr>
      </w:pPr>
      <w:r>
        <w:rPr>
          <w:rFonts w:ascii="宋体" w:eastAsia="宋体" w:hAnsi="宋体" w:hint="eastAsia"/>
          <w:color w:val="000000" w:themeColor="text1"/>
          <w:sz w:val="24"/>
        </w:rPr>
        <w:t>地址：</w:t>
      </w:r>
      <w:r>
        <w:rPr>
          <w:rFonts w:ascii="宋体" w:eastAsia="宋体" w:hAnsi="宋体" w:hint="eastAsia"/>
          <w:color w:val="000000" w:themeColor="text1"/>
          <w:sz w:val="24"/>
          <w:u w:val="single"/>
        </w:rPr>
        <w:t>湖北省武汉市武昌区武珞路456号新时代商务中心40楼安装公司</w:t>
      </w:r>
    </w:p>
    <w:p w14:paraId="01EF39C0" w14:textId="77777777" w:rsidR="007D2479" w:rsidRDefault="00000000">
      <w:pPr>
        <w:wordWrap w:val="0"/>
        <w:adjustRightInd w:val="0"/>
        <w:snapToGrid w:val="0"/>
        <w:spacing w:line="360" w:lineRule="auto"/>
        <w:ind w:firstLineChars="200" w:firstLine="480"/>
        <w:rPr>
          <w:rFonts w:ascii="宋体" w:eastAsia="宋体" w:hAnsi="宋体" w:hint="eastAsia"/>
          <w:color w:val="000000" w:themeColor="text1"/>
          <w:sz w:val="24"/>
        </w:rPr>
      </w:pPr>
      <w:r>
        <w:rPr>
          <w:rFonts w:ascii="宋体" w:eastAsia="宋体" w:hAnsi="宋体" w:hint="eastAsia"/>
          <w:color w:val="000000" w:themeColor="text1"/>
          <w:sz w:val="24"/>
        </w:rPr>
        <w:t>注：潜在投标人或利害关系人可以通过线下或线上的形式提出异议。线上提出异议的，应通过交易平台提交，招标人也应通过交易平台</w:t>
      </w:r>
      <w:proofErr w:type="gramStart"/>
      <w:r>
        <w:rPr>
          <w:rFonts w:ascii="宋体" w:eastAsia="宋体" w:hAnsi="宋体" w:hint="eastAsia"/>
          <w:color w:val="000000" w:themeColor="text1"/>
          <w:sz w:val="24"/>
        </w:rPr>
        <w:t>答复线</w:t>
      </w:r>
      <w:proofErr w:type="gramEnd"/>
      <w:r>
        <w:rPr>
          <w:rFonts w:ascii="宋体" w:eastAsia="宋体" w:hAnsi="宋体" w:hint="eastAsia"/>
          <w:color w:val="000000" w:themeColor="text1"/>
          <w:sz w:val="24"/>
        </w:rPr>
        <w:t>上提出的异议。具体按照交易平台相关指南进行操作。</w:t>
      </w:r>
      <w:proofErr w:type="gramStart"/>
      <w:r>
        <w:rPr>
          <w:rFonts w:ascii="宋体" w:eastAsia="宋体" w:hAnsi="宋体" w:hint="eastAsia"/>
          <w:color w:val="000000" w:themeColor="text1"/>
          <w:sz w:val="24"/>
        </w:rPr>
        <w:t>作出</w:t>
      </w:r>
      <w:proofErr w:type="gramEnd"/>
      <w:r>
        <w:rPr>
          <w:rFonts w:ascii="宋体" w:eastAsia="宋体" w:hAnsi="宋体" w:hint="eastAsia"/>
          <w:color w:val="000000" w:themeColor="text1"/>
          <w:sz w:val="24"/>
        </w:rPr>
        <w:t>答复前，应当暂停招标投标活动。</w:t>
      </w:r>
    </w:p>
    <w:p w14:paraId="51871C2B" w14:textId="77777777" w:rsidR="007D2479" w:rsidRDefault="00000000">
      <w:pPr>
        <w:wordWrap w:val="0"/>
        <w:adjustRightInd w:val="0"/>
        <w:snapToGrid w:val="0"/>
        <w:spacing w:line="360" w:lineRule="auto"/>
        <w:ind w:firstLineChars="200" w:firstLine="480"/>
        <w:rPr>
          <w:rFonts w:ascii="宋体" w:eastAsia="宋体" w:hAnsi="宋体" w:hint="eastAsia"/>
          <w:color w:val="000000" w:themeColor="text1"/>
          <w:sz w:val="24"/>
        </w:rPr>
      </w:pPr>
      <w:r>
        <w:rPr>
          <w:rFonts w:ascii="宋体" w:eastAsia="宋体" w:hAnsi="宋体" w:hint="eastAsia"/>
          <w:color w:val="000000" w:themeColor="text1"/>
          <w:sz w:val="24"/>
        </w:rPr>
        <w:t>十六、本公告在广州交易集团有限公司（广州公共资源交易中心）网站（网址：http://www.gzggzy.cn）、广东省招标投标监管网（网址：</w:t>
      </w:r>
      <w:r>
        <w:rPr>
          <w:rFonts w:ascii="宋体" w:eastAsia="宋体" w:hAnsi="宋体"/>
          <w:color w:val="000000" w:themeColor="text1"/>
          <w:sz w:val="24"/>
        </w:rPr>
        <w:t>http://zbtb.gd.gov.cn</w:t>
      </w:r>
      <w:r>
        <w:rPr>
          <w:rFonts w:ascii="宋体" w:eastAsia="宋体" w:hAnsi="宋体" w:hint="eastAsia"/>
          <w:color w:val="000000" w:themeColor="text1"/>
          <w:sz w:val="24"/>
        </w:rPr>
        <w:t>）、中国招标投标公共服务平台（网址：http://www.cebpubservice.com/）和广州国企阳光采购信息发布平台（网址：http://ygcg.gzggzy.cn/）发布，本公告的修改、补充，在广州交易集团有限公司（广</w:t>
      </w:r>
      <w:r>
        <w:rPr>
          <w:rFonts w:ascii="宋体" w:eastAsia="宋体" w:hAnsi="宋体" w:hint="eastAsia"/>
          <w:color w:val="000000" w:themeColor="text1"/>
          <w:sz w:val="24"/>
        </w:rPr>
        <w:lastRenderedPageBreak/>
        <w:t>州公共资源交易中心）网站发布。</w:t>
      </w:r>
    </w:p>
    <w:p w14:paraId="475077E9" w14:textId="77777777" w:rsidR="007D2479" w:rsidRDefault="00000000">
      <w:pPr>
        <w:wordWrap w:val="0"/>
        <w:adjustRightInd w:val="0"/>
        <w:snapToGrid w:val="0"/>
        <w:spacing w:line="360" w:lineRule="auto"/>
        <w:ind w:firstLineChars="200" w:firstLine="480"/>
        <w:rPr>
          <w:rFonts w:ascii="宋体" w:eastAsia="宋体" w:hAnsi="宋体" w:hint="eastAsia"/>
          <w:color w:val="000000" w:themeColor="text1"/>
          <w:sz w:val="24"/>
          <w:u w:val="single"/>
        </w:rPr>
      </w:pPr>
      <w:r>
        <w:rPr>
          <w:rFonts w:ascii="宋体" w:eastAsia="宋体" w:hAnsi="宋体" w:hint="eastAsia"/>
          <w:color w:val="000000" w:themeColor="text1"/>
          <w:sz w:val="24"/>
        </w:rPr>
        <w:t>十七、本招标公告及招标文件使用GZZB2018-3招标文件范本。本公告与范本内容不同之处均以下划线标明，所有标明下划线部分属于本公告的组成部分，同其他部分具有同样的效力。</w:t>
      </w:r>
      <w:r>
        <w:rPr>
          <w:rFonts w:ascii="宋体" w:eastAsia="宋体" w:hAnsi="宋体" w:hint="eastAsia"/>
          <w:color w:val="000000" w:themeColor="text1"/>
          <w:sz w:val="24"/>
          <w:u w:val="single"/>
        </w:rPr>
        <w:t>本项目招标公告及招标文件未明确规定的，按相关法律法规要求执行。</w:t>
      </w:r>
    </w:p>
    <w:p w14:paraId="751511C3" w14:textId="77777777" w:rsidR="007D2479" w:rsidRDefault="00000000">
      <w:pPr>
        <w:wordWrap w:val="0"/>
        <w:adjustRightInd w:val="0"/>
        <w:snapToGrid w:val="0"/>
        <w:spacing w:line="360" w:lineRule="auto"/>
        <w:ind w:firstLineChars="200" w:firstLine="480"/>
        <w:rPr>
          <w:rFonts w:ascii="宋体" w:eastAsia="宋体" w:hAnsi="宋体" w:hint="eastAsia"/>
          <w:color w:val="000000" w:themeColor="text1"/>
          <w:sz w:val="24"/>
        </w:rPr>
      </w:pPr>
      <w:r>
        <w:rPr>
          <w:rFonts w:ascii="宋体" w:eastAsia="宋体" w:hAnsi="宋体" w:hint="eastAsia"/>
          <w:color w:val="000000" w:themeColor="text1"/>
          <w:sz w:val="24"/>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w:t>
      </w:r>
      <w:proofErr w:type="gramStart"/>
      <w:r>
        <w:rPr>
          <w:rFonts w:ascii="宋体" w:eastAsia="宋体" w:hAnsi="宋体" w:hint="eastAsia"/>
          <w:color w:val="000000" w:themeColor="text1"/>
          <w:sz w:val="24"/>
        </w:rPr>
        <w:t>延长备标期</w:t>
      </w:r>
      <w:proofErr w:type="gramEnd"/>
      <w:r>
        <w:rPr>
          <w:rFonts w:ascii="宋体" w:eastAsia="宋体" w:hAnsi="宋体" w:hint="eastAsia"/>
          <w:color w:val="000000" w:themeColor="text1"/>
          <w:sz w:val="24"/>
        </w:rPr>
        <w:t>。</w:t>
      </w:r>
    </w:p>
    <w:p w14:paraId="44576A2A" w14:textId="77777777" w:rsidR="007D2479" w:rsidRDefault="00000000">
      <w:pPr>
        <w:wordWrap w:val="0"/>
        <w:adjustRightInd w:val="0"/>
        <w:snapToGrid w:val="0"/>
        <w:spacing w:line="360" w:lineRule="auto"/>
        <w:ind w:firstLineChars="200" w:firstLine="480"/>
        <w:rPr>
          <w:rFonts w:ascii="宋体" w:eastAsia="宋体" w:hAnsi="宋体" w:hint="eastAsia"/>
          <w:strike/>
          <w:color w:val="000000" w:themeColor="text1"/>
          <w:sz w:val="24"/>
        </w:rPr>
      </w:pPr>
      <w:r>
        <w:rPr>
          <w:rFonts w:ascii="宋体" w:eastAsia="宋体" w:hAnsi="宋体" w:hint="eastAsia"/>
          <w:strike/>
          <w:color w:val="000000" w:themeColor="text1"/>
          <w:sz w:val="24"/>
        </w:rPr>
        <w:t>十九、《投诉处理决定书》和《行政处理决定书》在广州市住房和城乡建设局网站上公布的，视为送达其他与决定书有关的当事人。</w:t>
      </w:r>
    </w:p>
    <w:p w14:paraId="68909EB4" w14:textId="77777777" w:rsidR="007D2479" w:rsidRDefault="00000000">
      <w:pPr>
        <w:wordWrap w:val="0"/>
        <w:adjustRightInd w:val="0"/>
        <w:snapToGrid w:val="0"/>
        <w:spacing w:line="360" w:lineRule="auto"/>
        <w:ind w:firstLineChars="200" w:firstLine="480"/>
        <w:rPr>
          <w:rFonts w:ascii="宋体" w:eastAsia="宋体" w:hAnsi="宋体" w:hint="eastAsia"/>
          <w:color w:val="000000" w:themeColor="text1"/>
          <w:sz w:val="24"/>
        </w:rPr>
      </w:pPr>
      <w:r>
        <w:rPr>
          <w:rFonts w:ascii="宋体" w:eastAsia="宋体" w:hAnsi="宋体" w:hint="eastAsia"/>
          <w:color w:val="000000" w:themeColor="text1"/>
          <w:sz w:val="24"/>
        </w:rPr>
        <w:t>特别提示：投标人在本项目招标人的工程项目中存在下列行为的，将被拒绝</w:t>
      </w:r>
      <w:r>
        <w:rPr>
          <w:rFonts w:ascii="宋体" w:eastAsia="宋体" w:hAnsi="宋体" w:hint="eastAsia"/>
          <w:color w:val="000000" w:themeColor="text1"/>
          <w:sz w:val="24"/>
          <w:u w:val="single"/>
        </w:rPr>
        <w:t>一年内</w:t>
      </w:r>
      <w:r>
        <w:rPr>
          <w:rFonts w:ascii="宋体" w:eastAsia="宋体" w:hAnsi="宋体" w:hint="eastAsia"/>
          <w:color w:val="000000" w:themeColor="text1"/>
          <w:sz w:val="24"/>
        </w:rPr>
        <w:t>参与招标人后续工程投标。（</w:t>
      </w:r>
      <w:r>
        <w:rPr>
          <w:rFonts w:ascii="宋体" w:eastAsia="宋体" w:hAnsi="宋体" w:hint="eastAsia"/>
          <w:color w:val="000000" w:themeColor="text1"/>
          <w:sz w:val="24"/>
          <w:u w:val="single"/>
        </w:rPr>
        <w:t>注：拒绝投标时限自招标人发出通知之日起计</w:t>
      </w:r>
      <w:r>
        <w:rPr>
          <w:rFonts w:ascii="宋体" w:eastAsia="宋体" w:hAnsi="宋体" w:hint="eastAsia"/>
          <w:color w:val="000000" w:themeColor="text1"/>
          <w:sz w:val="24"/>
        </w:rPr>
        <w:t>）：</w:t>
      </w:r>
    </w:p>
    <w:p w14:paraId="0F254A3E" w14:textId="77777777" w:rsidR="007D2479" w:rsidRDefault="00000000">
      <w:pPr>
        <w:wordWrap w:val="0"/>
        <w:adjustRightInd w:val="0"/>
        <w:snapToGrid w:val="0"/>
        <w:spacing w:line="360" w:lineRule="auto"/>
        <w:ind w:firstLineChars="200" w:firstLine="480"/>
        <w:rPr>
          <w:rFonts w:ascii="宋体" w:eastAsia="宋体" w:hAnsi="宋体" w:hint="eastAsia"/>
          <w:color w:val="000000" w:themeColor="text1"/>
          <w:sz w:val="24"/>
        </w:rPr>
      </w:pPr>
      <w:r>
        <w:rPr>
          <w:rFonts w:ascii="宋体" w:eastAsia="宋体" w:hAnsi="宋体" w:hint="eastAsia"/>
          <w:color w:val="000000" w:themeColor="text1"/>
          <w:sz w:val="24"/>
        </w:rPr>
        <w:t>1.将中标工程转包或者违法分包的；</w:t>
      </w:r>
    </w:p>
    <w:p w14:paraId="249DE0C0" w14:textId="77777777" w:rsidR="007D2479" w:rsidRDefault="00000000">
      <w:pPr>
        <w:wordWrap w:val="0"/>
        <w:adjustRightInd w:val="0"/>
        <w:snapToGrid w:val="0"/>
        <w:spacing w:line="360" w:lineRule="auto"/>
        <w:ind w:firstLineChars="200" w:firstLine="480"/>
        <w:rPr>
          <w:rFonts w:ascii="宋体" w:eastAsia="宋体" w:hAnsi="宋体" w:hint="eastAsia"/>
          <w:color w:val="000000" w:themeColor="text1"/>
          <w:sz w:val="24"/>
        </w:rPr>
      </w:pPr>
      <w:r>
        <w:rPr>
          <w:rFonts w:ascii="宋体" w:eastAsia="宋体" w:hAnsi="宋体" w:hint="eastAsia"/>
          <w:color w:val="000000" w:themeColor="text1"/>
          <w:sz w:val="24"/>
        </w:rPr>
        <w:t>2.在中标工程中不执行质量、安全生产相关规定的，造成质量或安全事故的；</w:t>
      </w:r>
    </w:p>
    <w:p w14:paraId="57C3F061" w14:textId="77777777" w:rsidR="007D2479" w:rsidRDefault="00000000">
      <w:pPr>
        <w:wordWrap w:val="0"/>
        <w:adjustRightInd w:val="0"/>
        <w:snapToGrid w:val="0"/>
        <w:spacing w:line="360" w:lineRule="auto"/>
        <w:ind w:firstLineChars="200" w:firstLine="480"/>
        <w:rPr>
          <w:rFonts w:ascii="宋体" w:eastAsia="宋体" w:hAnsi="宋体" w:hint="eastAsia"/>
          <w:color w:val="000000" w:themeColor="text1"/>
          <w:sz w:val="24"/>
        </w:rPr>
      </w:pPr>
      <w:r>
        <w:rPr>
          <w:rFonts w:ascii="宋体" w:eastAsia="宋体" w:hAnsi="宋体" w:hint="eastAsia"/>
          <w:color w:val="000000" w:themeColor="text1"/>
          <w:sz w:val="24"/>
        </w:rPr>
        <w:t>3.出让投标资格的；</w:t>
      </w:r>
    </w:p>
    <w:p w14:paraId="12E98FC9" w14:textId="77777777" w:rsidR="007D2479" w:rsidRDefault="00000000">
      <w:pPr>
        <w:wordWrap w:val="0"/>
        <w:adjustRightInd w:val="0"/>
        <w:snapToGrid w:val="0"/>
        <w:spacing w:line="360" w:lineRule="auto"/>
        <w:ind w:firstLineChars="200" w:firstLine="480"/>
        <w:rPr>
          <w:rFonts w:ascii="宋体" w:eastAsia="宋体" w:hAnsi="宋体" w:hint="eastAsia"/>
          <w:color w:val="000000" w:themeColor="text1"/>
          <w:sz w:val="24"/>
        </w:rPr>
      </w:pPr>
      <w:r>
        <w:rPr>
          <w:rFonts w:ascii="宋体" w:eastAsia="宋体" w:hAnsi="宋体" w:hint="eastAsia"/>
          <w:color w:val="000000" w:themeColor="text1"/>
          <w:sz w:val="24"/>
        </w:rPr>
        <w:t>4.存在围标或串标情形的；</w:t>
      </w:r>
    </w:p>
    <w:p w14:paraId="253DBDA1" w14:textId="77777777" w:rsidR="007D2479" w:rsidRDefault="00000000">
      <w:pPr>
        <w:wordWrap w:val="0"/>
        <w:adjustRightInd w:val="0"/>
        <w:snapToGrid w:val="0"/>
        <w:spacing w:line="360" w:lineRule="auto"/>
        <w:ind w:firstLineChars="200" w:firstLine="480"/>
        <w:rPr>
          <w:rFonts w:ascii="宋体" w:eastAsia="宋体" w:hAnsi="宋体" w:hint="eastAsia"/>
          <w:color w:val="000000" w:themeColor="text1"/>
          <w:sz w:val="24"/>
        </w:rPr>
      </w:pPr>
      <w:r>
        <w:rPr>
          <w:rFonts w:ascii="宋体" w:eastAsia="宋体" w:hAnsi="宋体" w:hint="eastAsia"/>
          <w:color w:val="000000" w:themeColor="text1"/>
          <w:sz w:val="24"/>
        </w:rPr>
        <w:t>5.在投标文件中提供虚假材料的；</w:t>
      </w:r>
    </w:p>
    <w:p w14:paraId="4CA09863" w14:textId="77777777" w:rsidR="007D2479" w:rsidRDefault="00000000">
      <w:pPr>
        <w:wordWrap w:val="0"/>
        <w:adjustRightInd w:val="0"/>
        <w:snapToGrid w:val="0"/>
        <w:spacing w:line="360" w:lineRule="auto"/>
        <w:ind w:firstLineChars="200" w:firstLine="480"/>
        <w:rPr>
          <w:rFonts w:ascii="宋体" w:eastAsia="宋体" w:hAnsi="宋体" w:hint="eastAsia"/>
          <w:color w:val="000000" w:themeColor="text1"/>
          <w:sz w:val="24"/>
        </w:rPr>
      </w:pPr>
      <w:r>
        <w:rPr>
          <w:rFonts w:ascii="宋体" w:eastAsia="宋体" w:hAnsi="宋体" w:hint="eastAsia"/>
          <w:color w:val="000000" w:themeColor="text1"/>
          <w:sz w:val="24"/>
        </w:rPr>
        <w:t>6.存在少放、不放业绩、奖项等客观评审资料，减少自身竞争力情形的；</w:t>
      </w:r>
    </w:p>
    <w:p w14:paraId="4802F212" w14:textId="77777777" w:rsidR="007D2479" w:rsidRDefault="00000000">
      <w:pPr>
        <w:wordWrap w:val="0"/>
        <w:adjustRightInd w:val="0"/>
        <w:snapToGrid w:val="0"/>
        <w:spacing w:line="360" w:lineRule="auto"/>
        <w:ind w:firstLineChars="200" w:firstLine="480"/>
        <w:rPr>
          <w:rFonts w:ascii="宋体" w:eastAsia="宋体" w:hAnsi="宋体" w:hint="eastAsia"/>
          <w:color w:val="000000" w:themeColor="text1"/>
          <w:sz w:val="24"/>
        </w:rPr>
      </w:pPr>
      <w:r>
        <w:rPr>
          <w:rFonts w:ascii="宋体" w:eastAsia="宋体" w:hAnsi="宋体" w:hint="eastAsia"/>
          <w:color w:val="000000" w:themeColor="text1"/>
          <w:sz w:val="24"/>
        </w:rPr>
        <w:t>7.存在行贿情形的；</w:t>
      </w:r>
    </w:p>
    <w:p w14:paraId="340D69CB" w14:textId="77777777" w:rsidR="007D2479" w:rsidRDefault="00000000">
      <w:pPr>
        <w:wordWrap w:val="0"/>
        <w:adjustRightInd w:val="0"/>
        <w:snapToGrid w:val="0"/>
        <w:spacing w:line="360" w:lineRule="auto"/>
        <w:ind w:firstLineChars="200" w:firstLine="480"/>
        <w:rPr>
          <w:rFonts w:ascii="宋体" w:eastAsia="宋体" w:hAnsi="宋体" w:hint="eastAsia"/>
          <w:color w:val="000000" w:themeColor="text1"/>
          <w:sz w:val="24"/>
        </w:rPr>
      </w:pPr>
      <w:r>
        <w:rPr>
          <w:rFonts w:ascii="宋体" w:eastAsia="宋体" w:hAnsi="宋体" w:hint="eastAsia"/>
          <w:color w:val="000000" w:themeColor="text1"/>
          <w:sz w:val="24"/>
        </w:rPr>
        <w:t>8.拖欠农民工工资的；</w:t>
      </w:r>
    </w:p>
    <w:p w14:paraId="01A04EA4" w14:textId="77777777" w:rsidR="007D2479" w:rsidRDefault="00000000">
      <w:pPr>
        <w:wordWrap w:val="0"/>
        <w:adjustRightInd w:val="0"/>
        <w:snapToGrid w:val="0"/>
        <w:spacing w:line="360" w:lineRule="auto"/>
        <w:ind w:firstLineChars="200" w:firstLine="480"/>
        <w:rPr>
          <w:rFonts w:ascii="宋体" w:eastAsia="宋体" w:hAnsi="宋体" w:hint="eastAsia"/>
          <w:color w:val="000000" w:themeColor="text1"/>
          <w:sz w:val="24"/>
        </w:rPr>
      </w:pPr>
      <w:r>
        <w:rPr>
          <w:rFonts w:ascii="宋体" w:eastAsia="宋体" w:hAnsi="宋体" w:hint="eastAsia"/>
          <w:color w:val="000000" w:themeColor="text1"/>
          <w:sz w:val="24"/>
        </w:rPr>
        <w:t>9.未按照国家、省、市有关建筑施工实名制管理和工人工资支付分账管理的规定执行，被行政监管部门处罚的；</w:t>
      </w:r>
    </w:p>
    <w:p w14:paraId="7DF59E66" w14:textId="77777777" w:rsidR="007D2479" w:rsidRDefault="00000000">
      <w:pPr>
        <w:wordWrap w:val="0"/>
        <w:adjustRightInd w:val="0"/>
        <w:snapToGrid w:val="0"/>
        <w:spacing w:line="360" w:lineRule="auto"/>
        <w:ind w:firstLineChars="200" w:firstLine="480"/>
        <w:rPr>
          <w:rFonts w:ascii="宋体" w:eastAsia="宋体" w:hAnsi="宋体" w:hint="eastAsia"/>
          <w:color w:val="000000" w:themeColor="text1"/>
          <w:sz w:val="24"/>
          <w:u w:val="single"/>
        </w:rPr>
      </w:pPr>
      <w:r>
        <w:rPr>
          <w:rFonts w:ascii="宋体" w:eastAsia="宋体" w:hAnsi="宋体" w:hint="eastAsia"/>
          <w:color w:val="000000" w:themeColor="text1"/>
          <w:sz w:val="24"/>
        </w:rPr>
        <w:t>10.中标人在项目实施过程中选取的专业分包单位或劳务企业或劳务班组长与投标时不一致的（如有）；</w:t>
      </w:r>
    </w:p>
    <w:p w14:paraId="52CAB16E" w14:textId="77777777" w:rsidR="007D2479" w:rsidRDefault="00000000">
      <w:pPr>
        <w:wordWrap w:val="0"/>
        <w:adjustRightInd w:val="0"/>
        <w:snapToGrid w:val="0"/>
        <w:spacing w:line="360" w:lineRule="auto"/>
        <w:ind w:firstLineChars="200" w:firstLine="480"/>
        <w:rPr>
          <w:rFonts w:ascii="宋体" w:eastAsia="宋体" w:hAnsi="宋体" w:hint="eastAsia"/>
          <w:color w:val="000000" w:themeColor="text1"/>
          <w:sz w:val="24"/>
          <w:u w:val="single"/>
        </w:rPr>
      </w:pPr>
      <w:r>
        <w:rPr>
          <w:rFonts w:ascii="宋体" w:eastAsia="宋体" w:hAnsi="宋体" w:hint="eastAsia"/>
          <w:color w:val="000000" w:themeColor="text1"/>
          <w:sz w:val="24"/>
          <w:u w:val="single"/>
        </w:rPr>
        <w:t>11.本项目投标时拟派的专职安全员在其他项目中有任职且在本项目开工前未完成更换确保专职安全员只在本项目上任职的；</w:t>
      </w:r>
    </w:p>
    <w:p w14:paraId="4505B070" w14:textId="77777777" w:rsidR="007D2479" w:rsidRDefault="00000000">
      <w:pPr>
        <w:wordWrap w:val="0"/>
        <w:adjustRightInd w:val="0"/>
        <w:snapToGrid w:val="0"/>
        <w:spacing w:line="360" w:lineRule="auto"/>
        <w:ind w:firstLineChars="200" w:firstLine="480"/>
        <w:rPr>
          <w:rFonts w:ascii="宋体" w:eastAsia="宋体" w:hAnsi="宋体" w:hint="eastAsia"/>
          <w:color w:val="000000" w:themeColor="text1"/>
          <w:sz w:val="24"/>
          <w:u w:val="single"/>
        </w:rPr>
      </w:pPr>
      <w:r>
        <w:rPr>
          <w:rFonts w:ascii="宋体" w:eastAsia="宋体" w:hAnsi="宋体" w:hint="eastAsia"/>
          <w:color w:val="000000" w:themeColor="text1"/>
          <w:sz w:val="24"/>
          <w:u w:val="single"/>
        </w:rPr>
        <w:t>12.存在因过错行为被生效法律文书认定承担违约或侵权责任的。</w:t>
      </w:r>
    </w:p>
    <w:p w14:paraId="064E8C9C" w14:textId="77777777" w:rsidR="007D2479" w:rsidRDefault="007D2479">
      <w:pPr>
        <w:wordWrap w:val="0"/>
        <w:adjustRightInd w:val="0"/>
        <w:snapToGrid w:val="0"/>
        <w:spacing w:line="360" w:lineRule="auto"/>
        <w:ind w:firstLineChars="200" w:firstLine="480"/>
        <w:rPr>
          <w:rFonts w:eastAsia="宋体" w:hAnsi="宋体" w:hint="eastAsia"/>
          <w:color w:val="000000" w:themeColor="text1"/>
          <w:sz w:val="24"/>
        </w:rPr>
      </w:pPr>
    </w:p>
    <w:p w14:paraId="0E7500EF" w14:textId="77777777" w:rsidR="007D2479" w:rsidRDefault="00000000">
      <w:pPr>
        <w:wordWrap w:val="0"/>
        <w:adjustRightInd w:val="0"/>
        <w:snapToGrid w:val="0"/>
        <w:spacing w:line="360" w:lineRule="auto"/>
        <w:ind w:firstLine="480"/>
        <w:jc w:val="right"/>
        <w:rPr>
          <w:rFonts w:ascii="宋体" w:eastAsia="宋体" w:hAnsi="宋体" w:hint="eastAsia"/>
          <w:color w:val="000000" w:themeColor="text1"/>
          <w:sz w:val="24"/>
        </w:rPr>
      </w:pPr>
      <w:r>
        <w:rPr>
          <w:rFonts w:ascii="宋体" w:eastAsia="宋体" w:hAnsi="宋体" w:hint="eastAsia"/>
          <w:color w:val="000000" w:themeColor="text1"/>
          <w:sz w:val="24"/>
        </w:rPr>
        <w:t>招标人名称：</w:t>
      </w:r>
      <w:r>
        <w:rPr>
          <w:rFonts w:ascii="宋体" w:eastAsia="宋体" w:hAnsi="宋体" w:cs="宋体" w:hint="eastAsia"/>
          <w:color w:val="000000" w:themeColor="text1"/>
          <w:kern w:val="0"/>
          <w:sz w:val="24"/>
          <w:szCs w:val="24"/>
          <w:u w:val="single"/>
          <w:shd w:val="clear" w:color="auto" w:fill="FFFFFF"/>
        </w:rPr>
        <w:t>中建三局集团有限公司</w:t>
      </w:r>
    </w:p>
    <w:p w14:paraId="39B19682" w14:textId="77777777" w:rsidR="007D2479" w:rsidRDefault="00000000">
      <w:pPr>
        <w:wordWrap w:val="0"/>
        <w:adjustRightInd w:val="0"/>
        <w:snapToGrid w:val="0"/>
        <w:spacing w:line="360" w:lineRule="auto"/>
        <w:ind w:firstLine="480"/>
        <w:jc w:val="right"/>
        <w:rPr>
          <w:rFonts w:ascii="宋体" w:eastAsia="宋体" w:hAnsi="宋体" w:hint="eastAsia"/>
          <w:color w:val="000000" w:themeColor="text1"/>
          <w:sz w:val="24"/>
        </w:rPr>
      </w:pPr>
      <w:r>
        <w:rPr>
          <w:rFonts w:ascii="宋体" w:eastAsia="宋体" w:hAnsi="宋体" w:hint="eastAsia"/>
          <w:color w:val="000000" w:themeColor="text1"/>
          <w:sz w:val="24"/>
        </w:rPr>
        <w:lastRenderedPageBreak/>
        <w:t>招标代理名称</w:t>
      </w: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sz w:val="24"/>
          <w:szCs w:val="24"/>
          <w:u w:val="single"/>
        </w:rPr>
        <w:t>广东粤能工程管理有限公司</w:t>
      </w:r>
    </w:p>
    <w:p w14:paraId="6CE7D037" w14:textId="70D59054" w:rsidR="007D2479" w:rsidRDefault="00000000">
      <w:pPr>
        <w:wordWrap w:val="0"/>
        <w:adjustRightInd w:val="0"/>
        <w:snapToGrid w:val="0"/>
        <w:spacing w:line="360" w:lineRule="auto"/>
        <w:ind w:firstLineChars="2025" w:firstLine="4860"/>
        <w:jc w:val="right"/>
        <w:rPr>
          <w:rFonts w:ascii="宋体" w:eastAsia="宋体" w:hAnsi="宋体" w:hint="eastAsia"/>
          <w:color w:val="000000" w:themeColor="text1"/>
          <w:sz w:val="24"/>
        </w:rPr>
      </w:pPr>
      <w:r>
        <w:rPr>
          <w:rFonts w:ascii="宋体" w:eastAsia="宋体" w:hAnsi="宋体" w:hint="eastAsia"/>
          <w:color w:val="000000" w:themeColor="text1"/>
          <w:sz w:val="24"/>
          <w:u w:val="single"/>
        </w:rPr>
        <w:t>2025年</w:t>
      </w:r>
      <w:r w:rsidR="001E6DE8">
        <w:rPr>
          <w:rFonts w:ascii="宋体" w:eastAsia="宋体" w:hAnsi="宋体" w:hint="eastAsia"/>
          <w:color w:val="000000" w:themeColor="text1"/>
          <w:sz w:val="24"/>
          <w:u w:val="single"/>
        </w:rPr>
        <w:t>09</w:t>
      </w:r>
      <w:r>
        <w:rPr>
          <w:rFonts w:ascii="宋体" w:eastAsia="宋体" w:hAnsi="宋体" w:hint="eastAsia"/>
          <w:color w:val="000000" w:themeColor="text1"/>
          <w:sz w:val="24"/>
          <w:u w:val="single"/>
        </w:rPr>
        <w:t>月  日</w:t>
      </w:r>
    </w:p>
    <w:p w14:paraId="142BC9C4" w14:textId="77777777" w:rsidR="007D2479" w:rsidRDefault="007D2479">
      <w:pPr>
        <w:wordWrap w:val="0"/>
        <w:spacing w:line="480" w:lineRule="auto"/>
        <w:ind w:firstLineChars="224" w:firstLine="538"/>
        <w:rPr>
          <w:rFonts w:ascii="宋体" w:eastAsia="宋体" w:hAnsi="宋体" w:hint="eastAsia"/>
          <w:color w:val="000000" w:themeColor="text1"/>
          <w:sz w:val="24"/>
        </w:rPr>
        <w:sectPr w:rsidR="007D2479">
          <w:footerReference w:type="default" r:id="rId14"/>
          <w:endnotePr>
            <w:numFmt w:val="decimal"/>
          </w:endnotePr>
          <w:pgSz w:w="11906" w:h="16838"/>
          <w:pgMar w:top="1440" w:right="1080" w:bottom="1440" w:left="1080" w:header="851" w:footer="992" w:gutter="0"/>
          <w:pgNumType w:start="1"/>
          <w:cols w:space="720"/>
          <w:docGrid w:type="lines" w:linePitch="312"/>
        </w:sectPr>
      </w:pPr>
    </w:p>
    <w:p w14:paraId="6EE81A60" w14:textId="77777777" w:rsidR="007D2479" w:rsidRDefault="00000000">
      <w:pPr>
        <w:wordWrap w:val="0"/>
        <w:spacing w:line="360" w:lineRule="auto"/>
        <w:rPr>
          <w:rFonts w:ascii="宋体" w:eastAsia="宋体" w:hAnsi="宋体" w:hint="eastAsia"/>
          <w:b/>
          <w:color w:val="000000" w:themeColor="text1"/>
          <w:sz w:val="44"/>
        </w:rPr>
      </w:pPr>
      <w:r>
        <w:rPr>
          <w:rFonts w:ascii="宋体" w:eastAsia="宋体" w:hAnsi="宋体" w:hint="eastAsia"/>
          <w:color w:val="000000" w:themeColor="text1"/>
          <w:sz w:val="24"/>
        </w:rPr>
        <w:lastRenderedPageBreak/>
        <w:t>附件一：</w:t>
      </w:r>
    </w:p>
    <w:p w14:paraId="5948BB3A" w14:textId="77777777" w:rsidR="007D2479" w:rsidRDefault="00000000">
      <w:pPr>
        <w:wordWrap w:val="0"/>
        <w:snapToGrid w:val="0"/>
        <w:spacing w:line="360" w:lineRule="auto"/>
        <w:jc w:val="center"/>
        <w:rPr>
          <w:rFonts w:ascii="宋体" w:eastAsia="宋体" w:hAnsi="宋体" w:hint="eastAsia"/>
          <w:b/>
          <w:color w:val="000000" w:themeColor="text1"/>
          <w:sz w:val="44"/>
          <w:szCs w:val="44"/>
        </w:rPr>
      </w:pPr>
      <w:r>
        <w:rPr>
          <w:rFonts w:ascii="宋体" w:eastAsia="宋体" w:hAnsi="宋体" w:hint="eastAsia"/>
          <w:b/>
          <w:color w:val="000000" w:themeColor="text1"/>
          <w:kern w:val="0"/>
          <w:sz w:val="32"/>
          <w:szCs w:val="32"/>
        </w:rPr>
        <w:t>投标人</w:t>
      </w:r>
      <w:r>
        <w:rPr>
          <w:rFonts w:ascii="宋体" w:eastAsia="宋体" w:hAnsi="宋体" w:hint="eastAsia"/>
          <w:b/>
          <w:color w:val="000000" w:themeColor="text1"/>
          <w:sz w:val="32"/>
          <w:szCs w:val="32"/>
        </w:rPr>
        <w:t>声明</w:t>
      </w:r>
    </w:p>
    <w:p w14:paraId="56437EB4" w14:textId="77777777" w:rsidR="007D2479" w:rsidRDefault="00000000">
      <w:pPr>
        <w:pStyle w:val="af8"/>
        <w:wordWrap w:val="0"/>
        <w:adjustRightInd w:val="0"/>
        <w:snapToGrid w:val="0"/>
        <w:ind w:firstLine="0"/>
        <w:rPr>
          <w:rFonts w:ascii="宋体" w:eastAsia="宋体" w:hAnsi="宋体" w:hint="eastAsia"/>
          <w:color w:val="000000" w:themeColor="text1"/>
          <w:sz w:val="24"/>
          <w:szCs w:val="24"/>
        </w:rPr>
      </w:pPr>
      <w:r>
        <w:rPr>
          <w:rFonts w:ascii="宋体" w:eastAsia="宋体" w:hAnsi="宋体" w:hint="eastAsia"/>
          <w:color w:val="000000" w:themeColor="text1"/>
          <w:sz w:val="24"/>
          <w:szCs w:val="24"/>
        </w:rPr>
        <w:t>广州市住房和城乡建设局、本招标项目招标人及招标监管机构：</w:t>
      </w:r>
    </w:p>
    <w:p w14:paraId="7660A909" w14:textId="77777777" w:rsidR="007D2479" w:rsidRDefault="00000000">
      <w:pPr>
        <w:pStyle w:val="af8"/>
        <w:wordWrap w:val="0"/>
        <w:adjustRightInd w:val="0"/>
        <w:snapToGrid w:val="0"/>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本公司就参加</w:t>
      </w:r>
      <w:r>
        <w:rPr>
          <w:rFonts w:ascii="宋体" w:eastAsia="宋体" w:hAnsi="宋体" w:hint="eastAsia"/>
          <w:color w:val="000000" w:themeColor="text1"/>
          <w:sz w:val="24"/>
          <w:szCs w:val="24"/>
          <w:u w:val="single"/>
        </w:rPr>
        <w:t xml:space="preserve"> （项目名称） </w:t>
      </w:r>
      <w:r>
        <w:rPr>
          <w:rFonts w:ascii="宋体" w:eastAsia="宋体" w:hAnsi="宋体" w:hint="eastAsia"/>
          <w:color w:val="000000" w:themeColor="text1"/>
          <w:sz w:val="24"/>
          <w:szCs w:val="24"/>
        </w:rPr>
        <w:t>投标工作，</w:t>
      </w:r>
      <w:proofErr w:type="gramStart"/>
      <w:r>
        <w:rPr>
          <w:rFonts w:ascii="宋体" w:eastAsia="宋体" w:hAnsi="宋体" w:hint="eastAsia"/>
          <w:color w:val="000000" w:themeColor="text1"/>
          <w:sz w:val="24"/>
          <w:szCs w:val="24"/>
        </w:rPr>
        <w:t>作出</w:t>
      </w:r>
      <w:proofErr w:type="gramEnd"/>
      <w:r>
        <w:rPr>
          <w:rFonts w:ascii="宋体" w:eastAsia="宋体" w:hAnsi="宋体" w:hint="eastAsia"/>
          <w:color w:val="000000" w:themeColor="text1"/>
          <w:sz w:val="24"/>
          <w:szCs w:val="24"/>
        </w:rPr>
        <w:t>郑重声明：</w:t>
      </w:r>
    </w:p>
    <w:p w14:paraId="7541C2D1" w14:textId="77777777" w:rsidR="007D2479" w:rsidRDefault="00000000">
      <w:pPr>
        <w:pStyle w:val="af8"/>
        <w:wordWrap w:val="0"/>
        <w:adjustRightInd w:val="0"/>
        <w:snapToGrid w:val="0"/>
        <w:ind w:firstLineChars="200" w:firstLine="480"/>
        <w:rPr>
          <w:rFonts w:ascii="宋体" w:eastAsia="宋体" w:hAnsi="宋体" w:hint="eastAsia"/>
          <w:bCs/>
          <w:color w:val="000000" w:themeColor="text1"/>
          <w:sz w:val="24"/>
          <w:szCs w:val="24"/>
        </w:rPr>
      </w:pPr>
      <w:r>
        <w:rPr>
          <w:rFonts w:ascii="宋体" w:eastAsia="宋体" w:hAnsi="宋体" w:hint="eastAsia"/>
          <w:bCs/>
          <w:color w:val="000000" w:themeColor="text1"/>
          <w:sz w:val="24"/>
          <w:szCs w:val="24"/>
        </w:rPr>
        <w:t>一、本公司保证投标文件及其后提供的一切材料都是真实的。如我司成为本项目中标候选人，我司同意并授权招标人将我司投标文件商务部分的人员、业绩、奖项等资料进行公开。</w:t>
      </w:r>
    </w:p>
    <w:p w14:paraId="76DBB233" w14:textId="77777777" w:rsidR="007D2479" w:rsidRDefault="00000000">
      <w:pPr>
        <w:pStyle w:val="af8"/>
        <w:wordWrap w:val="0"/>
        <w:adjustRightInd w:val="0"/>
        <w:snapToGrid w:val="0"/>
        <w:ind w:firstLineChars="200" w:firstLine="480"/>
        <w:rPr>
          <w:rFonts w:ascii="宋体" w:eastAsia="宋体" w:hAnsi="宋体" w:hint="eastAsia"/>
          <w:bCs/>
          <w:color w:val="000000" w:themeColor="text1"/>
          <w:sz w:val="24"/>
          <w:szCs w:val="24"/>
        </w:rPr>
      </w:pPr>
      <w:r>
        <w:rPr>
          <w:rFonts w:ascii="宋体" w:eastAsia="宋体" w:hAnsi="宋体" w:hint="eastAsia"/>
          <w:bCs/>
          <w:color w:val="000000" w:themeColor="text1"/>
          <w:sz w:val="24"/>
          <w:szCs w:val="24"/>
        </w:rPr>
        <w:t>二、本公司承诺遵循公平、公正、公开、诚实信用原则，在本项目投标中诚信投标，在本项目投标中</w:t>
      </w:r>
      <w:proofErr w:type="gramStart"/>
      <w:r>
        <w:rPr>
          <w:rFonts w:ascii="宋体" w:eastAsia="宋体" w:hAnsi="宋体" w:hint="eastAsia"/>
          <w:bCs/>
          <w:color w:val="000000" w:themeColor="text1"/>
          <w:sz w:val="24"/>
          <w:szCs w:val="24"/>
        </w:rPr>
        <w:t>不</w:t>
      </w:r>
      <w:proofErr w:type="gramEnd"/>
      <w:r>
        <w:rPr>
          <w:rFonts w:ascii="宋体" w:eastAsia="宋体" w:hAnsi="宋体" w:hint="eastAsia"/>
          <w:bCs/>
          <w:color w:val="000000" w:themeColor="text1"/>
          <w:sz w:val="24"/>
          <w:szCs w:val="24"/>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65504C7B" w14:textId="77777777" w:rsidR="007D2479" w:rsidRDefault="00000000">
      <w:pPr>
        <w:pStyle w:val="af8"/>
        <w:wordWrap w:val="0"/>
        <w:adjustRightInd w:val="0"/>
        <w:snapToGrid w:val="0"/>
        <w:ind w:firstLineChars="200" w:firstLine="480"/>
        <w:rPr>
          <w:rFonts w:ascii="宋体" w:eastAsia="宋体" w:hAnsi="宋体" w:hint="eastAsia"/>
          <w:bCs/>
          <w:color w:val="000000" w:themeColor="text1"/>
          <w:sz w:val="24"/>
          <w:szCs w:val="24"/>
        </w:rPr>
      </w:pPr>
      <w:r>
        <w:rPr>
          <w:rFonts w:ascii="宋体" w:eastAsia="宋体" w:hAnsi="宋体" w:hint="eastAsia"/>
          <w:bCs/>
          <w:color w:val="000000" w:themeColor="text1"/>
          <w:sz w:val="24"/>
          <w:szCs w:val="24"/>
        </w:rPr>
        <w:t>三、本公司不存在下列情形之一：</w:t>
      </w:r>
    </w:p>
    <w:p w14:paraId="5492F18F" w14:textId="77777777" w:rsidR="007D2479" w:rsidRDefault="00000000">
      <w:pPr>
        <w:pStyle w:val="af8"/>
        <w:wordWrap w:val="0"/>
        <w:adjustRightInd w:val="0"/>
        <w:snapToGrid w:val="0"/>
        <w:ind w:firstLineChars="200" w:firstLine="480"/>
        <w:rPr>
          <w:rFonts w:ascii="宋体" w:eastAsia="宋体" w:hAnsi="宋体" w:hint="eastAsia"/>
          <w:bCs/>
          <w:color w:val="000000" w:themeColor="text1"/>
          <w:sz w:val="24"/>
          <w:szCs w:val="24"/>
        </w:rPr>
      </w:pPr>
      <w:r>
        <w:rPr>
          <w:rFonts w:ascii="宋体" w:eastAsia="宋体" w:hAnsi="宋体" w:hint="eastAsia"/>
          <w:bCs/>
          <w:color w:val="000000" w:themeColor="text1"/>
          <w:sz w:val="24"/>
          <w:szCs w:val="24"/>
        </w:rPr>
        <w:t>（一）为招标人不具有独立法人资格的附属机构（单位）；</w:t>
      </w:r>
    </w:p>
    <w:p w14:paraId="2449E3DA" w14:textId="77777777" w:rsidR="007D2479" w:rsidRDefault="00000000">
      <w:pPr>
        <w:pStyle w:val="af8"/>
        <w:wordWrap w:val="0"/>
        <w:adjustRightInd w:val="0"/>
        <w:snapToGrid w:val="0"/>
        <w:ind w:firstLineChars="200" w:firstLine="480"/>
        <w:rPr>
          <w:rFonts w:ascii="宋体" w:eastAsia="宋体" w:hAnsi="宋体" w:hint="eastAsia"/>
          <w:bCs/>
          <w:color w:val="000000" w:themeColor="text1"/>
          <w:sz w:val="24"/>
          <w:szCs w:val="24"/>
        </w:rPr>
      </w:pPr>
      <w:r>
        <w:rPr>
          <w:rFonts w:ascii="宋体" w:eastAsia="宋体" w:hAnsi="宋体" w:hint="eastAsia"/>
          <w:bCs/>
          <w:color w:val="000000" w:themeColor="text1"/>
          <w:sz w:val="24"/>
          <w:szCs w:val="24"/>
        </w:rPr>
        <w:t>（二）为本标段前期准备提供设计或咨询服务或者与本项目设计人或提供咨询服务的机构存在隶属关系的；</w:t>
      </w:r>
    </w:p>
    <w:p w14:paraId="41B6E10F" w14:textId="77777777" w:rsidR="007D2479" w:rsidRDefault="00000000">
      <w:pPr>
        <w:pStyle w:val="af8"/>
        <w:wordWrap w:val="0"/>
        <w:adjustRightInd w:val="0"/>
        <w:snapToGrid w:val="0"/>
        <w:ind w:firstLineChars="200" w:firstLine="480"/>
        <w:rPr>
          <w:rFonts w:ascii="宋体" w:eastAsia="宋体" w:hAnsi="宋体" w:hint="eastAsia"/>
          <w:bCs/>
          <w:color w:val="000000" w:themeColor="text1"/>
          <w:sz w:val="24"/>
          <w:szCs w:val="24"/>
        </w:rPr>
      </w:pPr>
      <w:r>
        <w:rPr>
          <w:rFonts w:ascii="宋体" w:eastAsia="宋体" w:hAnsi="宋体" w:hint="eastAsia"/>
          <w:bCs/>
          <w:color w:val="000000" w:themeColor="text1"/>
          <w:sz w:val="24"/>
          <w:szCs w:val="24"/>
        </w:rPr>
        <w:t>（三）为本标段监理人或者与本标段监理人存在隶属关系或者其他利害关系；</w:t>
      </w:r>
    </w:p>
    <w:p w14:paraId="1FE4E580" w14:textId="77777777" w:rsidR="007D2479" w:rsidRDefault="00000000">
      <w:pPr>
        <w:pStyle w:val="af8"/>
        <w:wordWrap w:val="0"/>
        <w:adjustRightInd w:val="0"/>
        <w:snapToGrid w:val="0"/>
        <w:ind w:firstLineChars="200" w:firstLine="480"/>
        <w:rPr>
          <w:rFonts w:ascii="宋体" w:eastAsia="宋体" w:hAnsi="宋体" w:hint="eastAsia"/>
          <w:bCs/>
          <w:color w:val="000000" w:themeColor="text1"/>
          <w:sz w:val="24"/>
          <w:szCs w:val="24"/>
        </w:rPr>
      </w:pPr>
      <w:r>
        <w:rPr>
          <w:rFonts w:ascii="宋体" w:eastAsia="宋体" w:hAnsi="宋体" w:hint="eastAsia"/>
          <w:bCs/>
          <w:color w:val="000000" w:themeColor="text1"/>
          <w:sz w:val="24"/>
          <w:szCs w:val="24"/>
        </w:rPr>
        <w:t>（四）为本标段的代建人；</w:t>
      </w:r>
    </w:p>
    <w:p w14:paraId="2B452C4E" w14:textId="77777777" w:rsidR="007D2479" w:rsidRDefault="00000000">
      <w:pPr>
        <w:pStyle w:val="af8"/>
        <w:wordWrap w:val="0"/>
        <w:adjustRightInd w:val="0"/>
        <w:snapToGrid w:val="0"/>
        <w:ind w:firstLineChars="200" w:firstLine="480"/>
        <w:rPr>
          <w:rFonts w:ascii="宋体" w:eastAsia="宋体" w:hAnsi="宋体" w:hint="eastAsia"/>
          <w:bCs/>
          <w:color w:val="000000" w:themeColor="text1"/>
          <w:sz w:val="24"/>
          <w:szCs w:val="24"/>
        </w:rPr>
      </w:pPr>
      <w:r>
        <w:rPr>
          <w:rFonts w:ascii="宋体" w:eastAsia="宋体" w:hAnsi="宋体" w:hint="eastAsia"/>
          <w:bCs/>
          <w:color w:val="000000" w:themeColor="text1"/>
          <w:sz w:val="24"/>
          <w:szCs w:val="24"/>
        </w:rPr>
        <w:t>（五）为本标段提供招标代理服务的；</w:t>
      </w:r>
    </w:p>
    <w:p w14:paraId="17C166C8" w14:textId="77777777" w:rsidR="007D2479" w:rsidRDefault="00000000">
      <w:pPr>
        <w:pStyle w:val="af8"/>
        <w:wordWrap w:val="0"/>
        <w:adjustRightInd w:val="0"/>
        <w:snapToGrid w:val="0"/>
        <w:ind w:firstLineChars="200" w:firstLine="480"/>
        <w:rPr>
          <w:rFonts w:ascii="宋体" w:eastAsia="宋体" w:hAnsi="宋体" w:hint="eastAsia"/>
          <w:bCs/>
          <w:color w:val="000000" w:themeColor="text1"/>
          <w:sz w:val="24"/>
          <w:szCs w:val="24"/>
        </w:rPr>
      </w:pPr>
      <w:r>
        <w:rPr>
          <w:rFonts w:ascii="宋体" w:eastAsia="宋体" w:hAnsi="宋体" w:hint="eastAsia"/>
          <w:bCs/>
          <w:color w:val="000000" w:themeColor="text1"/>
          <w:sz w:val="24"/>
          <w:szCs w:val="24"/>
        </w:rPr>
        <w:t>（六）与本标段的监理人或代建人或招标代理机构同为一个法定代表人的；</w:t>
      </w:r>
    </w:p>
    <w:p w14:paraId="7190D434" w14:textId="77777777" w:rsidR="007D2479" w:rsidRDefault="00000000">
      <w:pPr>
        <w:pStyle w:val="af8"/>
        <w:wordWrap w:val="0"/>
        <w:adjustRightInd w:val="0"/>
        <w:snapToGrid w:val="0"/>
        <w:ind w:firstLineChars="200" w:firstLine="480"/>
        <w:rPr>
          <w:rFonts w:ascii="宋体" w:eastAsia="宋体" w:hAnsi="宋体" w:hint="eastAsia"/>
          <w:bCs/>
          <w:color w:val="000000" w:themeColor="text1"/>
          <w:sz w:val="24"/>
          <w:szCs w:val="24"/>
        </w:rPr>
      </w:pPr>
      <w:r>
        <w:rPr>
          <w:rFonts w:ascii="宋体" w:eastAsia="宋体" w:hAnsi="宋体" w:hint="eastAsia"/>
          <w:bCs/>
          <w:color w:val="000000" w:themeColor="text1"/>
          <w:sz w:val="24"/>
          <w:szCs w:val="24"/>
        </w:rPr>
        <w:t>（七）与本标段的监理人或代建人或招标代理机构互相控股或参股的；</w:t>
      </w:r>
    </w:p>
    <w:p w14:paraId="5C29CF04" w14:textId="77777777" w:rsidR="007D2479" w:rsidRDefault="00000000">
      <w:pPr>
        <w:pStyle w:val="af8"/>
        <w:wordWrap w:val="0"/>
        <w:adjustRightInd w:val="0"/>
        <w:snapToGrid w:val="0"/>
        <w:ind w:firstLineChars="200" w:firstLine="480"/>
        <w:rPr>
          <w:rFonts w:ascii="宋体" w:eastAsia="宋体" w:hAnsi="宋体" w:hint="eastAsia"/>
          <w:bCs/>
          <w:color w:val="000000" w:themeColor="text1"/>
          <w:sz w:val="24"/>
          <w:szCs w:val="24"/>
        </w:rPr>
      </w:pPr>
      <w:r>
        <w:rPr>
          <w:rFonts w:ascii="宋体" w:eastAsia="宋体" w:hAnsi="宋体" w:hint="eastAsia"/>
          <w:bCs/>
          <w:color w:val="000000" w:themeColor="text1"/>
          <w:sz w:val="24"/>
          <w:szCs w:val="24"/>
        </w:rPr>
        <w:t>（八）与本标段的监理人或代建人或招标代理机构相互任职或工作的；</w:t>
      </w:r>
    </w:p>
    <w:p w14:paraId="4AF7BDAB" w14:textId="77777777" w:rsidR="007D2479" w:rsidRDefault="00000000">
      <w:pPr>
        <w:pStyle w:val="af8"/>
        <w:wordWrap w:val="0"/>
        <w:adjustRightInd w:val="0"/>
        <w:snapToGrid w:val="0"/>
        <w:ind w:firstLineChars="200" w:firstLine="480"/>
        <w:rPr>
          <w:rFonts w:ascii="宋体" w:eastAsia="宋体" w:hAnsi="宋体" w:hint="eastAsia"/>
          <w:bCs/>
          <w:color w:val="000000" w:themeColor="text1"/>
          <w:sz w:val="24"/>
          <w:szCs w:val="24"/>
        </w:rPr>
      </w:pPr>
      <w:r>
        <w:rPr>
          <w:rFonts w:ascii="宋体" w:eastAsia="宋体" w:hAnsi="宋体" w:hint="eastAsia"/>
          <w:bCs/>
          <w:color w:val="000000" w:themeColor="text1"/>
          <w:sz w:val="24"/>
          <w:szCs w:val="24"/>
        </w:rPr>
        <w:t>（九）与本标段的检测机构有隶属关系或者其他利害关系；</w:t>
      </w:r>
    </w:p>
    <w:p w14:paraId="1D343492" w14:textId="77777777" w:rsidR="007D2479" w:rsidRDefault="00000000">
      <w:pPr>
        <w:pStyle w:val="af8"/>
        <w:wordWrap w:val="0"/>
        <w:adjustRightInd w:val="0"/>
        <w:snapToGrid w:val="0"/>
        <w:ind w:firstLineChars="200" w:firstLine="480"/>
        <w:rPr>
          <w:rFonts w:ascii="宋体" w:eastAsia="宋体" w:hAnsi="宋体" w:hint="eastAsia"/>
          <w:bCs/>
          <w:color w:val="000000" w:themeColor="text1"/>
          <w:sz w:val="24"/>
          <w:szCs w:val="24"/>
        </w:rPr>
      </w:pPr>
      <w:r>
        <w:rPr>
          <w:rFonts w:ascii="宋体" w:eastAsia="宋体" w:hAnsi="宋体" w:hint="eastAsia"/>
          <w:bCs/>
          <w:color w:val="000000" w:themeColor="text1"/>
          <w:sz w:val="24"/>
          <w:szCs w:val="24"/>
        </w:rPr>
        <w:t xml:space="preserve">（十）与招标人存在利害关系且可能影响招标公正性； </w:t>
      </w:r>
    </w:p>
    <w:p w14:paraId="76D18AA5" w14:textId="77777777" w:rsidR="007D2479" w:rsidRDefault="00000000">
      <w:pPr>
        <w:pStyle w:val="af8"/>
        <w:wordWrap w:val="0"/>
        <w:adjustRightInd w:val="0"/>
        <w:snapToGrid w:val="0"/>
        <w:ind w:firstLineChars="200" w:firstLine="480"/>
        <w:rPr>
          <w:rFonts w:ascii="宋体" w:eastAsia="宋体" w:hAnsi="宋体" w:hint="eastAsia"/>
          <w:bCs/>
          <w:color w:val="000000" w:themeColor="text1"/>
          <w:sz w:val="24"/>
          <w:szCs w:val="24"/>
        </w:rPr>
      </w:pPr>
      <w:r>
        <w:rPr>
          <w:rFonts w:ascii="宋体" w:eastAsia="宋体" w:hAnsi="宋体" w:hint="eastAsia"/>
          <w:bCs/>
          <w:color w:val="000000" w:themeColor="text1"/>
          <w:sz w:val="24"/>
          <w:szCs w:val="24"/>
        </w:rPr>
        <w:t>（十一）被依法暂停或取消投标资格的；（本项事实应当以根据《中华人民共和国行政处罚法》依法</w:t>
      </w:r>
      <w:proofErr w:type="gramStart"/>
      <w:r>
        <w:rPr>
          <w:rFonts w:ascii="宋体" w:eastAsia="宋体" w:hAnsi="宋体" w:hint="eastAsia"/>
          <w:bCs/>
          <w:color w:val="000000" w:themeColor="text1"/>
          <w:sz w:val="24"/>
          <w:szCs w:val="24"/>
        </w:rPr>
        <w:t>作出</w:t>
      </w:r>
      <w:proofErr w:type="gramEnd"/>
      <w:r>
        <w:rPr>
          <w:rFonts w:ascii="宋体" w:eastAsia="宋体" w:hAnsi="宋体" w:hint="eastAsia"/>
          <w:bCs/>
          <w:color w:val="000000" w:themeColor="text1"/>
          <w:sz w:val="24"/>
          <w:szCs w:val="24"/>
        </w:rPr>
        <w:t xml:space="preserve">并已经生效的行政处罚决定为认定依据。行政处罚决定中已经明确的暂停或取消投标资格的区域范围不包含本标段建设地点的，不受该项规定限制） </w:t>
      </w:r>
    </w:p>
    <w:p w14:paraId="5FC0D254" w14:textId="77777777" w:rsidR="007D2479" w:rsidRDefault="00000000">
      <w:pPr>
        <w:pStyle w:val="af8"/>
        <w:wordWrap w:val="0"/>
        <w:adjustRightInd w:val="0"/>
        <w:snapToGrid w:val="0"/>
        <w:ind w:firstLineChars="200" w:firstLine="480"/>
        <w:rPr>
          <w:rFonts w:ascii="宋体" w:eastAsia="宋体" w:hAnsi="宋体" w:hint="eastAsia"/>
          <w:bCs/>
          <w:color w:val="000000" w:themeColor="text1"/>
          <w:sz w:val="24"/>
          <w:szCs w:val="24"/>
        </w:rPr>
      </w:pPr>
      <w:r>
        <w:rPr>
          <w:rFonts w:ascii="宋体" w:eastAsia="宋体" w:hAnsi="宋体" w:hint="eastAsia"/>
          <w:bCs/>
          <w:color w:val="000000" w:themeColor="text1"/>
          <w:sz w:val="24"/>
          <w:szCs w:val="24"/>
        </w:rPr>
        <w:t>（十二）被责令停产停业、暂扣或者吊销许可证、暂扣或者吊销执照的（本项事实应当以根据《中华人民共和国行政处罚法》依法</w:t>
      </w:r>
      <w:proofErr w:type="gramStart"/>
      <w:r>
        <w:rPr>
          <w:rFonts w:ascii="宋体" w:eastAsia="宋体" w:hAnsi="宋体" w:hint="eastAsia"/>
          <w:bCs/>
          <w:color w:val="000000" w:themeColor="text1"/>
          <w:sz w:val="24"/>
          <w:szCs w:val="24"/>
        </w:rPr>
        <w:t>作出</w:t>
      </w:r>
      <w:proofErr w:type="gramEnd"/>
      <w:r>
        <w:rPr>
          <w:rFonts w:ascii="宋体" w:eastAsia="宋体" w:hAnsi="宋体" w:hint="eastAsia"/>
          <w:bCs/>
          <w:color w:val="000000" w:themeColor="text1"/>
          <w:sz w:val="24"/>
          <w:szCs w:val="24"/>
        </w:rPr>
        <w:t>并已经生效的行政处罚决定为认定依据。）；</w:t>
      </w:r>
    </w:p>
    <w:p w14:paraId="0351BA0F" w14:textId="77777777" w:rsidR="007D2479" w:rsidRDefault="00000000">
      <w:pPr>
        <w:pStyle w:val="af8"/>
        <w:wordWrap w:val="0"/>
        <w:adjustRightInd w:val="0"/>
        <w:snapToGrid w:val="0"/>
        <w:ind w:firstLineChars="200" w:firstLine="480"/>
        <w:rPr>
          <w:rFonts w:ascii="宋体" w:eastAsia="宋体" w:hAnsi="宋体" w:hint="eastAsia"/>
          <w:bCs/>
          <w:color w:val="000000" w:themeColor="text1"/>
          <w:sz w:val="24"/>
          <w:szCs w:val="24"/>
        </w:rPr>
      </w:pPr>
      <w:r>
        <w:rPr>
          <w:rFonts w:ascii="宋体" w:eastAsia="宋体" w:hAnsi="宋体" w:hint="eastAsia"/>
          <w:bCs/>
          <w:color w:val="000000" w:themeColor="text1"/>
          <w:sz w:val="24"/>
          <w:szCs w:val="24"/>
        </w:rPr>
        <w:t>（十三）进入清算程序，或被宣布破产，或其他丧失履约能力的情形；</w:t>
      </w:r>
    </w:p>
    <w:p w14:paraId="715B873F" w14:textId="77777777" w:rsidR="007D2479" w:rsidRDefault="00000000">
      <w:pPr>
        <w:pStyle w:val="af8"/>
        <w:wordWrap w:val="0"/>
        <w:adjustRightInd w:val="0"/>
        <w:snapToGrid w:val="0"/>
        <w:ind w:firstLineChars="200" w:firstLine="480"/>
        <w:rPr>
          <w:rFonts w:ascii="宋体" w:eastAsia="宋体" w:hAnsi="宋体" w:hint="eastAsia"/>
          <w:bCs/>
          <w:color w:val="000000" w:themeColor="text1"/>
          <w:sz w:val="24"/>
          <w:szCs w:val="24"/>
        </w:rPr>
      </w:pPr>
      <w:r>
        <w:rPr>
          <w:rFonts w:ascii="宋体" w:eastAsia="宋体" w:hAnsi="宋体" w:hint="eastAsia"/>
          <w:bCs/>
          <w:color w:val="000000" w:themeColor="text1"/>
          <w:sz w:val="24"/>
          <w:szCs w:val="24"/>
        </w:rPr>
        <w:t>（十四）在最近三年内有严重违约或重大工程质量问题的；（“严重违约”事实应当以司</w:t>
      </w:r>
      <w:r>
        <w:rPr>
          <w:rFonts w:ascii="宋体" w:eastAsia="宋体" w:hAnsi="宋体" w:hint="eastAsia"/>
          <w:bCs/>
          <w:color w:val="000000" w:themeColor="text1"/>
          <w:sz w:val="24"/>
          <w:szCs w:val="24"/>
        </w:rPr>
        <w:lastRenderedPageBreak/>
        <w:t>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5F6065C3" w14:textId="77777777" w:rsidR="007D2479" w:rsidRDefault="00000000">
      <w:pPr>
        <w:pStyle w:val="af8"/>
        <w:wordWrap w:val="0"/>
        <w:adjustRightInd w:val="0"/>
        <w:snapToGrid w:val="0"/>
        <w:ind w:firstLineChars="200" w:firstLine="480"/>
        <w:rPr>
          <w:rFonts w:ascii="宋体" w:eastAsia="宋体" w:hAnsi="宋体" w:hint="eastAsia"/>
          <w:bCs/>
          <w:color w:val="000000" w:themeColor="text1"/>
          <w:sz w:val="24"/>
          <w:szCs w:val="24"/>
        </w:rPr>
      </w:pPr>
      <w:r>
        <w:rPr>
          <w:rFonts w:ascii="宋体" w:eastAsia="宋体" w:hAnsi="宋体" w:hint="eastAsia"/>
          <w:bCs/>
          <w:color w:val="000000" w:themeColor="text1"/>
          <w:sz w:val="24"/>
          <w:szCs w:val="24"/>
        </w:rPr>
        <w:t>（十五）法律法规规定的其他情形。</w:t>
      </w:r>
    </w:p>
    <w:p w14:paraId="102CCD93" w14:textId="77777777" w:rsidR="007D2479" w:rsidRDefault="00000000">
      <w:pPr>
        <w:pStyle w:val="af8"/>
        <w:wordWrap w:val="0"/>
        <w:adjustRightInd w:val="0"/>
        <w:snapToGrid w:val="0"/>
        <w:ind w:firstLineChars="200" w:firstLine="480"/>
        <w:rPr>
          <w:rFonts w:ascii="宋体" w:eastAsia="宋体" w:hAnsi="宋体" w:hint="eastAsia"/>
          <w:bCs/>
          <w:color w:val="000000" w:themeColor="text1"/>
          <w:sz w:val="24"/>
          <w:szCs w:val="24"/>
        </w:rPr>
      </w:pPr>
      <w:r>
        <w:rPr>
          <w:rFonts w:ascii="宋体" w:eastAsia="宋体" w:hAnsi="宋体" w:hint="eastAsia"/>
          <w:bCs/>
          <w:color w:val="000000" w:themeColor="text1"/>
          <w:sz w:val="24"/>
          <w:szCs w:val="24"/>
        </w:rPr>
        <w:t>四、本公司保证：本项目拟派的项目负责人投标截止时没有在其他在建项目中</w:t>
      </w:r>
      <w:proofErr w:type="gramStart"/>
      <w:r>
        <w:rPr>
          <w:rFonts w:ascii="宋体" w:eastAsia="宋体" w:hAnsi="宋体" w:hint="eastAsia"/>
          <w:bCs/>
          <w:color w:val="000000" w:themeColor="text1"/>
          <w:sz w:val="24"/>
          <w:szCs w:val="24"/>
        </w:rPr>
        <w:t>任施工</w:t>
      </w:r>
      <w:proofErr w:type="gramEnd"/>
      <w:r>
        <w:rPr>
          <w:rFonts w:ascii="宋体" w:eastAsia="宋体" w:hAnsi="宋体" w:hint="eastAsia"/>
          <w:bCs/>
          <w:color w:val="000000" w:themeColor="text1"/>
          <w:sz w:val="24"/>
          <w:szCs w:val="24"/>
        </w:rPr>
        <w:t>单位项目负责人。</w:t>
      </w:r>
    </w:p>
    <w:p w14:paraId="21D72AD0" w14:textId="77777777" w:rsidR="007D2479" w:rsidRDefault="00000000">
      <w:pPr>
        <w:pStyle w:val="af8"/>
        <w:wordWrap w:val="0"/>
        <w:adjustRightInd w:val="0"/>
        <w:snapToGrid w:val="0"/>
        <w:ind w:firstLineChars="200" w:firstLine="480"/>
        <w:rPr>
          <w:rFonts w:ascii="宋体" w:eastAsia="宋体" w:hAnsi="宋体" w:hint="eastAsia"/>
          <w:bCs/>
          <w:color w:val="000000" w:themeColor="text1"/>
          <w:sz w:val="24"/>
          <w:szCs w:val="24"/>
        </w:rPr>
      </w:pPr>
      <w:r>
        <w:rPr>
          <w:rFonts w:ascii="宋体" w:eastAsia="宋体" w:hAnsi="宋体" w:hint="eastAsia"/>
          <w:bCs/>
          <w:color w:val="000000" w:themeColor="text1"/>
          <w:sz w:val="24"/>
          <w:szCs w:val="24"/>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5692400F" w14:textId="77777777" w:rsidR="007D2479" w:rsidRDefault="00000000">
      <w:pPr>
        <w:pStyle w:val="af8"/>
        <w:wordWrap w:val="0"/>
        <w:adjustRightInd w:val="0"/>
        <w:snapToGrid w:val="0"/>
        <w:ind w:firstLineChars="200" w:firstLine="480"/>
        <w:rPr>
          <w:rFonts w:ascii="宋体" w:eastAsia="宋体" w:hAnsi="宋体" w:hint="eastAsia"/>
          <w:bCs/>
          <w:color w:val="000000" w:themeColor="text1"/>
          <w:sz w:val="24"/>
          <w:szCs w:val="24"/>
        </w:rPr>
      </w:pPr>
      <w:r>
        <w:rPr>
          <w:rFonts w:ascii="宋体" w:eastAsia="宋体" w:hAnsi="宋体" w:hint="eastAsia"/>
          <w:bCs/>
          <w:color w:val="000000" w:themeColor="text1"/>
          <w:sz w:val="24"/>
          <w:szCs w:val="24"/>
        </w:rPr>
        <w:t>六、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43B058C4" w14:textId="77777777" w:rsidR="007D2479" w:rsidRDefault="00000000">
      <w:pPr>
        <w:pStyle w:val="af8"/>
        <w:wordWrap w:val="0"/>
        <w:adjustRightInd w:val="0"/>
        <w:snapToGrid w:val="0"/>
        <w:ind w:firstLineChars="200" w:firstLine="480"/>
        <w:rPr>
          <w:rFonts w:ascii="宋体" w:eastAsia="宋体" w:hAnsi="宋体" w:hint="eastAsia"/>
          <w:bCs/>
          <w:color w:val="000000" w:themeColor="text1"/>
          <w:sz w:val="24"/>
          <w:szCs w:val="24"/>
        </w:rPr>
      </w:pPr>
      <w:r>
        <w:rPr>
          <w:rFonts w:ascii="宋体" w:eastAsia="宋体" w:hAnsi="宋体" w:hint="eastAsia"/>
          <w:bCs/>
          <w:color w:val="000000" w:themeColor="text1"/>
          <w:sz w:val="24"/>
          <w:szCs w:val="24"/>
        </w:rPr>
        <w:t>七、本公司承诺，中标后</w:t>
      </w:r>
      <w:proofErr w:type="gramStart"/>
      <w:r>
        <w:rPr>
          <w:rFonts w:ascii="宋体" w:eastAsia="宋体" w:hAnsi="宋体" w:hint="eastAsia"/>
          <w:bCs/>
          <w:color w:val="000000" w:themeColor="text1"/>
          <w:sz w:val="24"/>
          <w:szCs w:val="24"/>
        </w:rPr>
        <w:t>不</w:t>
      </w:r>
      <w:proofErr w:type="gramEnd"/>
      <w:r>
        <w:rPr>
          <w:rFonts w:ascii="宋体" w:eastAsia="宋体" w:hAnsi="宋体" w:hint="eastAsia"/>
          <w:bCs/>
          <w:color w:val="000000" w:themeColor="text1"/>
          <w:sz w:val="24"/>
          <w:szCs w:val="24"/>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5F4A1E75" w14:textId="77777777" w:rsidR="007D2479" w:rsidRDefault="00000000">
      <w:pPr>
        <w:pStyle w:val="af8"/>
        <w:wordWrap w:val="0"/>
        <w:adjustRightInd w:val="0"/>
        <w:snapToGrid w:val="0"/>
        <w:ind w:firstLineChars="200" w:firstLine="480"/>
        <w:rPr>
          <w:rFonts w:ascii="宋体" w:eastAsia="宋体" w:hAnsi="宋体" w:hint="eastAsia"/>
          <w:bCs/>
          <w:color w:val="000000" w:themeColor="text1"/>
          <w:sz w:val="24"/>
          <w:szCs w:val="24"/>
        </w:rPr>
      </w:pPr>
      <w:r>
        <w:rPr>
          <w:rFonts w:ascii="宋体" w:eastAsia="宋体" w:hAnsi="宋体" w:hint="eastAsia"/>
          <w:bCs/>
          <w:color w:val="000000" w:themeColor="text1"/>
          <w:sz w:val="24"/>
          <w:szCs w:val="24"/>
        </w:rPr>
        <w:t>八、本公司承诺，切实落实《住房城乡建设部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Pr>
          <w:rFonts w:ascii="宋体" w:eastAsia="宋体" w:hAnsi="宋体" w:hint="eastAsia"/>
          <w:bCs/>
          <w:color w:val="000000" w:themeColor="text1"/>
          <w:sz w:val="24"/>
          <w:szCs w:val="24"/>
        </w:rPr>
        <w:t>规</w:t>
      </w:r>
      <w:proofErr w:type="gramEnd"/>
      <w:r>
        <w:rPr>
          <w:rFonts w:ascii="宋体" w:eastAsia="宋体" w:hAnsi="宋体" w:hint="eastAsia"/>
          <w:bCs/>
          <w:color w:val="000000" w:themeColor="text1"/>
          <w:sz w:val="24"/>
          <w:szCs w:val="24"/>
        </w:rPr>
        <w:t>字〔2020〕18号）、《广州市建设领域工人工资支付分账管理实施细则》（穗建</w:t>
      </w:r>
      <w:proofErr w:type="gramStart"/>
      <w:r>
        <w:rPr>
          <w:rFonts w:ascii="宋体" w:eastAsia="宋体" w:hAnsi="宋体" w:hint="eastAsia"/>
          <w:bCs/>
          <w:color w:val="000000" w:themeColor="text1"/>
          <w:sz w:val="24"/>
          <w:szCs w:val="24"/>
        </w:rPr>
        <w:t>规</w:t>
      </w:r>
      <w:proofErr w:type="gramEnd"/>
      <w:r>
        <w:rPr>
          <w:rFonts w:ascii="宋体" w:eastAsia="宋体" w:hAnsi="宋体" w:hint="eastAsia"/>
          <w:bCs/>
          <w:color w:val="000000" w:themeColor="text1"/>
          <w:sz w:val="24"/>
          <w:szCs w:val="24"/>
        </w:rPr>
        <w:t>字〔2020〕37号）、《关于印发广州市房屋建筑及市政工程实名制和工资支付分账平台化管理工作方案的通知》（</w:t>
      </w:r>
      <w:proofErr w:type="gramStart"/>
      <w:r>
        <w:rPr>
          <w:rFonts w:ascii="宋体" w:eastAsia="宋体" w:hAnsi="宋体" w:hint="eastAsia"/>
          <w:bCs/>
          <w:color w:val="000000" w:themeColor="text1"/>
          <w:sz w:val="24"/>
          <w:szCs w:val="24"/>
        </w:rPr>
        <w:t>穗建筑</w:t>
      </w:r>
      <w:proofErr w:type="gramEnd"/>
      <w:r>
        <w:rPr>
          <w:rFonts w:ascii="宋体" w:eastAsia="宋体" w:hAnsi="宋体" w:hint="eastAsia"/>
          <w:bCs/>
          <w:color w:val="000000" w:themeColor="text1"/>
          <w:sz w:val="24"/>
          <w:szCs w:val="24"/>
        </w:rPr>
        <w:t>〔2018〕183号）、《广州市住房和城乡建设委员会关于转发&lt;广东省住房和城乡建设厅关于房屋建筑和市政基础设施工程用工实名管理暂行办法&gt;的通知》（</w:t>
      </w:r>
      <w:proofErr w:type="gramStart"/>
      <w:r>
        <w:rPr>
          <w:rFonts w:ascii="宋体" w:eastAsia="宋体" w:hAnsi="宋体" w:hint="eastAsia"/>
          <w:bCs/>
          <w:color w:val="000000" w:themeColor="text1"/>
          <w:sz w:val="24"/>
          <w:szCs w:val="24"/>
        </w:rPr>
        <w:t>穗建筑</w:t>
      </w:r>
      <w:proofErr w:type="gramEnd"/>
      <w:r>
        <w:rPr>
          <w:rFonts w:ascii="宋体" w:eastAsia="宋体" w:hAnsi="宋体" w:hint="eastAsia"/>
          <w:bCs/>
          <w:color w:val="000000" w:themeColor="text1"/>
          <w:sz w:val="24"/>
          <w:szCs w:val="24"/>
        </w:rPr>
        <w:t>〔2018〕981号）等关于用工实名制和工人工资支付分账管理的各项规定。中标后将遵守总承包企业在投标时向招标人</w:t>
      </w:r>
      <w:proofErr w:type="gramStart"/>
      <w:r>
        <w:rPr>
          <w:rFonts w:ascii="宋体" w:eastAsia="宋体" w:hAnsi="宋体" w:hint="eastAsia"/>
          <w:bCs/>
          <w:color w:val="000000" w:themeColor="text1"/>
          <w:sz w:val="24"/>
          <w:szCs w:val="24"/>
        </w:rPr>
        <w:t>作出</w:t>
      </w:r>
      <w:proofErr w:type="gramEnd"/>
      <w:r>
        <w:rPr>
          <w:rFonts w:ascii="宋体" w:eastAsia="宋体" w:hAnsi="宋体" w:hint="eastAsia"/>
          <w:bCs/>
          <w:color w:val="000000" w:themeColor="text1"/>
          <w:sz w:val="24"/>
          <w:szCs w:val="24"/>
        </w:rPr>
        <w:t>的关于实名制管理的承诺，服从总承包企业对本公司的统一管理，并对我公司施工范围的实名制管理负直接责任。我公司接受招标人及建设行政主管部门的监督、检查。（适用于有施工总承包单位的施工专业承包招标项目）。</w:t>
      </w:r>
    </w:p>
    <w:p w14:paraId="397F64BE" w14:textId="77777777" w:rsidR="007D2479" w:rsidRDefault="00000000">
      <w:pPr>
        <w:pStyle w:val="af8"/>
        <w:wordWrap w:val="0"/>
        <w:adjustRightInd w:val="0"/>
        <w:snapToGrid w:val="0"/>
        <w:ind w:firstLineChars="200" w:firstLine="480"/>
        <w:rPr>
          <w:rFonts w:ascii="宋体" w:eastAsia="宋体" w:hAnsi="宋体" w:hint="eastAsia"/>
          <w:bCs/>
          <w:color w:val="000000" w:themeColor="text1"/>
          <w:sz w:val="24"/>
          <w:szCs w:val="24"/>
        </w:rPr>
      </w:pPr>
      <w:r>
        <w:rPr>
          <w:rFonts w:ascii="宋体" w:eastAsia="宋体" w:hAnsi="宋体" w:hint="eastAsia"/>
          <w:bCs/>
          <w:color w:val="000000" w:themeColor="text1"/>
          <w:sz w:val="24"/>
          <w:szCs w:val="24"/>
        </w:rPr>
        <w:t>九、与本公司单位负责人为同一人或者与本公司存在控股、管理关系的其他单位包括：</w:t>
      </w:r>
      <w:r>
        <w:rPr>
          <w:rFonts w:ascii="宋体" w:eastAsia="宋体" w:hAnsi="宋体" w:hint="eastAsia"/>
          <w:bCs/>
          <w:color w:val="000000" w:themeColor="text1"/>
          <w:sz w:val="24"/>
          <w:szCs w:val="24"/>
          <w:u w:val="single"/>
        </w:rPr>
        <w:t xml:space="preserve">         </w:t>
      </w:r>
      <w:r>
        <w:rPr>
          <w:rFonts w:ascii="宋体" w:eastAsia="宋体" w:hAnsi="宋体" w:hint="eastAsia"/>
          <w:bCs/>
          <w:color w:val="000000" w:themeColor="text1"/>
          <w:sz w:val="24"/>
          <w:szCs w:val="24"/>
        </w:rPr>
        <w:t>。（注：本条由投标人如实填写，如有，应列出全部满足招标公告资质要求的相关单位的名称；如无，则填写“无”。）</w:t>
      </w:r>
    </w:p>
    <w:p w14:paraId="674898A0" w14:textId="77777777" w:rsidR="007D2479" w:rsidRDefault="00000000">
      <w:pPr>
        <w:pStyle w:val="af8"/>
        <w:wordWrap w:val="0"/>
        <w:adjustRightInd w:val="0"/>
        <w:snapToGrid w:val="0"/>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lastRenderedPageBreak/>
        <w:t>十、本公司拟委派专职安全员兼任本工程的工地余泥渣土运输与排放管理员，严格遵守建设工程余泥渣土运输与排放管理制度，执行“</w:t>
      </w:r>
      <w:proofErr w:type="gramStart"/>
      <w:r>
        <w:rPr>
          <w:rFonts w:ascii="宋体" w:eastAsia="宋体" w:hAnsi="宋体" w:hint="eastAsia"/>
          <w:color w:val="000000" w:themeColor="text1"/>
          <w:sz w:val="24"/>
          <w:szCs w:val="24"/>
        </w:rPr>
        <w:t>一</w:t>
      </w:r>
      <w:proofErr w:type="gramEnd"/>
      <w:r>
        <w:rPr>
          <w:rFonts w:ascii="宋体" w:eastAsia="宋体" w:hAnsi="宋体" w:hint="eastAsia"/>
          <w:color w:val="000000" w:themeColor="text1"/>
          <w:sz w:val="24"/>
          <w:szCs w:val="24"/>
        </w:rPr>
        <w:t>不准进、三不准出”规定，选择合法的余泥渣土运输单位及排放点。</w:t>
      </w:r>
    </w:p>
    <w:p w14:paraId="67141687" w14:textId="77777777" w:rsidR="007D2479" w:rsidRDefault="00000000">
      <w:pPr>
        <w:pStyle w:val="af8"/>
        <w:wordWrap w:val="0"/>
        <w:adjustRightInd w:val="0"/>
        <w:snapToGrid w:val="0"/>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十一、本公司承诺，中标后将按招标人要求，积极响应广州市关于投身“百千万工程”的号召，主动参与建筑业结对帮扶。</w:t>
      </w:r>
    </w:p>
    <w:p w14:paraId="08B1222C" w14:textId="77777777" w:rsidR="007D2479" w:rsidRDefault="00000000">
      <w:pPr>
        <w:pStyle w:val="af8"/>
        <w:wordWrap w:val="0"/>
        <w:adjustRightInd w:val="0"/>
        <w:snapToGrid w:val="0"/>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E789F65" w14:textId="77777777" w:rsidR="007D2479" w:rsidRDefault="00000000">
      <w:pPr>
        <w:pStyle w:val="af8"/>
        <w:wordWrap w:val="0"/>
        <w:adjustRightInd w:val="0"/>
        <w:snapToGrid w:val="0"/>
        <w:ind w:firstLineChars="200" w:firstLine="480"/>
        <w:jc w:val="left"/>
        <w:rPr>
          <w:rFonts w:ascii="宋体" w:eastAsia="宋体" w:hAnsi="宋体" w:hint="eastAsia"/>
          <w:color w:val="000000" w:themeColor="text1"/>
          <w:sz w:val="24"/>
          <w:szCs w:val="24"/>
        </w:rPr>
      </w:pPr>
      <w:r>
        <w:rPr>
          <w:rFonts w:ascii="宋体" w:eastAsia="宋体" w:hAnsi="宋体" w:hint="eastAsia"/>
          <w:color w:val="000000" w:themeColor="text1"/>
          <w:sz w:val="24"/>
          <w:szCs w:val="24"/>
        </w:rPr>
        <w:t>十三、本公司违反上述保证，或本声明陈述与事实不符，一经查实将按相关规定进行信用记录。本公司对失信行为产生的一切后果已知悉。其中，本声明陈述与事实不符的，属于弄虚作假骗取中标，将依法接受监管部门的处罚，并且招标人有权取消本公司中标资格、不予退还投标保证金、解除合同、禁止本公司参加招标人或其关联公司今后任何招标项目的投标。</w:t>
      </w:r>
    </w:p>
    <w:p w14:paraId="44879C04" w14:textId="77777777" w:rsidR="007D2479" w:rsidRDefault="00000000">
      <w:pPr>
        <w:pStyle w:val="af8"/>
        <w:wordWrap w:val="0"/>
        <w:adjustRightInd w:val="0"/>
        <w:snapToGrid w:val="0"/>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特此声明</w:t>
      </w:r>
    </w:p>
    <w:p w14:paraId="21791361" w14:textId="77777777" w:rsidR="007D2479" w:rsidRDefault="00000000">
      <w:pPr>
        <w:pStyle w:val="af7"/>
        <w:wordWrap w:val="0"/>
        <w:adjustRightInd w:val="0"/>
        <w:snapToGrid w:val="0"/>
        <w:ind w:left="0" w:right="0" w:firstLineChars="2100" w:firstLine="5040"/>
        <w:jc w:val="both"/>
        <w:rPr>
          <w:rFonts w:ascii="宋体" w:eastAsia="宋体" w:hAnsi="宋体" w:hint="eastAsia"/>
          <w:color w:val="000000" w:themeColor="text1"/>
          <w:sz w:val="24"/>
          <w:szCs w:val="24"/>
        </w:rPr>
      </w:pPr>
      <w:r>
        <w:rPr>
          <w:rFonts w:ascii="宋体" w:eastAsia="宋体" w:hAnsi="宋体" w:hint="eastAsia"/>
          <w:color w:val="000000" w:themeColor="text1"/>
          <w:sz w:val="24"/>
          <w:szCs w:val="24"/>
        </w:rPr>
        <w:t>声明企业：</w:t>
      </w:r>
    </w:p>
    <w:p w14:paraId="3CE9467B" w14:textId="77777777" w:rsidR="007D2479" w:rsidRDefault="00000000">
      <w:pPr>
        <w:pStyle w:val="af8"/>
        <w:wordWrap w:val="0"/>
        <w:adjustRightInd w:val="0"/>
        <w:snapToGrid w:val="0"/>
        <w:ind w:firstLineChars="2100" w:firstLine="5040"/>
        <w:rPr>
          <w:rFonts w:ascii="宋体" w:eastAsia="宋体" w:hAnsi="宋体" w:hint="eastAsia"/>
          <w:color w:val="000000" w:themeColor="text1"/>
          <w:sz w:val="24"/>
          <w:szCs w:val="24"/>
        </w:rPr>
      </w:pPr>
      <w:r>
        <w:rPr>
          <w:rFonts w:ascii="宋体" w:eastAsia="宋体" w:hAnsi="宋体" w:hint="eastAsia"/>
          <w:color w:val="000000" w:themeColor="text1"/>
          <w:sz w:val="24"/>
          <w:szCs w:val="24"/>
        </w:rPr>
        <w:t>项目负责人签字:</w:t>
      </w:r>
    </w:p>
    <w:p w14:paraId="5C41B925" w14:textId="77777777" w:rsidR="007D2479" w:rsidRDefault="00000000">
      <w:pPr>
        <w:pStyle w:val="af8"/>
        <w:wordWrap w:val="0"/>
        <w:adjustRightInd w:val="0"/>
        <w:snapToGrid w:val="0"/>
        <w:ind w:firstLineChars="2100" w:firstLine="5040"/>
        <w:jc w:val="left"/>
        <w:rPr>
          <w:rFonts w:ascii="宋体" w:eastAsia="宋体" w:hAnsi="宋体" w:hint="eastAsia"/>
          <w:color w:val="000000" w:themeColor="text1"/>
          <w:sz w:val="24"/>
          <w:szCs w:val="24"/>
        </w:rPr>
      </w:pPr>
      <w:r>
        <w:rPr>
          <w:rFonts w:ascii="宋体" w:eastAsia="宋体" w:hAnsi="宋体" w:hint="eastAsia"/>
          <w:color w:val="000000" w:themeColor="text1"/>
          <w:sz w:val="24"/>
          <w:szCs w:val="24"/>
        </w:rPr>
        <w:t>技术负责人签字：</w:t>
      </w:r>
    </w:p>
    <w:p w14:paraId="60689FD3" w14:textId="77777777" w:rsidR="007D2479" w:rsidRDefault="00000000">
      <w:pPr>
        <w:pStyle w:val="af8"/>
        <w:wordWrap w:val="0"/>
        <w:adjustRightInd w:val="0"/>
        <w:snapToGrid w:val="0"/>
        <w:ind w:firstLineChars="200" w:firstLine="480"/>
        <w:jc w:val="right"/>
        <w:rPr>
          <w:rFonts w:ascii="宋体" w:eastAsia="宋体" w:hAnsi="宋体" w:hint="eastAsia"/>
          <w:color w:val="000000" w:themeColor="text1"/>
          <w:sz w:val="24"/>
          <w:szCs w:val="24"/>
        </w:rPr>
      </w:pPr>
      <w:r>
        <w:rPr>
          <w:rFonts w:ascii="宋体" w:eastAsia="宋体" w:hAnsi="宋体" w:hint="eastAsia"/>
          <w:color w:val="000000" w:themeColor="text1"/>
          <w:sz w:val="24"/>
          <w:szCs w:val="24"/>
        </w:rPr>
        <w:t>年   月  日</w:t>
      </w:r>
    </w:p>
    <w:p w14:paraId="28C84442" w14:textId="77777777" w:rsidR="007D2479" w:rsidRDefault="00000000">
      <w:pPr>
        <w:widowControl/>
        <w:wordWrap w:val="0"/>
        <w:adjustRightInd w:val="0"/>
        <w:snapToGrid w:val="0"/>
        <w:spacing w:line="360" w:lineRule="auto"/>
        <w:ind w:firstLineChars="200" w:firstLine="480"/>
        <w:jc w:val="left"/>
        <w:rPr>
          <w:rFonts w:ascii="宋体" w:eastAsia="宋体" w:hAnsi="宋体" w:hint="eastAsia"/>
          <w:color w:val="000000" w:themeColor="text1"/>
          <w:sz w:val="24"/>
          <w:szCs w:val="24"/>
        </w:rPr>
      </w:pPr>
      <w:r>
        <w:rPr>
          <w:rFonts w:ascii="宋体" w:eastAsia="宋体" w:hAnsi="宋体" w:hint="eastAsia"/>
          <w:color w:val="000000" w:themeColor="text1"/>
          <w:sz w:val="24"/>
          <w:szCs w:val="24"/>
        </w:rPr>
        <w:t>注：招标人应当要求投标人的项目负责人和技术负责人签字。</w:t>
      </w:r>
    </w:p>
    <w:p w14:paraId="25EF7351" w14:textId="77777777" w:rsidR="007D2479" w:rsidRDefault="00000000">
      <w:pPr>
        <w:widowControl/>
        <w:jc w:val="left"/>
        <w:rPr>
          <w:rFonts w:hint="eastAsia"/>
          <w:color w:val="000000" w:themeColor="text1"/>
        </w:rPr>
      </w:pPr>
      <w:r>
        <w:rPr>
          <w:rFonts w:hint="eastAsia"/>
          <w:color w:val="000000" w:themeColor="text1"/>
        </w:rPr>
        <w:br w:type="page"/>
      </w:r>
    </w:p>
    <w:p w14:paraId="6E27AE02" w14:textId="77777777" w:rsidR="007D2479" w:rsidRDefault="00000000">
      <w:pPr>
        <w:wordWrap w:val="0"/>
        <w:spacing w:line="360" w:lineRule="auto"/>
        <w:rPr>
          <w:rFonts w:ascii="宋体" w:eastAsia="宋体" w:hAnsi="宋体" w:hint="eastAsia"/>
          <w:color w:val="000000" w:themeColor="text1"/>
          <w:sz w:val="24"/>
        </w:rPr>
      </w:pPr>
      <w:r>
        <w:rPr>
          <w:rFonts w:ascii="宋体" w:eastAsia="宋体" w:hAnsi="宋体" w:hint="eastAsia"/>
          <w:color w:val="000000" w:themeColor="text1"/>
          <w:sz w:val="24"/>
        </w:rPr>
        <w:lastRenderedPageBreak/>
        <w:t>附件二：</w:t>
      </w:r>
    </w:p>
    <w:p w14:paraId="034B7CCA" w14:textId="77777777" w:rsidR="007D2479" w:rsidRDefault="00000000">
      <w:pPr>
        <w:spacing w:line="360" w:lineRule="auto"/>
        <w:jc w:val="center"/>
        <w:rPr>
          <w:rFonts w:ascii="Times New Roman" w:eastAsia="宋体" w:hAnsi="Times New Roman"/>
          <w:b/>
          <w:kern w:val="0"/>
          <w:sz w:val="44"/>
          <w:szCs w:val="44"/>
        </w:rPr>
      </w:pPr>
      <w:r>
        <w:rPr>
          <w:rFonts w:ascii="Times New Roman" w:eastAsia="宋体" w:hAnsi="Times New Roman" w:hint="eastAsia"/>
          <w:b/>
          <w:kern w:val="0"/>
          <w:sz w:val="44"/>
          <w:szCs w:val="44"/>
        </w:rPr>
        <w:t>联合体共同投标协议</w:t>
      </w:r>
    </w:p>
    <w:p w14:paraId="01FF00D1" w14:textId="77777777" w:rsidR="007D2479" w:rsidRDefault="007D2479">
      <w:pPr>
        <w:tabs>
          <w:tab w:val="right" w:leader="dot" w:pos="8296"/>
        </w:tabs>
        <w:spacing w:line="480" w:lineRule="auto"/>
        <w:rPr>
          <w:rFonts w:ascii="宋体" w:eastAsia="楷体_GB2312" w:hAnsi="Times New Roman" w:cs="TimesNewRomanPSMT"/>
          <w:b/>
          <w:kern w:val="0"/>
          <w:sz w:val="28"/>
          <w:szCs w:val="28"/>
        </w:rPr>
      </w:pPr>
    </w:p>
    <w:p w14:paraId="2ECF0495" w14:textId="77777777" w:rsidR="007D2479" w:rsidRDefault="00000000">
      <w:pPr>
        <w:widowControl/>
        <w:shd w:val="clear" w:color="auto" w:fill="FFFFFF"/>
        <w:snapToGrid w:val="0"/>
        <w:spacing w:line="360" w:lineRule="auto"/>
        <w:ind w:firstLineChars="175" w:firstLine="385"/>
        <w:jc w:val="left"/>
        <w:rPr>
          <w:rFonts w:ascii="宋体" w:eastAsia="宋体" w:hAnsi="宋体" w:cs="宋体" w:hint="eastAsia"/>
          <w:kern w:val="0"/>
          <w:sz w:val="22"/>
        </w:rPr>
      </w:pPr>
      <w:r>
        <w:rPr>
          <w:rFonts w:ascii="宋体" w:eastAsia="宋体" w:hAnsi="宋体" w:cs="宋体"/>
          <w:kern w:val="0"/>
          <w:sz w:val="22"/>
          <w:u w:val="single"/>
        </w:rPr>
        <w:t>（联合体主办方名称、联合体成员方名称）</w:t>
      </w:r>
      <w:r>
        <w:rPr>
          <w:rFonts w:ascii="宋体" w:eastAsia="宋体" w:hAnsi="宋体" w:cs="宋体"/>
          <w:kern w:val="0"/>
          <w:sz w:val="22"/>
        </w:rPr>
        <w:t>自愿组成联合体，共同参加</w:t>
      </w:r>
      <w:r>
        <w:rPr>
          <w:rFonts w:ascii="宋体" w:eastAsia="宋体" w:hAnsi="宋体" w:cs="宋体"/>
          <w:kern w:val="0"/>
          <w:sz w:val="22"/>
          <w:u w:val="single"/>
        </w:rPr>
        <w:t xml:space="preserve"> </w:t>
      </w:r>
      <w:r>
        <w:rPr>
          <w:rFonts w:ascii="ˎ̥" w:eastAsia="宋体" w:hAnsi="ˎ̥" w:cs="宋体" w:hint="eastAsia"/>
          <w:kern w:val="0"/>
          <w:sz w:val="22"/>
          <w:u w:val="single"/>
        </w:rPr>
        <w:t>（项目名称）</w:t>
      </w:r>
      <w:r>
        <w:rPr>
          <w:rFonts w:ascii="ˎ̥" w:eastAsia="宋体" w:hAnsi="ˎ̥" w:cs="宋体"/>
          <w:kern w:val="0"/>
          <w:sz w:val="22"/>
          <w:u w:val="single"/>
        </w:rPr>
        <w:t xml:space="preserve">   </w:t>
      </w:r>
      <w:r>
        <w:rPr>
          <w:rFonts w:ascii="宋体" w:eastAsia="宋体" w:hAnsi="宋体" w:cs="宋体"/>
          <w:kern w:val="0"/>
          <w:sz w:val="22"/>
        </w:rPr>
        <w:t>投标。我方授权委托本协议</w:t>
      </w:r>
      <w:r>
        <w:rPr>
          <w:rFonts w:ascii="宋体" w:eastAsia="宋体" w:hAnsi="宋体" w:cs="宋体" w:hint="eastAsia"/>
          <w:kern w:val="0"/>
          <w:sz w:val="22"/>
        </w:rPr>
        <w:t>主办方</w:t>
      </w:r>
      <w:r>
        <w:rPr>
          <w:rFonts w:ascii="宋体" w:eastAsia="宋体" w:hAnsi="宋体" w:cs="宋体"/>
          <w:kern w:val="0"/>
          <w:sz w:val="22"/>
        </w:rPr>
        <w:t>代表联合体各成员参加投标、签署投标资料、提交投标文件。现就联合体投标事宜订立如下协议。</w:t>
      </w:r>
    </w:p>
    <w:p w14:paraId="56EF8A82" w14:textId="77777777" w:rsidR="007D2479" w:rsidRDefault="00000000">
      <w:pPr>
        <w:widowControl/>
        <w:numPr>
          <w:ilvl w:val="0"/>
          <w:numId w:val="2"/>
        </w:numPr>
        <w:shd w:val="clear" w:color="auto" w:fill="FFFFFF"/>
        <w:snapToGrid w:val="0"/>
        <w:spacing w:line="360" w:lineRule="auto"/>
        <w:ind w:firstLineChars="200" w:firstLine="440"/>
        <w:jc w:val="left"/>
        <w:rPr>
          <w:rFonts w:ascii="宋体" w:eastAsia="宋体" w:hAnsi="宋体" w:cs="宋体" w:hint="eastAsia"/>
          <w:kern w:val="0"/>
          <w:sz w:val="22"/>
        </w:rPr>
      </w:pPr>
      <w:r>
        <w:rPr>
          <w:rFonts w:ascii="宋体" w:eastAsia="宋体" w:hAnsi="宋体" w:cs="宋体" w:hint="eastAsia"/>
          <w:kern w:val="0"/>
          <w:sz w:val="22"/>
          <w:u w:val="single"/>
        </w:rPr>
        <w:t xml:space="preserve">   </w:t>
      </w:r>
      <w:r>
        <w:rPr>
          <w:rFonts w:ascii="宋体" w:eastAsia="宋体" w:hAnsi="宋体" w:cs="宋体"/>
          <w:kern w:val="0"/>
          <w:sz w:val="22"/>
          <w:u w:val="single"/>
        </w:rPr>
        <w:t>（联合体主办方名称）</w:t>
      </w:r>
      <w:r>
        <w:rPr>
          <w:rFonts w:ascii="宋体" w:eastAsia="宋体" w:hAnsi="宋体" w:cs="宋体"/>
          <w:kern w:val="0"/>
          <w:sz w:val="22"/>
        </w:rPr>
        <w:t>为</w:t>
      </w:r>
      <w:r>
        <w:rPr>
          <w:rFonts w:ascii="宋体" w:eastAsia="宋体" w:hAnsi="宋体" w:cs="宋体" w:hint="eastAsia"/>
          <w:kern w:val="0"/>
          <w:sz w:val="22"/>
        </w:rPr>
        <w:t>联合体</w:t>
      </w:r>
      <w:r>
        <w:rPr>
          <w:rFonts w:ascii="宋体" w:eastAsia="宋体" w:hAnsi="宋体" w:cs="宋体"/>
          <w:kern w:val="0"/>
          <w:sz w:val="22"/>
        </w:rPr>
        <w:t>主办方。</w:t>
      </w:r>
    </w:p>
    <w:p w14:paraId="3EA1933D" w14:textId="77777777" w:rsidR="007D2479" w:rsidRDefault="00000000">
      <w:pPr>
        <w:widowControl/>
        <w:shd w:val="clear" w:color="auto" w:fill="FFFFFF"/>
        <w:snapToGrid w:val="0"/>
        <w:spacing w:line="360" w:lineRule="auto"/>
        <w:ind w:firstLineChars="200" w:firstLine="440"/>
        <w:jc w:val="left"/>
        <w:rPr>
          <w:rFonts w:ascii="宋体" w:eastAsia="宋体" w:hAnsi="宋体" w:cs="宋体" w:hint="eastAsia"/>
          <w:kern w:val="0"/>
          <w:sz w:val="22"/>
        </w:rPr>
      </w:pPr>
      <w:r>
        <w:rPr>
          <w:rFonts w:ascii="宋体" w:eastAsia="宋体" w:hAnsi="宋体" w:cs="宋体"/>
          <w:kern w:val="0"/>
          <w:sz w:val="22"/>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579A6838" w14:textId="77777777" w:rsidR="007D2479" w:rsidRDefault="00000000">
      <w:pPr>
        <w:widowControl/>
        <w:shd w:val="clear" w:color="auto" w:fill="FFFFFF"/>
        <w:snapToGrid w:val="0"/>
        <w:spacing w:line="360" w:lineRule="auto"/>
        <w:ind w:firstLineChars="200" w:firstLine="440"/>
        <w:jc w:val="left"/>
        <w:rPr>
          <w:rFonts w:ascii="宋体" w:eastAsia="宋体" w:hAnsi="宋体" w:cs="宋体" w:hint="eastAsia"/>
          <w:kern w:val="0"/>
          <w:sz w:val="22"/>
        </w:rPr>
      </w:pPr>
      <w:r>
        <w:rPr>
          <w:rFonts w:ascii="宋体" w:eastAsia="宋体" w:hAnsi="宋体" w:cs="宋体"/>
          <w:kern w:val="0"/>
          <w:sz w:val="22"/>
        </w:rPr>
        <w:t>3、联合体将严格按照招标文件的各项要求，递交投标文件，履行合同，并对外承担相应责任。</w:t>
      </w:r>
      <w:r>
        <w:rPr>
          <w:rFonts w:ascii="宋体" w:eastAsia="宋体" w:hAnsi="宋体" w:cs="宋体" w:hint="eastAsia"/>
          <w:kern w:val="0"/>
          <w:sz w:val="22"/>
        </w:rPr>
        <w:t>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599D1D1C" w14:textId="77777777" w:rsidR="007D2479" w:rsidRDefault="00000000">
      <w:pPr>
        <w:widowControl/>
        <w:shd w:val="clear" w:color="auto" w:fill="FFFFFF"/>
        <w:snapToGrid w:val="0"/>
        <w:spacing w:line="360" w:lineRule="auto"/>
        <w:ind w:firstLineChars="200" w:firstLine="440"/>
        <w:jc w:val="left"/>
        <w:rPr>
          <w:rFonts w:ascii="宋体" w:eastAsia="宋体" w:hAnsi="宋体" w:cs="宋体" w:hint="eastAsia"/>
          <w:kern w:val="0"/>
          <w:sz w:val="22"/>
        </w:rPr>
      </w:pPr>
      <w:r>
        <w:rPr>
          <w:rFonts w:ascii="宋体" w:eastAsia="宋体" w:hAnsi="宋体" w:cs="宋体"/>
          <w:kern w:val="0"/>
          <w:sz w:val="22"/>
        </w:rPr>
        <w:t>4、联合体各成员单位内部的职责分工如下：</w:t>
      </w:r>
    </w:p>
    <w:p w14:paraId="7B72A32B" w14:textId="77777777" w:rsidR="007D2479" w:rsidRDefault="00000000">
      <w:pPr>
        <w:widowControl/>
        <w:shd w:val="clear" w:color="auto" w:fill="FFFFFF"/>
        <w:snapToGrid w:val="0"/>
        <w:spacing w:line="360" w:lineRule="auto"/>
        <w:ind w:firstLineChars="200" w:firstLine="440"/>
        <w:jc w:val="left"/>
        <w:rPr>
          <w:rFonts w:ascii="宋体" w:eastAsia="宋体" w:hAnsi="宋体" w:cs="宋体" w:hint="eastAsia"/>
          <w:kern w:val="0"/>
          <w:sz w:val="22"/>
        </w:rPr>
      </w:pPr>
      <w:r>
        <w:rPr>
          <w:rFonts w:ascii="宋体" w:eastAsia="宋体" w:hAnsi="宋体" w:cs="宋体"/>
          <w:kern w:val="0"/>
          <w:sz w:val="22"/>
        </w:rPr>
        <w:t>①</w:t>
      </w:r>
      <w:r>
        <w:rPr>
          <w:rFonts w:ascii="宋体" w:eastAsia="宋体" w:hAnsi="宋体" w:cs="宋体" w:hint="eastAsia"/>
          <w:kern w:val="0"/>
          <w:sz w:val="22"/>
          <w:u w:val="single"/>
        </w:rPr>
        <w:t xml:space="preserve">       </w:t>
      </w:r>
      <w:r>
        <w:rPr>
          <w:rFonts w:ascii="ˎ̥" w:eastAsia="宋体" w:hAnsi="ˎ̥" w:cs="宋体" w:hint="eastAsia"/>
          <w:kern w:val="0"/>
          <w:sz w:val="22"/>
          <w:u w:val="single"/>
        </w:rPr>
        <w:t>（联合体主办方名称）</w:t>
      </w:r>
      <w:r>
        <w:rPr>
          <w:rFonts w:ascii="宋体" w:eastAsia="宋体" w:hAnsi="宋体" w:cs="宋体"/>
          <w:kern w:val="0"/>
          <w:sz w:val="22"/>
        </w:rPr>
        <w:t>：作为联合体的主办方负责本工程的</w:t>
      </w:r>
      <w:r>
        <w:rPr>
          <w:rFonts w:ascii="宋体" w:eastAsia="宋体" w:hAnsi="宋体" w:cs="宋体" w:hint="eastAsia"/>
          <w:kern w:val="0"/>
          <w:sz w:val="22"/>
        </w:rPr>
        <w:t>建筑装饰装修工程</w:t>
      </w:r>
      <w:r>
        <w:rPr>
          <w:rFonts w:ascii="宋体" w:eastAsia="宋体" w:hAnsi="宋体" w:cs="宋体"/>
          <w:kern w:val="0"/>
          <w:sz w:val="22"/>
        </w:rPr>
        <w:t>。联合体其他相关方违约时，主办方应承担连带责任，具体按合同要求。</w:t>
      </w:r>
    </w:p>
    <w:p w14:paraId="77EAAD51" w14:textId="77777777" w:rsidR="007D2479" w:rsidRDefault="00000000">
      <w:pPr>
        <w:widowControl/>
        <w:shd w:val="clear" w:color="auto" w:fill="FFFFFF"/>
        <w:snapToGrid w:val="0"/>
        <w:spacing w:line="360" w:lineRule="auto"/>
        <w:ind w:firstLineChars="200" w:firstLine="440"/>
        <w:jc w:val="left"/>
        <w:rPr>
          <w:rFonts w:ascii="宋体" w:eastAsia="宋体" w:hAnsi="宋体" w:cs="宋体" w:hint="eastAsia"/>
          <w:kern w:val="0"/>
          <w:sz w:val="22"/>
        </w:rPr>
      </w:pPr>
      <w:r>
        <w:rPr>
          <w:rFonts w:ascii="宋体" w:eastAsia="宋体" w:hAnsi="宋体" w:cs="宋体"/>
          <w:kern w:val="0"/>
          <w:sz w:val="22"/>
        </w:rPr>
        <w:t>②</w:t>
      </w:r>
      <w:r>
        <w:rPr>
          <w:rFonts w:ascii="宋体" w:eastAsia="宋体" w:hAnsi="宋体" w:cs="宋体" w:hint="eastAsia"/>
          <w:kern w:val="0"/>
          <w:sz w:val="22"/>
          <w:u w:val="single"/>
        </w:rPr>
        <w:t xml:space="preserve">       </w:t>
      </w:r>
      <w:r>
        <w:rPr>
          <w:rFonts w:ascii="ˎ̥" w:eastAsia="宋体" w:hAnsi="ˎ̥" w:cs="宋体" w:hint="eastAsia"/>
          <w:kern w:val="0"/>
          <w:sz w:val="22"/>
          <w:u w:val="single"/>
        </w:rPr>
        <w:t>（联合体成员方名称）</w:t>
      </w:r>
      <w:r>
        <w:rPr>
          <w:rFonts w:ascii="宋体" w:eastAsia="宋体" w:hAnsi="宋体" w:cs="宋体"/>
          <w:kern w:val="0"/>
          <w:sz w:val="22"/>
        </w:rPr>
        <w:t>：主要负责本工程的</w:t>
      </w:r>
      <w:r>
        <w:rPr>
          <w:rFonts w:ascii="宋体" w:eastAsia="宋体" w:hAnsi="宋体" w:cs="宋体" w:hint="eastAsia"/>
          <w:kern w:val="0"/>
          <w:sz w:val="22"/>
        </w:rPr>
        <w:t>机电安装工程</w:t>
      </w:r>
      <w:r>
        <w:rPr>
          <w:rFonts w:ascii="宋体" w:eastAsia="宋体" w:hAnsi="宋体" w:cs="宋体"/>
          <w:kern w:val="0"/>
          <w:sz w:val="22"/>
        </w:rPr>
        <w:t>，具体按合同要求。</w:t>
      </w:r>
    </w:p>
    <w:p w14:paraId="0107F0A5" w14:textId="77777777" w:rsidR="007D2479" w:rsidRDefault="00000000">
      <w:pPr>
        <w:widowControl/>
        <w:shd w:val="clear" w:color="auto" w:fill="FFFFFF"/>
        <w:snapToGrid w:val="0"/>
        <w:spacing w:line="360" w:lineRule="auto"/>
        <w:ind w:firstLineChars="200" w:firstLine="440"/>
        <w:jc w:val="left"/>
        <w:rPr>
          <w:rFonts w:ascii="宋体" w:eastAsia="宋体" w:hAnsi="宋体" w:cs="宋体" w:hint="eastAsia"/>
          <w:kern w:val="0"/>
          <w:sz w:val="22"/>
        </w:rPr>
      </w:pPr>
      <w:r>
        <w:rPr>
          <w:rFonts w:ascii="宋体" w:eastAsia="宋体" w:hAnsi="宋体" w:cs="宋体"/>
          <w:kern w:val="0"/>
          <w:sz w:val="22"/>
        </w:rPr>
        <w:t xml:space="preserve">5、本协议书自签署之日起生效，合同履行完毕后自动失效。 </w:t>
      </w:r>
    </w:p>
    <w:p w14:paraId="28A792EE" w14:textId="77777777" w:rsidR="007D2479" w:rsidRDefault="00000000">
      <w:pPr>
        <w:widowControl/>
        <w:shd w:val="clear" w:color="auto" w:fill="FFFFFF"/>
        <w:snapToGrid w:val="0"/>
        <w:spacing w:line="360" w:lineRule="auto"/>
        <w:ind w:firstLineChars="200" w:firstLine="440"/>
        <w:jc w:val="left"/>
        <w:rPr>
          <w:rFonts w:ascii="宋体" w:eastAsia="宋体" w:hAnsi="宋体" w:cs="宋体" w:hint="eastAsia"/>
          <w:kern w:val="0"/>
          <w:sz w:val="22"/>
        </w:rPr>
      </w:pPr>
      <w:r>
        <w:rPr>
          <w:rFonts w:ascii="宋体" w:eastAsia="宋体" w:hAnsi="宋体" w:cs="宋体"/>
          <w:kern w:val="0"/>
          <w:sz w:val="22"/>
        </w:rPr>
        <w:t>6、其他说明：</w:t>
      </w:r>
      <w:r>
        <w:rPr>
          <w:rFonts w:ascii="宋体" w:eastAsia="宋体" w:hAnsi="宋体" w:cs="宋体" w:hint="eastAsia"/>
          <w:kern w:val="0"/>
          <w:sz w:val="22"/>
        </w:rPr>
        <w:t xml:space="preserve">     </w:t>
      </w:r>
    </w:p>
    <w:p w14:paraId="3FBC75A6" w14:textId="77777777" w:rsidR="007D2479" w:rsidRDefault="00000000">
      <w:pPr>
        <w:widowControl/>
        <w:shd w:val="clear" w:color="auto" w:fill="FFFFFF"/>
        <w:snapToGrid w:val="0"/>
        <w:spacing w:line="360" w:lineRule="auto"/>
        <w:ind w:firstLineChars="200" w:firstLine="440"/>
        <w:jc w:val="left"/>
        <w:rPr>
          <w:rFonts w:ascii="宋体" w:eastAsia="宋体" w:hAnsi="宋体" w:cs="宋体" w:hint="eastAsia"/>
          <w:kern w:val="0"/>
          <w:sz w:val="22"/>
        </w:rPr>
      </w:pPr>
      <w:r>
        <w:rPr>
          <w:rFonts w:ascii="宋体" w:eastAsia="宋体" w:hAnsi="宋体" w:cs="宋体"/>
          <w:kern w:val="0"/>
          <w:sz w:val="22"/>
        </w:rPr>
        <w:t>注：本协议书由委托代理人签字的，应附法定代表人签字的授权委托书。</w:t>
      </w:r>
    </w:p>
    <w:p w14:paraId="3BFA47B2" w14:textId="77777777" w:rsidR="007D2479" w:rsidRDefault="00000000">
      <w:pPr>
        <w:widowControl/>
        <w:shd w:val="clear" w:color="auto" w:fill="FFFFFF"/>
        <w:snapToGrid w:val="0"/>
        <w:spacing w:line="360" w:lineRule="auto"/>
        <w:ind w:firstLineChars="200" w:firstLine="440"/>
        <w:jc w:val="left"/>
        <w:rPr>
          <w:rFonts w:ascii="宋体" w:eastAsia="宋体" w:hAnsi="宋体" w:cs="宋体" w:hint="eastAsia"/>
          <w:kern w:val="0"/>
          <w:sz w:val="22"/>
        </w:rPr>
      </w:pPr>
      <w:r>
        <w:rPr>
          <w:rFonts w:ascii="宋体" w:eastAsia="宋体" w:hAnsi="宋体" w:cs="宋体"/>
          <w:kern w:val="0"/>
          <w:sz w:val="22"/>
        </w:rPr>
        <w:t>主办方名称：</w:t>
      </w:r>
      <w:r>
        <w:rPr>
          <w:rFonts w:ascii="宋体" w:eastAsia="宋体" w:hAnsi="宋体" w:cs="宋体" w:hint="eastAsia"/>
          <w:kern w:val="0"/>
          <w:sz w:val="22"/>
          <w:u w:val="single"/>
        </w:rPr>
        <w:t xml:space="preserve">       </w:t>
      </w:r>
      <w:r>
        <w:rPr>
          <w:rFonts w:ascii="ˎ̥" w:eastAsia="宋体" w:hAnsi="ˎ̥" w:cs="宋体" w:hint="eastAsia"/>
          <w:kern w:val="0"/>
          <w:sz w:val="22"/>
        </w:rPr>
        <w:t>（盖单位章）</w:t>
      </w:r>
    </w:p>
    <w:p w14:paraId="0B9D467E" w14:textId="77777777" w:rsidR="007D2479" w:rsidRDefault="00000000">
      <w:pPr>
        <w:widowControl/>
        <w:shd w:val="clear" w:color="auto" w:fill="FFFFFF"/>
        <w:snapToGrid w:val="0"/>
        <w:spacing w:line="360" w:lineRule="auto"/>
        <w:ind w:firstLineChars="200" w:firstLine="440"/>
        <w:jc w:val="left"/>
        <w:rPr>
          <w:rFonts w:ascii="宋体" w:eastAsia="宋体" w:hAnsi="宋体" w:cs="宋体" w:hint="eastAsia"/>
          <w:kern w:val="0"/>
          <w:sz w:val="22"/>
        </w:rPr>
      </w:pPr>
      <w:r>
        <w:rPr>
          <w:rFonts w:ascii="宋体" w:eastAsia="宋体" w:hAnsi="宋体" w:cs="宋体"/>
          <w:kern w:val="0"/>
          <w:sz w:val="22"/>
        </w:rPr>
        <w:t>法定代表人或其委托代理人：</w:t>
      </w:r>
      <w:r>
        <w:rPr>
          <w:rFonts w:ascii="宋体" w:eastAsia="宋体" w:hAnsi="宋体" w:cs="宋体" w:hint="eastAsia"/>
          <w:kern w:val="0"/>
          <w:sz w:val="22"/>
          <w:u w:val="single"/>
        </w:rPr>
        <w:t xml:space="preserve">       </w:t>
      </w:r>
      <w:r>
        <w:rPr>
          <w:rFonts w:ascii="宋体" w:eastAsia="宋体" w:hAnsi="宋体" w:cs="宋体"/>
          <w:kern w:val="0"/>
          <w:sz w:val="22"/>
        </w:rPr>
        <w:t>（签字或盖章）</w:t>
      </w:r>
    </w:p>
    <w:p w14:paraId="2BA6068C" w14:textId="77777777" w:rsidR="007D2479" w:rsidRDefault="00000000">
      <w:pPr>
        <w:widowControl/>
        <w:shd w:val="clear" w:color="auto" w:fill="FFFFFF"/>
        <w:snapToGrid w:val="0"/>
        <w:spacing w:line="360" w:lineRule="auto"/>
        <w:ind w:firstLineChars="200" w:firstLine="440"/>
        <w:jc w:val="left"/>
        <w:rPr>
          <w:rFonts w:ascii="宋体" w:eastAsia="宋体" w:hAnsi="宋体" w:cs="宋体" w:hint="eastAsia"/>
          <w:kern w:val="0"/>
          <w:sz w:val="22"/>
        </w:rPr>
      </w:pPr>
      <w:r>
        <w:rPr>
          <w:rFonts w:ascii="宋体" w:eastAsia="宋体" w:hAnsi="宋体" w:cs="宋体"/>
          <w:kern w:val="0"/>
          <w:sz w:val="22"/>
        </w:rPr>
        <w:t>成员</w:t>
      </w:r>
      <w:r>
        <w:rPr>
          <w:rFonts w:ascii="宋体" w:eastAsia="宋体" w:hAnsi="宋体" w:cs="宋体" w:hint="eastAsia"/>
          <w:kern w:val="0"/>
          <w:sz w:val="22"/>
        </w:rPr>
        <w:t>方</w:t>
      </w:r>
      <w:r>
        <w:rPr>
          <w:rFonts w:ascii="宋体" w:eastAsia="宋体" w:hAnsi="宋体" w:cs="宋体"/>
          <w:kern w:val="0"/>
          <w:sz w:val="22"/>
        </w:rPr>
        <w:t>名称：</w:t>
      </w:r>
      <w:r>
        <w:rPr>
          <w:rFonts w:ascii="宋体" w:eastAsia="宋体" w:hAnsi="宋体" w:cs="宋体" w:hint="eastAsia"/>
          <w:kern w:val="0"/>
          <w:sz w:val="22"/>
          <w:u w:val="single"/>
        </w:rPr>
        <w:t xml:space="preserve">       </w:t>
      </w:r>
      <w:r>
        <w:rPr>
          <w:rFonts w:ascii="ˎ̥" w:eastAsia="宋体" w:hAnsi="ˎ̥" w:cs="宋体" w:hint="eastAsia"/>
          <w:kern w:val="0"/>
          <w:sz w:val="22"/>
        </w:rPr>
        <w:t>（盖单位章）</w:t>
      </w:r>
    </w:p>
    <w:p w14:paraId="1B55FA3C" w14:textId="77777777" w:rsidR="007D2479" w:rsidRDefault="00000000">
      <w:pPr>
        <w:widowControl/>
        <w:shd w:val="clear" w:color="auto" w:fill="FFFFFF"/>
        <w:snapToGrid w:val="0"/>
        <w:spacing w:line="360" w:lineRule="auto"/>
        <w:ind w:firstLineChars="200" w:firstLine="440"/>
        <w:jc w:val="left"/>
        <w:rPr>
          <w:rFonts w:ascii="ˎ̥" w:eastAsia="宋体" w:hAnsi="ˎ̥" w:cs="宋体" w:hint="eastAsia"/>
          <w:kern w:val="0"/>
          <w:sz w:val="22"/>
        </w:rPr>
      </w:pPr>
      <w:r>
        <w:rPr>
          <w:rFonts w:ascii="宋体" w:eastAsia="宋体" w:hAnsi="宋体" w:cs="宋体"/>
          <w:kern w:val="0"/>
          <w:sz w:val="22"/>
        </w:rPr>
        <w:t>法定代表人或其委托代理人：</w:t>
      </w:r>
      <w:r>
        <w:rPr>
          <w:rFonts w:ascii="宋体" w:eastAsia="宋体" w:hAnsi="宋体" w:cs="宋体" w:hint="eastAsia"/>
          <w:kern w:val="0"/>
          <w:sz w:val="22"/>
          <w:u w:val="single"/>
        </w:rPr>
        <w:t xml:space="preserve">       </w:t>
      </w:r>
      <w:r>
        <w:rPr>
          <w:rFonts w:ascii="ˎ̥" w:eastAsia="宋体" w:hAnsi="ˎ̥" w:cs="宋体" w:hint="eastAsia"/>
          <w:kern w:val="0"/>
          <w:sz w:val="22"/>
        </w:rPr>
        <w:t>（签字或盖章）</w:t>
      </w:r>
    </w:p>
    <w:p w14:paraId="4C6D8D50" w14:textId="77777777" w:rsidR="007D2479" w:rsidRDefault="007D2479">
      <w:pPr>
        <w:widowControl/>
        <w:shd w:val="clear" w:color="auto" w:fill="FFFFFF"/>
        <w:snapToGrid w:val="0"/>
        <w:spacing w:line="360" w:lineRule="auto"/>
        <w:ind w:firstLineChars="200" w:firstLine="440"/>
        <w:jc w:val="left"/>
        <w:rPr>
          <w:rFonts w:ascii="宋体" w:eastAsia="宋体" w:hAnsi="宋体" w:cs="宋体" w:hint="eastAsia"/>
          <w:kern w:val="0"/>
          <w:sz w:val="22"/>
        </w:rPr>
      </w:pPr>
    </w:p>
    <w:p w14:paraId="21D314C6" w14:textId="77777777" w:rsidR="007D2479" w:rsidRDefault="00000000">
      <w:pPr>
        <w:widowControl/>
        <w:shd w:val="clear" w:color="auto" w:fill="FFFFFF"/>
        <w:wordWrap w:val="0"/>
        <w:snapToGrid w:val="0"/>
        <w:spacing w:line="360" w:lineRule="auto"/>
        <w:ind w:firstLineChars="200" w:firstLine="440"/>
        <w:jc w:val="right"/>
        <w:rPr>
          <w:rFonts w:ascii="宋体" w:eastAsia="宋体" w:hAnsi="宋体" w:cs="宋体" w:hint="eastAsia"/>
          <w:kern w:val="0"/>
          <w:sz w:val="22"/>
        </w:rPr>
      </w:pPr>
      <w:r>
        <w:rPr>
          <w:rFonts w:ascii="宋体" w:eastAsia="宋体" w:hAnsi="宋体" w:cs="宋体" w:hint="eastAsia"/>
          <w:kern w:val="0"/>
          <w:sz w:val="22"/>
        </w:rPr>
        <w:t xml:space="preserve">  </w:t>
      </w:r>
      <w:r>
        <w:rPr>
          <w:rFonts w:ascii="宋体" w:eastAsia="宋体" w:hAnsi="宋体" w:cs="宋体"/>
          <w:kern w:val="0"/>
          <w:sz w:val="22"/>
        </w:rPr>
        <w:t>年</w:t>
      </w:r>
      <w:r>
        <w:rPr>
          <w:rFonts w:ascii="宋体" w:eastAsia="宋体" w:hAnsi="宋体" w:cs="宋体" w:hint="eastAsia"/>
          <w:kern w:val="0"/>
          <w:sz w:val="22"/>
        </w:rPr>
        <w:t xml:space="preserve">   </w:t>
      </w:r>
      <w:r>
        <w:rPr>
          <w:rFonts w:ascii="宋体" w:eastAsia="宋体" w:hAnsi="宋体" w:cs="宋体"/>
          <w:kern w:val="0"/>
          <w:sz w:val="22"/>
        </w:rPr>
        <w:t>月</w:t>
      </w:r>
      <w:r>
        <w:rPr>
          <w:rFonts w:ascii="宋体" w:eastAsia="宋体" w:hAnsi="宋体" w:cs="宋体" w:hint="eastAsia"/>
          <w:kern w:val="0"/>
          <w:sz w:val="22"/>
        </w:rPr>
        <w:t xml:space="preserve"> </w:t>
      </w:r>
      <w:r>
        <w:rPr>
          <w:rFonts w:ascii="宋体" w:eastAsia="宋体" w:hAnsi="宋体" w:cs="宋体"/>
          <w:kern w:val="0"/>
          <w:sz w:val="22"/>
        </w:rPr>
        <w:t xml:space="preserve"> </w:t>
      </w:r>
      <w:r>
        <w:rPr>
          <w:rFonts w:ascii="宋体" w:eastAsia="宋体" w:hAnsi="宋体" w:cs="宋体" w:hint="eastAsia"/>
          <w:kern w:val="0"/>
          <w:sz w:val="22"/>
        </w:rPr>
        <w:t xml:space="preserve"> </w:t>
      </w:r>
      <w:r>
        <w:rPr>
          <w:rFonts w:ascii="宋体" w:eastAsia="宋体" w:hAnsi="宋体" w:cs="宋体"/>
          <w:kern w:val="0"/>
          <w:sz w:val="22"/>
        </w:rPr>
        <w:t>日</w:t>
      </w:r>
      <w:r>
        <w:rPr>
          <w:rFonts w:ascii="宋体" w:eastAsia="宋体" w:hAnsi="宋体" w:cs="宋体" w:hint="eastAsia"/>
          <w:kern w:val="0"/>
          <w:sz w:val="22"/>
        </w:rPr>
        <w:t xml:space="preserve">     </w:t>
      </w:r>
    </w:p>
    <w:p w14:paraId="39D0BA2F" w14:textId="77777777" w:rsidR="007D2479" w:rsidRDefault="007D2479">
      <w:pPr>
        <w:tabs>
          <w:tab w:val="right" w:leader="dot" w:pos="8296"/>
        </w:tabs>
        <w:spacing w:line="480" w:lineRule="auto"/>
        <w:rPr>
          <w:rFonts w:ascii="宋体" w:eastAsia="楷体_GB2312" w:hAnsi="宋体" w:cs="宋体" w:hint="eastAsia"/>
          <w:b/>
          <w:kern w:val="0"/>
          <w:sz w:val="22"/>
        </w:rPr>
      </w:pPr>
    </w:p>
    <w:p w14:paraId="17837724" w14:textId="77777777" w:rsidR="007D2479" w:rsidRDefault="00000000">
      <w:pPr>
        <w:widowControl/>
        <w:shd w:val="clear" w:color="auto" w:fill="FFFFFF"/>
        <w:snapToGrid w:val="0"/>
        <w:spacing w:line="360" w:lineRule="auto"/>
        <w:ind w:firstLineChars="200" w:firstLine="440"/>
        <w:jc w:val="left"/>
        <w:rPr>
          <w:rFonts w:ascii="宋体" w:eastAsia="宋体" w:hAnsi="宋体" w:cs="宋体" w:hint="eastAsia"/>
          <w:kern w:val="0"/>
          <w:sz w:val="22"/>
        </w:rPr>
      </w:pPr>
      <w:r>
        <w:rPr>
          <w:rFonts w:ascii="宋体" w:eastAsia="宋体" w:hAnsi="宋体" w:cs="宋体"/>
          <w:kern w:val="0"/>
          <w:sz w:val="22"/>
        </w:rPr>
        <w:t>注：单独投标的，无需提交本协议书。</w:t>
      </w:r>
      <w:r>
        <w:rPr>
          <w:rFonts w:ascii="宋体" w:eastAsia="宋体" w:hAnsi="宋体" w:cs="宋体" w:hint="eastAsia"/>
          <w:kern w:val="0"/>
          <w:sz w:val="22"/>
        </w:rPr>
        <w:t>本格式仅供参考，投标人可根据实际情况自行调整。</w:t>
      </w:r>
    </w:p>
    <w:p w14:paraId="297E604B" w14:textId="77777777" w:rsidR="007D2479" w:rsidRDefault="007D2479">
      <w:pPr>
        <w:wordWrap w:val="0"/>
        <w:rPr>
          <w:rFonts w:hint="eastAsia"/>
          <w:color w:val="000000" w:themeColor="text1"/>
        </w:rPr>
      </w:pPr>
    </w:p>
    <w:sectPr w:rsidR="007D2479">
      <w:headerReference w:type="default" r:id="rId15"/>
      <w:footerReference w:type="default" r:id="rId1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7F15" w14:textId="77777777" w:rsidR="00705F53" w:rsidRDefault="00705F53">
      <w:pPr>
        <w:rPr>
          <w:rFonts w:hint="eastAsia"/>
        </w:rPr>
      </w:pPr>
      <w:r>
        <w:separator/>
      </w:r>
    </w:p>
  </w:endnote>
  <w:endnote w:type="continuationSeparator" w:id="0">
    <w:p w14:paraId="10572965" w14:textId="77777777" w:rsidR="00705F53" w:rsidRDefault="00705F5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sto MT">
    <w:charset w:val="00"/>
    <w:family w:val="roman"/>
    <w:pitch w:val="variable"/>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TimesNewRomanPSMT">
    <w:altName w:val="等线"/>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04E1A" w14:textId="77777777" w:rsidR="007D2479" w:rsidRDefault="007D2479">
    <w:pPr>
      <w:pStyle w:val="ac"/>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699B" w14:textId="77777777" w:rsidR="007D2479" w:rsidRDefault="007D2479">
    <w:pPr>
      <w:pStyle w:val="ac"/>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F6B6" w14:textId="77777777" w:rsidR="007D2479" w:rsidRDefault="007D2479">
    <w:pPr>
      <w:pStyle w:val="ac"/>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5F66" w14:textId="77777777" w:rsidR="007D2479" w:rsidRDefault="00000000">
    <w:pPr>
      <w:pStyle w:val="ac"/>
      <w:rPr>
        <w:rFonts w:hint="eastAsia"/>
      </w:rPr>
    </w:pPr>
    <w:r>
      <w:rPr>
        <w:noProof/>
      </w:rPr>
      <mc:AlternateContent>
        <mc:Choice Requires="wps">
          <w:drawing>
            <wp:anchor distT="0" distB="0" distL="114300" distR="114300" simplePos="0" relativeHeight="251659264" behindDoc="0" locked="0" layoutInCell="1" allowOverlap="1" wp14:anchorId="3E8B9CD1" wp14:editId="0D0BE5B4">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77F3D3" w14:textId="77777777" w:rsidR="007D2479" w:rsidRDefault="00000000">
                          <w:pPr>
                            <w:pStyle w:val="ac"/>
                            <w:rPr>
                              <w:rFonts w:hint="eastAsia"/>
                            </w:rPr>
                          </w:pPr>
                          <w:r>
                            <w:fldChar w:fldCharType="begin"/>
                          </w:r>
                          <w:r>
                            <w:rPr>
                              <w:rStyle w:val="af4"/>
                            </w:rPr>
                            <w:instrText xml:space="preserve">PAGE  </w:instrText>
                          </w:r>
                          <w:r>
                            <w:fldChar w:fldCharType="separate"/>
                          </w:r>
                          <w:r>
                            <w:rPr>
                              <w:rStyle w:val="af4"/>
                            </w:rPr>
                            <w:t>1</w:t>
                          </w:r>
                          <w:r>
                            <w:fldChar w:fldCharType="end"/>
                          </w:r>
                        </w:p>
                      </w:txbxContent>
                    </wps:txbx>
                    <wps:bodyPr wrap="none" lIns="0" tIns="0" rIns="0" bIns="0" upright="1">
                      <a:spAutoFit/>
                    </wps:bodyPr>
                  </wps:wsp>
                </a:graphicData>
              </a:graphic>
            </wp:anchor>
          </w:drawing>
        </mc:Choice>
        <mc:Fallback>
          <w:pict>
            <v:shapetype w14:anchorId="3E8B9CD1"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" filled="f" stroked="f" strokeweight=".5pt">
              <v:textbox style="mso-fit-shape-to-text:t" inset="0,0,0,0">
                <w:txbxContent>
                  <w:p w14:paraId="1C77F3D3" w14:textId="77777777" w:rsidR="007D2479" w:rsidRDefault="00000000">
                    <w:pPr>
                      <w:pStyle w:val="ac"/>
                      <w:rPr>
                        <w:rFonts w:hint="eastAsia"/>
                      </w:rPr>
                    </w:pPr>
                    <w:r>
                      <w:fldChar w:fldCharType="begin"/>
                    </w:r>
                    <w:r>
                      <w:rPr>
                        <w:rStyle w:val="af4"/>
                      </w:rPr>
                      <w:instrText xml:space="preserve">PAGE  </w:instrText>
                    </w:r>
                    <w:r>
                      <w:fldChar w:fldCharType="separate"/>
                    </w:r>
                    <w:r>
                      <w:rPr>
                        <w:rStyle w:val="af4"/>
                      </w:rP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8719"/>
    </w:sdtPr>
    <w:sdtContent>
      <w:p w14:paraId="0EE35914" w14:textId="77777777" w:rsidR="007D2479" w:rsidRDefault="00000000">
        <w:pPr>
          <w:pStyle w:val="ac"/>
          <w:jc w:val="center"/>
          <w:rPr>
            <w:rFonts w:hint="eastAsia"/>
          </w:rPr>
        </w:pPr>
        <w:r>
          <w:fldChar w:fldCharType="begin"/>
        </w:r>
        <w:r>
          <w:instrText xml:space="preserve"> PAGE   \* MERGEFORMAT </w:instrText>
        </w:r>
        <w:r>
          <w:fldChar w:fldCharType="separate"/>
        </w:r>
        <w:r>
          <w:rPr>
            <w:lang w:val="zh-CN"/>
          </w:rPr>
          <w:t>1</w:t>
        </w:r>
        <w:r>
          <w:rPr>
            <w:lang w:val="zh-CN"/>
          </w:rPr>
          <w:t>4</w:t>
        </w:r>
        <w:r>
          <w:rPr>
            <w:lang w:val="zh-CN"/>
          </w:rPr>
          <w:fldChar w:fldCharType="end"/>
        </w:r>
      </w:p>
    </w:sdtContent>
  </w:sdt>
  <w:p w14:paraId="42DCFFCD" w14:textId="77777777" w:rsidR="007D2479" w:rsidRDefault="007D2479">
    <w:pPr>
      <w:pStyle w:val="ac"/>
      <w:ind w:firstLine="360"/>
      <w:jc w:val="right"/>
      <w:rPr>
        <w:rStyle w:val="af4"/>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CF6BA" w14:textId="77777777" w:rsidR="00705F53" w:rsidRDefault="00705F53">
      <w:pPr>
        <w:rPr>
          <w:rFonts w:hint="eastAsia"/>
        </w:rPr>
      </w:pPr>
      <w:r>
        <w:separator/>
      </w:r>
    </w:p>
  </w:footnote>
  <w:footnote w:type="continuationSeparator" w:id="0">
    <w:p w14:paraId="3A5BA354" w14:textId="77777777" w:rsidR="00705F53" w:rsidRDefault="00705F5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F69B" w14:textId="77777777" w:rsidR="007D2479" w:rsidRDefault="007D2479">
    <w:pPr>
      <w:pStyle w:val="a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D69E9" w14:textId="77777777" w:rsidR="007D2479" w:rsidRDefault="007D2479">
    <w:pPr>
      <w:pStyle w:val="ae"/>
      <w:pBdr>
        <w:bottom w:val="none" w:sz="0" w:space="1"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DDA29" w14:textId="77777777" w:rsidR="007D2479" w:rsidRDefault="007D2479">
    <w:pPr>
      <w:pStyle w:val="ae"/>
      <w:pBdr>
        <w:bottom w:val="none" w:sz="0" w:space="1"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9BBD" w14:textId="77777777" w:rsidR="007D2479" w:rsidRDefault="007D2479">
    <w:pPr>
      <w:pStyle w:val="ae"/>
      <w:pBdr>
        <w:bottom w:val="none" w:sz="0" w:space="1" w:color="auto"/>
      </w:pBdr>
      <w:ind w:firstLine="392"/>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FE32B7"/>
    <w:multiLevelType w:val="singleLevel"/>
    <w:tmpl w:val="A6FE32B7"/>
    <w:lvl w:ilvl="0">
      <w:start w:val="5"/>
      <w:numFmt w:val="decimal"/>
      <w:suff w:val="nothing"/>
      <w:lvlText w:val="%1、"/>
      <w:lvlJc w:val="left"/>
    </w:lvl>
  </w:abstractNum>
  <w:abstractNum w:abstractNumId="1" w15:restartNumberingAfterBreak="0">
    <w:nsid w:val="F3F84B97"/>
    <w:multiLevelType w:val="singleLevel"/>
    <w:tmpl w:val="F3F84B97"/>
    <w:lvl w:ilvl="0">
      <w:start w:val="1"/>
      <w:numFmt w:val="decimal"/>
      <w:suff w:val="space"/>
      <w:lvlText w:val="%1、"/>
      <w:lvlJc w:val="left"/>
    </w:lvl>
  </w:abstractNum>
  <w:num w:numId="1" w16cid:durableId="517504452">
    <w:abstractNumId w:val="0"/>
  </w:num>
  <w:num w:numId="2" w16cid:durableId="612633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E0MDM3YTkzYzliYWFlZTFiZDczYmM5Zjk3N2ZlZjcifQ=="/>
  </w:docVars>
  <w:rsids>
    <w:rsidRoot w:val="004275E0"/>
    <w:rsid w:val="00034464"/>
    <w:rsid w:val="00043DF1"/>
    <w:rsid w:val="00045CB1"/>
    <w:rsid w:val="00095AC9"/>
    <w:rsid w:val="000B36EF"/>
    <w:rsid w:val="000C0F14"/>
    <w:rsid w:val="00113953"/>
    <w:rsid w:val="00156EBC"/>
    <w:rsid w:val="00187F6A"/>
    <w:rsid w:val="001A3F77"/>
    <w:rsid w:val="001A5F34"/>
    <w:rsid w:val="001E6DE8"/>
    <w:rsid w:val="0020214E"/>
    <w:rsid w:val="002065C8"/>
    <w:rsid w:val="00236167"/>
    <w:rsid w:val="00237F71"/>
    <w:rsid w:val="00260A27"/>
    <w:rsid w:val="00266201"/>
    <w:rsid w:val="002703FA"/>
    <w:rsid w:val="002A5449"/>
    <w:rsid w:val="002C2B9F"/>
    <w:rsid w:val="002D15F7"/>
    <w:rsid w:val="003C18C7"/>
    <w:rsid w:val="003C2FD2"/>
    <w:rsid w:val="003D25FE"/>
    <w:rsid w:val="003D2E8D"/>
    <w:rsid w:val="003F161F"/>
    <w:rsid w:val="00407604"/>
    <w:rsid w:val="004255DE"/>
    <w:rsid w:val="004275E0"/>
    <w:rsid w:val="00442B52"/>
    <w:rsid w:val="00450A46"/>
    <w:rsid w:val="0046397D"/>
    <w:rsid w:val="00485092"/>
    <w:rsid w:val="004C0A42"/>
    <w:rsid w:val="00505D14"/>
    <w:rsid w:val="00542566"/>
    <w:rsid w:val="00542D7C"/>
    <w:rsid w:val="00566CD4"/>
    <w:rsid w:val="005755E7"/>
    <w:rsid w:val="005C4256"/>
    <w:rsid w:val="00610439"/>
    <w:rsid w:val="006143E9"/>
    <w:rsid w:val="0066275D"/>
    <w:rsid w:val="00687289"/>
    <w:rsid w:val="00705F53"/>
    <w:rsid w:val="00727F28"/>
    <w:rsid w:val="00737269"/>
    <w:rsid w:val="007A77E1"/>
    <w:rsid w:val="007B2A16"/>
    <w:rsid w:val="007D2479"/>
    <w:rsid w:val="007E23EC"/>
    <w:rsid w:val="00814EA6"/>
    <w:rsid w:val="00817152"/>
    <w:rsid w:val="00863161"/>
    <w:rsid w:val="00885D33"/>
    <w:rsid w:val="008A45DA"/>
    <w:rsid w:val="008B5A99"/>
    <w:rsid w:val="008C45DC"/>
    <w:rsid w:val="008F41CC"/>
    <w:rsid w:val="009066C9"/>
    <w:rsid w:val="0094051C"/>
    <w:rsid w:val="0095193D"/>
    <w:rsid w:val="009A6F4F"/>
    <w:rsid w:val="009B1B0B"/>
    <w:rsid w:val="009F7A54"/>
    <w:rsid w:val="00A03557"/>
    <w:rsid w:val="00A154E8"/>
    <w:rsid w:val="00A178E1"/>
    <w:rsid w:val="00A326FC"/>
    <w:rsid w:val="00A50C6D"/>
    <w:rsid w:val="00A62328"/>
    <w:rsid w:val="00A850AA"/>
    <w:rsid w:val="00AC4F26"/>
    <w:rsid w:val="00B808E0"/>
    <w:rsid w:val="00B910AC"/>
    <w:rsid w:val="00BB049D"/>
    <w:rsid w:val="00BB78E4"/>
    <w:rsid w:val="00BC6477"/>
    <w:rsid w:val="00BD3275"/>
    <w:rsid w:val="00BE75D3"/>
    <w:rsid w:val="00BE7D3C"/>
    <w:rsid w:val="00C10A9E"/>
    <w:rsid w:val="00C31C16"/>
    <w:rsid w:val="00C32EBC"/>
    <w:rsid w:val="00C7556F"/>
    <w:rsid w:val="00CA4219"/>
    <w:rsid w:val="00CE54CC"/>
    <w:rsid w:val="00CF4C87"/>
    <w:rsid w:val="00D12A63"/>
    <w:rsid w:val="00D74C17"/>
    <w:rsid w:val="00DA0BA1"/>
    <w:rsid w:val="00DB13B3"/>
    <w:rsid w:val="00E31759"/>
    <w:rsid w:val="00E37246"/>
    <w:rsid w:val="00E575D6"/>
    <w:rsid w:val="00E73F37"/>
    <w:rsid w:val="00E9753E"/>
    <w:rsid w:val="00EA07F4"/>
    <w:rsid w:val="00ED58C0"/>
    <w:rsid w:val="00EF3BE2"/>
    <w:rsid w:val="00F1375C"/>
    <w:rsid w:val="00F5597C"/>
    <w:rsid w:val="00FA1471"/>
    <w:rsid w:val="00FF7A32"/>
    <w:rsid w:val="01A27740"/>
    <w:rsid w:val="01F54C60"/>
    <w:rsid w:val="022E3F90"/>
    <w:rsid w:val="05213824"/>
    <w:rsid w:val="06B66892"/>
    <w:rsid w:val="08D70CAF"/>
    <w:rsid w:val="09811772"/>
    <w:rsid w:val="0ACF586F"/>
    <w:rsid w:val="0B640474"/>
    <w:rsid w:val="0CA315D4"/>
    <w:rsid w:val="0EE54141"/>
    <w:rsid w:val="0EF8622D"/>
    <w:rsid w:val="0F5465E1"/>
    <w:rsid w:val="0F7D0543"/>
    <w:rsid w:val="0FCA0775"/>
    <w:rsid w:val="10776921"/>
    <w:rsid w:val="10DB6AC2"/>
    <w:rsid w:val="11665A0D"/>
    <w:rsid w:val="11FF376C"/>
    <w:rsid w:val="128067EA"/>
    <w:rsid w:val="15371B61"/>
    <w:rsid w:val="195905A0"/>
    <w:rsid w:val="213A4DBB"/>
    <w:rsid w:val="22FA48DC"/>
    <w:rsid w:val="23490CEA"/>
    <w:rsid w:val="23E61B9D"/>
    <w:rsid w:val="2465008A"/>
    <w:rsid w:val="24E33EA6"/>
    <w:rsid w:val="25B22D5F"/>
    <w:rsid w:val="28183BE3"/>
    <w:rsid w:val="29057462"/>
    <w:rsid w:val="29BB2683"/>
    <w:rsid w:val="29F82CA1"/>
    <w:rsid w:val="2C8C39F6"/>
    <w:rsid w:val="2DDF78D0"/>
    <w:rsid w:val="2F342400"/>
    <w:rsid w:val="30DB6CFA"/>
    <w:rsid w:val="3497632B"/>
    <w:rsid w:val="368A523B"/>
    <w:rsid w:val="37B93A59"/>
    <w:rsid w:val="399C6A91"/>
    <w:rsid w:val="39A5191F"/>
    <w:rsid w:val="3C06066C"/>
    <w:rsid w:val="3D2E6105"/>
    <w:rsid w:val="3E2C5AE2"/>
    <w:rsid w:val="416D4B5E"/>
    <w:rsid w:val="43EB1309"/>
    <w:rsid w:val="452151CC"/>
    <w:rsid w:val="457C6794"/>
    <w:rsid w:val="478902F6"/>
    <w:rsid w:val="47917CC4"/>
    <w:rsid w:val="4C385FE9"/>
    <w:rsid w:val="4C4D523C"/>
    <w:rsid w:val="50926F7D"/>
    <w:rsid w:val="535F2F42"/>
    <w:rsid w:val="539B202B"/>
    <w:rsid w:val="53B06098"/>
    <w:rsid w:val="544C0025"/>
    <w:rsid w:val="54563E63"/>
    <w:rsid w:val="54756533"/>
    <w:rsid w:val="554F7048"/>
    <w:rsid w:val="567900B4"/>
    <w:rsid w:val="56BD287A"/>
    <w:rsid w:val="5E5058EC"/>
    <w:rsid w:val="5E74594C"/>
    <w:rsid w:val="5E7E688E"/>
    <w:rsid w:val="5F20199D"/>
    <w:rsid w:val="5F2B014E"/>
    <w:rsid w:val="61447E30"/>
    <w:rsid w:val="61A36AE9"/>
    <w:rsid w:val="621B2EF7"/>
    <w:rsid w:val="624673FC"/>
    <w:rsid w:val="63A66B70"/>
    <w:rsid w:val="646060BC"/>
    <w:rsid w:val="648D7853"/>
    <w:rsid w:val="66557FCB"/>
    <w:rsid w:val="680E7D50"/>
    <w:rsid w:val="6A7F7782"/>
    <w:rsid w:val="6AAF3D92"/>
    <w:rsid w:val="6AB80FA0"/>
    <w:rsid w:val="6ABC7FF3"/>
    <w:rsid w:val="6AC12A76"/>
    <w:rsid w:val="71B60E07"/>
    <w:rsid w:val="7251283E"/>
    <w:rsid w:val="73FF7A37"/>
    <w:rsid w:val="747508F3"/>
    <w:rsid w:val="760A5F4D"/>
    <w:rsid w:val="787A3ED4"/>
    <w:rsid w:val="7B980493"/>
    <w:rsid w:val="7BC90334"/>
    <w:rsid w:val="7C596A1E"/>
    <w:rsid w:val="7D120ABF"/>
    <w:rsid w:val="7E563A62"/>
    <w:rsid w:val="7F7D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2002E"/>
  <w15:docId w15:val="{FEACC0D1-220B-4B71-B657-1D363B36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等线" w:eastAsia="等线" w:hAnsi="等线"/>
      <w:kern w:val="2"/>
      <w:sz w:val="21"/>
      <w:szCs w:val="22"/>
    </w:rPr>
  </w:style>
  <w:style w:type="paragraph" w:styleId="2">
    <w:name w:val="heading 2"/>
    <w:basedOn w:val="a"/>
    <w:next w:val="a"/>
    <w:qFormat/>
    <w:pPr>
      <w:keepNext/>
      <w:keepLines/>
      <w:spacing w:before="120" w:after="120" w:line="415" w:lineRule="auto"/>
      <w:ind w:left="454"/>
      <w:jc w:val="center"/>
      <w:outlineLvl w:val="1"/>
    </w:pPr>
    <w:rPr>
      <w:rFonts w:ascii="Arial" w:hAnsi="Arial"/>
      <w:b/>
      <w:color w:val="00000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link w:val="a4"/>
    <w:qFormat/>
    <w:rPr>
      <w:rFonts w:ascii="宋体" w:hAnsi="Courier New"/>
      <w:kern w:val="0"/>
      <w:sz w:val="20"/>
      <w:szCs w:val="20"/>
    </w:rPr>
  </w:style>
  <w:style w:type="paragraph" w:styleId="a5">
    <w:name w:val="annotation text"/>
    <w:basedOn w:val="a"/>
    <w:link w:val="a6"/>
    <w:uiPriority w:val="99"/>
    <w:unhideWhenUsed/>
    <w:qFormat/>
    <w:pPr>
      <w:jc w:val="left"/>
    </w:pPr>
  </w:style>
  <w:style w:type="paragraph" w:styleId="a7">
    <w:name w:val="Body Text"/>
    <w:basedOn w:val="a"/>
    <w:link w:val="a8"/>
    <w:uiPriority w:val="99"/>
    <w:semiHidden/>
    <w:unhideWhenUsed/>
    <w:qFormat/>
    <w:pPr>
      <w:spacing w:after="120"/>
    </w:pPr>
  </w:style>
  <w:style w:type="paragraph" w:styleId="a9">
    <w:name w:val="Body Text Indent"/>
    <w:basedOn w:val="a"/>
    <w:next w:val="aa"/>
    <w:link w:val="ab"/>
    <w:uiPriority w:val="99"/>
    <w:semiHidden/>
    <w:unhideWhenUsed/>
    <w:qFormat/>
    <w:pPr>
      <w:spacing w:after="120"/>
      <w:ind w:leftChars="200" w:left="420"/>
    </w:pPr>
  </w:style>
  <w:style w:type="paragraph" w:styleId="aa">
    <w:name w:val="envelope return"/>
    <w:basedOn w:val="a"/>
    <w:qFormat/>
    <w:pPr>
      <w:snapToGrid w:val="0"/>
    </w:pPr>
    <w:rPr>
      <w:rFonts w:ascii="Arial" w:hAnsi="Arial"/>
      <w:szCs w:val="24"/>
    </w:rPr>
  </w:style>
  <w:style w:type="paragraph" w:styleId="ac">
    <w:name w:val="footer"/>
    <w:basedOn w:val="a"/>
    <w:link w:val="ad"/>
    <w:uiPriority w:val="99"/>
    <w:unhideWhenUsed/>
    <w:qFormat/>
    <w:pPr>
      <w:tabs>
        <w:tab w:val="center" w:pos="4153"/>
        <w:tab w:val="right" w:pos="8306"/>
      </w:tabs>
      <w:snapToGrid w:val="0"/>
      <w:jc w:val="left"/>
    </w:pPr>
    <w:rPr>
      <w:kern w:val="0"/>
      <w:sz w:val="18"/>
      <w:szCs w:val="18"/>
    </w:rPr>
  </w:style>
  <w:style w:type="paragraph" w:styleId="ae">
    <w:name w:val="header"/>
    <w:basedOn w:val="a"/>
    <w:link w:val="af"/>
    <w:unhideWhenUsed/>
    <w:qFormat/>
    <w:pPr>
      <w:pBdr>
        <w:bottom w:val="single" w:sz="6" w:space="1" w:color="auto"/>
      </w:pBdr>
      <w:tabs>
        <w:tab w:val="center" w:pos="4153"/>
        <w:tab w:val="right" w:pos="8306"/>
      </w:tabs>
      <w:snapToGrid w:val="0"/>
      <w:jc w:val="center"/>
    </w:pPr>
    <w:rPr>
      <w:kern w:val="0"/>
      <w:sz w:val="18"/>
      <w:szCs w:val="18"/>
    </w:rPr>
  </w:style>
  <w:style w:type="paragraph" w:styleId="20">
    <w:name w:val="Body Text 2"/>
    <w:basedOn w:val="a"/>
    <w:link w:val="21"/>
    <w:qFormat/>
    <w:rPr>
      <w:rFonts w:ascii="宋体" w:hAnsi="宋体"/>
      <w:kern w:val="0"/>
      <w:sz w:val="20"/>
      <w:szCs w:val="24"/>
      <w:u w:val="single"/>
    </w:rPr>
  </w:style>
  <w:style w:type="paragraph" w:styleId="af0">
    <w:name w:val="annotation subject"/>
    <w:basedOn w:val="a5"/>
    <w:next w:val="a5"/>
    <w:link w:val="af1"/>
    <w:uiPriority w:val="99"/>
    <w:semiHidden/>
    <w:unhideWhenUsed/>
    <w:qFormat/>
    <w:rPr>
      <w:b/>
      <w:bCs/>
    </w:rPr>
  </w:style>
  <w:style w:type="paragraph" w:styleId="af2">
    <w:name w:val="Body Text First Indent"/>
    <w:basedOn w:val="a7"/>
    <w:link w:val="af3"/>
    <w:qFormat/>
    <w:pPr>
      <w:ind w:firstLine="420"/>
    </w:pPr>
    <w:rPr>
      <w:rFonts w:ascii="Times New Roman" w:hAnsi="Times New Roman"/>
      <w:kern w:val="0"/>
      <w:sz w:val="20"/>
      <w:szCs w:val="20"/>
    </w:rPr>
  </w:style>
  <w:style w:type="paragraph" w:styleId="22">
    <w:name w:val="Body Text First Indent 2"/>
    <w:basedOn w:val="a9"/>
    <w:link w:val="23"/>
    <w:qFormat/>
    <w:pPr>
      <w:ind w:left="200" w:firstLineChars="200" w:firstLine="200"/>
    </w:pPr>
    <w:rPr>
      <w:rFonts w:ascii="Calibri" w:hAnsi="Calibri"/>
      <w:color w:val="0D0D0D"/>
      <w:kern w:val="0"/>
      <w:szCs w:val="24"/>
      <w:lang w:eastAsia="en-US"/>
    </w:rPr>
  </w:style>
  <w:style w:type="character" w:styleId="af4">
    <w:name w:val="page number"/>
    <w:qFormat/>
    <w:rPr>
      <w:rFonts w:cs="Times New Roman"/>
    </w:rPr>
  </w:style>
  <w:style w:type="character" w:styleId="af5">
    <w:name w:val="Hyperlink"/>
    <w:basedOn w:val="a1"/>
    <w:uiPriority w:val="99"/>
    <w:qFormat/>
    <w:rPr>
      <w:color w:val="0000FF"/>
      <w:u w:val="single"/>
    </w:rPr>
  </w:style>
  <w:style w:type="character" w:styleId="af6">
    <w:name w:val="annotation reference"/>
    <w:basedOn w:val="a1"/>
    <w:uiPriority w:val="99"/>
    <w:unhideWhenUsed/>
    <w:qFormat/>
    <w:rPr>
      <w:sz w:val="21"/>
      <w:szCs w:val="21"/>
    </w:rPr>
  </w:style>
  <w:style w:type="character" w:customStyle="1" w:styleId="a8">
    <w:name w:val="正文文本 字符"/>
    <w:basedOn w:val="a1"/>
    <w:link w:val="a7"/>
    <w:uiPriority w:val="99"/>
    <w:semiHidden/>
    <w:qFormat/>
    <w:rPr>
      <w:rFonts w:ascii="等线" w:eastAsia="等线" w:hAnsi="等线" w:cs="Times New Roman"/>
    </w:rPr>
  </w:style>
  <w:style w:type="character" w:customStyle="1" w:styleId="af3">
    <w:name w:val="正文文本首行缩进 字符"/>
    <w:basedOn w:val="a8"/>
    <w:link w:val="af2"/>
    <w:qFormat/>
    <w:rPr>
      <w:rFonts w:ascii="Times New Roman" w:eastAsia="等线" w:hAnsi="Times New Roman" w:cs="Times New Roman"/>
      <w:kern w:val="0"/>
      <w:sz w:val="20"/>
      <w:szCs w:val="20"/>
    </w:rPr>
  </w:style>
  <w:style w:type="character" w:customStyle="1" w:styleId="a4">
    <w:name w:val="纯文本 字符"/>
    <w:basedOn w:val="a1"/>
    <w:link w:val="a0"/>
    <w:qFormat/>
    <w:rPr>
      <w:rFonts w:ascii="宋体" w:eastAsia="等线" w:hAnsi="Courier New" w:cs="Times New Roman"/>
      <w:kern w:val="0"/>
      <w:sz w:val="20"/>
      <w:szCs w:val="20"/>
    </w:rPr>
  </w:style>
  <w:style w:type="character" w:customStyle="1" w:styleId="ad">
    <w:name w:val="页脚 字符"/>
    <w:basedOn w:val="a1"/>
    <w:link w:val="ac"/>
    <w:uiPriority w:val="99"/>
    <w:qFormat/>
    <w:rPr>
      <w:rFonts w:ascii="等线" w:eastAsia="等线" w:hAnsi="等线" w:cs="Times New Roman"/>
      <w:kern w:val="0"/>
      <w:sz w:val="18"/>
      <w:szCs w:val="18"/>
    </w:rPr>
  </w:style>
  <w:style w:type="character" w:customStyle="1" w:styleId="af">
    <w:name w:val="页眉 字符"/>
    <w:basedOn w:val="a1"/>
    <w:link w:val="ae"/>
    <w:qFormat/>
    <w:rPr>
      <w:rFonts w:ascii="等线" w:eastAsia="等线" w:hAnsi="等线" w:cs="Times New Roman"/>
      <w:kern w:val="0"/>
      <w:sz w:val="18"/>
      <w:szCs w:val="18"/>
    </w:rPr>
  </w:style>
  <w:style w:type="character" w:customStyle="1" w:styleId="21">
    <w:name w:val="正文文本 2 字符"/>
    <w:basedOn w:val="a1"/>
    <w:link w:val="20"/>
    <w:qFormat/>
    <w:rPr>
      <w:rFonts w:ascii="宋体" w:eastAsia="等线" w:hAnsi="宋体" w:cs="Times New Roman"/>
      <w:kern w:val="0"/>
      <w:sz w:val="20"/>
      <w:szCs w:val="24"/>
      <w:u w:val="single"/>
    </w:rPr>
  </w:style>
  <w:style w:type="character" w:customStyle="1" w:styleId="ab">
    <w:name w:val="正文文本缩进 字符"/>
    <w:basedOn w:val="a1"/>
    <w:link w:val="a9"/>
    <w:uiPriority w:val="99"/>
    <w:semiHidden/>
    <w:qFormat/>
    <w:rPr>
      <w:rFonts w:ascii="等线" w:eastAsia="等线" w:hAnsi="等线" w:cs="Times New Roman"/>
    </w:rPr>
  </w:style>
  <w:style w:type="character" w:customStyle="1" w:styleId="23">
    <w:name w:val="正文文本首行缩进 2 字符"/>
    <w:basedOn w:val="ab"/>
    <w:link w:val="22"/>
    <w:qFormat/>
    <w:rPr>
      <w:rFonts w:ascii="Calibri" w:eastAsia="等线" w:hAnsi="Calibri" w:cs="Times New Roman"/>
      <w:color w:val="0D0D0D"/>
      <w:kern w:val="0"/>
      <w:szCs w:val="24"/>
      <w:lang w:eastAsia="en-US"/>
    </w:rPr>
  </w:style>
  <w:style w:type="character" w:customStyle="1" w:styleId="fontstyle01">
    <w:name w:val="fontstyle01"/>
    <w:basedOn w:val="a1"/>
    <w:qFormat/>
    <w:rPr>
      <w:rFonts w:ascii="宋体" w:eastAsia="宋体" w:hAnsi="宋体" w:cs="宋体" w:hint="eastAsia"/>
      <w:color w:val="000000"/>
      <w:sz w:val="24"/>
      <w:szCs w:val="24"/>
    </w:rPr>
  </w:style>
  <w:style w:type="paragraph" w:customStyle="1" w:styleId="af7">
    <w:name w:val="发文落款"/>
    <w:basedOn w:val="af8"/>
    <w:qFormat/>
    <w:pPr>
      <w:ind w:left="4094" w:right="607" w:firstLine="0"/>
      <w:jc w:val="center"/>
    </w:pPr>
  </w:style>
  <w:style w:type="paragraph" w:customStyle="1" w:styleId="af8">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1">
    <w:name w:val="修订1"/>
    <w:hidden/>
    <w:uiPriority w:val="99"/>
    <w:unhideWhenUsed/>
    <w:qFormat/>
    <w:rPr>
      <w:rFonts w:ascii="等线" w:eastAsia="等线" w:hAnsi="等线"/>
      <w:kern w:val="2"/>
      <w:sz w:val="21"/>
      <w:szCs w:val="22"/>
    </w:rPr>
  </w:style>
  <w:style w:type="character" w:customStyle="1" w:styleId="a6">
    <w:name w:val="批注文字 字符"/>
    <w:basedOn w:val="a1"/>
    <w:link w:val="a5"/>
    <w:uiPriority w:val="99"/>
    <w:qFormat/>
    <w:rPr>
      <w:rFonts w:ascii="等线" w:eastAsia="等线" w:hAnsi="等线" w:cs="Times New Roman"/>
      <w:kern w:val="2"/>
      <w:sz w:val="21"/>
      <w:szCs w:val="22"/>
    </w:rPr>
  </w:style>
  <w:style w:type="character" w:customStyle="1" w:styleId="af1">
    <w:name w:val="批注主题 字符"/>
    <w:basedOn w:val="a6"/>
    <w:link w:val="af0"/>
    <w:uiPriority w:val="99"/>
    <w:semiHidden/>
    <w:qFormat/>
    <w:rPr>
      <w:rFonts w:ascii="等线" w:eastAsia="等线" w:hAnsi="等线" w:cs="Times New Roman"/>
      <w:b/>
      <w:bCs/>
      <w:kern w:val="2"/>
      <w:sz w:val="21"/>
      <w:szCs w:val="22"/>
    </w:rPr>
  </w:style>
  <w:style w:type="paragraph" w:customStyle="1" w:styleId="24">
    <w:name w:val="修订2"/>
    <w:hidden/>
    <w:uiPriority w:val="99"/>
    <w:unhideWhenUsed/>
    <w:qFormat/>
    <w:rPr>
      <w:rFonts w:ascii="等线" w:eastAsia="等线" w:hAnsi="等线"/>
      <w:kern w:val="2"/>
      <w:sz w:val="21"/>
      <w:szCs w:val="22"/>
    </w:rPr>
  </w:style>
  <w:style w:type="paragraph" w:customStyle="1" w:styleId="3">
    <w:name w:val="修订3"/>
    <w:hidden/>
    <w:uiPriority w:val="99"/>
    <w:unhideWhenUsed/>
    <w:qFormat/>
    <w:rPr>
      <w:rFonts w:ascii="等线" w:eastAsia="等线" w:hAnsi="等线"/>
      <w:kern w:val="2"/>
      <w:sz w:val="21"/>
      <w:szCs w:val="22"/>
    </w:rPr>
  </w:style>
  <w:style w:type="paragraph" w:customStyle="1" w:styleId="4">
    <w:name w:val="修订4"/>
    <w:hidden/>
    <w:uiPriority w:val="99"/>
    <w:unhideWhenUsed/>
    <w:qFormat/>
    <w:rPr>
      <w:rFonts w:ascii="等线" w:eastAsia="等线" w:hAnsi="等线"/>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4950</Words>
  <Characters>5198</Characters>
  <Application>Microsoft Office Word</Application>
  <DocSecurity>0</DocSecurity>
  <Lines>185</Lines>
  <Paragraphs>166</Paragraphs>
  <ScaleCrop>false</ScaleCrop>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dc:creator>
  <cp:lastModifiedBy>车厘子</cp:lastModifiedBy>
  <cp:revision>2</cp:revision>
  <cp:lastPrinted>2024-12-19T10:10:00Z</cp:lastPrinted>
  <dcterms:created xsi:type="dcterms:W3CDTF">2025-09-16T08:57:00Z</dcterms:created>
  <dcterms:modified xsi:type="dcterms:W3CDTF">2025-09-16T08:57:00Z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ICV">
    <vt:lpwstr>50FF616D6DEE4C9A898D3631D1D48236_13</vt:lpwstr>
  </property>
  <property fmtid="{D5CDD505-2E9C-101B-9397-08002B2CF9AE}" pid="4" name="KSOTemplateDocerSaveRecord">
    <vt:lpwstr>eyJoZGlkIjoiZmE0MDM3YTkzYzliYWFlZTFiZDczYmM5Zjk3N2ZlZjciLCJ1c2VySWQiOiIxOTQ5NzEzNTEifQ==</vt:lpwstr>
  </property>
</Properties>
</file>