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EC9DF56">
      <w:pPr>
        <w:spacing w:after="104"/>
        <w:jc w:val="center"/>
        <w:rPr>
          <w:rFonts w:ascii="宋体" w:hAnsi="宋体" w:eastAsia="宋体" w:cs="宋体"/>
          <w:b/>
          <w:bCs/>
          <w:color w:val="auto"/>
          <w:sz w:val="36"/>
          <w:szCs w:val="36"/>
          <w:highlight w:val="none"/>
        </w:rPr>
      </w:pPr>
    </w:p>
    <w:p w14:paraId="08B5E779">
      <w:pPr>
        <w:spacing w:after="104"/>
        <w:jc w:val="center"/>
        <w:rPr>
          <w:rFonts w:ascii="宋体" w:hAnsi="宋体" w:eastAsia="宋体" w:cs="宋体"/>
          <w:b/>
          <w:bCs/>
          <w:color w:val="auto"/>
          <w:sz w:val="44"/>
          <w:szCs w:val="44"/>
          <w:highlight w:val="none"/>
        </w:rPr>
      </w:pPr>
    </w:p>
    <w:p w14:paraId="6A419AC7">
      <w:pPr>
        <w:spacing w:after="104"/>
        <w:jc w:val="center"/>
        <w:rPr>
          <w:rFonts w:hint="eastAsia" w:ascii="宋体" w:hAnsi="宋体" w:eastAsia="宋体" w:cs="宋体"/>
          <w:b/>
          <w:bCs/>
          <w:color w:val="auto"/>
          <w:spacing w:val="4"/>
          <w:sz w:val="48"/>
          <w:szCs w:val="48"/>
          <w:highlight w:val="none"/>
          <w:lang w:eastAsia="zh-CN"/>
        </w:rPr>
      </w:pPr>
      <w:r>
        <w:rPr>
          <w:rFonts w:hint="eastAsia" w:ascii="宋体" w:hAnsi="宋体" w:eastAsia="宋体" w:cs="宋体"/>
          <w:b/>
          <w:bCs/>
          <w:color w:val="auto"/>
          <w:spacing w:val="4"/>
          <w:sz w:val="48"/>
          <w:szCs w:val="48"/>
          <w:highlight w:val="none"/>
          <w:lang w:eastAsia="zh-CN"/>
        </w:rPr>
        <w:t>广州市花都区公共卫生体系建设二期实施项目监理</w:t>
      </w:r>
    </w:p>
    <w:p w14:paraId="11BC58A5">
      <w:pPr>
        <w:spacing w:after="72"/>
        <w:ind w:right="66"/>
        <w:jc w:val="right"/>
        <w:rPr>
          <w:rFonts w:ascii="宋体" w:hAnsi="宋体" w:eastAsia="宋体"/>
          <w:color w:val="auto"/>
          <w:sz w:val="21"/>
          <w:highlight w:val="none"/>
        </w:rPr>
      </w:pPr>
    </w:p>
    <w:p w14:paraId="27D33C78">
      <w:pPr>
        <w:spacing w:after="72"/>
        <w:ind w:right="66"/>
        <w:jc w:val="right"/>
        <w:rPr>
          <w:rFonts w:ascii="宋体" w:hAnsi="宋体" w:eastAsia="宋体"/>
          <w:color w:val="auto"/>
          <w:highlight w:val="none"/>
        </w:rPr>
      </w:pPr>
      <w:r>
        <w:rPr>
          <w:rFonts w:ascii="宋体" w:hAnsi="宋体" w:eastAsia="宋体"/>
          <w:color w:val="auto"/>
          <w:sz w:val="21"/>
          <w:highlight w:val="none"/>
        </w:rPr>
        <w:t xml:space="preserve"> </w:t>
      </w:r>
    </w:p>
    <w:p w14:paraId="640CE47E">
      <w:pPr>
        <w:spacing w:after="0"/>
        <w:rPr>
          <w:rFonts w:ascii="宋体" w:hAnsi="宋体" w:eastAsia="宋体"/>
          <w:color w:val="auto"/>
          <w:sz w:val="28"/>
          <w:highlight w:val="none"/>
        </w:rPr>
      </w:pPr>
      <w:r>
        <w:rPr>
          <w:rFonts w:ascii="宋体" w:hAnsi="宋体" w:eastAsia="宋体"/>
          <w:color w:val="auto"/>
          <w:sz w:val="28"/>
          <w:highlight w:val="none"/>
        </w:rPr>
        <w:t xml:space="preserve"> </w:t>
      </w:r>
    </w:p>
    <w:p w14:paraId="16129129">
      <w:pPr>
        <w:spacing w:after="0"/>
        <w:rPr>
          <w:rFonts w:ascii="宋体" w:hAnsi="宋体" w:eastAsia="宋体"/>
          <w:color w:val="auto"/>
          <w:highlight w:val="none"/>
        </w:rPr>
      </w:pPr>
    </w:p>
    <w:p w14:paraId="22889C6E">
      <w:pPr>
        <w:spacing w:after="0"/>
        <w:rPr>
          <w:rFonts w:ascii="宋体" w:hAnsi="宋体" w:eastAsia="宋体"/>
          <w:color w:val="auto"/>
          <w:highlight w:val="none"/>
        </w:rPr>
      </w:pPr>
    </w:p>
    <w:p w14:paraId="60942F52">
      <w:pPr>
        <w:spacing w:after="0"/>
        <w:rPr>
          <w:rFonts w:ascii="宋体" w:hAnsi="宋体" w:eastAsia="宋体"/>
          <w:color w:val="auto"/>
          <w:highlight w:val="none"/>
        </w:rPr>
      </w:pPr>
    </w:p>
    <w:p w14:paraId="41DB5671">
      <w:pPr>
        <w:spacing w:after="0"/>
        <w:rPr>
          <w:rFonts w:ascii="宋体" w:hAnsi="宋体" w:eastAsia="宋体"/>
          <w:color w:val="auto"/>
          <w:highlight w:val="none"/>
        </w:rPr>
      </w:pPr>
    </w:p>
    <w:p w14:paraId="2D854F6D">
      <w:pPr>
        <w:spacing w:after="0"/>
        <w:rPr>
          <w:rFonts w:ascii="宋体" w:hAnsi="宋体" w:eastAsia="宋体"/>
          <w:color w:val="auto"/>
          <w:highlight w:val="none"/>
        </w:rPr>
      </w:pPr>
    </w:p>
    <w:p w14:paraId="20F67FCA">
      <w:pPr>
        <w:spacing w:after="0"/>
        <w:rPr>
          <w:rFonts w:ascii="宋体" w:hAnsi="宋体" w:eastAsia="宋体"/>
          <w:color w:val="auto"/>
          <w:highlight w:val="none"/>
        </w:rPr>
      </w:pPr>
    </w:p>
    <w:p w14:paraId="7F51750B">
      <w:pPr>
        <w:spacing w:after="0"/>
        <w:rPr>
          <w:rFonts w:ascii="宋体" w:hAnsi="宋体" w:eastAsia="宋体"/>
          <w:color w:val="auto"/>
          <w:highlight w:val="none"/>
        </w:rPr>
      </w:pPr>
    </w:p>
    <w:p w14:paraId="5F798100">
      <w:pPr>
        <w:spacing w:after="0" w:line="218" w:lineRule="auto"/>
        <w:jc w:val="center"/>
        <w:rPr>
          <w:rFonts w:ascii="宋体" w:hAnsi="宋体" w:eastAsia="宋体"/>
          <w:b/>
          <w:color w:val="auto"/>
          <w:sz w:val="84"/>
          <w:szCs w:val="84"/>
          <w:highlight w:val="none"/>
        </w:rPr>
      </w:pPr>
      <w:r>
        <w:rPr>
          <w:rFonts w:hint="eastAsia" w:ascii="宋体" w:hAnsi="宋体" w:eastAsia="宋体" w:cs="黑体"/>
          <w:b/>
          <w:color w:val="auto"/>
          <w:sz w:val="84"/>
          <w:szCs w:val="84"/>
          <w:highlight w:val="none"/>
        </w:rPr>
        <w:t>招标文件</w:t>
      </w:r>
    </w:p>
    <w:p w14:paraId="64C2DCEA">
      <w:pPr>
        <w:spacing w:after="137"/>
        <w:rPr>
          <w:rFonts w:ascii="宋体" w:hAnsi="宋体" w:eastAsia="宋体"/>
          <w:color w:val="auto"/>
          <w:highlight w:val="none"/>
        </w:rPr>
      </w:pPr>
      <w:r>
        <w:rPr>
          <w:rFonts w:ascii="宋体" w:hAnsi="宋体" w:eastAsia="宋体"/>
          <w:color w:val="auto"/>
          <w:sz w:val="21"/>
          <w:highlight w:val="none"/>
        </w:rPr>
        <w:t xml:space="preserve"> </w:t>
      </w:r>
    </w:p>
    <w:p w14:paraId="12C801D6">
      <w:pPr>
        <w:spacing w:after="134"/>
        <w:rPr>
          <w:rFonts w:ascii="宋体" w:hAnsi="宋体" w:eastAsia="宋体"/>
          <w:color w:val="auto"/>
          <w:sz w:val="21"/>
          <w:highlight w:val="none"/>
        </w:rPr>
      </w:pPr>
      <w:r>
        <w:rPr>
          <w:rFonts w:ascii="宋体" w:hAnsi="宋体" w:eastAsia="宋体"/>
          <w:color w:val="auto"/>
          <w:sz w:val="21"/>
          <w:highlight w:val="none"/>
        </w:rPr>
        <w:t xml:space="preserve"> </w:t>
      </w:r>
    </w:p>
    <w:p w14:paraId="09B8EAD8">
      <w:pPr>
        <w:spacing w:after="134"/>
        <w:rPr>
          <w:rFonts w:ascii="宋体" w:hAnsi="宋体" w:eastAsia="宋体"/>
          <w:color w:val="auto"/>
          <w:highlight w:val="none"/>
        </w:rPr>
      </w:pPr>
    </w:p>
    <w:p w14:paraId="2F377EC0">
      <w:pPr>
        <w:spacing w:after="137"/>
        <w:rPr>
          <w:rFonts w:ascii="宋体" w:hAnsi="宋体" w:eastAsia="宋体"/>
          <w:color w:val="auto"/>
          <w:sz w:val="21"/>
          <w:highlight w:val="none"/>
        </w:rPr>
      </w:pPr>
      <w:r>
        <w:rPr>
          <w:rFonts w:ascii="宋体" w:hAnsi="宋体" w:eastAsia="宋体"/>
          <w:color w:val="auto"/>
          <w:sz w:val="21"/>
          <w:highlight w:val="none"/>
        </w:rPr>
        <w:t xml:space="preserve"> </w:t>
      </w:r>
    </w:p>
    <w:p w14:paraId="457C7BAA">
      <w:pPr>
        <w:spacing w:after="134"/>
        <w:rPr>
          <w:color w:val="auto"/>
          <w:highlight w:val="none"/>
        </w:rPr>
      </w:pPr>
      <w:r>
        <w:rPr>
          <w:rFonts w:ascii="宋体" w:hAnsi="宋体" w:eastAsia="宋体"/>
          <w:color w:val="auto"/>
          <w:sz w:val="21"/>
          <w:highlight w:val="none"/>
        </w:rPr>
        <w:t xml:space="preserve"> </w:t>
      </w:r>
    </w:p>
    <w:p w14:paraId="599181CA">
      <w:pPr>
        <w:pStyle w:val="31"/>
        <w:rPr>
          <w:color w:val="auto"/>
          <w:highlight w:val="none"/>
        </w:rPr>
      </w:pPr>
    </w:p>
    <w:p w14:paraId="5129C787">
      <w:pPr>
        <w:spacing w:after="137"/>
        <w:rPr>
          <w:rFonts w:ascii="宋体" w:hAnsi="宋体" w:eastAsia="宋体"/>
          <w:color w:val="auto"/>
          <w:sz w:val="21"/>
          <w:highlight w:val="none"/>
        </w:rPr>
      </w:pPr>
      <w:r>
        <w:rPr>
          <w:rFonts w:ascii="宋体" w:hAnsi="宋体" w:eastAsia="宋体"/>
          <w:color w:val="auto"/>
          <w:sz w:val="21"/>
          <w:highlight w:val="none"/>
        </w:rPr>
        <w:t xml:space="preserve"> </w:t>
      </w:r>
    </w:p>
    <w:p w14:paraId="707D5676">
      <w:pPr>
        <w:pStyle w:val="10"/>
        <w:rPr>
          <w:color w:val="auto"/>
          <w:highlight w:val="none"/>
        </w:rPr>
      </w:pPr>
    </w:p>
    <w:p w14:paraId="48F32AC4">
      <w:pPr>
        <w:spacing w:after="137"/>
        <w:rPr>
          <w:rFonts w:ascii="宋体" w:hAnsi="宋体" w:eastAsia="宋体"/>
          <w:color w:val="auto"/>
          <w:highlight w:val="none"/>
        </w:rPr>
      </w:pPr>
      <w:r>
        <w:rPr>
          <w:rFonts w:ascii="宋体" w:hAnsi="宋体" w:eastAsia="宋体"/>
          <w:color w:val="auto"/>
          <w:sz w:val="21"/>
          <w:highlight w:val="none"/>
        </w:rPr>
        <w:t xml:space="preserve">  </w:t>
      </w:r>
    </w:p>
    <w:p w14:paraId="5FDC1AFC">
      <w:pPr>
        <w:spacing w:line="360" w:lineRule="auto"/>
        <w:ind w:firstLine="980" w:firstLineChars="350"/>
        <w:rPr>
          <w:rFonts w:ascii="宋体" w:hAnsi="宋体" w:eastAsia="宋体" w:cs="宋体"/>
          <w:b/>
          <w:color w:val="auto"/>
          <w:kern w:val="0"/>
          <w:sz w:val="28"/>
          <w:szCs w:val="28"/>
          <w:highlight w:val="none"/>
        </w:rPr>
      </w:pPr>
      <w:r>
        <w:rPr>
          <w:rFonts w:hint="eastAsia" w:ascii="宋体" w:hAnsi="宋体" w:cs="宋体"/>
          <w:b/>
          <w:color w:val="auto"/>
          <w:kern w:val="0"/>
          <w:sz w:val="28"/>
          <w:szCs w:val="28"/>
          <w:highlight w:val="none"/>
        </w:rPr>
        <w:t>招 标 单 位：</w:t>
      </w:r>
      <w:r>
        <w:rPr>
          <w:rFonts w:hint="eastAsia" w:ascii="宋体" w:hAnsi="宋体" w:eastAsia="宋体" w:cs="宋体"/>
          <w:b/>
          <w:color w:val="auto"/>
          <w:kern w:val="0"/>
          <w:sz w:val="28"/>
          <w:szCs w:val="28"/>
          <w:highlight w:val="none"/>
        </w:rPr>
        <w:t>广州市花都区卫生健康局</w:t>
      </w:r>
    </w:p>
    <w:p w14:paraId="1F3E4F89">
      <w:pPr>
        <w:spacing w:line="360" w:lineRule="auto"/>
        <w:ind w:firstLine="980" w:firstLineChars="350"/>
        <w:rPr>
          <w:rFonts w:ascii="宋体" w:hAnsi="宋体" w:eastAsia="宋体" w:cs="宋体"/>
          <w:b/>
          <w:color w:val="auto"/>
          <w:kern w:val="0"/>
          <w:sz w:val="28"/>
          <w:szCs w:val="28"/>
          <w:highlight w:val="none"/>
        </w:rPr>
      </w:pPr>
      <w:r>
        <w:rPr>
          <w:rFonts w:hint="eastAsia" w:ascii="宋体" w:hAnsi="宋体" w:cs="宋体"/>
          <w:b/>
          <w:color w:val="auto"/>
          <w:kern w:val="0"/>
          <w:sz w:val="28"/>
          <w:szCs w:val="28"/>
          <w:highlight w:val="none"/>
        </w:rPr>
        <w:t>招标代理单位：</w:t>
      </w:r>
      <w:r>
        <w:rPr>
          <w:rFonts w:hint="eastAsia" w:ascii="宋体" w:hAnsi="宋体" w:eastAsia="宋体" w:cs="宋体"/>
          <w:b/>
          <w:color w:val="auto"/>
          <w:kern w:val="0"/>
          <w:sz w:val="28"/>
          <w:szCs w:val="28"/>
          <w:highlight w:val="none"/>
        </w:rPr>
        <w:t>广州市中兴工程管理服务有限公司</w:t>
      </w:r>
    </w:p>
    <w:p w14:paraId="77EA9C6C">
      <w:pPr>
        <w:spacing w:line="360" w:lineRule="auto"/>
        <w:ind w:firstLine="984" w:firstLineChars="350"/>
        <w:rPr>
          <w:rFonts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日        期：202</w:t>
      </w:r>
      <w:r>
        <w:rPr>
          <w:rFonts w:hint="eastAsia" w:ascii="宋体" w:hAnsi="宋体" w:eastAsia="宋体" w:cs="宋体"/>
          <w:b/>
          <w:color w:val="auto"/>
          <w:kern w:val="0"/>
          <w:sz w:val="28"/>
          <w:szCs w:val="28"/>
          <w:highlight w:val="none"/>
          <w:lang w:val="en-US" w:eastAsia="zh-CN"/>
        </w:rPr>
        <w:t>5</w:t>
      </w:r>
      <w:r>
        <w:rPr>
          <w:rFonts w:hint="eastAsia" w:ascii="宋体" w:hAnsi="宋体" w:eastAsia="宋体" w:cs="宋体"/>
          <w:b/>
          <w:color w:val="auto"/>
          <w:kern w:val="0"/>
          <w:sz w:val="28"/>
          <w:szCs w:val="28"/>
          <w:highlight w:val="none"/>
        </w:rPr>
        <w:t>年</w:t>
      </w:r>
      <w:r>
        <w:rPr>
          <w:rFonts w:hint="eastAsia" w:ascii="宋体" w:hAnsi="宋体" w:eastAsia="宋体" w:cs="宋体"/>
          <w:b/>
          <w:color w:val="auto"/>
          <w:kern w:val="0"/>
          <w:sz w:val="28"/>
          <w:szCs w:val="28"/>
          <w:highlight w:val="none"/>
          <w:lang w:val="en-US" w:eastAsia="zh-CN"/>
        </w:rPr>
        <w:t xml:space="preserve"> 9</w:t>
      </w:r>
      <w:r>
        <w:rPr>
          <w:rFonts w:hint="eastAsia" w:ascii="宋体" w:hAnsi="宋体" w:eastAsia="宋体" w:cs="宋体"/>
          <w:b/>
          <w:color w:val="auto"/>
          <w:kern w:val="0"/>
          <w:sz w:val="28"/>
          <w:szCs w:val="28"/>
          <w:highlight w:val="none"/>
        </w:rPr>
        <w:t>月</w:t>
      </w:r>
    </w:p>
    <w:p w14:paraId="6A65A3E5">
      <w:pPr>
        <w:pStyle w:val="31"/>
        <w:rPr>
          <w:color w:val="auto"/>
          <w:highlight w:val="none"/>
        </w:rPr>
      </w:pPr>
    </w:p>
    <w:p w14:paraId="3E96DC99">
      <w:pPr>
        <w:spacing w:after="0" w:line="265" w:lineRule="auto"/>
        <w:ind w:left="10" w:right="119" w:hanging="10"/>
        <w:jc w:val="center"/>
        <w:rPr>
          <w:rFonts w:ascii="宋体" w:hAnsi="宋体" w:eastAsia="宋体" w:cs="黑体"/>
          <w:color w:val="auto"/>
          <w:sz w:val="28"/>
          <w:highlight w:val="none"/>
        </w:rPr>
      </w:pPr>
    </w:p>
    <w:p w14:paraId="07185955">
      <w:pPr>
        <w:spacing w:after="0" w:line="265" w:lineRule="auto"/>
        <w:ind w:left="10" w:right="119" w:hanging="10"/>
        <w:jc w:val="center"/>
        <w:rPr>
          <w:rFonts w:ascii="宋体" w:hAnsi="宋体" w:eastAsia="宋体" w:cs="黑体"/>
          <w:color w:val="auto"/>
          <w:sz w:val="28"/>
          <w:highlight w:val="none"/>
        </w:rPr>
      </w:pPr>
    </w:p>
    <w:p w14:paraId="0B5D963A">
      <w:pPr>
        <w:spacing w:after="0" w:line="240" w:lineRule="auto"/>
        <w:rPr>
          <w:rFonts w:ascii="宋体" w:hAnsi="宋体" w:eastAsia="宋体" w:cs="黑体"/>
          <w:color w:val="auto"/>
          <w:sz w:val="28"/>
          <w:highlight w:val="none"/>
        </w:rPr>
        <w:sectPr>
          <w:pgSz w:w="11907" w:h="16840"/>
          <w:pgMar w:top="1361" w:right="1304" w:bottom="1361" w:left="1304" w:header="720" w:footer="720" w:gutter="0"/>
          <w:pgNumType w:start="1"/>
          <w:cols w:space="720" w:num="1"/>
        </w:sectPr>
      </w:pPr>
    </w:p>
    <w:p w14:paraId="00369B90">
      <w:pPr>
        <w:pStyle w:val="2"/>
      </w:pPr>
    </w:p>
    <w:p w14:paraId="2B9EFD8D">
      <w:pPr>
        <w:spacing w:after="0" w:line="265" w:lineRule="auto"/>
        <w:ind w:left="10" w:right="119" w:hanging="10"/>
        <w:jc w:val="center"/>
        <w:rPr>
          <w:rFonts w:ascii="宋体" w:hAnsi="宋体" w:eastAsia="宋体"/>
          <w:color w:val="auto"/>
          <w:highlight w:val="none"/>
        </w:rPr>
      </w:pPr>
      <w:r>
        <w:rPr>
          <w:rFonts w:hint="eastAsia" w:ascii="宋体" w:hAnsi="宋体" w:eastAsia="宋体" w:cs="黑体"/>
          <w:color w:val="auto"/>
          <w:sz w:val="28"/>
          <w:highlight w:val="none"/>
        </w:rPr>
        <w:t>目</w:t>
      </w:r>
      <w:r>
        <w:rPr>
          <w:rFonts w:ascii="宋体" w:hAnsi="宋体" w:eastAsia="宋体"/>
          <w:color w:val="auto"/>
          <w:sz w:val="28"/>
          <w:highlight w:val="none"/>
        </w:rPr>
        <w:t xml:space="preserve">  </w:t>
      </w:r>
      <w:r>
        <w:rPr>
          <w:rFonts w:hint="eastAsia" w:ascii="宋体" w:hAnsi="宋体" w:eastAsia="宋体" w:cs="黑体"/>
          <w:color w:val="auto"/>
          <w:sz w:val="28"/>
          <w:highlight w:val="none"/>
        </w:rPr>
        <w:t>录</w:t>
      </w:r>
      <w:r>
        <w:rPr>
          <w:rFonts w:ascii="宋体" w:hAnsi="宋体" w:eastAsia="宋体"/>
          <w:color w:val="auto"/>
          <w:sz w:val="28"/>
          <w:highlight w:val="none"/>
        </w:rPr>
        <w:t xml:space="preserve"> </w:t>
      </w:r>
    </w:p>
    <w:p w14:paraId="42F9F6D6">
      <w:pPr>
        <w:pStyle w:val="23"/>
        <w:tabs>
          <w:tab w:val="right" w:leader="dot" w:pos="9289"/>
        </w:tabs>
        <w:rPr>
          <w:rFonts w:eastAsia="宋体"/>
          <w:color w:val="auto"/>
          <w:szCs w:val="24"/>
          <w:highlight w:val="none"/>
        </w:rPr>
      </w:pPr>
      <w:r>
        <w:rPr>
          <w:rFonts w:ascii="宋体" w:hAnsi="宋体" w:eastAsia="宋体"/>
          <w:color w:val="auto"/>
          <w:highlight w:val="none"/>
        </w:rPr>
        <w:fldChar w:fldCharType="begin"/>
      </w:r>
      <w:r>
        <w:rPr>
          <w:rFonts w:ascii="宋体" w:hAnsi="宋体" w:eastAsia="宋体"/>
          <w:color w:val="auto"/>
          <w:highlight w:val="none"/>
        </w:rPr>
        <w:instrText xml:space="preserve"> TOC \o "1-3" \h \z \u </w:instrText>
      </w:r>
      <w:r>
        <w:rPr>
          <w:rFonts w:ascii="宋体" w:hAnsi="宋体" w:eastAsia="宋体"/>
          <w:color w:val="auto"/>
          <w:highlight w:val="none"/>
        </w:rPr>
        <w:fldChar w:fldCharType="separate"/>
      </w:r>
      <w:r>
        <w:rPr>
          <w:color w:val="auto"/>
          <w:highlight w:val="none"/>
        </w:rPr>
        <w:fldChar w:fldCharType="begin"/>
      </w:r>
      <w:r>
        <w:rPr>
          <w:color w:val="auto"/>
          <w:highlight w:val="none"/>
        </w:rPr>
        <w:instrText xml:space="preserve"> HYPERLINK \l "_Toc59745389" </w:instrText>
      </w:r>
      <w:r>
        <w:rPr>
          <w:color w:val="auto"/>
          <w:highlight w:val="none"/>
        </w:rPr>
        <w:fldChar w:fldCharType="separate"/>
      </w:r>
      <w:r>
        <w:rPr>
          <w:rStyle w:val="38"/>
          <w:rFonts w:hint="eastAsia" w:ascii="宋体" w:hAnsi="宋体" w:cs="宋体"/>
          <w:color w:val="auto"/>
          <w:highlight w:val="none"/>
        </w:rPr>
        <w:t>第一卷</w:t>
      </w:r>
      <w:r>
        <w:rPr>
          <w:color w:val="auto"/>
          <w:highlight w:val="none"/>
        </w:rPr>
        <w:tab/>
      </w:r>
      <w:r>
        <w:rPr>
          <w:color w:val="auto"/>
          <w:highlight w:val="none"/>
        </w:rPr>
        <w:fldChar w:fldCharType="begin"/>
      </w:r>
      <w:r>
        <w:rPr>
          <w:color w:val="auto"/>
          <w:highlight w:val="none"/>
        </w:rPr>
        <w:instrText xml:space="preserve"> PAGEREF _Toc59745389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14:paraId="16C03BA6">
      <w:pPr>
        <w:pStyle w:val="23"/>
        <w:tabs>
          <w:tab w:val="right" w:leader="dot" w:pos="9289"/>
        </w:tabs>
        <w:rPr>
          <w:rFonts w:eastAsia="宋体"/>
          <w:color w:val="auto"/>
          <w:szCs w:val="24"/>
          <w:highlight w:val="none"/>
        </w:rPr>
      </w:pPr>
      <w:r>
        <w:rPr>
          <w:color w:val="auto"/>
          <w:highlight w:val="none"/>
        </w:rPr>
        <w:fldChar w:fldCharType="begin"/>
      </w:r>
      <w:r>
        <w:rPr>
          <w:color w:val="auto"/>
          <w:highlight w:val="none"/>
        </w:rPr>
        <w:instrText xml:space="preserve"> HYPERLINK \l "_Toc59745390" </w:instrText>
      </w:r>
      <w:r>
        <w:rPr>
          <w:color w:val="auto"/>
          <w:highlight w:val="none"/>
        </w:rPr>
        <w:fldChar w:fldCharType="separate"/>
      </w:r>
      <w:r>
        <w:rPr>
          <w:rStyle w:val="38"/>
          <w:rFonts w:hint="eastAsia" w:ascii="宋体" w:hAnsi="宋体" w:cs="宋体"/>
          <w:color w:val="auto"/>
          <w:highlight w:val="none"/>
        </w:rPr>
        <w:t>第一章招标公告</w:t>
      </w:r>
      <w:r>
        <w:rPr>
          <w:color w:val="auto"/>
          <w:highlight w:val="none"/>
        </w:rPr>
        <w:tab/>
      </w:r>
      <w:r>
        <w:rPr>
          <w:color w:val="auto"/>
          <w:highlight w:val="none"/>
        </w:rPr>
        <w:fldChar w:fldCharType="begin"/>
      </w:r>
      <w:r>
        <w:rPr>
          <w:color w:val="auto"/>
          <w:highlight w:val="none"/>
        </w:rPr>
        <w:instrText xml:space="preserve"> PAGEREF _Toc59745390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14:paraId="0A228453">
      <w:pPr>
        <w:pStyle w:val="23"/>
        <w:tabs>
          <w:tab w:val="right" w:leader="dot" w:pos="9289"/>
        </w:tabs>
        <w:rPr>
          <w:rFonts w:eastAsia="宋体"/>
          <w:color w:val="auto"/>
          <w:szCs w:val="24"/>
          <w:highlight w:val="none"/>
        </w:rPr>
      </w:pPr>
      <w:r>
        <w:rPr>
          <w:color w:val="auto"/>
          <w:highlight w:val="none"/>
        </w:rPr>
        <w:fldChar w:fldCharType="begin"/>
      </w:r>
      <w:r>
        <w:rPr>
          <w:color w:val="auto"/>
          <w:highlight w:val="none"/>
        </w:rPr>
        <w:instrText xml:space="preserve"> HYPERLINK \l "_Toc59745391" </w:instrText>
      </w:r>
      <w:r>
        <w:rPr>
          <w:color w:val="auto"/>
          <w:highlight w:val="none"/>
        </w:rPr>
        <w:fldChar w:fldCharType="separate"/>
      </w:r>
      <w:r>
        <w:rPr>
          <w:rStyle w:val="38"/>
          <w:rFonts w:hint="eastAsia" w:ascii="宋体" w:hAnsi="宋体" w:cs="宋体"/>
          <w:color w:val="auto"/>
          <w:highlight w:val="none"/>
        </w:rPr>
        <w:t>第二章投标人须知</w:t>
      </w:r>
      <w:r>
        <w:rPr>
          <w:color w:val="auto"/>
          <w:highlight w:val="none"/>
        </w:rPr>
        <w:tab/>
      </w:r>
      <w:r>
        <w:rPr>
          <w:color w:val="auto"/>
          <w:highlight w:val="none"/>
        </w:rPr>
        <w:fldChar w:fldCharType="begin"/>
      </w:r>
      <w:r>
        <w:rPr>
          <w:color w:val="auto"/>
          <w:highlight w:val="none"/>
        </w:rPr>
        <w:instrText xml:space="preserve"> PAGEREF _Toc59745391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14:paraId="533B8EFF">
      <w:pPr>
        <w:pStyle w:val="23"/>
        <w:tabs>
          <w:tab w:val="right" w:leader="dot" w:pos="9289"/>
        </w:tabs>
        <w:rPr>
          <w:rFonts w:eastAsia="宋体"/>
          <w:color w:val="auto"/>
          <w:szCs w:val="24"/>
          <w:highlight w:val="none"/>
        </w:rPr>
      </w:pPr>
      <w:r>
        <w:rPr>
          <w:color w:val="auto"/>
          <w:highlight w:val="none"/>
        </w:rPr>
        <w:fldChar w:fldCharType="begin"/>
      </w:r>
      <w:r>
        <w:rPr>
          <w:color w:val="auto"/>
          <w:highlight w:val="none"/>
        </w:rPr>
        <w:instrText xml:space="preserve"> HYPERLINK \l "_Toc59745451" </w:instrText>
      </w:r>
      <w:r>
        <w:rPr>
          <w:color w:val="auto"/>
          <w:highlight w:val="none"/>
        </w:rPr>
        <w:fldChar w:fldCharType="separate"/>
      </w:r>
      <w:r>
        <w:rPr>
          <w:rStyle w:val="38"/>
          <w:rFonts w:hint="eastAsia" w:ascii="宋体" w:hAnsi="宋体" w:cs="宋体"/>
          <w:color w:val="auto"/>
          <w:highlight w:val="none"/>
        </w:rPr>
        <w:t>第三章评标办法（综合评估法）</w:t>
      </w:r>
      <w:r>
        <w:rPr>
          <w:color w:val="auto"/>
          <w:highlight w:val="none"/>
        </w:rPr>
        <w:tab/>
      </w:r>
      <w:r>
        <w:rPr>
          <w:color w:val="auto"/>
          <w:highlight w:val="none"/>
        </w:rPr>
        <w:fldChar w:fldCharType="begin"/>
      </w:r>
      <w:r>
        <w:rPr>
          <w:color w:val="auto"/>
          <w:highlight w:val="none"/>
        </w:rPr>
        <w:instrText xml:space="preserve"> PAGEREF _Toc59745451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1BB68A8F">
      <w:pPr>
        <w:pStyle w:val="23"/>
        <w:tabs>
          <w:tab w:val="right" w:leader="dot" w:pos="9289"/>
        </w:tabs>
        <w:rPr>
          <w:rFonts w:eastAsia="宋体"/>
          <w:color w:val="auto"/>
          <w:szCs w:val="24"/>
          <w:highlight w:val="none"/>
        </w:rPr>
      </w:pPr>
      <w:r>
        <w:rPr>
          <w:color w:val="auto"/>
          <w:highlight w:val="none"/>
        </w:rPr>
        <w:fldChar w:fldCharType="begin"/>
      </w:r>
      <w:r>
        <w:rPr>
          <w:color w:val="auto"/>
          <w:highlight w:val="none"/>
        </w:rPr>
        <w:instrText xml:space="preserve"> HYPERLINK \l "_Toc59745461" </w:instrText>
      </w:r>
      <w:r>
        <w:rPr>
          <w:color w:val="auto"/>
          <w:highlight w:val="none"/>
        </w:rPr>
        <w:fldChar w:fldCharType="separate"/>
      </w:r>
      <w:r>
        <w:rPr>
          <w:rStyle w:val="38"/>
          <w:rFonts w:hint="eastAsia" w:ascii="宋体" w:hAnsi="宋体" w:cs="宋体"/>
          <w:color w:val="auto"/>
          <w:highlight w:val="none"/>
        </w:rPr>
        <w:t>第四章合同条款及格式</w:t>
      </w:r>
      <w:r>
        <w:rPr>
          <w:color w:val="auto"/>
          <w:highlight w:val="none"/>
        </w:rPr>
        <w:tab/>
      </w:r>
      <w:r>
        <w:rPr>
          <w:color w:val="auto"/>
          <w:highlight w:val="none"/>
        </w:rPr>
        <w:fldChar w:fldCharType="begin"/>
      </w:r>
      <w:r>
        <w:rPr>
          <w:color w:val="auto"/>
          <w:highlight w:val="none"/>
        </w:rPr>
        <w:instrText xml:space="preserve"> PAGEREF _Toc59745461 \h </w:instrText>
      </w:r>
      <w:r>
        <w:rPr>
          <w:color w:val="auto"/>
          <w:highlight w:val="none"/>
        </w:rPr>
        <w:fldChar w:fldCharType="separate"/>
      </w:r>
      <w:r>
        <w:rPr>
          <w:color w:val="auto"/>
          <w:highlight w:val="none"/>
        </w:rPr>
        <w:t>37</w:t>
      </w:r>
      <w:r>
        <w:rPr>
          <w:color w:val="auto"/>
          <w:highlight w:val="none"/>
        </w:rPr>
        <w:fldChar w:fldCharType="end"/>
      </w:r>
      <w:r>
        <w:rPr>
          <w:color w:val="auto"/>
          <w:highlight w:val="none"/>
        </w:rPr>
        <w:fldChar w:fldCharType="end"/>
      </w:r>
    </w:p>
    <w:p w14:paraId="6B0DC277">
      <w:pPr>
        <w:pStyle w:val="23"/>
        <w:tabs>
          <w:tab w:val="right" w:leader="dot" w:pos="9289"/>
        </w:tabs>
        <w:rPr>
          <w:rFonts w:eastAsia="宋体"/>
          <w:color w:val="auto"/>
          <w:szCs w:val="24"/>
          <w:highlight w:val="none"/>
        </w:rPr>
      </w:pPr>
      <w:r>
        <w:rPr>
          <w:color w:val="auto"/>
          <w:highlight w:val="none"/>
        </w:rPr>
        <w:fldChar w:fldCharType="begin"/>
      </w:r>
      <w:r>
        <w:rPr>
          <w:color w:val="auto"/>
          <w:highlight w:val="none"/>
        </w:rPr>
        <w:instrText xml:space="preserve"> HYPERLINK \l "_Toc59745463" </w:instrText>
      </w:r>
      <w:r>
        <w:rPr>
          <w:color w:val="auto"/>
          <w:highlight w:val="none"/>
        </w:rPr>
        <w:fldChar w:fldCharType="separate"/>
      </w:r>
      <w:r>
        <w:rPr>
          <w:rStyle w:val="38"/>
          <w:rFonts w:hint="eastAsia" w:ascii="宋体" w:hAnsi="宋体" w:cs="宋体"/>
          <w:color w:val="auto"/>
          <w:highlight w:val="none"/>
        </w:rPr>
        <w:t>第五章</w:t>
      </w:r>
      <w:r>
        <w:rPr>
          <w:rStyle w:val="38"/>
          <w:rFonts w:ascii="宋体" w:hAnsi="宋体" w:cs="宋体"/>
          <w:color w:val="auto"/>
          <w:highlight w:val="none"/>
        </w:rPr>
        <w:t xml:space="preserve"> </w:t>
      </w:r>
      <w:r>
        <w:rPr>
          <w:rStyle w:val="38"/>
          <w:rFonts w:hint="eastAsia" w:ascii="宋体" w:hAnsi="宋体" w:eastAsia="宋体" w:cs="宋体"/>
          <w:color w:val="auto"/>
          <w:highlight w:val="none"/>
        </w:rPr>
        <w:t>招标</w:t>
      </w:r>
      <w:r>
        <w:rPr>
          <w:rStyle w:val="38"/>
          <w:rFonts w:hint="eastAsia" w:ascii="宋体" w:hAnsi="宋体" w:cs="宋体"/>
          <w:color w:val="auto"/>
          <w:highlight w:val="none"/>
        </w:rPr>
        <w:t>人要求</w:t>
      </w:r>
      <w:r>
        <w:rPr>
          <w:color w:val="auto"/>
          <w:highlight w:val="none"/>
        </w:rPr>
        <w:tab/>
      </w:r>
      <w:r>
        <w:rPr>
          <w:color w:val="auto"/>
          <w:highlight w:val="none"/>
        </w:rPr>
        <w:fldChar w:fldCharType="begin"/>
      </w:r>
      <w:r>
        <w:rPr>
          <w:color w:val="auto"/>
          <w:highlight w:val="none"/>
        </w:rPr>
        <w:instrText xml:space="preserve"> PAGEREF _Toc59745463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14:paraId="0C4FFBBC">
      <w:pPr>
        <w:pStyle w:val="23"/>
        <w:tabs>
          <w:tab w:val="right" w:leader="dot" w:pos="9289"/>
        </w:tabs>
        <w:rPr>
          <w:rFonts w:eastAsia="宋体"/>
          <w:color w:val="auto"/>
          <w:szCs w:val="24"/>
          <w:highlight w:val="none"/>
        </w:rPr>
      </w:pPr>
      <w:r>
        <w:rPr>
          <w:color w:val="auto"/>
          <w:highlight w:val="none"/>
        </w:rPr>
        <w:fldChar w:fldCharType="begin"/>
      </w:r>
      <w:r>
        <w:rPr>
          <w:color w:val="auto"/>
          <w:highlight w:val="none"/>
        </w:rPr>
        <w:instrText xml:space="preserve"> HYPERLINK \l "_Toc59745464" </w:instrText>
      </w:r>
      <w:r>
        <w:rPr>
          <w:color w:val="auto"/>
          <w:highlight w:val="none"/>
        </w:rPr>
        <w:fldChar w:fldCharType="separate"/>
      </w:r>
      <w:r>
        <w:rPr>
          <w:rStyle w:val="38"/>
          <w:rFonts w:hint="eastAsia" w:ascii="宋体" w:hAnsi="宋体" w:cs="宋体"/>
          <w:color w:val="auto"/>
          <w:highlight w:val="none"/>
        </w:rPr>
        <w:t>第六章</w:t>
      </w:r>
      <w:r>
        <w:rPr>
          <w:rStyle w:val="38"/>
          <w:rFonts w:ascii="宋体" w:hAnsi="宋体" w:cs="宋体"/>
          <w:color w:val="auto"/>
          <w:highlight w:val="none"/>
        </w:rPr>
        <w:t xml:space="preserve"> </w:t>
      </w:r>
      <w:r>
        <w:rPr>
          <w:rStyle w:val="38"/>
          <w:rFonts w:hint="eastAsia" w:ascii="宋体" w:hAnsi="宋体" w:cs="宋体"/>
          <w:color w:val="auto"/>
          <w:highlight w:val="none"/>
        </w:rPr>
        <w:t>投标文件格式</w:t>
      </w:r>
      <w:r>
        <w:rPr>
          <w:color w:val="auto"/>
          <w:highlight w:val="none"/>
        </w:rPr>
        <w:tab/>
      </w:r>
      <w:r>
        <w:rPr>
          <w:color w:val="auto"/>
          <w:highlight w:val="none"/>
        </w:rPr>
        <w:fldChar w:fldCharType="begin"/>
      </w:r>
      <w:r>
        <w:rPr>
          <w:color w:val="auto"/>
          <w:highlight w:val="none"/>
        </w:rPr>
        <w:instrText xml:space="preserve"> PAGEREF _Toc59745464 \h </w:instrText>
      </w:r>
      <w:r>
        <w:rPr>
          <w:color w:val="auto"/>
          <w:highlight w:val="none"/>
        </w:rPr>
        <w:fldChar w:fldCharType="separate"/>
      </w:r>
      <w:r>
        <w:rPr>
          <w:color w:val="auto"/>
          <w:highlight w:val="none"/>
        </w:rPr>
        <w:t>40</w:t>
      </w:r>
      <w:r>
        <w:rPr>
          <w:color w:val="auto"/>
          <w:highlight w:val="none"/>
        </w:rPr>
        <w:fldChar w:fldCharType="end"/>
      </w:r>
      <w:r>
        <w:rPr>
          <w:color w:val="auto"/>
          <w:highlight w:val="none"/>
        </w:rPr>
        <w:fldChar w:fldCharType="end"/>
      </w:r>
    </w:p>
    <w:p w14:paraId="0C2EBED5">
      <w:pPr>
        <w:pStyle w:val="26"/>
        <w:tabs>
          <w:tab w:val="right" w:leader="dot" w:pos="9289"/>
        </w:tabs>
        <w:rPr>
          <w:rFonts w:eastAsia="宋体"/>
          <w:color w:val="auto"/>
          <w:szCs w:val="24"/>
          <w:highlight w:val="none"/>
        </w:rPr>
      </w:pPr>
      <w:r>
        <w:rPr>
          <w:color w:val="auto"/>
          <w:highlight w:val="none"/>
        </w:rPr>
        <w:fldChar w:fldCharType="begin"/>
      </w:r>
      <w:r>
        <w:rPr>
          <w:color w:val="auto"/>
          <w:highlight w:val="none"/>
        </w:rPr>
        <w:instrText xml:space="preserve"> HYPERLINK \l "_Toc59745465" </w:instrText>
      </w:r>
      <w:r>
        <w:rPr>
          <w:color w:val="auto"/>
          <w:highlight w:val="none"/>
        </w:rPr>
        <w:fldChar w:fldCharType="separate"/>
      </w:r>
      <w:r>
        <w:rPr>
          <w:rStyle w:val="38"/>
          <w:rFonts w:hint="eastAsia" w:ascii="宋体" w:hAnsi="宋体"/>
          <w:color w:val="auto"/>
          <w:highlight w:val="none"/>
        </w:rPr>
        <w:t>目</w:t>
      </w:r>
      <w:r>
        <w:rPr>
          <w:rStyle w:val="38"/>
          <w:rFonts w:ascii="宋体" w:hAnsi="宋体"/>
          <w:color w:val="auto"/>
          <w:highlight w:val="none"/>
        </w:rPr>
        <w:t xml:space="preserve"> </w:t>
      </w:r>
      <w:r>
        <w:rPr>
          <w:rStyle w:val="38"/>
          <w:rFonts w:hint="eastAsia" w:ascii="宋体" w:hAnsi="宋体"/>
          <w:color w:val="auto"/>
          <w:highlight w:val="none"/>
        </w:rPr>
        <w:t>录</w:t>
      </w:r>
      <w:r>
        <w:rPr>
          <w:color w:val="auto"/>
          <w:highlight w:val="none"/>
        </w:rPr>
        <w:tab/>
      </w:r>
      <w:r>
        <w:rPr>
          <w:color w:val="auto"/>
          <w:highlight w:val="none"/>
        </w:rPr>
        <w:fldChar w:fldCharType="begin"/>
      </w:r>
      <w:r>
        <w:rPr>
          <w:color w:val="auto"/>
          <w:highlight w:val="none"/>
        </w:rPr>
        <w:instrText xml:space="preserve"> PAGEREF _Toc59745465 \h </w:instrText>
      </w:r>
      <w:r>
        <w:rPr>
          <w:color w:val="auto"/>
          <w:highlight w:val="none"/>
        </w:rPr>
        <w:fldChar w:fldCharType="separate"/>
      </w:r>
      <w:r>
        <w:rPr>
          <w:color w:val="auto"/>
          <w:highlight w:val="none"/>
        </w:rPr>
        <w:t>41</w:t>
      </w:r>
      <w:r>
        <w:rPr>
          <w:color w:val="auto"/>
          <w:highlight w:val="none"/>
        </w:rPr>
        <w:fldChar w:fldCharType="end"/>
      </w:r>
      <w:r>
        <w:rPr>
          <w:color w:val="auto"/>
          <w:highlight w:val="none"/>
        </w:rPr>
        <w:fldChar w:fldCharType="end"/>
      </w:r>
    </w:p>
    <w:p w14:paraId="02F07023">
      <w:pPr>
        <w:pStyle w:val="26"/>
        <w:tabs>
          <w:tab w:val="right" w:leader="dot" w:pos="9289"/>
        </w:tabs>
        <w:rPr>
          <w:rFonts w:eastAsia="宋体"/>
          <w:color w:val="auto"/>
          <w:szCs w:val="24"/>
          <w:highlight w:val="none"/>
        </w:rPr>
      </w:pPr>
      <w:r>
        <w:rPr>
          <w:color w:val="auto"/>
          <w:highlight w:val="none"/>
        </w:rPr>
        <w:fldChar w:fldCharType="begin"/>
      </w:r>
      <w:r>
        <w:rPr>
          <w:color w:val="auto"/>
          <w:highlight w:val="none"/>
        </w:rPr>
        <w:instrText xml:space="preserve"> HYPERLINK \l "_Toc59745466" </w:instrText>
      </w:r>
      <w:r>
        <w:rPr>
          <w:color w:val="auto"/>
          <w:highlight w:val="none"/>
        </w:rPr>
        <w:fldChar w:fldCharType="separate"/>
      </w:r>
      <w:r>
        <w:rPr>
          <w:rStyle w:val="38"/>
          <w:rFonts w:hint="eastAsia" w:ascii="宋体" w:hAnsi="宋体"/>
          <w:color w:val="auto"/>
          <w:highlight w:val="none"/>
        </w:rPr>
        <w:t>一、投标函及投标函附录</w:t>
      </w:r>
      <w:r>
        <w:rPr>
          <w:color w:val="auto"/>
          <w:highlight w:val="none"/>
        </w:rPr>
        <w:tab/>
      </w:r>
      <w:r>
        <w:rPr>
          <w:color w:val="auto"/>
          <w:highlight w:val="none"/>
        </w:rPr>
        <w:fldChar w:fldCharType="begin"/>
      </w:r>
      <w:r>
        <w:rPr>
          <w:color w:val="auto"/>
          <w:highlight w:val="none"/>
        </w:rPr>
        <w:instrText xml:space="preserve"> PAGEREF _Toc59745466 \h </w:instrText>
      </w:r>
      <w:r>
        <w:rPr>
          <w:color w:val="auto"/>
          <w:highlight w:val="none"/>
        </w:rPr>
        <w:fldChar w:fldCharType="separate"/>
      </w:r>
      <w:r>
        <w:rPr>
          <w:color w:val="auto"/>
          <w:highlight w:val="none"/>
        </w:rPr>
        <w:t>42</w:t>
      </w:r>
      <w:r>
        <w:rPr>
          <w:color w:val="auto"/>
          <w:highlight w:val="none"/>
        </w:rPr>
        <w:fldChar w:fldCharType="end"/>
      </w:r>
      <w:r>
        <w:rPr>
          <w:color w:val="auto"/>
          <w:highlight w:val="none"/>
        </w:rPr>
        <w:fldChar w:fldCharType="end"/>
      </w:r>
    </w:p>
    <w:p w14:paraId="0DAD729D">
      <w:pPr>
        <w:pStyle w:val="17"/>
        <w:tabs>
          <w:tab w:val="right" w:leader="dot" w:pos="9289"/>
        </w:tabs>
        <w:rPr>
          <w:rFonts w:eastAsia="宋体"/>
          <w:color w:val="auto"/>
          <w:szCs w:val="24"/>
          <w:highlight w:val="none"/>
        </w:rPr>
      </w:pPr>
      <w:r>
        <w:rPr>
          <w:color w:val="auto"/>
          <w:highlight w:val="none"/>
        </w:rPr>
        <w:fldChar w:fldCharType="begin"/>
      </w:r>
      <w:r>
        <w:rPr>
          <w:color w:val="auto"/>
          <w:highlight w:val="none"/>
        </w:rPr>
        <w:instrText xml:space="preserve"> HYPERLINK \l "_Toc59745467" </w:instrText>
      </w:r>
      <w:r>
        <w:rPr>
          <w:color w:val="auto"/>
          <w:highlight w:val="none"/>
        </w:rPr>
        <w:fldChar w:fldCharType="separate"/>
      </w:r>
      <w:r>
        <w:rPr>
          <w:rStyle w:val="38"/>
          <w:rFonts w:hint="eastAsia" w:ascii="宋体" w:hAnsi="宋体" w:cs="宋体"/>
          <w:color w:val="auto"/>
          <w:highlight w:val="none"/>
        </w:rPr>
        <w:t>（一）投标函</w:t>
      </w:r>
      <w:r>
        <w:rPr>
          <w:color w:val="auto"/>
          <w:highlight w:val="none"/>
        </w:rPr>
        <w:tab/>
      </w:r>
      <w:r>
        <w:rPr>
          <w:color w:val="auto"/>
          <w:highlight w:val="none"/>
        </w:rPr>
        <w:fldChar w:fldCharType="begin"/>
      </w:r>
      <w:r>
        <w:rPr>
          <w:color w:val="auto"/>
          <w:highlight w:val="none"/>
        </w:rPr>
        <w:instrText xml:space="preserve"> PAGEREF _Toc59745467 \h </w:instrText>
      </w:r>
      <w:r>
        <w:rPr>
          <w:color w:val="auto"/>
          <w:highlight w:val="none"/>
        </w:rPr>
        <w:fldChar w:fldCharType="separate"/>
      </w:r>
      <w:r>
        <w:rPr>
          <w:color w:val="auto"/>
          <w:highlight w:val="none"/>
        </w:rPr>
        <w:t>42</w:t>
      </w:r>
      <w:r>
        <w:rPr>
          <w:color w:val="auto"/>
          <w:highlight w:val="none"/>
        </w:rPr>
        <w:fldChar w:fldCharType="end"/>
      </w:r>
      <w:r>
        <w:rPr>
          <w:color w:val="auto"/>
          <w:highlight w:val="none"/>
        </w:rPr>
        <w:fldChar w:fldCharType="end"/>
      </w:r>
    </w:p>
    <w:p w14:paraId="2D6322F4">
      <w:pPr>
        <w:pStyle w:val="17"/>
        <w:tabs>
          <w:tab w:val="right" w:leader="dot" w:pos="9289"/>
        </w:tabs>
        <w:rPr>
          <w:rFonts w:eastAsia="宋体"/>
          <w:color w:val="auto"/>
          <w:szCs w:val="24"/>
          <w:highlight w:val="none"/>
        </w:rPr>
      </w:pPr>
      <w:r>
        <w:rPr>
          <w:color w:val="auto"/>
          <w:highlight w:val="none"/>
        </w:rPr>
        <w:fldChar w:fldCharType="begin"/>
      </w:r>
      <w:r>
        <w:rPr>
          <w:color w:val="auto"/>
          <w:highlight w:val="none"/>
        </w:rPr>
        <w:instrText xml:space="preserve"> HYPERLINK \l "_Toc59745468" </w:instrText>
      </w:r>
      <w:r>
        <w:rPr>
          <w:color w:val="auto"/>
          <w:highlight w:val="none"/>
        </w:rPr>
        <w:fldChar w:fldCharType="separate"/>
      </w:r>
      <w:r>
        <w:rPr>
          <w:rStyle w:val="38"/>
          <w:rFonts w:hint="eastAsia" w:ascii="宋体" w:hAnsi="宋体" w:cs="宋体"/>
          <w:color w:val="auto"/>
          <w:highlight w:val="none"/>
        </w:rPr>
        <w:t>（二）投标函附录</w:t>
      </w:r>
      <w:r>
        <w:rPr>
          <w:color w:val="auto"/>
          <w:highlight w:val="none"/>
        </w:rPr>
        <w:tab/>
      </w:r>
      <w:r>
        <w:rPr>
          <w:color w:val="auto"/>
          <w:highlight w:val="none"/>
        </w:rPr>
        <w:fldChar w:fldCharType="begin"/>
      </w:r>
      <w:r>
        <w:rPr>
          <w:color w:val="auto"/>
          <w:highlight w:val="none"/>
        </w:rPr>
        <w:instrText xml:space="preserve"> PAGEREF _Toc59745468 \h </w:instrText>
      </w:r>
      <w:r>
        <w:rPr>
          <w:color w:val="auto"/>
          <w:highlight w:val="none"/>
        </w:rPr>
        <w:fldChar w:fldCharType="separate"/>
      </w:r>
      <w:r>
        <w:rPr>
          <w:color w:val="auto"/>
          <w:highlight w:val="none"/>
        </w:rPr>
        <w:t>44</w:t>
      </w:r>
      <w:r>
        <w:rPr>
          <w:color w:val="auto"/>
          <w:highlight w:val="none"/>
        </w:rPr>
        <w:fldChar w:fldCharType="end"/>
      </w:r>
      <w:r>
        <w:rPr>
          <w:color w:val="auto"/>
          <w:highlight w:val="none"/>
        </w:rPr>
        <w:fldChar w:fldCharType="end"/>
      </w:r>
    </w:p>
    <w:p w14:paraId="20402FF0">
      <w:pPr>
        <w:pStyle w:val="26"/>
        <w:tabs>
          <w:tab w:val="right" w:leader="dot" w:pos="9289"/>
        </w:tabs>
        <w:rPr>
          <w:rFonts w:eastAsia="宋体"/>
          <w:color w:val="auto"/>
          <w:szCs w:val="24"/>
          <w:highlight w:val="none"/>
        </w:rPr>
      </w:pPr>
      <w:r>
        <w:rPr>
          <w:color w:val="auto"/>
          <w:highlight w:val="none"/>
        </w:rPr>
        <w:fldChar w:fldCharType="begin"/>
      </w:r>
      <w:r>
        <w:rPr>
          <w:color w:val="auto"/>
          <w:highlight w:val="none"/>
        </w:rPr>
        <w:instrText xml:space="preserve"> HYPERLINK \l "_Toc59745469" </w:instrText>
      </w:r>
      <w:r>
        <w:rPr>
          <w:color w:val="auto"/>
          <w:highlight w:val="none"/>
        </w:rPr>
        <w:fldChar w:fldCharType="separate"/>
      </w:r>
      <w:r>
        <w:rPr>
          <w:rStyle w:val="38"/>
          <w:rFonts w:hint="eastAsia" w:ascii="宋体" w:hAnsi="宋体"/>
          <w:color w:val="auto"/>
          <w:highlight w:val="none"/>
        </w:rPr>
        <w:t>二、法定代表人身份证明</w:t>
      </w:r>
      <w:r>
        <w:rPr>
          <w:color w:val="auto"/>
          <w:highlight w:val="none"/>
        </w:rPr>
        <w:tab/>
      </w:r>
      <w:r>
        <w:rPr>
          <w:color w:val="auto"/>
          <w:highlight w:val="none"/>
        </w:rPr>
        <w:fldChar w:fldCharType="begin"/>
      </w:r>
      <w:r>
        <w:rPr>
          <w:color w:val="auto"/>
          <w:highlight w:val="none"/>
        </w:rPr>
        <w:instrText xml:space="preserve"> PAGEREF _Toc59745469 \h </w:instrText>
      </w:r>
      <w:r>
        <w:rPr>
          <w:color w:val="auto"/>
          <w:highlight w:val="none"/>
        </w:rPr>
        <w:fldChar w:fldCharType="separate"/>
      </w:r>
      <w:r>
        <w:rPr>
          <w:color w:val="auto"/>
          <w:highlight w:val="none"/>
        </w:rPr>
        <w:t>45</w:t>
      </w:r>
      <w:r>
        <w:rPr>
          <w:color w:val="auto"/>
          <w:highlight w:val="none"/>
        </w:rPr>
        <w:fldChar w:fldCharType="end"/>
      </w:r>
      <w:r>
        <w:rPr>
          <w:color w:val="auto"/>
          <w:highlight w:val="none"/>
        </w:rPr>
        <w:fldChar w:fldCharType="end"/>
      </w:r>
    </w:p>
    <w:p w14:paraId="4650D9EF">
      <w:pPr>
        <w:pStyle w:val="26"/>
        <w:tabs>
          <w:tab w:val="right" w:leader="dot" w:pos="9289"/>
        </w:tabs>
        <w:rPr>
          <w:rFonts w:eastAsia="宋体"/>
          <w:color w:val="auto"/>
          <w:szCs w:val="24"/>
          <w:highlight w:val="none"/>
        </w:rPr>
      </w:pPr>
      <w:r>
        <w:rPr>
          <w:color w:val="auto"/>
          <w:highlight w:val="none"/>
        </w:rPr>
        <w:fldChar w:fldCharType="begin"/>
      </w:r>
      <w:r>
        <w:rPr>
          <w:color w:val="auto"/>
          <w:highlight w:val="none"/>
        </w:rPr>
        <w:instrText xml:space="preserve"> HYPERLINK \l "_Toc59745470" </w:instrText>
      </w:r>
      <w:r>
        <w:rPr>
          <w:color w:val="auto"/>
          <w:highlight w:val="none"/>
        </w:rPr>
        <w:fldChar w:fldCharType="separate"/>
      </w:r>
      <w:r>
        <w:rPr>
          <w:rStyle w:val="38"/>
          <w:rFonts w:hint="eastAsia" w:ascii="宋体" w:hAnsi="宋体"/>
          <w:color w:val="auto"/>
          <w:highlight w:val="none"/>
        </w:rPr>
        <w:t>三、授权委托书</w:t>
      </w:r>
      <w:r>
        <w:rPr>
          <w:color w:val="auto"/>
          <w:highlight w:val="none"/>
        </w:rPr>
        <w:tab/>
      </w:r>
      <w:r>
        <w:rPr>
          <w:color w:val="auto"/>
          <w:highlight w:val="none"/>
        </w:rPr>
        <w:fldChar w:fldCharType="begin"/>
      </w:r>
      <w:r>
        <w:rPr>
          <w:color w:val="auto"/>
          <w:highlight w:val="none"/>
        </w:rPr>
        <w:instrText xml:space="preserve"> PAGEREF _Toc59745470 \h </w:instrText>
      </w:r>
      <w:r>
        <w:rPr>
          <w:color w:val="auto"/>
          <w:highlight w:val="none"/>
        </w:rPr>
        <w:fldChar w:fldCharType="separate"/>
      </w:r>
      <w:r>
        <w:rPr>
          <w:color w:val="auto"/>
          <w:highlight w:val="none"/>
        </w:rPr>
        <w:t>46</w:t>
      </w:r>
      <w:r>
        <w:rPr>
          <w:color w:val="auto"/>
          <w:highlight w:val="none"/>
        </w:rPr>
        <w:fldChar w:fldCharType="end"/>
      </w:r>
      <w:r>
        <w:rPr>
          <w:color w:val="auto"/>
          <w:highlight w:val="none"/>
        </w:rPr>
        <w:fldChar w:fldCharType="end"/>
      </w:r>
    </w:p>
    <w:p w14:paraId="138EECC8">
      <w:pPr>
        <w:pStyle w:val="26"/>
        <w:tabs>
          <w:tab w:val="right" w:leader="dot" w:pos="9289"/>
        </w:tabs>
        <w:rPr>
          <w:rFonts w:eastAsia="宋体"/>
          <w:color w:val="auto"/>
          <w:szCs w:val="24"/>
          <w:highlight w:val="none"/>
        </w:rPr>
      </w:pPr>
      <w:r>
        <w:rPr>
          <w:color w:val="auto"/>
          <w:highlight w:val="none"/>
        </w:rPr>
        <w:fldChar w:fldCharType="begin"/>
      </w:r>
      <w:r>
        <w:rPr>
          <w:color w:val="auto"/>
          <w:highlight w:val="none"/>
        </w:rPr>
        <w:instrText xml:space="preserve"> HYPERLINK \l "_Toc59745471" </w:instrText>
      </w:r>
      <w:r>
        <w:rPr>
          <w:color w:val="auto"/>
          <w:highlight w:val="none"/>
        </w:rPr>
        <w:fldChar w:fldCharType="separate"/>
      </w:r>
      <w:r>
        <w:rPr>
          <w:rStyle w:val="38"/>
          <w:rFonts w:hint="eastAsia" w:ascii="宋体" w:hAnsi="宋体"/>
          <w:color w:val="auto"/>
          <w:highlight w:val="none"/>
        </w:rPr>
        <w:t>三、联合体协议书</w:t>
      </w:r>
      <w:r>
        <w:rPr>
          <w:color w:val="auto"/>
          <w:highlight w:val="none"/>
        </w:rPr>
        <w:tab/>
      </w:r>
      <w:r>
        <w:rPr>
          <w:color w:val="auto"/>
          <w:highlight w:val="none"/>
        </w:rPr>
        <w:fldChar w:fldCharType="begin"/>
      </w:r>
      <w:r>
        <w:rPr>
          <w:color w:val="auto"/>
          <w:highlight w:val="none"/>
        </w:rPr>
        <w:instrText xml:space="preserve"> PAGEREF _Toc59745471 \h </w:instrText>
      </w:r>
      <w:r>
        <w:rPr>
          <w:color w:val="auto"/>
          <w:highlight w:val="none"/>
        </w:rPr>
        <w:fldChar w:fldCharType="separate"/>
      </w:r>
      <w:r>
        <w:rPr>
          <w:color w:val="auto"/>
          <w:highlight w:val="none"/>
        </w:rPr>
        <w:t>47</w:t>
      </w:r>
      <w:r>
        <w:rPr>
          <w:color w:val="auto"/>
          <w:highlight w:val="none"/>
        </w:rPr>
        <w:fldChar w:fldCharType="end"/>
      </w:r>
      <w:r>
        <w:rPr>
          <w:color w:val="auto"/>
          <w:highlight w:val="none"/>
        </w:rPr>
        <w:fldChar w:fldCharType="end"/>
      </w:r>
    </w:p>
    <w:p w14:paraId="0739F2F6">
      <w:pPr>
        <w:pStyle w:val="26"/>
        <w:tabs>
          <w:tab w:val="right" w:leader="dot" w:pos="9289"/>
        </w:tabs>
        <w:rPr>
          <w:rFonts w:eastAsia="宋体"/>
          <w:color w:val="auto"/>
          <w:szCs w:val="24"/>
          <w:highlight w:val="none"/>
        </w:rPr>
      </w:pPr>
      <w:r>
        <w:rPr>
          <w:color w:val="auto"/>
          <w:highlight w:val="none"/>
        </w:rPr>
        <w:fldChar w:fldCharType="begin"/>
      </w:r>
      <w:r>
        <w:rPr>
          <w:color w:val="auto"/>
          <w:highlight w:val="none"/>
        </w:rPr>
        <w:instrText xml:space="preserve"> HYPERLINK \l "_Toc59745472" </w:instrText>
      </w:r>
      <w:r>
        <w:rPr>
          <w:color w:val="auto"/>
          <w:highlight w:val="none"/>
        </w:rPr>
        <w:fldChar w:fldCharType="separate"/>
      </w:r>
      <w:r>
        <w:rPr>
          <w:rStyle w:val="38"/>
          <w:rFonts w:hint="eastAsia" w:ascii="宋体" w:hAnsi="宋体"/>
          <w:strike/>
          <w:color w:val="auto"/>
          <w:highlight w:val="none"/>
        </w:rPr>
        <w:t>四、投标保证金</w:t>
      </w:r>
      <w:r>
        <w:rPr>
          <w:color w:val="auto"/>
          <w:highlight w:val="none"/>
        </w:rPr>
        <w:tab/>
      </w:r>
      <w:r>
        <w:rPr>
          <w:color w:val="auto"/>
          <w:highlight w:val="none"/>
        </w:rPr>
        <w:fldChar w:fldCharType="begin"/>
      </w:r>
      <w:r>
        <w:rPr>
          <w:color w:val="auto"/>
          <w:highlight w:val="none"/>
        </w:rPr>
        <w:instrText xml:space="preserve"> PAGEREF _Toc59745472 \h </w:instrText>
      </w:r>
      <w:r>
        <w:rPr>
          <w:color w:val="auto"/>
          <w:highlight w:val="none"/>
        </w:rPr>
        <w:fldChar w:fldCharType="separate"/>
      </w:r>
      <w:r>
        <w:rPr>
          <w:color w:val="auto"/>
          <w:highlight w:val="none"/>
        </w:rPr>
        <w:t>48</w:t>
      </w:r>
      <w:r>
        <w:rPr>
          <w:color w:val="auto"/>
          <w:highlight w:val="none"/>
        </w:rPr>
        <w:fldChar w:fldCharType="end"/>
      </w:r>
      <w:r>
        <w:rPr>
          <w:color w:val="auto"/>
          <w:highlight w:val="none"/>
        </w:rPr>
        <w:fldChar w:fldCharType="end"/>
      </w:r>
    </w:p>
    <w:p w14:paraId="4412BBD7">
      <w:pPr>
        <w:pStyle w:val="26"/>
        <w:tabs>
          <w:tab w:val="right" w:leader="dot" w:pos="9289"/>
        </w:tabs>
        <w:rPr>
          <w:rFonts w:eastAsia="宋体"/>
          <w:color w:val="auto"/>
          <w:szCs w:val="24"/>
          <w:highlight w:val="none"/>
        </w:rPr>
      </w:pPr>
      <w:r>
        <w:rPr>
          <w:color w:val="auto"/>
          <w:highlight w:val="none"/>
        </w:rPr>
        <w:fldChar w:fldCharType="begin"/>
      </w:r>
      <w:r>
        <w:rPr>
          <w:color w:val="auto"/>
          <w:highlight w:val="none"/>
        </w:rPr>
        <w:instrText xml:space="preserve"> HYPERLINK \l "_Toc59745474" </w:instrText>
      </w:r>
      <w:r>
        <w:rPr>
          <w:color w:val="auto"/>
          <w:highlight w:val="none"/>
        </w:rPr>
        <w:fldChar w:fldCharType="separate"/>
      </w:r>
      <w:r>
        <w:rPr>
          <w:rStyle w:val="38"/>
          <w:rFonts w:hint="eastAsia" w:ascii="宋体" w:hAnsi="宋体" w:eastAsia="宋体"/>
          <w:color w:val="auto"/>
          <w:highlight w:val="none"/>
        </w:rPr>
        <w:t>五</w:t>
      </w:r>
      <w:r>
        <w:rPr>
          <w:rStyle w:val="38"/>
          <w:rFonts w:ascii="宋体" w:hAnsi="宋体"/>
          <w:color w:val="auto"/>
          <w:highlight w:val="none"/>
        </w:rPr>
        <w:t xml:space="preserve"> </w:t>
      </w:r>
      <w:r>
        <w:rPr>
          <w:rStyle w:val="38"/>
          <w:rFonts w:hint="eastAsia" w:ascii="宋体" w:hAnsi="宋体"/>
          <w:color w:val="auto"/>
          <w:highlight w:val="none"/>
        </w:rPr>
        <w:t>资格审查资料</w:t>
      </w:r>
      <w:r>
        <w:rPr>
          <w:color w:val="auto"/>
          <w:highlight w:val="none"/>
        </w:rPr>
        <w:tab/>
      </w:r>
      <w:r>
        <w:rPr>
          <w:color w:val="auto"/>
          <w:highlight w:val="none"/>
        </w:rPr>
        <w:fldChar w:fldCharType="begin"/>
      </w:r>
      <w:r>
        <w:rPr>
          <w:color w:val="auto"/>
          <w:highlight w:val="none"/>
        </w:rPr>
        <w:instrText xml:space="preserve"> PAGEREF _Toc59745474 \h </w:instrText>
      </w:r>
      <w:r>
        <w:rPr>
          <w:color w:val="auto"/>
          <w:highlight w:val="none"/>
        </w:rPr>
        <w:fldChar w:fldCharType="separate"/>
      </w:r>
      <w:r>
        <w:rPr>
          <w:color w:val="auto"/>
          <w:highlight w:val="none"/>
        </w:rPr>
        <w:t>49</w:t>
      </w:r>
      <w:r>
        <w:rPr>
          <w:color w:val="auto"/>
          <w:highlight w:val="none"/>
        </w:rPr>
        <w:fldChar w:fldCharType="end"/>
      </w:r>
      <w:r>
        <w:rPr>
          <w:color w:val="auto"/>
          <w:highlight w:val="none"/>
        </w:rPr>
        <w:fldChar w:fldCharType="end"/>
      </w:r>
    </w:p>
    <w:p w14:paraId="3206A097">
      <w:pPr>
        <w:pStyle w:val="26"/>
        <w:tabs>
          <w:tab w:val="right" w:leader="dot" w:pos="9289"/>
        </w:tabs>
        <w:rPr>
          <w:rFonts w:eastAsia="宋体"/>
          <w:color w:val="auto"/>
          <w:szCs w:val="24"/>
          <w:highlight w:val="none"/>
        </w:rPr>
      </w:pPr>
      <w:r>
        <w:rPr>
          <w:color w:val="auto"/>
          <w:highlight w:val="none"/>
        </w:rPr>
        <w:fldChar w:fldCharType="begin"/>
      </w:r>
      <w:r>
        <w:rPr>
          <w:color w:val="auto"/>
          <w:highlight w:val="none"/>
        </w:rPr>
        <w:instrText xml:space="preserve"> HYPERLINK \l "_Toc59745475" </w:instrText>
      </w:r>
      <w:r>
        <w:rPr>
          <w:color w:val="auto"/>
          <w:highlight w:val="none"/>
        </w:rPr>
        <w:fldChar w:fldCharType="separate"/>
      </w:r>
      <w:r>
        <w:rPr>
          <w:rStyle w:val="38"/>
          <w:rFonts w:hint="eastAsia" w:ascii="宋体" w:hAnsi="宋体" w:eastAsia="宋体"/>
          <w:color w:val="auto"/>
          <w:highlight w:val="none"/>
        </w:rPr>
        <w:t>六</w:t>
      </w:r>
      <w:r>
        <w:rPr>
          <w:rStyle w:val="38"/>
          <w:rFonts w:ascii="宋体" w:hAnsi="宋体"/>
          <w:color w:val="auto"/>
          <w:highlight w:val="none"/>
        </w:rPr>
        <w:t xml:space="preserve"> </w:t>
      </w:r>
      <w:r>
        <w:rPr>
          <w:rStyle w:val="38"/>
          <w:rFonts w:hint="eastAsia" w:ascii="宋体" w:hAnsi="宋体"/>
          <w:color w:val="auto"/>
          <w:highlight w:val="none"/>
        </w:rPr>
        <w:t>资信商务部分</w:t>
      </w:r>
      <w:r>
        <w:rPr>
          <w:color w:val="auto"/>
          <w:highlight w:val="none"/>
        </w:rPr>
        <w:tab/>
      </w:r>
      <w:r>
        <w:rPr>
          <w:color w:val="auto"/>
          <w:highlight w:val="none"/>
        </w:rPr>
        <w:fldChar w:fldCharType="begin"/>
      </w:r>
      <w:r>
        <w:rPr>
          <w:color w:val="auto"/>
          <w:highlight w:val="none"/>
        </w:rPr>
        <w:instrText xml:space="preserve"> PAGEREF _Toc59745475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14:paraId="115814EB">
      <w:pPr>
        <w:pStyle w:val="17"/>
        <w:tabs>
          <w:tab w:val="right" w:leader="dot" w:pos="9289"/>
        </w:tabs>
        <w:rPr>
          <w:rFonts w:eastAsia="宋体"/>
          <w:color w:val="auto"/>
          <w:szCs w:val="24"/>
          <w:highlight w:val="none"/>
        </w:rPr>
      </w:pPr>
      <w:r>
        <w:rPr>
          <w:color w:val="auto"/>
          <w:highlight w:val="none"/>
        </w:rPr>
        <w:fldChar w:fldCharType="begin"/>
      </w:r>
      <w:r>
        <w:rPr>
          <w:color w:val="auto"/>
          <w:highlight w:val="none"/>
        </w:rPr>
        <w:instrText xml:space="preserve"> HYPERLINK \l "_Toc59745476" </w:instrText>
      </w:r>
      <w:r>
        <w:rPr>
          <w:color w:val="auto"/>
          <w:highlight w:val="none"/>
        </w:rPr>
        <w:fldChar w:fldCharType="separate"/>
      </w:r>
      <w:r>
        <w:rPr>
          <w:rStyle w:val="38"/>
          <w:rFonts w:hint="eastAsia" w:ascii="宋体" w:hAnsi="宋体"/>
          <w:color w:val="auto"/>
          <w:highlight w:val="none"/>
        </w:rPr>
        <w:t>（一）</w:t>
      </w:r>
      <w:r>
        <w:rPr>
          <w:rStyle w:val="38"/>
          <w:rFonts w:ascii="宋体" w:hAnsi="宋体"/>
          <w:color w:val="auto"/>
          <w:highlight w:val="none"/>
        </w:rPr>
        <w:t>20</w:t>
      </w:r>
      <w:r>
        <w:rPr>
          <w:rStyle w:val="38"/>
          <w:rFonts w:hint="eastAsia" w:ascii="宋体" w:hAnsi="宋体" w:eastAsia="宋体"/>
          <w:color w:val="auto"/>
          <w:highlight w:val="none"/>
          <w:lang w:val="en-US" w:eastAsia="zh-CN"/>
        </w:rPr>
        <w:t>20</w:t>
      </w:r>
      <w:r>
        <w:rPr>
          <w:rStyle w:val="38"/>
          <w:rFonts w:hint="eastAsia" w:ascii="宋体" w:hAnsi="宋体"/>
          <w:color w:val="auto"/>
          <w:highlight w:val="none"/>
        </w:rPr>
        <w:t>年</w:t>
      </w:r>
      <w:r>
        <w:rPr>
          <w:rStyle w:val="38"/>
          <w:rFonts w:ascii="宋体" w:hAnsi="宋体"/>
          <w:color w:val="auto"/>
          <w:highlight w:val="none"/>
        </w:rPr>
        <w:t>1</w:t>
      </w:r>
      <w:r>
        <w:rPr>
          <w:rStyle w:val="38"/>
          <w:rFonts w:hint="eastAsia" w:ascii="宋体" w:hAnsi="宋体"/>
          <w:color w:val="auto"/>
          <w:highlight w:val="none"/>
        </w:rPr>
        <w:t>月</w:t>
      </w:r>
      <w:r>
        <w:rPr>
          <w:rStyle w:val="38"/>
          <w:rFonts w:ascii="宋体" w:hAnsi="宋体"/>
          <w:color w:val="auto"/>
          <w:highlight w:val="none"/>
        </w:rPr>
        <w:t>1</w:t>
      </w:r>
      <w:r>
        <w:rPr>
          <w:rStyle w:val="38"/>
          <w:rFonts w:hint="eastAsia" w:ascii="宋体" w:hAnsi="宋体"/>
          <w:color w:val="auto"/>
          <w:highlight w:val="none"/>
        </w:rPr>
        <w:t>日至今完成过类似项目情况表</w:t>
      </w:r>
      <w:r>
        <w:rPr>
          <w:color w:val="auto"/>
          <w:highlight w:val="none"/>
        </w:rPr>
        <w:tab/>
      </w:r>
      <w:r>
        <w:rPr>
          <w:color w:val="auto"/>
          <w:highlight w:val="none"/>
        </w:rPr>
        <w:fldChar w:fldCharType="begin"/>
      </w:r>
      <w:r>
        <w:rPr>
          <w:color w:val="auto"/>
          <w:highlight w:val="none"/>
        </w:rPr>
        <w:instrText xml:space="preserve"> PAGEREF _Toc59745476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14:paraId="466BD5EE">
      <w:pPr>
        <w:pStyle w:val="17"/>
        <w:tabs>
          <w:tab w:val="right" w:leader="dot" w:pos="9289"/>
        </w:tabs>
        <w:rPr>
          <w:rFonts w:eastAsia="宋体"/>
          <w:color w:val="auto"/>
          <w:szCs w:val="24"/>
          <w:highlight w:val="none"/>
        </w:rPr>
      </w:pPr>
      <w:r>
        <w:rPr>
          <w:color w:val="auto"/>
          <w:highlight w:val="none"/>
        </w:rPr>
        <w:fldChar w:fldCharType="begin"/>
      </w:r>
      <w:r>
        <w:rPr>
          <w:color w:val="auto"/>
          <w:highlight w:val="none"/>
        </w:rPr>
        <w:instrText xml:space="preserve"> HYPERLINK \l "_Toc59745477" </w:instrText>
      </w:r>
      <w:r>
        <w:rPr>
          <w:color w:val="auto"/>
          <w:highlight w:val="none"/>
        </w:rPr>
        <w:fldChar w:fldCharType="separate"/>
      </w:r>
      <w:r>
        <w:rPr>
          <w:rStyle w:val="38"/>
          <w:rFonts w:hint="eastAsia" w:ascii="宋体" w:hAnsi="宋体"/>
          <w:color w:val="auto"/>
          <w:highlight w:val="none"/>
        </w:rPr>
        <w:t>（二）项目监理人员汇总表</w:t>
      </w:r>
      <w:r>
        <w:rPr>
          <w:color w:val="auto"/>
          <w:highlight w:val="none"/>
        </w:rPr>
        <w:tab/>
      </w:r>
      <w:r>
        <w:rPr>
          <w:color w:val="auto"/>
          <w:highlight w:val="none"/>
        </w:rPr>
        <w:fldChar w:fldCharType="begin"/>
      </w:r>
      <w:r>
        <w:rPr>
          <w:color w:val="auto"/>
          <w:highlight w:val="none"/>
        </w:rPr>
        <w:instrText xml:space="preserve"> PAGEREF _Toc59745477 \h </w:instrText>
      </w:r>
      <w:r>
        <w:rPr>
          <w:color w:val="auto"/>
          <w:highlight w:val="none"/>
        </w:rPr>
        <w:fldChar w:fldCharType="separate"/>
      </w:r>
      <w:r>
        <w:rPr>
          <w:color w:val="auto"/>
          <w:highlight w:val="none"/>
        </w:rPr>
        <w:t>52</w:t>
      </w:r>
      <w:r>
        <w:rPr>
          <w:color w:val="auto"/>
          <w:highlight w:val="none"/>
        </w:rPr>
        <w:fldChar w:fldCharType="end"/>
      </w:r>
      <w:r>
        <w:rPr>
          <w:color w:val="auto"/>
          <w:highlight w:val="none"/>
        </w:rPr>
        <w:fldChar w:fldCharType="end"/>
      </w:r>
    </w:p>
    <w:p w14:paraId="4607D0F8">
      <w:pPr>
        <w:pStyle w:val="17"/>
        <w:tabs>
          <w:tab w:val="right" w:leader="dot" w:pos="9289"/>
        </w:tabs>
        <w:rPr>
          <w:rFonts w:eastAsia="宋体"/>
          <w:color w:val="auto"/>
          <w:szCs w:val="24"/>
          <w:highlight w:val="none"/>
        </w:rPr>
      </w:pPr>
      <w:r>
        <w:rPr>
          <w:color w:val="auto"/>
          <w:highlight w:val="none"/>
        </w:rPr>
        <w:fldChar w:fldCharType="begin"/>
      </w:r>
      <w:r>
        <w:rPr>
          <w:color w:val="auto"/>
          <w:highlight w:val="none"/>
        </w:rPr>
        <w:instrText xml:space="preserve"> HYPERLINK \l "_Toc59745478" </w:instrText>
      </w:r>
      <w:r>
        <w:rPr>
          <w:color w:val="auto"/>
          <w:highlight w:val="none"/>
        </w:rPr>
        <w:fldChar w:fldCharType="separate"/>
      </w:r>
      <w:r>
        <w:rPr>
          <w:rStyle w:val="38"/>
          <w:rFonts w:hint="eastAsia" w:ascii="宋体" w:hAnsi="宋体"/>
          <w:color w:val="auto"/>
          <w:highlight w:val="none"/>
        </w:rPr>
        <w:t>（三）主要人员简历表</w:t>
      </w:r>
      <w:r>
        <w:rPr>
          <w:color w:val="auto"/>
          <w:highlight w:val="none"/>
        </w:rPr>
        <w:tab/>
      </w:r>
      <w:r>
        <w:rPr>
          <w:color w:val="auto"/>
          <w:highlight w:val="none"/>
        </w:rPr>
        <w:fldChar w:fldCharType="begin"/>
      </w:r>
      <w:r>
        <w:rPr>
          <w:color w:val="auto"/>
          <w:highlight w:val="none"/>
        </w:rPr>
        <w:instrText xml:space="preserve"> PAGEREF _Toc59745478 \h </w:instrText>
      </w:r>
      <w:r>
        <w:rPr>
          <w:color w:val="auto"/>
          <w:highlight w:val="none"/>
        </w:rPr>
        <w:fldChar w:fldCharType="separate"/>
      </w:r>
      <w:r>
        <w:rPr>
          <w:color w:val="auto"/>
          <w:highlight w:val="none"/>
        </w:rPr>
        <w:t>53</w:t>
      </w:r>
      <w:r>
        <w:rPr>
          <w:color w:val="auto"/>
          <w:highlight w:val="none"/>
        </w:rPr>
        <w:fldChar w:fldCharType="end"/>
      </w:r>
      <w:r>
        <w:rPr>
          <w:color w:val="auto"/>
          <w:highlight w:val="none"/>
        </w:rPr>
        <w:fldChar w:fldCharType="end"/>
      </w:r>
    </w:p>
    <w:p w14:paraId="187E99E4">
      <w:pPr>
        <w:pStyle w:val="17"/>
        <w:tabs>
          <w:tab w:val="right" w:leader="dot" w:pos="9289"/>
        </w:tabs>
        <w:rPr>
          <w:rFonts w:eastAsia="宋体"/>
          <w:color w:val="auto"/>
          <w:szCs w:val="24"/>
          <w:highlight w:val="none"/>
        </w:rPr>
      </w:pPr>
      <w:r>
        <w:rPr>
          <w:color w:val="auto"/>
          <w:highlight w:val="none"/>
        </w:rPr>
        <w:fldChar w:fldCharType="begin"/>
      </w:r>
      <w:r>
        <w:rPr>
          <w:color w:val="auto"/>
          <w:highlight w:val="none"/>
        </w:rPr>
        <w:instrText xml:space="preserve"> HYPERLINK \l "_Toc59745479" </w:instrText>
      </w:r>
      <w:r>
        <w:rPr>
          <w:color w:val="auto"/>
          <w:highlight w:val="none"/>
        </w:rPr>
        <w:fldChar w:fldCharType="separate"/>
      </w:r>
      <w:r>
        <w:rPr>
          <w:rStyle w:val="38"/>
          <w:rFonts w:hint="eastAsia" w:ascii="宋体" w:hAnsi="宋体"/>
          <w:color w:val="auto"/>
          <w:highlight w:val="none"/>
        </w:rPr>
        <w:t>（四）拟投入本项目的主要试验检测仪器设备表</w:t>
      </w:r>
      <w:r>
        <w:rPr>
          <w:color w:val="auto"/>
          <w:highlight w:val="none"/>
        </w:rPr>
        <w:tab/>
      </w:r>
      <w:r>
        <w:rPr>
          <w:color w:val="auto"/>
          <w:highlight w:val="none"/>
        </w:rPr>
        <w:fldChar w:fldCharType="begin"/>
      </w:r>
      <w:r>
        <w:rPr>
          <w:color w:val="auto"/>
          <w:highlight w:val="none"/>
        </w:rPr>
        <w:instrText xml:space="preserve"> PAGEREF _Toc59745479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14:paraId="54F8D411">
      <w:pPr>
        <w:pStyle w:val="26"/>
        <w:tabs>
          <w:tab w:val="right" w:leader="dot" w:pos="9289"/>
        </w:tabs>
        <w:rPr>
          <w:rFonts w:eastAsia="宋体"/>
          <w:color w:val="auto"/>
          <w:szCs w:val="24"/>
          <w:highlight w:val="none"/>
        </w:rPr>
      </w:pPr>
      <w:r>
        <w:rPr>
          <w:color w:val="auto"/>
          <w:highlight w:val="none"/>
        </w:rPr>
        <w:fldChar w:fldCharType="begin"/>
      </w:r>
      <w:r>
        <w:rPr>
          <w:color w:val="auto"/>
          <w:highlight w:val="none"/>
        </w:rPr>
        <w:instrText xml:space="preserve"> HYPERLINK \l "_Toc59745480" </w:instrText>
      </w:r>
      <w:r>
        <w:rPr>
          <w:color w:val="auto"/>
          <w:highlight w:val="none"/>
        </w:rPr>
        <w:fldChar w:fldCharType="separate"/>
      </w:r>
      <w:r>
        <w:rPr>
          <w:rStyle w:val="38"/>
          <w:rFonts w:hint="eastAsia" w:ascii="宋体" w:hAnsi="宋体" w:eastAsia="宋体"/>
          <w:color w:val="auto"/>
          <w:highlight w:val="none"/>
        </w:rPr>
        <w:t>七</w:t>
      </w:r>
      <w:r>
        <w:rPr>
          <w:rStyle w:val="38"/>
          <w:rFonts w:hint="eastAsia" w:ascii="宋体" w:hAnsi="宋体"/>
          <w:color w:val="auto"/>
          <w:highlight w:val="none"/>
        </w:rPr>
        <w:t>、监理大纲</w:t>
      </w:r>
      <w:r>
        <w:rPr>
          <w:color w:val="auto"/>
          <w:highlight w:val="none"/>
        </w:rPr>
        <w:tab/>
      </w:r>
      <w:r>
        <w:rPr>
          <w:color w:val="auto"/>
          <w:highlight w:val="none"/>
        </w:rPr>
        <w:fldChar w:fldCharType="begin"/>
      </w:r>
      <w:r>
        <w:rPr>
          <w:color w:val="auto"/>
          <w:highlight w:val="none"/>
        </w:rPr>
        <w:instrText xml:space="preserve"> PAGEREF _Toc59745480 \h </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14:paraId="6026447C">
      <w:pPr>
        <w:pStyle w:val="26"/>
        <w:tabs>
          <w:tab w:val="right" w:leader="dot" w:pos="9289"/>
        </w:tabs>
        <w:rPr>
          <w:rStyle w:val="38"/>
          <w:color w:val="auto"/>
          <w:highlight w:val="none"/>
        </w:rPr>
      </w:pPr>
      <w:r>
        <w:rPr>
          <w:color w:val="auto"/>
          <w:highlight w:val="none"/>
        </w:rPr>
        <w:fldChar w:fldCharType="begin"/>
      </w:r>
      <w:r>
        <w:rPr>
          <w:color w:val="auto"/>
          <w:highlight w:val="none"/>
        </w:rPr>
        <w:instrText xml:space="preserve"> HYPERLINK \l "_Toc59745481" </w:instrText>
      </w:r>
      <w:r>
        <w:rPr>
          <w:color w:val="auto"/>
          <w:highlight w:val="none"/>
        </w:rPr>
        <w:fldChar w:fldCharType="separate"/>
      </w:r>
      <w:r>
        <w:rPr>
          <w:rStyle w:val="38"/>
          <w:rFonts w:hint="eastAsia" w:ascii="宋体" w:hAnsi="宋体" w:eastAsia="宋体" w:cs="宋体"/>
          <w:color w:val="auto"/>
          <w:highlight w:val="none"/>
        </w:rPr>
        <w:t>八、其他资料</w:t>
      </w:r>
      <w:r>
        <w:rPr>
          <w:rStyle w:val="38"/>
          <w:color w:val="auto"/>
          <w:highlight w:val="none"/>
        </w:rPr>
        <w:tab/>
      </w:r>
      <w:r>
        <w:rPr>
          <w:color w:val="auto"/>
          <w:highlight w:val="none"/>
        </w:rPr>
        <w:fldChar w:fldCharType="begin"/>
      </w:r>
      <w:r>
        <w:rPr>
          <w:rStyle w:val="38"/>
          <w:color w:val="auto"/>
          <w:highlight w:val="none"/>
        </w:rPr>
        <w:instrText xml:space="preserve"> PAGEREF _Toc59745481 \h </w:instrText>
      </w:r>
      <w:r>
        <w:rPr>
          <w:color w:val="auto"/>
          <w:highlight w:val="none"/>
        </w:rPr>
        <w:fldChar w:fldCharType="separate"/>
      </w:r>
      <w:r>
        <w:rPr>
          <w:rStyle w:val="38"/>
          <w:color w:val="auto"/>
          <w:highlight w:val="none"/>
        </w:rPr>
        <w:t>56</w:t>
      </w:r>
      <w:r>
        <w:rPr>
          <w:color w:val="auto"/>
          <w:highlight w:val="none"/>
        </w:rPr>
        <w:fldChar w:fldCharType="end"/>
      </w:r>
      <w:r>
        <w:rPr>
          <w:color w:val="auto"/>
          <w:highlight w:val="none"/>
        </w:rPr>
        <w:fldChar w:fldCharType="end"/>
      </w:r>
    </w:p>
    <w:p w14:paraId="4FFC156B">
      <w:pPr>
        <w:pStyle w:val="23"/>
        <w:tabs>
          <w:tab w:val="right" w:leader="dot" w:pos="8750"/>
        </w:tabs>
        <w:rPr>
          <w:rFonts w:ascii="宋体" w:hAnsi="宋体" w:eastAsia="宋体"/>
          <w:color w:val="auto"/>
          <w:highlight w:val="none"/>
        </w:rPr>
        <w:sectPr>
          <w:footerReference r:id="rId5" w:type="default"/>
          <w:pgSz w:w="11907" w:h="16840"/>
          <w:pgMar w:top="1361" w:right="1304" w:bottom="1361" w:left="1304" w:header="720" w:footer="720" w:gutter="0"/>
          <w:pgNumType w:start="1"/>
          <w:cols w:space="720" w:num="1"/>
        </w:sectPr>
      </w:pPr>
      <w:r>
        <w:rPr>
          <w:rFonts w:ascii="宋体" w:hAnsi="宋体" w:eastAsia="宋体"/>
          <w:color w:val="auto"/>
          <w:highlight w:val="none"/>
        </w:rPr>
        <w:fldChar w:fldCharType="end"/>
      </w:r>
    </w:p>
    <w:p w14:paraId="1F0A1175">
      <w:pPr>
        <w:pStyle w:val="2"/>
        <w:spacing w:after="914" w:line="240" w:lineRule="auto"/>
        <w:ind w:right="0"/>
        <w:rPr>
          <w:rFonts w:ascii="宋体" w:hAnsi="宋体" w:eastAsia="宋体" w:cs="宋体"/>
          <w:color w:val="auto"/>
          <w:sz w:val="44"/>
          <w:highlight w:val="none"/>
        </w:rPr>
      </w:pPr>
      <w:bookmarkStart w:id="0" w:name="_Toc59745389"/>
      <w:bookmarkStart w:id="1" w:name="_Toc508382083"/>
      <w:r>
        <w:rPr>
          <w:rFonts w:hint="eastAsia" w:ascii="宋体" w:hAnsi="宋体" w:eastAsia="宋体" w:cs="宋体"/>
          <w:color w:val="auto"/>
          <w:sz w:val="44"/>
          <w:highlight w:val="none"/>
        </w:rPr>
        <w:t>第一卷</w:t>
      </w:r>
      <w:bookmarkEnd w:id="0"/>
      <w:bookmarkEnd w:id="1"/>
    </w:p>
    <w:p w14:paraId="1AE1D627">
      <w:pPr>
        <w:pStyle w:val="2"/>
        <w:spacing w:after="224" w:line="240" w:lineRule="auto"/>
        <w:ind w:left="0" w:right="0" w:firstLine="0"/>
        <w:rPr>
          <w:rFonts w:ascii="宋体" w:hAnsi="宋体" w:eastAsia="宋体" w:cs="宋体"/>
          <w:color w:val="auto"/>
          <w:sz w:val="44"/>
          <w:highlight w:val="none"/>
        </w:rPr>
      </w:pPr>
      <w:bookmarkStart w:id="2" w:name="_Toc59745390"/>
      <w:bookmarkStart w:id="3" w:name="_Toc508382084"/>
      <w:r>
        <w:rPr>
          <w:rFonts w:hint="eastAsia" w:ascii="宋体" w:hAnsi="宋体" w:eastAsia="宋体" w:cs="宋体"/>
          <w:color w:val="auto"/>
          <w:sz w:val="44"/>
          <w:highlight w:val="none"/>
        </w:rPr>
        <w:t>第一章招标公告</w:t>
      </w:r>
      <w:bookmarkEnd w:id="2"/>
      <w:bookmarkEnd w:id="3"/>
    </w:p>
    <w:p w14:paraId="0F74BEAF">
      <w:pPr>
        <w:jc w:val="center"/>
        <w:rPr>
          <w:rFonts w:eastAsia="宋体"/>
          <w:color w:val="auto"/>
          <w:sz w:val="24"/>
          <w:szCs w:val="24"/>
          <w:highlight w:val="none"/>
        </w:rPr>
      </w:pPr>
      <w:r>
        <w:rPr>
          <w:rFonts w:hint="eastAsia" w:eastAsia="宋体"/>
          <w:color w:val="auto"/>
          <w:sz w:val="24"/>
          <w:szCs w:val="24"/>
          <w:highlight w:val="none"/>
        </w:rPr>
        <w:t>（另附）</w:t>
      </w:r>
    </w:p>
    <w:p w14:paraId="6F8DB4CB">
      <w:pPr>
        <w:pStyle w:val="2"/>
        <w:adjustRightInd w:val="0"/>
        <w:spacing w:after="250" w:line="360" w:lineRule="auto"/>
        <w:ind w:left="11" w:right="2773" w:hanging="11"/>
        <w:jc w:val="right"/>
        <w:rPr>
          <w:rFonts w:ascii="宋体" w:hAnsi="宋体" w:eastAsia="宋体"/>
          <w:color w:val="auto"/>
          <w:highlight w:val="none"/>
        </w:rPr>
      </w:pPr>
      <w:bookmarkStart w:id="4" w:name="_Toc508382092"/>
      <w:r>
        <w:rPr>
          <w:rFonts w:ascii="宋体" w:hAnsi="宋体" w:eastAsia="宋体" w:cs="宋体"/>
          <w:color w:val="auto"/>
          <w:sz w:val="44"/>
          <w:highlight w:val="none"/>
        </w:rPr>
        <w:br w:type="page"/>
      </w:r>
      <w:bookmarkStart w:id="5" w:name="_Toc59745391"/>
      <w:r>
        <w:rPr>
          <w:rFonts w:hint="eastAsia" w:ascii="宋体" w:hAnsi="宋体" w:eastAsia="宋体" w:cs="宋体"/>
          <w:color w:val="auto"/>
          <w:sz w:val="44"/>
          <w:highlight w:val="none"/>
        </w:rPr>
        <w:t>第二章投标人须知</w:t>
      </w:r>
      <w:bookmarkEnd w:id="4"/>
      <w:bookmarkEnd w:id="5"/>
      <w:r>
        <w:rPr>
          <w:rFonts w:ascii="宋体" w:hAnsi="宋体" w:eastAsia="宋体"/>
          <w:b/>
          <w:color w:val="auto"/>
          <w:sz w:val="44"/>
          <w:highlight w:val="none"/>
        </w:rPr>
        <w:t xml:space="preserve"> </w:t>
      </w:r>
    </w:p>
    <w:p w14:paraId="40447DE7">
      <w:pPr>
        <w:pStyle w:val="3"/>
        <w:spacing w:after="155" w:line="360" w:lineRule="auto"/>
        <w:ind w:left="-5" w:right="0" w:hanging="11"/>
        <w:jc w:val="center"/>
        <w:rPr>
          <w:rFonts w:ascii="宋体" w:hAnsi="宋体" w:eastAsia="宋体"/>
          <w:color w:val="auto"/>
          <w:highlight w:val="none"/>
        </w:rPr>
      </w:pPr>
      <w:bookmarkStart w:id="6" w:name="_Toc508382093"/>
      <w:bookmarkStart w:id="7" w:name="_Toc59745392"/>
      <w:r>
        <w:rPr>
          <w:rFonts w:hint="eastAsia" w:ascii="宋体" w:hAnsi="宋体" w:eastAsia="宋体"/>
          <w:color w:val="auto"/>
          <w:sz w:val="32"/>
          <w:highlight w:val="none"/>
        </w:rPr>
        <w:t>投标人须知前附表</w:t>
      </w:r>
      <w:bookmarkEnd w:id="6"/>
      <w:bookmarkEnd w:id="7"/>
    </w:p>
    <w:tbl>
      <w:tblPr>
        <w:tblStyle w:val="33"/>
        <w:tblW w:w="102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46" w:type="dxa"/>
          <w:right w:w="118" w:type="dxa"/>
        </w:tblCellMar>
      </w:tblPr>
      <w:tblGrid>
        <w:gridCol w:w="1271"/>
        <w:gridCol w:w="2268"/>
        <w:gridCol w:w="6662"/>
      </w:tblGrid>
      <w:tr w14:paraId="2021E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118" w:type="dxa"/>
          </w:tblCellMar>
        </w:tblPrEx>
        <w:trPr>
          <w:trHeight w:val="454" w:hRule="atLeast"/>
          <w:jc w:val="center"/>
        </w:trPr>
        <w:tc>
          <w:tcPr>
            <w:tcW w:w="1271" w:type="dxa"/>
            <w:vAlign w:val="center"/>
          </w:tcPr>
          <w:p w14:paraId="271E9A73">
            <w:pPr>
              <w:spacing w:after="0" w:line="240" w:lineRule="auto"/>
              <w:ind w:left="156"/>
              <w:rPr>
                <w:rFonts w:ascii="宋体" w:hAnsi="宋体" w:eastAsia="宋体" w:cs="Calibri"/>
                <w:color w:val="auto"/>
                <w:sz w:val="21"/>
                <w:szCs w:val="21"/>
                <w:highlight w:val="none"/>
              </w:rPr>
            </w:pPr>
            <w:r>
              <w:rPr>
                <w:rFonts w:hint="eastAsia" w:ascii="宋体" w:hAnsi="宋体" w:eastAsia="宋体" w:cs="宋体"/>
                <w:color w:val="auto"/>
                <w:sz w:val="21"/>
                <w:szCs w:val="21"/>
                <w:highlight w:val="none"/>
              </w:rPr>
              <w:t>条款号</w:t>
            </w:r>
            <w:r>
              <w:rPr>
                <w:rFonts w:ascii="宋体" w:hAnsi="宋体" w:eastAsia="宋体"/>
                <w:b/>
                <w:color w:val="auto"/>
                <w:sz w:val="21"/>
                <w:szCs w:val="21"/>
                <w:highlight w:val="none"/>
              </w:rPr>
              <w:t xml:space="preserve"> </w:t>
            </w:r>
          </w:p>
        </w:tc>
        <w:tc>
          <w:tcPr>
            <w:tcW w:w="2268" w:type="dxa"/>
            <w:vAlign w:val="center"/>
          </w:tcPr>
          <w:p w14:paraId="0352770A">
            <w:pPr>
              <w:spacing w:after="0" w:line="240" w:lineRule="auto"/>
              <w:ind w:left="10"/>
              <w:jc w:val="center"/>
              <w:rPr>
                <w:rFonts w:ascii="宋体" w:hAnsi="宋体" w:eastAsia="宋体" w:cs="Calibri"/>
                <w:color w:val="auto"/>
                <w:sz w:val="21"/>
                <w:szCs w:val="21"/>
                <w:highlight w:val="none"/>
              </w:rPr>
            </w:pPr>
            <w:r>
              <w:rPr>
                <w:rFonts w:hint="eastAsia" w:ascii="宋体" w:hAnsi="宋体" w:eastAsia="宋体" w:cs="宋体"/>
                <w:color w:val="auto"/>
                <w:sz w:val="21"/>
                <w:szCs w:val="21"/>
                <w:highlight w:val="none"/>
              </w:rPr>
              <w:t>条款名称</w:t>
            </w:r>
            <w:r>
              <w:rPr>
                <w:rFonts w:ascii="宋体" w:hAnsi="宋体" w:eastAsia="宋体"/>
                <w:b/>
                <w:color w:val="auto"/>
                <w:sz w:val="21"/>
                <w:szCs w:val="21"/>
                <w:highlight w:val="none"/>
              </w:rPr>
              <w:t xml:space="preserve"> </w:t>
            </w:r>
          </w:p>
        </w:tc>
        <w:tc>
          <w:tcPr>
            <w:tcW w:w="6662" w:type="dxa"/>
            <w:vAlign w:val="center"/>
          </w:tcPr>
          <w:p w14:paraId="3F0D544B">
            <w:pPr>
              <w:spacing w:after="0" w:line="240" w:lineRule="auto"/>
              <w:ind w:left="11"/>
              <w:jc w:val="center"/>
              <w:rPr>
                <w:rFonts w:ascii="宋体" w:hAnsi="宋体" w:eastAsia="宋体" w:cs="Calibri"/>
                <w:color w:val="auto"/>
                <w:sz w:val="21"/>
                <w:szCs w:val="21"/>
                <w:highlight w:val="none"/>
              </w:rPr>
            </w:pPr>
            <w:r>
              <w:rPr>
                <w:rFonts w:hint="eastAsia" w:ascii="宋体" w:hAnsi="宋体" w:eastAsia="宋体" w:cs="宋体"/>
                <w:color w:val="auto"/>
                <w:sz w:val="21"/>
                <w:szCs w:val="21"/>
                <w:highlight w:val="none"/>
              </w:rPr>
              <w:t>编列内容</w:t>
            </w:r>
            <w:r>
              <w:rPr>
                <w:rFonts w:ascii="宋体" w:hAnsi="宋体" w:eastAsia="宋体"/>
                <w:b/>
                <w:color w:val="auto"/>
                <w:sz w:val="21"/>
                <w:szCs w:val="21"/>
                <w:highlight w:val="none"/>
              </w:rPr>
              <w:t xml:space="preserve"> </w:t>
            </w:r>
          </w:p>
        </w:tc>
      </w:tr>
      <w:tr w14:paraId="31D2D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118" w:type="dxa"/>
          </w:tblCellMar>
        </w:tblPrEx>
        <w:trPr>
          <w:trHeight w:val="454" w:hRule="atLeast"/>
          <w:jc w:val="center"/>
        </w:trPr>
        <w:tc>
          <w:tcPr>
            <w:tcW w:w="1271" w:type="dxa"/>
            <w:vAlign w:val="center"/>
          </w:tcPr>
          <w:p w14:paraId="6CE26AA7">
            <w:pPr>
              <w:spacing w:after="0" w:line="240" w:lineRule="auto"/>
              <w:rPr>
                <w:rFonts w:ascii="宋体" w:hAnsi="宋体" w:eastAsia="宋体" w:cs="Calibri"/>
                <w:color w:val="auto"/>
                <w:sz w:val="21"/>
                <w:szCs w:val="21"/>
                <w:highlight w:val="none"/>
              </w:rPr>
            </w:pPr>
            <w:r>
              <w:rPr>
                <w:rFonts w:ascii="宋体" w:hAnsi="宋体" w:eastAsia="宋体" w:cs="Calibri"/>
                <w:color w:val="auto"/>
                <w:sz w:val="21"/>
                <w:szCs w:val="21"/>
                <w:highlight w:val="none"/>
              </w:rPr>
              <w:t xml:space="preserve">1.1.2 </w:t>
            </w:r>
          </w:p>
        </w:tc>
        <w:tc>
          <w:tcPr>
            <w:tcW w:w="2268" w:type="dxa"/>
            <w:vAlign w:val="center"/>
          </w:tcPr>
          <w:p w14:paraId="5C357BF6">
            <w:pPr>
              <w:pStyle w:val="31"/>
              <w:spacing w:after="0"/>
              <w:ind w:firstLine="0"/>
              <w:jc w:val="center"/>
              <w:rPr>
                <w:rFonts w:ascii="宋体" w:hAnsi="宋体"/>
                <w:color w:val="auto"/>
                <w:kern w:val="2"/>
                <w:sz w:val="21"/>
                <w:szCs w:val="21"/>
                <w:highlight w:val="none"/>
              </w:rPr>
            </w:pPr>
            <w:r>
              <w:rPr>
                <w:rFonts w:hint="eastAsia" w:ascii="宋体" w:hAnsi="宋体"/>
                <w:color w:val="auto"/>
                <w:kern w:val="2"/>
                <w:sz w:val="21"/>
                <w:szCs w:val="21"/>
                <w:highlight w:val="none"/>
              </w:rPr>
              <w:t>招标人</w:t>
            </w:r>
          </w:p>
        </w:tc>
        <w:tc>
          <w:tcPr>
            <w:tcW w:w="6662" w:type="dxa"/>
            <w:vAlign w:val="center"/>
          </w:tcPr>
          <w:p w14:paraId="12E61D50">
            <w:pPr>
              <w:pStyle w:val="31"/>
              <w:spacing w:after="0"/>
              <w:ind w:firstLine="0"/>
              <w:rPr>
                <w:rFonts w:ascii="宋体" w:hAnsi="宋体"/>
                <w:color w:val="auto"/>
                <w:kern w:val="2"/>
                <w:sz w:val="21"/>
                <w:szCs w:val="21"/>
                <w:highlight w:val="none"/>
              </w:rPr>
            </w:pPr>
            <w:r>
              <w:rPr>
                <w:rFonts w:hint="eastAsia" w:ascii="宋体" w:hAnsi="宋体"/>
                <w:color w:val="auto"/>
                <w:kern w:val="2"/>
                <w:sz w:val="21"/>
                <w:szCs w:val="21"/>
                <w:highlight w:val="none"/>
              </w:rPr>
              <w:t>名称：广州市花都区卫生健康局</w:t>
            </w:r>
          </w:p>
          <w:p w14:paraId="4F0C2F12">
            <w:pPr>
              <w:pStyle w:val="31"/>
              <w:spacing w:after="0"/>
              <w:ind w:firstLine="0"/>
              <w:rPr>
                <w:rFonts w:ascii="宋体" w:hAnsi="宋体"/>
                <w:color w:val="auto"/>
                <w:kern w:val="2"/>
                <w:sz w:val="21"/>
                <w:szCs w:val="21"/>
                <w:highlight w:val="none"/>
              </w:rPr>
            </w:pPr>
            <w:r>
              <w:rPr>
                <w:rFonts w:hint="eastAsia" w:ascii="宋体" w:hAnsi="宋体"/>
                <w:color w:val="auto"/>
                <w:kern w:val="2"/>
                <w:sz w:val="21"/>
                <w:szCs w:val="21"/>
                <w:highlight w:val="none"/>
              </w:rPr>
              <w:t>地址：广州市花都区公益路14号</w:t>
            </w:r>
          </w:p>
          <w:p w14:paraId="270180AC">
            <w:pPr>
              <w:pStyle w:val="31"/>
              <w:spacing w:after="0"/>
              <w:ind w:firstLine="0"/>
              <w:rPr>
                <w:rFonts w:ascii="宋体" w:hAnsi="宋体"/>
                <w:color w:val="auto"/>
                <w:kern w:val="2"/>
                <w:sz w:val="21"/>
                <w:szCs w:val="21"/>
                <w:highlight w:val="none"/>
              </w:rPr>
            </w:pPr>
            <w:r>
              <w:rPr>
                <w:rFonts w:hint="eastAsia" w:ascii="宋体" w:hAnsi="宋体"/>
                <w:color w:val="auto"/>
                <w:kern w:val="2"/>
                <w:sz w:val="21"/>
                <w:szCs w:val="21"/>
                <w:highlight w:val="none"/>
              </w:rPr>
              <w:t>联系人：江主任</w:t>
            </w:r>
          </w:p>
          <w:p w14:paraId="0A5A3EF8">
            <w:pPr>
              <w:pStyle w:val="31"/>
              <w:spacing w:after="0"/>
              <w:ind w:firstLine="0"/>
              <w:rPr>
                <w:rFonts w:hint="eastAsia" w:ascii="宋体" w:hAnsi="宋体" w:eastAsia="宋体"/>
                <w:color w:val="auto"/>
                <w:kern w:val="2"/>
                <w:sz w:val="21"/>
                <w:szCs w:val="21"/>
                <w:highlight w:val="none"/>
                <w:lang w:eastAsia="zh-CN"/>
              </w:rPr>
            </w:pPr>
            <w:r>
              <w:rPr>
                <w:rFonts w:hint="eastAsia" w:ascii="宋体" w:hAnsi="宋体"/>
                <w:color w:val="auto"/>
                <w:kern w:val="2"/>
                <w:sz w:val="21"/>
                <w:szCs w:val="21"/>
                <w:highlight w:val="none"/>
              </w:rPr>
              <w:t>电话：</w:t>
            </w:r>
            <w:r>
              <w:rPr>
                <w:rFonts w:hint="eastAsia" w:ascii="宋体" w:hAnsi="宋体"/>
                <w:color w:val="auto"/>
                <w:kern w:val="2"/>
                <w:sz w:val="21"/>
                <w:szCs w:val="21"/>
                <w:highlight w:val="none"/>
                <w:lang w:eastAsia="zh-CN"/>
              </w:rPr>
              <w:t>020-36963152</w:t>
            </w:r>
          </w:p>
        </w:tc>
      </w:tr>
      <w:tr w14:paraId="2417B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118" w:type="dxa"/>
          </w:tblCellMar>
        </w:tblPrEx>
        <w:trPr>
          <w:cantSplit/>
          <w:trHeight w:val="454" w:hRule="atLeast"/>
          <w:jc w:val="center"/>
        </w:trPr>
        <w:tc>
          <w:tcPr>
            <w:tcW w:w="1271" w:type="dxa"/>
            <w:vAlign w:val="center"/>
          </w:tcPr>
          <w:p w14:paraId="7EFCA159">
            <w:pPr>
              <w:spacing w:after="0" w:line="240" w:lineRule="auto"/>
              <w:rPr>
                <w:rFonts w:ascii="宋体" w:hAnsi="宋体" w:eastAsia="宋体" w:cs="Calibri"/>
                <w:color w:val="auto"/>
                <w:sz w:val="21"/>
                <w:szCs w:val="21"/>
                <w:highlight w:val="none"/>
              </w:rPr>
            </w:pPr>
            <w:r>
              <w:rPr>
                <w:rFonts w:ascii="宋体" w:hAnsi="宋体" w:eastAsia="宋体" w:cs="Calibri"/>
                <w:color w:val="auto"/>
                <w:sz w:val="21"/>
                <w:szCs w:val="21"/>
                <w:highlight w:val="none"/>
              </w:rPr>
              <w:t xml:space="preserve">1.1.3 </w:t>
            </w:r>
          </w:p>
        </w:tc>
        <w:tc>
          <w:tcPr>
            <w:tcW w:w="2268" w:type="dxa"/>
            <w:vAlign w:val="center"/>
          </w:tcPr>
          <w:p w14:paraId="72CC51BD">
            <w:pPr>
              <w:pStyle w:val="31"/>
              <w:spacing w:after="0"/>
              <w:ind w:firstLine="0"/>
              <w:jc w:val="center"/>
              <w:rPr>
                <w:rFonts w:ascii="宋体" w:hAnsi="宋体"/>
                <w:color w:val="auto"/>
                <w:kern w:val="2"/>
                <w:sz w:val="21"/>
                <w:szCs w:val="21"/>
                <w:highlight w:val="none"/>
              </w:rPr>
            </w:pPr>
            <w:r>
              <w:rPr>
                <w:rFonts w:hint="eastAsia" w:ascii="宋体" w:hAnsi="宋体"/>
                <w:color w:val="auto"/>
                <w:kern w:val="2"/>
                <w:sz w:val="21"/>
                <w:szCs w:val="21"/>
                <w:highlight w:val="none"/>
              </w:rPr>
              <w:t>招标代理机构</w:t>
            </w:r>
          </w:p>
        </w:tc>
        <w:tc>
          <w:tcPr>
            <w:tcW w:w="6662" w:type="dxa"/>
            <w:vAlign w:val="center"/>
          </w:tcPr>
          <w:p w14:paraId="64F78CA1">
            <w:pPr>
              <w:pStyle w:val="31"/>
              <w:spacing w:after="0"/>
              <w:ind w:firstLine="0"/>
              <w:rPr>
                <w:rFonts w:ascii="宋体" w:hAnsi="宋体"/>
                <w:color w:val="auto"/>
                <w:kern w:val="2"/>
                <w:sz w:val="21"/>
                <w:szCs w:val="21"/>
                <w:highlight w:val="none"/>
              </w:rPr>
            </w:pPr>
            <w:r>
              <w:rPr>
                <w:rFonts w:hint="eastAsia" w:ascii="宋体" w:hAnsi="宋体"/>
                <w:color w:val="auto"/>
                <w:kern w:val="2"/>
                <w:sz w:val="21"/>
                <w:szCs w:val="21"/>
                <w:highlight w:val="none"/>
              </w:rPr>
              <w:t>招标代理机构:广州市中兴工程管理服务有限公司</w:t>
            </w:r>
          </w:p>
          <w:p w14:paraId="3833CA73">
            <w:pPr>
              <w:pStyle w:val="31"/>
              <w:spacing w:after="0"/>
              <w:ind w:firstLine="0"/>
              <w:rPr>
                <w:rFonts w:ascii="宋体" w:hAnsi="宋体"/>
                <w:color w:val="auto"/>
                <w:kern w:val="2"/>
                <w:sz w:val="21"/>
                <w:szCs w:val="21"/>
                <w:highlight w:val="none"/>
              </w:rPr>
            </w:pPr>
            <w:r>
              <w:rPr>
                <w:rFonts w:hint="eastAsia" w:ascii="宋体" w:hAnsi="宋体"/>
                <w:color w:val="auto"/>
                <w:kern w:val="2"/>
                <w:sz w:val="21"/>
                <w:szCs w:val="21"/>
                <w:highlight w:val="none"/>
              </w:rPr>
              <w:t>地址：广州市花都区新华街公益路6号华侨商业城63号铺</w:t>
            </w:r>
          </w:p>
          <w:p w14:paraId="5AFBD713">
            <w:pPr>
              <w:pStyle w:val="31"/>
              <w:spacing w:after="0"/>
              <w:ind w:firstLine="0"/>
              <w:rPr>
                <w:rFonts w:ascii="宋体" w:hAnsi="宋体"/>
                <w:color w:val="auto"/>
                <w:kern w:val="2"/>
                <w:sz w:val="21"/>
                <w:szCs w:val="21"/>
                <w:highlight w:val="none"/>
              </w:rPr>
            </w:pPr>
            <w:r>
              <w:rPr>
                <w:rFonts w:hint="eastAsia" w:ascii="宋体" w:hAnsi="宋体"/>
                <w:color w:val="auto"/>
                <w:kern w:val="2"/>
                <w:sz w:val="21"/>
                <w:szCs w:val="21"/>
                <w:highlight w:val="none"/>
              </w:rPr>
              <w:t>联系人：</w:t>
            </w:r>
            <w:r>
              <w:rPr>
                <w:rFonts w:hint="eastAsia" w:ascii="宋体" w:hAnsi="宋体"/>
                <w:color w:val="auto"/>
                <w:kern w:val="2"/>
                <w:sz w:val="21"/>
                <w:szCs w:val="21"/>
                <w:highlight w:val="none"/>
                <w:lang w:val="en-US" w:eastAsia="zh-CN"/>
              </w:rPr>
              <w:t>谢工</w:t>
            </w:r>
          </w:p>
          <w:p w14:paraId="34CFF674">
            <w:pPr>
              <w:pStyle w:val="31"/>
              <w:spacing w:after="0"/>
              <w:ind w:firstLine="0"/>
              <w:rPr>
                <w:rFonts w:ascii="宋体" w:hAnsi="宋体" w:cs="Calibri"/>
                <w:color w:val="auto"/>
                <w:sz w:val="21"/>
                <w:szCs w:val="21"/>
                <w:highlight w:val="none"/>
              </w:rPr>
            </w:pPr>
            <w:r>
              <w:rPr>
                <w:rFonts w:hint="eastAsia" w:ascii="宋体" w:hAnsi="宋体"/>
                <w:color w:val="auto"/>
                <w:kern w:val="2"/>
                <w:sz w:val="21"/>
                <w:szCs w:val="21"/>
                <w:highlight w:val="none"/>
              </w:rPr>
              <w:t>电话：13450400216</w:t>
            </w:r>
          </w:p>
        </w:tc>
      </w:tr>
      <w:tr w14:paraId="3B4D4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118" w:type="dxa"/>
          </w:tblCellMar>
        </w:tblPrEx>
        <w:trPr>
          <w:trHeight w:val="454" w:hRule="atLeast"/>
          <w:jc w:val="center"/>
        </w:trPr>
        <w:tc>
          <w:tcPr>
            <w:tcW w:w="1271" w:type="dxa"/>
            <w:vAlign w:val="center"/>
          </w:tcPr>
          <w:p w14:paraId="52F66480">
            <w:pPr>
              <w:spacing w:after="0" w:line="240" w:lineRule="auto"/>
              <w:rPr>
                <w:rFonts w:ascii="宋体" w:hAnsi="宋体" w:eastAsia="宋体" w:cs="Calibri"/>
                <w:color w:val="auto"/>
                <w:sz w:val="21"/>
                <w:szCs w:val="21"/>
                <w:highlight w:val="none"/>
              </w:rPr>
            </w:pPr>
            <w:r>
              <w:rPr>
                <w:rFonts w:ascii="宋体" w:hAnsi="宋体" w:eastAsia="宋体" w:cs="Calibri"/>
                <w:color w:val="auto"/>
                <w:sz w:val="21"/>
                <w:szCs w:val="21"/>
                <w:highlight w:val="none"/>
              </w:rPr>
              <w:t xml:space="preserve">1.1.4 </w:t>
            </w:r>
          </w:p>
        </w:tc>
        <w:tc>
          <w:tcPr>
            <w:tcW w:w="2268" w:type="dxa"/>
            <w:vAlign w:val="center"/>
          </w:tcPr>
          <w:p w14:paraId="084579D3">
            <w:pPr>
              <w:pStyle w:val="31"/>
              <w:spacing w:after="0"/>
              <w:ind w:firstLine="0"/>
              <w:jc w:val="center"/>
              <w:rPr>
                <w:rFonts w:ascii="宋体" w:hAnsi="宋体"/>
                <w:color w:val="auto"/>
                <w:kern w:val="2"/>
                <w:sz w:val="21"/>
                <w:szCs w:val="21"/>
                <w:highlight w:val="none"/>
              </w:rPr>
            </w:pPr>
            <w:r>
              <w:rPr>
                <w:rFonts w:hint="eastAsia" w:ascii="宋体" w:hAnsi="宋体"/>
                <w:color w:val="auto"/>
                <w:kern w:val="2"/>
                <w:sz w:val="21"/>
                <w:szCs w:val="21"/>
                <w:highlight w:val="none"/>
              </w:rPr>
              <w:t>招标项目名称</w:t>
            </w:r>
          </w:p>
        </w:tc>
        <w:tc>
          <w:tcPr>
            <w:tcW w:w="6662" w:type="dxa"/>
            <w:vAlign w:val="center"/>
          </w:tcPr>
          <w:p w14:paraId="3858FFEF">
            <w:pPr>
              <w:pStyle w:val="31"/>
              <w:spacing w:after="0"/>
              <w:ind w:firstLine="0"/>
              <w:rPr>
                <w:rFonts w:hint="eastAsia" w:ascii="宋体" w:hAnsi="宋体" w:eastAsia="宋体"/>
                <w:color w:val="auto"/>
                <w:sz w:val="21"/>
                <w:szCs w:val="21"/>
                <w:highlight w:val="none"/>
                <w:u w:val="single"/>
                <w:lang w:eastAsia="zh-CN"/>
              </w:rPr>
            </w:pPr>
            <w:r>
              <w:rPr>
                <w:rFonts w:hint="eastAsia" w:ascii="宋体" w:hAnsi="宋体" w:cs="宋体"/>
                <w:color w:val="auto"/>
                <w:sz w:val="21"/>
                <w:szCs w:val="21"/>
                <w:highlight w:val="none"/>
                <w:lang w:eastAsia="zh-CN"/>
              </w:rPr>
              <w:t>广州市花都区公共卫生体系建设二期实施项目监理</w:t>
            </w:r>
          </w:p>
        </w:tc>
      </w:tr>
      <w:tr w14:paraId="7BA23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118" w:type="dxa"/>
          </w:tblCellMar>
        </w:tblPrEx>
        <w:trPr>
          <w:trHeight w:val="454" w:hRule="atLeast"/>
          <w:jc w:val="center"/>
        </w:trPr>
        <w:tc>
          <w:tcPr>
            <w:tcW w:w="1271" w:type="dxa"/>
            <w:vAlign w:val="center"/>
          </w:tcPr>
          <w:p w14:paraId="7E1844E4">
            <w:pPr>
              <w:spacing w:after="0" w:line="240" w:lineRule="auto"/>
              <w:rPr>
                <w:rFonts w:ascii="宋体" w:hAnsi="宋体" w:eastAsia="宋体" w:cs="Calibri"/>
                <w:color w:val="auto"/>
                <w:sz w:val="21"/>
                <w:szCs w:val="21"/>
                <w:highlight w:val="none"/>
              </w:rPr>
            </w:pPr>
            <w:r>
              <w:rPr>
                <w:rFonts w:ascii="宋体" w:hAnsi="宋体" w:eastAsia="宋体" w:cs="Calibri"/>
                <w:color w:val="auto"/>
                <w:sz w:val="21"/>
                <w:szCs w:val="21"/>
                <w:highlight w:val="none"/>
              </w:rPr>
              <w:t xml:space="preserve">1.1.5 </w:t>
            </w:r>
          </w:p>
        </w:tc>
        <w:tc>
          <w:tcPr>
            <w:tcW w:w="2268" w:type="dxa"/>
            <w:vAlign w:val="center"/>
          </w:tcPr>
          <w:p w14:paraId="78274BF3">
            <w:pPr>
              <w:pStyle w:val="31"/>
              <w:spacing w:after="0"/>
              <w:ind w:firstLine="0"/>
              <w:jc w:val="center"/>
              <w:rPr>
                <w:rFonts w:ascii="宋体" w:hAnsi="宋体"/>
                <w:color w:val="auto"/>
                <w:kern w:val="2"/>
                <w:sz w:val="21"/>
                <w:szCs w:val="21"/>
                <w:highlight w:val="none"/>
              </w:rPr>
            </w:pPr>
            <w:r>
              <w:rPr>
                <w:rFonts w:hint="eastAsia" w:ascii="宋体" w:hAnsi="宋体"/>
                <w:color w:val="auto"/>
                <w:kern w:val="2"/>
                <w:sz w:val="21"/>
                <w:szCs w:val="21"/>
                <w:highlight w:val="none"/>
              </w:rPr>
              <w:t>项目建设地点</w:t>
            </w:r>
          </w:p>
        </w:tc>
        <w:tc>
          <w:tcPr>
            <w:tcW w:w="6662" w:type="dxa"/>
            <w:vAlign w:val="center"/>
          </w:tcPr>
          <w:p w14:paraId="44186CC2">
            <w:pPr>
              <w:pStyle w:val="31"/>
              <w:spacing w:after="0"/>
              <w:ind w:firstLine="0"/>
              <w:rPr>
                <w:rFonts w:ascii="宋体" w:hAnsi="宋体"/>
                <w:color w:val="auto"/>
                <w:sz w:val="21"/>
                <w:szCs w:val="21"/>
                <w:highlight w:val="none"/>
                <w:u w:val="single"/>
              </w:rPr>
            </w:pPr>
            <w:r>
              <w:rPr>
                <w:rFonts w:hint="eastAsia" w:ascii="宋体" w:hAnsi="宋体"/>
                <w:color w:val="auto"/>
                <w:kern w:val="2"/>
                <w:sz w:val="21"/>
                <w:szCs w:val="21"/>
                <w:highlight w:val="none"/>
                <w:lang w:bidi="ar"/>
              </w:rPr>
              <w:t>详见招标公告。</w:t>
            </w:r>
          </w:p>
        </w:tc>
      </w:tr>
      <w:tr w14:paraId="5C8CB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118" w:type="dxa"/>
          </w:tblCellMar>
        </w:tblPrEx>
        <w:trPr>
          <w:trHeight w:val="454" w:hRule="atLeast"/>
          <w:jc w:val="center"/>
        </w:trPr>
        <w:tc>
          <w:tcPr>
            <w:tcW w:w="1271" w:type="dxa"/>
            <w:vAlign w:val="center"/>
          </w:tcPr>
          <w:p w14:paraId="2C19917A">
            <w:pPr>
              <w:spacing w:after="0" w:line="240" w:lineRule="auto"/>
              <w:rPr>
                <w:rFonts w:ascii="宋体" w:hAnsi="宋体" w:eastAsia="宋体" w:cs="Calibri"/>
                <w:color w:val="auto"/>
                <w:sz w:val="21"/>
                <w:szCs w:val="21"/>
                <w:highlight w:val="none"/>
              </w:rPr>
            </w:pPr>
            <w:r>
              <w:rPr>
                <w:rFonts w:ascii="宋体" w:hAnsi="宋体" w:eastAsia="宋体" w:cs="Calibri"/>
                <w:color w:val="auto"/>
                <w:sz w:val="21"/>
                <w:szCs w:val="21"/>
                <w:highlight w:val="none"/>
              </w:rPr>
              <w:t xml:space="preserve">1.1.6 </w:t>
            </w:r>
          </w:p>
        </w:tc>
        <w:tc>
          <w:tcPr>
            <w:tcW w:w="2268" w:type="dxa"/>
            <w:vAlign w:val="center"/>
          </w:tcPr>
          <w:p w14:paraId="26AD4B30">
            <w:pPr>
              <w:pStyle w:val="31"/>
              <w:spacing w:after="0"/>
              <w:ind w:firstLine="0"/>
              <w:jc w:val="center"/>
              <w:rPr>
                <w:rFonts w:ascii="宋体" w:hAnsi="宋体"/>
                <w:color w:val="auto"/>
                <w:kern w:val="2"/>
                <w:sz w:val="21"/>
                <w:szCs w:val="21"/>
                <w:highlight w:val="none"/>
              </w:rPr>
            </w:pPr>
            <w:r>
              <w:rPr>
                <w:rFonts w:hint="eastAsia" w:ascii="宋体" w:hAnsi="宋体"/>
                <w:color w:val="auto"/>
                <w:kern w:val="2"/>
                <w:sz w:val="21"/>
                <w:szCs w:val="21"/>
                <w:highlight w:val="none"/>
              </w:rPr>
              <w:t>项目建设规模</w:t>
            </w:r>
          </w:p>
        </w:tc>
        <w:tc>
          <w:tcPr>
            <w:tcW w:w="6662" w:type="dxa"/>
            <w:vAlign w:val="center"/>
          </w:tcPr>
          <w:p w14:paraId="6050EFF7">
            <w:pPr>
              <w:pStyle w:val="31"/>
              <w:spacing w:after="0"/>
              <w:ind w:firstLine="0"/>
              <w:rPr>
                <w:rFonts w:ascii="宋体" w:hAnsi="宋体" w:cs="Calibri"/>
                <w:color w:val="auto"/>
                <w:sz w:val="21"/>
                <w:szCs w:val="21"/>
                <w:highlight w:val="none"/>
                <w:u w:val="single"/>
              </w:rPr>
            </w:pPr>
            <w:r>
              <w:rPr>
                <w:rFonts w:hint="eastAsia" w:ascii="宋体" w:hAnsi="宋体"/>
                <w:color w:val="auto"/>
                <w:kern w:val="2"/>
                <w:sz w:val="21"/>
                <w:szCs w:val="21"/>
                <w:highlight w:val="none"/>
                <w:lang w:bidi="ar"/>
              </w:rPr>
              <w:t>详见招标公告。</w:t>
            </w:r>
          </w:p>
        </w:tc>
      </w:tr>
      <w:tr w14:paraId="447CB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118" w:type="dxa"/>
          </w:tblCellMar>
        </w:tblPrEx>
        <w:trPr>
          <w:trHeight w:val="454" w:hRule="atLeast"/>
          <w:jc w:val="center"/>
        </w:trPr>
        <w:tc>
          <w:tcPr>
            <w:tcW w:w="1271" w:type="dxa"/>
            <w:vAlign w:val="center"/>
          </w:tcPr>
          <w:p w14:paraId="4C10E7E2">
            <w:pPr>
              <w:spacing w:after="0" w:line="240" w:lineRule="auto"/>
              <w:rPr>
                <w:rFonts w:ascii="宋体" w:hAnsi="宋体" w:eastAsia="宋体" w:cs="Calibri"/>
                <w:color w:val="auto"/>
                <w:sz w:val="21"/>
                <w:szCs w:val="21"/>
                <w:highlight w:val="none"/>
              </w:rPr>
            </w:pPr>
            <w:r>
              <w:rPr>
                <w:rFonts w:ascii="宋体" w:hAnsi="宋体" w:eastAsia="宋体" w:cs="Calibri"/>
                <w:color w:val="auto"/>
                <w:sz w:val="21"/>
                <w:szCs w:val="21"/>
                <w:highlight w:val="none"/>
              </w:rPr>
              <w:t xml:space="preserve">1.1.7 </w:t>
            </w:r>
          </w:p>
        </w:tc>
        <w:tc>
          <w:tcPr>
            <w:tcW w:w="2268" w:type="dxa"/>
            <w:vAlign w:val="center"/>
          </w:tcPr>
          <w:p w14:paraId="7E8E57D9">
            <w:pPr>
              <w:pStyle w:val="31"/>
              <w:spacing w:after="0"/>
              <w:ind w:firstLine="0"/>
              <w:jc w:val="center"/>
              <w:rPr>
                <w:rFonts w:ascii="宋体" w:hAnsi="宋体"/>
                <w:color w:val="auto"/>
                <w:kern w:val="2"/>
                <w:sz w:val="21"/>
                <w:szCs w:val="21"/>
                <w:highlight w:val="none"/>
              </w:rPr>
            </w:pPr>
            <w:r>
              <w:rPr>
                <w:rFonts w:hint="eastAsia" w:ascii="宋体" w:hAnsi="宋体"/>
                <w:color w:val="auto"/>
                <w:kern w:val="2"/>
                <w:sz w:val="21"/>
                <w:szCs w:val="21"/>
                <w:highlight w:val="none"/>
              </w:rPr>
              <w:t>工程项目施工预计开工日期和建设周期</w:t>
            </w:r>
          </w:p>
        </w:tc>
        <w:tc>
          <w:tcPr>
            <w:tcW w:w="6662" w:type="dxa"/>
            <w:vAlign w:val="center"/>
          </w:tcPr>
          <w:p w14:paraId="2D14E1E0">
            <w:pPr>
              <w:spacing w:after="0" w:line="240" w:lineRule="auto"/>
              <w:ind w:right="154"/>
              <w:rPr>
                <w:rFonts w:ascii="宋体" w:hAnsi="宋体" w:eastAsia="宋体" w:cs="Calibri"/>
                <w:color w:val="auto"/>
                <w:kern w:val="0"/>
                <w:sz w:val="21"/>
                <w:szCs w:val="21"/>
                <w:highlight w:val="none"/>
                <w:u w:val="single"/>
              </w:rPr>
            </w:pPr>
            <w:r>
              <w:rPr>
                <w:rFonts w:hint="eastAsia" w:ascii="宋体" w:hAnsi="宋体" w:eastAsia="宋体"/>
                <w:color w:val="auto"/>
                <w:sz w:val="21"/>
                <w:szCs w:val="21"/>
                <w:highlight w:val="none"/>
                <w:lang w:bidi="ar"/>
              </w:rPr>
              <w:t>详见招标公告。</w:t>
            </w:r>
          </w:p>
        </w:tc>
      </w:tr>
      <w:tr w14:paraId="5AE05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118" w:type="dxa"/>
          </w:tblCellMar>
        </w:tblPrEx>
        <w:trPr>
          <w:trHeight w:val="454" w:hRule="atLeast"/>
          <w:jc w:val="center"/>
        </w:trPr>
        <w:tc>
          <w:tcPr>
            <w:tcW w:w="1271" w:type="dxa"/>
            <w:vAlign w:val="center"/>
          </w:tcPr>
          <w:p w14:paraId="3507984B">
            <w:pPr>
              <w:spacing w:after="0" w:line="240" w:lineRule="auto"/>
              <w:rPr>
                <w:rFonts w:ascii="宋体" w:hAnsi="宋体" w:eastAsia="宋体" w:cs="Calibri"/>
                <w:color w:val="auto"/>
                <w:sz w:val="21"/>
                <w:szCs w:val="21"/>
                <w:highlight w:val="none"/>
              </w:rPr>
            </w:pPr>
            <w:r>
              <w:rPr>
                <w:rFonts w:ascii="宋体" w:hAnsi="宋体" w:eastAsia="宋体" w:cs="Calibri"/>
                <w:color w:val="auto"/>
                <w:sz w:val="21"/>
                <w:szCs w:val="21"/>
                <w:highlight w:val="none"/>
              </w:rPr>
              <w:t xml:space="preserve">1.1.8 </w:t>
            </w:r>
          </w:p>
        </w:tc>
        <w:tc>
          <w:tcPr>
            <w:tcW w:w="2268" w:type="dxa"/>
            <w:vAlign w:val="center"/>
          </w:tcPr>
          <w:p w14:paraId="306EC2E7">
            <w:pPr>
              <w:pStyle w:val="31"/>
              <w:spacing w:after="0"/>
              <w:ind w:firstLine="0"/>
              <w:jc w:val="center"/>
              <w:rPr>
                <w:rFonts w:ascii="宋体" w:hAnsi="宋体"/>
                <w:color w:val="auto"/>
                <w:kern w:val="2"/>
                <w:sz w:val="21"/>
                <w:szCs w:val="21"/>
                <w:highlight w:val="none"/>
              </w:rPr>
            </w:pPr>
            <w:r>
              <w:rPr>
                <w:rFonts w:hint="eastAsia" w:ascii="宋体" w:hAnsi="宋体"/>
                <w:color w:val="auto"/>
                <w:kern w:val="2"/>
                <w:sz w:val="21"/>
                <w:szCs w:val="21"/>
                <w:highlight w:val="none"/>
              </w:rPr>
              <w:t>建筑安装工程费</w:t>
            </w:r>
            <w:r>
              <w:rPr>
                <w:rFonts w:ascii="宋体" w:hAnsi="宋体"/>
                <w:color w:val="auto"/>
                <w:kern w:val="2"/>
                <w:sz w:val="21"/>
                <w:szCs w:val="21"/>
                <w:highlight w:val="none"/>
              </w:rPr>
              <w:t>/</w:t>
            </w:r>
            <w:r>
              <w:rPr>
                <w:rFonts w:hint="eastAsia" w:ascii="宋体" w:hAnsi="宋体"/>
                <w:color w:val="auto"/>
                <w:kern w:val="2"/>
                <w:sz w:val="21"/>
                <w:szCs w:val="21"/>
                <w:highlight w:val="none"/>
              </w:rPr>
              <w:t>工程概算</w:t>
            </w:r>
          </w:p>
        </w:tc>
        <w:tc>
          <w:tcPr>
            <w:tcW w:w="6662" w:type="dxa"/>
            <w:vAlign w:val="center"/>
          </w:tcPr>
          <w:p w14:paraId="5E4A8E43">
            <w:pPr>
              <w:pStyle w:val="31"/>
              <w:spacing w:after="0"/>
              <w:ind w:firstLine="0"/>
              <w:rPr>
                <w:rFonts w:ascii="宋体" w:hAnsi="宋体"/>
                <w:color w:val="auto"/>
                <w:kern w:val="2"/>
                <w:sz w:val="21"/>
                <w:szCs w:val="21"/>
                <w:highlight w:val="none"/>
              </w:rPr>
            </w:pPr>
            <w:r>
              <w:rPr>
                <w:rFonts w:hint="eastAsia" w:ascii="宋体" w:hAnsi="宋体"/>
                <w:color w:val="auto"/>
                <w:kern w:val="2"/>
                <w:sz w:val="21"/>
                <w:szCs w:val="21"/>
                <w:highlight w:val="none"/>
                <w:lang w:bidi="ar"/>
              </w:rPr>
              <w:t>详见招标公告。</w:t>
            </w:r>
          </w:p>
        </w:tc>
      </w:tr>
      <w:tr w14:paraId="5795A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118" w:type="dxa"/>
          </w:tblCellMar>
        </w:tblPrEx>
        <w:trPr>
          <w:trHeight w:val="454" w:hRule="atLeast"/>
          <w:jc w:val="center"/>
        </w:trPr>
        <w:tc>
          <w:tcPr>
            <w:tcW w:w="1271" w:type="dxa"/>
            <w:vAlign w:val="center"/>
          </w:tcPr>
          <w:p w14:paraId="3C9176C5">
            <w:pPr>
              <w:spacing w:after="0" w:line="240" w:lineRule="auto"/>
              <w:rPr>
                <w:rFonts w:ascii="宋体" w:hAnsi="宋体" w:eastAsia="宋体" w:cs="Calibri"/>
                <w:color w:val="auto"/>
                <w:sz w:val="21"/>
                <w:szCs w:val="21"/>
                <w:highlight w:val="none"/>
              </w:rPr>
            </w:pPr>
            <w:r>
              <w:rPr>
                <w:rFonts w:ascii="宋体" w:hAnsi="宋体" w:eastAsia="宋体" w:cs="Calibri"/>
                <w:color w:val="auto"/>
                <w:sz w:val="21"/>
                <w:szCs w:val="21"/>
                <w:highlight w:val="none"/>
              </w:rPr>
              <w:t xml:space="preserve">1.2.1 </w:t>
            </w:r>
          </w:p>
        </w:tc>
        <w:tc>
          <w:tcPr>
            <w:tcW w:w="2268" w:type="dxa"/>
            <w:vAlign w:val="center"/>
          </w:tcPr>
          <w:p w14:paraId="4276FF25">
            <w:pPr>
              <w:pStyle w:val="31"/>
              <w:spacing w:after="0"/>
              <w:ind w:firstLine="0"/>
              <w:jc w:val="center"/>
              <w:rPr>
                <w:rFonts w:ascii="宋体" w:hAnsi="宋体"/>
                <w:color w:val="auto"/>
                <w:kern w:val="2"/>
                <w:sz w:val="21"/>
                <w:szCs w:val="21"/>
                <w:highlight w:val="none"/>
              </w:rPr>
            </w:pPr>
            <w:r>
              <w:rPr>
                <w:rFonts w:hint="eastAsia" w:ascii="宋体" w:hAnsi="宋体"/>
                <w:color w:val="auto"/>
                <w:kern w:val="2"/>
                <w:sz w:val="21"/>
                <w:szCs w:val="21"/>
                <w:highlight w:val="none"/>
              </w:rPr>
              <w:t>资金来源及比例</w:t>
            </w:r>
          </w:p>
        </w:tc>
        <w:tc>
          <w:tcPr>
            <w:tcW w:w="6662" w:type="dxa"/>
            <w:vAlign w:val="center"/>
          </w:tcPr>
          <w:p w14:paraId="246F97DB">
            <w:pPr>
              <w:pStyle w:val="31"/>
              <w:spacing w:after="0"/>
              <w:ind w:firstLine="0"/>
              <w:rPr>
                <w:rFonts w:ascii="宋体" w:hAnsi="宋体"/>
                <w:color w:val="auto"/>
                <w:kern w:val="2"/>
                <w:sz w:val="21"/>
                <w:szCs w:val="21"/>
                <w:highlight w:val="none"/>
              </w:rPr>
            </w:pPr>
            <w:r>
              <w:rPr>
                <w:rFonts w:hint="eastAsia" w:ascii="宋体" w:hAnsi="宋体"/>
                <w:color w:val="auto"/>
                <w:kern w:val="2"/>
                <w:sz w:val="21"/>
                <w:szCs w:val="21"/>
                <w:highlight w:val="none"/>
                <w:lang w:bidi="ar"/>
              </w:rPr>
              <w:t>详见招标公告。</w:t>
            </w:r>
          </w:p>
        </w:tc>
      </w:tr>
      <w:tr w14:paraId="363D2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118" w:type="dxa"/>
          </w:tblCellMar>
        </w:tblPrEx>
        <w:trPr>
          <w:trHeight w:val="454" w:hRule="atLeast"/>
          <w:jc w:val="center"/>
        </w:trPr>
        <w:tc>
          <w:tcPr>
            <w:tcW w:w="1271" w:type="dxa"/>
            <w:vAlign w:val="center"/>
          </w:tcPr>
          <w:p w14:paraId="0250BC88">
            <w:pPr>
              <w:spacing w:after="0" w:line="240" w:lineRule="auto"/>
              <w:rPr>
                <w:rFonts w:ascii="宋体" w:hAnsi="宋体" w:eastAsia="宋体" w:cs="Calibri"/>
                <w:color w:val="auto"/>
                <w:sz w:val="21"/>
                <w:szCs w:val="21"/>
                <w:highlight w:val="none"/>
              </w:rPr>
            </w:pPr>
            <w:r>
              <w:rPr>
                <w:rFonts w:ascii="宋体" w:hAnsi="宋体" w:eastAsia="宋体" w:cs="Calibri"/>
                <w:color w:val="auto"/>
                <w:sz w:val="21"/>
                <w:szCs w:val="21"/>
                <w:highlight w:val="none"/>
              </w:rPr>
              <w:t xml:space="preserve">1.2.2 </w:t>
            </w:r>
          </w:p>
        </w:tc>
        <w:tc>
          <w:tcPr>
            <w:tcW w:w="2268" w:type="dxa"/>
            <w:vAlign w:val="center"/>
          </w:tcPr>
          <w:p w14:paraId="001CFB6B">
            <w:pPr>
              <w:pStyle w:val="31"/>
              <w:spacing w:after="0"/>
              <w:ind w:firstLine="0"/>
              <w:jc w:val="center"/>
              <w:rPr>
                <w:rFonts w:ascii="宋体" w:hAnsi="宋体"/>
                <w:color w:val="auto"/>
                <w:kern w:val="2"/>
                <w:sz w:val="21"/>
                <w:szCs w:val="21"/>
                <w:highlight w:val="none"/>
              </w:rPr>
            </w:pPr>
            <w:r>
              <w:rPr>
                <w:rFonts w:hint="eastAsia" w:ascii="宋体" w:hAnsi="宋体"/>
                <w:color w:val="auto"/>
                <w:kern w:val="2"/>
                <w:sz w:val="21"/>
                <w:szCs w:val="21"/>
                <w:highlight w:val="none"/>
              </w:rPr>
              <w:t>资金落实情况</w:t>
            </w:r>
          </w:p>
        </w:tc>
        <w:tc>
          <w:tcPr>
            <w:tcW w:w="6662" w:type="dxa"/>
            <w:vAlign w:val="center"/>
          </w:tcPr>
          <w:p w14:paraId="2C56191D">
            <w:pPr>
              <w:pStyle w:val="31"/>
              <w:spacing w:after="0"/>
              <w:ind w:firstLine="0"/>
              <w:rPr>
                <w:rFonts w:ascii="宋体" w:hAnsi="宋体"/>
                <w:color w:val="auto"/>
                <w:kern w:val="2"/>
                <w:sz w:val="21"/>
                <w:szCs w:val="21"/>
                <w:highlight w:val="none"/>
              </w:rPr>
            </w:pPr>
            <w:r>
              <w:rPr>
                <w:rFonts w:ascii="宋体" w:hAnsi="宋体"/>
                <w:color w:val="auto"/>
                <w:kern w:val="2"/>
                <w:sz w:val="21"/>
                <w:szCs w:val="21"/>
                <w:highlight w:val="none"/>
              </w:rPr>
              <w:t>已落实</w:t>
            </w:r>
            <w:r>
              <w:rPr>
                <w:rFonts w:hint="eastAsia" w:ascii="宋体" w:hAnsi="宋体"/>
                <w:color w:val="auto"/>
                <w:kern w:val="2"/>
                <w:sz w:val="21"/>
                <w:szCs w:val="21"/>
                <w:highlight w:val="none"/>
              </w:rPr>
              <w:t>。</w:t>
            </w:r>
          </w:p>
        </w:tc>
      </w:tr>
      <w:tr w14:paraId="153EE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118" w:type="dxa"/>
          </w:tblCellMar>
        </w:tblPrEx>
        <w:trPr>
          <w:trHeight w:val="454" w:hRule="atLeast"/>
          <w:jc w:val="center"/>
        </w:trPr>
        <w:tc>
          <w:tcPr>
            <w:tcW w:w="1271" w:type="dxa"/>
            <w:vAlign w:val="center"/>
          </w:tcPr>
          <w:p w14:paraId="0D328921">
            <w:pPr>
              <w:spacing w:after="0" w:line="240" w:lineRule="auto"/>
              <w:rPr>
                <w:rFonts w:ascii="宋体" w:hAnsi="宋体" w:eastAsia="宋体" w:cs="Calibri"/>
                <w:color w:val="auto"/>
                <w:sz w:val="21"/>
                <w:szCs w:val="21"/>
                <w:highlight w:val="none"/>
              </w:rPr>
            </w:pPr>
            <w:r>
              <w:rPr>
                <w:rFonts w:ascii="宋体" w:hAnsi="宋体" w:eastAsia="宋体" w:cs="Calibri"/>
                <w:color w:val="auto"/>
                <w:sz w:val="21"/>
                <w:szCs w:val="21"/>
                <w:highlight w:val="none"/>
              </w:rPr>
              <w:t xml:space="preserve">1.3.1 </w:t>
            </w:r>
          </w:p>
        </w:tc>
        <w:tc>
          <w:tcPr>
            <w:tcW w:w="2268" w:type="dxa"/>
            <w:vAlign w:val="center"/>
          </w:tcPr>
          <w:p w14:paraId="23C0ADD3">
            <w:pPr>
              <w:pStyle w:val="31"/>
              <w:spacing w:after="0"/>
              <w:ind w:firstLine="0"/>
              <w:jc w:val="center"/>
              <w:rPr>
                <w:rFonts w:ascii="宋体" w:hAnsi="宋体"/>
                <w:color w:val="auto"/>
                <w:kern w:val="2"/>
                <w:sz w:val="21"/>
                <w:szCs w:val="21"/>
                <w:highlight w:val="none"/>
              </w:rPr>
            </w:pPr>
            <w:r>
              <w:rPr>
                <w:rFonts w:hint="eastAsia" w:ascii="宋体" w:hAnsi="宋体"/>
                <w:color w:val="auto"/>
                <w:kern w:val="2"/>
                <w:sz w:val="21"/>
                <w:szCs w:val="21"/>
                <w:highlight w:val="none"/>
              </w:rPr>
              <w:t>招标范围</w:t>
            </w:r>
          </w:p>
        </w:tc>
        <w:tc>
          <w:tcPr>
            <w:tcW w:w="6662" w:type="dxa"/>
            <w:vAlign w:val="center"/>
          </w:tcPr>
          <w:p w14:paraId="549EFC00">
            <w:pPr>
              <w:pStyle w:val="31"/>
              <w:spacing w:after="0"/>
              <w:ind w:firstLine="0"/>
              <w:rPr>
                <w:rFonts w:ascii="宋体" w:hAnsi="宋体"/>
                <w:color w:val="auto"/>
                <w:kern w:val="2"/>
                <w:sz w:val="21"/>
                <w:szCs w:val="21"/>
                <w:highlight w:val="none"/>
              </w:rPr>
            </w:pPr>
            <w:r>
              <w:rPr>
                <w:rFonts w:hint="eastAsia" w:ascii="宋体" w:hAnsi="宋体"/>
                <w:color w:val="auto"/>
                <w:kern w:val="2"/>
                <w:sz w:val="21"/>
                <w:szCs w:val="21"/>
                <w:highlight w:val="none"/>
                <w:lang w:bidi="ar"/>
              </w:rPr>
              <w:t>详见招标公告。</w:t>
            </w:r>
          </w:p>
        </w:tc>
      </w:tr>
      <w:tr w14:paraId="118D2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118" w:type="dxa"/>
          </w:tblCellMar>
        </w:tblPrEx>
        <w:trPr>
          <w:trHeight w:val="454" w:hRule="atLeast"/>
          <w:jc w:val="center"/>
        </w:trPr>
        <w:tc>
          <w:tcPr>
            <w:tcW w:w="1271" w:type="dxa"/>
            <w:vAlign w:val="center"/>
          </w:tcPr>
          <w:p w14:paraId="3BBA7A90">
            <w:pPr>
              <w:spacing w:after="0" w:line="240" w:lineRule="auto"/>
              <w:rPr>
                <w:rFonts w:ascii="宋体" w:hAnsi="宋体" w:eastAsia="宋体" w:cs="Calibri"/>
                <w:color w:val="auto"/>
                <w:sz w:val="21"/>
                <w:szCs w:val="21"/>
                <w:highlight w:val="none"/>
              </w:rPr>
            </w:pPr>
            <w:r>
              <w:rPr>
                <w:rFonts w:ascii="宋体" w:hAnsi="宋体" w:eastAsia="宋体" w:cs="Calibri"/>
                <w:color w:val="auto"/>
                <w:sz w:val="21"/>
                <w:szCs w:val="21"/>
                <w:highlight w:val="none"/>
              </w:rPr>
              <w:t xml:space="preserve">1.3.2 </w:t>
            </w:r>
          </w:p>
        </w:tc>
        <w:tc>
          <w:tcPr>
            <w:tcW w:w="2268" w:type="dxa"/>
            <w:vAlign w:val="center"/>
          </w:tcPr>
          <w:p w14:paraId="5731D1BD">
            <w:pPr>
              <w:pStyle w:val="31"/>
              <w:spacing w:after="0"/>
              <w:ind w:firstLine="0"/>
              <w:jc w:val="center"/>
              <w:rPr>
                <w:rFonts w:ascii="宋体" w:hAnsi="宋体"/>
                <w:color w:val="auto"/>
                <w:kern w:val="2"/>
                <w:sz w:val="21"/>
                <w:szCs w:val="21"/>
                <w:highlight w:val="none"/>
              </w:rPr>
            </w:pPr>
            <w:r>
              <w:rPr>
                <w:rFonts w:hint="eastAsia" w:ascii="宋体" w:hAnsi="宋体"/>
                <w:color w:val="auto"/>
                <w:kern w:val="2"/>
                <w:sz w:val="21"/>
                <w:szCs w:val="21"/>
                <w:highlight w:val="none"/>
              </w:rPr>
              <w:t>监理服务期限</w:t>
            </w:r>
          </w:p>
        </w:tc>
        <w:tc>
          <w:tcPr>
            <w:tcW w:w="6662" w:type="dxa"/>
            <w:vAlign w:val="center"/>
          </w:tcPr>
          <w:p w14:paraId="5C9A16B6">
            <w:pPr>
              <w:pStyle w:val="31"/>
              <w:spacing w:after="0"/>
              <w:ind w:firstLine="0"/>
              <w:rPr>
                <w:rFonts w:ascii="宋体" w:hAnsi="宋体"/>
                <w:color w:val="auto"/>
                <w:kern w:val="2"/>
                <w:sz w:val="21"/>
                <w:szCs w:val="21"/>
                <w:highlight w:val="none"/>
              </w:rPr>
            </w:pPr>
            <w:r>
              <w:rPr>
                <w:rFonts w:hint="eastAsia" w:ascii="宋体" w:hAnsi="宋体"/>
                <w:color w:val="auto"/>
                <w:kern w:val="2"/>
                <w:sz w:val="21"/>
                <w:szCs w:val="21"/>
                <w:highlight w:val="none"/>
                <w:lang w:bidi="ar"/>
              </w:rPr>
              <w:t>详见招标公告。</w:t>
            </w:r>
          </w:p>
        </w:tc>
      </w:tr>
      <w:tr w14:paraId="53416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118" w:type="dxa"/>
          </w:tblCellMar>
        </w:tblPrEx>
        <w:trPr>
          <w:trHeight w:val="454" w:hRule="atLeast"/>
          <w:jc w:val="center"/>
        </w:trPr>
        <w:tc>
          <w:tcPr>
            <w:tcW w:w="1271" w:type="dxa"/>
            <w:vAlign w:val="center"/>
          </w:tcPr>
          <w:p w14:paraId="36334EC4">
            <w:pPr>
              <w:spacing w:after="0" w:line="240" w:lineRule="auto"/>
              <w:rPr>
                <w:rFonts w:ascii="宋体" w:hAnsi="宋体" w:eastAsia="宋体" w:cs="Calibri"/>
                <w:color w:val="auto"/>
                <w:sz w:val="21"/>
                <w:szCs w:val="21"/>
                <w:highlight w:val="none"/>
              </w:rPr>
            </w:pPr>
            <w:r>
              <w:rPr>
                <w:rFonts w:ascii="宋体" w:hAnsi="宋体" w:eastAsia="宋体" w:cs="Calibri"/>
                <w:color w:val="auto"/>
                <w:sz w:val="21"/>
                <w:szCs w:val="21"/>
                <w:highlight w:val="none"/>
              </w:rPr>
              <w:t xml:space="preserve">1.3.3 </w:t>
            </w:r>
          </w:p>
        </w:tc>
        <w:tc>
          <w:tcPr>
            <w:tcW w:w="2268" w:type="dxa"/>
            <w:vAlign w:val="center"/>
          </w:tcPr>
          <w:p w14:paraId="0A9D0C64">
            <w:pPr>
              <w:pStyle w:val="31"/>
              <w:spacing w:after="0"/>
              <w:ind w:firstLine="0"/>
              <w:jc w:val="center"/>
              <w:rPr>
                <w:rFonts w:ascii="宋体" w:hAnsi="宋体"/>
                <w:color w:val="auto"/>
                <w:kern w:val="2"/>
                <w:sz w:val="21"/>
                <w:szCs w:val="21"/>
                <w:highlight w:val="none"/>
              </w:rPr>
            </w:pPr>
            <w:r>
              <w:rPr>
                <w:rFonts w:hint="eastAsia" w:ascii="宋体" w:hAnsi="宋体"/>
                <w:color w:val="auto"/>
                <w:kern w:val="2"/>
                <w:sz w:val="21"/>
                <w:szCs w:val="21"/>
                <w:highlight w:val="none"/>
              </w:rPr>
              <w:t>质量标准</w:t>
            </w:r>
          </w:p>
        </w:tc>
        <w:tc>
          <w:tcPr>
            <w:tcW w:w="6662" w:type="dxa"/>
            <w:vAlign w:val="center"/>
          </w:tcPr>
          <w:p w14:paraId="76D67B94">
            <w:pPr>
              <w:pStyle w:val="31"/>
              <w:spacing w:after="0"/>
              <w:ind w:firstLine="0"/>
              <w:rPr>
                <w:rFonts w:ascii="宋体" w:hAnsi="宋体"/>
                <w:color w:val="auto"/>
                <w:kern w:val="2"/>
                <w:sz w:val="21"/>
                <w:szCs w:val="21"/>
                <w:highlight w:val="none"/>
              </w:rPr>
            </w:pPr>
            <w:r>
              <w:rPr>
                <w:rFonts w:hint="eastAsia" w:ascii="宋体" w:hAnsi="宋体"/>
                <w:color w:val="auto"/>
                <w:kern w:val="2"/>
                <w:sz w:val="21"/>
                <w:szCs w:val="21"/>
                <w:highlight w:val="none"/>
              </w:rPr>
              <w:t>一次竣工验收合格。</w:t>
            </w:r>
          </w:p>
        </w:tc>
      </w:tr>
      <w:tr w14:paraId="0FF4E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118" w:type="dxa"/>
          </w:tblCellMar>
        </w:tblPrEx>
        <w:trPr>
          <w:trHeight w:val="454" w:hRule="atLeast"/>
          <w:jc w:val="center"/>
        </w:trPr>
        <w:tc>
          <w:tcPr>
            <w:tcW w:w="1271" w:type="dxa"/>
            <w:vAlign w:val="center"/>
          </w:tcPr>
          <w:p w14:paraId="1D5D628F">
            <w:pPr>
              <w:spacing w:after="0" w:line="240" w:lineRule="auto"/>
              <w:rPr>
                <w:rFonts w:ascii="宋体" w:hAnsi="宋体" w:eastAsia="宋体" w:cs="Calibri"/>
                <w:color w:val="auto"/>
                <w:sz w:val="21"/>
                <w:szCs w:val="21"/>
                <w:highlight w:val="none"/>
              </w:rPr>
            </w:pPr>
            <w:r>
              <w:rPr>
                <w:rFonts w:ascii="宋体" w:hAnsi="宋体" w:eastAsia="宋体" w:cs="Calibri"/>
                <w:color w:val="auto"/>
                <w:sz w:val="21"/>
                <w:szCs w:val="21"/>
                <w:highlight w:val="none"/>
              </w:rPr>
              <w:t xml:space="preserve">1.4.1 </w:t>
            </w:r>
          </w:p>
        </w:tc>
        <w:tc>
          <w:tcPr>
            <w:tcW w:w="2268" w:type="dxa"/>
            <w:vAlign w:val="center"/>
          </w:tcPr>
          <w:p w14:paraId="18FD5AC3">
            <w:pPr>
              <w:pStyle w:val="31"/>
              <w:spacing w:after="0"/>
              <w:ind w:firstLine="0"/>
              <w:jc w:val="center"/>
              <w:rPr>
                <w:rFonts w:ascii="宋体" w:hAnsi="宋体"/>
                <w:color w:val="auto"/>
                <w:kern w:val="2"/>
                <w:sz w:val="21"/>
                <w:szCs w:val="21"/>
                <w:highlight w:val="none"/>
              </w:rPr>
            </w:pPr>
            <w:r>
              <w:rPr>
                <w:rFonts w:hint="eastAsia" w:ascii="宋体" w:hAnsi="宋体"/>
                <w:color w:val="auto"/>
                <w:kern w:val="2"/>
                <w:sz w:val="21"/>
                <w:szCs w:val="21"/>
                <w:highlight w:val="none"/>
              </w:rPr>
              <w:t>投标人资质条件、能力、信誉</w:t>
            </w:r>
          </w:p>
        </w:tc>
        <w:tc>
          <w:tcPr>
            <w:tcW w:w="6662" w:type="dxa"/>
            <w:vAlign w:val="center"/>
          </w:tcPr>
          <w:p w14:paraId="0599D930">
            <w:pPr>
              <w:pStyle w:val="80"/>
              <w:snapToGrid w:val="0"/>
              <w:ind w:left="142" w:right="106" w:firstLine="0" w:firstLineChars="0"/>
              <w:rPr>
                <w:rFonts w:ascii="宋体" w:hAnsi="宋体" w:cs="Times New Roman"/>
                <w:color w:val="auto"/>
                <w:highlight w:val="none"/>
              </w:rPr>
            </w:pPr>
            <w:r>
              <w:rPr>
                <w:rFonts w:hint="eastAsia" w:ascii="宋体" w:hAnsi="宋体" w:cs="宋体"/>
                <w:color w:val="auto"/>
                <w:highlight w:val="none"/>
              </w:rPr>
              <w:t>（</w:t>
            </w:r>
            <w:r>
              <w:rPr>
                <w:rFonts w:ascii="宋体" w:hAnsi="宋体" w:cs="Times New Roman"/>
                <w:color w:val="auto"/>
                <w:highlight w:val="none"/>
              </w:rPr>
              <w:t>1</w:t>
            </w:r>
            <w:r>
              <w:rPr>
                <w:rFonts w:hint="eastAsia" w:ascii="宋体" w:hAnsi="宋体" w:cs="宋体"/>
                <w:color w:val="auto"/>
                <w:highlight w:val="none"/>
              </w:rPr>
              <w:t>）资质要求：</w:t>
            </w:r>
            <w:r>
              <w:rPr>
                <w:rFonts w:hint="eastAsia" w:ascii="宋体" w:hAnsi="宋体" w:cs="宋体"/>
                <w:color w:val="auto"/>
                <w:highlight w:val="none"/>
                <w:u w:val="single"/>
              </w:rPr>
              <w:t>见招标公告投标人资格要求</w:t>
            </w:r>
          </w:p>
          <w:p w14:paraId="04524391">
            <w:pPr>
              <w:pStyle w:val="80"/>
              <w:snapToGrid w:val="0"/>
              <w:ind w:left="142" w:right="106" w:firstLine="0" w:firstLineChars="0"/>
              <w:rPr>
                <w:rFonts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）财务要求：</w:t>
            </w:r>
            <w:r>
              <w:rPr>
                <w:rFonts w:ascii="宋体" w:hAnsi="宋体" w:cs="宋体"/>
                <w:color w:val="auto"/>
                <w:highlight w:val="none"/>
                <w:u w:val="single"/>
              </w:rPr>
              <w:t>/</w:t>
            </w:r>
            <w:r>
              <w:rPr>
                <w:rFonts w:hint="eastAsia" w:ascii="宋体" w:hAnsi="宋体" w:cs="宋体"/>
                <w:color w:val="auto"/>
                <w:highlight w:val="none"/>
                <w:u w:val="single"/>
              </w:rPr>
              <w:t xml:space="preserve"> </w:t>
            </w:r>
          </w:p>
          <w:p w14:paraId="4F2ABACE">
            <w:pPr>
              <w:pStyle w:val="80"/>
              <w:snapToGrid w:val="0"/>
              <w:ind w:left="142" w:right="106" w:firstLine="0" w:firstLineChars="0"/>
              <w:rPr>
                <w:rFonts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）业绩要求：</w:t>
            </w:r>
            <w:r>
              <w:rPr>
                <w:rFonts w:ascii="宋体" w:hAnsi="宋体" w:cs="宋体"/>
                <w:color w:val="auto"/>
                <w:highlight w:val="none"/>
                <w:u w:val="single"/>
              </w:rPr>
              <w:t>/</w:t>
            </w:r>
          </w:p>
          <w:p w14:paraId="45811109">
            <w:pPr>
              <w:pStyle w:val="80"/>
              <w:snapToGrid w:val="0"/>
              <w:ind w:left="142" w:right="106" w:firstLine="0" w:firstLineChars="0"/>
              <w:rPr>
                <w:rFonts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4</w:t>
            </w:r>
            <w:r>
              <w:rPr>
                <w:rFonts w:hint="eastAsia" w:ascii="宋体" w:hAnsi="宋体" w:cs="宋体"/>
                <w:color w:val="auto"/>
                <w:highlight w:val="none"/>
              </w:rPr>
              <w:t>）信誉要求：</w:t>
            </w:r>
            <w:r>
              <w:rPr>
                <w:rFonts w:ascii="宋体" w:hAnsi="宋体" w:cs="宋体"/>
                <w:color w:val="auto"/>
                <w:highlight w:val="none"/>
                <w:u w:val="single"/>
              </w:rPr>
              <w:t>/</w:t>
            </w:r>
            <w:r>
              <w:rPr>
                <w:rFonts w:hint="eastAsia" w:ascii="宋体" w:hAnsi="宋体" w:cs="宋体"/>
                <w:color w:val="auto"/>
                <w:highlight w:val="none"/>
                <w:u w:val="single"/>
              </w:rPr>
              <w:t xml:space="preserve"> </w:t>
            </w:r>
          </w:p>
          <w:p w14:paraId="48BFA530">
            <w:pPr>
              <w:pStyle w:val="80"/>
              <w:snapToGrid w:val="0"/>
              <w:ind w:left="142" w:right="106" w:firstLine="0" w:firstLineChars="0"/>
              <w:rPr>
                <w:rFonts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5</w:t>
            </w:r>
            <w:r>
              <w:rPr>
                <w:rFonts w:hint="eastAsia" w:ascii="宋体" w:hAnsi="宋体" w:cs="宋体"/>
                <w:color w:val="auto"/>
                <w:highlight w:val="none"/>
              </w:rPr>
              <w:t>）总监理工程师的资格要求：</w:t>
            </w:r>
            <w:r>
              <w:rPr>
                <w:rFonts w:hint="eastAsia" w:ascii="宋体" w:hAnsi="宋体" w:cs="宋体"/>
                <w:color w:val="auto"/>
                <w:highlight w:val="none"/>
                <w:u w:val="single"/>
              </w:rPr>
              <w:t>见招标公告投标人资格要求</w:t>
            </w:r>
          </w:p>
          <w:p w14:paraId="44846B8D">
            <w:pPr>
              <w:pStyle w:val="80"/>
              <w:snapToGrid w:val="0"/>
              <w:ind w:left="142" w:right="106" w:firstLine="0" w:firstLineChars="0"/>
              <w:rPr>
                <w:rFonts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）其他主要人员要求：</w:t>
            </w:r>
            <w:r>
              <w:rPr>
                <w:rFonts w:ascii="宋体" w:hAnsi="宋体" w:cs="宋体"/>
                <w:color w:val="auto"/>
                <w:highlight w:val="none"/>
                <w:u w:val="single"/>
              </w:rPr>
              <w:t>/</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5A192285">
            <w:pPr>
              <w:pStyle w:val="80"/>
              <w:snapToGrid w:val="0"/>
              <w:ind w:left="142" w:right="106" w:firstLine="0" w:firstLineChars="0"/>
              <w:rPr>
                <w:rFonts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7</w:t>
            </w:r>
            <w:r>
              <w:rPr>
                <w:rFonts w:hint="eastAsia" w:ascii="宋体" w:hAnsi="宋体" w:cs="宋体"/>
                <w:color w:val="auto"/>
                <w:highlight w:val="none"/>
              </w:rPr>
              <w:t>）试验检测仪器设备要求：</w:t>
            </w:r>
            <w:r>
              <w:rPr>
                <w:rFonts w:ascii="宋体" w:hAnsi="宋体" w:cs="宋体"/>
                <w:color w:val="auto"/>
                <w:highlight w:val="none"/>
                <w:u w:val="single"/>
              </w:rPr>
              <w:t>/</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6320733C">
            <w:pPr>
              <w:pStyle w:val="80"/>
              <w:snapToGrid w:val="0"/>
              <w:ind w:left="142" w:right="106" w:firstLine="0" w:firstLineChars="0"/>
              <w:rPr>
                <w:rFonts w:ascii="宋体" w:hAnsi="宋体" w:cs="宋体"/>
                <w:color w:val="auto"/>
                <w:highlight w:val="none"/>
                <w:u w:val="single"/>
              </w:rPr>
            </w:pPr>
            <w:r>
              <w:rPr>
                <w:rFonts w:hint="eastAsia" w:ascii="宋体" w:hAnsi="宋体" w:cs="宋体"/>
                <w:color w:val="auto"/>
                <w:highlight w:val="none"/>
              </w:rPr>
              <w:t>（</w:t>
            </w:r>
            <w:r>
              <w:rPr>
                <w:rFonts w:ascii="宋体" w:hAnsi="宋体" w:cs="宋体"/>
                <w:color w:val="auto"/>
                <w:highlight w:val="none"/>
              </w:rPr>
              <w:t>8</w:t>
            </w:r>
            <w:r>
              <w:rPr>
                <w:rFonts w:hint="eastAsia" w:ascii="宋体" w:hAnsi="宋体" w:cs="宋体"/>
                <w:color w:val="auto"/>
                <w:highlight w:val="none"/>
              </w:rPr>
              <w:t>）其他要求：</w:t>
            </w:r>
            <w:r>
              <w:rPr>
                <w:rFonts w:hint="eastAsia" w:ascii="宋体" w:hAnsi="宋体" w:cs="宋体"/>
                <w:color w:val="auto"/>
                <w:highlight w:val="none"/>
                <w:u w:val="single"/>
              </w:rPr>
              <w:t>见招标公告投标人资格要求</w:t>
            </w:r>
          </w:p>
        </w:tc>
      </w:tr>
      <w:tr w14:paraId="64588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3" w:type="dxa"/>
            <w:left w:w="108" w:type="dxa"/>
            <w:bottom w:w="25" w:type="dxa"/>
            <w:right w:w="115" w:type="dxa"/>
          </w:tblCellMar>
        </w:tblPrEx>
        <w:trPr>
          <w:trHeight w:val="454" w:hRule="atLeast"/>
          <w:jc w:val="center"/>
        </w:trPr>
        <w:tc>
          <w:tcPr>
            <w:tcW w:w="1271" w:type="dxa"/>
            <w:vAlign w:val="center"/>
          </w:tcPr>
          <w:p w14:paraId="76D697EC">
            <w:pPr>
              <w:spacing w:after="0" w:line="240" w:lineRule="auto"/>
              <w:rPr>
                <w:rFonts w:ascii="宋体" w:hAnsi="宋体" w:eastAsia="宋体" w:cs="Calibri"/>
                <w:color w:val="auto"/>
                <w:sz w:val="21"/>
                <w:szCs w:val="21"/>
                <w:highlight w:val="none"/>
              </w:rPr>
            </w:pPr>
            <w:r>
              <w:rPr>
                <w:rFonts w:ascii="宋体" w:hAnsi="宋体" w:eastAsia="宋体" w:cs="Calibri"/>
                <w:color w:val="auto"/>
                <w:sz w:val="21"/>
                <w:szCs w:val="21"/>
                <w:highlight w:val="none"/>
              </w:rPr>
              <w:t xml:space="preserve">1.4.2 </w:t>
            </w:r>
          </w:p>
        </w:tc>
        <w:tc>
          <w:tcPr>
            <w:tcW w:w="2268" w:type="dxa"/>
            <w:vAlign w:val="center"/>
          </w:tcPr>
          <w:p w14:paraId="011E809D">
            <w:pPr>
              <w:pStyle w:val="31"/>
              <w:spacing w:after="0"/>
              <w:ind w:firstLine="0"/>
              <w:jc w:val="center"/>
              <w:rPr>
                <w:rFonts w:ascii="宋体" w:hAnsi="宋体"/>
                <w:color w:val="auto"/>
                <w:kern w:val="2"/>
                <w:sz w:val="21"/>
                <w:szCs w:val="21"/>
                <w:highlight w:val="none"/>
              </w:rPr>
            </w:pPr>
            <w:r>
              <w:rPr>
                <w:rFonts w:hint="eastAsia" w:ascii="宋体" w:hAnsi="宋体"/>
                <w:color w:val="auto"/>
                <w:kern w:val="2"/>
                <w:sz w:val="21"/>
                <w:szCs w:val="21"/>
                <w:highlight w:val="none"/>
              </w:rPr>
              <w:t>是否接受联合体投标</w:t>
            </w:r>
          </w:p>
        </w:tc>
        <w:tc>
          <w:tcPr>
            <w:tcW w:w="6662" w:type="dxa"/>
            <w:vAlign w:val="center"/>
          </w:tcPr>
          <w:p w14:paraId="2F43940F">
            <w:pPr>
              <w:pStyle w:val="31"/>
              <w:spacing w:after="0"/>
              <w:ind w:firstLine="0"/>
              <w:rPr>
                <w:rFonts w:ascii="宋体" w:hAnsi="宋体"/>
                <w:color w:val="auto"/>
                <w:kern w:val="2"/>
                <w:sz w:val="21"/>
                <w:szCs w:val="21"/>
                <w:highlight w:val="none"/>
              </w:rPr>
            </w:pPr>
            <w:r>
              <w:rPr>
                <w:rFonts w:hint="eastAsia" w:ascii="宋体" w:hAnsi="宋体"/>
                <w:color w:val="auto"/>
                <w:kern w:val="2"/>
                <w:sz w:val="21"/>
                <w:szCs w:val="21"/>
                <w:highlight w:val="none"/>
              </w:rPr>
              <w:t>■不接受</w:t>
            </w:r>
            <w:r>
              <w:rPr>
                <w:rFonts w:ascii="宋体" w:hAnsi="宋体"/>
                <w:color w:val="auto"/>
                <w:kern w:val="2"/>
                <w:sz w:val="21"/>
                <w:szCs w:val="21"/>
                <w:highlight w:val="none"/>
              </w:rPr>
              <w:t xml:space="preserve"> </w:t>
            </w:r>
          </w:p>
          <w:p w14:paraId="2C3B4509">
            <w:pPr>
              <w:pStyle w:val="31"/>
              <w:spacing w:after="0"/>
              <w:ind w:firstLine="0"/>
              <w:rPr>
                <w:rFonts w:ascii="宋体" w:hAnsi="宋体"/>
                <w:color w:val="auto"/>
                <w:kern w:val="2"/>
                <w:sz w:val="21"/>
                <w:szCs w:val="21"/>
                <w:highlight w:val="none"/>
              </w:rPr>
            </w:pPr>
            <w:r>
              <w:rPr>
                <w:rFonts w:hint="eastAsia" w:ascii="宋体" w:hAnsi="宋体"/>
                <w:color w:val="auto"/>
                <w:kern w:val="2"/>
                <w:sz w:val="21"/>
                <w:szCs w:val="21"/>
                <w:highlight w:val="none"/>
              </w:rPr>
              <w:t>□接受，应满足下列要求：</w:t>
            </w:r>
            <w:r>
              <w:rPr>
                <w:rFonts w:ascii="宋体" w:hAnsi="宋体"/>
                <w:color w:val="auto"/>
                <w:kern w:val="2"/>
                <w:sz w:val="21"/>
                <w:szCs w:val="21"/>
                <w:highlight w:val="none"/>
              </w:rPr>
              <w:t xml:space="preserve"> </w:t>
            </w:r>
          </w:p>
        </w:tc>
      </w:tr>
      <w:tr w14:paraId="1DE5A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3" w:type="dxa"/>
            <w:left w:w="108" w:type="dxa"/>
            <w:bottom w:w="25" w:type="dxa"/>
            <w:right w:w="115" w:type="dxa"/>
          </w:tblCellMar>
        </w:tblPrEx>
        <w:trPr>
          <w:trHeight w:val="454" w:hRule="atLeast"/>
          <w:jc w:val="center"/>
        </w:trPr>
        <w:tc>
          <w:tcPr>
            <w:tcW w:w="1271" w:type="dxa"/>
            <w:vAlign w:val="center"/>
          </w:tcPr>
          <w:p w14:paraId="22151426">
            <w:pPr>
              <w:pStyle w:val="31"/>
              <w:spacing w:after="0"/>
              <w:ind w:firstLine="0"/>
              <w:rPr>
                <w:rFonts w:ascii="宋体" w:hAnsi="宋体"/>
                <w:color w:val="auto"/>
                <w:kern w:val="2"/>
                <w:sz w:val="21"/>
                <w:szCs w:val="21"/>
                <w:highlight w:val="none"/>
              </w:rPr>
            </w:pPr>
            <w:r>
              <w:rPr>
                <w:rFonts w:ascii="宋体" w:hAnsi="宋体"/>
                <w:color w:val="auto"/>
                <w:kern w:val="2"/>
                <w:sz w:val="21"/>
                <w:szCs w:val="21"/>
                <w:highlight w:val="none"/>
              </w:rPr>
              <w:t xml:space="preserve">1.4.3 </w:t>
            </w:r>
          </w:p>
        </w:tc>
        <w:tc>
          <w:tcPr>
            <w:tcW w:w="2268" w:type="dxa"/>
            <w:vAlign w:val="center"/>
          </w:tcPr>
          <w:p w14:paraId="3B983067">
            <w:pPr>
              <w:pStyle w:val="31"/>
              <w:spacing w:after="0"/>
              <w:ind w:firstLine="0"/>
              <w:jc w:val="center"/>
              <w:rPr>
                <w:rFonts w:ascii="宋体" w:hAnsi="宋体"/>
                <w:color w:val="auto"/>
                <w:kern w:val="2"/>
                <w:sz w:val="21"/>
                <w:szCs w:val="21"/>
                <w:highlight w:val="none"/>
              </w:rPr>
            </w:pPr>
            <w:r>
              <w:rPr>
                <w:rFonts w:hint="eastAsia" w:ascii="宋体" w:hAnsi="宋体"/>
                <w:color w:val="auto"/>
                <w:kern w:val="2"/>
                <w:sz w:val="21"/>
                <w:szCs w:val="21"/>
                <w:highlight w:val="none"/>
              </w:rPr>
              <w:t>投标人不得存在的其他情形</w:t>
            </w:r>
          </w:p>
        </w:tc>
        <w:tc>
          <w:tcPr>
            <w:tcW w:w="6662" w:type="dxa"/>
            <w:vAlign w:val="center"/>
          </w:tcPr>
          <w:p w14:paraId="5015B0B6">
            <w:pPr>
              <w:pStyle w:val="31"/>
              <w:spacing w:after="0"/>
              <w:ind w:firstLine="0"/>
              <w:rPr>
                <w:rFonts w:ascii="宋体" w:hAnsi="宋体"/>
                <w:color w:val="auto"/>
                <w:kern w:val="2"/>
                <w:sz w:val="21"/>
                <w:szCs w:val="21"/>
                <w:highlight w:val="none"/>
              </w:rPr>
            </w:pPr>
            <w:r>
              <w:rPr>
                <w:rFonts w:hint="eastAsia" w:ascii="宋体" w:hAnsi="宋体"/>
                <w:color w:val="auto"/>
                <w:kern w:val="2"/>
                <w:sz w:val="21"/>
                <w:szCs w:val="21"/>
                <w:highlight w:val="none"/>
              </w:rPr>
              <w:t>/</w:t>
            </w:r>
          </w:p>
        </w:tc>
      </w:tr>
      <w:tr w14:paraId="3044D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3" w:type="dxa"/>
            <w:left w:w="108" w:type="dxa"/>
            <w:bottom w:w="25" w:type="dxa"/>
            <w:right w:w="115" w:type="dxa"/>
          </w:tblCellMar>
        </w:tblPrEx>
        <w:trPr>
          <w:trHeight w:val="454" w:hRule="atLeast"/>
          <w:jc w:val="center"/>
        </w:trPr>
        <w:tc>
          <w:tcPr>
            <w:tcW w:w="1271" w:type="dxa"/>
            <w:vAlign w:val="center"/>
          </w:tcPr>
          <w:p w14:paraId="19CD92BD">
            <w:pPr>
              <w:spacing w:after="0" w:line="240" w:lineRule="auto"/>
              <w:rPr>
                <w:rFonts w:ascii="宋体" w:hAnsi="宋体" w:eastAsia="宋体" w:cs="Calibri"/>
                <w:color w:val="auto"/>
                <w:sz w:val="21"/>
                <w:szCs w:val="21"/>
                <w:highlight w:val="none"/>
              </w:rPr>
            </w:pPr>
            <w:r>
              <w:rPr>
                <w:rFonts w:ascii="宋体" w:hAnsi="宋体" w:eastAsia="宋体" w:cs="Calibri"/>
                <w:color w:val="auto"/>
                <w:sz w:val="21"/>
                <w:szCs w:val="21"/>
                <w:highlight w:val="none"/>
              </w:rPr>
              <w:t xml:space="preserve">1.9.1 </w:t>
            </w:r>
          </w:p>
        </w:tc>
        <w:tc>
          <w:tcPr>
            <w:tcW w:w="2268" w:type="dxa"/>
            <w:vAlign w:val="center"/>
          </w:tcPr>
          <w:p w14:paraId="57495630">
            <w:pPr>
              <w:pStyle w:val="31"/>
              <w:spacing w:after="0"/>
              <w:ind w:firstLine="0"/>
              <w:jc w:val="center"/>
              <w:rPr>
                <w:rFonts w:ascii="宋体" w:hAnsi="宋体"/>
                <w:color w:val="auto"/>
                <w:kern w:val="2"/>
                <w:sz w:val="21"/>
                <w:szCs w:val="21"/>
                <w:highlight w:val="none"/>
              </w:rPr>
            </w:pPr>
            <w:r>
              <w:rPr>
                <w:rFonts w:hint="eastAsia" w:ascii="宋体" w:hAnsi="宋体"/>
                <w:color w:val="auto"/>
                <w:kern w:val="2"/>
                <w:sz w:val="21"/>
                <w:szCs w:val="21"/>
                <w:highlight w:val="none"/>
              </w:rPr>
              <w:t>踏勘现场</w:t>
            </w:r>
          </w:p>
        </w:tc>
        <w:tc>
          <w:tcPr>
            <w:tcW w:w="6662" w:type="dxa"/>
            <w:vAlign w:val="center"/>
          </w:tcPr>
          <w:p w14:paraId="2A90837A">
            <w:pPr>
              <w:pStyle w:val="31"/>
              <w:spacing w:after="0"/>
              <w:ind w:firstLine="0"/>
              <w:rPr>
                <w:rFonts w:ascii="宋体" w:hAnsi="宋体"/>
                <w:color w:val="auto"/>
                <w:kern w:val="2"/>
                <w:sz w:val="21"/>
                <w:szCs w:val="21"/>
                <w:highlight w:val="none"/>
              </w:rPr>
            </w:pPr>
            <w:r>
              <w:rPr>
                <w:rFonts w:hint="eastAsia" w:ascii="宋体" w:hAnsi="宋体"/>
                <w:color w:val="auto"/>
                <w:kern w:val="2"/>
                <w:sz w:val="21"/>
                <w:szCs w:val="21"/>
                <w:highlight w:val="none"/>
              </w:rPr>
              <w:t>■不组织。自公告发布之日起，地点详见招标公告。</w:t>
            </w:r>
            <w:r>
              <w:rPr>
                <w:rFonts w:ascii="宋体" w:hAnsi="宋体"/>
                <w:color w:val="auto"/>
                <w:kern w:val="2"/>
                <w:sz w:val="21"/>
                <w:szCs w:val="21"/>
                <w:highlight w:val="none"/>
              </w:rPr>
              <w:t xml:space="preserve"> </w:t>
            </w:r>
          </w:p>
          <w:p w14:paraId="501A0492">
            <w:pPr>
              <w:pStyle w:val="31"/>
              <w:spacing w:after="0"/>
              <w:ind w:firstLine="0"/>
              <w:rPr>
                <w:rFonts w:ascii="宋体" w:hAnsi="宋体"/>
                <w:color w:val="auto"/>
                <w:kern w:val="2"/>
                <w:sz w:val="21"/>
                <w:szCs w:val="21"/>
                <w:highlight w:val="none"/>
              </w:rPr>
            </w:pPr>
            <w:r>
              <w:rPr>
                <w:rFonts w:ascii="宋体" w:hAnsi="宋体"/>
                <w:color w:val="auto"/>
                <w:kern w:val="2"/>
                <w:sz w:val="21"/>
                <w:szCs w:val="21"/>
                <w:highlight w:val="none"/>
              </w:rPr>
              <w:t>□</w:t>
            </w:r>
            <w:r>
              <w:rPr>
                <w:rFonts w:hint="eastAsia" w:ascii="宋体" w:hAnsi="宋体"/>
                <w:color w:val="auto"/>
                <w:kern w:val="2"/>
                <w:sz w:val="21"/>
                <w:szCs w:val="21"/>
                <w:highlight w:val="none"/>
              </w:rPr>
              <w:t>组织，踏勘时间：踏勘集中地点：</w:t>
            </w:r>
            <w:r>
              <w:rPr>
                <w:rFonts w:ascii="宋体" w:hAnsi="宋体"/>
                <w:color w:val="auto"/>
                <w:kern w:val="2"/>
                <w:sz w:val="21"/>
                <w:szCs w:val="21"/>
                <w:highlight w:val="none"/>
              </w:rPr>
              <w:t xml:space="preserve"> </w:t>
            </w:r>
          </w:p>
        </w:tc>
      </w:tr>
      <w:tr w14:paraId="5D838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3" w:type="dxa"/>
            <w:left w:w="108" w:type="dxa"/>
            <w:bottom w:w="25" w:type="dxa"/>
            <w:right w:w="115" w:type="dxa"/>
          </w:tblCellMar>
        </w:tblPrEx>
        <w:trPr>
          <w:trHeight w:val="454" w:hRule="atLeast"/>
          <w:jc w:val="center"/>
        </w:trPr>
        <w:tc>
          <w:tcPr>
            <w:tcW w:w="1271" w:type="dxa"/>
            <w:vAlign w:val="center"/>
          </w:tcPr>
          <w:p w14:paraId="5AEF82EB">
            <w:pPr>
              <w:spacing w:after="0" w:line="240" w:lineRule="auto"/>
              <w:rPr>
                <w:rFonts w:ascii="宋体" w:hAnsi="宋体" w:eastAsia="宋体" w:cs="Calibri"/>
                <w:color w:val="auto"/>
                <w:sz w:val="21"/>
                <w:szCs w:val="21"/>
                <w:highlight w:val="none"/>
              </w:rPr>
            </w:pPr>
            <w:r>
              <w:rPr>
                <w:rFonts w:ascii="宋体" w:hAnsi="宋体" w:eastAsia="宋体" w:cs="Calibri"/>
                <w:color w:val="auto"/>
                <w:sz w:val="21"/>
                <w:szCs w:val="21"/>
                <w:highlight w:val="none"/>
              </w:rPr>
              <w:t xml:space="preserve">1.10.1 </w:t>
            </w:r>
          </w:p>
        </w:tc>
        <w:tc>
          <w:tcPr>
            <w:tcW w:w="2268" w:type="dxa"/>
            <w:vAlign w:val="center"/>
          </w:tcPr>
          <w:p w14:paraId="5CBB132D">
            <w:pPr>
              <w:spacing w:after="0" w:line="240" w:lineRule="auto"/>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投标预备会</w:t>
            </w:r>
          </w:p>
        </w:tc>
        <w:tc>
          <w:tcPr>
            <w:tcW w:w="6662" w:type="dxa"/>
            <w:vAlign w:val="center"/>
          </w:tcPr>
          <w:p w14:paraId="4DF52C51">
            <w:pPr>
              <w:pStyle w:val="31"/>
              <w:spacing w:after="0"/>
              <w:ind w:firstLine="0"/>
              <w:rPr>
                <w:rFonts w:ascii="宋体" w:hAnsi="宋体"/>
                <w:color w:val="auto"/>
                <w:kern w:val="2"/>
                <w:sz w:val="21"/>
                <w:szCs w:val="21"/>
                <w:highlight w:val="none"/>
              </w:rPr>
            </w:pPr>
            <w:r>
              <w:rPr>
                <w:rFonts w:hint="eastAsia" w:ascii="宋体" w:hAnsi="宋体"/>
                <w:color w:val="auto"/>
                <w:kern w:val="2"/>
                <w:sz w:val="21"/>
                <w:szCs w:val="21"/>
                <w:highlight w:val="none"/>
              </w:rPr>
              <w:t>■不召开</w:t>
            </w:r>
            <w:r>
              <w:rPr>
                <w:rFonts w:ascii="宋体" w:hAnsi="宋体"/>
                <w:color w:val="auto"/>
                <w:kern w:val="2"/>
                <w:sz w:val="21"/>
                <w:szCs w:val="21"/>
                <w:highlight w:val="none"/>
              </w:rPr>
              <w:t xml:space="preserve"> </w:t>
            </w:r>
          </w:p>
          <w:p w14:paraId="66FFF8A9">
            <w:pPr>
              <w:pStyle w:val="31"/>
              <w:spacing w:after="0"/>
              <w:ind w:firstLine="0"/>
              <w:rPr>
                <w:rFonts w:ascii="宋体" w:hAnsi="宋体"/>
                <w:color w:val="auto"/>
                <w:kern w:val="2"/>
                <w:sz w:val="21"/>
                <w:szCs w:val="21"/>
                <w:highlight w:val="none"/>
              </w:rPr>
            </w:pPr>
            <w:r>
              <w:rPr>
                <w:rFonts w:ascii="宋体" w:hAnsi="宋体"/>
                <w:color w:val="auto"/>
                <w:kern w:val="2"/>
                <w:sz w:val="21"/>
                <w:szCs w:val="21"/>
                <w:highlight w:val="none"/>
              </w:rPr>
              <w:t>□</w:t>
            </w:r>
            <w:r>
              <w:rPr>
                <w:rFonts w:hint="eastAsia" w:ascii="宋体" w:hAnsi="宋体"/>
                <w:color w:val="auto"/>
                <w:kern w:val="2"/>
                <w:sz w:val="21"/>
                <w:szCs w:val="21"/>
                <w:highlight w:val="none"/>
              </w:rPr>
              <w:t>召开，召开时间：召开地点：</w:t>
            </w:r>
            <w:r>
              <w:rPr>
                <w:rFonts w:ascii="宋体" w:hAnsi="宋体"/>
                <w:color w:val="auto"/>
                <w:kern w:val="2"/>
                <w:sz w:val="21"/>
                <w:szCs w:val="21"/>
                <w:highlight w:val="none"/>
              </w:rPr>
              <w:t xml:space="preserve"> </w:t>
            </w:r>
          </w:p>
        </w:tc>
      </w:tr>
      <w:tr w14:paraId="0763D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3" w:type="dxa"/>
            <w:left w:w="108" w:type="dxa"/>
            <w:bottom w:w="25" w:type="dxa"/>
            <w:right w:w="115" w:type="dxa"/>
          </w:tblCellMar>
        </w:tblPrEx>
        <w:trPr>
          <w:trHeight w:val="454" w:hRule="atLeast"/>
          <w:jc w:val="center"/>
        </w:trPr>
        <w:tc>
          <w:tcPr>
            <w:tcW w:w="1271" w:type="dxa"/>
            <w:vMerge w:val="restart"/>
            <w:vAlign w:val="center"/>
          </w:tcPr>
          <w:p w14:paraId="4672B65F">
            <w:pPr>
              <w:spacing w:after="0" w:line="240" w:lineRule="auto"/>
              <w:rPr>
                <w:rFonts w:ascii="宋体" w:hAnsi="宋体" w:eastAsia="宋体" w:cs="Calibri"/>
                <w:color w:val="auto"/>
                <w:sz w:val="21"/>
                <w:szCs w:val="21"/>
                <w:highlight w:val="none"/>
              </w:rPr>
            </w:pPr>
            <w:r>
              <w:rPr>
                <w:rFonts w:ascii="宋体" w:hAnsi="宋体" w:eastAsia="宋体" w:cs="Calibri"/>
                <w:color w:val="auto"/>
                <w:sz w:val="21"/>
                <w:szCs w:val="21"/>
                <w:highlight w:val="none"/>
              </w:rPr>
              <w:t xml:space="preserve">1.10.2 </w:t>
            </w:r>
          </w:p>
        </w:tc>
        <w:tc>
          <w:tcPr>
            <w:tcW w:w="2268" w:type="dxa"/>
            <w:vMerge w:val="restart"/>
            <w:vAlign w:val="center"/>
          </w:tcPr>
          <w:p w14:paraId="08DA765C">
            <w:pPr>
              <w:pStyle w:val="31"/>
              <w:spacing w:after="0"/>
              <w:ind w:firstLine="0"/>
              <w:jc w:val="center"/>
              <w:rPr>
                <w:rFonts w:ascii="宋体" w:hAnsi="宋体"/>
                <w:color w:val="auto"/>
                <w:kern w:val="2"/>
                <w:sz w:val="21"/>
                <w:szCs w:val="21"/>
                <w:highlight w:val="none"/>
              </w:rPr>
            </w:pPr>
            <w:r>
              <w:rPr>
                <w:rFonts w:hint="eastAsia" w:ascii="宋体" w:hAnsi="宋体"/>
                <w:color w:val="auto"/>
                <w:kern w:val="2"/>
                <w:sz w:val="21"/>
                <w:szCs w:val="21"/>
                <w:highlight w:val="none"/>
              </w:rPr>
              <w:t>投标人在投标预备会前提出问题</w:t>
            </w:r>
          </w:p>
        </w:tc>
        <w:tc>
          <w:tcPr>
            <w:tcW w:w="6662" w:type="dxa"/>
            <w:vAlign w:val="center"/>
          </w:tcPr>
          <w:p w14:paraId="581987D1">
            <w:pPr>
              <w:pStyle w:val="31"/>
              <w:spacing w:after="0"/>
              <w:ind w:firstLine="0"/>
              <w:rPr>
                <w:rFonts w:ascii="宋体" w:hAnsi="宋体"/>
                <w:color w:val="auto"/>
                <w:kern w:val="2"/>
                <w:sz w:val="21"/>
                <w:szCs w:val="21"/>
                <w:highlight w:val="none"/>
              </w:rPr>
            </w:pPr>
            <w:r>
              <w:rPr>
                <w:rFonts w:hint="eastAsia" w:ascii="宋体" w:hAnsi="宋体"/>
                <w:color w:val="auto"/>
                <w:kern w:val="2"/>
                <w:sz w:val="21"/>
                <w:szCs w:val="21"/>
                <w:highlight w:val="none"/>
              </w:rPr>
              <w:t>时间：/</w:t>
            </w:r>
          </w:p>
        </w:tc>
      </w:tr>
      <w:tr w14:paraId="02351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3" w:type="dxa"/>
            <w:left w:w="108" w:type="dxa"/>
            <w:bottom w:w="25" w:type="dxa"/>
            <w:right w:w="115" w:type="dxa"/>
          </w:tblCellMar>
        </w:tblPrEx>
        <w:trPr>
          <w:trHeight w:val="454" w:hRule="atLeast"/>
          <w:jc w:val="center"/>
        </w:trPr>
        <w:tc>
          <w:tcPr>
            <w:tcW w:w="1271" w:type="dxa"/>
            <w:vMerge w:val="continue"/>
            <w:vAlign w:val="center"/>
          </w:tcPr>
          <w:p w14:paraId="16FA092C">
            <w:pPr>
              <w:spacing w:after="0" w:line="240" w:lineRule="auto"/>
              <w:rPr>
                <w:rFonts w:ascii="宋体" w:hAnsi="宋体" w:eastAsia="宋体" w:cs="Calibri"/>
                <w:color w:val="auto"/>
                <w:sz w:val="21"/>
                <w:szCs w:val="21"/>
                <w:highlight w:val="none"/>
              </w:rPr>
            </w:pPr>
          </w:p>
        </w:tc>
        <w:tc>
          <w:tcPr>
            <w:tcW w:w="2268" w:type="dxa"/>
            <w:vMerge w:val="continue"/>
            <w:vAlign w:val="center"/>
          </w:tcPr>
          <w:p w14:paraId="49D3FA1F">
            <w:pPr>
              <w:pStyle w:val="31"/>
              <w:spacing w:after="0"/>
              <w:ind w:firstLine="0"/>
              <w:jc w:val="center"/>
              <w:rPr>
                <w:rFonts w:ascii="宋体" w:hAnsi="宋体"/>
                <w:color w:val="auto"/>
                <w:kern w:val="2"/>
                <w:sz w:val="21"/>
                <w:szCs w:val="21"/>
                <w:highlight w:val="none"/>
              </w:rPr>
            </w:pPr>
          </w:p>
        </w:tc>
        <w:tc>
          <w:tcPr>
            <w:tcW w:w="6662" w:type="dxa"/>
            <w:vAlign w:val="center"/>
          </w:tcPr>
          <w:p w14:paraId="6E47660C">
            <w:pPr>
              <w:pStyle w:val="31"/>
              <w:spacing w:after="0"/>
              <w:ind w:firstLine="0"/>
              <w:rPr>
                <w:rFonts w:ascii="宋体" w:hAnsi="宋体"/>
                <w:color w:val="auto"/>
                <w:kern w:val="2"/>
                <w:sz w:val="21"/>
                <w:szCs w:val="21"/>
                <w:highlight w:val="none"/>
              </w:rPr>
            </w:pPr>
            <w:r>
              <w:rPr>
                <w:rFonts w:hint="eastAsia" w:ascii="宋体" w:hAnsi="宋体"/>
                <w:color w:val="auto"/>
                <w:kern w:val="2"/>
                <w:sz w:val="21"/>
                <w:szCs w:val="21"/>
                <w:highlight w:val="none"/>
              </w:rPr>
              <w:t>形式：/</w:t>
            </w:r>
          </w:p>
        </w:tc>
      </w:tr>
      <w:tr w14:paraId="58B77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3" w:type="dxa"/>
            <w:left w:w="108" w:type="dxa"/>
            <w:bottom w:w="25" w:type="dxa"/>
            <w:right w:w="115" w:type="dxa"/>
          </w:tblCellMar>
        </w:tblPrEx>
        <w:trPr>
          <w:trHeight w:val="454" w:hRule="atLeast"/>
          <w:jc w:val="center"/>
        </w:trPr>
        <w:tc>
          <w:tcPr>
            <w:tcW w:w="1271" w:type="dxa"/>
            <w:vAlign w:val="center"/>
          </w:tcPr>
          <w:p w14:paraId="07157FE1">
            <w:pPr>
              <w:spacing w:after="0" w:line="240" w:lineRule="auto"/>
              <w:rPr>
                <w:rFonts w:ascii="宋体" w:hAnsi="宋体" w:eastAsia="宋体" w:cs="Calibri"/>
                <w:color w:val="auto"/>
                <w:sz w:val="21"/>
                <w:szCs w:val="21"/>
                <w:highlight w:val="none"/>
              </w:rPr>
            </w:pPr>
            <w:r>
              <w:rPr>
                <w:rFonts w:ascii="宋体" w:hAnsi="宋体" w:eastAsia="宋体" w:cs="Calibri"/>
                <w:color w:val="auto"/>
                <w:sz w:val="21"/>
                <w:szCs w:val="21"/>
                <w:highlight w:val="none"/>
              </w:rPr>
              <w:t xml:space="preserve">1.10.3 </w:t>
            </w:r>
          </w:p>
        </w:tc>
        <w:tc>
          <w:tcPr>
            <w:tcW w:w="2268" w:type="dxa"/>
            <w:vAlign w:val="center"/>
          </w:tcPr>
          <w:p w14:paraId="4959C4FF">
            <w:pPr>
              <w:pStyle w:val="31"/>
              <w:spacing w:after="0"/>
              <w:ind w:firstLine="0"/>
              <w:jc w:val="center"/>
              <w:rPr>
                <w:rFonts w:ascii="宋体" w:hAnsi="宋体"/>
                <w:color w:val="auto"/>
                <w:kern w:val="2"/>
                <w:sz w:val="21"/>
                <w:szCs w:val="21"/>
                <w:highlight w:val="none"/>
              </w:rPr>
            </w:pPr>
            <w:r>
              <w:rPr>
                <w:rFonts w:hint="eastAsia" w:ascii="宋体" w:hAnsi="宋体"/>
                <w:color w:val="auto"/>
                <w:kern w:val="2"/>
                <w:sz w:val="21"/>
                <w:szCs w:val="21"/>
                <w:highlight w:val="none"/>
              </w:rPr>
              <w:t>招标文件澄清发出的形式</w:t>
            </w:r>
          </w:p>
        </w:tc>
        <w:tc>
          <w:tcPr>
            <w:tcW w:w="6662" w:type="dxa"/>
            <w:vAlign w:val="center"/>
          </w:tcPr>
          <w:p w14:paraId="0A818C27">
            <w:pPr>
              <w:spacing w:after="0" w:line="24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广州交易集团有限公司（广州公共资源交易中心）网站答疑专区发布</w:t>
            </w:r>
          </w:p>
        </w:tc>
      </w:tr>
      <w:tr w14:paraId="50FAC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3" w:type="dxa"/>
            <w:left w:w="108" w:type="dxa"/>
            <w:bottom w:w="25" w:type="dxa"/>
            <w:right w:w="115" w:type="dxa"/>
          </w:tblCellMar>
        </w:tblPrEx>
        <w:trPr>
          <w:trHeight w:val="454" w:hRule="atLeast"/>
          <w:jc w:val="center"/>
        </w:trPr>
        <w:tc>
          <w:tcPr>
            <w:tcW w:w="1271" w:type="dxa"/>
            <w:vAlign w:val="center"/>
          </w:tcPr>
          <w:p w14:paraId="71174A31">
            <w:pPr>
              <w:spacing w:after="0" w:line="240" w:lineRule="auto"/>
              <w:rPr>
                <w:rFonts w:ascii="宋体" w:hAnsi="宋体" w:eastAsia="宋体" w:cs="Calibri"/>
                <w:color w:val="auto"/>
                <w:sz w:val="21"/>
                <w:szCs w:val="21"/>
                <w:highlight w:val="none"/>
              </w:rPr>
            </w:pPr>
            <w:r>
              <w:rPr>
                <w:rFonts w:ascii="宋体" w:hAnsi="宋体" w:eastAsia="宋体" w:cs="Calibri"/>
                <w:color w:val="auto"/>
                <w:sz w:val="21"/>
                <w:szCs w:val="21"/>
                <w:highlight w:val="none"/>
              </w:rPr>
              <w:t xml:space="preserve">1.12.1 </w:t>
            </w:r>
          </w:p>
        </w:tc>
        <w:tc>
          <w:tcPr>
            <w:tcW w:w="2268" w:type="dxa"/>
            <w:vAlign w:val="center"/>
          </w:tcPr>
          <w:p w14:paraId="4D6D32E5">
            <w:pPr>
              <w:pStyle w:val="31"/>
              <w:spacing w:after="0"/>
              <w:ind w:firstLine="0"/>
              <w:jc w:val="center"/>
              <w:rPr>
                <w:rFonts w:ascii="宋体" w:hAnsi="宋体"/>
                <w:color w:val="auto"/>
                <w:kern w:val="2"/>
                <w:sz w:val="21"/>
                <w:szCs w:val="21"/>
                <w:highlight w:val="none"/>
              </w:rPr>
            </w:pPr>
            <w:r>
              <w:rPr>
                <w:rFonts w:hint="eastAsia" w:ascii="宋体" w:hAnsi="宋体"/>
                <w:color w:val="auto"/>
                <w:kern w:val="2"/>
                <w:sz w:val="21"/>
                <w:szCs w:val="21"/>
                <w:highlight w:val="none"/>
              </w:rPr>
              <w:t>实质性要求和条件</w:t>
            </w:r>
          </w:p>
        </w:tc>
        <w:tc>
          <w:tcPr>
            <w:tcW w:w="6662" w:type="dxa"/>
            <w:vAlign w:val="center"/>
          </w:tcPr>
          <w:p w14:paraId="7952F596">
            <w:pPr>
              <w:spacing w:after="0" w:line="240" w:lineRule="auto"/>
              <w:rPr>
                <w:rFonts w:ascii="宋体" w:hAnsi="宋体" w:eastAsia="宋体"/>
                <w:color w:val="auto"/>
                <w:sz w:val="21"/>
                <w:szCs w:val="21"/>
                <w:highlight w:val="none"/>
                <w:u w:val="single"/>
              </w:rPr>
            </w:pPr>
            <w:r>
              <w:rPr>
                <w:rFonts w:hint="eastAsia" w:ascii="宋体" w:hAnsi="宋体" w:eastAsia="宋体"/>
                <w:color w:val="auto"/>
                <w:sz w:val="21"/>
                <w:szCs w:val="21"/>
                <w:highlight w:val="none"/>
                <w:u w:val="single"/>
              </w:rPr>
              <w:t>/</w:t>
            </w:r>
          </w:p>
        </w:tc>
      </w:tr>
      <w:tr w14:paraId="284E4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3" w:type="dxa"/>
            <w:left w:w="108" w:type="dxa"/>
            <w:bottom w:w="25" w:type="dxa"/>
            <w:right w:w="115" w:type="dxa"/>
          </w:tblCellMar>
        </w:tblPrEx>
        <w:trPr>
          <w:trHeight w:val="454" w:hRule="atLeast"/>
          <w:jc w:val="center"/>
        </w:trPr>
        <w:tc>
          <w:tcPr>
            <w:tcW w:w="1271" w:type="dxa"/>
            <w:vAlign w:val="center"/>
          </w:tcPr>
          <w:p w14:paraId="5CE35A04">
            <w:pPr>
              <w:spacing w:after="0" w:line="240" w:lineRule="auto"/>
              <w:rPr>
                <w:rFonts w:ascii="宋体" w:hAnsi="宋体" w:eastAsia="宋体" w:cs="Calibri"/>
                <w:color w:val="auto"/>
                <w:sz w:val="21"/>
                <w:szCs w:val="21"/>
                <w:highlight w:val="none"/>
              </w:rPr>
            </w:pPr>
            <w:r>
              <w:rPr>
                <w:rFonts w:ascii="宋体" w:hAnsi="宋体" w:eastAsia="宋体" w:cs="Calibri"/>
                <w:color w:val="auto"/>
                <w:sz w:val="21"/>
                <w:szCs w:val="21"/>
                <w:highlight w:val="none"/>
              </w:rPr>
              <w:t xml:space="preserve">1.12.3 </w:t>
            </w:r>
          </w:p>
        </w:tc>
        <w:tc>
          <w:tcPr>
            <w:tcW w:w="2268" w:type="dxa"/>
            <w:vAlign w:val="center"/>
          </w:tcPr>
          <w:p w14:paraId="7689251F">
            <w:pPr>
              <w:pStyle w:val="31"/>
              <w:spacing w:after="0"/>
              <w:ind w:firstLine="0"/>
              <w:jc w:val="center"/>
              <w:rPr>
                <w:rFonts w:ascii="宋体" w:hAnsi="宋体"/>
                <w:color w:val="auto"/>
                <w:kern w:val="2"/>
                <w:sz w:val="21"/>
                <w:szCs w:val="21"/>
                <w:highlight w:val="none"/>
              </w:rPr>
            </w:pPr>
            <w:r>
              <w:rPr>
                <w:rFonts w:hint="eastAsia" w:ascii="宋体" w:hAnsi="宋体"/>
                <w:color w:val="auto"/>
                <w:kern w:val="2"/>
                <w:sz w:val="21"/>
                <w:szCs w:val="21"/>
                <w:highlight w:val="none"/>
              </w:rPr>
              <w:t>偏差</w:t>
            </w:r>
          </w:p>
        </w:tc>
        <w:tc>
          <w:tcPr>
            <w:tcW w:w="6662" w:type="dxa"/>
            <w:vAlign w:val="center"/>
          </w:tcPr>
          <w:p w14:paraId="57ADBB90">
            <w:pPr>
              <w:pStyle w:val="31"/>
              <w:spacing w:after="0"/>
              <w:ind w:firstLine="0"/>
              <w:rPr>
                <w:rFonts w:ascii="宋体" w:hAnsi="宋体"/>
                <w:color w:val="auto"/>
                <w:sz w:val="21"/>
                <w:szCs w:val="21"/>
                <w:highlight w:val="none"/>
              </w:rPr>
            </w:pPr>
            <w:r>
              <w:rPr>
                <w:rFonts w:hint="eastAsia" w:ascii="宋体" w:hAnsi="宋体"/>
                <w:color w:val="auto"/>
                <w:sz w:val="21"/>
                <w:szCs w:val="21"/>
                <w:highlight w:val="none"/>
              </w:rPr>
              <w:t>/</w:t>
            </w:r>
          </w:p>
        </w:tc>
      </w:tr>
      <w:tr w14:paraId="3664A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3" w:type="dxa"/>
            <w:left w:w="108" w:type="dxa"/>
            <w:bottom w:w="25" w:type="dxa"/>
            <w:right w:w="115" w:type="dxa"/>
          </w:tblCellMar>
        </w:tblPrEx>
        <w:trPr>
          <w:trHeight w:val="454" w:hRule="atLeast"/>
          <w:jc w:val="center"/>
        </w:trPr>
        <w:tc>
          <w:tcPr>
            <w:tcW w:w="1271" w:type="dxa"/>
            <w:vAlign w:val="center"/>
          </w:tcPr>
          <w:p w14:paraId="59337819">
            <w:pPr>
              <w:spacing w:after="0" w:line="240" w:lineRule="auto"/>
              <w:rPr>
                <w:rFonts w:ascii="宋体" w:hAnsi="宋体" w:eastAsia="宋体" w:cs="Calibri"/>
                <w:color w:val="auto"/>
                <w:sz w:val="21"/>
                <w:szCs w:val="21"/>
                <w:highlight w:val="none"/>
              </w:rPr>
            </w:pPr>
            <w:r>
              <w:rPr>
                <w:rFonts w:ascii="宋体" w:hAnsi="宋体" w:eastAsia="宋体" w:cs="Calibri"/>
                <w:color w:val="auto"/>
                <w:sz w:val="21"/>
                <w:szCs w:val="21"/>
                <w:highlight w:val="none"/>
              </w:rPr>
              <w:t xml:space="preserve">2.1 </w:t>
            </w:r>
          </w:p>
        </w:tc>
        <w:tc>
          <w:tcPr>
            <w:tcW w:w="2268" w:type="dxa"/>
            <w:vAlign w:val="center"/>
          </w:tcPr>
          <w:p w14:paraId="7457CC74">
            <w:pPr>
              <w:pStyle w:val="31"/>
              <w:spacing w:after="0"/>
              <w:ind w:firstLine="0"/>
              <w:jc w:val="center"/>
              <w:rPr>
                <w:rFonts w:ascii="宋体" w:hAnsi="宋体"/>
                <w:color w:val="auto"/>
                <w:kern w:val="2"/>
                <w:sz w:val="21"/>
                <w:szCs w:val="21"/>
                <w:highlight w:val="none"/>
              </w:rPr>
            </w:pPr>
            <w:r>
              <w:rPr>
                <w:rFonts w:hint="eastAsia" w:ascii="宋体" w:hAnsi="宋体"/>
                <w:color w:val="auto"/>
                <w:kern w:val="2"/>
                <w:sz w:val="21"/>
                <w:szCs w:val="21"/>
                <w:highlight w:val="none"/>
              </w:rPr>
              <w:t>构成招标文件的其他资料</w:t>
            </w:r>
          </w:p>
        </w:tc>
        <w:tc>
          <w:tcPr>
            <w:tcW w:w="6662" w:type="dxa"/>
            <w:vAlign w:val="center"/>
          </w:tcPr>
          <w:p w14:paraId="6B40499B">
            <w:pPr>
              <w:pStyle w:val="31"/>
              <w:spacing w:after="0"/>
              <w:ind w:firstLine="0"/>
              <w:rPr>
                <w:rFonts w:ascii="宋体" w:hAnsi="宋体"/>
                <w:color w:val="auto"/>
                <w:kern w:val="2"/>
                <w:sz w:val="21"/>
                <w:szCs w:val="21"/>
                <w:highlight w:val="none"/>
              </w:rPr>
            </w:pPr>
            <w:r>
              <w:rPr>
                <w:rFonts w:hint="eastAsia" w:ascii="宋体" w:hAnsi="宋体"/>
                <w:color w:val="auto"/>
                <w:kern w:val="2"/>
                <w:sz w:val="21"/>
                <w:szCs w:val="21"/>
                <w:highlight w:val="none"/>
              </w:rPr>
              <w:t>/</w:t>
            </w:r>
          </w:p>
        </w:tc>
      </w:tr>
      <w:tr w14:paraId="49DEC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3" w:type="dxa"/>
            <w:left w:w="108" w:type="dxa"/>
            <w:bottom w:w="25" w:type="dxa"/>
            <w:right w:w="115" w:type="dxa"/>
          </w:tblCellMar>
        </w:tblPrEx>
        <w:trPr>
          <w:trHeight w:val="454" w:hRule="atLeast"/>
          <w:jc w:val="center"/>
        </w:trPr>
        <w:tc>
          <w:tcPr>
            <w:tcW w:w="1271" w:type="dxa"/>
            <w:vMerge w:val="restart"/>
            <w:vAlign w:val="center"/>
          </w:tcPr>
          <w:p w14:paraId="2C308A41">
            <w:pPr>
              <w:spacing w:after="0" w:line="240" w:lineRule="auto"/>
              <w:rPr>
                <w:rFonts w:ascii="宋体" w:hAnsi="宋体" w:eastAsia="宋体" w:cs="Calibri"/>
                <w:color w:val="auto"/>
                <w:sz w:val="21"/>
                <w:szCs w:val="21"/>
                <w:highlight w:val="none"/>
              </w:rPr>
            </w:pPr>
            <w:r>
              <w:rPr>
                <w:rFonts w:ascii="宋体" w:hAnsi="宋体" w:eastAsia="宋体" w:cs="Calibri"/>
                <w:color w:val="auto"/>
                <w:sz w:val="21"/>
                <w:szCs w:val="21"/>
                <w:highlight w:val="none"/>
              </w:rPr>
              <w:t xml:space="preserve">2.2.1 </w:t>
            </w:r>
          </w:p>
        </w:tc>
        <w:tc>
          <w:tcPr>
            <w:tcW w:w="2268" w:type="dxa"/>
            <w:vMerge w:val="restart"/>
            <w:vAlign w:val="center"/>
          </w:tcPr>
          <w:p w14:paraId="42FF0646">
            <w:pPr>
              <w:pStyle w:val="31"/>
              <w:spacing w:after="0"/>
              <w:ind w:firstLine="0"/>
              <w:jc w:val="center"/>
              <w:rPr>
                <w:rFonts w:ascii="宋体" w:hAnsi="宋体"/>
                <w:color w:val="auto"/>
                <w:kern w:val="2"/>
                <w:sz w:val="21"/>
                <w:szCs w:val="21"/>
                <w:highlight w:val="none"/>
              </w:rPr>
            </w:pPr>
            <w:r>
              <w:rPr>
                <w:rFonts w:hint="eastAsia" w:ascii="宋体" w:hAnsi="宋体"/>
                <w:color w:val="auto"/>
                <w:kern w:val="2"/>
                <w:sz w:val="21"/>
                <w:szCs w:val="21"/>
                <w:highlight w:val="none"/>
              </w:rPr>
              <w:t>投标人要求澄清招标文件</w:t>
            </w:r>
          </w:p>
        </w:tc>
        <w:tc>
          <w:tcPr>
            <w:tcW w:w="6662" w:type="dxa"/>
            <w:vAlign w:val="center"/>
          </w:tcPr>
          <w:p w14:paraId="61AD2A02">
            <w:pPr>
              <w:pStyle w:val="31"/>
              <w:spacing w:after="0"/>
              <w:ind w:firstLine="0"/>
              <w:rPr>
                <w:rFonts w:ascii="宋体" w:hAnsi="宋体"/>
                <w:color w:val="auto"/>
                <w:kern w:val="2"/>
                <w:sz w:val="21"/>
                <w:szCs w:val="21"/>
                <w:highlight w:val="none"/>
              </w:rPr>
            </w:pPr>
            <w:r>
              <w:rPr>
                <w:rFonts w:hint="eastAsia" w:ascii="宋体" w:hAnsi="宋体"/>
                <w:color w:val="auto"/>
                <w:kern w:val="2"/>
                <w:sz w:val="21"/>
                <w:szCs w:val="21"/>
                <w:highlight w:val="none"/>
              </w:rPr>
              <w:t>时间：在提交投标文件截止时间前18 天提出</w:t>
            </w:r>
          </w:p>
        </w:tc>
      </w:tr>
      <w:tr w14:paraId="5A1E3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3" w:type="dxa"/>
            <w:left w:w="108" w:type="dxa"/>
            <w:bottom w:w="25" w:type="dxa"/>
            <w:right w:w="115" w:type="dxa"/>
          </w:tblCellMar>
        </w:tblPrEx>
        <w:trPr>
          <w:trHeight w:val="454" w:hRule="atLeast"/>
          <w:jc w:val="center"/>
        </w:trPr>
        <w:tc>
          <w:tcPr>
            <w:tcW w:w="1271" w:type="dxa"/>
            <w:vMerge w:val="continue"/>
            <w:vAlign w:val="center"/>
          </w:tcPr>
          <w:p w14:paraId="3473BEBD">
            <w:pPr>
              <w:spacing w:after="0" w:line="240" w:lineRule="auto"/>
              <w:rPr>
                <w:rFonts w:ascii="宋体" w:hAnsi="宋体" w:eastAsia="宋体" w:cs="Calibri"/>
                <w:color w:val="auto"/>
                <w:sz w:val="21"/>
                <w:szCs w:val="21"/>
                <w:highlight w:val="none"/>
              </w:rPr>
            </w:pPr>
          </w:p>
        </w:tc>
        <w:tc>
          <w:tcPr>
            <w:tcW w:w="2268" w:type="dxa"/>
            <w:vMerge w:val="continue"/>
            <w:vAlign w:val="center"/>
          </w:tcPr>
          <w:p w14:paraId="21F9A29C">
            <w:pPr>
              <w:pStyle w:val="31"/>
              <w:spacing w:after="0"/>
              <w:ind w:firstLine="0"/>
              <w:jc w:val="center"/>
              <w:rPr>
                <w:rFonts w:ascii="宋体" w:hAnsi="宋体"/>
                <w:color w:val="auto"/>
                <w:kern w:val="2"/>
                <w:sz w:val="21"/>
                <w:szCs w:val="21"/>
                <w:highlight w:val="none"/>
              </w:rPr>
            </w:pPr>
          </w:p>
        </w:tc>
        <w:tc>
          <w:tcPr>
            <w:tcW w:w="6662" w:type="dxa"/>
            <w:vAlign w:val="center"/>
          </w:tcPr>
          <w:p w14:paraId="3FAB9338">
            <w:pPr>
              <w:pStyle w:val="31"/>
              <w:spacing w:after="0"/>
              <w:ind w:firstLine="0"/>
              <w:rPr>
                <w:rFonts w:ascii="宋体" w:hAnsi="宋体"/>
                <w:color w:val="auto"/>
                <w:kern w:val="2"/>
                <w:sz w:val="21"/>
                <w:szCs w:val="21"/>
                <w:highlight w:val="none"/>
              </w:rPr>
            </w:pPr>
            <w:r>
              <w:rPr>
                <w:rFonts w:hint="eastAsia" w:ascii="宋体" w:hAnsi="宋体"/>
                <w:color w:val="auto"/>
                <w:kern w:val="2"/>
                <w:sz w:val="21"/>
                <w:szCs w:val="21"/>
                <w:highlight w:val="none"/>
              </w:rPr>
              <w:t>形式：</w:t>
            </w:r>
            <w:r>
              <w:rPr>
                <w:rFonts w:ascii="宋体" w:hAnsi="宋体"/>
                <w:color w:val="auto"/>
                <w:kern w:val="2"/>
                <w:sz w:val="21"/>
                <w:szCs w:val="21"/>
                <w:highlight w:val="none"/>
              </w:rPr>
              <w:t>1</w:t>
            </w:r>
            <w:r>
              <w:rPr>
                <w:rFonts w:hint="eastAsia" w:ascii="宋体" w:hAnsi="宋体"/>
                <w:color w:val="auto"/>
                <w:kern w:val="2"/>
                <w:sz w:val="21"/>
                <w:szCs w:val="21"/>
                <w:highlight w:val="none"/>
              </w:rPr>
              <w:t>、招标答疑采用网上答疑方式进行。投标人若对招标文件（包括合同、招标控制价</w:t>
            </w:r>
            <w:r>
              <w:rPr>
                <w:rFonts w:ascii="宋体" w:hAnsi="宋体"/>
                <w:color w:val="auto"/>
                <w:kern w:val="2"/>
                <w:sz w:val="21"/>
                <w:szCs w:val="21"/>
                <w:highlight w:val="none"/>
              </w:rPr>
              <w:t>(</w:t>
            </w:r>
            <w:r>
              <w:rPr>
                <w:rFonts w:hint="eastAsia" w:ascii="宋体" w:hAnsi="宋体"/>
                <w:color w:val="auto"/>
                <w:kern w:val="2"/>
                <w:sz w:val="21"/>
                <w:szCs w:val="21"/>
                <w:highlight w:val="none"/>
              </w:rPr>
              <w:t>最高投标限价）</w:t>
            </w:r>
            <w:r>
              <w:rPr>
                <w:rFonts w:ascii="宋体" w:hAnsi="宋体"/>
                <w:color w:val="auto"/>
                <w:kern w:val="2"/>
                <w:sz w:val="21"/>
                <w:szCs w:val="21"/>
                <w:highlight w:val="none"/>
              </w:rPr>
              <w:t>)</w:t>
            </w:r>
            <w:r>
              <w:rPr>
                <w:rFonts w:hint="eastAsia" w:ascii="宋体" w:hAnsi="宋体"/>
                <w:color w:val="auto"/>
                <w:kern w:val="2"/>
                <w:sz w:val="21"/>
                <w:szCs w:val="21"/>
                <w:highlight w:val="none"/>
              </w:rPr>
              <w:t>有疑问的，可在规定的时间内通过广州交易集团有限公司（广州公共资源交易中心）网站进入提问区域将问题提交给招标人或招标代理人，提交问题时一律不得署名。</w:t>
            </w:r>
          </w:p>
          <w:p w14:paraId="56C6745E">
            <w:pPr>
              <w:pStyle w:val="31"/>
              <w:spacing w:after="0"/>
              <w:ind w:firstLine="0"/>
              <w:rPr>
                <w:rFonts w:ascii="宋体" w:hAnsi="宋体"/>
                <w:color w:val="auto"/>
                <w:kern w:val="2"/>
                <w:sz w:val="21"/>
                <w:szCs w:val="21"/>
                <w:highlight w:val="none"/>
              </w:rPr>
            </w:pPr>
            <w:r>
              <w:rPr>
                <w:rFonts w:hint="eastAsia" w:ascii="宋体" w:hAnsi="宋体"/>
                <w:color w:val="auto"/>
                <w:kern w:val="2"/>
                <w:sz w:val="21"/>
                <w:szCs w:val="21"/>
                <w:highlight w:val="none"/>
              </w:rPr>
              <w:t>网上答疑的操作指南为：投标人登录广州交易集团有限公司（广州公共资源交易中心）数字交易平台</w:t>
            </w:r>
            <w:r>
              <w:rPr>
                <w:rFonts w:ascii="宋体" w:hAnsi="宋体"/>
                <w:color w:val="auto"/>
                <w:kern w:val="2"/>
                <w:sz w:val="21"/>
                <w:szCs w:val="21"/>
                <w:highlight w:val="none"/>
              </w:rPr>
              <w:t>→</w:t>
            </w:r>
            <w:r>
              <w:rPr>
                <w:rFonts w:hint="eastAsia" w:ascii="宋体" w:hAnsi="宋体"/>
                <w:color w:val="auto"/>
                <w:kern w:val="2"/>
                <w:sz w:val="21"/>
                <w:szCs w:val="21"/>
                <w:highlight w:val="none"/>
              </w:rPr>
              <w:t>进入</w:t>
            </w:r>
            <w:r>
              <w:rPr>
                <w:rFonts w:ascii="宋体" w:hAnsi="宋体"/>
                <w:color w:val="auto"/>
                <w:kern w:val="2"/>
                <w:sz w:val="21"/>
                <w:szCs w:val="21"/>
                <w:highlight w:val="none"/>
              </w:rPr>
              <w:t>“</w:t>
            </w:r>
            <w:r>
              <w:rPr>
                <w:rFonts w:hint="eastAsia" w:ascii="宋体" w:hAnsi="宋体"/>
                <w:color w:val="auto"/>
                <w:kern w:val="2"/>
                <w:sz w:val="21"/>
                <w:szCs w:val="21"/>
                <w:highlight w:val="none"/>
              </w:rPr>
              <w:t>我是投标人</w:t>
            </w:r>
            <w:r>
              <w:rPr>
                <w:rFonts w:ascii="宋体" w:hAnsi="宋体"/>
                <w:color w:val="auto"/>
                <w:kern w:val="2"/>
                <w:sz w:val="21"/>
                <w:szCs w:val="21"/>
                <w:highlight w:val="none"/>
              </w:rPr>
              <w:t>”</w:t>
            </w:r>
            <w:r>
              <w:rPr>
                <w:rFonts w:hint="eastAsia" w:ascii="宋体" w:hAnsi="宋体"/>
                <w:color w:val="auto"/>
                <w:kern w:val="2"/>
                <w:sz w:val="21"/>
                <w:szCs w:val="21"/>
                <w:highlight w:val="none"/>
              </w:rPr>
              <w:t>页面</w:t>
            </w:r>
            <w:r>
              <w:rPr>
                <w:rFonts w:ascii="宋体" w:hAnsi="宋体"/>
                <w:color w:val="auto"/>
                <w:kern w:val="2"/>
                <w:sz w:val="21"/>
                <w:szCs w:val="21"/>
                <w:highlight w:val="none"/>
              </w:rPr>
              <w:t>→</w:t>
            </w:r>
            <w:r>
              <w:rPr>
                <w:rFonts w:hint="eastAsia" w:ascii="宋体" w:hAnsi="宋体"/>
                <w:color w:val="auto"/>
                <w:kern w:val="2"/>
                <w:sz w:val="21"/>
                <w:szCs w:val="21"/>
                <w:highlight w:val="none"/>
              </w:rPr>
              <w:t>进入</w:t>
            </w:r>
            <w:r>
              <w:rPr>
                <w:rFonts w:ascii="宋体" w:hAnsi="宋体"/>
                <w:color w:val="auto"/>
                <w:kern w:val="2"/>
                <w:sz w:val="21"/>
                <w:szCs w:val="21"/>
                <w:highlight w:val="none"/>
              </w:rPr>
              <w:t>“</w:t>
            </w:r>
            <w:r>
              <w:rPr>
                <w:rFonts w:hint="eastAsia" w:ascii="宋体" w:hAnsi="宋体"/>
                <w:color w:val="auto"/>
                <w:kern w:val="2"/>
                <w:sz w:val="21"/>
                <w:szCs w:val="21"/>
                <w:highlight w:val="none"/>
              </w:rPr>
              <w:t>招标答疑提问</w:t>
            </w:r>
            <w:r>
              <w:rPr>
                <w:rFonts w:ascii="宋体" w:hAnsi="宋体"/>
                <w:color w:val="auto"/>
                <w:kern w:val="2"/>
                <w:sz w:val="21"/>
                <w:szCs w:val="21"/>
                <w:highlight w:val="none"/>
              </w:rPr>
              <w:t>”</w:t>
            </w:r>
            <w:r>
              <w:rPr>
                <w:rFonts w:hint="eastAsia" w:ascii="宋体" w:hAnsi="宋体"/>
                <w:color w:val="auto"/>
                <w:kern w:val="2"/>
                <w:sz w:val="21"/>
                <w:szCs w:val="21"/>
                <w:highlight w:val="none"/>
              </w:rPr>
              <w:t>页面</w:t>
            </w:r>
            <w:r>
              <w:rPr>
                <w:rFonts w:ascii="宋体" w:hAnsi="宋体"/>
                <w:color w:val="auto"/>
                <w:kern w:val="2"/>
                <w:sz w:val="21"/>
                <w:szCs w:val="21"/>
                <w:highlight w:val="none"/>
              </w:rPr>
              <w:t>→</w:t>
            </w:r>
            <w:r>
              <w:rPr>
                <w:rFonts w:hint="eastAsia" w:ascii="宋体" w:hAnsi="宋体"/>
                <w:color w:val="auto"/>
                <w:kern w:val="2"/>
                <w:sz w:val="21"/>
                <w:szCs w:val="21"/>
                <w:highlight w:val="none"/>
              </w:rPr>
              <w:t>通过项目编号或名称找到所需的项目</w:t>
            </w:r>
            <w:r>
              <w:rPr>
                <w:rFonts w:ascii="宋体" w:hAnsi="宋体"/>
                <w:color w:val="auto"/>
                <w:kern w:val="2"/>
                <w:sz w:val="21"/>
                <w:szCs w:val="21"/>
                <w:highlight w:val="none"/>
              </w:rPr>
              <w:t>→</w:t>
            </w:r>
            <w:r>
              <w:rPr>
                <w:rFonts w:hint="eastAsia" w:ascii="宋体" w:hAnsi="宋体"/>
                <w:color w:val="auto"/>
                <w:kern w:val="2"/>
                <w:sz w:val="21"/>
                <w:szCs w:val="21"/>
                <w:highlight w:val="none"/>
              </w:rPr>
              <w:t>在上述答疑时间内点击</w:t>
            </w:r>
            <w:r>
              <w:rPr>
                <w:rFonts w:ascii="宋体" w:hAnsi="宋体"/>
                <w:color w:val="auto"/>
                <w:kern w:val="2"/>
                <w:sz w:val="21"/>
                <w:szCs w:val="21"/>
                <w:highlight w:val="none"/>
              </w:rPr>
              <w:t>“</w:t>
            </w:r>
            <w:r>
              <w:rPr>
                <w:rFonts w:hint="eastAsia" w:ascii="宋体" w:hAnsi="宋体"/>
                <w:color w:val="auto"/>
                <w:kern w:val="2"/>
                <w:sz w:val="21"/>
                <w:szCs w:val="21"/>
                <w:highlight w:val="none"/>
              </w:rPr>
              <w:t>答疑提问</w:t>
            </w:r>
            <w:r>
              <w:rPr>
                <w:rFonts w:ascii="宋体" w:hAnsi="宋体"/>
                <w:color w:val="auto"/>
                <w:kern w:val="2"/>
                <w:sz w:val="21"/>
                <w:szCs w:val="21"/>
                <w:highlight w:val="none"/>
              </w:rPr>
              <w:t>”→</w:t>
            </w:r>
            <w:r>
              <w:rPr>
                <w:rFonts w:hint="eastAsia" w:ascii="宋体" w:hAnsi="宋体"/>
                <w:color w:val="auto"/>
                <w:kern w:val="2"/>
                <w:sz w:val="21"/>
                <w:szCs w:val="21"/>
                <w:highlight w:val="none"/>
              </w:rPr>
              <w:t>无记名或匿名提出问题。</w:t>
            </w:r>
          </w:p>
          <w:p w14:paraId="76B33634">
            <w:pPr>
              <w:pStyle w:val="31"/>
              <w:spacing w:after="0"/>
              <w:ind w:firstLine="0"/>
              <w:rPr>
                <w:rFonts w:ascii="宋体" w:hAnsi="宋体"/>
                <w:color w:val="auto"/>
                <w:kern w:val="2"/>
                <w:sz w:val="21"/>
                <w:szCs w:val="21"/>
                <w:highlight w:val="none"/>
              </w:rPr>
            </w:pPr>
            <w:r>
              <w:rPr>
                <w:rFonts w:ascii="宋体" w:hAnsi="宋体"/>
                <w:color w:val="auto"/>
                <w:kern w:val="2"/>
                <w:sz w:val="21"/>
                <w:szCs w:val="21"/>
                <w:highlight w:val="none"/>
              </w:rPr>
              <w:t>2</w:t>
            </w:r>
            <w:r>
              <w:rPr>
                <w:rFonts w:hint="eastAsia" w:ascii="宋体" w:hAnsi="宋体"/>
                <w:color w:val="auto"/>
                <w:kern w:val="2"/>
                <w:sz w:val="21"/>
                <w:szCs w:val="21"/>
                <w:highlight w:val="none"/>
              </w:rPr>
              <w:t>、投标人应在投标截止时间</w:t>
            </w:r>
            <w:r>
              <w:rPr>
                <w:rFonts w:ascii="宋体" w:hAnsi="宋体"/>
                <w:color w:val="auto"/>
                <w:kern w:val="2"/>
                <w:sz w:val="21"/>
                <w:szCs w:val="21"/>
                <w:highlight w:val="none"/>
              </w:rPr>
              <w:t>18</w:t>
            </w:r>
            <w:r>
              <w:rPr>
                <w:rFonts w:hint="eastAsia" w:ascii="宋体" w:hAnsi="宋体"/>
                <w:color w:val="auto"/>
                <w:kern w:val="2"/>
                <w:sz w:val="21"/>
                <w:szCs w:val="21"/>
                <w:highlight w:val="none"/>
              </w:rPr>
              <w:t>日前停止质疑。招标人应在投标截止时间</w:t>
            </w:r>
            <w:r>
              <w:rPr>
                <w:rFonts w:ascii="宋体" w:hAnsi="宋体"/>
                <w:color w:val="auto"/>
                <w:kern w:val="2"/>
                <w:sz w:val="21"/>
                <w:szCs w:val="21"/>
                <w:highlight w:val="none"/>
              </w:rPr>
              <w:t>15</w:t>
            </w:r>
            <w:r>
              <w:rPr>
                <w:rFonts w:hint="eastAsia" w:ascii="宋体" w:hAnsi="宋体"/>
                <w:color w:val="auto"/>
                <w:kern w:val="2"/>
                <w:sz w:val="21"/>
                <w:szCs w:val="21"/>
                <w:highlight w:val="none"/>
              </w:rPr>
              <w:t>日前解答投标人对招标文件提出的疑问，形成答疑纪要，方可在广州交易集团有限公司（广州公共资源交易中心）网站项目答疑专区发布。</w:t>
            </w:r>
          </w:p>
          <w:p w14:paraId="0929E138">
            <w:pPr>
              <w:pStyle w:val="31"/>
              <w:spacing w:after="0"/>
              <w:ind w:firstLine="0"/>
              <w:rPr>
                <w:rFonts w:ascii="宋体" w:hAnsi="宋体"/>
                <w:color w:val="auto"/>
                <w:kern w:val="2"/>
                <w:sz w:val="21"/>
                <w:szCs w:val="21"/>
                <w:highlight w:val="none"/>
              </w:rPr>
            </w:pPr>
            <w:r>
              <w:rPr>
                <w:rFonts w:ascii="宋体" w:hAnsi="宋体"/>
                <w:color w:val="auto"/>
                <w:kern w:val="2"/>
                <w:sz w:val="21"/>
                <w:szCs w:val="21"/>
                <w:highlight w:val="none"/>
              </w:rPr>
              <w:t>3</w:t>
            </w:r>
            <w:r>
              <w:rPr>
                <w:rFonts w:hint="eastAsia" w:ascii="宋体" w:hAnsi="宋体"/>
                <w:color w:val="auto"/>
                <w:kern w:val="2"/>
                <w:sz w:val="21"/>
                <w:szCs w:val="21"/>
                <w:highlight w:val="none"/>
              </w:rPr>
              <w:t>、招标答疑纪要一经在广州交易集团有限公司（广州公共资源交易中心）网站发布，视作已发放给所有投标人。</w:t>
            </w:r>
          </w:p>
          <w:p w14:paraId="121323F0">
            <w:pPr>
              <w:pStyle w:val="31"/>
              <w:spacing w:after="0"/>
              <w:ind w:firstLine="0"/>
              <w:rPr>
                <w:rFonts w:ascii="宋体" w:hAnsi="宋体"/>
                <w:color w:val="auto"/>
                <w:kern w:val="2"/>
                <w:sz w:val="21"/>
                <w:szCs w:val="21"/>
                <w:highlight w:val="none"/>
              </w:rPr>
            </w:pPr>
            <w:r>
              <w:rPr>
                <w:rFonts w:ascii="宋体" w:hAnsi="宋体"/>
                <w:color w:val="auto"/>
                <w:kern w:val="2"/>
                <w:sz w:val="21"/>
                <w:szCs w:val="21"/>
                <w:highlight w:val="none"/>
              </w:rPr>
              <w:t>4</w:t>
            </w:r>
            <w:r>
              <w:rPr>
                <w:rFonts w:hint="eastAsia" w:ascii="宋体" w:hAnsi="宋体"/>
                <w:color w:val="auto"/>
                <w:kern w:val="2"/>
                <w:sz w:val="21"/>
                <w:szCs w:val="21"/>
                <w:highlight w:val="none"/>
              </w:rPr>
              <w:t>、招标答疑纪要为招标文件的一部分。投标人可在广州交易集团有限公司（广州公共资源交易中心）网站浏览、下载招标答疑纪要。</w:t>
            </w:r>
          </w:p>
        </w:tc>
      </w:tr>
      <w:tr w14:paraId="5EE04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3" w:type="dxa"/>
            <w:left w:w="108" w:type="dxa"/>
            <w:bottom w:w="25" w:type="dxa"/>
            <w:right w:w="115" w:type="dxa"/>
          </w:tblCellMar>
        </w:tblPrEx>
        <w:trPr>
          <w:trHeight w:val="454" w:hRule="atLeast"/>
          <w:jc w:val="center"/>
        </w:trPr>
        <w:tc>
          <w:tcPr>
            <w:tcW w:w="1271" w:type="dxa"/>
            <w:vAlign w:val="center"/>
          </w:tcPr>
          <w:p w14:paraId="5135264E">
            <w:pPr>
              <w:spacing w:after="0" w:line="400" w:lineRule="exact"/>
              <w:rPr>
                <w:rFonts w:ascii="宋体" w:hAnsi="宋体" w:eastAsia="宋体" w:cs="Calibri"/>
                <w:color w:val="auto"/>
                <w:sz w:val="21"/>
                <w:szCs w:val="21"/>
                <w:highlight w:val="none"/>
              </w:rPr>
            </w:pPr>
            <w:r>
              <w:rPr>
                <w:rFonts w:ascii="宋体" w:hAnsi="宋体" w:eastAsia="宋体" w:cs="Calibri"/>
                <w:color w:val="auto"/>
                <w:sz w:val="21"/>
                <w:szCs w:val="21"/>
                <w:highlight w:val="none"/>
              </w:rPr>
              <w:t xml:space="preserve">2.2.2 </w:t>
            </w:r>
          </w:p>
        </w:tc>
        <w:tc>
          <w:tcPr>
            <w:tcW w:w="2268" w:type="dxa"/>
            <w:vAlign w:val="center"/>
          </w:tcPr>
          <w:p w14:paraId="27E39C06">
            <w:pPr>
              <w:pStyle w:val="31"/>
              <w:spacing w:after="0" w:line="400" w:lineRule="exact"/>
              <w:ind w:firstLine="0"/>
              <w:jc w:val="center"/>
              <w:rPr>
                <w:rFonts w:ascii="宋体" w:hAnsi="宋体"/>
                <w:color w:val="auto"/>
                <w:kern w:val="2"/>
                <w:sz w:val="21"/>
                <w:szCs w:val="21"/>
                <w:highlight w:val="none"/>
              </w:rPr>
            </w:pPr>
            <w:r>
              <w:rPr>
                <w:rFonts w:hint="eastAsia" w:ascii="宋体" w:hAnsi="宋体"/>
                <w:color w:val="auto"/>
                <w:kern w:val="2"/>
                <w:sz w:val="21"/>
                <w:szCs w:val="21"/>
                <w:highlight w:val="none"/>
              </w:rPr>
              <w:t>招标文件澄清发出的形式</w:t>
            </w:r>
          </w:p>
        </w:tc>
        <w:tc>
          <w:tcPr>
            <w:tcW w:w="6662" w:type="dxa"/>
            <w:vAlign w:val="center"/>
          </w:tcPr>
          <w:p w14:paraId="3667754A">
            <w:pPr>
              <w:pStyle w:val="31"/>
              <w:spacing w:after="0" w:line="400" w:lineRule="exact"/>
              <w:ind w:firstLine="0"/>
              <w:rPr>
                <w:rFonts w:ascii="宋体" w:hAnsi="宋体"/>
                <w:color w:val="auto"/>
                <w:kern w:val="2"/>
                <w:sz w:val="21"/>
                <w:szCs w:val="21"/>
                <w:highlight w:val="none"/>
              </w:rPr>
            </w:pPr>
            <w:r>
              <w:rPr>
                <w:rFonts w:hint="eastAsia" w:ascii="宋体" w:hAnsi="宋体"/>
                <w:color w:val="auto"/>
                <w:kern w:val="2"/>
                <w:sz w:val="21"/>
                <w:szCs w:val="21"/>
                <w:highlight w:val="none"/>
              </w:rPr>
              <w:t>在递交投标文件截止时间</w:t>
            </w:r>
            <w:r>
              <w:rPr>
                <w:rFonts w:ascii="宋体" w:hAnsi="宋体"/>
                <w:color w:val="auto"/>
                <w:kern w:val="2"/>
                <w:sz w:val="21"/>
                <w:szCs w:val="21"/>
                <w:highlight w:val="none"/>
              </w:rPr>
              <w:t>15</w:t>
            </w:r>
            <w:r>
              <w:rPr>
                <w:rFonts w:hint="eastAsia" w:ascii="宋体" w:hAnsi="宋体"/>
                <w:color w:val="auto"/>
                <w:kern w:val="2"/>
                <w:sz w:val="21"/>
                <w:szCs w:val="21"/>
                <w:highlight w:val="none"/>
              </w:rPr>
              <w:t>天前；在广州交易集团有限公司（广州公共资源交易中心）网站通过项目答疑专区网上公开发布。</w:t>
            </w:r>
          </w:p>
        </w:tc>
      </w:tr>
      <w:tr w14:paraId="291B6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3" w:type="dxa"/>
            <w:left w:w="108" w:type="dxa"/>
            <w:bottom w:w="25" w:type="dxa"/>
            <w:right w:w="115" w:type="dxa"/>
          </w:tblCellMar>
        </w:tblPrEx>
        <w:trPr>
          <w:trHeight w:val="454" w:hRule="atLeast"/>
          <w:jc w:val="center"/>
        </w:trPr>
        <w:tc>
          <w:tcPr>
            <w:tcW w:w="1271" w:type="dxa"/>
            <w:vMerge w:val="restart"/>
            <w:vAlign w:val="center"/>
          </w:tcPr>
          <w:p w14:paraId="2A3A32CA">
            <w:pPr>
              <w:spacing w:after="0" w:line="400" w:lineRule="exact"/>
              <w:rPr>
                <w:rFonts w:ascii="宋体" w:hAnsi="宋体" w:eastAsia="宋体" w:cs="Calibri"/>
                <w:color w:val="auto"/>
                <w:sz w:val="21"/>
                <w:szCs w:val="21"/>
                <w:highlight w:val="none"/>
              </w:rPr>
            </w:pPr>
            <w:r>
              <w:rPr>
                <w:rFonts w:ascii="宋体" w:hAnsi="宋体" w:eastAsia="宋体" w:cs="Calibri"/>
                <w:color w:val="auto"/>
                <w:sz w:val="21"/>
                <w:szCs w:val="21"/>
                <w:highlight w:val="none"/>
              </w:rPr>
              <w:t xml:space="preserve">2.2.3 </w:t>
            </w:r>
          </w:p>
        </w:tc>
        <w:tc>
          <w:tcPr>
            <w:tcW w:w="2268" w:type="dxa"/>
            <w:vMerge w:val="restart"/>
            <w:vAlign w:val="center"/>
          </w:tcPr>
          <w:p w14:paraId="293A5A98">
            <w:pPr>
              <w:pStyle w:val="31"/>
              <w:spacing w:after="0" w:line="400" w:lineRule="exact"/>
              <w:ind w:firstLine="0"/>
              <w:jc w:val="center"/>
              <w:rPr>
                <w:rFonts w:ascii="宋体" w:hAnsi="宋体"/>
                <w:color w:val="auto"/>
                <w:kern w:val="2"/>
                <w:sz w:val="21"/>
                <w:szCs w:val="21"/>
                <w:highlight w:val="none"/>
              </w:rPr>
            </w:pPr>
            <w:r>
              <w:rPr>
                <w:rFonts w:hint="eastAsia" w:ascii="宋体" w:hAnsi="宋体"/>
                <w:color w:val="auto"/>
                <w:kern w:val="2"/>
                <w:sz w:val="21"/>
                <w:szCs w:val="21"/>
                <w:highlight w:val="none"/>
              </w:rPr>
              <w:t>投标人确认收到招标文件澄清</w:t>
            </w:r>
          </w:p>
        </w:tc>
        <w:tc>
          <w:tcPr>
            <w:tcW w:w="6662" w:type="dxa"/>
            <w:vAlign w:val="center"/>
          </w:tcPr>
          <w:p w14:paraId="494CA707">
            <w:pPr>
              <w:pStyle w:val="31"/>
              <w:spacing w:after="0" w:line="400" w:lineRule="exact"/>
              <w:ind w:firstLine="0"/>
              <w:rPr>
                <w:rFonts w:ascii="宋体" w:hAnsi="宋体"/>
                <w:color w:val="auto"/>
                <w:kern w:val="2"/>
                <w:sz w:val="21"/>
                <w:szCs w:val="21"/>
                <w:highlight w:val="none"/>
              </w:rPr>
            </w:pPr>
            <w:r>
              <w:rPr>
                <w:rFonts w:hint="eastAsia" w:ascii="宋体" w:hAnsi="宋体"/>
                <w:color w:val="auto"/>
                <w:kern w:val="2"/>
                <w:sz w:val="21"/>
                <w:szCs w:val="21"/>
                <w:highlight w:val="none"/>
              </w:rPr>
              <w:t>时间：</w:t>
            </w:r>
            <w:r>
              <w:rPr>
                <w:rFonts w:ascii="宋体" w:hAnsi="宋体"/>
                <w:color w:val="auto"/>
                <w:kern w:val="2"/>
                <w:sz w:val="21"/>
                <w:szCs w:val="21"/>
                <w:highlight w:val="none"/>
              </w:rPr>
              <w:t xml:space="preserve"> </w:t>
            </w:r>
            <w:r>
              <w:rPr>
                <w:rFonts w:hint="eastAsia" w:ascii="宋体" w:hAnsi="宋体"/>
                <w:color w:val="auto"/>
                <w:kern w:val="2"/>
                <w:sz w:val="21"/>
                <w:szCs w:val="21"/>
                <w:highlight w:val="none"/>
              </w:rPr>
              <w:t>发出即视作收到。</w:t>
            </w:r>
          </w:p>
        </w:tc>
      </w:tr>
      <w:tr w14:paraId="6DDD8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3" w:type="dxa"/>
            <w:left w:w="108" w:type="dxa"/>
            <w:bottom w:w="25" w:type="dxa"/>
            <w:right w:w="115" w:type="dxa"/>
          </w:tblCellMar>
        </w:tblPrEx>
        <w:trPr>
          <w:trHeight w:val="454" w:hRule="atLeast"/>
          <w:jc w:val="center"/>
        </w:trPr>
        <w:tc>
          <w:tcPr>
            <w:tcW w:w="1271" w:type="dxa"/>
            <w:vMerge w:val="continue"/>
            <w:vAlign w:val="center"/>
          </w:tcPr>
          <w:p w14:paraId="32655E1A">
            <w:pPr>
              <w:spacing w:after="0" w:line="400" w:lineRule="exact"/>
              <w:rPr>
                <w:rFonts w:ascii="宋体" w:hAnsi="宋体" w:eastAsia="宋体" w:cs="Calibri"/>
                <w:color w:val="auto"/>
                <w:sz w:val="21"/>
                <w:szCs w:val="21"/>
                <w:highlight w:val="none"/>
              </w:rPr>
            </w:pPr>
          </w:p>
        </w:tc>
        <w:tc>
          <w:tcPr>
            <w:tcW w:w="2268" w:type="dxa"/>
            <w:vMerge w:val="continue"/>
            <w:vAlign w:val="center"/>
          </w:tcPr>
          <w:p w14:paraId="40A0BA45">
            <w:pPr>
              <w:pStyle w:val="31"/>
              <w:spacing w:after="0" w:line="400" w:lineRule="exact"/>
              <w:ind w:firstLine="0"/>
              <w:jc w:val="center"/>
              <w:rPr>
                <w:rFonts w:ascii="宋体" w:hAnsi="宋体"/>
                <w:color w:val="auto"/>
                <w:kern w:val="2"/>
                <w:sz w:val="21"/>
                <w:szCs w:val="21"/>
                <w:highlight w:val="none"/>
              </w:rPr>
            </w:pPr>
          </w:p>
        </w:tc>
        <w:tc>
          <w:tcPr>
            <w:tcW w:w="6662" w:type="dxa"/>
            <w:vAlign w:val="center"/>
          </w:tcPr>
          <w:p w14:paraId="7E85DCE0">
            <w:pPr>
              <w:pStyle w:val="31"/>
              <w:spacing w:after="0" w:line="400" w:lineRule="exact"/>
              <w:ind w:firstLine="0"/>
              <w:rPr>
                <w:rFonts w:ascii="宋体" w:hAnsi="宋体"/>
                <w:color w:val="auto"/>
                <w:kern w:val="2"/>
                <w:sz w:val="21"/>
                <w:szCs w:val="21"/>
                <w:highlight w:val="none"/>
              </w:rPr>
            </w:pPr>
            <w:r>
              <w:rPr>
                <w:rFonts w:hint="eastAsia" w:ascii="宋体" w:hAnsi="宋体"/>
                <w:color w:val="auto"/>
                <w:kern w:val="2"/>
                <w:sz w:val="21"/>
                <w:szCs w:val="21"/>
                <w:highlight w:val="none"/>
              </w:rPr>
              <w:t>形式：招标文件澄清（招标答疑纪要）一经在广州交易集团有限公司（广州公共资源交易中心）网站发布，视作已发放给所有投标人。</w:t>
            </w:r>
          </w:p>
        </w:tc>
      </w:tr>
      <w:tr w14:paraId="4C216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3" w:type="dxa"/>
            <w:left w:w="108" w:type="dxa"/>
            <w:bottom w:w="25" w:type="dxa"/>
            <w:right w:w="115" w:type="dxa"/>
          </w:tblCellMar>
        </w:tblPrEx>
        <w:trPr>
          <w:trHeight w:val="454" w:hRule="atLeast"/>
          <w:jc w:val="center"/>
        </w:trPr>
        <w:tc>
          <w:tcPr>
            <w:tcW w:w="1271" w:type="dxa"/>
            <w:vAlign w:val="center"/>
          </w:tcPr>
          <w:p w14:paraId="7932B13F">
            <w:pPr>
              <w:spacing w:after="0" w:line="400" w:lineRule="exact"/>
              <w:rPr>
                <w:rFonts w:ascii="宋体" w:hAnsi="宋体" w:eastAsia="宋体" w:cs="Calibri"/>
                <w:color w:val="auto"/>
                <w:sz w:val="21"/>
                <w:szCs w:val="21"/>
                <w:highlight w:val="none"/>
              </w:rPr>
            </w:pPr>
            <w:r>
              <w:rPr>
                <w:rFonts w:ascii="宋体" w:hAnsi="宋体" w:eastAsia="宋体" w:cs="Calibri"/>
                <w:color w:val="auto"/>
                <w:sz w:val="21"/>
                <w:szCs w:val="21"/>
                <w:highlight w:val="none"/>
              </w:rPr>
              <w:t xml:space="preserve">2.3.1 </w:t>
            </w:r>
          </w:p>
        </w:tc>
        <w:tc>
          <w:tcPr>
            <w:tcW w:w="2268" w:type="dxa"/>
            <w:vAlign w:val="center"/>
          </w:tcPr>
          <w:p w14:paraId="024065A0">
            <w:pPr>
              <w:pStyle w:val="31"/>
              <w:spacing w:after="0" w:line="400" w:lineRule="exact"/>
              <w:ind w:firstLine="0"/>
              <w:jc w:val="center"/>
              <w:rPr>
                <w:rFonts w:ascii="宋体" w:hAnsi="宋体"/>
                <w:color w:val="auto"/>
                <w:kern w:val="2"/>
                <w:sz w:val="21"/>
                <w:szCs w:val="21"/>
                <w:highlight w:val="none"/>
              </w:rPr>
            </w:pPr>
            <w:r>
              <w:rPr>
                <w:rFonts w:hint="eastAsia" w:ascii="宋体" w:hAnsi="宋体"/>
                <w:color w:val="auto"/>
                <w:kern w:val="2"/>
                <w:sz w:val="21"/>
                <w:szCs w:val="21"/>
                <w:highlight w:val="none"/>
              </w:rPr>
              <w:t>招标文件修改发出的形式</w:t>
            </w:r>
          </w:p>
        </w:tc>
        <w:tc>
          <w:tcPr>
            <w:tcW w:w="6662" w:type="dxa"/>
            <w:vAlign w:val="center"/>
          </w:tcPr>
          <w:p w14:paraId="2EFC467B">
            <w:pPr>
              <w:pStyle w:val="31"/>
              <w:spacing w:after="0" w:line="400" w:lineRule="exact"/>
              <w:ind w:firstLine="0"/>
              <w:rPr>
                <w:rFonts w:ascii="宋体" w:hAnsi="宋体"/>
                <w:color w:val="auto"/>
                <w:kern w:val="2"/>
                <w:sz w:val="21"/>
                <w:szCs w:val="21"/>
                <w:highlight w:val="none"/>
              </w:rPr>
            </w:pPr>
            <w:r>
              <w:rPr>
                <w:rFonts w:hint="eastAsia" w:ascii="宋体" w:hAnsi="宋体"/>
                <w:color w:val="auto"/>
                <w:kern w:val="2"/>
                <w:sz w:val="21"/>
                <w:szCs w:val="21"/>
                <w:highlight w:val="none"/>
              </w:rPr>
              <w:t>■以补充公告或项目答疑澄清的方式在广州交易集团有限公司（广州公共资源交易中心）网站发布</w:t>
            </w:r>
          </w:p>
          <w:p w14:paraId="625F40B9">
            <w:pPr>
              <w:pStyle w:val="31"/>
              <w:spacing w:after="0" w:line="400" w:lineRule="exact"/>
              <w:ind w:firstLine="0"/>
              <w:rPr>
                <w:rFonts w:ascii="宋体" w:hAnsi="宋体"/>
                <w:color w:val="auto"/>
                <w:kern w:val="2"/>
                <w:sz w:val="21"/>
                <w:szCs w:val="21"/>
                <w:highlight w:val="none"/>
              </w:rPr>
            </w:pPr>
            <w:r>
              <w:rPr>
                <w:rFonts w:ascii="宋体" w:hAnsi="宋体"/>
                <w:color w:val="auto"/>
                <w:kern w:val="2"/>
                <w:sz w:val="21"/>
                <w:szCs w:val="21"/>
                <w:highlight w:val="none"/>
              </w:rPr>
              <w:t>□</w:t>
            </w:r>
            <w:r>
              <w:rPr>
                <w:rFonts w:hint="eastAsia" w:ascii="宋体" w:hAnsi="宋体"/>
                <w:color w:val="auto"/>
                <w:kern w:val="2"/>
                <w:sz w:val="21"/>
                <w:szCs w:val="21"/>
                <w:highlight w:val="none"/>
              </w:rPr>
              <w:t>以电子邮件方式通知所有获取招标文件的潜在投标人</w:t>
            </w:r>
          </w:p>
        </w:tc>
      </w:tr>
      <w:tr w14:paraId="264B8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2" w:type="dxa"/>
            <w:left w:w="108" w:type="dxa"/>
            <w:bottom w:w="46" w:type="dxa"/>
            <w:right w:w="0" w:type="dxa"/>
          </w:tblCellMar>
        </w:tblPrEx>
        <w:trPr>
          <w:trHeight w:val="454" w:hRule="atLeast"/>
          <w:jc w:val="center"/>
        </w:trPr>
        <w:tc>
          <w:tcPr>
            <w:tcW w:w="1271" w:type="dxa"/>
            <w:vAlign w:val="center"/>
          </w:tcPr>
          <w:p w14:paraId="05599DC8">
            <w:pPr>
              <w:spacing w:after="0" w:line="400" w:lineRule="exact"/>
              <w:rPr>
                <w:rFonts w:ascii="宋体" w:hAnsi="宋体" w:eastAsia="宋体" w:cs="Calibri"/>
                <w:color w:val="auto"/>
                <w:sz w:val="21"/>
                <w:szCs w:val="21"/>
                <w:highlight w:val="none"/>
              </w:rPr>
            </w:pPr>
            <w:r>
              <w:rPr>
                <w:rFonts w:ascii="宋体" w:hAnsi="宋体" w:eastAsia="宋体" w:cs="Calibri"/>
                <w:color w:val="auto"/>
                <w:sz w:val="21"/>
                <w:szCs w:val="21"/>
                <w:highlight w:val="none"/>
              </w:rPr>
              <w:t xml:space="preserve">2.3.2 </w:t>
            </w:r>
          </w:p>
        </w:tc>
        <w:tc>
          <w:tcPr>
            <w:tcW w:w="2268" w:type="dxa"/>
            <w:vAlign w:val="center"/>
          </w:tcPr>
          <w:p w14:paraId="4FA4D3B4">
            <w:pPr>
              <w:pStyle w:val="31"/>
              <w:spacing w:after="0" w:line="400" w:lineRule="exact"/>
              <w:ind w:firstLine="0"/>
              <w:jc w:val="center"/>
              <w:rPr>
                <w:rFonts w:ascii="宋体" w:hAnsi="宋体"/>
                <w:color w:val="auto"/>
                <w:kern w:val="2"/>
                <w:sz w:val="21"/>
                <w:szCs w:val="21"/>
                <w:highlight w:val="none"/>
              </w:rPr>
            </w:pPr>
            <w:r>
              <w:rPr>
                <w:rFonts w:hint="eastAsia" w:ascii="宋体" w:hAnsi="宋体"/>
                <w:color w:val="auto"/>
                <w:kern w:val="2"/>
                <w:sz w:val="21"/>
                <w:szCs w:val="21"/>
                <w:highlight w:val="none"/>
              </w:rPr>
              <w:t>投标人确认收到招标文件修改</w:t>
            </w:r>
          </w:p>
        </w:tc>
        <w:tc>
          <w:tcPr>
            <w:tcW w:w="6662" w:type="dxa"/>
            <w:vAlign w:val="center"/>
          </w:tcPr>
          <w:p w14:paraId="4F1F0ACF">
            <w:pPr>
              <w:pStyle w:val="31"/>
              <w:spacing w:after="0" w:line="400" w:lineRule="exact"/>
              <w:ind w:right="132" w:rightChars="60" w:firstLine="0"/>
              <w:rPr>
                <w:rFonts w:ascii="宋体" w:hAnsi="宋体"/>
                <w:color w:val="auto"/>
                <w:kern w:val="2"/>
                <w:sz w:val="21"/>
                <w:szCs w:val="21"/>
                <w:highlight w:val="none"/>
              </w:rPr>
            </w:pPr>
            <w:r>
              <w:rPr>
                <w:rFonts w:hint="eastAsia" w:ascii="宋体" w:hAnsi="宋体"/>
                <w:color w:val="auto"/>
                <w:kern w:val="2"/>
                <w:sz w:val="21"/>
                <w:szCs w:val="21"/>
                <w:highlight w:val="none"/>
              </w:rPr>
              <w:t>招标文件修改一经在广州交易集团有限公司（广州公共资源交易中心）网站发布，视作已发放给所有投标人，无需确认。潜在投标人应自行关注招标公告发布的网站公告，招标人不再一一通知。投标人因自身贻误行为导致投标失败的，责任自负。</w:t>
            </w:r>
          </w:p>
        </w:tc>
      </w:tr>
      <w:tr w14:paraId="2D21C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2" w:type="dxa"/>
            <w:left w:w="108" w:type="dxa"/>
            <w:bottom w:w="46" w:type="dxa"/>
            <w:right w:w="0" w:type="dxa"/>
          </w:tblCellMar>
        </w:tblPrEx>
        <w:trPr>
          <w:trHeight w:val="454" w:hRule="atLeast"/>
          <w:jc w:val="center"/>
        </w:trPr>
        <w:tc>
          <w:tcPr>
            <w:tcW w:w="1271" w:type="dxa"/>
            <w:vAlign w:val="center"/>
          </w:tcPr>
          <w:p w14:paraId="0C3A8D7E">
            <w:pPr>
              <w:spacing w:after="0" w:line="240" w:lineRule="auto"/>
              <w:rPr>
                <w:rFonts w:ascii="宋体" w:hAnsi="宋体" w:eastAsia="宋体" w:cs="Calibri"/>
                <w:color w:val="auto"/>
                <w:sz w:val="21"/>
                <w:szCs w:val="21"/>
                <w:highlight w:val="none"/>
              </w:rPr>
            </w:pPr>
            <w:r>
              <w:rPr>
                <w:rFonts w:ascii="宋体" w:hAnsi="宋体" w:eastAsia="宋体" w:cs="Calibri"/>
                <w:color w:val="auto"/>
                <w:sz w:val="21"/>
                <w:szCs w:val="21"/>
                <w:highlight w:val="none"/>
              </w:rPr>
              <w:t xml:space="preserve">3.1.1 </w:t>
            </w:r>
          </w:p>
        </w:tc>
        <w:tc>
          <w:tcPr>
            <w:tcW w:w="2268" w:type="dxa"/>
            <w:vAlign w:val="center"/>
          </w:tcPr>
          <w:p w14:paraId="577D75F4">
            <w:pPr>
              <w:pStyle w:val="31"/>
              <w:spacing w:after="0"/>
              <w:ind w:firstLine="0"/>
              <w:jc w:val="center"/>
              <w:rPr>
                <w:rFonts w:ascii="宋体" w:hAnsi="宋体"/>
                <w:color w:val="auto"/>
                <w:kern w:val="2"/>
                <w:sz w:val="21"/>
                <w:szCs w:val="21"/>
                <w:highlight w:val="none"/>
              </w:rPr>
            </w:pPr>
            <w:r>
              <w:rPr>
                <w:rFonts w:hint="eastAsia" w:ascii="宋体" w:hAnsi="宋体"/>
                <w:color w:val="auto"/>
                <w:kern w:val="2"/>
                <w:sz w:val="21"/>
                <w:szCs w:val="21"/>
                <w:highlight w:val="none"/>
              </w:rPr>
              <w:t>构成投标文件的其他资料</w:t>
            </w:r>
          </w:p>
        </w:tc>
        <w:tc>
          <w:tcPr>
            <w:tcW w:w="6662" w:type="dxa"/>
            <w:vAlign w:val="center"/>
          </w:tcPr>
          <w:p w14:paraId="0DDAF2B2">
            <w:pPr>
              <w:pStyle w:val="31"/>
              <w:spacing w:after="0"/>
              <w:ind w:right="132" w:rightChars="60" w:firstLine="0"/>
              <w:rPr>
                <w:rFonts w:ascii="宋体" w:hAnsi="宋体"/>
                <w:color w:val="auto"/>
                <w:kern w:val="2"/>
                <w:sz w:val="21"/>
                <w:szCs w:val="21"/>
                <w:highlight w:val="none"/>
              </w:rPr>
            </w:pPr>
            <w:r>
              <w:rPr>
                <w:rFonts w:hint="eastAsia" w:ascii="宋体" w:hAnsi="宋体"/>
                <w:color w:val="auto"/>
                <w:kern w:val="2"/>
                <w:sz w:val="21"/>
                <w:szCs w:val="21"/>
                <w:highlight w:val="none"/>
              </w:rPr>
              <w:t>满足本项目评审要求的其他资料。</w:t>
            </w:r>
          </w:p>
        </w:tc>
      </w:tr>
      <w:tr w14:paraId="291FE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2" w:type="dxa"/>
            <w:left w:w="108" w:type="dxa"/>
            <w:bottom w:w="46" w:type="dxa"/>
            <w:right w:w="0" w:type="dxa"/>
          </w:tblCellMar>
        </w:tblPrEx>
        <w:trPr>
          <w:trHeight w:val="454" w:hRule="atLeast"/>
          <w:jc w:val="center"/>
        </w:trPr>
        <w:tc>
          <w:tcPr>
            <w:tcW w:w="1271" w:type="dxa"/>
            <w:vAlign w:val="center"/>
          </w:tcPr>
          <w:p w14:paraId="625C562C">
            <w:pPr>
              <w:spacing w:after="0" w:line="240" w:lineRule="auto"/>
              <w:rPr>
                <w:rFonts w:ascii="宋体" w:hAnsi="宋体" w:eastAsia="宋体" w:cs="Calibri"/>
                <w:color w:val="auto"/>
                <w:sz w:val="21"/>
                <w:szCs w:val="21"/>
                <w:highlight w:val="none"/>
              </w:rPr>
            </w:pPr>
            <w:r>
              <w:rPr>
                <w:rFonts w:ascii="宋体" w:hAnsi="宋体" w:eastAsia="宋体" w:cs="Calibri"/>
                <w:color w:val="auto"/>
                <w:sz w:val="21"/>
                <w:szCs w:val="21"/>
                <w:highlight w:val="none"/>
              </w:rPr>
              <w:t xml:space="preserve">3.2.1 </w:t>
            </w:r>
          </w:p>
        </w:tc>
        <w:tc>
          <w:tcPr>
            <w:tcW w:w="2268" w:type="dxa"/>
            <w:vAlign w:val="center"/>
          </w:tcPr>
          <w:p w14:paraId="2B203D4F">
            <w:pPr>
              <w:spacing w:after="0" w:line="240" w:lineRule="auto"/>
              <w:jc w:val="center"/>
              <w:rPr>
                <w:rFonts w:ascii="宋体" w:hAnsi="宋体" w:eastAsia="宋体" w:cs="Calibri"/>
                <w:color w:val="auto"/>
                <w:sz w:val="21"/>
                <w:szCs w:val="21"/>
                <w:highlight w:val="none"/>
              </w:rPr>
            </w:pPr>
            <w:r>
              <w:rPr>
                <w:rFonts w:hint="eastAsia" w:ascii="宋体" w:hAnsi="宋体" w:eastAsia="宋体" w:cs="Calibri"/>
                <w:color w:val="auto"/>
                <w:sz w:val="21"/>
                <w:szCs w:val="21"/>
                <w:highlight w:val="none"/>
              </w:rPr>
              <w:t>增值税税金的计算方法</w:t>
            </w:r>
          </w:p>
        </w:tc>
        <w:tc>
          <w:tcPr>
            <w:tcW w:w="6662" w:type="dxa"/>
            <w:vAlign w:val="center"/>
          </w:tcPr>
          <w:p w14:paraId="3B468BBE">
            <w:pPr>
              <w:spacing w:after="0" w:line="24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本项目按增值税计算税金，采用一般计税方法，计价方法按照粤建市函[2016]1113号、穗建造价[2016]31号执行。</w:t>
            </w:r>
          </w:p>
        </w:tc>
      </w:tr>
      <w:tr w14:paraId="031D9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2" w:type="dxa"/>
            <w:left w:w="108" w:type="dxa"/>
            <w:bottom w:w="46" w:type="dxa"/>
            <w:right w:w="0" w:type="dxa"/>
          </w:tblCellMar>
        </w:tblPrEx>
        <w:trPr>
          <w:trHeight w:val="454" w:hRule="atLeast"/>
          <w:jc w:val="center"/>
        </w:trPr>
        <w:tc>
          <w:tcPr>
            <w:tcW w:w="1271" w:type="dxa"/>
            <w:vAlign w:val="center"/>
          </w:tcPr>
          <w:p w14:paraId="2FEC4C14">
            <w:pPr>
              <w:spacing w:after="0" w:line="240" w:lineRule="auto"/>
              <w:rPr>
                <w:rFonts w:ascii="宋体" w:hAnsi="宋体" w:eastAsia="宋体" w:cs="Calibri"/>
                <w:color w:val="auto"/>
                <w:sz w:val="21"/>
                <w:szCs w:val="21"/>
                <w:highlight w:val="none"/>
              </w:rPr>
            </w:pPr>
            <w:r>
              <w:rPr>
                <w:rFonts w:ascii="宋体" w:hAnsi="宋体" w:eastAsia="宋体" w:cs="Calibri"/>
                <w:color w:val="auto"/>
                <w:sz w:val="21"/>
                <w:szCs w:val="21"/>
                <w:highlight w:val="none"/>
              </w:rPr>
              <w:t xml:space="preserve">3.2.3 </w:t>
            </w:r>
          </w:p>
        </w:tc>
        <w:tc>
          <w:tcPr>
            <w:tcW w:w="2268" w:type="dxa"/>
            <w:vAlign w:val="center"/>
          </w:tcPr>
          <w:p w14:paraId="10007AB3">
            <w:pPr>
              <w:pStyle w:val="31"/>
              <w:spacing w:after="0"/>
              <w:ind w:firstLine="0"/>
              <w:jc w:val="center"/>
              <w:rPr>
                <w:rFonts w:ascii="宋体" w:hAnsi="宋体"/>
                <w:color w:val="auto"/>
                <w:kern w:val="2"/>
                <w:sz w:val="21"/>
                <w:szCs w:val="21"/>
                <w:highlight w:val="none"/>
              </w:rPr>
            </w:pPr>
            <w:r>
              <w:rPr>
                <w:rFonts w:hint="eastAsia" w:ascii="宋体" w:hAnsi="宋体"/>
                <w:color w:val="auto"/>
                <w:kern w:val="2"/>
                <w:sz w:val="21"/>
                <w:szCs w:val="21"/>
                <w:highlight w:val="none"/>
              </w:rPr>
              <w:t>报价方式</w:t>
            </w:r>
          </w:p>
        </w:tc>
        <w:tc>
          <w:tcPr>
            <w:tcW w:w="6662" w:type="dxa"/>
            <w:vAlign w:val="center"/>
          </w:tcPr>
          <w:p w14:paraId="0213E71C">
            <w:pPr>
              <w:pStyle w:val="31"/>
              <w:spacing w:after="0"/>
              <w:ind w:right="132" w:rightChars="60" w:firstLine="0"/>
              <w:rPr>
                <w:rFonts w:ascii="宋体" w:hAnsi="宋体"/>
                <w:color w:val="auto"/>
                <w:kern w:val="2"/>
                <w:sz w:val="21"/>
                <w:szCs w:val="21"/>
                <w:highlight w:val="none"/>
              </w:rPr>
            </w:pPr>
            <w:r>
              <w:rPr>
                <w:rFonts w:hint="eastAsia" w:ascii="宋体" w:hAnsi="宋体"/>
                <w:color w:val="auto"/>
                <w:kern w:val="2"/>
                <w:sz w:val="21"/>
                <w:szCs w:val="21"/>
                <w:highlight w:val="none"/>
              </w:rPr>
              <w:t>投标人根据《国家发展改革委关于进一步放开建设项目专业服务价格的通知》（发改价格[2015] 299号），结合企业自身及项目情况以万元为单位自行报价），监理服务费报价超过控制价将按无效投标处理。</w:t>
            </w:r>
          </w:p>
        </w:tc>
      </w:tr>
      <w:tr w14:paraId="4E5D6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2" w:type="dxa"/>
            <w:left w:w="108" w:type="dxa"/>
            <w:bottom w:w="46" w:type="dxa"/>
            <w:right w:w="0" w:type="dxa"/>
          </w:tblCellMar>
        </w:tblPrEx>
        <w:trPr>
          <w:trHeight w:val="454" w:hRule="atLeast"/>
          <w:jc w:val="center"/>
        </w:trPr>
        <w:tc>
          <w:tcPr>
            <w:tcW w:w="1271" w:type="dxa"/>
            <w:vAlign w:val="center"/>
          </w:tcPr>
          <w:p w14:paraId="265A33BF">
            <w:pPr>
              <w:spacing w:after="0" w:line="240" w:lineRule="auto"/>
              <w:rPr>
                <w:rFonts w:ascii="宋体" w:hAnsi="宋体" w:eastAsia="宋体" w:cs="Calibri"/>
                <w:color w:val="auto"/>
                <w:sz w:val="21"/>
                <w:szCs w:val="21"/>
                <w:highlight w:val="none"/>
              </w:rPr>
            </w:pPr>
            <w:r>
              <w:rPr>
                <w:rFonts w:ascii="宋体" w:hAnsi="宋体" w:eastAsia="宋体" w:cs="Calibri"/>
                <w:color w:val="auto"/>
                <w:sz w:val="21"/>
                <w:szCs w:val="21"/>
                <w:highlight w:val="none"/>
              </w:rPr>
              <w:t xml:space="preserve">3.2.4 </w:t>
            </w:r>
          </w:p>
        </w:tc>
        <w:tc>
          <w:tcPr>
            <w:tcW w:w="2268" w:type="dxa"/>
            <w:vAlign w:val="center"/>
          </w:tcPr>
          <w:p w14:paraId="31065481">
            <w:pPr>
              <w:pStyle w:val="31"/>
              <w:spacing w:after="0"/>
              <w:ind w:firstLine="0"/>
              <w:jc w:val="center"/>
              <w:rPr>
                <w:rFonts w:ascii="宋体" w:hAnsi="宋体"/>
                <w:color w:val="auto"/>
                <w:kern w:val="2"/>
                <w:sz w:val="21"/>
                <w:szCs w:val="21"/>
                <w:highlight w:val="none"/>
              </w:rPr>
            </w:pPr>
            <w:r>
              <w:rPr>
                <w:rFonts w:hint="eastAsia" w:ascii="宋体" w:hAnsi="宋体"/>
                <w:color w:val="auto"/>
                <w:kern w:val="2"/>
                <w:sz w:val="21"/>
                <w:szCs w:val="21"/>
                <w:highlight w:val="none"/>
              </w:rPr>
              <w:t>最高投标限价</w:t>
            </w:r>
          </w:p>
        </w:tc>
        <w:tc>
          <w:tcPr>
            <w:tcW w:w="6662" w:type="dxa"/>
            <w:vAlign w:val="center"/>
          </w:tcPr>
          <w:p w14:paraId="0EC5B65F">
            <w:pPr>
              <w:pStyle w:val="31"/>
              <w:spacing w:after="0"/>
              <w:ind w:firstLine="0"/>
              <w:rPr>
                <w:rFonts w:ascii="宋体" w:hAnsi="宋体"/>
                <w:color w:val="auto"/>
                <w:kern w:val="2"/>
                <w:sz w:val="21"/>
                <w:szCs w:val="21"/>
                <w:highlight w:val="none"/>
              </w:rPr>
            </w:pPr>
            <w:r>
              <w:rPr>
                <w:rFonts w:ascii="宋体" w:hAnsi="宋体"/>
                <w:color w:val="auto"/>
                <w:kern w:val="2"/>
                <w:sz w:val="21"/>
                <w:szCs w:val="21"/>
                <w:highlight w:val="none"/>
              </w:rPr>
              <w:t>□</w:t>
            </w:r>
            <w:r>
              <w:rPr>
                <w:rFonts w:hint="eastAsia" w:ascii="宋体" w:hAnsi="宋体"/>
                <w:color w:val="auto"/>
                <w:kern w:val="2"/>
                <w:sz w:val="21"/>
                <w:szCs w:val="21"/>
                <w:highlight w:val="none"/>
              </w:rPr>
              <w:t>无</w:t>
            </w:r>
            <w:r>
              <w:rPr>
                <w:rFonts w:ascii="宋体" w:hAnsi="宋体"/>
                <w:color w:val="auto"/>
                <w:kern w:val="2"/>
                <w:sz w:val="21"/>
                <w:szCs w:val="21"/>
                <w:highlight w:val="none"/>
              </w:rPr>
              <w:t xml:space="preserve"> </w:t>
            </w:r>
          </w:p>
          <w:p w14:paraId="1F898F31">
            <w:pPr>
              <w:pStyle w:val="67"/>
              <w:spacing w:line="240" w:lineRule="auto"/>
              <w:ind w:firstLine="0"/>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■有，</w:t>
            </w:r>
            <w:r>
              <w:rPr>
                <w:rFonts w:ascii="宋体" w:hAnsi="宋体" w:eastAsia="宋体"/>
                <w:color w:val="auto"/>
                <w:kern w:val="2"/>
                <w:sz w:val="21"/>
                <w:szCs w:val="21"/>
                <w:highlight w:val="none"/>
              </w:rPr>
              <w:t>监理服务最高投标限价</w:t>
            </w:r>
            <w:r>
              <w:rPr>
                <w:rFonts w:hint="eastAsia" w:ascii="宋体" w:hAnsi="宋体" w:eastAsia="宋体"/>
                <w:color w:val="auto"/>
                <w:kern w:val="2"/>
                <w:sz w:val="21"/>
                <w:szCs w:val="21"/>
                <w:highlight w:val="none"/>
                <w:u w:val="single"/>
              </w:rPr>
              <w:t xml:space="preserve"> </w:t>
            </w:r>
            <w:r>
              <w:rPr>
                <w:rFonts w:hint="eastAsia" w:ascii="宋体" w:hAnsi="宋体" w:eastAsia="宋体"/>
                <w:b/>
                <w:bCs/>
                <w:color w:val="auto"/>
                <w:kern w:val="2"/>
                <w:sz w:val="24"/>
                <w:szCs w:val="24"/>
                <w:highlight w:val="none"/>
                <w:u w:val="single"/>
                <w:lang w:eastAsia="zh-CN" w:bidi="ar"/>
              </w:rPr>
              <w:t>117.879679</w:t>
            </w:r>
            <w:r>
              <w:rPr>
                <w:rFonts w:hint="eastAsia" w:ascii="宋体" w:hAnsi="宋体" w:eastAsia="宋体"/>
                <w:color w:val="auto"/>
                <w:kern w:val="2"/>
                <w:sz w:val="21"/>
                <w:szCs w:val="21"/>
                <w:highlight w:val="none"/>
                <w:u w:val="single"/>
              </w:rPr>
              <w:t xml:space="preserve"> </w:t>
            </w:r>
            <w:r>
              <w:rPr>
                <w:rFonts w:ascii="宋体" w:hAnsi="宋体" w:eastAsia="宋体"/>
                <w:color w:val="auto"/>
                <w:kern w:val="2"/>
                <w:sz w:val="21"/>
                <w:szCs w:val="21"/>
                <w:highlight w:val="none"/>
              </w:rPr>
              <w:t>万元</w:t>
            </w:r>
            <w:r>
              <w:rPr>
                <w:rFonts w:hint="eastAsia" w:ascii="宋体" w:hAnsi="宋体" w:eastAsia="宋体"/>
                <w:color w:val="auto"/>
                <w:kern w:val="2"/>
                <w:sz w:val="21"/>
                <w:szCs w:val="21"/>
                <w:highlight w:val="none"/>
              </w:rPr>
              <w:t>。</w:t>
            </w:r>
          </w:p>
          <w:p w14:paraId="4C6A58A1">
            <w:pPr>
              <w:pStyle w:val="67"/>
              <w:spacing w:line="240" w:lineRule="auto"/>
              <w:ind w:firstLine="0"/>
              <w:rPr>
                <w:rFonts w:hint="default" w:ascii="宋体" w:hAnsi="宋体" w:eastAsia="宋体"/>
                <w:color w:val="auto"/>
                <w:kern w:val="2"/>
                <w:sz w:val="21"/>
                <w:szCs w:val="21"/>
                <w:highlight w:val="none"/>
                <w:lang w:val="en-US" w:eastAsia="zh-CN"/>
              </w:rPr>
            </w:pPr>
            <w:r>
              <w:rPr>
                <w:rFonts w:hint="eastAsia" w:ascii="宋体" w:hAnsi="宋体" w:eastAsia="宋体"/>
                <w:color w:val="auto"/>
                <w:kern w:val="2"/>
                <w:sz w:val="21"/>
                <w:szCs w:val="21"/>
                <w:highlight w:val="none"/>
              </w:rPr>
              <w:t>注：投标总报价不得超过最高投标限价。</w:t>
            </w:r>
            <w:r>
              <w:rPr>
                <w:rFonts w:hint="eastAsia" w:ascii="宋体" w:hAnsi="宋体" w:eastAsia="宋体"/>
                <w:color w:val="000000" w:themeColor="text1"/>
                <w:kern w:val="2"/>
                <w:sz w:val="21"/>
                <w:szCs w:val="21"/>
                <w:highlight w:val="none"/>
                <w:lang w:val="en-US" w:eastAsia="zh-CN"/>
                <w14:textFill>
                  <w14:solidFill>
                    <w14:schemeClr w14:val="tx1"/>
                  </w14:solidFill>
                </w14:textFill>
              </w:rPr>
              <w:t>当投标总报价和投标下浮率不一致时，以投标下浮率为准。</w:t>
            </w:r>
          </w:p>
        </w:tc>
      </w:tr>
      <w:tr w14:paraId="0CB06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2" w:type="dxa"/>
            <w:left w:w="108" w:type="dxa"/>
            <w:bottom w:w="46" w:type="dxa"/>
            <w:right w:w="0" w:type="dxa"/>
          </w:tblCellMar>
        </w:tblPrEx>
        <w:trPr>
          <w:trHeight w:val="454" w:hRule="atLeast"/>
          <w:jc w:val="center"/>
        </w:trPr>
        <w:tc>
          <w:tcPr>
            <w:tcW w:w="1271" w:type="dxa"/>
            <w:vAlign w:val="center"/>
          </w:tcPr>
          <w:p w14:paraId="25063AC6">
            <w:pPr>
              <w:spacing w:after="0" w:line="240" w:lineRule="auto"/>
              <w:rPr>
                <w:rFonts w:ascii="宋体" w:hAnsi="宋体" w:eastAsia="宋体" w:cs="Calibri"/>
                <w:color w:val="auto"/>
                <w:sz w:val="21"/>
                <w:szCs w:val="21"/>
                <w:highlight w:val="none"/>
              </w:rPr>
            </w:pPr>
            <w:r>
              <w:rPr>
                <w:rFonts w:ascii="宋体" w:hAnsi="宋体" w:eastAsia="宋体" w:cs="Calibri"/>
                <w:color w:val="auto"/>
                <w:sz w:val="21"/>
                <w:szCs w:val="21"/>
                <w:highlight w:val="none"/>
              </w:rPr>
              <w:t xml:space="preserve">3.2.5 </w:t>
            </w:r>
          </w:p>
        </w:tc>
        <w:tc>
          <w:tcPr>
            <w:tcW w:w="2268" w:type="dxa"/>
            <w:vAlign w:val="center"/>
          </w:tcPr>
          <w:p w14:paraId="127488B2">
            <w:pPr>
              <w:pStyle w:val="31"/>
              <w:spacing w:after="0"/>
              <w:ind w:firstLine="0"/>
              <w:jc w:val="center"/>
              <w:rPr>
                <w:rFonts w:ascii="宋体" w:hAnsi="宋体"/>
                <w:color w:val="auto"/>
                <w:kern w:val="2"/>
                <w:sz w:val="21"/>
                <w:szCs w:val="21"/>
                <w:highlight w:val="none"/>
              </w:rPr>
            </w:pPr>
            <w:r>
              <w:rPr>
                <w:rFonts w:hint="eastAsia" w:ascii="宋体" w:hAnsi="宋体"/>
                <w:color w:val="auto"/>
                <w:kern w:val="2"/>
                <w:sz w:val="21"/>
                <w:szCs w:val="21"/>
                <w:highlight w:val="none"/>
              </w:rPr>
              <w:t>投标报价的其他要求</w:t>
            </w:r>
          </w:p>
        </w:tc>
        <w:tc>
          <w:tcPr>
            <w:tcW w:w="6662" w:type="dxa"/>
            <w:vAlign w:val="center"/>
          </w:tcPr>
          <w:p w14:paraId="706599A3">
            <w:pPr>
              <w:pStyle w:val="31"/>
              <w:spacing w:after="0"/>
              <w:ind w:firstLine="0"/>
              <w:rPr>
                <w:rFonts w:ascii="宋体" w:hAnsi="宋体"/>
                <w:color w:val="auto"/>
                <w:kern w:val="2"/>
                <w:sz w:val="21"/>
                <w:szCs w:val="21"/>
                <w:highlight w:val="none"/>
              </w:rPr>
            </w:pPr>
            <w:r>
              <w:rPr>
                <w:rFonts w:ascii="宋体" w:hAnsi="宋体"/>
                <w:color w:val="auto"/>
                <w:kern w:val="2"/>
                <w:sz w:val="21"/>
                <w:szCs w:val="21"/>
                <w:highlight w:val="none"/>
              </w:rPr>
              <w:t xml:space="preserve"> </w:t>
            </w:r>
            <w:r>
              <w:rPr>
                <w:rFonts w:hint="eastAsia" w:ascii="宋体" w:hAnsi="宋体"/>
                <w:color w:val="auto"/>
                <w:kern w:val="2"/>
                <w:sz w:val="21"/>
                <w:szCs w:val="21"/>
                <w:highlight w:val="none"/>
              </w:rPr>
              <w:t>投标人的投标报价不得超过最高投标限价，否则作废标处理；投标总报价低于最高投标限价的85%（即投标下浮率超过</w:t>
            </w:r>
            <w:r>
              <w:rPr>
                <w:rFonts w:ascii="宋体" w:hAnsi="宋体"/>
                <w:color w:val="auto"/>
                <w:kern w:val="2"/>
                <w:sz w:val="21"/>
                <w:szCs w:val="21"/>
                <w:highlight w:val="none"/>
              </w:rPr>
              <w:t>1</w:t>
            </w:r>
            <w:r>
              <w:rPr>
                <w:rFonts w:hint="eastAsia" w:ascii="宋体" w:hAnsi="宋体"/>
                <w:color w:val="auto"/>
                <w:kern w:val="2"/>
                <w:sz w:val="21"/>
                <w:szCs w:val="21"/>
                <w:highlight w:val="none"/>
              </w:rPr>
              <w:t>5%的），投标单位须提供详细合理的成本分析说明，如果没有提供详细的成本分析说明或者评标委员会认为其说明不合理，则有权以该投标人以低于成本的报价竞争的理由认定其投标无效，作废标处理。</w:t>
            </w:r>
          </w:p>
        </w:tc>
      </w:tr>
      <w:tr w14:paraId="5124C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2" w:type="dxa"/>
            <w:left w:w="108" w:type="dxa"/>
            <w:bottom w:w="46" w:type="dxa"/>
            <w:right w:w="0" w:type="dxa"/>
          </w:tblCellMar>
        </w:tblPrEx>
        <w:trPr>
          <w:trHeight w:val="454" w:hRule="atLeast"/>
          <w:jc w:val="center"/>
        </w:trPr>
        <w:tc>
          <w:tcPr>
            <w:tcW w:w="1271" w:type="dxa"/>
            <w:vAlign w:val="center"/>
          </w:tcPr>
          <w:p w14:paraId="43917E51">
            <w:pPr>
              <w:spacing w:after="0" w:line="240" w:lineRule="auto"/>
              <w:rPr>
                <w:rFonts w:ascii="宋体" w:hAnsi="宋体" w:eastAsia="宋体" w:cs="Calibri"/>
                <w:color w:val="auto"/>
                <w:sz w:val="21"/>
                <w:szCs w:val="21"/>
                <w:highlight w:val="none"/>
              </w:rPr>
            </w:pPr>
            <w:r>
              <w:rPr>
                <w:rFonts w:ascii="宋体" w:hAnsi="宋体" w:eastAsia="宋体" w:cs="Calibri"/>
                <w:color w:val="auto"/>
                <w:sz w:val="21"/>
                <w:szCs w:val="21"/>
                <w:highlight w:val="none"/>
              </w:rPr>
              <w:t xml:space="preserve">3.3.1 </w:t>
            </w:r>
          </w:p>
        </w:tc>
        <w:tc>
          <w:tcPr>
            <w:tcW w:w="2268" w:type="dxa"/>
            <w:vAlign w:val="center"/>
          </w:tcPr>
          <w:p w14:paraId="2BD1BD09">
            <w:pPr>
              <w:pStyle w:val="31"/>
              <w:spacing w:after="0"/>
              <w:ind w:firstLine="0"/>
              <w:jc w:val="center"/>
              <w:rPr>
                <w:rFonts w:ascii="宋体" w:hAnsi="宋体"/>
                <w:color w:val="auto"/>
                <w:kern w:val="2"/>
                <w:sz w:val="21"/>
                <w:szCs w:val="21"/>
                <w:highlight w:val="none"/>
              </w:rPr>
            </w:pPr>
            <w:r>
              <w:rPr>
                <w:rFonts w:hint="eastAsia" w:ascii="宋体" w:hAnsi="宋体"/>
                <w:color w:val="auto"/>
                <w:kern w:val="2"/>
                <w:sz w:val="21"/>
                <w:szCs w:val="21"/>
                <w:highlight w:val="none"/>
              </w:rPr>
              <w:t>投标有效期</w:t>
            </w:r>
          </w:p>
        </w:tc>
        <w:tc>
          <w:tcPr>
            <w:tcW w:w="6662" w:type="dxa"/>
            <w:vAlign w:val="center"/>
          </w:tcPr>
          <w:p w14:paraId="1A4AB199">
            <w:pPr>
              <w:pStyle w:val="31"/>
              <w:spacing w:after="0"/>
              <w:ind w:firstLine="0"/>
              <w:rPr>
                <w:rFonts w:ascii="宋体" w:hAnsi="宋体"/>
                <w:color w:val="auto"/>
                <w:kern w:val="2"/>
                <w:sz w:val="21"/>
                <w:szCs w:val="21"/>
                <w:highlight w:val="none"/>
              </w:rPr>
            </w:pPr>
            <w:r>
              <w:rPr>
                <w:rFonts w:ascii="宋体" w:hAnsi="宋体"/>
                <w:color w:val="auto"/>
                <w:kern w:val="2"/>
                <w:sz w:val="21"/>
                <w:szCs w:val="21"/>
                <w:highlight w:val="none"/>
              </w:rPr>
              <w:t>9</w:t>
            </w:r>
            <w:r>
              <w:rPr>
                <w:rFonts w:hint="eastAsia" w:ascii="宋体" w:hAnsi="宋体"/>
                <w:color w:val="auto"/>
                <w:kern w:val="2"/>
                <w:sz w:val="21"/>
                <w:szCs w:val="21"/>
                <w:highlight w:val="none"/>
              </w:rPr>
              <w:t>0日历天（从提交投标截止之日起计算。如出现异议或投诉，则投标有效期自动延长至异议或投诉处理结束）</w:t>
            </w:r>
          </w:p>
        </w:tc>
      </w:tr>
      <w:tr w14:paraId="04AF5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2" w:type="dxa"/>
            <w:left w:w="108" w:type="dxa"/>
            <w:bottom w:w="46" w:type="dxa"/>
            <w:right w:w="0" w:type="dxa"/>
          </w:tblCellMar>
        </w:tblPrEx>
        <w:trPr>
          <w:trHeight w:val="454" w:hRule="atLeast"/>
          <w:jc w:val="center"/>
        </w:trPr>
        <w:tc>
          <w:tcPr>
            <w:tcW w:w="1271" w:type="dxa"/>
            <w:vAlign w:val="center"/>
          </w:tcPr>
          <w:p w14:paraId="544162FC">
            <w:pPr>
              <w:spacing w:after="0" w:line="240" w:lineRule="auto"/>
              <w:rPr>
                <w:rFonts w:ascii="宋体" w:hAnsi="宋体" w:eastAsia="宋体" w:cs="Calibri"/>
                <w:color w:val="auto"/>
                <w:sz w:val="21"/>
                <w:szCs w:val="21"/>
                <w:highlight w:val="none"/>
              </w:rPr>
            </w:pPr>
            <w:r>
              <w:rPr>
                <w:rFonts w:ascii="宋体" w:hAnsi="宋体" w:eastAsia="宋体" w:cs="Calibri"/>
                <w:color w:val="auto"/>
                <w:sz w:val="21"/>
                <w:szCs w:val="21"/>
                <w:highlight w:val="none"/>
              </w:rPr>
              <w:t xml:space="preserve">3.4.1 </w:t>
            </w:r>
          </w:p>
        </w:tc>
        <w:tc>
          <w:tcPr>
            <w:tcW w:w="2268" w:type="dxa"/>
            <w:vAlign w:val="center"/>
          </w:tcPr>
          <w:p w14:paraId="13E18D13">
            <w:pPr>
              <w:pStyle w:val="31"/>
              <w:spacing w:after="0"/>
              <w:ind w:firstLine="0"/>
              <w:jc w:val="center"/>
              <w:rPr>
                <w:rFonts w:ascii="宋体" w:hAnsi="宋体"/>
                <w:color w:val="auto"/>
                <w:kern w:val="2"/>
                <w:sz w:val="21"/>
                <w:szCs w:val="21"/>
                <w:highlight w:val="none"/>
              </w:rPr>
            </w:pPr>
            <w:r>
              <w:rPr>
                <w:rFonts w:hint="eastAsia" w:ascii="宋体" w:hAnsi="宋体"/>
                <w:color w:val="auto"/>
                <w:kern w:val="2"/>
                <w:sz w:val="21"/>
                <w:szCs w:val="21"/>
                <w:highlight w:val="none"/>
              </w:rPr>
              <w:t>投标保证金</w:t>
            </w:r>
          </w:p>
        </w:tc>
        <w:tc>
          <w:tcPr>
            <w:tcW w:w="6662" w:type="dxa"/>
            <w:vAlign w:val="center"/>
          </w:tcPr>
          <w:p w14:paraId="398DB59B">
            <w:pPr>
              <w:pStyle w:val="13"/>
              <w:topLinePunct/>
              <w:snapToGrid w:val="0"/>
              <w:spacing w:after="0" w:line="240" w:lineRule="auto"/>
              <w:rPr>
                <w:rFonts w:ascii="宋体" w:hAnsi="宋体" w:eastAsia="宋体"/>
                <w:color w:val="auto"/>
                <w:sz w:val="21"/>
                <w:szCs w:val="21"/>
                <w:highlight w:val="none"/>
                <w:u w:val="single"/>
              </w:rPr>
            </w:pPr>
            <w:r>
              <w:rPr>
                <w:rFonts w:hint="eastAsia" w:ascii="宋体" w:hAnsi="宋体" w:eastAsia="宋体"/>
                <w:color w:val="auto"/>
                <w:sz w:val="21"/>
                <w:szCs w:val="21"/>
                <w:highlight w:val="none"/>
                <w:u w:val="single"/>
              </w:rPr>
              <w:t>是否要求投标人递交投标保证金：</w:t>
            </w:r>
          </w:p>
          <w:p w14:paraId="653184B1">
            <w:pPr>
              <w:pStyle w:val="13"/>
              <w:topLinePunct/>
              <w:snapToGrid w:val="0"/>
              <w:spacing w:after="0" w:line="240" w:lineRule="auto"/>
              <w:ind w:left="42" w:leftChars="19" w:right="112" w:rightChars="51"/>
              <w:rPr>
                <w:rFonts w:ascii="宋体" w:hAnsi="宋体" w:eastAsia="宋体"/>
                <w:strike/>
                <w:color w:val="auto"/>
                <w:sz w:val="21"/>
                <w:szCs w:val="21"/>
                <w:highlight w:val="none"/>
              </w:rPr>
            </w:pPr>
            <w:r>
              <w:rPr>
                <w:rFonts w:ascii="宋体" w:hAnsi="宋体" w:eastAsia="宋体"/>
                <w:strike/>
                <w:color w:val="auto"/>
                <w:sz w:val="21"/>
                <w:szCs w:val="21"/>
                <w:highlight w:val="none"/>
              </w:rPr>
              <w:t>□</w:t>
            </w:r>
            <w:r>
              <w:rPr>
                <w:rFonts w:hint="eastAsia" w:ascii="宋体" w:hAnsi="宋体" w:eastAsia="宋体"/>
                <w:strike/>
                <w:color w:val="auto"/>
                <w:sz w:val="21"/>
                <w:szCs w:val="21"/>
                <w:highlight w:val="none"/>
              </w:rPr>
              <w:t>要求，</w:t>
            </w:r>
            <w:r>
              <w:rPr>
                <w:rFonts w:hint="eastAsia" w:ascii="宋体" w:hAnsi="宋体" w:eastAsia="宋体"/>
                <w:b/>
                <w:strike/>
                <w:color w:val="auto"/>
                <w:sz w:val="21"/>
                <w:szCs w:val="21"/>
                <w:highlight w:val="none"/>
              </w:rPr>
              <w:t>投标保证金的形式：</w:t>
            </w:r>
            <w:r>
              <w:rPr>
                <w:rFonts w:hint="eastAsia" w:ascii="宋体" w:hAnsi="宋体" w:eastAsia="宋体"/>
                <w:strike/>
                <w:color w:val="auto"/>
                <w:sz w:val="21"/>
                <w:szCs w:val="21"/>
                <w:highlight w:val="none"/>
              </w:rPr>
              <w:t>投标保证金可采用现金、支票、投标保函、投标保证保险等形式。</w:t>
            </w:r>
          </w:p>
          <w:p w14:paraId="3EABF688">
            <w:pPr>
              <w:pStyle w:val="13"/>
              <w:widowControl w:val="0"/>
              <w:numPr>
                <w:ilvl w:val="0"/>
                <w:numId w:val="1"/>
              </w:numPr>
              <w:topLinePunct/>
              <w:snapToGrid w:val="0"/>
              <w:spacing w:after="0" w:line="240" w:lineRule="auto"/>
              <w:ind w:right="112" w:rightChars="51"/>
              <w:jc w:val="both"/>
              <w:rPr>
                <w:rFonts w:ascii="宋体" w:hAnsi="宋体" w:eastAsia="宋体" w:cs="宋体"/>
                <w:strike/>
                <w:color w:val="auto"/>
                <w:sz w:val="21"/>
                <w:szCs w:val="21"/>
                <w:highlight w:val="none"/>
                <w:u w:val="single"/>
              </w:rPr>
            </w:pPr>
            <w:r>
              <w:rPr>
                <w:rFonts w:hint="eastAsia" w:ascii="宋体" w:hAnsi="宋体" w:eastAsia="宋体" w:cs="宋体"/>
                <w:strike/>
                <w:color w:val="auto"/>
                <w:sz w:val="21"/>
                <w:szCs w:val="21"/>
                <w:highlight w:val="none"/>
                <w:u w:val="single"/>
              </w:rPr>
              <w:t>收取方式：</w:t>
            </w:r>
          </w:p>
          <w:p w14:paraId="04335781">
            <w:pPr>
              <w:spacing w:after="0" w:line="240" w:lineRule="auto"/>
              <w:ind w:left="41" w:right="112" w:rightChars="51"/>
              <w:rPr>
                <w:rFonts w:ascii="宋体" w:hAnsi="宋体" w:eastAsia="宋体" w:cs="宋体"/>
                <w:strike/>
                <w:color w:val="auto"/>
                <w:sz w:val="21"/>
                <w:szCs w:val="21"/>
                <w:highlight w:val="none"/>
                <w:u w:val="single"/>
              </w:rPr>
            </w:pPr>
            <w:r>
              <w:rPr>
                <w:rFonts w:hint="eastAsia" w:ascii="宋体" w:hAnsi="宋体" w:eastAsia="宋体" w:cs="宋体"/>
                <w:strike/>
                <w:color w:val="auto"/>
                <w:sz w:val="21"/>
                <w:szCs w:val="21"/>
                <w:highlight w:val="none"/>
                <w:u w:val="single"/>
              </w:rPr>
              <w:t>（1）如采用现金或者支票形式提交的，投标保证金从投标人基本账户递交，由广州交易集团有限公司（广州公共资源交易中心）代收。具体操作要求详见广州交易集团有限公司（广州公共资源交易中心）有关指引，递交事宜请自行咨询交易中心；请各投标人在投标文件递交截止时间前按上述金额递交至广州交易集团有限公司（广州公共资源交易中心），到账情况以开标时广州交易集团有限公司（广州公共资源交易中心）数据库查询的信息为准。</w:t>
            </w:r>
          </w:p>
          <w:p w14:paraId="1EFB75E8">
            <w:pPr>
              <w:spacing w:after="0" w:line="240" w:lineRule="auto"/>
              <w:ind w:left="44" w:leftChars="20" w:right="112" w:rightChars="51"/>
              <w:rPr>
                <w:rFonts w:ascii="宋体" w:hAnsi="宋体" w:eastAsia="宋体" w:cs="宋体"/>
                <w:strike/>
                <w:color w:val="auto"/>
                <w:sz w:val="21"/>
                <w:szCs w:val="21"/>
                <w:highlight w:val="none"/>
                <w:u w:val="single"/>
              </w:rPr>
            </w:pPr>
            <w:r>
              <w:rPr>
                <w:rFonts w:hint="eastAsia" w:ascii="宋体" w:hAnsi="宋体" w:eastAsia="宋体" w:cs="宋体"/>
                <w:strike/>
                <w:color w:val="auto"/>
                <w:sz w:val="21"/>
                <w:szCs w:val="21"/>
                <w:highlight w:val="none"/>
                <w:u w:val="single"/>
              </w:rPr>
              <w:t>（2）投标人采用投标保函或投标保证保险</w:t>
            </w:r>
            <w:r>
              <w:rPr>
                <w:rFonts w:hint="eastAsia" w:ascii="宋体" w:hAnsi="宋体" w:eastAsia="宋体"/>
                <w:strike/>
                <w:color w:val="auto"/>
                <w:sz w:val="21"/>
                <w:szCs w:val="21"/>
                <w:highlight w:val="none"/>
                <w:u w:val="single"/>
              </w:rPr>
              <w:t>或专业担保公司担保的</w:t>
            </w:r>
            <w:r>
              <w:rPr>
                <w:rFonts w:hint="eastAsia" w:ascii="宋体" w:hAnsi="宋体" w:eastAsia="宋体" w:cs="宋体"/>
                <w:strike/>
                <w:color w:val="auto"/>
                <w:sz w:val="21"/>
                <w:szCs w:val="21"/>
                <w:highlight w:val="none"/>
                <w:u w:val="single"/>
              </w:rPr>
              <w:t>形式提交投标保证金的，在开标前不强制要求提交相关文本原件，但投标人应在投标文件中提交投标保函或投标保证保险文本</w:t>
            </w:r>
            <w:r>
              <w:rPr>
                <w:rFonts w:hint="eastAsia" w:ascii="宋体" w:hAnsi="宋体" w:eastAsia="宋体"/>
                <w:strike/>
                <w:color w:val="auto"/>
                <w:sz w:val="21"/>
                <w:szCs w:val="21"/>
                <w:highlight w:val="none"/>
                <w:u w:val="single"/>
              </w:rPr>
              <w:t>或专业担保公司担保的</w:t>
            </w:r>
            <w:r>
              <w:rPr>
                <w:rFonts w:hint="eastAsia" w:ascii="宋体" w:hAnsi="宋体" w:eastAsia="宋体" w:cs="宋体"/>
                <w:strike/>
                <w:color w:val="auto"/>
                <w:sz w:val="21"/>
                <w:szCs w:val="21"/>
                <w:highlight w:val="none"/>
                <w:u w:val="single"/>
              </w:rPr>
              <w:t>的扫描件并加盖投标人电子印章。评审结束后，中标候选人应在中标候选人公示前提交其办理的投标保函或投标保证保险扫描件并在网上予以公示。</w:t>
            </w:r>
          </w:p>
          <w:p w14:paraId="60D24D83">
            <w:pPr>
              <w:spacing w:after="0" w:line="240" w:lineRule="auto"/>
              <w:ind w:left="41" w:right="112" w:rightChars="51"/>
              <w:rPr>
                <w:rFonts w:ascii="宋体" w:hAnsi="宋体" w:eastAsia="宋体" w:cs="宋体"/>
                <w:strike/>
                <w:color w:val="auto"/>
                <w:sz w:val="21"/>
                <w:szCs w:val="21"/>
                <w:highlight w:val="none"/>
                <w:u w:val="single"/>
              </w:rPr>
            </w:pPr>
            <w:r>
              <w:rPr>
                <w:rFonts w:hint="eastAsia" w:ascii="宋体" w:hAnsi="宋体" w:eastAsia="宋体" w:cs="宋体"/>
                <w:strike/>
                <w:color w:val="auto"/>
                <w:sz w:val="21"/>
                <w:szCs w:val="21"/>
                <w:highlight w:val="none"/>
                <w:u w:val="single"/>
              </w:rPr>
              <w:t>（3）本项目允许递交电子保函，具体操作详见广州交易集团有限公司（广州公共资源交易中心）电子保函操作指引：http://ggzy.gz.gov.cn/fwznxtbzczsc/699986.jhtml。</w:t>
            </w:r>
          </w:p>
          <w:p w14:paraId="2D2AF26A">
            <w:pPr>
              <w:spacing w:after="0" w:line="240" w:lineRule="auto"/>
              <w:ind w:right="112" w:rightChars="51"/>
              <w:rPr>
                <w:rFonts w:ascii="宋体" w:hAnsi="宋体" w:eastAsia="宋体" w:cs="宋体"/>
                <w:strike/>
                <w:color w:val="auto"/>
                <w:sz w:val="21"/>
                <w:szCs w:val="21"/>
                <w:highlight w:val="none"/>
                <w:u w:val="single"/>
              </w:rPr>
            </w:pPr>
            <w:r>
              <w:rPr>
                <w:rFonts w:hint="eastAsia" w:ascii="宋体" w:hAnsi="宋体" w:eastAsia="宋体" w:cs="宋体"/>
                <w:strike/>
                <w:color w:val="auto"/>
                <w:sz w:val="21"/>
                <w:szCs w:val="21"/>
                <w:highlight w:val="none"/>
                <w:u w:val="single"/>
              </w:rPr>
              <w:t>2、缴纳时间：必须在投标截止时间前缴纳。</w:t>
            </w:r>
          </w:p>
          <w:p w14:paraId="6950ACC9">
            <w:pPr>
              <w:pStyle w:val="13"/>
              <w:topLinePunct/>
              <w:spacing w:after="0" w:line="240" w:lineRule="auto"/>
              <w:ind w:left="42" w:leftChars="19" w:right="112" w:rightChars="51"/>
              <w:rPr>
                <w:rFonts w:ascii="宋体" w:hAnsi="宋体" w:eastAsia="宋体" w:cs="宋体"/>
                <w:b/>
                <w:strike/>
                <w:color w:val="auto"/>
                <w:sz w:val="21"/>
                <w:szCs w:val="21"/>
                <w:highlight w:val="none"/>
                <w:u w:val="single"/>
              </w:rPr>
            </w:pPr>
            <w:r>
              <w:rPr>
                <w:rFonts w:hint="eastAsia" w:ascii="宋体" w:hAnsi="宋体" w:eastAsia="宋体"/>
                <w:b/>
                <w:strike/>
                <w:color w:val="auto"/>
                <w:sz w:val="21"/>
                <w:szCs w:val="21"/>
                <w:highlight w:val="none"/>
              </w:rPr>
              <w:t>投标保证金的金额：</w:t>
            </w:r>
            <w:r>
              <w:rPr>
                <w:rFonts w:hint="eastAsia" w:ascii="宋体" w:hAnsi="宋体" w:eastAsia="宋体"/>
                <w:b/>
                <w:strike/>
                <w:color w:val="auto"/>
                <w:sz w:val="21"/>
                <w:szCs w:val="21"/>
                <w:highlight w:val="none"/>
                <w:u w:val="single"/>
              </w:rPr>
              <w:t xml:space="preserve"> /</w:t>
            </w:r>
            <w:r>
              <w:rPr>
                <w:rFonts w:hint="eastAsia" w:ascii="宋体" w:hAnsi="宋体" w:eastAsia="宋体" w:cs="宋体"/>
                <w:b/>
                <w:strike/>
                <w:color w:val="auto"/>
                <w:sz w:val="21"/>
                <w:szCs w:val="21"/>
                <w:highlight w:val="none"/>
                <w:u w:val="single"/>
              </w:rPr>
              <w:t>万元人民币。</w:t>
            </w:r>
          </w:p>
          <w:p w14:paraId="69E2E577">
            <w:pPr>
              <w:pStyle w:val="31"/>
              <w:spacing w:after="0"/>
              <w:ind w:firstLine="0"/>
              <w:rPr>
                <w:rFonts w:ascii="宋体" w:hAnsi="宋体"/>
                <w:color w:val="auto"/>
                <w:kern w:val="2"/>
                <w:sz w:val="21"/>
                <w:szCs w:val="21"/>
                <w:highlight w:val="none"/>
              </w:rPr>
            </w:pPr>
            <w:r>
              <w:rPr>
                <w:rFonts w:hint="eastAsia" w:ascii="宋体" w:hAnsi="宋体"/>
                <w:color w:val="auto"/>
                <w:kern w:val="2"/>
                <w:sz w:val="21"/>
                <w:szCs w:val="21"/>
                <w:highlight w:val="none"/>
              </w:rPr>
              <w:t>■不要求</w:t>
            </w:r>
          </w:p>
        </w:tc>
      </w:tr>
      <w:tr w14:paraId="2B288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2" w:type="dxa"/>
            <w:left w:w="108" w:type="dxa"/>
            <w:bottom w:w="46" w:type="dxa"/>
            <w:right w:w="0" w:type="dxa"/>
          </w:tblCellMar>
        </w:tblPrEx>
        <w:trPr>
          <w:trHeight w:val="454" w:hRule="atLeast"/>
          <w:jc w:val="center"/>
        </w:trPr>
        <w:tc>
          <w:tcPr>
            <w:tcW w:w="1271" w:type="dxa"/>
            <w:vAlign w:val="center"/>
          </w:tcPr>
          <w:p w14:paraId="251EA0B6">
            <w:pPr>
              <w:spacing w:after="0" w:line="340" w:lineRule="exact"/>
              <w:rPr>
                <w:rFonts w:ascii="宋体" w:hAnsi="宋体" w:eastAsia="宋体" w:cs="Calibri"/>
                <w:color w:val="auto"/>
                <w:sz w:val="21"/>
                <w:szCs w:val="21"/>
                <w:highlight w:val="none"/>
              </w:rPr>
            </w:pPr>
            <w:r>
              <w:rPr>
                <w:rFonts w:ascii="宋体" w:hAnsi="宋体" w:eastAsia="宋体" w:cs="Calibri"/>
                <w:color w:val="auto"/>
                <w:sz w:val="21"/>
                <w:szCs w:val="21"/>
                <w:highlight w:val="none"/>
              </w:rPr>
              <w:t xml:space="preserve">3.4.4 </w:t>
            </w:r>
          </w:p>
        </w:tc>
        <w:tc>
          <w:tcPr>
            <w:tcW w:w="2268" w:type="dxa"/>
            <w:vAlign w:val="center"/>
          </w:tcPr>
          <w:p w14:paraId="6EEEB538">
            <w:pPr>
              <w:pStyle w:val="31"/>
              <w:spacing w:after="0" w:line="340" w:lineRule="exact"/>
              <w:ind w:firstLine="0"/>
              <w:jc w:val="center"/>
              <w:rPr>
                <w:rFonts w:ascii="宋体" w:hAnsi="宋体" w:cs="Calibri"/>
                <w:color w:val="auto"/>
                <w:spacing w:val="-4"/>
                <w:sz w:val="21"/>
                <w:szCs w:val="21"/>
                <w:highlight w:val="none"/>
              </w:rPr>
            </w:pPr>
            <w:r>
              <w:rPr>
                <w:rFonts w:hint="eastAsia" w:ascii="宋体" w:hAnsi="宋体"/>
                <w:color w:val="auto"/>
                <w:spacing w:val="-4"/>
                <w:kern w:val="2"/>
                <w:sz w:val="21"/>
                <w:szCs w:val="21"/>
                <w:highlight w:val="none"/>
              </w:rPr>
              <w:t>其他可以不予退还投标保证金的情形</w:t>
            </w:r>
          </w:p>
        </w:tc>
        <w:tc>
          <w:tcPr>
            <w:tcW w:w="6662" w:type="dxa"/>
            <w:vAlign w:val="center"/>
          </w:tcPr>
          <w:p w14:paraId="32BDA74C">
            <w:pPr>
              <w:pStyle w:val="31"/>
              <w:spacing w:after="0" w:line="340" w:lineRule="exact"/>
              <w:ind w:firstLine="0"/>
              <w:rPr>
                <w:rFonts w:ascii="宋体" w:hAnsi="宋体"/>
                <w:color w:val="auto"/>
                <w:kern w:val="2"/>
                <w:sz w:val="21"/>
                <w:szCs w:val="21"/>
                <w:highlight w:val="none"/>
              </w:rPr>
            </w:pPr>
            <w:r>
              <w:rPr>
                <w:rFonts w:hint="eastAsia" w:ascii="宋体" w:hAnsi="宋体"/>
                <w:color w:val="auto"/>
                <w:kern w:val="2"/>
                <w:sz w:val="21"/>
                <w:szCs w:val="21"/>
                <w:highlight w:val="none"/>
              </w:rPr>
              <w:t>投标人采用不正当的手段骗取中标经查实的，不予退还投标保证金。</w:t>
            </w:r>
          </w:p>
        </w:tc>
      </w:tr>
      <w:tr w14:paraId="33932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2" w:type="dxa"/>
            <w:left w:w="108" w:type="dxa"/>
            <w:bottom w:w="46" w:type="dxa"/>
            <w:right w:w="0" w:type="dxa"/>
          </w:tblCellMar>
        </w:tblPrEx>
        <w:trPr>
          <w:trHeight w:val="454" w:hRule="atLeast"/>
          <w:jc w:val="center"/>
        </w:trPr>
        <w:tc>
          <w:tcPr>
            <w:tcW w:w="1271" w:type="dxa"/>
            <w:vAlign w:val="center"/>
          </w:tcPr>
          <w:p w14:paraId="4EF9228A">
            <w:pPr>
              <w:spacing w:after="0" w:line="340" w:lineRule="exact"/>
              <w:rPr>
                <w:rFonts w:ascii="宋体" w:hAnsi="宋体" w:eastAsia="宋体" w:cs="Calibri"/>
                <w:color w:val="auto"/>
                <w:sz w:val="21"/>
                <w:szCs w:val="21"/>
                <w:highlight w:val="none"/>
              </w:rPr>
            </w:pPr>
            <w:r>
              <w:rPr>
                <w:rFonts w:ascii="宋体" w:hAnsi="宋体" w:eastAsia="宋体" w:cs="Calibri"/>
                <w:color w:val="auto"/>
                <w:sz w:val="21"/>
                <w:szCs w:val="21"/>
                <w:highlight w:val="none"/>
              </w:rPr>
              <w:t xml:space="preserve">3.5 </w:t>
            </w:r>
          </w:p>
        </w:tc>
        <w:tc>
          <w:tcPr>
            <w:tcW w:w="2268" w:type="dxa"/>
            <w:vAlign w:val="center"/>
          </w:tcPr>
          <w:p w14:paraId="78098900">
            <w:pPr>
              <w:pStyle w:val="31"/>
              <w:spacing w:after="0" w:line="340" w:lineRule="exact"/>
              <w:ind w:firstLine="0"/>
              <w:jc w:val="center"/>
              <w:rPr>
                <w:rFonts w:ascii="宋体" w:hAnsi="宋体"/>
                <w:color w:val="auto"/>
                <w:spacing w:val="-4"/>
                <w:kern w:val="2"/>
                <w:sz w:val="21"/>
                <w:szCs w:val="21"/>
                <w:highlight w:val="none"/>
              </w:rPr>
            </w:pPr>
            <w:r>
              <w:rPr>
                <w:rFonts w:hint="eastAsia" w:ascii="宋体" w:hAnsi="宋体"/>
                <w:color w:val="auto"/>
                <w:spacing w:val="-4"/>
                <w:kern w:val="2"/>
                <w:sz w:val="21"/>
                <w:szCs w:val="21"/>
                <w:highlight w:val="none"/>
              </w:rPr>
              <w:t>资格审查资料的特殊要求</w:t>
            </w:r>
          </w:p>
        </w:tc>
        <w:tc>
          <w:tcPr>
            <w:tcW w:w="6662" w:type="dxa"/>
            <w:vAlign w:val="center"/>
          </w:tcPr>
          <w:p w14:paraId="567FF9D4">
            <w:pPr>
              <w:pStyle w:val="31"/>
              <w:spacing w:after="0" w:line="340" w:lineRule="exact"/>
              <w:ind w:firstLine="0"/>
              <w:rPr>
                <w:rFonts w:ascii="宋体" w:hAnsi="宋体"/>
                <w:color w:val="auto"/>
                <w:kern w:val="2"/>
                <w:sz w:val="21"/>
                <w:szCs w:val="21"/>
                <w:highlight w:val="none"/>
              </w:rPr>
            </w:pPr>
            <w:r>
              <w:rPr>
                <w:rFonts w:hint="eastAsia" w:ascii="宋体" w:hAnsi="宋体"/>
                <w:color w:val="auto"/>
                <w:kern w:val="2"/>
                <w:sz w:val="21"/>
                <w:szCs w:val="21"/>
                <w:highlight w:val="none"/>
              </w:rPr>
              <w:t>■无</w:t>
            </w:r>
            <w:r>
              <w:rPr>
                <w:rFonts w:ascii="宋体" w:hAnsi="宋体"/>
                <w:color w:val="auto"/>
                <w:kern w:val="2"/>
                <w:sz w:val="21"/>
                <w:szCs w:val="21"/>
                <w:highlight w:val="none"/>
              </w:rPr>
              <w:t xml:space="preserve"> </w:t>
            </w:r>
          </w:p>
          <w:p w14:paraId="5904FE6C">
            <w:pPr>
              <w:pStyle w:val="31"/>
              <w:spacing w:after="0" w:line="340" w:lineRule="exact"/>
              <w:ind w:firstLine="0"/>
              <w:rPr>
                <w:rFonts w:ascii="宋体" w:hAnsi="宋体"/>
                <w:color w:val="auto"/>
                <w:kern w:val="2"/>
                <w:sz w:val="21"/>
                <w:szCs w:val="21"/>
                <w:highlight w:val="none"/>
              </w:rPr>
            </w:pPr>
            <w:r>
              <w:rPr>
                <w:rFonts w:ascii="宋体" w:hAnsi="宋体"/>
                <w:color w:val="auto"/>
                <w:kern w:val="2"/>
                <w:sz w:val="21"/>
                <w:szCs w:val="21"/>
                <w:highlight w:val="none"/>
              </w:rPr>
              <w:t>□</w:t>
            </w:r>
            <w:r>
              <w:rPr>
                <w:rFonts w:hint="eastAsia" w:ascii="宋体" w:hAnsi="宋体"/>
                <w:color w:val="auto"/>
                <w:kern w:val="2"/>
                <w:sz w:val="21"/>
                <w:szCs w:val="21"/>
                <w:highlight w:val="none"/>
              </w:rPr>
              <w:t>有，具体要求：</w:t>
            </w:r>
            <w:r>
              <w:rPr>
                <w:rFonts w:ascii="宋体" w:hAnsi="宋体"/>
                <w:color w:val="auto"/>
                <w:kern w:val="2"/>
                <w:sz w:val="21"/>
                <w:szCs w:val="21"/>
                <w:highlight w:val="none"/>
              </w:rPr>
              <w:t xml:space="preserve"> </w:t>
            </w:r>
          </w:p>
        </w:tc>
      </w:tr>
      <w:tr w14:paraId="3F7EE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2" w:type="dxa"/>
            <w:left w:w="108" w:type="dxa"/>
            <w:bottom w:w="46" w:type="dxa"/>
            <w:right w:w="0" w:type="dxa"/>
          </w:tblCellMar>
        </w:tblPrEx>
        <w:trPr>
          <w:trHeight w:val="454" w:hRule="atLeast"/>
          <w:jc w:val="center"/>
        </w:trPr>
        <w:tc>
          <w:tcPr>
            <w:tcW w:w="1271" w:type="dxa"/>
            <w:vAlign w:val="center"/>
          </w:tcPr>
          <w:p w14:paraId="60B0AD8F">
            <w:pPr>
              <w:spacing w:after="0" w:line="340" w:lineRule="exact"/>
              <w:rPr>
                <w:rFonts w:ascii="宋体" w:hAnsi="宋体" w:eastAsia="宋体" w:cs="Calibri"/>
                <w:color w:val="auto"/>
                <w:sz w:val="21"/>
                <w:szCs w:val="21"/>
                <w:highlight w:val="none"/>
              </w:rPr>
            </w:pPr>
            <w:r>
              <w:rPr>
                <w:rFonts w:ascii="宋体" w:hAnsi="宋体" w:eastAsia="宋体" w:cs="Calibri"/>
                <w:color w:val="auto"/>
                <w:sz w:val="21"/>
                <w:szCs w:val="21"/>
                <w:highlight w:val="none"/>
              </w:rPr>
              <w:t xml:space="preserve">3.5.2 </w:t>
            </w:r>
          </w:p>
        </w:tc>
        <w:tc>
          <w:tcPr>
            <w:tcW w:w="2268" w:type="dxa"/>
            <w:vAlign w:val="center"/>
          </w:tcPr>
          <w:p w14:paraId="23953C49">
            <w:pPr>
              <w:pStyle w:val="31"/>
              <w:spacing w:after="0" w:line="340" w:lineRule="exact"/>
              <w:ind w:firstLine="0"/>
              <w:jc w:val="center"/>
              <w:rPr>
                <w:rFonts w:ascii="宋体" w:hAnsi="宋体"/>
                <w:color w:val="auto"/>
                <w:spacing w:val="-4"/>
                <w:kern w:val="2"/>
                <w:sz w:val="21"/>
                <w:szCs w:val="21"/>
                <w:highlight w:val="none"/>
              </w:rPr>
            </w:pPr>
            <w:r>
              <w:rPr>
                <w:rFonts w:hint="eastAsia" w:ascii="宋体" w:hAnsi="宋体"/>
                <w:color w:val="auto"/>
                <w:spacing w:val="-4"/>
                <w:kern w:val="2"/>
                <w:sz w:val="21"/>
                <w:szCs w:val="21"/>
                <w:highlight w:val="none"/>
              </w:rPr>
              <w:t>近年财务状况的年份要求</w:t>
            </w:r>
          </w:p>
        </w:tc>
        <w:tc>
          <w:tcPr>
            <w:tcW w:w="6662" w:type="dxa"/>
            <w:vAlign w:val="center"/>
          </w:tcPr>
          <w:p w14:paraId="65570260">
            <w:pPr>
              <w:pStyle w:val="31"/>
              <w:spacing w:after="0" w:line="340" w:lineRule="exact"/>
              <w:ind w:firstLine="0"/>
              <w:rPr>
                <w:rFonts w:ascii="宋体" w:hAnsi="宋体"/>
                <w:color w:val="auto"/>
                <w:kern w:val="2"/>
                <w:sz w:val="21"/>
                <w:szCs w:val="21"/>
                <w:highlight w:val="none"/>
              </w:rPr>
            </w:pPr>
            <w:r>
              <w:rPr>
                <w:rFonts w:hint="eastAsia" w:ascii="宋体" w:hAnsi="宋体"/>
                <w:color w:val="auto"/>
                <w:kern w:val="2"/>
                <w:sz w:val="21"/>
                <w:szCs w:val="21"/>
                <w:highlight w:val="none"/>
              </w:rPr>
              <w:t>/</w:t>
            </w:r>
          </w:p>
        </w:tc>
      </w:tr>
      <w:tr w14:paraId="5A87B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2" w:type="dxa"/>
            <w:left w:w="108" w:type="dxa"/>
            <w:bottom w:w="46" w:type="dxa"/>
            <w:right w:w="0" w:type="dxa"/>
          </w:tblCellMar>
        </w:tblPrEx>
        <w:trPr>
          <w:trHeight w:val="454" w:hRule="atLeast"/>
          <w:jc w:val="center"/>
        </w:trPr>
        <w:tc>
          <w:tcPr>
            <w:tcW w:w="1271" w:type="dxa"/>
            <w:vAlign w:val="center"/>
          </w:tcPr>
          <w:p w14:paraId="464C2020">
            <w:pPr>
              <w:spacing w:after="0" w:line="340" w:lineRule="exact"/>
              <w:rPr>
                <w:rFonts w:ascii="宋体" w:hAnsi="宋体" w:eastAsia="宋体" w:cs="Calibri"/>
                <w:color w:val="auto"/>
                <w:sz w:val="21"/>
                <w:szCs w:val="21"/>
                <w:highlight w:val="none"/>
              </w:rPr>
            </w:pPr>
            <w:r>
              <w:rPr>
                <w:rFonts w:ascii="宋体" w:hAnsi="宋体" w:eastAsia="宋体" w:cs="Calibri"/>
                <w:color w:val="auto"/>
                <w:sz w:val="21"/>
                <w:szCs w:val="21"/>
                <w:highlight w:val="none"/>
              </w:rPr>
              <w:t xml:space="preserve">3.5.3 </w:t>
            </w:r>
          </w:p>
        </w:tc>
        <w:tc>
          <w:tcPr>
            <w:tcW w:w="2268" w:type="dxa"/>
            <w:vAlign w:val="center"/>
          </w:tcPr>
          <w:p w14:paraId="0C00E474">
            <w:pPr>
              <w:pStyle w:val="31"/>
              <w:spacing w:after="0" w:line="340" w:lineRule="exact"/>
              <w:ind w:firstLine="0"/>
              <w:jc w:val="center"/>
              <w:rPr>
                <w:rFonts w:ascii="宋体" w:hAnsi="宋体"/>
                <w:color w:val="auto"/>
                <w:kern w:val="2"/>
                <w:sz w:val="21"/>
                <w:szCs w:val="21"/>
                <w:highlight w:val="none"/>
              </w:rPr>
            </w:pPr>
            <w:r>
              <w:rPr>
                <w:rFonts w:hint="eastAsia" w:ascii="宋体" w:hAnsi="宋体"/>
                <w:color w:val="auto"/>
                <w:kern w:val="2"/>
                <w:sz w:val="21"/>
                <w:szCs w:val="21"/>
                <w:highlight w:val="none"/>
              </w:rPr>
              <w:t>近年完成的类似项目情况的时间要求</w:t>
            </w:r>
          </w:p>
        </w:tc>
        <w:tc>
          <w:tcPr>
            <w:tcW w:w="6662" w:type="dxa"/>
            <w:vAlign w:val="center"/>
          </w:tcPr>
          <w:p w14:paraId="3E7B07D1">
            <w:pPr>
              <w:pStyle w:val="31"/>
              <w:spacing w:after="0" w:line="340" w:lineRule="exact"/>
              <w:ind w:right="132" w:rightChars="60" w:firstLine="0"/>
              <w:rPr>
                <w:rFonts w:ascii="宋体" w:hAnsi="宋体"/>
                <w:color w:val="auto"/>
                <w:kern w:val="2"/>
                <w:sz w:val="21"/>
                <w:szCs w:val="21"/>
                <w:highlight w:val="none"/>
              </w:rPr>
            </w:pPr>
            <w:r>
              <w:rPr>
                <w:rFonts w:hint="eastAsia" w:ascii="宋体" w:hAnsi="宋体"/>
                <w:color w:val="auto"/>
                <w:kern w:val="2"/>
                <w:sz w:val="21"/>
                <w:szCs w:val="21"/>
                <w:highlight w:val="none"/>
              </w:rPr>
              <w:t>/</w:t>
            </w:r>
          </w:p>
        </w:tc>
      </w:tr>
      <w:tr w14:paraId="4221B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2" w:type="dxa"/>
            <w:left w:w="108" w:type="dxa"/>
            <w:bottom w:w="46" w:type="dxa"/>
            <w:right w:w="0" w:type="dxa"/>
          </w:tblCellMar>
        </w:tblPrEx>
        <w:trPr>
          <w:trHeight w:val="422" w:hRule="atLeast"/>
          <w:jc w:val="center"/>
        </w:trPr>
        <w:tc>
          <w:tcPr>
            <w:tcW w:w="1271" w:type="dxa"/>
            <w:vAlign w:val="center"/>
          </w:tcPr>
          <w:p w14:paraId="114415F5">
            <w:pPr>
              <w:spacing w:after="0" w:line="340" w:lineRule="exact"/>
              <w:rPr>
                <w:rFonts w:ascii="宋体" w:hAnsi="宋体" w:eastAsia="宋体" w:cs="Calibri"/>
                <w:color w:val="auto"/>
                <w:sz w:val="21"/>
                <w:szCs w:val="21"/>
                <w:highlight w:val="none"/>
              </w:rPr>
            </w:pPr>
            <w:r>
              <w:rPr>
                <w:rFonts w:ascii="宋体" w:hAnsi="宋体" w:eastAsia="宋体" w:cs="Calibri"/>
                <w:color w:val="auto"/>
                <w:sz w:val="21"/>
                <w:szCs w:val="21"/>
                <w:highlight w:val="none"/>
              </w:rPr>
              <w:t xml:space="preserve">3.5.5 </w:t>
            </w:r>
          </w:p>
        </w:tc>
        <w:tc>
          <w:tcPr>
            <w:tcW w:w="2268" w:type="dxa"/>
            <w:vAlign w:val="center"/>
          </w:tcPr>
          <w:p w14:paraId="7E553145">
            <w:pPr>
              <w:pStyle w:val="31"/>
              <w:spacing w:after="0" w:line="340" w:lineRule="exact"/>
              <w:ind w:firstLine="0"/>
              <w:jc w:val="center"/>
              <w:rPr>
                <w:rFonts w:ascii="宋体" w:hAnsi="宋体"/>
                <w:color w:val="auto"/>
                <w:kern w:val="2"/>
                <w:sz w:val="21"/>
                <w:szCs w:val="21"/>
                <w:highlight w:val="none"/>
              </w:rPr>
            </w:pPr>
            <w:r>
              <w:rPr>
                <w:rFonts w:hint="eastAsia" w:ascii="宋体" w:hAnsi="宋体"/>
                <w:color w:val="auto"/>
                <w:kern w:val="2"/>
                <w:sz w:val="21"/>
                <w:szCs w:val="21"/>
                <w:highlight w:val="none"/>
              </w:rPr>
              <w:t>近年发生的诉讼及仲裁情况的时间要求</w:t>
            </w:r>
          </w:p>
        </w:tc>
        <w:tc>
          <w:tcPr>
            <w:tcW w:w="6662" w:type="dxa"/>
            <w:vAlign w:val="center"/>
          </w:tcPr>
          <w:p w14:paraId="5BF3296C">
            <w:pPr>
              <w:pStyle w:val="31"/>
              <w:spacing w:after="0" w:line="340" w:lineRule="exact"/>
              <w:ind w:firstLine="0"/>
              <w:rPr>
                <w:rFonts w:ascii="宋体" w:hAnsi="宋体"/>
                <w:color w:val="auto"/>
                <w:kern w:val="2"/>
                <w:sz w:val="21"/>
                <w:szCs w:val="21"/>
                <w:highlight w:val="none"/>
              </w:rPr>
            </w:pPr>
            <w:r>
              <w:rPr>
                <w:rFonts w:hint="eastAsia" w:ascii="宋体" w:hAnsi="宋体"/>
                <w:color w:val="auto"/>
                <w:kern w:val="2"/>
                <w:sz w:val="21"/>
                <w:szCs w:val="21"/>
                <w:highlight w:val="none"/>
              </w:rPr>
              <w:t>/</w:t>
            </w:r>
          </w:p>
        </w:tc>
      </w:tr>
      <w:tr w14:paraId="2775A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2" w:type="dxa"/>
            <w:left w:w="108" w:type="dxa"/>
            <w:bottom w:w="46" w:type="dxa"/>
            <w:right w:w="0" w:type="dxa"/>
          </w:tblCellMar>
        </w:tblPrEx>
        <w:trPr>
          <w:trHeight w:val="454" w:hRule="atLeast"/>
          <w:jc w:val="center"/>
        </w:trPr>
        <w:tc>
          <w:tcPr>
            <w:tcW w:w="1271" w:type="dxa"/>
            <w:vAlign w:val="center"/>
          </w:tcPr>
          <w:p w14:paraId="68869333">
            <w:pPr>
              <w:spacing w:after="0" w:line="340" w:lineRule="exact"/>
              <w:rPr>
                <w:rFonts w:ascii="宋体" w:hAnsi="宋体" w:eastAsia="宋体" w:cs="Calibri"/>
                <w:color w:val="auto"/>
                <w:sz w:val="21"/>
                <w:szCs w:val="21"/>
                <w:highlight w:val="none"/>
              </w:rPr>
            </w:pPr>
            <w:r>
              <w:rPr>
                <w:rFonts w:ascii="宋体" w:hAnsi="宋体" w:eastAsia="宋体" w:cs="Calibri"/>
                <w:color w:val="auto"/>
                <w:sz w:val="21"/>
                <w:szCs w:val="21"/>
                <w:highlight w:val="none"/>
              </w:rPr>
              <w:t xml:space="preserve">3.6.1 </w:t>
            </w:r>
          </w:p>
        </w:tc>
        <w:tc>
          <w:tcPr>
            <w:tcW w:w="2268" w:type="dxa"/>
            <w:vAlign w:val="center"/>
          </w:tcPr>
          <w:p w14:paraId="393D59FB">
            <w:pPr>
              <w:pStyle w:val="31"/>
              <w:spacing w:after="0" w:line="340" w:lineRule="exact"/>
              <w:ind w:firstLine="0"/>
              <w:jc w:val="center"/>
              <w:rPr>
                <w:rFonts w:ascii="宋体" w:hAnsi="宋体"/>
                <w:color w:val="auto"/>
                <w:kern w:val="2"/>
                <w:sz w:val="21"/>
                <w:szCs w:val="21"/>
                <w:highlight w:val="none"/>
              </w:rPr>
            </w:pPr>
            <w:r>
              <w:rPr>
                <w:rFonts w:hint="eastAsia" w:ascii="宋体" w:hAnsi="宋体"/>
                <w:color w:val="auto"/>
                <w:kern w:val="2"/>
                <w:sz w:val="21"/>
                <w:szCs w:val="21"/>
                <w:highlight w:val="none"/>
              </w:rPr>
              <w:t>是否允许递交备选投标方案</w:t>
            </w:r>
          </w:p>
        </w:tc>
        <w:tc>
          <w:tcPr>
            <w:tcW w:w="6662" w:type="dxa"/>
            <w:vAlign w:val="center"/>
          </w:tcPr>
          <w:p w14:paraId="63F5AFE7">
            <w:pPr>
              <w:pStyle w:val="31"/>
              <w:spacing w:after="0" w:line="340" w:lineRule="exact"/>
              <w:ind w:firstLine="0"/>
              <w:rPr>
                <w:rFonts w:ascii="宋体" w:hAnsi="宋体"/>
                <w:color w:val="auto"/>
                <w:kern w:val="2"/>
                <w:sz w:val="21"/>
                <w:szCs w:val="21"/>
                <w:highlight w:val="none"/>
              </w:rPr>
            </w:pPr>
            <w:r>
              <w:rPr>
                <w:rFonts w:hint="eastAsia" w:ascii="宋体" w:hAnsi="宋体"/>
                <w:color w:val="auto"/>
                <w:kern w:val="2"/>
                <w:sz w:val="21"/>
                <w:szCs w:val="21"/>
                <w:highlight w:val="none"/>
              </w:rPr>
              <w:t>■不允许</w:t>
            </w:r>
            <w:r>
              <w:rPr>
                <w:rFonts w:ascii="宋体" w:hAnsi="宋体"/>
                <w:color w:val="auto"/>
                <w:kern w:val="2"/>
                <w:sz w:val="21"/>
                <w:szCs w:val="21"/>
                <w:highlight w:val="none"/>
              </w:rPr>
              <w:t xml:space="preserve"> </w:t>
            </w:r>
          </w:p>
          <w:p w14:paraId="43CFABF7">
            <w:pPr>
              <w:pStyle w:val="31"/>
              <w:spacing w:after="0" w:line="340" w:lineRule="exact"/>
              <w:ind w:firstLine="0"/>
              <w:rPr>
                <w:rFonts w:ascii="宋体" w:hAnsi="宋体"/>
                <w:color w:val="auto"/>
                <w:kern w:val="2"/>
                <w:sz w:val="21"/>
                <w:szCs w:val="21"/>
                <w:highlight w:val="none"/>
              </w:rPr>
            </w:pPr>
            <w:r>
              <w:rPr>
                <w:rFonts w:ascii="宋体" w:hAnsi="宋体"/>
                <w:color w:val="auto"/>
                <w:kern w:val="2"/>
                <w:sz w:val="21"/>
                <w:szCs w:val="21"/>
                <w:highlight w:val="none"/>
              </w:rPr>
              <w:t>□</w:t>
            </w:r>
            <w:r>
              <w:rPr>
                <w:rFonts w:hint="eastAsia" w:ascii="宋体" w:hAnsi="宋体"/>
                <w:color w:val="auto"/>
                <w:kern w:val="2"/>
                <w:sz w:val="21"/>
                <w:szCs w:val="21"/>
                <w:highlight w:val="none"/>
              </w:rPr>
              <w:t>允许</w:t>
            </w:r>
            <w:r>
              <w:rPr>
                <w:rFonts w:ascii="宋体" w:hAnsi="宋体"/>
                <w:color w:val="auto"/>
                <w:kern w:val="2"/>
                <w:sz w:val="21"/>
                <w:szCs w:val="21"/>
                <w:highlight w:val="none"/>
              </w:rPr>
              <w:t xml:space="preserve"> </w:t>
            </w:r>
          </w:p>
        </w:tc>
      </w:tr>
      <w:tr w14:paraId="0447E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2" w:type="dxa"/>
            <w:left w:w="108" w:type="dxa"/>
            <w:bottom w:w="46" w:type="dxa"/>
            <w:right w:w="0" w:type="dxa"/>
          </w:tblCellMar>
        </w:tblPrEx>
        <w:trPr>
          <w:trHeight w:val="454" w:hRule="atLeast"/>
          <w:jc w:val="center"/>
        </w:trPr>
        <w:tc>
          <w:tcPr>
            <w:tcW w:w="1271" w:type="dxa"/>
            <w:vAlign w:val="center"/>
          </w:tcPr>
          <w:p w14:paraId="2DF5E225">
            <w:pPr>
              <w:spacing w:after="0" w:line="340" w:lineRule="exact"/>
              <w:rPr>
                <w:rFonts w:ascii="宋体" w:hAnsi="宋体" w:eastAsia="宋体" w:cs="Calibri"/>
                <w:color w:val="auto"/>
                <w:sz w:val="21"/>
                <w:szCs w:val="21"/>
                <w:highlight w:val="none"/>
              </w:rPr>
            </w:pPr>
            <w:r>
              <w:rPr>
                <w:rFonts w:ascii="宋体" w:hAnsi="宋体" w:eastAsia="宋体" w:cs="Calibri"/>
                <w:color w:val="auto"/>
                <w:sz w:val="21"/>
                <w:szCs w:val="21"/>
                <w:highlight w:val="none"/>
              </w:rPr>
              <w:t>3.7.3A</w:t>
            </w:r>
            <w:r>
              <w:rPr>
                <w:rFonts w:hint="eastAsia" w:ascii="宋体" w:hAnsi="宋体" w:eastAsia="宋体" w:cs="Calibri"/>
                <w:color w:val="auto"/>
                <w:sz w:val="21"/>
                <w:szCs w:val="21"/>
                <w:highlight w:val="none"/>
              </w:rPr>
              <w:t>（</w:t>
            </w:r>
            <w:r>
              <w:rPr>
                <w:rFonts w:ascii="宋体" w:hAnsi="宋体" w:eastAsia="宋体" w:cs="Calibri"/>
                <w:color w:val="auto"/>
                <w:sz w:val="21"/>
                <w:szCs w:val="21"/>
                <w:highlight w:val="none"/>
              </w:rPr>
              <w:t>2</w:t>
            </w:r>
            <w:r>
              <w:rPr>
                <w:rFonts w:hint="eastAsia" w:ascii="宋体" w:hAnsi="宋体" w:eastAsia="宋体" w:cs="Calibri"/>
                <w:color w:val="auto"/>
                <w:sz w:val="21"/>
                <w:szCs w:val="21"/>
                <w:highlight w:val="none"/>
              </w:rPr>
              <w:t>）</w:t>
            </w:r>
            <w:r>
              <w:rPr>
                <w:rFonts w:ascii="宋体" w:hAnsi="宋体" w:eastAsia="宋体" w:cs="Calibri"/>
                <w:color w:val="auto"/>
                <w:sz w:val="21"/>
                <w:szCs w:val="21"/>
                <w:highlight w:val="none"/>
              </w:rPr>
              <w:t xml:space="preserve"> </w:t>
            </w:r>
          </w:p>
        </w:tc>
        <w:tc>
          <w:tcPr>
            <w:tcW w:w="2268" w:type="dxa"/>
            <w:vAlign w:val="center"/>
          </w:tcPr>
          <w:p w14:paraId="731767B7">
            <w:pPr>
              <w:pStyle w:val="31"/>
              <w:spacing w:after="0" w:line="340" w:lineRule="exact"/>
              <w:ind w:firstLine="0"/>
              <w:jc w:val="center"/>
              <w:rPr>
                <w:rFonts w:ascii="宋体" w:hAnsi="宋体"/>
                <w:color w:val="auto"/>
                <w:kern w:val="2"/>
                <w:sz w:val="21"/>
                <w:szCs w:val="21"/>
                <w:highlight w:val="none"/>
              </w:rPr>
            </w:pPr>
            <w:r>
              <w:rPr>
                <w:rFonts w:hint="eastAsia" w:ascii="宋体" w:hAnsi="宋体"/>
                <w:color w:val="auto"/>
                <w:kern w:val="2"/>
                <w:sz w:val="21"/>
                <w:szCs w:val="21"/>
                <w:highlight w:val="none"/>
              </w:rPr>
              <w:t>投标文件副本份数及其他要求</w:t>
            </w:r>
          </w:p>
        </w:tc>
        <w:tc>
          <w:tcPr>
            <w:tcW w:w="6662" w:type="dxa"/>
            <w:vAlign w:val="center"/>
          </w:tcPr>
          <w:p w14:paraId="56D62C8A">
            <w:pPr>
              <w:pStyle w:val="31"/>
              <w:spacing w:after="0" w:line="340" w:lineRule="exact"/>
              <w:ind w:firstLine="0"/>
              <w:rPr>
                <w:rFonts w:ascii="宋体" w:hAnsi="宋体"/>
                <w:color w:val="auto"/>
                <w:kern w:val="2"/>
                <w:sz w:val="21"/>
                <w:szCs w:val="21"/>
                <w:highlight w:val="none"/>
              </w:rPr>
            </w:pPr>
            <w:r>
              <w:rPr>
                <w:rFonts w:hint="eastAsia" w:ascii="宋体" w:hAnsi="宋体"/>
                <w:color w:val="auto"/>
                <w:kern w:val="2"/>
                <w:sz w:val="21"/>
                <w:szCs w:val="21"/>
                <w:highlight w:val="none"/>
              </w:rPr>
              <w:t>/</w:t>
            </w:r>
          </w:p>
        </w:tc>
      </w:tr>
      <w:tr w14:paraId="52204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454" w:hRule="atLeast"/>
          <w:jc w:val="center"/>
        </w:trPr>
        <w:tc>
          <w:tcPr>
            <w:tcW w:w="1271" w:type="dxa"/>
            <w:vAlign w:val="center"/>
          </w:tcPr>
          <w:p w14:paraId="2EFDFBE2">
            <w:pPr>
              <w:spacing w:after="0" w:line="340" w:lineRule="exact"/>
              <w:rPr>
                <w:rFonts w:ascii="宋体" w:hAnsi="宋体" w:eastAsia="宋体" w:cs="Calibri"/>
                <w:color w:val="auto"/>
                <w:sz w:val="21"/>
                <w:szCs w:val="21"/>
                <w:highlight w:val="none"/>
              </w:rPr>
            </w:pPr>
            <w:r>
              <w:rPr>
                <w:rFonts w:ascii="宋体" w:hAnsi="宋体" w:eastAsia="宋体" w:cs="Calibri"/>
                <w:color w:val="auto"/>
                <w:sz w:val="21"/>
                <w:szCs w:val="21"/>
                <w:highlight w:val="none"/>
              </w:rPr>
              <w:t>3.7.3A</w:t>
            </w:r>
            <w:r>
              <w:rPr>
                <w:rFonts w:hint="eastAsia" w:ascii="宋体" w:hAnsi="宋体" w:eastAsia="宋体" w:cs="Calibri"/>
                <w:color w:val="auto"/>
                <w:sz w:val="21"/>
                <w:szCs w:val="21"/>
                <w:highlight w:val="none"/>
              </w:rPr>
              <w:t>（</w:t>
            </w:r>
            <w:r>
              <w:rPr>
                <w:rFonts w:ascii="宋体" w:hAnsi="宋体" w:eastAsia="宋体" w:cs="Calibri"/>
                <w:color w:val="auto"/>
                <w:sz w:val="21"/>
                <w:szCs w:val="21"/>
                <w:highlight w:val="none"/>
              </w:rPr>
              <w:t>3</w:t>
            </w:r>
            <w:r>
              <w:rPr>
                <w:rFonts w:hint="eastAsia" w:ascii="宋体" w:hAnsi="宋体" w:eastAsia="宋体" w:cs="Calibri"/>
                <w:color w:val="auto"/>
                <w:sz w:val="21"/>
                <w:szCs w:val="21"/>
                <w:highlight w:val="none"/>
              </w:rPr>
              <w:t>）</w:t>
            </w:r>
            <w:r>
              <w:rPr>
                <w:rFonts w:ascii="宋体" w:hAnsi="宋体" w:eastAsia="宋体" w:cs="Calibri"/>
                <w:color w:val="auto"/>
                <w:sz w:val="21"/>
                <w:szCs w:val="21"/>
                <w:highlight w:val="none"/>
              </w:rPr>
              <w:t xml:space="preserve"> </w:t>
            </w:r>
          </w:p>
        </w:tc>
        <w:tc>
          <w:tcPr>
            <w:tcW w:w="2268" w:type="dxa"/>
            <w:vAlign w:val="center"/>
          </w:tcPr>
          <w:p w14:paraId="65DDAC01">
            <w:pPr>
              <w:pStyle w:val="31"/>
              <w:spacing w:after="0" w:line="340" w:lineRule="exact"/>
              <w:ind w:firstLine="0"/>
              <w:jc w:val="center"/>
              <w:rPr>
                <w:rFonts w:ascii="宋体" w:hAnsi="宋体"/>
                <w:color w:val="auto"/>
                <w:kern w:val="2"/>
                <w:sz w:val="21"/>
                <w:szCs w:val="21"/>
                <w:highlight w:val="none"/>
              </w:rPr>
            </w:pPr>
            <w:r>
              <w:rPr>
                <w:rFonts w:hint="eastAsia" w:ascii="宋体" w:hAnsi="宋体"/>
                <w:color w:val="auto"/>
                <w:kern w:val="2"/>
                <w:sz w:val="21"/>
                <w:szCs w:val="21"/>
                <w:highlight w:val="none"/>
              </w:rPr>
              <w:t>投标文件是否需分册装订</w:t>
            </w:r>
          </w:p>
        </w:tc>
        <w:tc>
          <w:tcPr>
            <w:tcW w:w="6662" w:type="dxa"/>
            <w:vAlign w:val="center"/>
          </w:tcPr>
          <w:p w14:paraId="17862807">
            <w:pPr>
              <w:pStyle w:val="31"/>
              <w:spacing w:after="0" w:line="340" w:lineRule="exact"/>
              <w:ind w:firstLine="0"/>
              <w:rPr>
                <w:rFonts w:ascii="宋体" w:hAnsi="宋体"/>
                <w:color w:val="auto"/>
                <w:kern w:val="2"/>
                <w:sz w:val="21"/>
                <w:szCs w:val="21"/>
                <w:highlight w:val="none"/>
              </w:rPr>
            </w:pPr>
            <w:r>
              <w:rPr>
                <w:rFonts w:hint="eastAsia" w:ascii="宋体" w:hAnsi="宋体"/>
                <w:color w:val="auto"/>
                <w:kern w:val="2"/>
                <w:sz w:val="21"/>
                <w:szCs w:val="21"/>
                <w:highlight w:val="none"/>
              </w:rPr>
              <w:t>/</w:t>
            </w:r>
          </w:p>
        </w:tc>
      </w:tr>
      <w:tr w14:paraId="2A1C9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454" w:hRule="atLeast"/>
          <w:jc w:val="center"/>
        </w:trPr>
        <w:tc>
          <w:tcPr>
            <w:tcW w:w="1271" w:type="dxa"/>
          </w:tcPr>
          <w:p w14:paraId="1B7ADCFF">
            <w:pPr>
              <w:spacing w:after="0" w:line="340" w:lineRule="exact"/>
              <w:rPr>
                <w:rFonts w:ascii="宋体" w:hAnsi="宋体" w:eastAsia="宋体" w:cs="Calibri"/>
                <w:color w:val="auto"/>
                <w:sz w:val="21"/>
                <w:szCs w:val="21"/>
                <w:highlight w:val="none"/>
              </w:rPr>
            </w:pPr>
            <w:r>
              <w:rPr>
                <w:rFonts w:ascii="宋体" w:hAnsi="宋体" w:eastAsia="宋体" w:cs="Calibri"/>
                <w:color w:val="auto"/>
                <w:sz w:val="21"/>
                <w:highlight w:val="none"/>
              </w:rPr>
              <w:t>3.7.</w:t>
            </w:r>
            <w:r>
              <w:rPr>
                <w:rFonts w:ascii="宋体" w:hAnsi="宋体" w:eastAsia="宋体" w:cs="Calibri"/>
                <w:color w:val="auto"/>
                <w:spacing w:val="-1"/>
                <w:sz w:val="21"/>
                <w:highlight w:val="none"/>
              </w:rPr>
              <w:t>3</w:t>
            </w:r>
            <w:r>
              <w:rPr>
                <w:rFonts w:hint="eastAsia" w:ascii="宋体" w:hAnsi="宋体" w:eastAsia="宋体" w:cs="Calibri"/>
                <w:color w:val="auto"/>
                <w:spacing w:val="-3"/>
                <w:sz w:val="21"/>
                <w:highlight w:val="none"/>
              </w:rPr>
              <w:t>（</w:t>
            </w:r>
            <w:r>
              <w:rPr>
                <w:rFonts w:ascii="宋体" w:hAnsi="宋体" w:eastAsia="宋体" w:cs="Calibri"/>
                <w:color w:val="auto"/>
                <w:spacing w:val="-2"/>
                <w:sz w:val="21"/>
                <w:highlight w:val="none"/>
              </w:rPr>
              <w:t>B</w:t>
            </w:r>
            <w:r>
              <w:rPr>
                <w:rFonts w:hint="eastAsia" w:ascii="宋体" w:hAnsi="宋体" w:eastAsia="宋体" w:cs="Calibri"/>
                <w:color w:val="auto"/>
                <w:sz w:val="21"/>
                <w:highlight w:val="none"/>
              </w:rPr>
              <w:t>）</w:t>
            </w:r>
          </w:p>
        </w:tc>
        <w:tc>
          <w:tcPr>
            <w:tcW w:w="2268" w:type="dxa"/>
            <w:vAlign w:val="center"/>
          </w:tcPr>
          <w:p w14:paraId="514AF48C">
            <w:pPr>
              <w:pStyle w:val="31"/>
              <w:spacing w:after="0" w:line="340" w:lineRule="exact"/>
              <w:ind w:left="106" w:leftChars="48" w:firstLine="0"/>
              <w:jc w:val="center"/>
              <w:rPr>
                <w:rFonts w:ascii="宋体" w:hAnsi="宋体"/>
                <w:color w:val="auto"/>
                <w:kern w:val="2"/>
                <w:sz w:val="21"/>
                <w:szCs w:val="21"/>
                <w:highlight w:val="none"/>
              </w:rPr>
            </w:pPr>
            <w:r>
              <w:rPr>
                <w:rFonts w:hint="eastAsia" w:ascii="宋体" w:hAnsi="宋体"/>
                <w:color w:val="auto"/>
                <w:kern w:val="2"/>
                <w:sz w:val="21"/>
                <w:szCs w:val="21"/>
                <w:highlight w:val="none"/>
              </w:rPr>
              <w:t>投标文件所附证书证件要求</w:t>
            </w:r>
          </w:p>
        </w:tc>
        <w:tc>
          <w:tcPr>
            <w:tcW w:w="6662" w:type="dxa"/>
            <w:vAlign w:val="center"/>
          </w:tcPr>
          <w:p w14:paraId="4B44DEAF">
            <w:pPr>
              <w:pStyle w:val="31"/>
              <w:spacing w:after="0" w:line="340" w:lineRule="exact"/>
              <w:ind w:right="33" w:rightChars="15" w:firstLine="0"/>
              <w:jc w:val="left"/>
              <w:rPr>
                <w:rFonts w:ascii="宋体" w:hAnsi="宋体"/>
                <w:color w:val="auto"/>
                <w:kern w:val="2"/>
                <w:sz w:val="21"/>
                <w:szCs w:val="21"/>
                <w:highlight w:val="none"/>
              </w:rPr>
            </w:pPr>
            <w:r>
              <w:rPr>
                <w:rFonts w:hint="eastAsia" w:ascii="宋体" w:hAnsi="宋体"/>
                <w:color w:val="auto"/>
                <w:kern w:val="2"/>
                <w:sz w:val="21"/>
                <w:szCs w:val="21"/>
                <w:highlight w:val="none"/>
              </w:rPr>
              <w:t>证书证件需为原件清晰扫描件，并采用单位数字证书，按照招标文件要求在相应位置加盖电子印章。</w:t>
            </w:r>
          </w:p>
        </w:tc>
      </w:tr>
      <w:tr w14:paraId="3A722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454" w:hRule="atLeast"/>
          <w:jc w:val="center"/>
        </w:trPr>
        <w:tc>
          <w:tcPr>
            <w:tcW w:w="1271" w:type="dxa"/>
          </w:tcPr>
          <w:p w14:paraId="6F577D69">
            <w:pPr>
              <w:spacing w:after="0" w:line="340" w:lineRule="exact"/>
              <w:rPr>
                <w:rFonts w:ascii="宋体" w:hAnsi="宋体" w:eastAsia="宋体" w:cs="Calibri"/>
                <w:color w:val="auto"/>
                <w:sz w:val="21"/>
                <w:szCs w:val="21"/>
                <w:highlight w:val="none"/>
              </w:rPr>
            </w:pPr>
            <w:r>
              <w:rPr>
                <w:rFonts w:ascii="宋体" w:hAnsi="宋体" w:eastAsia="宋体" w:cs="Calibri"/>
                <w:color w:val="auto"/>
                <w:sz w:val="21"/>
                <w:highlight w:val="none"/>
              </w:rPr>
              <w:t>3.7.</w:t>
            </w:r>
            <w:r>
              <w:rPr>
                <w:rFonts w:ascii="宋体" w:hAnsi="宋体" w:eastAsia="宋体" w:cs="Calibri"/>
                <w:color w:val="auto"/>
                <w:spacing w:val="-1"/>
                <w:sz w:val="21"/>
                <w:highlight w:val="none"/>
              </w:rPr>
              <w:t>3</w:t>
            </w:r>
            <w:r>
              <w:rPr>
                <w:rFonts w:hint="eastAsia" w:ascii="宋体" w:hAnsi="宋体" w:eastAsia="宋体" w:cs="Calibri"/>
                <w:color w:val="auto"/>
                <w:spacing w:val="-3"/>
                <w:sz w:val="21"/>
                <w:highlight w:val="none"/>
              </w:rPr>
              <w:t>（</w:t>
            </w:r>
            <w:r>
              <w:rPr>
                <w:rFonts w:ascii="宋体" w:hAnsi="宋体" w:eastAsia="宋体" w:cs="Calibri"/>
                <w:color w:val="auto"/>
                <w:spacing w:val="-2"/>
                <w:sz w:val="21"/>
                <w:highlight w:val="none"/>
              </w:rPr>
              <w:t>B</w:t>
            </w:r>
            <w:r>
              <w:rPr>
                <w:rFonts w:hint="eastAsia" w:ascii="宋体" w:hAnsi="宋体" w:eastAsia="宋体" w:cs="Calibri"/>
                <w:color w:val="auto"/>
                <w:sz w:val="21"/>
                <w:highlight w:val="none"/>
              </w:rPr>
              <w:t>）</w:t>
            </w:r>
          </w:p>
        </w:tc>
        <w:tc>
          <w:tcPr>
            <w:tcW w:w="2268" w:type="dxa"/>
            <w:vAlign w:val="center"/>
          </w:tcPr>
          <w:p w14:paraId="1FADB21D">
            <w:pPr>
              <w:pStyle w:val="31"/>
              <w:spacing w:after="0" w:line="340" w:lineRule="exact"/>
              <w:ind w:firstLine="105" w:firstLineChars="50"/>
              <w:jc w:val="center"/>
              <w:rPr>
                <w:rFonts w:ascii="宋体" w:hAnsi="宋体"/>
                <w:color w:val="auto"/>
                <w:kern w:val="2"/>
                <w:sz w:val="21"/>
                <w:szCs w:val="21"/>
                <w:highlight w:val="none"/>
              </w:rPr>
            </w:pPr>
            <w:r>
              <w:rPr>
                <w:rFonts w:hint="eastAsia" w:ascii="宋体" w:hAnsi="宋体"/>
                <w:color w:val="auto"/>
                <w:kern w:val="2"/>
                <w:sz w:val="21"/>
                <w:szCs w:val="21"/>
                <w:highlight w:val="none"/>
              </w:rPr>
              <w:t>投标文件签字或盖章要求</w:t>
            </w:r>
          </w:p>
        </w:tc>
        <w:tc>
          <w:tcPr>
            <w:tcW w:w="6662" w:type="dxa"/>
            <w:vAlign w:val="center"/>
          </w:tcPr>
          <w:p w14:paraId="31B42E06">
            <w:pPr>
              <w:pStyle w:val="31"/>
              <w:spacing w:after="0" w:line="340" w:lineRule="exact"/>
              <w:ind w:right="20" w:rightChars="9" w:firstLine="0"/>
              <w:jc w:val="left"/>
              <w:rPr>
                <w:rFonts w:ascii="宋体" w:hAnsi="宋体"/>
                <w:color w:val="auto"/>
                <w:kern w:val="2"/>
                <w:sz w:val="21"/>
                <w:szCs w:val="21"/>
                <w:highlight w:val="none"/>
              </w:rPr>
            </w:pPr>
            <w:r>
              <w:rPr>
                <w:rFonts w:hint="eastAsia" w:ascii="宋体" w:hAnsi="宋体"/>
                <w:color w:val="auto"/>
                <w:kern w:val="2"/>
                <w:sz w:val="21"/>
                <w:szCs w:val="21"/>
                <w:highlight w:val="none"/>
              </w:rPr>
              <w:t>投标文件全部采用电子文档，投标文件所附证书证件均为原件扫描件，并采用单位数字证书，按招标文件要求在相应位置加盖电子印章。投标文件中需个人签字或盖章的，应手签后扫描上传。具体操作详见附件《</w:t>
            </w:r>
            <w:r>
              <w:rPr>
                <w:rFonts w:ascii="宋体" w:hAnsi="宋体"/>
                <w:color w:val="auto"/>
                <w:kern w:val="2"/>
                <w:sz w:val="21"/>
                <w:szCs w:val="21"/>
                <w:highlight w:val="none"/>
              </w:rPr>
              <w:t xml:space="preserve"> </w:t>
            </w:r>
            <w:r>
              <w:rPr>
                <w:rFonts w:hint="eastAsia" w:ascii="宋体" w:hAnsi="宋体"/>
                <w:color w:val="auto"/>
                <w:kern w:val="2"/>
                <w:sz w:val="21"/>
                <w:szCs w:val="21"/>
                <w:highlight w:val="none"/>
              </w:rPr>
              <w:t>房屋建筑和市政基础设施工程全流程电子化项目专章</w:t>
            </w:r>
            <w:r>
              <w:rPr>
                <w:rFonts w:ascii="宋体" w:hAnsi="宋体"/>
                <w:color w:val="auto"/>
                <w:kern w:val="2"/>
                <w:sz w:val="21"/>
                <w:szCs w:val="21"/>
                <w:highlight w:val="none"/>
              </w:rPr>
              <w:t xml:space="preserve"> </w:t>
            </w:r>
            <w:r>
              <w:rPr>
                <w:rFonts w:hint="eastAsia" w:ascii="宋体" w:hAnsi="宋体"/>
                <w:color w:val="auto"/>
                <w:kern w:val="2"/>
                <w:sz w:val="21"/>
                <w:szCs w:val="21"/>
                <w:highlight w:val="none"/>
              </w:rPr>
              <w:t>》。</w:t>
            </w:r>
          </w:p>
        </w:tc>
      </w:tr>
      <w:tr w14:paraId="19C0A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454" w:hRule="atLeast"/>
          <w:jc w:val="center"/>
        </w:trPr>
        <w:tc>
          <w:tcPr>
            <w:tcW w:w="1271" w:type="dxa"/>
          </w:tcPr>
          <w:p w14:paraId="35E60B79">
            <w:pPr>
              <w:spacing w:after="0" w:line="340" w:lineRule="exact"/>
              <w:rPr>
                <w:rFonts w:ascii="宋体" w:hAnsi="宋体" w:eastAsia="宋体" w:cs="Calibri"/>
                <w:color w:val="auto"/>
                <w:sz w:val="21"/>
                <w:szCs w:val="21"/>
                <w:highlight w:val="none"/>
              </w:rPr>
            </w:pPr>
            <w:r>
              <w:rPr>
                <w:rFonts w:ascii="宋体" w:hAnsi="宋体" w:eastAsia="宋体" w:cs="Calibri"/>
                <w:color w:val="auto"/>
                <w:sz w:val="21"/>
                <w:highlight w:val="none"/>
              </w:rPr>
              <w:t>4.1.</w:t>
            </w:r>
            <w:r>
              <w:rPr>
                <w:rFonts w:ascii="宋体" w:hAnsi="宋体" w:eastAsia="宋体" w:cs="Calibri"/>
                <w:color w:val="auto"/>
                <w:spacing w:val="-1"/>
                <w:sz w:val="21"/>
                <w:highlight w:val="none"/>
              </w:rPr>
              <w:t>1</w:t>
            </w:r>
            <w:r>
              <w:rPr>
                <w:rFonts w:hint="eastAsia" w:ascii="宋体" w:hAnsi="宋体" w:eastAsia="宋体" w:cs="Calibri"/>
                <w:color w:val="auto"/>
                <w:spacing w:val="-3"/>
                <w:sz w:val="21"/>
                <w:highlight w:val="none"/>
              </w:rPr>
              <w:t>（</w:t>
            </w:r>
            <w:r>
              <w:rPr>
                <w:rFonts w:ascii="宋体" w:hAnsi="宋体" w:eastAsia="宋体" w:cs="Calibri"/>
                <w:color w:val="auto"/>
                <w:spacing w:val="-2"/>
                <w:sz w:val="21"/>
                <w:highlight w:val="none"/>
              </w:rPr>
              <w:t>B</w:t>
            </w:r>
            <w:r>
              <w:rPr>
                <w:rFonts w:hint="eastAsia" w:ascii="宋体" w:hAnsi="宋体" w:eastAsia="宋体" w:cs="Calibri"/>
                <w:color w:val="auto"/>
                <w:sz w:val="21"/>
                <w:highlight w:val="none"/>
              </w:rPr>
              <w:t>）</w:t>
            </w:r>
          </w:p>
        </w:tc>
        <w:tc>
          <w:tcPr>
            <w:tcW w:w="2268" w:type="dxa"/>
            <w:vAlign w:val="center"/>
          </w:tcPr>
          <w:p w14:paraId="7316EA54">
            <w:pPr>
              <w:pStyle w:val="31"/>
              <w:spacing w:after="0" w:line="340" w:lineRule="exact"/>
              <w:ind w:firstLine="105" w:firstLineChars="50"/>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投标文件加密要求</w:t>
            </w:r>
          </w:p>
        </w:tc>
        <w:tc>
          <w:tcPr>
            <w:tcW w:w="6662" w:type="dxa"/>
            <w:vAlign w:val="center"/>
          </w:tcPr>
          <w:p w14:paraId="2DADC583">
            <w:pPr>
              <w:pStyle w:val="31"/>
              <w:spacing w:after="0" w:line="340" w:lineRule="exact"/>
              <w:ind w:firstLine="0"/>
              <w:jc w:val="left"/>
              <w:rPr>
                <w:rFonts w:ascii="宋体" w:hAnsi="宋体" w:cs="宋体"/>
                <w:color w:val="auto"/>
                <w:kern w:val="2"/>
                <w:sz w:val="21"/>
                <w:szCs w:val="21"/>
                <w:highlight w:val="none"/>
              </w:rPr>
            </w:pPr>
            <w:r>
              <w:rPr>
                <w:rFonts w:hint="eastAsia" w:ascii="宋体" w:hAnsi="宋体" w:cs="宋体"/>
                <w:color w:val="auto"/>
                <w:kern w:val="2"/>
                <w:sz w:val="21"/>
                <w:szCs w:val="21"/>
                <w:highlight w:val="none"/>
              </w:rPr>
              <w:t>网上递交的电子投标文件须进行加密。具体操作详见附件《房屋建筑和市政基础设施工程全流程电子化项目专章》。</w:t>
            </w:r>
          </w:p>
        </w:tc>
      </w:tr>
      <w:tr w14:paraId="20604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454" w:hRule="atLeast"/>
          <w:jc w:val="center"/>
        </w:trPr>
        <w:tc>
          <w:tcPr>
            <w:tcW w:w="1271" w:type="dxa"/>
            <w:vAlign w:val="center"/>
          </w:tcPr>
          <w:p w14:paraId="6A1EA82C">
            <w:pPr>
              <w:spacing w:after="0" w:line="340" w:lineRule="exact"/>
              <w:rPr>
                <w:rFonts w:ascii="宋体" w:hAnsi="宋体" w:eastAsia="宋体" w:cs="Calibri"/>
                <w:color w:val="auto"/>
                <w:sz w:val="21"/>
                <w:szCs w:val="21"/>
                <w:highlight w:val="none"/>
              </w:rPr>
            </w:pPr>
            <w:r>
              <w:rPr>
                <w:rFonts w:ascii="宋体" w:hAnsi="宋体" w:eastAsia="宋体" w:cs="Calibri"/>
                <w:color w:val="auto"/>
                <w:sz w:val="21"/>
                <w:szCs w:val="21"/>
                <w:highlight w:val="none"/>
              </w:rPr>
              <w:t xml:space="preserve">4.1.2 </w:t>
            </w:r>
          </w:p>
        </w:tc>
        <w:tc>
          <w:tcPr>
            <w:tcW w:w="2268" w:type="dxa"/>
            <w:vAlign w:val="center"/>
          </w:tcPr>
          <w:p w14:paraId="6B2B861B">
            <w:pPr>
              <w:pStyle w:val="31"/>
              <w:spacing w:after="0" w:line="340" w:lineRule="exact"/>
              <w:ind w:firstLine="105" w:firstLineChars="50"/>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封套上应载明的信息</w:t>
            </w:r>
          </w:p>
        </w:tc>
        <w:tc>
          <w:tcPr>
            <w:tcW w:w="6662" w:type="dxa"/>
            <w:vAlign w:val="center"/>
          </w:tcPr>
          <w:p w14:paraId="32649A87">
            <w:pPr>
              <w:pStyle w:val="13"/>
              <w:topLinePunct/>
              <w:spacing w:after="0" w:line="340" w:lineRule="exact"/>
              <w:contextualSpacing/>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如有提交投标文件光盘或U盘备用，封套上应注明如下信息：</w:t>
            </w:r>
          </w:p>
          <w:p w14:paraId="330C7EA1">
            <w:pPr>
              <w:pStyle w:val="13"/>
              <w:topLinePunct/>
              <w:spacing w:after="0" w:line="340" w:lineRule="exact"/>
              <w:contextualSpacing/>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招标人名称：</w:t>
            </w:r>
          </w:p>
          <w:p w14:paraId="6682A6B7">
            <w:pPr>
              <w:pStyle w:val="13"/>
              <w:topLinePunct/>
              <w:spacing w:after="0" w:line="340" w:lineRule="exact"/>
              <w:contextualSpacing/>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招标人地址：</w:t>
            </w:r>
          </w:p>
          <w:p w14:paraId="4A93FE2D">
            <w:pPr>
              <w:pStyle w:val="13"/>
              <w:topLinePunct/>
              <w:spacing w:after="0" w:line="340" w:lineRule="exact"/>
              <w:contextualSpacing/>
              <w:rPr>
                <w:rFonts w:ascii="宋体" w:hAnsi="宋体" w:eastAsia="宋体" w:cs="宋体"/>
                <w:color w:val="auto"/>
                <w:sz w:val="21"/>
                <w:szCs w:val="21"/>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rPr>
              <w:t>监理投标文件</w:t>
            </w:r>
          </w:p>
          <w:p w14:paraId="42505B70">
            <w:pPr>
              <w:pStyle w:val="13"/>
              <w:topLinePunct/>
              <w:spacing w:after="0" w:line="340" w:lineRule="exact"/>
              <w:contextualSpacing/>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招标项目编号：</w:t>
            </w:r>
          </w:p>
          <w:p w14:paraId="59048D4D">
            <w:pPr>
              <w:pStyle w:val="31"/>
              <w:spacing w:after="0" w:line="340" w:lineRule="exact"/>
              <w:ind w:firstLine="0"/>
              <w:jc w:val="left"/>
              <w:rPr>
                <w:rFonts w:ascii="宋体" w:hAnsi="宋体" w:cs="宋体"/>
                <w:color w:val="auto"/>
                <w:kern w:val="2"/>
                <w:sz w:val="21"/>
                <w:szCs w:val="21"/>
                <w:highlight w:val="none"/>
              </w:rPr>
            </w:pPr>
            <w:r>
              <w:rPr>
                <w:rFonts w:hint="eastAsia" w:ascii="宋体" w:hAnsi="宋体" w:cs="宋体"/>
                <w:color w:val="auto"/>
                <w:sz w:val="21"/>
                <w:szCs w:val="21"/>
                <w:highlight w:val="none"/>
              </w:rPr>
              <w:t>在</w:t>
            </w:r>
            <w:r>
              <w:rPr>
                <w:rFonts w:hint="eastAsia" w:ascii="宋体" w:hAnsi="宋体" w:cs="宋体"/>
                <w:color w:val="auto"/>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highlight w:val="none"/>
                <w:u w:val="single"/>
              </w:rPr>
              <w:t xml:space="preserve">    </w:t>
            </w:r>
            <w:r>
              <w:rPr>
                <w:rFonts w:hint="eastAsia" w:ascii="宋体" w:hAnsi="宋体" w:cs="宋体"/>
                <w:color w:val="auto"/>
                <w:sz w:val="21"/>
                <w:szCs w:val="21"/>
                <w:highlight w:val="none"/>
              </w:rPr>
              <w:t>日</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时前不得开启</w:t>
            </w:r>
          </w:p>
        </w:tc>
      </w:tr>
      <w:tr w14:paraId="418D7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454" w:hRule="atLeast"/>
          <w:jc w:val="center"/>
        </w:trPr>
        <w:tc>
          <w:tcPr>
            <w:tcW w:w="1271" w:type="dxa"/>
            <w:vAlign w:val="center"/>
          </w:tcPr>
          <w:p w14:paraId="607DBAE6">
            <w:pPr>
              <w:spacing w:after="0" w:line="240" w:lineRule="auto"/>
              <w:rPr>
                <w:rFonts w:ascii="宋体" w:hAnsi="宋体" w:eastAsia="宋体" w:cs="Calibri"/>
                <w:color w:val="auto"/>
                <w:sz w:val="21"/>
                <w:szCs w:val="21"/>
                <w:highlight w:val="none"/>
              </w:rPr>
            </w:pPr>
            <w:r>
              <w:rPr>
                <w:rFonts w:ascii="宋体" w:hAnsi="宋体" w:eastAsia="宋体" w:cs="Calibri"/>
                <w:color w:val="auto"/>
                <w:sz w:val="21"/>
                <w:szCs w:val="21"/>
                <w:highlight w:val="none"/>
              </w:rPr>
              <w:t xml:space="preserve">4.2.1 </w:t>
            </w:r>
          </w:p>
        </w:tc>
        <w:tc>
          <w:tcPr>
            <w:tcW w:w="2268" w:type="dxa"/>
            <w:vAlign w:val="center"/>
          </w:tcPr>
          <w:p w14:paraId="166220B4">
            <w:pPr>
              <w:pStyle w:val="31"/>
              <w:spacing w:after="0"/>
              <w:ind w:firstLine="105" w:firstLineChars="50"/>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投标截止时间</w:t>
            </w:r>
          </w:p>
        </w:tc>
        <w:tc>
          <w:tcPr>
            <w:tcW w:w="6662" w:type="dxa"/>
            <w:vAlign w:val="center"/>
          </w:tcPr>
          <w:p w14:paraId="44DE0188">
            <w:pPr>
              <w:pStyle w:val="31"/>
              <w:spacing w:after="0"/>
              <w:ind w:right="33" w:rightChars="15" w:firstLine="0"/>
              <w:jc w:val="left"/>
              <w:rPr>
                <w:rFonts w:ascii="宋体" w:hAnsi="宋体" w:cs="宋体"/>
                <w:color w:val="auto"/>
                <w:kern w:val="2"/>
                <w:sz w:val="21"/>
                <w:szCs w:val="21"/>
                <w:highlight w:val="none"/>
              </w:rPr>
            </w:pPr>
            <w:r>
              <w:rPr>
                <w:rFonts w:hint="eastAsia" w:ascii="宋体" w:hAnsi="宋体" w:cs="宋体"/>
                <w:color w:val="auto"/>
                <w:kern w:val="2"/>
                <w:sz w:val="21"/>
                <w:szCs w:val="21"/>
                <w:highlight w:val="none"/>
              </w:rPr>
              <w:t>202</w:t>
            </w:r>
            <w:r>
              <w:rPr>
                <w:rFonts w:hint="eastAsia" w:ascii="宋体" w:hAnsi="宋体" w:cs="宋体"/>
                <w:color w:val="auto"/>
                <w:kern w:val="2"/>
                <w:sz w:val="21"/>
                <w:szCs w:val="21"/>
                <w:highlight w:val="none"/>
                <w:lang w:val="en-US" w:eastAsia="zh-CN"/>
              </w:rPr>
              <w:t>5</w:t>
            </w:r>
            <w:r>
              <w:rPr>
                <w:rFonts w:hint="eastAsia" w:ascii="宋体" w:hAnsi="宋体" w:cs="宋体"/>
                <w:color w:val="auto"/>
                <w:kern w:val="2"/>
                <w:sz w:val="21"/>
                <w:szCs w:val="21"/>
                <w:highlight w:val="none"/>
              </w:rPr>
              <w:t>年</w:t>
            </w:r>
            <w:r>
              <w:rPr>
                <w:rFonts w:hint="eastAsia" w:ascii="宋体" w:hAnsi="宋体" w:cs="宋体"/>
                <w:color w:val="auto"/>
                <w:kern w:val="2"/>
                <w:sz w:val="21"/>
                <w:szCs w:val="21"/>
                <w:highlight w:val="none"/>
                <w:u w:val="single"/>
              </w:rPr>
              <w:t xml:space="preserve">  </w:t>
            </w:r>
            <w:r>
              <w:rPr>
                <w:rFonts w:hint="eastAsia" w:ascii="宋体" w:hAnsi="宋体" w:cs="宋体"/>
                <w:color w:val="auto"/>
                <w:kern w:val="2"/>
                <w:sz w:val="21"/>
                <w:szCs w:val="21"/>
                <w:highlight w:val="none"/>
              </w:rPr>
              <w:t>月</w:t>
            </w:r>
            <w:r>
              <w:rPr>
                <w:rFonts w:hint="eastAsia" w:ascii="宋体" w:hAnsi="宋体" w:cs="宋体"/>
                <w:color w:val="auto"/>
                <w:kern w:val="2"/>
                <w:sz w:val="21"/>
                <w:szCs w:val="21"/>
                <w:highlight w:val="none"/>
                <w:u w:val="single"/>
              </w:rPr>
              <w:t xml:space="preserve">  </w:t>
            </w:r>
            <w:r>
              <w:rPr>
                <w:rFonts w:hint="eastAsia" w:ascii="宋体" w:hAnsi="宋体" w:cs="宋体"/>
                <w:color w:val="auto"/>
                <w:kern w:val="2"/>
                <w:sz w:val="21"/>
                <w:szCs w:val="21"/>
                <w:highlight w:val="none"/>
              </w:rPr>
              <w:t>日</w:t>
            </w:r>
            <w:r>
              <w:rPr>
                <w:rFonts w:hint="eastAsia" w:ascii="宋体" w:hAnsi="宋体" w:cs="宋体"/>
                <w:color w:val="auto"/>
                <w:kern w:val="2"/>
                <w:sz w:val="21"/>
                <w:szCs w:val="21"/>
                <w:highlight w:val="none"/>
                <w:u w:val="single"/>
              </w:rPr>
              <w:t xml:space="preserve">  </w:t>
            </w:r>
            <w:r>
              <w:rPr>
                <w:rFonts w:hint="eastAsia" w:ascii="宋体" w:hAnsi="宋体" w:cs="宋体"/>
                <w:color w:val="auto"/>
                <w:kern w:val="2"/>
                <w:sz w:val="21"/>
                <w:szCs w:val="21"/>
                <w:highlight w:val="none"/>
              </w:rPr>
              <w:t>时</w:t>
            </w:r>
            <w:r>
              <w:rPr>
                <w:rFonts w:hint="eastAsia" w:ascii="宋体" w:hAnsi="宋体" w:cs="宋体"/>
                <w:color w:val="auto"/>
                <w:kern w:val="2"/>
                <w:sz w:val="21"/>
                <w:szCs w:val="21"/>
                <w:highlight w:val="none"/>
                <w:u w:val="single"/>
              </w:rPr>
              <w:t xml:space="preserve">   </w:t>
            </w:r>
            <w:r>
              <w:rPr>
                <w:rFonts w:hint="eastAsia" w:ascii="宋体" w:hAnsi="宋体" w:cs="宋体"/>
                <w:color w:val="auto"/>
                <w:kern w:val="2"/>
                <w:sz w:val="21"/>
                <w:szCs w:val="21"/>
                <w:highlight w:val="none"/>
              </w:rPr>
              <w:t>分（北京时间），详见广州交易集团有限公司（广州公共资源交易中心）网站-“建设工程”→“项目查询（日程安排、答疑纪要）”</w:t>
            </w:r>
          </w:p>
        </w:tc>
      </w:tr>
      <w:tr w14:paraId="3ABD4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454" w:hRule="atLeast"/>
          <w:jc w:val="center"/>
        </w:trPr>
        <w:tc>
          <w:tcPr>
            <w:tcW w:w="1271" w:type="dxa"/>
            <w:vAlign w:val="center"/>
          </w:tcPr>
          <w:p w14:paraId="2A33B476">
            <w:pPr>
              <w:spacing w:after="0" w:line="360" w:lineRule="exact"/>
              <w:rPr>
                <w:rFonts w:ascii="宋体" w:hAnsi="宋体" w:eastAsia="宋体" w:cs="Calibri"/>
                <w:color w:val="auto"/>
                <w:sz w:val="21"/>
                <w:szCs w:val="21"/>
                <w:highlight w:val="none"/>
              </w:rPr>
            </w:pPr>
            <w:r>
              <w:rPr>
                <w:rFonts w:ascii="宋体" w:hAnsi="宋体" w:eastAsia="宋体" w:cs="Calibri"/>
                <w:color w:val="auto"/>
                <w:sz w:val="21"/>
                <w:szCs w:val="21"/>
                <w:highlight w:val="none"/>
              </w:rPr>
              <w:t>4.2.2</w:t>
            </w:r>
            <w:r>
              <w:rPr>
                <w:rFonts w:hint="eastAsia" w:ascii="宋体" w:hAnsi="宋体" w:eastAsia="宋体" w:cs="Calibri"/>
                <w:color w:val="auto"/>
                <w:sz w:val="21"/>
                <w:szCs w:val="21"/>
                <w:highlight w:val="none"/>
              </w:rPr>
              <w:t>（</w:t>
            </w:r>
            <w:r>
              <w:rPr>
                <w:rFonts w:ascii="宋体" w:hAnsi="宋体" w:eastAsia="宋体" w:cs="Calibri"/>
                <w:color w:val="auto"/>
                <w:sz w:val="21"/>
                <w:szCs w:val="21"/>
                <w:highlight w:val="none"/>
              </w:rPr>
              <w:t>A</w:t>
            </w:r>
            <w:r>
              <w:rPr>
                <w:rFonts w:hint="eastAsia" w:ascii="宋体" w:hAnsi="宋体" w:eastAsia="宋体" w:cs="Calibri"/>
                <w:color w:val="auto"/>
                <w:sz w:val="21"/>
                <w:szCs w:val="21"/>
                <w:highlight w:val="none"/>
              </w:rPr>
              <w:t>）</w:t>
            </w:r>
            <w:r>
              <w:rPr>
                <w:rFonts w:ascii="宋体" w:hAnsi="宋体" w:eastAsia="宋体" w:cs="Calibri"/>
                <w:color w:val="auto"/>
                <w:sz w:val="21"/>
                <w:szCs w:val="21"/>
                <w:highlight w:val="none"/>
              </w:rPr>
              <w:t xml:space="preserve"> </w:t>
            </w:r>
          </w:p>
        </w:tc>
        <w:tc>
          <w:tcPr>
            <w:tcW w:w="2268" w:type="dxa"/>
            <w:vAlign w:val="center"/>
          </w:tcPr>
          <w:p w14:paraId="650A541D">
            <w:pPr>
              <w:pStyle w:val="31"/>
              <w:spacing w:after="0" w:line="360" w:lineRule="exact"/>
              <w:ind w:firstLine="105" w:firstLineChars="50"/>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递交投标文件地点</w:t>
            </w:r>
          </w:p>
        </w:tc>
        <w:tc>
          <w:tcPr>
            <w:tcW w:w="6662" w:type="dxa"/>
            <w:vAlign w:val="center"/>
          </w:tcPr>
          <w:p w14:paraId="27EF0AE7">
            <w:pPr>
              <w:pStyle w:val="31"/>
              <w:spacing w:after="0" w:line="360" w:lineRule="exact"/>
              <w:ind w:firstLine="0"/>
              <w:jc w:val="left"/>
              <w:rPr>
                <w:rFonts w:ascii="宋体" w:hAnsi="宋体" w:cs="宋体"/>
                <w:color w:val="auto"/>
                <w:kern w:val="2"/>
                <w:sz w:val="21"/>
                <w:szCs w:val="21"/>
                <w:highlight w:val="none"/>
              </w:rPr>
            </w:pPr>
            <w:r>
              <w:rPr>
                <w:rFonts w:hint="eastAsia" w:ascii="宋体" w:hAnsi="宋体" w:cs="宋体"/>
                <w:color w:val="auto"/>
                <w:kern w:val="2"/>
                <w:sz w:val="21"/>
                <w:szCs w:val="21"/>
                <w:highlight w:val="none"/>
              </w:rPr>
              <w:t>本项目不适用。</w:t>
            </w:r>
          </w:p>
        </w:tc>
      </w:tr>
      <w:tr w14:paraId="0167C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454" w:hRule="atLeast"/>
          <w:jc w:val="center"/>
        </w:trPr>
        <w:tc>
          <w:tcPr>
            <w:tcW w:w="1271" w:type="dxa"/>
            <w:vAlign w:val="center"/>
          </w:tcPr>
          <w:p w14:paraId="1AA40299">
            <w:pPr>
              <w:spacing w:after="0" w:line="360" w:lineRule="exact"/>
              <w:rPr>
                <w:rFonts w:ascii="宋体" w:hAnsi="宋体" w:eastAsia="宋体" w:cs="Calibri"/>
                <w:color w:val="auto"/>
                <w:sz w:val="21"/>
                <w:szCs w:val="21"/>
                <w:highlight w:val="none"/>
              </w:rPr>
            </w:pPr>
            <w:r>
              <w:rPr>
                <w:rFonts w:ascii="宋体" w:hAnsi="宋体" w:eastAsia="宋体" w:cs="Calibri"/>
                <w:color w:val="auto"/>
                <w:sz w:val="21"/>
                <w:szCs w:val="21"/>
                <w:highlight w:val="none"/>
              </w:rPr>
              <w:t xml:space="preserve">4.2.3 </w:t>
            </w:r>
          </w:p>
        </w:tc>
        <w:tc>
          <w:tcPr>
            <w:tcW w:w="2268" w:type="dxa"/>
            <w:vAlign w:val="center"/>
          </w:tcPr>
          <w:p w14:paraId="2E296964">
            <w:pPr>
              <w:pStyle w:val="31"/>
              <w:spacing w:after="0" w:line="360" w:lineRule="exact"/>
              <w:ind w:firstLine="105" w:firstLineChars="50"/>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投标文件是否退还</w:t>
            </w:r>
          </w:p>
        </w:tc>
        <w:tc>
          <w:tcPr>
            <w:tcW w:w="6662" w:type="dxa"/>
            <w:vAlign w:val="center"/>
          </w:tcPr>
          <w:p w14:paraId="101951F2">
            <w:pPr>
              <w:pStyle w:val="31"/>
              <w:spacing w:after="0" w:line="360" w:lineRule="exact"/>
              <w:ind w:firstLine="0"/>
              <w:jc w:val="left"/>
              <w:rPr>
                <w:rFonts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■否 </w:t>
            </w:r>
          </w:p>
          <w:p w14:paraId="5D206896">
            <w:pPr>
              <w:pStyle w:val="31"/>
              <w:spacing w:after="0" w:line="360" w:lineRule="exact"/>
              <w:ind w:firstLine="0"/>
              <w:jc w:val="left"/>
              <w:rPr>
                <w:rFonts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□是，退还时间： </w:t>
            </w:r>
          </w:p>
        </w:tc>
      </w:tr>
      <w:tr w14:paraId="6167E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454" w:hRule="atLeast"/>
          <w:jc w:val="center"/>
        </w:trPr>
        <w:tc>
          <w:tcPr>
            <w:tcW w:w="1271" w:type="dxa"/>
            <w:vAlign w:val="center"/>
          </w:tcPr>
          <w:p w14:paraId="41D42A15">
            <w:pPr>
              <w:spacing w:after="0" w:line="360" w:lineRule="exact"/>
              <w:rPr>
                <w:rFonts w:ascii="宋体" w:hAnsi="宋体" w:eastAsia="宋体" w:cs="Calibri"/>
                <w:color w:val="auto"/>
                <w:sz w:val="21"/>
                <w:szCs w:val="21"/>
                <w:highlight w:val="none"/>
              </w:rPr>
            </w:pPr>
            <w:r>
              <w:rPr>
                <w:rFonts w:ascii="宋体" w:hAnsi="宋体" w:eastAsia="宋体" w:cs="Calibri"/>
                <w:color w:val="auto"/>
                <w:sz w:val="21"/>
                <w:szCs w:val="21"/>
                <w:highlight w:val="none"/>
              </w:rPr>
              <w:t>5.1</w:t>
            </w:r>
            <w:r>
              <w:rPr>
                <w:rFonts w:hint="eastAsia" w:ascii="宋体" w:hAnsi="宋体" w:eastAsia="宋体" w:cs="Calibri"/>
                <w:color w:val="auto"/>
                <w:sz w:val="21"/>
                <w:szCs w:val="21"/>
                <w:highlight w:val="none"/>
              </w:rPr>
              <w:t>（</w:t>
            </w:r>
            <w:r>
              <w:rPr>
                <w:rFonts w:ascii="宋体" w:hAnsi="宋体" w:eastAsia="宋体" w:cs="Calibri"/>
                <w:color w:val="auto"/>
                <w:sz w:val="21"/>
                <w:szCs w:val="21"/>
                <w:highlight w:val="none"/>
              </w:rPr>
              <w:t>A</w:t>
            </w:r>
            <w:r>
              <w:rPr>
                <w:rFonts w:hint="eastAsia" w:ascii="宋体" w:hAnsi="宋体" w:eastAsia="宋体" w:cs="Calibri"/>
                <w:color w:val="auto"/>
                <w:sz w:val="21"/>
                <w:szCs w:val="21"/>
                <w:highlight w:val="none"/>
              </w:rPr>
              <w:t>）</w:t>
            </w:r>
            <w:r>
              <w:rPr>
                <w:rFonts w:ascii="宋体" w:hAnsi="宋体" w:eastAsia="宋体" w:cs="Calibri"/>
                <w:color w:val="auto"/>
                <w:sz w:val="21"/>
                <w:szCs w:val="21"/>
                <w:highlight w:val="none"/>
              </w:rPr>
              <w:t xml:space="preserve"> </w:t>
            </w:r>
          </w:p>
        </w:tc>
        <w:tc>
          <w:tcPr>
            <w:tcW w:w="2268" w:type="dxa"/>
            <w:vAlign w:val="center"/>
          </w:tcPr>
          <w:p w14:paraId="43282665">
            <w:pPr>
              <w:pStyle w:val="31"/>
              <w:spacing w:after="0" w:line="360" w:lineRule="exact"/>
              <w:ind w:firstLine="105" w:firstLineChars="50"/>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开标时间和地点</w:t>
            </w:r>
          </w:p>
        </w:tc>
        <w:tc>
          <w:tcPr>
            <w:tcW w:w="6662" w:type="dxa"/>
            <w:vAlign w:val="center"/>
          </w:tcPr>
          <w:p w14:paraId="1D4AAFA3">
            <w:pPr>
              <w:pStyle w:val="31"/>
              <w:spacing w:after="0" w:line="360" w:lineRule="exact"/>
              <w:ind w:firstLine="0"/>
              <w:jc w:val="left"/>
              <w:rPr>
                <w:rFonts w:ascii="宋体" w:hAnsi="宋体" w:cs="宋体"/>
                <w:color w:val="auto"/>
                <w:kern w:val="2"/>
                <w:sz w:val="21"/>
                <w:szCs w:val="21"/>
                <w:highlight w:val="none"/>
              </w:rPr>
            </w:pPr>
            <w:r>
              <w:rPr>
                <w:rFonts w:hint="eastAsia" w:ascii="宋体" w:hAnsi="宋体" w:cs="宋体"/>
                <w:color w:val="auto"/>
                <w:kern w:val="2"/>
                <w:sz w:val="21"/>
                <w:szCs w:val="21"/>
                <w:highlight w:val="none"/>
              </w:rPr>
              <w:t>本项目不适用。</w:t>
            </w:r>
          </w:p>
        </w:tc>
      </w:tr>
      <w:tr w14:paraId="4FF18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454" w:hRule="atLeast"/>
          <w:jc w:val="center"/>
        </w:trPr>
        <w:tc>
          <w:tcPr>
            <w:tcW w:w="1271" w:type="dxa"/>
            <w:vAlign w:val="center"/>
          </w:tcPr>
          <w:p w14:paraId="71BFED68">
            <w:pPr>
              <w:spacing w:after="0" w:line="360" w:lineRule="exact"/>
              <w:rPr>
                <w:rFonts w:ascii="宋体" w:hAnsi="宋体" w:eastAsia="宋体" w:cs="Calibri"/>
                <w:color w:val="auto"/>
                <w:sz w:val="21"/>
                <w:szCs w:val="21"/>
                <w:highlight w:val="none"/>
              </w:rPr>
            </w:pPr>
            <w:r>
              <w:rPr>
                <w:rFonts w:ascii="宋体" w:hAnsi="宋体" w:eastAsia="宋体" w:cs="Calibri"/>
                <w:color w:val="auto"/>
                <w:sz w:val="21"/>
                <w:szCs w:val="21"/>
                <w:highlight w:val="none"/>
              </w:rPr>
              <w:t>5.1</w:t>
            </w:r>
            <w:r>
              <w:rPr>
                <w:rFonts w:hint="eastAsia" w:ascii="宋体" w:hAnsi="宋体" w:eastAsia="宋体" w:cs="Calibri"/>
                <w:color w:val="auto"/>
                <w:sz w:val="21"/>
                <w:szCs w:val="21"/>
                <w:highlight w:val="none"/>
              </w:rPr>
              <w:t>（B）</w:t>
            </w:r>
            <w:r>
              <w:rPr>
                <w:rFonts w:ascii="宋体" w:hAnsi="宋体" w:eastAsia="宋体" w:cs="Calibri"/>
                <w:color w:val="auto"/>
                <w:sz w:val="21"/>
                <w:szCs w:val="21"/>
                <w:highlight w:val="none"/>
              </w:rPr>
              <w:t xml:space="preserve"> </w:t>
            </w:r>
          </w:p>
        </w:tc>
        <w:tc>
          <w:tcPr>
            <w:tcW w:w="2268" w:type="dxa"/>
            <w:vAlign w:val="center"/>
          </w:tcPr>
          <w:p w14:paraId="72E65FBF">
            <w:pPr>
              <w:pStyle w:val="31"/>
              <w:spacing w:after="0" w:line="360" w:lineRule="exact"/>
              <w:ind w:firstLine="105" w:firstLineChars="50"/>
              <w:jc w:val="center"/>
              <w:rPr>
                <w:rFonts w:ascii="宋体" w:hAnsi="宋体"/>
                <w:color w:val="auto"/>
                <w:kern w:val="2"/>
                <w:sz w:val="21"/>
                <w:szCs w:val="21"/>
                <w:highlight w:val="none"/>
              </w:rPr>
            </w:pPr>
            <w:r>
              <w:rPr>
                <w:rFonts w:hint="eastAsia" w:ascii="宋体" w:hAnsi="宋体"/>
                <w:color w:val="auto"/>
                <w:kern w:val="2"/>
                <w:sz w:val="21"/>
                <w:szCs w:val="21"/>
                <w:highlight w:val="none"/>
              </w:rPr>
              <w:t>开标时间和地点</w:t>
            </w:r>
          </w:p>
        </w:tc>
        <w:tc>
          <w:tcPr>
            <w:tcW w:w="6662" w:type="dxa"/>
            <w:vAlign w:val="center"/>
          </w:tcPr>
          <w:p w14:paraId="634ED0A7">
            <w:pPr>
              <w:snapToGrid w:val="0"/>
              <w:spacing w:after="0" w:line="360" w:lineRule="exact"/>
              <w:rPr>
                <w:rFonts w:ascii="宋体" w:hAnsi="宋体" w:eastAsia="宋体"/>
                <w:color w:val="auto"/>
                <w:sz w:val="21"/>
                <w:szCs w:val="21"/>
                <w:highlight w:val="none"/>
              </w:rPr>
            </w:pPr>
            <w:r>
              <w:rPr>
                <w:rFonts w:hint="eastAsia" w:ascii="宋体" w:hAnsi="宋体" w:eastAsia="宋体"/>
                <w:color w:val="auto"/>
                <w:sz w:val="21"/>
                <w:szCs w:val="21"/>
                <w:highlight w:val="none"/>
              </w:rPr>
              <w:t>开标时间：同投标截止时间</w:t>
            </w:r>
          </w:p>
          <w:p w14:paraId="5BE46164">
            <w:pPr>
              <w:pStyle w:val="31"/>
              <w:spacing w:after="0" w:line="360" w:lineRule="exact"/>
              <w:ind w:firstLine="0"/>
              <w:jc w:val="left"/>
              <w:rPr>
                <w:rFonts w:ascii="宋体" w:hAnsi="宋体"/>
                <w:color w:val="auto"/>
                <w:kern w:val="2"/>
                <w:sz w:val="21"/>
                <w:szCs w:val="21"/>
                <w:highlight w:val="none"/>
              </w:rPr>
            </w:pPr>
            <w:r>
              <w:rPr>
                <w:rFonts w:hint="eastAsia" w:ascii="宋体" w:hAnsi="宋体"/>
                <w:color w:val="auto"/>
                <w:kern w:val="2"/>
                <w:sz w:val="21"/>
                <w:szCs w:val="21"/>
                <w:highlight w:val="none"/>
              </w:rPr>
              <w:t>开标地点：本项目具体的招投标活动日程安排及场地安排以广州交易集团有限公司（广州公共资源交易中心）</w:t>
            </w:r>
            <w:r>
              <w:rPr>
                <w:rFonts w:hint="eastAsia" w:ascii="宋体" w:hAnsi="宋体"/>
                <w:color w:val="auto"/>
                <w:sz w:val="21"/>
                <w:szCs w:val="21"/>
                <w:highlight w:val="none"/>
                <w:u w:val="single"/>
              </w:rPr>
              <w:t>网站中“建设工程”→“项目查询（日程安排、答疑纪要）”公布的为准</w:t>
            </w:r>
            <w:r>
              <w:rPr>
                <w:rFonts w:hint="eastAsia" w:ascii="宋体" w:hAnsi="宋体"/>
                <w:color w:val="auto"/>
                <w:szCs w:val="21"/>
                <w:highlight w:val="none"/>
                <w:u w:val="single"/>
              </w:rPr>
              <w:t>。</w:t>
            </w:r>
          </w:p>
        </w:tc>
      </w:tr>
      <w:tr w14:paraId="764DF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454" w:hRule="atLeast"/>
          <w:jc w:val="center"/>
        </w:trPr>
        <w:tc>
          <w:tcPr>
            <w:tcW w:w="1271" w:type="dxa"/>
            <w:vAlign w:val="center"/>
          </w:tcPr>
          <w:p w14:paraId="142AA6AF">
            <w:pPr>
              <w:spacing w:after="0" w:line="360" w:lineRule="exact"/>
              <w:rPr>
                <w:rFonts w:ascii="宋体" w:hAnsi="宋体" w:eastAsia="宋体" w:cs="Calibri"/>
                <w:color w:val="auto"/>
                <w:sz w:val="21"/>
                <w:szCs w:val="21"/>
                <w:highlight w:val="none"/>
              </w:rPr>
            </w:pPr>
            <w:r>
              <w:rPr>
                <w:rFonts w:ascii="宋体" w:hAnsi="宋体" w:eastAsia="宋体" w:cs="Calibri"/>
                <w:color w:val="auto"/>
                <w:sz w:val="21"/>
                <w:szCs w:val="21"/>
                <w:highlight w:val="none"/>
              </w:rPr>
              <w:t>5.2</w:t>
            </w:r>
            <w:r>
              <w:rPr>
                <w:rFonts w:hint="eastAsia" w:ascii="宋体" w:hAnsi="宋体" w:eastAsia="宋体" w:cs="Calibri"/>
                <w:color w:val="auto"/>
                <w:sz w:val="21"/>
                <w:szCs w:val="21"/>
                <w:highlight w:val="none"/>
              </w:rPr>
              <w:t>（</w:t>
            </w:r>
            <w:r>
              <w:rPr>
                <w:rFonts w:ascii="宋体" w:hAnsi="宋体" w:eastAsia="宋体" w:cs="Calibri"/>
                <w:color w:val="auto"/>
                <w:sz w:val="21"/>
                <w:szCs w:val="21"/>
                <w:highlight w:val="none"/>
              </w:rPr>
              <w:t>4</w:t>
            </w:r>
            <w:r>
              <w:rPr>
                <w:rFonts w:hint="eastAsia" w:ascii="宋体" w:hAnsi="宋体" w:eastAsia="宋体" w:cs="Calibri"/>
                <w:color w:val="auto"/>
                <w:sz w:val="21"/>
                <w:szCs w:val="21"/>
                <w:highlight w:val="none"/>
              </w:rPr>
              <w:t>）（</w:t>
            </w:r>
            <w:r>
              <w:rPr>
                <w:rFonts w:ascii="宋体" w:hAnsi="宋体" w:eastAsia="宋体" w:cs="Calibri"/>
                <w:color w:val="auto"/>
                <w:sz w:val="21"/>
                <w:szCs w:val="21"/>
                <w:highlight w:val="none"/>
              </w:rPr>
              <w:t>A</w:t>
            </w:r>
            <w:r>
              <w:rPr>
                <w:rFonts w:hint="eastAsia" w:ascii="宋体" w:hAnsi="宋体" w:eastAsia="宋体" w:cs="Calibri"/>
                <w:color w:val="auto"/>
                <w:sz w:val="21"/>
                <w:szCs w:val="21"/>
                <w:highlight w:val="none"/>
              </w:rPr>
              <w:t>）</w:t>
            </w:r>
            <w:r>
              <w:rPr>
                <w:rFonts w:ascii="宋体" w:hAnsi="宋体" w:eastAsia="宋体" w:cs="Calibri"/>
                <w:color w:val="auto"/>
                <w:sz w:val="21"/>
                <w:szCs w:val="21"/>
                <w:highlight w:val="none"/>
              </w:rPr>
              <w:t xml:space="preserve"> </w:t>
            </w:r>
          </w:p>
        </w:tc>
        <w:tc>
          <w:tcPr>
            <w:tcW w:w="2268" w:type="dxa"/>
            <w:vAlign w:val="center"/>
          </w:tcPr>
          <w:p w14:paraId="3B4B84E9">
            <w:pPr>
              <w:pStyle w:val="31"/>
              <w:spacing w:after="0" w:line="360" w:lineRule="exact"/>
              <w:ind w:firstLine="105" w:firstLineChars="50"/>
              <w:jc w:val="center"/>
              <w:rPr>
                <w:rFonts w:ascii="宋体" w:hAnsi="宋体"/>
                <w:color w:val="auto"/>
                <w:kern w:val="2"/>
                <w:sz w:val="21"/>
                <w:szCs w:val="21"/>
                <w:highlight w:val="none"/>
              </w:rPr>
            </w:pPr>
            <w:r>
              <w:rPr>
                <w:rFonts w:hint="eastAsia" w:ascii="宋体" w:hAnsi="宋体"/>
                <w:color w:val="auto"/>
                <w:kern w:val="2"/>
                <w:sz w:val="21"/>
                <w:szCs w:val="21"/>
                <w:highlight w:val="none"/>
              </w:rPr>
              <w:t>开标程序</w:t>
            </w:r>
          </w:p>
        </w:tc>
        <w:tc>
          <w:tcPr>
            <w:tcW w:w="6662" w:type="dxa"/>
            <w:vAlign w:val="center"/>
          </w:tcPr>
          <w:p w14:paraId="25B892F1">
            <w:pPr>
              <w:pStyle w:val="31"/>
              <w:spacing w:after="0" w:line="360" w:lineRule="exact"/>
              <w:ind w:firstLine="0"/>
              <w:jc w:val="left"/>
              <w:rPr>
                <w:rFonts w:ascii="宋体" w:hAnsi="宋体"/>
                <w:color w:val="auto"/>
                <w:kern w:val="2"/>
                <w:sz w:val="21"/>
                <w:szCs w:val="21"/>
                <w:highlight w:val="none"/>
              </w:rPr>
            </w:pPr>
            <w:r>
              <w:rPr>
                <w:rFonts w:hint="eastAsia" w:ascii="宋体" w:hAnsi="宋体"/>
                <w:color w:val="auto"/>
                <w:kern w:val="2"/>
                <w:sz w:val="21"/>
                <w:szCs w:val="21"/>
                <w:highlight w:val="none"/>
              </w:rPr>
              <w:t>/</w:t>
            </w:r>
          </w:p>
        </w:tc>
      </w:tr>
      <w:tr w14:paraId="7FBB8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454" w:hRule="atLeast"/>
          <w:jc w:val="center"/>
        </w:trPr>
        <w:tc>
          <w:tcPr>
            <w:tcW w:w="1271" w:type="dxa"/>
            <w:vAlign w:val="center"/>
          </w:tcPr>
          <w:p w14:paraId="0342C619">
            <w:pPr>
              <w:spacing w:after="0" w:line="360" w:lineRule="exact"/>
              <w:rPr>
                <w:rFonts w:ascii="宋体" w:hAnsi="宋体" w:eastAsia="宋体" w:cs="Calibri"/>
                <w:color w:val="auto"/>
                <w:sz w:val="21"/>
                <w:szCs w:val="21"/>
                <w:highlight w:val="none"/>
              </w:rPr>
            </w:pPr>
            <w:r>
              <w:rPr>
                <w:rFonts w:ascii="宋体" w:hAnsi="宋体" w:eastAsia="宋体" w:cs="Calibri"/>
                <w:color w:val="auto"/>
                <w:sz w:val="21"/>
                <w:szCs w:val="21"/>
                <w:highlight w:val="none"/>
              </w:rPr>
              <w:t>5.2</w:t>
            </w:r>
            <w:r>
              <w:rPr>
                <w:rFonts w:hint="eastAsia" w:ascii="宋体" w:hAnsi="宋体" w:eastAsia="宋体" w:cs="Calibri"/>
                <w:color w:val="auto"/>
                <w:sz w:val="21"/>
                <w:szCs w:val="21"/>
                <w:highlight w:val="none"/>
              </w:rPr>
              <w:t>（</w:t>
            </w:r>
            <w:r>
              <w:rPr>
                <w:rFonts w:ascii="宋体" w:hAnsi="宋体" w:eastAsia="宋体" w:cs="Calibri"/>
                <w:color w:val="auto"/>
                <w:sz w:val="21"/>
                <w:szCs w:val="21"/>
                <w:highlight w:val="none"/>
              </w:rPr>
              <w:t>B</w:t>
            </w:r>
            <w:r>
              <w:rPr>
                <w:rFonts w:hint="eastAsia" w:ascii="宋体" w:hAnsi="宋体" w:eastAsia="宋体" w:cs="Calibri"/>
                <w:color w:val="auto"/>
                <w:sz w:val="21"/>
                <w:szCs w:val="21"/>
                <w:highlight w:val="none"/>
              </w:rPr>
              <w:t>）</w:t>
            </w:r>
          </w:p>
          <w:p w14:paraId="1CC38DEB">
            <w:pPr>
              <w:spacing w:after="0" w:line="360" w:lineRule="exact"/>
              <w:rPr>
                <w:rFonts w:ascii="宋体" w:hAnsi="宋体" w:eastAsia="宋体" w:cs="Calibri"/>
                <w:color w:val="auto"/>
                <w:sz w:val="21"/>
                <w:szCs w:val="21"/>
                <w:highlight w:val="none"/>
              </w:rPr>
            </w:pPr>
          </w:p>
        </w:tc>
        <w:tc>
          <w:tcPr>
            <w:tcW w:w="2268" w:type="dxa"/>
            <w:vAlign w:val="center"/>
          </w:tcPr>
          <w:p w14:paraId="07EF7A70">
            <w:pPr>
              <w:pStyle w:val="31"/>
              <w:spacing w:after="0" w:line="360" w:lineRule="exact"/>
              <w:ind w:firstLine="105" w:firstLineChars="50"/>
              <w:jc w:val="center"/>
              <w:rPr>
                <w:rFonts w:ascii="宋体" w:hAnsi="宋体"/>
                <w:color w:val="auto"/>
                <w:kern w:val="2"/>
                <w:sz w:val="21"/>
                <w:szCs w:val="21"/>
                <w:highlight w:val="none"/>
              </w:rPr>
            </w:pPr>
            <w:r>
              <w:rPr>
                <w:rFonts w:hint="eastAsia" w:ascii="宋体" w:hAnsi="宋体"/>
                <w:color w:val="auto"/>
                <w:kern w:val="2"/>
                <w:sz w:val="21"/>
                <w:szCs w:val="21"/>
                <w:highlight w:val="none"/>
              </w:rPr>
              <w:t>开标程序</w:t>
            </w:r>
          </w:p>
        </w:tc>
        <w:tc>
          <w:tcPr>
            <w:tcW w:w="6662" w:type="dxa"/>
            <w:vAlign w:val="center"/>
          </w:tcPr>
          <w:p w14:paraId="10AB76A3">
            <w:pPr>
              <w:pStyle w:val="31"/>
              <w:spacing w:after="0" w:line="360" w:lineRule="exact"/>
              <w:ind w:firstLine="0"/>
              <w:jc w:val="left"/>
              <w:rPr>
                <w:rFonts w:ascii="宋体" w:hAnsi="宋体"/>
                <w:color w:val="auto"/>
                <w:kern w:val="2"/>
                <w:sz w:val="21"/>
                <w:szCs w:val="21"/>
                <w:highlight w:val="none"/>
              </w:rPr>
            </w:pPr>
            <w:r>
              <w:rPr>
                <w:rFonts w:hint="eastAsia" w:ascii="宋体" w:hAnsi="宋体"/>
                <w:color w:val="auto"/>
                <w:kern w:val="2"/>
                <w:sz w:val="21"/>
                <w:szCs w:val="21"/>
                <w:highlight w:val="none"/>
              </w:rPr>
              <w:t>电子招投标项目开标按下列程序进行：</w:t>
            </w:r>
          </w:p>
          <w:p w14:paraId="7E4099CA">
            <w:pPr>
              <w:pStyle w:val="31"/>
              <w:spacing w:after="0" w:line="360" w:lineRule="exact"/>
              <w:ind w:firstLine="0"/>
              <w:jc w:val="left"/>
              <w:rPr>
                <w:rFonts w:ascii="宋体" w:hAnsi="宋体"/>
                <w:color w:val="auto"/>
                <w:kern w:val="2"/>
                <w:sz w:val="21"/>
                <w:szCs w:val="21"/>
                <w:highlight w:val="none"/>
              </w:rPr>
            </w:pPr>
            <w:r>
              <w:rPr>
                <w:rFonts w:hint="eastAsia" w:ascii="宋体" w:hAnsi="宋体"/>
                <w:color w:val="auto"/>
                <w:kern w:val="2"/>
                <w:sz w:val="21"/>
                <w:szCs w:val="21"/>
                <w:highlight w:val="none"/>
              </w:rPr>
              <w:t>5.2.1主持人按下列程序进行开标：</w:t>
            </w:r>
          </w:p>
          <w:p w14:paraId="3AF54262">
            <w:pPr>
              <w:pStyle w:val="31"/>
              <w:spacing w:after="0" w:line="360" w:lineRule="exact"/>
              <w:ind w:firstLine="0"/>
              <w:jc w:val="left"/>
              <w:rPr>
                <w:rFonts w:ascii="宋体" w:hAnsi="宋体"/>
                <w:color w:val="auto"/>
                <w:kern w:val="2"/>
                <w:sz w:val="21"/>
                <w:szCs w:val="21"/>
                <w:highlight w:val="none"/>
              </w:rPr>
            </w:pPr>
            <w:r>
              <w:rPr>
                <w:rFonts w:hint="eastAsia" w:ascii="宋体" w:hAnsi="宋体"/>
                <w:color w:val="auto"/>
                <w:kern w:val="2"/>
                <w:sz w:val="21"/>
                <w:szCs w:val="21"/>
                <w:highlight w:val="none"/>
              </w:rPr>
              <w:t>（1）宣布开标纪律；</w:t>
            </w:r>
          </w:p>
          <w:p w14:paraId="1AF0FEDA">
            <w:pPr>
              <w:pStyle w:val="31"/>
              <w:spacing w:after="0" w:line="360" w:lineRule="exact"/>
              <w:ind w:firstLine="0"/>
              <w:jc w:val="left"/>
              <w:rPr>
                <w:rFonts w:ascii="宋体" w:hAnsi="宋体"/>
                <w:color w:val="auto"/>
                <w:kern w:val="2"/>
                <w:sz w:val="21"/>
                <w:szCs w:val="21"/>
                <w:highlight w:val="none"/>
              </w:rPr>
            </w:pPr>
            <w:r>
              <w:rPr>
                <w:rFonts w:hint="eastAsia" w:ascii="宋体" w:hAnsi="宋体"/>
                <w:color w:val="auto"/>
                <w:kern w:val="2"/>
                <w:sz w:val="21"/>
                <w:szCs w:val="21"/>
                <w:highlight w:val="none"/>
              </w:rPr>
              <w:t>（2）公布在投标截止时间前递交投标文件的投标人名称；</w:t>
            </w:r>
          </w:p>
          <w:p w14:paraId="38A415DD">
            <w:pPr>
              <w:pStyle w:val="31"/>
              <w:spacing w:after="0" w:line="360" w:lineRule="exact"/>
              <w:ind w:firstLine="0"/>
              <w:jc w:val="left"/>
              <w:rPr>
                <w:rFonts w:ascii="宋体" w:hAnsi="宋体"/>
                <w:color w:val="auto"/>
                <w:kern w:val="2"/>
                <w:sz w:val="21"/>
                <w:szCs w:val="21"/>
                <w:highlight w:val="none"/>
              </w:rPr>
            </w:pPr>
            <w:r>
              <w:rPr>
                <w:rFonts w:hint="eastAsia" w:ascii="宋体" w:hAnsi="宋体"/>
                <w:color w:val="auto"/>
                <w:kern w:val="2"/>
                <w:sz w:val="21"/>
                <w:szCs w:val="21"/>
                <w:highlight w:val="none"/>
              </w:rPr>
              <w:t>（3）宣布开标人、唱标人、记录人、监标人等有关人员姓名；</w:t>
            </w:r>
          </w:p>
          <w:p w14:paraId="6DAC5DA9">
            <w:pPr>
              <w:pStyle w:val="31"/>
              <w:spacing w:after="0" w:line="360" w:lineRule="exact"/>
              <w:ind w:firstLine="0"/>
              <w:jc w:val="left"/>
              <w:rPr>
                <w:rFonts w:ascii="宋体" w:hAnsi="宋体"/>
                <w:color w:val="auto"/>
                <w:kern w:val="2"/>
                <w:sz w:val="21"/>
                <w:szCs w:val="21"/>
                <w:highlight w:val="none"/>
              </w:rPr>
            </w:pPr>
            <w:r>
              <w:rPr>
                <w:rFonts w:hint="eastAsia" w:ascii="宋体" w:hAnsi="宋体"/>
                <w:color w:val="auto"/>
                <w:kern w:val="2"/>
                <w:sz w:val="21"/>
                <w:szCs w:val="21"/>
                <w:highlight w:val="none"/>
              </w:rPr>
              <w:t>（4）（B）投标人通过电子招标投标交易平台对已递交的电子投标文件进行解密，公布招标项目名称、投标人名称、</w:t>
            </w:r>
            <w:r>
              <w:rPr>
                <w:rFonts w:hint="eastAsia" w:ascii="宋体" w:hAnsi="宋体"/>
                <w:strike/>
                <w:color w:val="auto"/>
                <w:kern w:val="2"/>
                <w:sz w:val="21"/>
                <w:szCs w:val="21"/>
                <w:highlight w:val="none"/>
              </w:rPr>
              <w:t>投标保证金</w:t>
            </w:r>
            <w:r>
              <w:rPr>
                <w:rFonts w:hint="eastAsia" w:ascii="宋体" w:hAnsi="宋体"/>
                <w:color w:val="auto"/>
                <w:kern w:val="2"/>
                <w:sz w:val="21"/>
                <w:szCs w:val="21"/>
                <w:highlight w:val="none"/>
              </w:rPr>
              <w:t>的递交情况、投标报价、监理服务期限及其他内容，并记录在案；</w:t>
            </w:r>
          </w:p>
          <w:p w14:paraId="257C9C5B">
            <w:pPr>
              <w:pStyle w:val="31"/>
              <w:spacing w:after="0" w:line="360" w:lineRule="exact"/>
              <w:ind w:firstLine="0"/>
              <w:jc w:val="left"/>
              <w:rPr>
                <w:rFonts w:ascii="宋体" w:hAnsi="宋体"/>
                <w:color w:val="auto"/>
                <w:kern w:val="2"/>
                <w:sz w:val="21"/>
                <w:szCs w:val="21"/>
                <w:highlight w:val="none"/>
              </w:rPr>
            </w:pPr>
            <w:r>
              <w:rPr>
                <w:rFonts w:hint="eastAsia" w:ascii="宋体" w:hAnsi="宋体"/>
                <w:color w:val="auto"/>
                <w:kern w:val="2"/>
                <w:sz w:val="21"/>
                <w:szCs w:val="21"/>
                <w:highlight w:val="none"/>
              </w:rPr>
              <w:t>（5）（B）投标人代表、招标人代表、监标人、记录人等有关人员在开标记录上签字确认；若有关人员不签字的，不影响开标程序；</w:t>
            </w:r>
          </w:p>
          <w:p w14:paraId="637A9366">
            <w:pPr>
              <w:pStyle w:val="31"/>
              <w:spacing w:after="0" w:line="360" w:lineRule="exact"/>
              <w:ind w:firstLine="0"/>
              <w:jc w:val="left"/>
              <w:rPr>
                <w:rFonts w:ascii="宋体" w:hAnsi="宋体"/>
                <w:color w:val="auto"/>
                <w:kern w:val="2"/>
                <w:sz w:val="21"/>
                <w:szCs w:val="21"/>
                <w:highlight w:val="none"/>
              </w:rPr>
            </w:pPr>
            <w:r>
              <w:rPr>
                <w:rFonts w:hint="eastAsia" w:ascii="宋体" w:hAnsi="宋体"/>
                <w:color w:val="auto"/>
                <w:kern w:val="2"/>
                <w:sz w:val="21"/>
                <w:szCs w:val="21"/>
                <w:highlight w:val="none"/>
              </w:rPr>
              <w:t>（6）开标结束。</w:t>
            </w:r>
          </w:p>
          <w:p w14:paraId="7AE6EC1B">
            <w:pPr>
              <w:pStyle w:val="31"/>
              <w:spacing w:after="0" w:line="360" w:lineRule="exact"/>
              <w:ind w:firstLine="0"/>
              <w:jc w:val="left"/>
              <w:rPr>
                <w:rFonts w:ascii="宋体" w:hAnsi="宋体"/>
                <w:color w:val="auto"/>
                <w:kern w:val="2"/>
                <w:sz w:val="21"/>
                <w:szCs w:val="21"/>
                <w:highlight w:val="none"/>
              </w:rPr>
            </w:pPr>
            <w:r>
              <w:rPr>
                <w:rFonts w:hint="eastAsia" w:ascii="宋体" w:hAnsi="宋体"/>
                <w:color w:val="auto"/>
                <w:kern w:val="2"/>
                <w:sz w:val="21"/>
                <w:szCs w:val="21"/>
                <w:highlight w:val="none"/>
              </w:rPr>
              <w:t>5.2.2投标截止时间前未完成投标文件传输的或因投标人之外的原因造成投标文件未解密的或未在投标截止时间后</w:t>
            </w:r>
            <w:r>
              <w:rPr>
                <w:rFonts w:hint="eastAsia" w:ascii="宋体" w:hAnsi="宋体"/>
                <w:color w:val="auto"/>
                <w:kern w:val="2"/>
                <w:sz w:val="21"/>
                <w:szCs w:val="21"/>
                <w:highlight w:val="none"/>
                <w:lang w:eastAsia="zh-CN"/>
              </w:rPr>
              <w:t>1小时解密</w:t>
            </w:r>
            <w:r>
              <w:rPr>
                <w:rFonts w:hint="eastAsia" w:ascii="宋体" w:hAnsi="宋体"/>
                <w:color w:val="auto"/>
                <w:kern w:val="2"/>
                <w:sz w:val="21"/>
                <w:szCs w:val="21"/>
                <w:highlight w:val="none"/>
              </w:rPr>
              <w:t>的，视为投标人其撤回投标文件。因投标人原因造成投标文件未解密的，视为撤销其投标文件。</w:t>
            </w:r>
          </w:p>
          <w:p w14:paraId="349F9A55">
            <w:pPr>
              <w:pStyle w:val="31"/>
              <w:spacing w:after="0" w:line="360" w:lineRule="exact"/>
              <w:ind w:firstLine="0"/>
              <w:jc w:val="left"/>
              <w:rPr>
                <w:rFonts w:ascii="宋体" w:hAnsi="宋体"/>
                <w:color w:val="auto"/>
                <w:kern w:val="2"/>
                <w:sz w:val="21"/>
                <w:szCs w:val="21"/>
                <w:highlight w:val="none"/>
              </w:rPr>
            </w:pPr>
            <w:r>
              <w:rPr>
                <w:rFonts w:hint="eastAsia" w:ascii="宋体" w:hAnsi="宋体"/>
                <w:color w:val="auto"/>
                <w:kern w:val="2"/>
                <w:sz w:val="21"/>
                <w:szCs w:val="21"/>
                <w:highlight w:val="none"/>
              </w:rPr>
              <w:t>5.2.3投标人与其他投标人加密打包投标文件电脑机器特征码一致的</w:t>
            </w:r>
            <w:r>
              <w:rPr>
                <w:rFonts w:ascii="宋体" w:hAnsi="宋体"/>
                <w:color w:val="auto"/>
                <w:kern w:val="2"/>
                <w:sz w:val="21"/>
                <w:szCs w:val="21"/>
                <w:highlight w:val="none"/>
              </w:rPr>
              <w:t>(</w:t>
            </w:r>
            <w:r>
              <w:rPr>
                <w:rFonts w:hint="eastAsia" w:ascii="宋体" w:hAnsi="宋体"/>
                <w:color w:val="auto"/>
                <w:kern w:val="2"/>
                <w:sz w:val="21"/>
                <w:szCs w:val="21"/>
                <w:highlight w:val="none"/>
              </w:rPr>
              <w:t>以广州交易集团有限公司（广州公共资源交易中心）评标系统的检索信息为准</w:t>
            </w:r>
            <w:r>
              <w:rPr>
                <w:rFonts w:ascii="宋体" w:hAnsi="宋体"/>
                <w:color w:val="auto"/>
                <w:kern w:val="2"/>
                <w:sz w:val="21"/>
                <w:szCs w:val="21"/>
                <w:highlight w:val="none"/>
              </w:rPr>
              <w:t>)</w:t>
            </w:r>
            <w:r>
              <w:rPr>
                <w:rFonts w:hint="eastAsia" w:ascii="宋体" w:hAnsi="宋体"/>
                <w:color w:val="auto"/>
                <w:kern w:val="2"/>
                <w:sz w:val="21"/>
                <w:szCs w:val="21"/>
                <w:highlight w:val="none"/>
              </w:rPr>
              <w:t>，不参与下一程序，并由评标委员会否决其投标。</w:t>
            </w:r>
          </w:p>
        </w:tc>
      </w:tr>
      <w:tr w14:paraId="51113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454" w:hRule="atLeast"/>
          <w:jc w:val="center"/>
        </w:trPr>
        <w:tc>
          <w:tcPr>
            <w:tcW w:w="1271" w:type="dxa"/>
            <w:vAlign w:val="center"/>
          </w:tcPr>
          <w:p w14:paraId="4CF32199">
            <w:pPr>
              <w:spacing w:after="0" w:line="360" w:lineRule="exact"/>
              <w:rPr>
                <w:rFonts w:ascii="宋体" w:hAnsi="宋体" w:eastAsia="宋体" w:cs="宋体"/>
                <w:color w:val="auto"/>
                <w:sz w:val="21"/>
                <w:szCs w:val="21"/>
                <w:highlight w:val="none"/>
              </w:rPr>
            </w:pPr>
            <w:r>
              <w:rPr>
                <w:rFonts w:hint="eastAsia" w:ascii="宋体" w:hAnsi="宋体" w:cs="宋体"/>
                <w:color w:val="auto"/>
                <w:sz w:val="21"/>
                <w:szCs w:val="21"/>
                <w:highlight w:val="none"/>
              </w:rPr>
              <w:t>5.3</w:t>
            </w:r>
          </w:p>
          <w:p w14:paraId="7D75C99F">
            <w:pPr>
              <w:spacing w:after="0" w:line="360" w:lineRule="exact"/>
              <w:rPr>
                <w:rFonts w:ascii="宋体" w:hAnsi="宋体" w:eastAsia="宋体" w:cs="Calibri"/>
                <w:color w:val="auto"/>
                <w:sz w:val="21"/>
                <w:szCs w:val="21"/>
                <w:highlight w:val="none"/>
              </w:rPr>
            </w:pPr>
            <w:r>
              <w:rPr>
                <w:rFonts w:hint="eastAsia" w:ascii="宋体" w:hAnsi="宋体" w:cs="宋体"/>
                <w:color w:val="auto"/>
                <w:sz w:val="21"/>
                <w:szCs w:val="21"/>
                <w:highlight w:val="none"/>
              </w:rPr>
              <w:t>（新增）</w:t>
            </w:r>
          </w:p>
        </w:tc>
        <w:tc>
          <w:tcPr>
            <w:tcW w:w="2268" w:type="dxa"/>
            <w:vAlign w:val="center"/>
          </w:tcPr>
          <w:p w14:paraId="0D2B65DE">
            <w:pPr>
              <w:pStyle w:val="31"/>
              <w:spacing w:after="0" w:line="360" w:lineRule="exact"/>
              <w:ind w:firstLine="105" w:firstLineChars="50"/>
              <w:jc w:val="center"/>
              <w:rPr>
                <w:rFonts w:ascii="宋体" w:hAnsi="宋体"/>
                <w:color w:val="auto"/>
                <w:kern w:val="2"/>
                <w:sz w:val="21"/>
                <w:szCs w:val="21"/>
                <w:highlight w:val="none"/>
              </w:rPr>
            </w:pPr>
            <w:r>
              <w:rPr>
                <w:rFonts w:hint="eastAsia" w:ascii="宋体" w:hAnsi="宋体"/>
                <w:color w:val="auto"/>
                <w:kern w:val="2"/>
                <w:sz w:val="21"/>
                <w:szCs w:val="21"/>
                <w:highlight w:val="none"/>
              </w:rPr>
              <w:t>开标异议</w:t>
            </w:r>
          </w:p>
        </w:tc>
        <w:tc>
          <w:tcPr>
            <w:tcW w:w="6662" w:type="dxa"/>
            <w:vAlign w:val="center"/>
          </w:tcPr>
          <w:p w14:paraId="6AE885F7">
            <w:pPr>
              <w:pStyle w:val="31"/>
              <w:spacing w:after="0" w:line="360" w:lineRule="exact"/>
              <w:ind w:firstLine="0"/>
              <w:jc w:val="left"/>
              <w:rPr>
                <w:rFonts w:ascii="宋体" w:hAnsi="宋体" w:cs="宋体"/>
                <w:color w:val="auto"/>
                <w:sz w:val="21"/>
                <w:szCs w:val="21"/>
                <w:highlight w:val="none"/>
              </w:rPr>
            </w:pPr>
            <w:r>
              <w:rPr>
                <w:rFonts w:hint="eastAsia" w:ascii="宋体" w:hAnsi="宋体" w:cs="宋体"/>
                <w:color w:val="auto"/>
                <w:sz w:val="21"/>
                <w:szCs w:val="21"/>
                <w:highlight w:val="none"/>
              </w:rPr>
              <w:t>5.3.1参加现场开标的投标人对开标结果有异议的，应当在开标现场提出，招标人应当当场作出答复，并制作记录。</w:t>
            </w:r>
          </w:p>
          <w:p w14:paraId="68F7C944">
            <w:pPr>
              <w:pStyle w:val="31"/>
              <w:spacing w:after="0" w:line="360" w:lineRule="exact"/>
              <w:ind w:firstLine="0"/>
              <w:jc w:val="left"/>
              <w:rPr>
                <w:rFonts w:ascii="宋体" w:hAnsi="宋体" w:cs="宋体"/>
                <w:color w:val="auto"/>
                <w:sz w:val="21"/>
                <w:szCs w:val="21"/>
                <w:highlight w:val="none"/>
              </w:rPr>
            </w:pPr>
            <w:r>
              <w:rPr>
                <w:rFonts w:hint="eastAsia" w:ascii="宋体" w:hAnsi="宋体" w:cs="宋体"/>
                <w:color w:val="auto"/>
                <w:sz w:val="21"/>
                <w:szCs w:val="21"/>
                <w:highlight w:val="none"/>
              </w:rPr>
              <w:t>5.3.2参加在线开标的投标人对开标结果有异议的，应当在唱标结束后的15分钟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4DF85106">
            <w:pPr>
              <w:pStyle w:val="31"/>
              <w:spacing w:after="0" w:line="360" w:lineRule="exact"/>
              <w:ind w:firstLine="0"/>
              <w:jc w:val="left"/>
              <w:rPr>
                <w:rFonts w:ascii="宋体" w:hAnsi="宋体"/>
                <w:color w:val="auto"/>
                <w:kern w:val="2"/>
                <w:sz w:val="21"/>
                <w:szCs w:val="21"/>
                <w:highlight w:val="none"/>
              </w:rPr>
            </w:pPr>
            <w:r>
              <w:rPr>
                <w:rFonts w:hint="eastAsia" w:ascii="宋体" w:hAnsi="宋体" w:cs="宋体"/>
                <w:color w:val="auto"/>
                <w:sz w:val="21"/>
                <w:szCs w:val="21"/>
                <w:highlight w:val="none"/>
              </w:rPr>
              <w:t>5.3.3投标人未参加开标或在规定的时间内未提出异议的，视为对开标无异议。</w:t>
            </w:r>
          </w:p>
        </w:tc>
      </w:tr>
      <w:tr w14:paraId="3B905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454" w:hRule="atLeast"/>
          <w:jc w:val="center"/>
        </w:trPr>
        <w:tc>
          <w:tcPr>
            <w:tcW w:w="1271" w:type="dxa"/>
            <w:vAlign w:val="center"/>
          </w:tcPr>
          <w:p w14:paraId="5AB9CA98">
            <w:pPr>
              <w:spacing w:after="0" w:line="360" w:lineRule="exact"/>
              <w:rPr>
                <w:rFonts w:ascii="宋体" w:hAnsi="宋体" w:eastAsia="宋体" w:cs="Calibri"/>
                <w:color w:val="auto"/>
                <w:sz w:val="21"/>
                <w:szCs w:val="21"/>
                <w:highlight w:val="none"/>
              </w:rPr>
            </w:pPr>
            <w:r>
              <w:rPr>
                <w:rFonts w:ascii="宋体" w:hAnsi="宋体" w:eastAsia="宋体" w:cs="Calibri"/>
                <w:color w:val="auto"/>
                <w:sz w:val="21"/>
                <w:szCs w:val="21"/>
                <w:highlight w:val="none"/>
              </w:rPr>
              <w:t xml:space="preserve">6.1.1 </w:t>
            </w:r>
          </w:p>
        </w:tc>
        <w:tc>
          <w:tcPr>
            <w:tcW w:w="2268" w:type="dxa"/>
            <w:vAlign w:val="center"/>
          </w:tcPr>
          <w:p w14:paraId="04C42B36">
            <w:pPr>
              <w:pStyle w:val="31"/>
              <w:spacing w:after="0" w:line="360" w:lineRule="exact"/>
              <w:ind w:firstLine="105" w:firstLineChars="50"/>
              <w:jc w:val="center"/>
              <w:rPr>
                <w:rFonts w:ascii="宋体" w:hAnsi="宋体"/>
                <w:color w:val="auto"/>
                <w:kern w:val="2"/>
                <w:sz w:val="21"/>
                <w:szCs w:val="21"/>
                <w:highlight w:val="none"/>
              </w:rPr>
            </w:pPr>
            <w:r>
              <w:rPr>
                <w:rFonts w:hint="eastAsia" w:ascii="宋体" w:hAnsi="宋体"/>
                <w:color w:val="auto"/>
                <w:kern w:val="2"/>
                <w:sz w:val="21"/>
                <w:szCs w:val="21"/>
                <w:highlight w:val="none"/>
              </w:rPr>
              <w:t>评标委员会的组建</w:t>
            </w:r>
          </w:p>
        </w:tc>
        <w:tc>
          <w:tcPr>
            <w:tcW w:w="6662" w:type="dxa"/>
            <w:vAlign w:val="center"/>
          </w:tcPr>
          <w:p w14:paraId="597F589B">
            <w:pPr>
              <w:pStyle w:val="31"/>
              <w:spacing w:after="0" w:line="360" w:lineRule="exact"/>
              <w:ind w:firstLine="0"/>
              <w:jc w:val="left"/>
              <w:rPr>
                <w:rFonts w:ascii="宋体" w:hAnsi="宋体"/>
                <w:color w:val="auto"/>
                <w:kern w:val="2"/>
                <w:sz w:val="21"/>
                <w:szCs w:val="21"/>
                <w:highlight w:val="none"/>
              </w:rPr>
            </w:pPr>
            <w:r>
              <w:rPr>
                <w:rFonts w:hint="eastAsia" w:ascii="宋体" w:hAnsi="宋体"/>
                <w:color w:val="auto"/>
                <w:kern w:val="2"/>
                <w:sz w:val="21"/>
                <w:szCs w:val="21"/>
                <w:highlight w:val="none"/>
              </w:rPr>
              <w:t>评标专家确定方式：依法组建。</w:t>
            </w:r>
          </w:p>
        </w:tc>
      </w:tr>
      <w:tr w14:paraId="7C029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454" w:hRule="atLeast"/>
          <w:jc w:val="center"/>
        </w:trPr>
        <w:tc>
          <w:tcPr>
            <w:tcW w:w="1271" w:type="dxa"/>
            <w:vAlign w:val="center"/>
          </w:tcPr>
          <w:p w14:paraId="2A7752AF">
            <w:pPr>
              <w:spacing w:after="0" w:line="360" w:lineRule="exact"/>
              <w:rPr>
                <w:rFonts w:ascii="宋体" w:hAnsi="宋体" w:eastAsia="宋体" w:cs="Calibri"/>
                <w:color w:val="auto"/>
                <w:sz w:val="21"/>
                <w:szCs w:val="21"/>
                <w:highlight w:val="none"/>
              </w:rPr>
            </w:pPr>
            <w:r>
              <w:rPr>
                <w:rFonts w:ascii="宋体" w:hAnsi="宋体" w:eastAsia="宋体" w:cs="Calibri"/>
                <w:color w:val="auto"/>
                <w:sz w:val="21"/>
                <w:szCs w:val="21"/>
                <w:highlight w:val="none"/>
              </w:rPr>
              <w:t xml:space="preserve">6.3.2 </w:t>
            </w:r>
          </w:p>
        </w:tc>
        <w:tc>
          <w:tcPr>
            <w:tcW w:w="2268" w:type="dxa"/>
            <w:vAlign w:val="center"/>
          </w:tcPr>
          <w:p w14:paraId="36A5AF8B">
            <w:pPr>
              <w:pStyle w:val="31"/>
              <w:spacing w:after="0" w:line="360" w:lineRule="exact"/>
              <w:ind w:firstLine="105" w:firstLineChars="50"/>
              <w:jc w:val="center"/>
              <w:rPr>
                <w:rFonts w:ascii="宋体" w:hAnsi="宋体"/>
                <w:color w:val="auto"/>
                <w:kern w:val="2"/>
                <w:sz w:val="21"/>
                <w:szCs w:val="21"/>
                <w:highlight w:val="none"/>
              </w:rPr>
            </w:pPr>
            <w:r>
              <w:rPr>
                <w:rFonts w:hint="eastAsia" w:ascii="宋体" w:hAnsi="宋体"/>
                <w:color w:val="auto"/>
                <w:kern w:val="2"/>
                <w:sz w:val="21"/>
                <w:szCs w:val="21"/>
                <w:highlight w:val="none"/>
              </w:rPr>
              <w:t>评标委员会推荐中标候选人的人数</w:t>
            </w:r>
          </w:p>
        </w:tc>
        <w:tc>
          <w:tcPr>
            <w:tcW w:w="6662" w:type="dxa"/>
            <w:vAlign w:val="center"/>
          </w:tcPr>
          <w:p w14:paraId="5ED56A1E">
            <w:pPr>
              <w:pStyle w:val="31"/>
              <w:spacing w:after="0" w:line="360" w:lineRule="exact"/>
              <w:ind w:firstLine="0"/>
              <w:jc w:val="left"/>
              <w:rPr>
                <w:rFonts w:ascii="宋体" w:hAnsi="宋体"/>
                <w:color w:val="auto"/>
                <w:kern w:val="2"/>
                <w:sz w:val="21"/>
                <w:szCs w:val="21"/>
                <w:highlight w:val="none"/>
              </w:rPr>
            </w:pPr>
            <w:r>
              <w:rPr>
                <w:rFonts w:ascii="宋体" w:hAnsi="宋体"/>
                <w:color w:val="auto"/>
                <w:kern w:val="2"/>
                <w:sz w:val="21"/>
                <w:szCs w:val="21"/>
                <w:highlight w:val="none"/>
              </w:rPr>
              <w:t xml:space="preserve"> </w:t>
            </w:r>
            <w:r>
              <w:rPr>
                <w:rFonts w:hint="eastAsia" w:ascii="宋体" w:hAnsi="宋体"/>
                <w:color w:val="auto"/>
                <w:kern w:val="2"/>
                <w:sz w:val="21"/>
                <w:szCs w:val="21"/>
                <w:highlight w:val="none"/>
              </w:rPr>
              <w:t xml:space="preserve">3家 </w:t>
            </w:r>
          </w:p>
        </w:tc>
      </w:tr>
      <w:tr w14:paraId="75FF7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454" w:hRule="atLeast"/>
          <w:jc w:val="center"/>
        </w:trPr>
        <w:tc>
          <w:tcPr>
            <w:tcW w:w="1271" w:type="dxa"/>
            <w:vAlign w:val="center"/>
          </w:tcPr>
          <w:p w14:paraId="7E6A4325">
            <w:pPr>
              <w:spacing w:after="0" w:line="360" w:lineRule="exact"/>
              <w:rPr>
                <w:rFonts w:ascii="宋体" w:hAnsi="宋体" w:eastAsia="宋体" w:cs="Calibri"/>
                <w:color w:val="auto"/>
                <w:sz w:val="21"/>
                <w:szCs w:val="21"/>
                <w:highlight w:val="none"/>
              </w:rPr>
            </w:pPr>
            <w:r>
              <w:rPr>
                <w:rFonts w:ascii="宋体" w:hAnsi="宋体" w:eastAsia="宋体" w:cs="Calibri"/>
                <w:color w:val="auto"/>
                <w:sz w:val="21"/>
                <w:szCs w:val="21"/>
                <w:highlight w:val="none"/>
              </w:rPr>
              <w:t xml:space="preserve">7.1 </w:t>
            </w:r>
          </w:p>
        </w:tc>
        <w:tc>
          <w:tcPr>
            <w:tcW w:w="2268" w:type="dxa"/>
            <w:vAlign w:val="center"/>
          </w:tcPr>
          <w:p w14:paraId="1773D199">
            <w:pPr>
              <w:pStyle w:val="31"/>
              <w:spacing w:after="0" w:line="360" w:lineRule="exact"/>
              <w:ind w:firstLine="105" w:firstLineChars="50"/>
              <w:jc w:val="center"/>
              <w:rPr>
                <w:rFonts w:ascii="宋体" w:hAnsi="宋体"/>
                <w:color w:val="auto"/>
                <w:kern w:val="2"/>
                <w:sz w:val="21"/>
                <w:szCs w:val="21"/>
                <w:highlight w:val="none"/>
              </w:rPr>
            </w:pPr>
            <w:r>
              <w:rPr>
                <w:rFonts w:hint="eastAsia" w:ascii="宋体" w:hAnsi="宋体"/>
                <w:color w:val="auto"/>
                <w:kern w:val="2"/>
                <w:sz w:val="21"/>
                <w:szCs w:val="21"/>
                <w:highlight w:val="none"/>
              </w:rPr>
              <w:t>中标候选人公示媒介及期限</w:t>
            </w:r>
          </w:p>
        </w:tc>
        <w:tc>
          <w:tcPr>
            <w:tcW w:w="6662" w:type="dxa"/>
            <w:vAlign w:val="center"/>
          </w:tcPr>
          <w:p w14:paraId="43BBDDDA">
            <w:pPr>
              <w:pStyle w:val="31"/>
              <w:spacing w:after="0" w:line="360" w:lineRule="exact"/>
              <w:ind w:firstLine="0"/>
              <w:jc w:val="left"/>
              <w:rPr>
                <w:rFonts w:ascii="宋体" w:hAnsi="宋体"/>
                <w:color w:val="auto"/>
                <w:kern w:val="2"/>
                <w:sz w:val="21"/>
                <w:szCs w:val="21"/>
                <w:highlight w:val="none"/>
              </w:rPr>
            </w:pPr>
            <w:r>
              <w:rPr>
                <w:rFonts w:hint="eastAsia" w:ascii="宋体" w:hAnsi="宋体"/>
                <w:color w:val="auto"/>
                <w:kern w:val="2"/>
                <w:sz w:val="21"/>
                <w:szCs w:val="21"/>
                <w:highlight w:val="none"/>
              </w:rPr>
              <w:t>公示媒介：</w:t>
            </w:r>
            <w:r>
              <w:rPr>
                <w:rFonts w:ascii="宋体" w:hAnsi="宋体"/>
                <w:color w:val="auto"/>
                <w:kern w:val="2"/>
                <w:sz w:val="21"/>
                <w:szCs w:val="21"/>
                <w:highlight w:val="none"/>
              </w:rPr>
              <w:t xml:space="preserve"> </w:t>
            </w:r>
            <w:r>
              <w:rPr>
                <w:rFonts w:hint="eastAsia" w:ascii="宋体" w:hAnsi="宋体"/>
                <w:color w:val="auto"/>
                <w:kern w:val="2"/>
                <w:sz w:val="21"/>
                <w:szCs w:val="21"/>
                <w:highlight w:val="none"/>
              </w:rPr>
              <w:t>广州交易集团有限公司（广州公共资源交易中心）</w:t>
            </w:r>
            <w:r>
              <w:rPr>
                <w:rFonts w:ascii="宋体" w:hAnsi="宋体"/>
                <w:color w:val="auto"/>
                <w:kern w:val="2"/>
                <w:sz w:val="21"/>
                <w:szCs w:val="21"/>
                <w:highlight w:val="none"/>
              </w:rPr>
              <w:t>、广东省招标投标监管网</w:t>
            </w:r>
            <w:r>
              <w:rPr>
                <w:rFonts w:hint="eastAsia" w:ascii="宋体" w:hAnsi="宋体"/>
                <w:color w:val="auto"/>
                <w:kern w:val="2"/>
                <w:sz w:val="21"/>
                <w:szCs w:val="21"/>
                <w:highlight w:val="none"/>
              </w:rPr>
              <w:t>、</w:t>
            </w:r>
            <w:r>
              <w:rPr>
                <w:rFonts w:ascii="宋体" w:hAnsi="宋体"/>
                <w:color w:val="auto"/>
                <w:kern w:val="2"/>
                <w:sz w:val="21"/>
                <w:szCs w:val="21"/>
                <w:highlight w:val="none"/>
              </w:rPr>
              <w:t>中国招标投标公共服务平台</w:t>
            </w:r>
          </w:p>
          <w:p w14:paraId="04D43F1B">
            <w:pPr>
              <w:pStyle w:val="31"/>
              <w:spacing w:after="0" w:line="360" w:lineRule="exact"/>
              <w:ind w:firstLine="0"/>
              <w:jc w:val="left"/>
              <w:rPr>
                <w:rFonts w:ascii="宋体" w:hAnsi="宋体"/>
                <w:color w:val="auto"/>
                <w:kern w:val="2"/>
                <w:sz w:val="21"/>
                <w:szCs w:val="21"/>
                <w:highlight w:val="none"/>
              </w:rPr>
            </w:pPr>
            <w:r>
              <w:rPr>
                <w:rFonts w:hint="eastAsia" w:ascii="宋体" w:hAnsi="宋体"/>
                <w:color w:val="auto"/>
                <w:kern w:val="2"/>
                <w:sz w:val="21"/>
                <w:szCs w:val="21"/>
                <w:highlight w:val="none"/>
              </w:rPr>
              <w:t>公示期限：</w:t>
            </w:r>
            <w:r>
              <w:rPr>
                <w:rFonts w:ascii="宋体" w:hAnsi="宋体"/>
                <w:color w:val="auto"/>
                <w:kern w:val="2"/>
                <w:sz w:val="21"/>
                <w:szCs w:val="21"/>
                <w:highlight w:val="none"/>
              </w:rPr>
              <w:t xml:space="preserve"> </w:t>
            </w:r>
            <w:r>
              <w:rPr>
                <w:rFonts w:hint="eastAsia" w:ascii="宋体" w:hAnsi="宋体"/>
                <w:color w:val="auto"/>
                <w:kern w:val="2"/>
                <w:sz w:val="21"/>
                <w:szCs w:val="21"/>
                <w:highlight w:val="none"/>
              </w:rPr>
              <w:t>3日</w:t>
            </w:r>
            <w:r>
              <w:rPr>
                <w:rFonts w:ascii="宋体" w:hAnsi="宋体"/>
                <w:color w:val="auto"/>
                <w:kern w:val="2"/>
                <w:sz w:val="21"/>
                <w:szCs w:val="21"/>
                <w:highlight w:val="none"/>
              </w:rPr>
              <w:t xml:space="preserve"> </w:t>
            </w:r>
          </w:p>
        </w:tc>
      </w:tr>
      <w:tr w14:paraId="60E97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454" w:hRule="atLeast"/>
          <w:jc w:val="center"/>
        </w:trPr>
        <w:tc>
          <w:tcPr>
            <w:tcW w:w="1271" w:type="dxa"/>
            <w:vAlign w:val="center"/>
          </w:tcPr>
          <w:p w14:paraId="11FB890D">
            <w:pPr>
              <w:spacing w:after="0" w:line="360" w:lineRule="exact"/>
              <w:rPr>
                <w:rFonts w:ascii="宋体" w:hAnsi="宋体" w:eastAsia="宋体" w:cs="Calibri"/>
                <w:color w:val="auto"/>
                <w:sz w:val="21"/>
                <w:szCs w:val="21"/>
                <w:highlight w:val="none"/>
              </w:rPr>
            </w:pPr>
            <w:r>
              <w:rPr>
                <w:rFonts w:ascii="宋体" w:hAnsi="宋体" w:eastAsia="宋体" w:cs="Calibri"/>
                <w:color w:val="auto"/>
                <w:sz w:val="21"/>
                <w:szCs w:val="21"/>
                <w:highlight w:val="none"/>
              </w:rPr>
              <w:t xml:space="preserve">7.4 </w:t>
            </w:r>
          </w:p>
        </w:tc>
        <w:tc>
          <w:tcPr>
            <w:tcW w:w="2268" w:type="dxa"/>
            <w:vAlign w:val="center"/>
          </w:tcPr>
          <w:p w14:paraId="2754146A">
            <w:pPr>
              <w:pStyle w:val="31"/>
              <w:spacing w:after="0" w:line="360" w:lineRule="exact"/>
              <w:ind w:firstLine="105" w:firstLineChars="50"/>
              <w:jc w:val="center"/>
              <w:rPr>
                <w:rFonts w:ascii="宋体" w:hAnsi="宋体"/>
                <w:color w:val="auto"/>
                <w:kern w:val="2"/>
                <w:sz w:val="21"/>
                <w:szCs w:val="21"/>
                <w:highlight w:val="none"/>
              </w:rPr>
            </w:pPr>
            <w:r>
              <w:rPr>
                <w:rFonts w:hint="eastAsia" w:ascii="宋体" w:hAnsi="宋体"/>
                <w:color w:val="auto"/>
                <w:kern w:val="2"/>
                <w:sz w:val="21"/>
                <w:szCs w:val="21"/>
                <w:highlight w:val="none"/>
              </w:rPr>
              <w:t>是否授权评标委员会确定中标人</w:t>
            </w:r>
          </w:p>
        </w:tc>
        <w:tc>
          <w:tcPr>
            <w:tcW w:w="6662" w:type="dxa"/>
            <w:vAlign w:val="center"/>
          </w:tcPr>
          <w:p w14:paraId="589E9291">
            <w:pPr>
              <w:pStyle w:val="31"/>
              <w:spacing w:after="0" w:line="360" w:lineRule="exact"/>
              <w:ind w:firstLine="0"/>
              <w:jc w:val="left"/>
              <w:rPr>
                <w:rFonts w:ascii="宋体" w:hAnsi="宋体"/>
                <w:color w:val="auto"/>
                <w:kern w:val="2"/>
                <w:sz w:val="21"/>
                <w:szCs w:val="21"/>
                <w:highlight w:val="none"/>
              </w:rPr>
            </w:pPr>
            <w:r>
              <w:rPr>
                <w:rFonts w:hint="eastAsia" w:ascii="宋体" w:hAnsi="宋体"/>
                <w:color w:val="auto"/>
                <w:kern w:val="2"/>
                <w:sz w:val="21"/>
                <w:szCs w:val="21"/>
                <w:highlight w:val="none"/>
              </w:rPr>
              <w:t>□是</w:t>
            </w:r>
            <w:r>
              <w:rPr>
                <w:rFonts w:ascii="宋体" w:hAnsi="宋体"/>
                <w:color w:val="auto"/>
                <w:kern w:val="2"/>
                <w:sz w:val="21"/>
                <w:szCs w:val="21"/>
                <w:highlight w:val="none"/>
              </w:rPr>
              <w:t xml:space="preserve"> </w:t>
            </w:r>
          </w:p>
          <w:p w14:paraId="2DE815FA">
            <w:pPr>
              <w:pStyle w:val="31"/>
              <w:spacing w:after="0" w:line="360" w:lineRule="exact"/>
              <w:ind w:firstLine="0"/>
              <w:jc w:val="left"/>
              <w:rPr>
                <w:rFonts w:ascii="宋体" w:hAnsi="宋体"/>
                <w:color w:val="auto"/>
                <w:kern w:val="2"/>
                <w:sz w:val="21"/>
                <w:szCs w:val="21"/>
                <w:highlight w:val="none"/>
              </w:rPr>
            </w:pPr>
            <w:r>
              <w:rPr>
                <w:rFonts w:hint="eastAsia" w:ascii="宋体" w:hAnsi="宋体"/>
                <w:color w:val="auto"/>
                <w:kern w:val="2"/>
                <w:sz w:val="21"/>
                <w:szCs w:val="21"/>
                <w:highlight w:val="none"/>
              </w:rPr>
              <w:t>■否</w:t>
            </w:r>
            <w:r>
              <w:rPr>
                <w:rFonts w:ascii="宋体" w:hAnsi="宋体"/>
                <w:color w:val="auto"/>
                <w:kern w:val="2"/>
                <w:sz w:val="21"/>
                <w:szCs w:val="21"/>
                <w:highlight w:val="none"/>
              </w:rPr>
              <w:t xml:space="preserve"> </w:t>
            </w:r>
          </w:p>
        </w:tc>
      </w:tr>
      <w:tr w14:paraId="71A41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454" w:hRule="atLeast"/>
          <w:jc w:val="center"/>
        </w:trPr>
        <w:tc>
          <w:tcPr>
            <w:tcW w:w="1271" w:type="dxa"/>
            <w:vAlign w:val="center"/>
          </w:tcPr>
          <w:p w14:paraId="0B048FEB">
            <w:pPr>
              <w:spacing w:after="0" w:line="360" w:lineRule="exact"/>
              <w:rPr>
                <w:rFonts w:ascii="宋体" w:hAnsi="宋体" w:eastAsia="宋体" w:cs="Calibri"/>
                <w:color w:val="auto"/>
                <w:sz w:val="21"/>
                <w:szCs w:val="21"/>
                <w:highlight w:val="none"/>
              </w:rPr>
            </w:pPr>
            <w:r>
              <w:rPr>
                <w:rFonts w:ascii="宋体" w:hAnsi="宋体" w:eastAsia="宋体" w:cs="Calibri"/>
                <w:color w:val="auto"/>
                <w:sz w:val="21"/>
                <w:szCs w:val="21"/>
                <w:highlight w:val="none"/>
              </w:rPr>
              <w:t xml:space="preserve">7.6.1 </w:t>
            </w:r>
          </w:p>
        </w:tc>
        <w:tc>
          <w:tcPr>
            <w:tcW w:w="2268" w:type="dxa"/>
            <w:vAlign w:val="center"/>
          </w:tcPr>
          <w:p w14:paraId="021FF432">
            <w:pPr>
              <w:pStyle w:val="31"/>
              <w:spacing w:after="0" w:line="360" w:lineRule="exact"/>
              <w:ind w:firstLine="0"/>
              <w:jc w:val="center"/>
              <w:rPr>
                <w:rFonts w:ascii="宋体" w:hAnsi="宋体"/>
                <w:color w:val="auto"/>
                <w:kern w:val="2"/>
                <w:sz w:val="21"/>
                <w:szCs w:val="21"/>
                <w:highlight w:val="none"/>
              </w:rPr>
            </w:pPr>
            <w:r>
              <w:rPr>
                <w:rFonts w:hint="eastAsia" w:ascii="宋体" w:hAnsi="宋体"/>
                <w:color w:val="auto"/>
                <w:kern w:val="2"/>
                <w:sz w:val="21"/>
                <w:szCs w:val="21"/>
                <w:highlight w:val="none"/>
              </w:rPr>
              <w:t>履约保证金</w:t>
            </w:r>
          </w:p>
        </w:tc>
        <w:tc>
          <w:tcPr>
            <w:tcW w:w="6662" w:type="dxa"/>
            <w:vAlign w:val="center"/>
          </w:tcPr>
          <w:p w14:paraId="2CD9D229">
            <w:pPr>
              <w:pStyle w:val="31"/>
              <w:spacing w:after="0" w:line="360" w:lineRule="exact"/>
              <w:ind w:firstLine="0"/>
              <w:jc w:val="left"/>
              <w:rPr>
                <w:rFonts w:ascii="宋体" w:hAnsi="宋体"/>
                <w:color w:val="auto"/>
                <w:kern w:val="2"/>
                <w:sz w:val="21"/>
                <w:szCs w:val="21"/>
                <w:highlight w:val="none"/>
              </w:rPr>
            </w:pPr>
            <w:r>
              <w:rPr>
                <w:rFonts w:ascii="宋体" w:hAnsi="宋体"/>
                <w:color w:val="auto"/>
                <w:kern w:val="2"/>
                <w:sz w:val="21"/>
                <w:szCs w:val="21"/>
                <w:highlight w:val="none"/>
              </w:rPr>
              <w:t>是否要求中标人提交履约保证金：</w:t>
            </w:r>
          </w:p>
          <w:p w14:paraId="0319A082">
            <w:pPr>
              <w:pStyle w:val="31"/>
              <w:spacing w:after="0" w:line="360" w:lineRule="exact"/>
              <w:ind w:firstLine="0"/>
              <w:jc w:val="left"/>
              <w:rPr>
                <w:rFonts w:ascii="宋体" w:hAnsi="宋体"/>
                <w:color w:val="auto"/>
                <w:sz w:val="21"/>
                <w:highlight w:val="none"/>
              </w:rPr>
            </w:pPr>
            <w:r>
              <w:rPr>
                <w:rFonts w:hint="eastAsia" w:ascii="宋体" w:hAnsi="宋体"/>
                <w:color w:val="auto"/>
                <w:kern w:val="2"/>
                <w:sz w:val="21"/>
                <w:szCs w:val="21"/>
                <w:highlight w:val="none"/>
              </w:rPr>
              <w:t>■</w:t>
            </w:r>
            <w:r>
              <w:rPr>
                <w:rFonts w:ascii="宋体" w:hAnsi="宋体"/>
                <w:color w:val="auto"/>
                <w:kern w:val="2"/>
                <w:sz w:val="21"/>
                <w:szCs w:val="21"/>
                <w:highlight w:val="none"/>
              </w:rPr>
              <w:t>要求</w:t>
            </w:r>
            <w:r>
              <w:rPr>
                <w:rFonts w:hint="eastAsia" w:ascii="宋体" w:hAnsi="宋体"/>
                <w:color w:val="auto"/>
                <w:kern w:val="2"/>
                <w:sz w:val="21"/>
                <w:szCs w:val="21"/>
                <w:highlight w:val="none"/>
              </w:rPr>
              <w:t>，</w:t>
            </w:r>
            <w:r>
              <w:rPr>
                <w:rFonts w:ascii="宋体" w:hAnsi="宋体"/>
                <w:color w:val="auto"/>
                <w:sz w:val="21"/>
                <w:highlight w:val="none"/>
              </w:rPr>
              <w:t>在收到中标通知书后的25日内，</w:t>
            </w:r>
            <w:r>
              <w:rPr>
                <w:rFonts w:hint="eastAsia" w:ascii="宋体" w:hAnsi="宋体"/>
                <w:color w:val="auto"/>
                <w:sz w:val="21"/>
                <w:highlight w:val="none"/>
              </w:rPr>
              <w:t>中标人须提交金额为中标价</w:t>
            </w:r>
            <w:r>
              <w:rPr>
                <w:rFonts w:ascii="宋体" w:hAnsi="宋体"/>
                <w:color w:val="auto"/>
                <w:sz w:val="21"/>
                <w:highlight w:val="none"/>
              </w:rPr>
              <w:t>10%</w:t>
            </w:r>
            <w:r>
              <w:rPr>
                <w:rFonts w:hint="eastAsia" w:ascii="宋体" w:hAnsi="宋体"/>
                <w:color w:val="auto"/>
                <w:sz w:val="21"/>
                <w:highlight w:val="none"/>
              </w:rPr>
              <w:t>的银行履约保函。</w:t>
            </w:r>
          </w:p>
          <w:p w14:paraId="16501CCF">
            <w:pPr>
              <w:pStyle w:val="31"/>
              <w:spacing w:after="0" w:line="360" w:lineRule="exact"/>
              <w:ind w:firstLine="0"/>
              <w:jc w:val="left"/>
              <w:rPr>
                <w:rFonts w:ascii="宋体" w:hAnsi="宋体"/>
                <w:color w:val="auto"/>
                <w:kern w:val="2"/>
                <w:sz w:val="21"/>
                <w:szCs w:val="21"/>
                <w:highlight w:val="none"/>
              </w:rPr>
            </w:pPr>
            <w:r>
              <w:rPr>
                <w:rFonts w:hint="eastAsia" w:ascii="宋体" w:hAnsi="宋体"/>
                <w:color w:val="auto"/>
                <w:kern w:val="2"/>
                <w:sz w:val="21"/>
                <w:szCs w:val="21"/>
                <w:highlight w:val="none"/>
              </w:rPr>
              <w:t>□不要求</w:t>
            </w:r>
          </w:p>
        </w:tc>
      </w:tr>
      <w:tr w14:paraId="11D37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454" w:hRule="atLeast"/>
          <w:jc w:val="center"/>
        </w:trPr>
        <w:tc>
          <w:tcPr>
            <w:tcW w:w="1271" w:type="dxa"/>
            <w:vAlign w:val="center"/>
          </w:tcPr>
          <w:p w14:paraId="0B23B5F0">
            <w:pPr>
              <w:spacing w:after="0" w:line="360" w:lineRule="exact"/>
              <w:rPr>
                <w:rFonts w:ascii="宋体" w:hAnsi="宋体" w:eastAsia="宋体" w:cs="Calibri"/>
                <w:color w:val="auto"/>
                <w:sz w:val="21"/>
                <w:szCs w:val="21"/>
                <w:highlight w:val="none"/>
              </w:rPr>
            </w:pPr>
            <w:r>
              <w:rPr>
                <w:rFonts w:ascii="宋体" w:hAnsi="宋体" w:eastAsia="宋体" w:cs="Calibri"/>
                <w:color w:val="auto"/>
                <w:sz w:val="21"/>
                <w:szCs w:val="21"/>
                <w:highlight w:val="none"/>
              </w:rPr>
              <w:t xml:space="preserve">9 </w:t>
            </w:r>
          </w:p>
        </w:tc>
        <w:tc>
          <w:tcPr>
            <w:tcW w:w="2268" w:type="dxa"/>
            <w:vAlign w:val="center"/>
          </w:tcPr>
          <w:p w14:paraId="63686069">
            <w:pPr>
              <w:pStyle w:val="31"/>
              <w:spacing w:after="0" w:line="360" w:lineRule="exact"/>
              <w:ind w:firstLine="0"/>
              <w:jc w:val="center"/>
              <w:rPr>
                <w:rFonts w:ascii="宋体" w:hAnsi="宋体"/>
                <w:color w:val="auto"/>
                <w:kern w:val="2"/>
                <w:sz w:val="21"/>
                <w:szCs w:val="21"/>
                <w:highlight w:val="none"/>
              </w:rPr>
            </w:pPr>
            <w:r>
              <w:rPr>
                <w:rFonts w:hint="eastAsia" w:ascii="宋体" w:hAnsi="宋体"/>
                <w:color w:val="auto"/>
                <w:kern w:val="2"/>
                <w:sz w:val="21"/>
                <w:szCs w:val="21"/>
                <w:highlight w:val="none"/>
              </w:rPr>
              <w:t>是否采用电子招标投标</w:t>
            </w:r>
          </w:p>
        </w:tc>
        <w:tc>
          <w:tcPr>
            <w:tcW w:w="6662" w:type="dxa"/>
            <w:vAlign w:val="center"/>
          </w:tcPr>
          <w:p w14:paraId="049EC3D4">
            <w:pPr>
              <w:pStyle w:val="31"/>
              <w:spacing w:after="0" w:line="360" w:lineRule="exact"/>
              <w:ind w:firstLine="0"/>
              <w:jc w:val="left"/>
              <w:rPr>
                <w:rFonts w:ascii="宋体" w:hAnsi="宋体"/>
                <w:color w:val="auto"/>
                <w:kern w:val="2"/>
                <w:sz w:val="21"/>
                <w:szCs w:val="21"/>
                <w:highlight w:val="none"/>
              </w:rPr>
            </w:pPr>
            <w:r>
              <w:rPr>
                <w:rFonts w:ascii="宋体" w:hAnsi="宋体"/>
                <w:color w:val="auto"/>
                <w:kern w:val="2"/>
                <w:sz w:val="21"/>
                <w:szCs w:val="21"/>
                <w:highlight w:val="none"/>
              </w:rPr>
              <w:t>□</w:t>
            </w:r>
            <w:r>
              <w:rPr>
                <w:rFonts w:hint="eastAsia" w:ascii="宋体" w:hAnsi="宋体"/>
                <w:color w:val="auto"/>
                <w:kern w:val="2"/>
                <w:sz w:val="21"/>
                <w:szCs w:val="21"/>
                <w:highlight w:val="none"/>
              </w:rPr>
              <w:t>否</w:t>
            </w:r>
            <w:r>
              <w:rPr>
                <w:rFonts w:ascii="宋体" w:hAnsi="宋体"/>
                <w:color w:val="auto"/>
                <w:kern w:val="2"/>
                <w:sz w:val="21"/>
                <w:szCs w:val="21"/>
                <w:highlight w:val="none"/>
              </w:rPr>
              <w:t xml:space="preserve"> </w:t>
            </w:r>
          </w:p>
          <w:p w14:paraId="38629ED6">
            <w:pPr>
              <w:pStyle w:val="31"/>
              <w:spacing w:after="0" w:line="360" w:lineRule="exact"/>
              <w:ind w:firstLine="0"/>
              <w:jc w:val="left"/>
              <w:rPr>
                <w:rFonts w:ascii="宋体" w:hAnsi="宋体"/>
                <w:color w:val="auto"/>
                <w:kern w:val="2"/>
                <w:sz w:val="21"/>
                <w:szCs w:val="21"/>
                <w:highlight w:val="none"/>
              </w:rPr>
            </w:pPr>
            <w:r>
              <w:rPr>
                <w:rFonts w:hint="eastAsia" w:ascii="宋体" w:hAnsi="宋体"/>
                <w:color w:val="auto"/>
                <w:kern w:val="2"/>
                <w:sz w:val="21"/>
                <w:szCs w:val="21"/>
                <w:highlight w:val="none"/>
              </w:rPr>
              <w:t>■是，具体要求：</w:t>
            </w:r>
          </w:p>
          <w:p w14:paraId="374726D2">
            <w:pPr>
              <w:pStyle w:val="31"/>
              <w:spacing w:after="0" w:line="360" w:lineRule="exact"/>
              <w:ind w:firstLine="0"/>
              <w:jc w:val="left"/>
              <w:rPr>
                <w:rFonts w:ascii="宋体" w:hAnsi="宋体"/>
                <w:color w:val="auto"/>
                <w:kern w:val="2"/>
                <w:sz w:val="21"/>
                <w:szCs w:val="21"/>
                <w:highlight w:val="none"/>
              </w:rPr>
            </w:pPr>
            <w:r>
              <w:rPr>
                <w:rFonts w:ascii="宋体" w:hAnsi="宋体"/>
                <w:color w:val="auto"/>
                <w:kern w:val="2"/>
                <w:sz w:val="21"/>
                <w:szCs w:val="21"/>
                <w:highlight w:val="none"/>
              </w:rPr>
              <w:t>1</w:t>
            </w:r>
            <w:r>
              <w:rPr>
                <w:rFonts w:hint="eastAsia" w:ascii="宋体" w:hAnsi="宋体"/>
                <w:color w:val="auto"/>
                <w:kern w:val="2"/>
                <w:sz w:val="21"/>
                <w:szCs w:val="21"/>
                <w:highlight w:val="none"/>
              </w:rPr>
              <w:t>、具体操作详见附件《房建市政全流程电子化项目操作专章》。</w:t>
            </w:r>
          </w:p>
          <w:p w14:paraId="1A235CB2">
            <w:pPr>
              <w:pStyle w:val="31"/>
              <w:spacing w:after="0" w:line="360" w:lineRule="exact"/>
              <w:ind w:firstLine="0"/>
              <w:jc w:val="left"/>
              <w:rPr>
                <w:rFonts w:ascii="宋体" w:hAnsi="宋体"/>
                <w:color w:val="auto"/>
                <w:kern w:val="2"/>
                <w:sz w:val="21"/>
                <w:szCs w:val="21"/>
                <w:highlight w:val="none"/>
              </w:rPr>
            </w:pPr>
            <w:r>
              <w:rPr>
                <w:rFonts w:ascii="宋体" w:hAnsi="宋体"/>
                <w:color w:val="auto"/>
                <w:kern w:val="2"/>
                <w:sz w:val="21"/>
                <w:szCs w:val="21"/>
                <w:highlight w:val="none"/>
              </w:rPr>
              <w:t>2</w:t>
            </w:r>
            <w:r>
              <w:rPr>
                <w:rFonts w:hint="eastAsia" w:ascii="宋体" w:hAnsi="宋体"/>
                <w:color w:val="auto"/>
                <w:kern w:val="2"/>
                <w:sz w:val="21"/>
                <w:szCs w:val="21"/>
                <w:highlight w:val="none"/>
              </w:rPr>
              <w:t>、现场提交投标文件光盘或U盘备用</w:t>
            </w:r>
          </w:p>
          <w:p w14:paraId="581A68A8">
            <w:pPr>
              <w:pStyle w:val="31"/>
              <w:spacing w:after="0" w:line="360" w:lineRule="exact"/>
              <w:ind w:firstLine="0"/>
              <w:jc w:val="left"/>
              <w:rPr>
                <w:rFonts w:ascii="宋体" w:hAnsi="宋体"/>
                <w:color w:val="auto"/>
                <w:kern w:val="2"/>
                <w:sz w:val="21"/>
                <w:szCs w:val="21"/>
                <w:highlight w:val="none"/>
              </w:rPr>
            </w:pPr>
            <w:r>
              <w:rPr>
                <w:rFonts w:hint="eastAsia" w:ascii="宋体" w:hAnsi="宋体"/>
                <w:color w:val="auto"/>
                <w:kern w:val="2"/>
                <w:sz w:val="21"/>
                <w:szCs w:val="21"/>
                <w:highlight w:val="none"/>
              </w:rPr>
              <w:t>投标人将按《房建市政全流程电子化项目操作专章》的操作方法制作的非加密的电子投标文件（</w:t>
            </w:r>
            <w:r>
              <w:rPr>
                <w:rFonts w:ascii="宋体" w:hAnsi="宋体"/>
                <w:color w:val="auto"/>
                <w:kern w:val="2"/>
                <w:sz w:val="21"/>
                <w:szCs w:val="21"/>
                <w:highlight w:val="none"/>
              </w:rPr>
              <w:t>PDF</w:t>
            </w:r>
            <w:r>
              <w:rPr>
                <w:rFonts w:hint="eastAsia" w:ascii="宋体" w:hAnsi="宋体"/>
                <w:color w:val="auto"/>
                <w:kern w:val="2"/>
                <w:sz w:val="21"/>
                <w:szCs w:val="21"/>
                <w:highlight w:val="none"/>
              </w:rPr>
              <w:t>格式）刻入光盘或U盘（</w:t>
            </w:r>
            <w:r>
              <w:rPr>
                <w:rFonts w:ascii="宋体" w:hAnsi="宋体"/>
                <w:color w:val="auto"/>
                <w:kern w:val="2"/>
                <w:sz w:val="21"/>
                <w:szCs w:val="21"/>
                <w:highlight w:val="none"/>
              </w:rPr>
              <w:t>1</w:t>
            </w:r>
            <w:r>
              <w:rPr>
                <w:rFonts w:hint="eastAsia" w:ascii="宋体" w:hAnsi="宋体"/>
                <w:color w:val="auto"/>
                <w:kern w:val="2"/>
                <w:sz w:val="21"/>
                <w:szCs w:val="21"/>
                <w:highlight w:val="none"/>
              </w:rPr>
              <w:t>份），在开标现场（投标截止时间前）提交备用。刻录好的投标文件光盘或U盘密封在密封袋中，并在封口处加盖投标人单位公章。密封袋上应写明的内容见投标人须知前附表要求</w:t>
            </w:r>
            <w:r>
              <w:rPr>
                <w:rFonts w:ascii="宋体" w:hAnsi="宋体"/>
                <w:color w:val="auto"/>
                <w:kern w:val="2"/>
                <w:sz w:val="21"/>
                <w:szCs w:val="21"/>
                <w:highlight w:val="none"/>
              </w:rPr>
              <w:t>4.1.2</w:t>
            </w:r>
            <w:r>
              <w:rPr>
                <w:rFonts w:hint="eastAsia" w:ascii="宋体" w:hAnsi="宋体"/>
                <w:color w:val="auto"/>
                <w:kern w:val="2"/>
                <w:sz w:val="21"/>
                <w:szCs w:val="21"/>
                <w:highlight w:val="none"/>
              </w:rPr>
              <w:t>。现场递交的投标文件（光盘或U盘）不得加密。光盘或U盘（备用投标文件）无法读取或导入的，则视为未提交投标文件光盘或U盘</w:t>
            </w:r>
            <w:r>
              <w:rPr>
                <w:rFonts w:ascii="宋体" w:hAnsi="宋体"/>
                <w:color w:val="auto"/>
                <w:kern w:val="2"/>
                <w:sz w:val="21"/>
                <w:szCs w:val="21"/>
                <w:highlight w:val="none"/>
              </w:rPr>
              <w:t xml:space="preserve"> (</w:t>
            </w:r>
            <w:r>
              <w:rPr>
                <w:rFonts w:hint="eastAsia" w:ascii="宋体" w:hAnsi="宋体"/>
                <w:color w:val="auto"/>
                <w:kern w:val="2"/>
                <w:sz w:val="21"/>
                <w:szCs w:val="21"/>
                <w:highlight w:val="none"/>
              </w:rPr>
              <w:t>备用</w:t>
            </w:r>
            <w:r>
              <w:rPr>
                <w:rFonts w:ascii="宋体" w:hAnsi="宋体"/>
                <w:color w:val="auto"/>
                <w:kern w:val="2"/>
                <w:sz w:val="21"/>
                <w:szCs w:val="21"/>
                <w:highlight w:val="none"/>
              </w:rPr>
              <w:t>)</w:t>
            </w:r>
            <w:r>
              <w:rPr>
                <w:rFonts w:hint="eastAsia" w:ascii="宋体" w:hAnsi="宋体"/>
                <w:color w:val="auto"/>
                <w:kern w:val="2"/>
                <w:sz w:val="21"/>
                <w:szCs w:val="21"/>
                <w:highlight w:val="none"/>
              </w:rPr>
              <w:t>。如果投标人没有按规定通过交易平台网上递交电子投标文件的，不再接受现场提交的光盘或U盘。</w:t>
            </w:r>
          </w:p>
          <w:p w14:paraId="77F5FBE7">
            <w:pPr>
              <w:pStyle w:val="31"/>
              <w:spacing w:after="0" w:line="360" w:lineRule="exact"/>
              <w:ind w:firstLine="0"/>
              <w:jc w:val="left"/>
              <w:rPr>
                <w:rFonts w:ascii="宋体" w:hAnsi="宋体"/>
                <w:color w:val="auto"/>
                <w:kern w:val="2"/>
                <w:sz w:val="21"/>
                <w:szCs w:val="21"/>
                <w:highlight w:val="none"/>
              </w:rPr>
            </w:pPr>
            <w:r>
              <w:rPr>
                <w:rFonts w:ascii="宋体" w:hAnsi="宋体"/>
                <w:color w:val="auto"/>
                <w:kern w:val="2"/>
                <w:sz w:val="21"/>
                <w:szCs w:val="21"/>
                <w:highlight w:val="none"/>
              </w:rPr>
              <w:t>3</w:t>
            </w:r>
            <w:r>
              <w:rPr>
                <w:rFonts w:hint="eastAsia" w:ascii="宋体" w:hAnsi="宋体"/>
                <w:color w:val="auto"/>
                <w:kern w:val="2"/>
                <w:sz w:val="21"/>
                <w:szCs w:val="21"/>
                <w:highlight w:val="none"/>
              </w:rPr>
              <w:t>、补救方案</w:t>
            </w:r>
          </w:p>
          <w:p w14:paraId="7A289CAC">
            <w:pPr>
              <w:pStyle w:val="31"/>
              <w:spacing w:after="0" w:line="360" w:lineRule="exact"/>
              <w:ind w:firstLine="0"/>
              <w:rPr>
                <w:rFonts w:ascii="宋体" w:hAnsi="宋体"/>
                <w:color w:val="auto"/>
                <w:kern w:val="2"/>
                <w:sz w:val="21"/>
                <w:szCs w:val="21"/>
                <w:highlight w:val="none"/>
              </w:rPr>
            </w:pPr>
            <w:r>
              <w:rPr>
                <w:rFonts w:hint="eastAsia" w:ascii="宋体" w:hAnsi="宋体"/>
                <w:color w:val="auto"/>
                <w:kern w:val="2"/>
                <w:sz w:val="21"/>
                <w:szCs w:val="21"/>
                <w:highlight w:val="none"/>
              </w:rPr>
              <w:t>（</w:t>
            </w:r>
            <w:r>
              <w:rPr>
                <w:rFonts w:ascii="宋体" w:hAnsi="宋体"/>
                <w:color w:val="auto"/>
                <w:kern w:val="2"/>
                <w:sz w:val="21"/>
                <w:szCs w:val="21"/>
                <w:highlight w:val="none"/>
              </w:rPr>
              <w:t>1</w:t>
            </w:r>
            <w:r>
              <w:rPr>
                <w:rFonts w:hint="eastAsia" w:ascii="宋体" w:hAnsi="宋体"/>
                <w:color w:val="auto"/>
                <w:kern w:val="2"/>
                <w:sz w:val="21"/>
                <w:szCs w:val="21"/>
                <w:highlight w:val="none"/>
              </w:rPr>
              <w:t>）</w:t>
            </w:r>
            <w:r>
              <w:rPr>
                <w:rFonts w:hint="eastAsia" w:ascii="宋体" w:hAnsi="宋体" w:cs="宋体"/>
                <w:color w:val="auto"/>
                <w:kern w:val="2"/>
                <w:sz w:val="21"/>
                <w:szCs w:val="21"/>
                <w:highlight w:val="none"/>
              </w:rPr>
              <w:t>投标文件解密失败的补救方案：</w:t>
            </w:r>
          </w:p>
          <w:p w14:paraId="70674F2C">
            <w:pPr>
              <w:pStyle w:val="31"/>
              <w:spacing w:after="0" w:line="360" w:lineRule="exact"/>
              <w:ind w:firstLine="0"/>
              <w:rPr>
                <w:rFonts w:ascii="宋体" w:hAnsi="宋体"/>
                <w:color w:val="auto"/>
                <w:kern w:val="2"/>
                <w:sz w:val="21"/>
                <w:szCs w:val="21"/>
                <w:highlight w:val="none"/>
              </w:rPr>
            </w:pPr>
            <w:r>
              <w:rPr>
                <w:rFonts w:hint="eastAsia" w:ascii="宋体" w:hAnsi="宋体" w:cs="宋体"/>
                <w:color w:val="auto"/>
                <w:kern w:val="2"/>
                <w:sz w:val="21"/>
                <w:szCs w:val="21"/>
                <w:highlight w:val="none"/>
              </w:rPr>
              <w:t>在规定时间内，因投标人之外原因</w:t>
            </w:r>
            <w:r>
              <w:rPr>
                <w:rFonts w:ascii="宋体" w:hAnsi="宋体"/>
                <w:color w:val="auto"/>
                <w:kern w:val="2"/>
                <w:sz w:val="21"/>
                <w:szCs w:val="21"/>
                <w:highlight w:val="none"/>
              </w:rPr>
              <w:t>(</w:t>
            </w:r>
            <w:r>
              <w:rPr>
                <w:rFonts w:hint="eastAsia" w:ascii="宋体" w:hAnsi="宋体" w:cs="宋体"/>
                <w:color w:val="auto"/>
                <w:kern w:val="2"/>
                <w:sz w:val="21"/>
                <w:szCs w:val="21"/>
                <w:highlight w:val="none"/>
              </w:rPr>
              <w:t>指网络瘫痪、服务器损坏、交易系统故障短期无法恢复</w:t>
            </w:r>
            <w:r>
              <w:rPr>
                <w:rFonts w:ascii="宋体" w:hAnsi="宋体"/>
                <w:color w:val="auto"/>
                <w:kern w:val="2"/>
                <w:sz w:val="21"/>
                <w:szCs w:val="21"/>
                <w:highlight w:val="none"/>
              </w:rPr>
              <w:t>)</w:t>
            </w:r>
            <w:r>
              <w:rPr>
                <w:rFonts w:hint="eastAsia" w:ascii="宋体" w:hAnsi="宋体" w:cs="宋体"/>
                <w:color w:val="auto"/>
                <w:kern w:val="2"/>
                <w:sz w:val="21"/>
                <w:szCs w:val="21"/>
                <w:highlight w:val="none"/>
              </w:rPr>
              <w:t>导致的电子投标文件解密失败，在开标现场读取光盘或U盘内容，继续开标程序。评标委员会对其投标文件的评审以光盘或U盘内容为准。因投标人之外原因解密失败且未递交电子光盘或U盘的，视为撤回投标文件。</w:t>
            </w:r>
          </w:p>
          <w:p w14:paraId="0E699691">
            <w:pPr>
              <w:pStyle w:val="31"/>
              <w:spacing w:after="0" w:line="360" w:lineRule="exact"/>
              <w:ind w:firstLine="0"/>
              <w:rPr>
                <w:rFonts w:ascii="宋体" w:hAnsi="宋体"/>
                <w:color w:val="auto"/>
                <w:kern w:val="2"/>
                <w:sz w:val="21"/>
                <w:szCs w:val="21"/>
                <w:highlight w:val="none"/>
              </w:rPr>
            </w:pPr>
            <w:r>
              <w:rPr>
                <w:rFonts w:hint="eastAsia" w:ascii="宋体" w:hAnsi="宋体"/>
                <w:color w:val="auto"/>
                <w:kern w:val="2"/>
                <w:sz w:val="21"/>
                <w:szCs w:val="21"/>
                <w:highlight w:val="none"/>
              </w:rPr>
              <w:t>（</w:t>
            </w:r>
            <w:r>
              <w:rPr>
                <w:rFonts w:ascii="宋体" w:hAnsi="宋体"/>
                <w:color w:val="auto"/>
                <w:kern w:val="2"/>
                <w:sz w:val="21"/>
                <w:szCs w:val="21"/>
                <w:highlight w:val="none"/>
              </w:rPr>
              <w:t>2</w:t>
            </w:r>
            <w:r>
              <w:rPr>
                <w:rFonts w:hint="eastAsia" w:ascii="宋体" w:hAnsi="宋体"/>
                <w:color w:val="auto"/>
                <w:kern w:val="2"/>
                <w:sz w:val="21"/>
                <w:szCs w:val="21"/>
                <w:highlight w:val="none"/>
              </w:rPr>
              <w:t>）</w:t>
            </w:r>
            <w:r>
              <w:rPr>
                <w:rFonts w:hint="eastAsia" w:ascii="宋体" w:hAnsi="宋体" w:cs="宋体"/>
                <w:color w:val="auto"/>
                <w:kern w:val="2"/>
                <w:sz w:val="21"/>
                <w:szCs w:val="21"/>
                <w:highlight w:val="none"/>
              </w:rPr>
              <w:t>评标时突发情况的补救方案</w:t>
            </w:r>
          </w:p>
          <w:p w14:paraId="561AC518">
            <w:pPr>
              <w:pStyle w:val="31"/>
              <w:spacing w:after="0" w:line="360" w:lineRule="exact"/>
              <w:ind w:firstLine="0"/>
              <w:rPr>
                <w:rFonts w:ascii="宋体" w:hAnsi="宋体"/>
                <w:color w:val="auto"/>
                <w:kern w:val="2"/>
                <w:sz w:val="21"/>
                <w:szCs w:val="21"/>
                <w:highlight w:val="none"/>
              </w:rPr>
            </w:pPr>
            <w:r>
              <w:rPr>
                <w:rFonts w:hint="eastAsia" w:ascii="宋体" w:hAnsi="宋体" w:cs="宋体"/>
                <w:color w:val="auto"/>
                <w:kern w:val="2"/>
                <w:sz w:val="21"/>
                <w:szCs w:val="21"/>
                <w:highlight w:val="none"/>
              </w:rPr>
              <w:t>若遇不可抗力发生（指网络瘫痪、服务器损坏、交易系统故障短期无法恢复等因素），由评标委员会开启现场递交的全部投标文件光盘或U盘，并按光盘或U盘内容进行评审。</w:t>
            </w:r>
          </w:p>
          <w:p w14:paraId="2E1A42EE">
            <w:pPr>
              <w:pStyle w:val="31"/>
              <w:spacing w:after="0" w:line="360" w:lineRule="exact"/>
              <w:ind w:firstLine="0"/>
              <w:jc w:val="left"/>
              <w:rPr>
                <w:rFonts w:ascii="宋体" w:hAnsi="宋体"/>
                <w:color w:val="auto"/>
                <w:kern w:val="2"/>
                <w:sz w:val="21"/>
                <w:szCs w:val="21"/>
                <w:highlight w:val="none"/>
              </w:rPr>
            </w:pPr>
            <w:r>
              <w:rPr>
                <w:rFonts w:hint="eastAsia" w:ascii="宋体" w:hAnsi="宋体"/>
                <w:color w:val="auto"/>
                <w:kern w:val="2"/>
                <w:sz w:val="21"/>
                <w:szCs w:val="21"/>
                <w:highlight w:val="none"/>
              </w:rPr>
              <w:t>（</w:t>
            </w:r>
            <w:r>
              <w:rPr>
                <w:rFonts w:ascii="宋体" w:hAnsi="宋体"/>
                <w:color w:val="auto"/>
                <w:kern w:val="2"/>
                <w:sz w:val="21"/>
                <w:szCs w:val="21"/>
                <w:highlight w:val="none"/>
              </w:rPr>
              <w:t>3</w:t>
            </w:r>
            <w:r>
              <w:rPr>
                <w:rFonts w:hint="eastAsia" w:ascii="宋体" w:hAnsi="宋体"/>
                <w:color w:val="auto"/>
                <w:kern w:val="2"/>
                <w:sz w:val="21"/>
                <w:szCs w:val="21"/>
                <w:highlight w:val="none"/>
              </w:rPr>
              <w:t>）</w:t>
            </w:r>
            <w:r>
              <w:rPr>
                <w:rFonts w:hint="eastAsia" w:ascii="宋体" w:hAnsi="宋体" w:cs="宋体"/>
                <w:color w:val="auto"/>
                <w:kern w:val="2"/>
                <w:sz w:val="21"/>
                <w:szCs w:val="21"/>
                <w:highlight w:val="none"/>
              </w:rPr>
              <w:t>除发生上述情况外，开标评标均以投标人通过交易平台网上递交的电子投标文件为准。</w:t>
            </w:r>
          </w:p>
        </w:tc>
      </w:tr>
      <w:tr w14:paraId="54DD3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454" w:hRule="atLeast"/>
          <w:jc w:val="center"/>
        </w:trPr>
        <w:tc>
          <w:tcPr>
            <w:tcW w:w="1271" w:type="dxa"/>
            <w:vAlign w:val="center"/>
          </w:tcPr>
          <w:p w14:paraId="3DC3BD28">
            <w:pPr>
              <w:spacing w:after="0" w:line="360" w:lineRule="exact"/>
              <w:rPr>
                <w:rFonts w:ascii="宋体" w:hAnsi="宋体" w:eastAsia="宋体" w:cs="Calibri"/>
                <w:color w:val="auto"/>
                <w:sz w:val="21"/>
                <w:szCs w:val="21"/>
                <w:highlight w:val="none"/>
              </w:rPr>
            </w:pPr>
            <w:r>
              <w:rPr>
                <w:rFonts w:ascii="宋体" w:hAnsi="宋体" w:eastAsia="宋体" w:cs="Calibri"/>
                <w:color w:val="auto"/>
                <w:sz w:val="21"/>
                <w:szCs w:val="21"/>
                <w:highlight w:val="none"/>
              </w:rPr>
              <w:t xml:space="preserve">10 </w:t>
            </w:r>
          </w:p>
        </w:tc>
        <w:tc>
          <w:tcPr>
            <w:tcW w:w="2268" w:type="dxa"/>
            <w:vAlign w:val="center"/>
          </w:tcPr>
          <w:p w14:paraId="2ED1D922">
            <w:pPr>
              <w:pStyle w:val="31"/>
              <w:spacing w:after="0" w:line="360" w:lineRule="exact"/>
              <w:ind w:firstLine="0"/>
              <w:jc w:val="center"/>
              <w:rPr>
                <w:rFonts w:ascii="宋体" w:hAnsi="宋体"/>
                <w:color w:val="auto"/>
                <w:kern w:val="2"/>
                <w:sz w:val="21"/>
                <w:szCs w:val="21"/>
                <w:highlight w:val="none"/>
              </w:rPr>
            </w:pPr>
            <w:r>
              <w:rPr>
                <w:rFonts w:hint="eastAsia" w:ascii="宋体" w:hAnsi="宋体"/>
                <w:color w:val="auto"/>
                <w:kern w:val="2"/>
                <w:sz w:val="21"/>
                <w:szCs w:val="21"/>
                <w:highlight w:val="none"/>
              </w:rPr>
              <w:t>需要补充的其他内容</w:t>
            </w:r>
          </w:p>
        </w:tc>
        <w:tc>
          <w:tcPr>
            <w:tcW w:w="6662" w:type="dxa"/>
            <w:vAlign w:val="center"/>
          </w:tcPr>
          <w:p w14:paraId="1CA21E26">
            <w:pPr>
              <w:pStyle w:val="31"/>
              <w:spacing w:after="0" w:line="360" w:lineRule="exact"/>
              <w:ind w:firstLine="0"/>
              <w:jc w:val="left"/>
              <w:rPr>
                <w:rFonts w:ascii="宋体" w:hAnsi="宋体"/>
                <w:color w:val="auto"/>
                <w:kern w:val="2"/>
                <w:sz w:val="21"/>
                <w:szCs w:val="21"/>
                <w:highlight w:val="none"/>
              </w:rPr>
            </w:pPr>
            <w:r>
              <w:rPr>
                <w:rFonts w:hint="eastAsia" w:ascii="宋体" w:hAnsi="宋体"/>
                <w:color w:val="auto"/>
                <w:kern w:val="2"/>
                <w:sz w:val="21"/>
                <w:szCs w:val="21"/>
                <w:highlight w:val="none"/>
              </w:rPr>
              <w:t>/</w:t>
            </w:r>
          </w:p>
        </w:tc>
      </w:tr>
      <w:tr w14:paraId="49E29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454" w:hRule="atLeast"/>
          <w:jc w:val="center"/>
        </w:trPr>
        <w:tc>
          <w:tcPr>
            <w:tcW w:w="1271" w:type="dxa"/>
            <w:vAlign w:val="center"/>
          </w:tcPr>
          <w:p w14:paraId="374FF27F">
            <w:pPr>
              <w:spacing w:after="0" w:line="360" w:lineRule="exact"/>
              <w:rPr>
                <w:rFonts w:ascii="宋体" w:hAnsi="宋体" w:eastAsia="宋体" w:cs="Calibri"/>
                <w:color w:val="auto"/>
                <w:sz w:val="21"/>
                <w:szCs w:val="21"/>
                <w:highlight w:val="none"/>
              </w:rPr>
            </w:pPr>
            <w:r>
              <w:rPr>
                <w:rFonts w:ascii="宋体" w:hAnsi="宋体" w:eastAsia="宋体" w:cs="Calibri"/>
                <w:color w:val="auto"/>
                <w:highlight w:val="none"/>
              </w:rPr>
              <w:t>10.1</w:t>
            </w:r>
          </w:p>
        </w:tc>
        <w:tc>
          <w:tcPr>
            <w:tcW w:w="2268" w:type="dxa"/>
            <w:vAlign w:val="center"/>
          </w:tcPr>
          <w:p w14:paraId="6F6D8C3F">
            <w:pPr>
              <w:pStyle w:val="31"/>
              <w:spacing w:after="0" w:line="360" w:lineRule="exact"/>
              <w:ind w:firstLine="0"/>
              <w:jc w:val="center"/>
              <w:rPr>
                <w:rFonts w:ascii="宋体" w:hAnsi="宋体"/>
                <w:color w:val="auto"/>
                <w:kern w:val="2"/>
                <w:sz w:val="21"/>
                <w:szCs w:val="21"/>
                <w:highlight w:val="none"/>
              </w:rPr>
            </w:pPr>
            <w:r>
              <w:rPr>
                <w:rFonts w:hint="eastAsia" w:ascii="宋体" w:hAnsi="宋体"/>
                <w:color w:val="auto"/>
                <w:kern w:val="2"/>
                <w:sz w:val="21"/>
                <w:szCs w:val="21"/>
                <w:highlight w:val="none"/>
              </w:rPr>
              <w:t>潜在投标人或利害关系人对本招标公告及招标文件内容异议的，向招标人书面提出。</w:t>
            </w:r>
          </w:p>
        </w:tc>
        <w:tc>
          <w:tcPr>
            <w:tcW w:w="6662" w:type="dxa"/>
            <w:vAlign w:val="center"/>
          </w:tcPr>
          <w:p w14:paraId="60A70624">
            <w:pPr>
              <w:pStyle w:val="31"/>
              <w:spacing w:after="0" w:line="360" w:lineRule="exact"/>
              <w:ind w:firstLine="0"/>
              <w:jc w:val="left"/>
              <w:rPr>
                <w:rFonts w:ascii="宋体" w:hAnsi="宋体"/>
                <w:color w:val="auto"/>
                <w:kern w:val="2"/>
                <w:sz w:val="21"/>
                <w:szCs w:val="21"/>
                <w:highlight w:val="none"/>
              </w:rPr>
            </w:pPr>
            <w:r>
              <w:rPr>
                <w:rFonts w:hint="eastAsia" w:ascii="宋体" w:hAnsi="宋体"/>
                <w:color w:val="auto"/>
                <w:kern w:val="2"/>
                <w:sz w:val="21"/>
                <w:szCs w:val="21"/>
                <w:highlight w:val="none"/>
              </w:rPr>
              <w:t>异议受理部门：</w:t>
            </w:r>
            <w:r>
              <w:rPr>
                <w:rFonts w:hint="eastAsia" w:ascii="宋体" w:hAnsi="宋体"/>
                <w:color w:val="auto"/>
                <w:kern w:val="2"/>
                <w:sz w:val="21"/>
                <w:szCs w:val="21"/>
                <w:highlight w:val="none"/>
                <w:u w:val="single"/>
              </w:rPr>
              <w:t>广州市花都区卫生健康局</w:t>
            </w:r>
          </w:p>
          <w:p w14:paraId="4BBCE5F7">
            <w:pPr>
              <w:pStyle w:val="31"/>
              <w:spacing w:after="0" w:line="360" w:lineRule="exact"/>
              <w:ind w:firstLine="0"/>
              <w:jc w:val="left"/>
              <w:rPr>
                <w:rFonts w:hint="eastAsia" w:ascii="宋体" w:hAnsi="宋体" w:eastAsia="宋体"/>
                <w:color w:val="auto"/>
                <w:kern w:val="2"/>
                <w:sz w:val="21"/>
                <w:szCs w:val="21"/>
                <w:highlight w:val="none"/>
                <w:u w:val="single"/>
                <w:lang w:eastAsia="zh-CN"/>
              </w:rPr>
            </w:pPr>
            <w:r>
              <w:rPr>
                <w:rFonts w:hint="eastAsia" w:ascii="宋体" w:hAnsi="宋体"/>
                <w:color w:val="auto"/>
                <w:kern w:val="2"/>
                <w:sz w:val="21"/>
                <w:szCs w:val="21"/>
                <w:highlight w:val="none"/>
              </w:rPr>
              <w:t>电话：</w:t>
            </w:r>
            <w:r>
              <w:rPr>
                <w:rFonts w:hint="eastAsia" w:ascii="宋体" w:hAnsi="宋体"/>
                <w:color w:val="auto"/>
                <w:kern w:val="2"/>
                <w:sz w:val="21"/>
                <w:szCs w:val="21"/>
                <w:highlight w:val="none"/>
                <w:u w:val="single"/>
                <w:lang w:eastAsia="zh-CN"/>
              </w:rPr>
              <w:t>020-36963152</w:t>
            </w:r>
          </w:p>
          <w:p w14:paraId="09E5D0BF">
            <w:pPr>
              <w:pStyle w:val="31"/>
              <w:spacing w:after="0" w:line="360" w:lineRule="exact"/>
              <w:ind w:firstLine="0"/>
              <w:jc w:val="left"/>
              <w:rPr>
                <w:rFonts w:ascii="宋体" w:hAnsi="宋体"/>
                <w:color w:val="auto"/>
                <w:kern w:val="2"/>
                <w:sz w:val="21"/>
                <w:szCs w:val="21"/>
                <w:highlight w:val="none"/>
              </w:rPr>
            </w:pPr>
            <w:r>
              <w:rPr>
                <w:rFonts w:hint="eastAsia" w:ascii="宋体" w:hAnsi="宋体"/>
                <w:color w:val="auto"/>
                <w:kern w:val="2"/>
                <w:sz w:val="21"/>
                <w:szCs w:val="21"/>
                <w:highlight w:val="none"/>
              </w:rPr>
              <w:t>地址：</w:t>
            </w:r>
            <w:r>
              <w:rPr>
                <w:rFonts w:hint="eastAsia" w:ascii="宋体" w:hAnsi="宋体"/>
                <w:color w:val="auto"/>
                <w:kern w:val="2"/>
                <w:sz w:val="21"/>
                <w:szCs w:val="21"/>
                <w:highlight w:val="none"/>
                <w:u w:val="single"/>
              </w:rPr>
              <w:t xml:space="preserve">广州市花都区公益路14号 </w:t>
            </w:r>
          </w:p>
        </w:tc>
      </w:tr>
      <w:tr w14:paraId="6D76D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454" w:hRule="atLeast"/>
          <w:jc w:val="center"/>
        </w:trPr>
        <w:tc>
          <w:tcPr>
            <w:tcW w:w="1271" w:type="dxa"/>
            <w:vAlign w:val="center"/>
          </w:tcPr>
          <w:p w14:paraId="47EFB39D">
            <w:pPr>
              <w:spacing w:after="0" w:line="360" w:lineRule="exact"/>
              <w:rPr>
                <w:rFonts w:ascii="宋体" w:hAnsi="宋体" w:eastAsia="宋体" w:cs="Calibri"/>
                <w:color w:val="auto"/>
                <w:highlight w:val="none"/>
              </w:rPr>
            </w:pPr>
            <w:r>
              <w:rPr>
                <w:rFonts w:hint="eastAsia" w:ascii="宋体" w:hAnsi="宋体" w:eastAsia="宋体" w:cs="Calibri"/>
                <w:color w:val="auto"/>
                <w:highlight w:val="none"/>
              </w:rPr>
              <w:t>10.2</w:t>
            </w:r>
          </w:p>
        </w:tc>
        <w:tc>
          <w:tcPr>
            <w:tcW w:w="2268" w:type="dxa"/>
            <w:vAlign w:val="center"/>
          </w:tcPr>
          <w:p w14:paraId="3DF38EF0">
            <w:pPr>
              <w:pStyle w:val="31"/>
              <w:spacing w:after="0" w:line="360" w:lineRule="exact"/>
              <w:ind w:firstLine="0"/>
              <w:jc w:val="center"/>
              <w:rPr>
                <w:rFonts w:ascii="宋体" w:hAnsi="宋体"/>
                <w:color w:val="auto"/>
                <w:kern w:val="2"/>
                <w:sz w:val="21"/>
                <w:szCs w:val="21"/>
                <w:highlight w:val="none"/>
              </w:rPr>
            </w:pPr>
            <w:r>
              <w:rPr>
                <w:rFonts w:hint="eastAsia" w:ascii="宋体" w:hAnsi="宋体"/>
                <w:color w:val="auto"/>
                <w:kern w:val="2"/>
                <w:sz w:val="21"/>
                <w:szCs w:val="21"/>
                <w:highlight w:val="none"/>
              </w:rPr>
              <w:t>招标监督机构：</w:t>
            </w:r>
          </w:p>
        </w:tc>
        <w:tc>
          <w:tcPr>
            <w:tcW w:w="6662" w:type="dxa"/>
            <w:vAlign w:val="center"/>
          </w:tcPr>
          <w:p w14:paraId="3C1A4CCD">
            <w:pPr>
              <w:pStyle w:val="31"/>
              <w:spacing w:after="0" w:line="360" w:lineRule="exact"/>
              <w:ind w:firstLine="0"/>
              <w:jc w:val="left"/>
              <w:rPr>
                <w:rFonts w:ascii="宋体" w:hAnsi="宋体"/>
                <w:color w:val="auto"/>
                <w:kern w:val="2"/>
                <w:sz w:val="21"/>
                <w:szCs w:val="21"/>
                <w:highlight w:val="none"/>
              </w:rPr>
            </w:pPr>
            <w:r>
              <w:rPr>
                <w:rFonts w:hint="eastAsia" w:ascii="宋体" w:hAnsi="宋体"/>
                <w:color w:val="auto"/>
                <w:kern w:val="2"/>
                <w:sz w:val="21"/>
                <w:szCs w:val="21"/>
                <w:highlight w:val="none"/>
              </w:rPr>
              <w:t>招标监督机构：</w:t>
            </w:r>
            <w:r>
              <w:rPr>
                <w:rFonts w:hint="eastAsia" w:ascii="宋体" w:hAnsi="宋体"/>
                <w:color w:val="auto"/>
                <w:kern w:val="2"/>
                <w:sz w:val="21"/>
                <w:szCs w:val="21"/>
                <w:highlight w:val="none"/>
                <w:u w:val="single"/>
              </w:rPr>
              <w:t>广州市花都区建设工程招标和造价管理中心</w:t>
            </w:r>
          </w:p>
          <w:p w14:paraId="5100244F">
            <w:pPr>
              <w:pStyle w:val="31"/>
              <w:spacing w:after="0" w:line="360" w:lineRule="exact"/>
              <w:ind w:firstLine="0"/>
              <w:jc w:val="left"/>
              <w:rPr>
                <w:rFonts w:ascii="宋体" w:hAnsi="宋体"/>
                <w:color w:val="auto"/>
                <w:kern w:val="2"/>
                <w:sz w:val="21"/>
                <w:szCs w:val="21"/>
                <w:highlight w:val="none"/>
              </w:rPr>
            </w:pPr>
            <w:r>
              <w:rPr>
                <w:rFonts w:hint="eastAsia" w:ascii="宋体" w:hAnsi="宋体"/>
                <w:color w:val="auto"/>
                <w:kern w:val="2"/>
                <w:sz w:val="21"/>
                <w:szCs w:val="21"/>
                <w:highlight w:val="none"/>
              </w:rPr>
              <w:t>监督电话：</w:t>
            </w:r>
            <w:r>
              <w:rPr>
                <w:rFonts w:hint="eastAsia" w:ascii="宋体" w:hAnsi="宋体"/>
                <w:color w:val="auto"/>
                <w:kern w:val="2"/>
                <w:sz w:val="21"/>
                <w:szCs w:val="21"/>
                <w:highlight w:val="none"/>
                <w:u w:val="single"/>
              </w:rPr>
              <w:t>020-36897092</w:t>
            </w:r>
            <w:r>
              <w:rPr>
                <w:rFonts w:hint="eastAsia" w:ascii="宋体" w:hAnsi="宋体"/>
                <w:color w:val="auto"/>
                <w:kern w:val="2"/>
                <w:sz w:val="21"/>
                <w:szCs w:val="21"/>
                <w:highlight w:val="none"/>
              </w:rPr>
              <w:t xml:space="preserve">        </w:t>
            </w:r>
          </w:p>
        </w:tc>
      </w:tr>
      <w:tr w14:paraId="24D05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454" w:hRule="atLeast"/>
          <w:jc w:val="center"/>
        </w:trPr>
        <w:tc>
          <w:tcPr>
            <w:tcW w:w="1271" w:type="dxa"/>
            <w:vAlign w:val="center"/>
          </w:tcPr>
          <w:p w14:paraId="15D82DD6">
            <w:pPr>
              <w:spacing w:after="0" w:line="360" w:lineRule="exact"/>
              <w:rPr>
                <w:rFonts w:ascii="宋体" w:hAnsi="宋体" w:eastAsia="宋体" w:cs="Calibri"/>
                <w:color w:val="auto"/>
                <w:highlight w:val="none"/>
              </w:rPr>
            </w:pPr>
            <w:r>
              <w:rPr>
                <w:rFonts w:ascii="宋体" w:hAnsi="宋体" w:eastAsia="宋体" w:cs="Calibri"/>
                <w:color w:val="auto"/>
                <w:highlight w:val="none"/>
              </w:rPr>
              <w:t>10.3</w:t>
            </w:r>
          </w:p>
        </w:tc>
        <w:tc>
          <w:tcPr>
            <w:tcW w:w="2268" w:type="dxa"/>
            <w:vAlign w:val="center"/>
          </w:tcPr>
          <w:p w14:paraId="6953A096">
            <w:pPr>
              <w:pStyle w:val="31"/>
              <w:spacing w:after="0" w:line="360" w:lineRule="exact"/>
              <w:ind w:firstLine="0"/>
              <w:jc w:val="center"/>
              <w:rPr>
                <w:rFonts w:ascii="宋体" w:hAnsi="宋体"/>
                <w:color w:val="auto"/>
                <w:kern w:val="2"/>
                <w:sz w:val="21"/>
                <w:szCs w:val="21"/>
                <w:highlight w:val="none"/>
              </w:rPr>
            </w:pPr>
            <w:r>
              <w:rPr>
                <w:rFonts w:hint="eastAsia" w:ascii="宋体" w:hAnsi="宋体"/>
                <w:color w:val="auto"/>
                <w:kern w:val="2"/>
                <w:sz w:val="21"/>
                <w:szCs w:val="21"/>
                <w:highlight w:val="none"/>
              </w:rPr>
              <w:t>其他费用</w:t>
            </w:r>
          </w:p>
        </w:tc>
        <w:tc>
          <w:tcPr>
            <w:tcW w:w="6662" w:type="dxa"/>
            <w:vAlign w:val="center"/>
          </w:tcPr>
          <w:p w14:paraId="5E421EBD">
            <w:pPr>
              <w:pStyle w:val="31"/>
              <w:spacing w:after="0" w:line="360" w:lineRule="exact"/>
              <w:ind w:firstLine="0"/>
              <w:jc w:val="left"/>
              <w:rPr>
                <w:rFonts w:ascii="宋体" w:hAnsi="宋体"/>
                <w:color w:val="auto"/>
                <w:kern w:val="2"/>
                <w:sz w:val="21"/>
                <w:szCs w:val="21"/>
                <w:highlight w:val="none"/>
              </w:rPr>
            </w:pPr>
            <w:r>
              <w:rPr>
                <w:rFonts w:hint="eastAsia" w:ascii="宋体" w:hAnsi="宋体"/>
                <w:color w:val="auto"/>
                <w:kern w:val="2"/>
                <w:sz w:val="21"/>
                <w:szCs w:val="21"/>
                <w:highlight w:val="none"/>
              </w:rPr>
              <w:t>交易服务费：中标人代缴公共资源交易服务费，其费用包含在中标人投标报价中，交易中心向中标人开具增值税发票。</w:t>
            </w:r>
          </w:p>
        </w:tc>
      </w:tr>
      <w:tr w14:paraId="17A09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454" w:hRule="atLeast"/>
          <w:jc w:val="center"/>
        </w:trPr>
        <w:tc>
          <w:tcPr>
            <w:tcW w:w="1271" w:type="dxa"/>
            <w:vAlign w:val="center"/>
          </w:tcPr>
          <w:p w14:paraId="421B006F">
            <w:pPr>
              <w:spacing w:after="0" w:line="360" w:lineRule="exact"/>
              <w:rPr>
                <w:rFonts w:ascii="宋体" w:hAnsi="宋体" w:eastAsia="宋体" w:cs="Calibri"/>
                <w:color w:val="auto"/>
                <w:highlight w:val="none"/>
              </w:rPr>
            </w:pPr>
            <w:r>
              <w:rPr>
                <w:rFonts w:hint="eastAsia" w:ascii="宋体" w:hAnsi="宋体" w:eastAsia="宋体" w:cs="Calibri"/>
                <w:color w:val="auto"/>
                <w:highlight w:val="none"/>
              </w:rPr>
              <w:t>10.4</w:t>
            </w:r>
          </w:p>
        </w:tc>
        <w:tc>
          <w:tcPr>
            <w:tcW w:w="2268" w:type="dxa"/>
            <w:vAlign w:val="center"/>
          </w:tcPr>
          <w:p w14:paraId="2C33FC69">
            <w:pPr>
              <w:pStyle w:val="31"/>
              <w:spacing w:after="0" w:line="360" w:lineRule="exact"/>
              <w:ind w:firstLine="0"/>
              <w:jc w:val="center"/>
              <w:rPr>
                <w:rFonts w:ascii="宋体" w:hAnsi="宋体"/>
                <w:color w:val="auto"/>
                <w:kern w:val="2"/>
                <w:sz w:val="21"/>
                <w:szCs w:val="21"/>
                <w:highlight w:val="none"/>
              </w:rPr>
            </w:pPr>
            <w:r>
              <w:rPr>
                <w:rFonts w:hint="eastAsia" w:ascii="宋体" w:hAnsi="宋体"/>
                <w:color w:val="auto"/>
                <w:kern w:val="2"/>
                <w:sz w:val="21"/>
                <w:szCs w:val="21"/>
                <w:highlight w:val="none"/>
              </w:rPr>
              <w:t>送达</w:t>
            </w:r>
          </w:p>
        </w:tc>
        <w:tc>
          <w:tcPr>
            <w:tcW w:w="6662" w:type="dxa"/>
            <w:vAlign w:val="center"/>
          </w:tcPr>
          <w:p w14:paraId="39949CC8">
            <w:pPr>
              <w:pStyle w:val="31"/>
              <w:spacing w:after="0" w:line="360" w:lineRule="exact"/>
              <w:ind w:firstLine="0"/>
              <w:jc w:val="left"/>
              <w:rPr>
                <w:rFonts w:ascii="宋体" w:hAnsi="宋体"/>
                <w:color w:val="auto"/>
                <w:kern w:val="2"/>
                <w:sz w:val="21"/>
                <w:szCs w:val="21"/>
                <w:highlight w:val="none"/>
              </w:rPr>
            </w:pPr>
            <w:r>
              <w:rPr>
                <w:rFonts w:hint="eastAsia" w:ascii="宋体" w:hAnsi="宋体"/>
                <w:color w:val="auto"/>
                <w:kern w:val="2"/>
                <w:sz w:val="21"/>
                <w:szCs w:val="21"/>
                <w:highlight w:val="none"/>
              </w:rPr>
              <w:t>《投诉处理决定书》和《行政处理决定书》在广州市住房和城乡建设局网站上公布的，视为送达其他与决定书有关的当事人。</w:t>
            </w:r>
          </w:p>
        </w:tc>
      </w:tr>
      <w:tr w14:paraId="7C4EF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454" w:hRule="atLeast"/>
          <w:jc w:val="center"/>
        </w:trPr>
        <w:tc>
          <w:tcPr>
            <w:tcW w:w="1271" w:type="dxa"/>
            <w:vAlign w:val="center"/>
          </w:tcPr>
          <w:p w14:paraId="4CFD80BE">
            <w:pPr>
              <w:spacing w:after="0" w:line="360" w:lineRule="exact"/>
              <w:rPr>
                <w:rFonts w:ascii="宋体" w:hAnsi="宋体" w:eastAsia="宋体" w:cs="Calibri"/>
                <w:color w:val="auto"/>
                <w:highlight w:val="none"/>
              </w:rPr>
            </w:pPr>
            <w:r>
              <w:rPr>
                <w:rFonts w:hint="eastAsia" w:ascii="宋体" w:hAnsi="宋体" w:eastAsia="宋体" w:cs="Calibri"/>
                <w:color w:val="auto"/>
                <w:highlight w:val="none"/>
              </w:rPr>
              <w:t>10.5</w:t>
            </w:r>
          </w:p>
        </w:tc>
        <w:tc>
          <w:tcPr>
            <w:tcW w:w="2268" w:type="dxa"/>
            <w:vAlign w:val="center"/>
          </w:tcPr>
          <w:p w14:paraId="0FBCF03F">
            <w:pPr>
              <w:pStyle w:val="31"/>
              <w:spacing w:after="0" w:line="360" w:lineRule="exact"/>
              <w:ind w:firstLine="0"/>
              <w:jc w:val="center"/>
              <w:rPr>
                <w:rFonts w:ascii="宋体" w:hAnsi="宋体"/>
                <w:color w:val="auto"/>
                <w:kern w:val="2"/>
                <w:sz w:val="21"/>
                <w:szCs w:val="21"/>
                <w:highlight w:val="none"/>
              </w:rPr>
            </w:pPr>
            <w:r>
              <w:rPr>
                <w:rFonts w:hint="eastAsia" w:ascii="宋体" w:hAnsi="宋体"/>
                <w:color w:val="auto"/>
                <w:kern w:val="2"/>
                <w:sz w:val="21"/>
                <w:szCs w:val="21"/>
                <w:highlight w:val="none"/>
              </w:rPr>
              <w:t>招标失败的情形</w:t>
            </w:r>
          </w:p>
        </w:tc>
        <w:tc>
          <w:tcPr>
            <w:tcW w:w="6662" w:type="dxa"/>
            <w:vAlign w:val="center"/>
          </w:tcPr>
          <w:p w14:paraId="5A4C0FDB">
            <w:pPr>
              <w:pStyle w:val="31"/>
              <w:spacing w:after="0" w:line="360" w:lineRule="exact"/>
              <w:ind w:firstLine="0"/>
              <w:jc w:val="left"/>
              <w:rPr>
                <w:rFonts w:ascii="宋体" w:hAnsi="宋体"/>
                <w:color w:val="auto"/>
                <w:kern w:val="2"/>
                <w:sz w:val="21"/>
                <w:szCs w:val="21"/>
                <w:highlight w:val="none"/>
              </w:rPr>
            </w:pPr>
            <w:r>
              <w:rPr>
                <w:rFonts w:hint="eastAsia" w:ascii="宋体" w:hAnsi="宋体"/>
                <w:color w:val="auto"/>
                <w:kern w:val="2"/>
                <w:sz w:val="21"/>
                <w:szCs w:val="21"/>
                <w:highlight w:val="none"/>
              </w:rPr>
              <w:t>本项目采用资格后审方式，经评定的通过资格审查有效投标人不足3名或通过符合性审查的有效投标人不足3名时为招标失败。招标人分析招标失败原因，修正招标方案，报有关管理部门核准后，重新组织该标段招标。</w:t>
            </w:r>
          </w:p>
        </w:tc>
      </w:tr>
      <w:tr w14:paraId="0F89D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454" w:hRule="atLeast"/>
          <w:jc w:val="center"/>
        </w:trPr>
        <w:tc>
          <w:tcPr>
            <w:tcW w:w="1271" w:type="dxa"/>
            <w:vAlign w:val="center"/>
          </w:tcPr>
          <w:p w14:paraId="7377E146">
            <w:pPr>
              <w:spacing w:after="0" w:line="360" w:lineRule="exact"/>
              <w:rPr>
                <w:rFonts w:ascii="宋体" w:hAnsi="宋体" w:eastAsia="宋体" w:cs="Calibri"/>
                <w:color w:val="000000" w:themeColor="text1"/>
                <w:highlight w:val="none"/>
                <w14:textFill>
                  <w14:solidFill>
                    <w14:schemeClr w14:val="tx1"/>
                  </w14:solidFill>
                </w14:textFill>
              </w:rPr>
            </w:pPr>
            <w:r>
              <w:rPr>
                <w:rFonts w:hint="eastAsia" w:ascii="宋体" w:hAnsi="宋体" w:eastAsia="宋体" w:cs="Calibri"/>
                <w:color w:val="000000" w:themeColor="text1"/>
                <w:highlight w:val="none"/>
                <w14:textFill>
                  <w14:solidFill>
                    <w14:schemeClr w14:val="tx1"/>
                  </w14:solidFill>
                </w14:textFill>
              </w:rPr>
              <w:t>10.6</w:t>
            </w:r>
          </w:p>
        </w:tc>
        <w:tc>
          <w:tcPr>
            <w:tcW w:w="2268" w:type="dxa"/>
            <w:vAlign w:val="center"/>
          </w:tcPr>
          <w:p w14:paraId="666542CD">
            <w:pPr>
              <w:pStyle w:val="31"/>
              <w:spacing w:after="0" w:line="360" w:lineRule="exact"/>
              <w:ind w:firstLine="0"/>
              <w:jc w:val="center"/>
              <w:rPr>
                <w:rFonts w:ascii="宋体" w:hAnsi="宋体"/>
                <w:color w:val="000000" w:themeColor="text1"/>
                <w:kern w:val="2"/>
                <w:sz w:val="21"/>
                <w:szCs w:val="21"/>
                <w:highlight w:val="none"/>
                <w14:textFill>
                  <w14:solidFill>
                    <w14:schemeClr w14:val="tx1"/>
                  </w14:solidFill>
                </w14:textFill>
              </w:rPr>
            </w:pPr>
            <w:r>
              <w:rPr>
                <w:rFonts w:hint="eastAsia" w:ascii="宋体" w:hAnsi="宋体"/>
                <w:color w:val="000000" w:themeColor="text1"/>
                <w:kern w:val="2"/>
                <w:sz w:val="21"/>
                <w:szCs w:val="21"/>
                <w:highlight w:val="none"/>
                <w14:textFill>
                  <w14:solidFill>
                    <w14:schemeClr w14:val="tx1"/>
                  </w14:solidFill>
                </w14:textFill>
              </w:rPr>
              <w:t>其他</w:t>
            </w:r>
          </w:p>
        </w:tc>
        <w:tc>
          <w:tcPr>
            <w:tcW w:w="6662" w:type="dxa"/>
            <w:vAlign w:val="center"/>
          </w:tcPr>
          <w:p w14:paraId="7F838DE9">
            <w:pPr>
              <w:pStyle w:val="31"/>
              <w:spacing w:after="0" w:line="360" w:lineRule="exact"/>
              <w:ind w:firstLineChars="20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1.在产生中标候选人后，中标候选人须同意并授权招标人将我司投标文件商务部分的人员、业绩、奖项等资料进行公示，并去掉或遮盖报价清单、方案等涉及商业秘密的内容。</w:t>
            </w:r>
          </w:p>
          <w:p w14:paraId="56F21469">
            <w:pPr>
              <w:pStyle w:val="31"/>
              <w:spacing w:after="0" w:line="360" w:lineRule="exact"/>
              <w:ind w:firstLineChars="20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2.中标人按《广州市发展改革委转发省发展改革委关于规范公共资源交易服务收费及有关问题的通知》（穗发改〔2017〕811号）文件的规定，向广州交易集团有限公司（广州公共资源交易中心）代缴交易服务费，交易服务费的金额为中标总金额的0.9‰，其费用包含在中标人投标报价中，招标人不另行支付。</w:t>
            </w:r>
          </w:p>
          <w:p w14:paraId="303E9594">
            <w:pPr>
              <w:pStyle w:val="31"/>
              <w:spacing w:after="0" w:line="360" w:lineRule="exact"/>
              <w:ind w:firstLineChars="20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3.确定中标人后，中标人须提交一正四副与交易平台网上递交的电子投标文件一致的书面投标文件（加盖公章）给招标人。</w:t>
            </w:r>
          </w:p>
          <w:p w14:paraId="680308EA">
            <w:pPr>
              <w:pStyle w:val="31"/>
              <w:spacing w:after="0" w:line="360" w:lineRule="exact"/>
              <w:ind w:firstLineChars="20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4.发现第一中标候选人或中标人委派的项目负责人不符合任职数量规定时的处理办法：如在中标公示期间发现，则招标人有权取消第一中标候选人或中标人的资格，中标候选人名次依次替补上升确定。</w:t>
            </w:r>
          </w:p>
          <w:p w14:paraId="729FA1B8">
            <w:pPr>
              <w:pStyle w:val="31"/>
              <w:spacing w:after="0" w:line="360" w:lineRule="exact"/>
              <w:ind w:firstLineChars="20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5.本工程招标代理费由中标人支付，招标代理费以本工程施工单位中标价为基准，按计费标准费率计算。</w:t>
            </w:r>
          </w:p>
        </w:tc>
      </w:tr>
      <w:tr w14:paraId="7D45B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9" w:type="dxa"/>
            <w:left w:w="0" w:type="dxa"/>
            <w:bottom w:w="37" w:type="dxa"/>
            <w:right w:w="0" w:type="dxa"/>
          </w:tblCellMar>
        </w:tblPrEx>
        <w:trPr>
          <w:trHeight w:val="454" w:hRule="atLeast"/>
          <w:jc w:val="center"/>
        </w:trPr>
        <w:tc>
          <w:tcPr>
            <w:tcW w:w="1271" w:type="dxa"/>
            <w:vAlign w:val="center"/>
          </w:tcPr>
          <w:p w14:paraId="55468168">
            <w:pPr>
              <w:spacing w:after="0" w:line="360" w:lineRule="exact"/>
              <w:rPr>
                <w:rFonts w:hint="default" w:ascii="宋体" w:hAnsi="宋体" w:eastAsia="宋体" w:cs="Calibri"/>
                <w:color w:val="000000" w:themeColor="text1"/>
                <w:highlight w:val="none"/>
                <w:lang w:val="en-US" w:eastAsia="zh-CN"/>
                <w14:textFill>
                  <w14:solidFill>
                    <w14:schemeClr w14:val="tx1"/>
                  </w14:solidFill>
                </w14:textFill>
              </w:rPr>
            </w:pPr>
            <w:r>
              <w:rPr>
                <w:rFonts w:hint="eastAsia" w:ascii="宋体" w:hAnsi="宋体" w:eastAsia="宋体" w:cs="Calibri"/>
                <w:color w:val="000000" w:themeColor="text1"/>
                <w:highlight w:val="none"/>
                <w:lang w:val="en-US" w:eastAsia="zh-CN"/>
                <w14:textFill>
                  <w14:solidFill>
                    <w14:schemeClr w14:val="tx1"/>
                  </w14:solidFill>
                </w14:textFill>
              </w:rPr>
              <w:t>10.7</w:t>
            </w:r>
          </w:p>
        </w:tc>
        <w:tc>
          <w:tcPr>
            <w:tcW w:w="2268" w:type="dxa"/>
            <w:vAlign w:val="center"/>
          </w:tcPr>
          <w:p w14:paraId="5FCC7D8F">
            <w:pPr>
              <w:snapToGrid w:val="0"/>
              <w:spacing w:before="48" w:beforeLines="20" w:after="48" w:afterLines="20" w:line="300" w:lineRule="auto"/>
              <w:ind w:right="183" w:rightChars="83"/>
              <w:jc w:val="center"/>
              <w:rPr>
                <w:rFonts w:hint="eastAsia" w:ascii="宋体" w:hAnsi="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投标报价得分评审优惠政策</w:t>
            </w:r>
          </w:p>
        </w:tc>
        <w:tc>
          <w:tcPr>
            <w:tcW w:w="6662" w:type="dxa"/>
            <w:vAlign w:val="center"/>
          </w:tcPr>
          <w:p w14:paraId="3F22C224">
            <w:pPr>
              <w:spacing w:line="300" w:lineRule="auto"/>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经济标评审优惠政策</w:t>
            </w:r>
          </w:p>
          <w:p w14:paraId="0DB4E29A">
            <w:pPr>
              <w:spacing w:line="300" w:lineRule="auto"/>
              <w:rPr>
                <w:rFonts w:hint="eastAsia" w:ascii="宋体" w:hAnsi="宋体"/>
                <w:bCs/>
                <w:color w:val="000000" w:themeColor="text1"/>
                <w:szCs w:val="21"/>
                <w14:textFill>
                  <w14:solidFill>
                    <w14:schemeClr w14:val="tx1"/>
                  </w14:solidFill>
                </w14:textFill>
              </w:rPr>
            </w:pPr>
            <w:r>
              <w:rPr>
                <w:rFonts w:ascii="Segoe UI Symbol" w:hAnsi="Segoe UI Symbol" w:cs="Segoe UI Symbol"/>
                <w:bCs/>
                <w:color w:val="000000" w:themeColor="text1"/>
                <w:szCs w:val="21"/>
                <w14:textFill>
                  <w14:solidFill>
                    <w14:schemeClr w14:val="tx1"/>
                  </w14:solidFill>
                </w14:textFill>
              </w:rPr>
              <w:t>☑</w:t>
            </w:r>
            <w:r>
              <w:rPr>
                <w:rFonts w:hint="eastAsia" w:ascii="宋体" w:hAnsi="宋体"/>
                <w:bCs/>
                <w:color w:val="000000" w:themeColor="text1"/>
                <w:szCs w:val="21"/>
                <w14:textFill>
                  <w14:solidFill>
                    <w14:schemeClr w14:val="tx1"/>
                  </w14:solidFill>
                </w14:textFill>
              </w:rPr>
              <w:t>本招标项目执行经济标评审优惠政策</w:t>
            </w:r>
          </w:p>
          <w:p w14:paraId="49F3C47A">
            <w:pPr>
              <w:spacing w:line="300" w:lineRule="auto"/>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□本招标项目不执行经济标评审优惠政策</w:t>
            </w:r>
          </w:p>
          <w:p w14:paraId="40D0230F">
            <w:pPr>
              <w:spacing w:line="300" w:lineRule="auto"/>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注：本招标项目执行经济标评审优惠政策，投标人应根据自身情况提供《中小企业声明函》（如有）或由省级以上监狱管理局、戒毒管理局（含新疆生产建设兵团）出具的属于监狱企业的证明文件（如有）或需提供《残疾人福利性单位声明函》（如有）。</w:t>
            </w:r>
          </w:p>
          <w:p w14:paraId="65BA26F8">
            <w:pPr>
              <w:spacing w:line="300" w:lineRule="auto"/>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1.根据《广东省政府采购促进中小企业发展实施细则（试行）》要求，对符合《政府采购促进中小企业发展管理办法》的</w:t>
            </w:r>
            <w:r>
              <w:rPr>
                <w:rFonts w:hint="eastAsia" w:ascii="宋体" w:hAnsi="宋体"/>
                <w:b/>
                <w:color w:val="000000" w:themeColor="text1"/>
                <w:szCs w:val="21"/>
                <w14:textFill>
                  <w14:solidFill>
                    <w14:schemeClr w14:val="tx1"/>
                  </w14:solidFill>
                </w14:textFill>
              </w:rPr>
              <w:t>小微企业投标人，给予相应的价格评审优惠</w:t>
            </w:r>
            <w:r>
              <w:rPr>
                <w:rFonts w:hint="eastAsia" w:ascii="宋体" w:hAnsi="宋体"/>
                <w:bCs/>
                <w:color w:val="000000" w:themeColor="text1"/>
                <w:szCs w:val="21"/>
                <w14:textFill>
                  <w14:solidFill>
                    <w14:schemeClr w14:val="tx1"/>
                  </w14:solidFill>
                </w14:textFill>
              </w:rPr>
              <w:t>。</w:t>
            </w:r>
          </w:p>
          <w:p w14:paraId="36D79EF9">
            <w:pPr>
              <w:spacing w:line="300" w:lineRule="auto"/>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本招标项目评标计算价格分（即投标报价得分）时，对小微企业投标的，在采用原报价进行评分的基础上增加其价格得分的5%作为其价格分。若原报价已满分，仍可突破满分上限继续享受加分优惠，以实际计算结果作为最终价格分。</w:t>
            </w:r>
          </w:p>
          <w:p w14:paraId="563C979E">
            <w:pPr>
              <w:spacing w:line="300" w:lineRule="auto"/>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投标人应按《政府采购促进中小企业发展管理办法》规定出具《中小企业声明函》（格式详见第六章投标文件格式），否则不得享受相关价格评审优惠。投标人填写《中小企业声明函》时，对于已纳入统计部门统计范围的企业，所属行业、从业人员、营业收入、资产总额、规模类型应与统计部门报表一致。对于未纳入统计部门统计范围的企业，应对照《国民经济行业分类》确定所属行业，当企业从事两种以上经济活动时，则按照主要活动确定其所属行业；从业人数可以社会保险参保人数为准；营业收入、资产总额可以第三方出具的报告为准。</w:t>
            </w:r>
          </w:p>
          <w:p w14:paraId="013BF9C7">
            <w:pPr>
              <w:spacing w:line="300" w:lineRule="auto"/>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4.小微企业划分标准按照《工业和信息化部 国家统计局 国家发展和改革委员会 财政部关于印发中小企业划型标准规定的通知》（工信部联企业〔2011〕300号）执行。</w:t>
            </w:r>
            <w:r>
              <w:rPr>
                <w:rFonts w:hint="eastAsia" w:ascii="宋体" w:hAnsi="宋体"/>
                <w:bCs/>
                <w:color w:val="000000" w:themeColor="text1"/>
                <w:szCs w:val="21"/>
                <w:highlight w:val="none"/>
                <w14:textFill>
                  <w14:solidFill>
                    <w14:schemeClr w14:val="tx1"/>
                  </w14:solidFill>
                </w14:textFill>
              </w:rPr>
              <w:t>本招标项目属于</w:t>
            </w:r>
            <w:r>
              <w:rPr>
                <w:rFonts w:hint="eastAsia" w:ascii="宋体" w:hAnsi="宋体"/>
                <w:b/>
                <w:color w:val="000000" w:themeColor="text1"/>
                <w:szCs w:val="21"/>
                <w:highlight w:val="none"/>
                <w:u w:val="single"/>
                <w14:textFill>
                  <w14:solidFill>
                    <w14:schemeClr w14:val="tx1"/>
                  </w14:solidFill>
                </w14:textFill>
              </w:rPr>
              <w:t>其他未列明行业</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14:textFill>
                  <w14:solidFill>
                    <w14:schemeClr w14:val="tx1"/>
                  </w14:solidFill>
                </w14:textFill>
              </w:rPr>
              <w:t>从业人员300人以下的为中小微型企业。其中，从业人员100人及以上的为中型企业；从业人员10人及以上的为小型企业；从业人员10人以下的为微型企业。</w:t>
            </w:r>
          </w:p>
          <w:p w14:paraId="43F59C1A">
            <w:pPr>
              <w:spacing w:line="300" w:lineRule="auto"/>
              <w:rPr>
                <w:rFonts w:hint="eastAsia" w:ascii="宋体" w:hAnsi="宋体"/>
                <w:bCs/>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注：</w:t>
            </w:r>
            <w:r>
              <w:rPr>
                <w:rFonts w:hint="eastAsia" w:ascii="宋体" w:hAnsi="宋体"/>
                <w:bCs/>
                <w:color w:val="000000" w:themeColor="text1"/>
                <w:szCs w:val="21"/>
                <w14:textFill>
                  <w14:solidFill>
                    <w14:schemeClr w14:val="tx1"/>
                  </w14:solidFill>
                </w14:textFill>
              </w:rPr>
              <w:t>（1）小微企业，是指在中华人民共和国境内依法设立，依据国务院批准的中小企业划分标准确定的小型企业和微型企业，但与大企业的负责人为同一人，或者与大企业存在直接控股、管理关系的除外。</w:t>
            </w:r>
          </w:p>
          <w:p w14:paraId="4ACAD68F">
            <w:pPr>
              <w:spacing w:line="300" w:lineRule="auto"/>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（2）事业单位、社会组织等非企业主体不享受中小企业扶持政策。</w:t>
            </w:r>
          </w:p>
          <w:p w14:paraId="4825C07D">
            <w:pPr>
              <w:spacing w:line="300" w:lineRule="auto"/>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（3）公示期间如有异议、投诉的，被异议、投诉单位需提供注册登记所在地的县级以上人民政府中小企业主管部门认定函。</w:t>
            </w:r>
          </w:p>
          <w:p w14:paraId="298E50AE">
            <w:pPr>
              <w:spacing w:line="300" w:lineRule="auto"/>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（4）规定享受扶持政策获得承包合同的，小微企业不得将合同分包给大中型企业，中型企业不得将合同分包给大型企业。</w:t>
            </w:r>
          </w:p>
          <w:p w14:paraId="16B15F5C">
            <w:pPr>
              <w:spacing w:line="300" w:lineRule="auto"/>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（5）根据《财政部 司法部关于政府采购支持监狱企业发展有关问题的通知》（财库〔2014〕68号）规定，监狱企业视同小型、微型企业，需提供由省级以上监狱管理局、戒毒管理局（含新疆生产建设兵团）出具的属于监狱企业的证明文件，经评审满足要求后，可享受上述加分优惠，否则不得享受上述加分优惠。</w:t>
            </w:r>
          </w:p>
          <w:p w14:paraId="3F2654F6">
            <w:pPr>
              <w:spacing w:line="300" w:lineRule="auto"/>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（6）根据《财政部 民政部 中国残疾人联合会关于促进残疾人就业政府采购政策的通知》（财库〔2017〕141号）规定，残疾人福利性单位视同小型、微型企业，需提供《残疾人福利性单位声明函》（格式详见第六章投标文件格式），经评审满足要求后，可享受上述加分优惠，否则不得享受上述加分优惠。</w:t>
            </w:r>
          </w:p>
          <w:p w14:paraId="524C7604">
            <w:pPr>
              <w:tabs>
                <w:tab w:val="left" w:pos="312"/>
              </w:tabs>
              <w:adjustRightInd w:val="0"/>
              <w:spacing w:line="300" w:lineRule="auto"/>
              <w:jc w:val="left"/>
              <w:rPr>
                <w:rFonts w:hint="eastAsia" w:ascii="宋体" w:hAnsi="宋体"/>
                <w:color w:val="000000" w:themeColor="text1"/>
                <w:sz w:val="21"/>
                <w:szCs w:val="21"/>
                <w:highlight w:val="none"/>
                <w14:textFill>
                  <w14:solidFill>
                    <w14:schemeClr w14:val="tx1"/>
                  </w14:solidFill>
                </w14:textFill>
              </w:rPr>
            </w:pPr>
            <w:r>
              <w:rPr>
                <w:rFonts w:hint="eastAsia" w:ascii="宋体" w:hAnsi="宋体"/>
                <w:bCs/>
                <w:color w:val="000000" w:themeColor="text1"/>
                <w:szCs w:val="21"/>
                <w14:textFill>
                  <w14:solidFill>
                    <w14:schemeClr w14:val="tx1"/>
                  </w14:solidFill>
                </w14:textFill>
              </w:rPr>
              <w:t>（7）监狱企业或残疾人福利性单位属于小型、微型企业的，不重复享受政策。</w:t>
            </w:r>
          </w:p>
        </w:tc>
      </w:tr>
    </w:tbl>
    <w:p w14:paraId="0C543414">
      <w:pPr>
        <w:rPr>
          <w:rFonts w:ascii="宋体" w:hAnsi="宋体" w:eastAsia="宋体"/>
          <w:color w:val="000000" w:themeColor="text1"/>
          <w:highlight w:val="none"/>
          <w14:textFill>
            <w14:solidFill>
              <w14:schemeClr w14:val="tx1"/>
            </w14:solidFill>
          </w14:textFill>
        </w:rPr>
      </w:pPr>
    </w:p>
    <w:p w14:paraId="67FD3C70">
      <w:pPr>
        <w:pStyle w:val="3"/>
        <w:spacing w:after="500" w:line="262" w:lineRule="auto"/>
        <w:ind w:left="0" w:right="0" w:firstLine="0"/>
        <w:rPr>
          <w:rFonts w:ascii="宋体" w:hAnsi="宋体" w:eastAsia="宋体"/>
          <w:b/>
          <w:color w:val="auto"/>
          <w:sz w:val="32"/>
          <w:highlight w:val="none"/>
        </w:rPr>
        <w:sectPr>
          <w:footerReference r:id="rId6" w:type="default"/>
          <w:pgSz w:w="11907" w:h="16840"/>
          <w:pgMar w:top="1446" w:right="1134" w:bottom="1469" w:left="1134" w:header="720" w:footer="720" w:gutter="0"/>
          <w:cols w:space="720" w:num="1"/>
        </w:sectPr>
      </w:pPr>
      <w:bookmarkStart w:id="8" w:name="_Toc508382094"/>
    </w:p>
    <w:p w14:paraId="6CD59974">
      <w:pPr>
        <w:pStyle w:val="3"/>
        <w:spacing w:after="500" w:line="262" w:lineRule="auto"/>
        <w:ind w:left="-5" w:right="0"/>
        <w:rPr>
          <w:rFonts w:ascii="宋体" w:hAnsi="宋体" w:eastAsia="宋体"/>
          <w:color w:val="auto"/>
          <w:highlight w:val="none"/>
        </w:rPr>
      </w:pPr>
      <w:bookmarkStart w:id="9" w:name="_Toc59745393"/>
      <w:r>
        <w:rPr>
          <w:rFonts w:ascii="宋体" w:hAnsi="宋体" w:eastAsia="宋体"/>
          <w:b/>
          <w:color w:val="auto"/>
          <w:sz w:val="32"/>
          <w:highlight w:val="none"/>
        </w:rPr>
        <w:t xml:space="preserve">1. </w:t>
      </w:r>
      <w:r>
        <w:rPr>
          <w:rFonts w:hint="eastAsia" w:ascii="宋体" w:hAnsi="宋体" w:eastAsia="宋体"/>
          <w:color w:val="auto"/>
          <w:sz w:val="32"/>
          <w:highlight w:val="none"/>
        </w:rPr>
        <w:t>总则</w:t>
      </w:r>
      <w:bookmarkEnd w:id="8"/>
      <w:bookmarkEnd w:id="9"/>
      <w:r>
        <w:rPr>
          <w:rFonts w:ascii="宋体" w:hAnsi="宋体" w:eastAsia="宋体"/>
          <w:b/>
          <w:color w:val="auto"/>
          <w:sz w:val="32"/>
          <w:highlight w:val="none"/>
        </w:rPr>
        <w:t xml:space="preserve"> </w:t>
      </w:r>
    </w:p>
    <w:p w14:paraId="0949DCA1">
      <w:pPr>
        <w:pStyle w:val="4"/>
        <w:spacing w:after="283"/>
        <w:ind w:left="132" w:right="0"/>
        <w:rPr>
          <w:rFonts w:ascii="宋体" w:hAnsi="宋体" w:eastAsia="宋体"/>
          <w:color w:val="auto"/>
          <w:highlight w:val="none"/>
        </w:rPr>
      </w:pPr>
      <w:bookmarkStart w:id="10" w:name="_Toc59745394"/>
      <w:bookmarkStart w:id="11" w:name="_Toc508788612"/>
      <w:bookmarkStart w:id="12" w:name="_Toc508382095"/>
      <w:r>
        <w:rPr>
          <w:rFonts w:ascii="宋体" w:hAnsi="宋体" w:eastAsia="宋体"/>
          <w:color w:val="auto"/>
          <w:highlight w:val="none"/>
        </w:rPr>
        <w:t xml:space="preserve">1.1 </w:t>
      </w:r>
      <w:r>
        <w:rPr>
          <w:rFonts w:hint="eastAsia" w:ascii="宋体" w:hAnsi="宋体" w:eastAsia="宋体"/>
          <w:color w:val="auto"/>
          <w:highlight w:val="none"/>
        </w:rPr>
        <w:t>招标项目概况</w:t>
      </w:r>
      <w:bookmarkEnd w:id="10"/>
      <w:bookmarkEnd w:id="11"/>
      <w:bookmarkEnd w:id="12"/>
      <w:r>
        <w:rPr>
          <w:rFonts w:ascii="宋体" w:hAnsi="宋体" w:eastAsia="宋体"/>
          <w:color w:val="auto"/>
          <w:highlight w:val="none"/>
        </w:rPr>
        <w:t xml:space="preserve"> </w:t>
      </w:r>
    </w:p>
    <w:p w14:paraId="7565356F">
      <w:pPr>
        <w:spacing w:after="0" w:line="372" w:lineRule="auto"/>
        <w:ind w:right="103" w:firstLine="420"/>
        <w:rPr>
          <w:rFonts w:ascii="宋体" w:hAnsi="宋体" w:eastAsia="宋体"/>
          <w:color w:val="auto"/>
          <w:highlight w:val="none"/>
        </w:rPr>
      </w:pPr>
      <w:r>
        <w:rPr>
          <w:rFonts w:ascii="宋体" w:hAnsi="宋体" w:eastAsia="宋体"/>
          <w:color w:val="auto"/>
          <w:sz w:val="21"/>
          <w:highlight w:val="none"/>
        </w:rPr>
        <w:t xml:space="preserve">1.1.1 </w:t>
      </w:r>
      <w:r>
        <w:rPr>
          <w:rFonts w:hint="eastAsia" w:ascii="宋体" w:hAnsi="宋体" w:eastAsia="宋体" w:cs="宋体"/>
          <w:color w:val="auto"/>
          <w:sz w:val="21"/>
          <w:highlight w:val="none"/>
        </w:rPr>
        <w:t>根据《中华人民共和国招标投标法》、《中华人民共和国招标投标法实施条例》等有关法律、法规和规章的规定，本招标项目已具备招标条件，现对监理进行招标。</w:t>
      </w:r>
      <w:r>
        <w:rPr>
          <w:rFonts w:ascii="宋体" w:hAnsi="宋体" w:eastAsia="宋体"/>
          <w:color w:val="auto"/>
          <w:sz w:val="21"/>
          <w:highlight w:val="none"/>
        </w:rPr>
        <w:t xml:space="preserve"> </w:t>
      </w:r>
    </w:p>
    <w:p w14:paraId="4FCDDE00">
      <w:pPr>
        <w:spacing w:after="123" w:line="265" w:lineRule="auto"/>
        <w:ind w:left="417" w:right="103" w:hanging="10"/>
        <w:rPr>
          <w:rFonts w:ascii="宋体" w:hAnsi="宋体" w:eastAsia="宋体"/>
          <w:color w:val="auto"/>
          <w:highlight w:val="none"/>
        </w:rPr>
      </w:pPr>
      <w:r>
        <w:rPr>
          <w:rFonts w:ascii="宋体" w:hAnsi="宋体" w:eastAsia="宋体"/>
          <w:color w:val="auto"/>
          <w:sz w:val="21"/>
          <w:highlight w:val="none"/>
        </w:rPr>
        <w:t xml:space="preserve">1.1.2 </w:t>
      </w:r>
      <w:r>
        <w:rPr>
          <w:rFonts w:hint="eastAsia" w:ascii="宋体" w:hAnsi="宋体" w:eastAsia="宋体" w:cs="宋体"/>
          <w:color w:val="auto"/>
          <w:sz w:val="21"/>
          <w:highlight w:val="none"/>
        </w:rPr>
        <w:t>招标人：见投标人须知前附表。</w:t>
      </w:r>
      <w:r>
        <w:rPr>
          <w:rFonts w:ascii="宋体" w:hAnsi="宋体" w:eastAsia="宋体"/>
          <w:color w:val="auto"/>
          <w:sz w:val="21"/>
          <w:highlight w:val="none"/>
        </w:rPr>
        <w:t xml:space="preserve"> </w:t>
      </w:r>
    </w:p>
    <w:p w14:paraId="0792C418">
      <w:pPr>
        <w:spacing w:after="123" w:line="265" w:lineRule="auto"/>
        <w:ind w:left="417" w:right="103" w:hanging="10"/>
        <w:rPr>
          <w:rFonts w:ascii="宋体" w:hAnsi="宋体" w:eastAsia="宋体"/>
          <w:color w:val="auto"/>
          <w:highlight w:val="none"/>
        </w:rPr>
      </w:pPr>
      <w:r>
        <w:rPr>
          <w:rFonts w:ascii="宋体" w:hAnsi="宋体" w:eastAsia="宋体"/>
          <w:color w:val="auto"/>
          <w:sz w:val="21"/>
          <w:highlight w:val="none"/>
        </w:rPr>
        <w:t xml:space="preserve">1.1.3 </w:t>
      </w:r>
      <w:r>
        <w:rPr>
          <w:rFonts w:hint="eastAsia" w:ascii="宋体" w:hAnsi="宋体" w:eastAsia="宋体" w:cs="宋体"/>
          <w:color w:val="auto"/>
          <w:sz w:val="21"/>
          <w:highlight w:val="none"/>
        </w:rPr>
        <w:t>招标代理机构：见投标人须知前附表。</w:t>
      </w:r>
      <w:r>
        <w:rPr>
          <w:rFonts w:ascii="宋体" w:hAnsi="宋体" w:eastAsia="宋体"/>
          <w:color w:val="auto"/>
          <w:sz w:val="21"/>
          <w:highlight w:val="none"/>
        </w:rPr>
        <w:t xml:space="preserve"> </w:t>
      </w:r>
    </w:p>
    <w:p w14:paraId="1FD52C30">
      <w:pPr>
        <w:spacing w:after="123" w:line="265" w:lineRule="auto"/>
        <w:ind w:left="417" w:right="103" w:hanging="10"/>
        <w:rPr>
          <w:rFonts w:ascii="宋体" w:hAnsi="宋体" w:eastAsia="宋体"/>
          <w:color w:val="auto"/>
          <w:highlight w:val="none"/>
        </w:rPr>
      </w:pPr>
      <w:r>
        <w:rPr>
          <w:rFonts w:ascii="宋体" w:hAnsi="宋体" w:eastAsia="宋体"/>
          <w:color w:val="auto"/>
          <w:sz w:val="21"/>
          <w:highlight w:val="none"/>
        </w:rPr>
        <w:t xml:space="preserve">1.1.4 </w:t>
      </w:r>
      <w:r>
        <w:rPr>
          <w:rFonts w:hint="eastAsia" w:ascii="宋体" w:hAnsi="宋体" w:eastAsia="宋体" w:cs="宋体"/>
          <w:color w:val="auto"/>
          <w:sz w:val="21"/>
          <w:highlight w:val="none"/>
        </w:rPr>
        <w:t>招标项目名称：见投标人须知前附表。</w:t>
      </w:r>
      <w:r>
        <w:rPr>
          <w:rFonts w:ascii="宋体" w:hAnsi="宋体" w:eastAsia="宋体"/>
          <w:color w:val="auto"/>
          <w:sz w:val="21"/>
          <w:highlight w:val="none"/>
        </w:rPr>
        <w:t xml:space="preserve"> </w:t>
      </w:r>
    </w:p>
    <w:p w14:paraId="7F8749FC">
      <w:pPr>
        <w:spacing w:after="123" w:line="265" w:lineRule="auto"/>
        <w:ind w:left="417" w:right="103" w:hanging="10"/>
        <w:rPr>
          <w:rFonts w:ascii="宋体" w:hAnsi="宋体" w:eastAsia="宋体"/>
          <w:color w:val="auto"/>
          <w:highlight w:val="none"/>
        </w:rPr>
      </w:pPr>
      <w:r>
        <w:rPr>
          <w:rFonts w:ascii="宋体" w:hAnsi="宋体" w:eastAsia="宋体"/>
          <w:color w:val="auto"/>
          <w:sz w:val="21"/>
          <w:highlight w:val="none"/>
        </w:rPr>
        <w:t xml:space="preserve">1.1.5 </w:t>
      </w:r>
      <w:r>
        <w:rPr>
          <w:rFonts w:hint="eastAsia" w:ascii="宋体" w:hAnsi="宋体" w:eastAsia="宋体" w:cs="宋体"/>
          <w:color w:val="auto"/>
          <w:sz w:val="21"/>
          <w:highlight w:val="none"/>
        </w:rPr>
        <w:t>项目建设地点：见投标人须知前附表。</w:t>
      </w:r>
      <w:r>
        <w:rPr>
          <w:rFonts w:ascii="宋体" w:hAnsi="宋体" w:eastAsia="宋体"/>
          <w:color w:val="auto"/>
          <w:sz w:val="21"/>
          <w:highlight w:val="none"/>
        </w:rPr>
        <w:t xml:space="preserve"> </w:t>
      </w:r>
    </w:p>
    <w:p w14:paraId="229EB41A">
      <w:pPr>
        <w:spacing w:after="123" w:line="265" w:lineRule="auto"/>
        <w:ind w:left="417" w:right="103" w:hanging="10"/>
        <w:rPr>
          <w:rFonts w:ascii="宋体" w:hAnsi="宋体" w:eastAsia="宋体"/>
          <w:color w:val="auto"/>
          <w:highlight w:val="none"/>
        </w:rPr>
      </w:pPr>
      <w:r>
        <w:rPr>
          <w:rFonts w:ascii="宋体" w:hAnsi="宋体" w:eastAsia="宋体"/>
          <w:color w:val="auto"/>
          <w:sz w:val="21"/>
          <w:highlight w:val="none"/>
        </w:rPr>
        <w:t xml:space="preserve">1.1.6 </w:t>
      </w:r>
      <w:r>
        <w:rPr>
          <w:rFonts w:hint="eastAsia" w:ascii="宋体" w:hAnsi="宋体" w:eastAsia="宋体" w:cs="宋体"/>
          <w:color w:val="auto"/>
          <w:sz w:val="21"/>
          <w:highlight w:val="none"/>
        </w:rPr>
        <w:t>项目建设规模：见投标人须知前附表。</w:t>
      </w:r>
      <w:r>
        <w:rPr>
          <w:rFonts w:ascii="宋体" w:hAnsi="宋体" w:eastAsia="宋体"/>
          <w:color w:val="auto"/>
          <w:sz w:val="21"/>
          <w:highlight w:val="none"/>
        </w:rPr>
        <w:t xml:space="preserve"> </w:t>
      </w:r>
    </w:p>
    <w:p w14:paraId="4EA9F435">
      <w:pPr>
        <w:spacing w:after="123" w:line="265" w:lineRule="auto"/>
        <w:ind w:left="417" w:right="103" w:hanging="10"/>
        <w:rPr>
          <w:rFonts w:ascii="宋体" w:hAnsi="宋体" w:eastAsia="宋体"/>
          <w:color w:val="auto"/>
          <w:highlight w:val="none"/>
        </w:rPr>
      </w:pPr>
      <w:r>
        <w:rPr>
          <w:rFonts w:ascii="宋体" w:hAnsi="宋体" w:eastAsia="宋体"/>
          <w:color w:val="auto"/>
          <w:sz w:val="21"/>
          <w:highlight w:val="none"/>
        </w:rPr>
        <w:t xml:space="preserve">1.1.7 </w:t>
      </w:r>
      <w:r>
        <w:rPr>
          <w:rFonts w:hint="eastAsia" w:ascii="宋体" w:hAnsi="宋体" w:eastAsia="宋体" w:cs="宋体"/>
          <w:color w:val="auto"/>
          <w:sz w:val="21"/>
          <w:highlight w:val="none"/>
        </w:rPr>
        <w:t>工程项目施工预计开工日期和建设周期：见投标人须知前附表。</w:t>
      </w:r>
      <w:r>
        <w:rPr>
          <w:rFonts w:ascii="宋体" w:hAnsi="宋体" w:eastAsia="宋体"/>
          <w:color w:val="auto"/>
          <w:sz w:val="21"/>
          <w:highlight w:val="none"/>
        </w:rPr>
        <w:t xml:space="preserve"> </w:t>
      </w:r>
    </w:p>
    <w:p w14:paraId="7D640AA2">
      <w:pPr>
        <w:spacing w:after="342" w:line="265" w:lineRule="auto"/>
        <w:ind w:left="417" w:right="103" w:hanging="10"/>
        <w:rPr>
          <w:rFonts w:ascii="宋体" w:hAnsi="宋体" w:eastAsia="宋体"/>
          <w:color w:val="auto"/>
          <w:highlight w:val="none"/>
        </w:rPr>
      </w:pPr>
      <w:r>
        <w:rPr>
          <w:rFonts w:ascii="宋体" w:hAnsi="宋体" w:eastAsia="宋体"/>
          <w:color w:val="auto"/>
          <w:sz w:val="21"/>
          <w:highlight w:val="none"/>
        </w:rPr>
        <w:t xml:space="preserve">1.1.8 </w:t>
      </w:r>
      <w:r>
        <w:rPr>
          <w:rFonts w:hint="eastAsia" w:ascii="宋体" w:hAnsi="宋体" w:eastAsia="宋体" w:cs="宋体"/>
          <w:color w:val="auto"/>
          <w:sz w:val="21"/>
          <w:highlight w:val="none"/>
        </w:rPr>
        <w:t>建筑安装工程费</w:t>
      </w:r>
      <w:r>
        <w:rPr>
          <w:rFonts w:ascii="宋体" w:hAnsi="宋体" w:eastAsia="宋体"/>
          <w:color w:val="auto"/>
          <w:sz w:val="21"/>
          <w:highlight w:val="none"/>
        </w:rPr>
        <w:t>/</w:t>
      </w:r>
      <w:r>
        <w:rPr>
          <w:rFonts w:hint="eastAsia" w:ascii="宋体" w:hAnsi="宋体" w:eastAsia="宋体" w:cs="宋体"/>
          <w:color w:val="auto"/>
          <w:sz w:val="21"/>
          <w:highlight w:val="none"/>
        </w:rPr>
        <w:t>工程概算：见投标人须知前附表。</w:t>
      </w:r>
      <w:r>
        <w:rPr>
          <w:rFonts w:ascii="宋体" w:hAnsi="宋体" w:eastAsia="宋体"/>
          <w:color w:val="auto"/>
          <w:sz w:val="21"/>
          <w:highlight w:val="none"/>
        </w:rPr>
        <w:t xml:space="preserve"> </w:t>
      </w:r>
    </w:p>
    <w:p w14:paraId="16B80272">
      <w:pPr>
        <w:pStyle w:val="4"/>
        <w:spacing w:after="286"/>
        <w:ind w:left="132" w:right="0"/>
        <w:rPr>
          <w:rFonts w:ascii="宋体" w:hAnsi="宋体" w:eastAsia="宋体"/>
          <w:color w:val="auto"/>
          <w:highlight w:val="none"/>
        </w:rPr>
      </w:pPr>
      <w:bookmarkStart w:id="13" w:name="_Toc508788613"/>
      <w:bookmarkStart w:id="14" w:name="_Toc59745395"/>
      <w:bookmarkStart w:id="15" w:name="_Toc508382096"/>
      <w:r>
        <w:rPr>
          <w:rFonts w:ascii="宋体" w:hAnsi="宋体" w:eastAsia="宋体"/>
          <w:color w:val="auto"/>
          <w:highlight w:val="none"/>
        </w:rPr>
        <w:t xml:space="preserve">1.2 </w:t>
      </w:r>
      <w:r>
        <w:rPr>
          <w:rFonts w:hint="eastAsia" w:ascii="宋体" w:hAnsi="宋体" w:eastAsia="宋体"/>
          <w:color w:val="auto"/>
          <w:highlight w:val="none"/>
        </w:rPr>
        <w:t>招标项目的资金来源和落实情况</w:t>
      </w:r>
      <w:bookmarkEnd w:id="13"/>
      <w:bookmarkEnd w:id="14"/>
      <w:bookmarkEnd w:id="15"/>
      <w:r>
        <w:rPr>
          <w:rFonts w:ascii="宋体" w:hAnsi="宋体" w:eastAsia="宋体"/>
          <w:color w:val="auto"/>
          <w:highlight w:val="none"/>
        </w:rPr>
        <w:t xml:space="preserve"> </w:t>
      </w:r>
    </w:p>
    <w:p w14:paraId="5BE6B4C7">
      <w:pPr>
        <w:spacing w:after="123" w:line="265" w:lineRule="auto"/>
        <w:ind w:left="417" w:right="103" w:hanging="10"/>
        <w:rPr>
          <w:rFonts w:ascii="宋体" w:hAnsi="宋体" w:eastAsia="宋体"/>
          <w:color w:val="auto"/>
          <w:highlight w:val="none"/>
        </w:rPr>
      </w:pPr>
      <w:r>
        <w:rPr>
          <w:rFonts w:ascii="宋体" w:hAnsi="宋体" w:eastAsia="宋体"/>
          <w:color w:val="auto"/>
          <w:sz w:val="21"/>
          <w:highlight w:val="none"/>
        </w:rPr>
        <w:t xml:space="preserve">1.2.1 </w:t>
      </w:r>
      <w:r>
        <w:rPr>
          <w:rFonts w:hint="eastAsia" w:ascii="宋体" w:hAnsi="宋体" w:eastAsia="宋体" w:cs="宋体"/>
          <w:color w:val="auto"/>
          <w:sz w:val="21"/>
          <w:highlight w:val="none"/>
        </w:rPr>
        <w:t>资金来源及比例：见投标人须知前附表。</w:t>
      </w:r>
      <w:r>
        <w:rPr>
          <w:rFonts w:ascii="宋体" w:hAnsi="宋体" w:eastAsia="宋体"/>
          <w:color w:val="auto"/>
          <w:sz w:val="21"/>
          <w:highlight w:val="none"/>
        </w:rPr>
        <w:t xml:space="preserve"> </w:t>
      </w:r>
    </w:p>
    <w:p w14:paraId="04B160D3">
      <w:pPr>
        <w:spacing w:after="342" w:line="265" w:lineRule="auto"/>
        <w:ind w:left="417" w:right="103" w:hanging="10"/>
        <w:rPr>
          <w:rFonts w:ascii="宋体" w:hAnsi="宋体" w:eastAsia="宋体"/>
          <w:color w:val="auto"/>
          <w:highlight w:val="none"/>
        </w:rPr>
      </w:pPr>
      <w:r>
        <w:rPr>
          <w:rFonts w:ascii="宋体" w:hAnsi="宋体" w:eastAsia="宋体"/>
          <w:color w:val="auto"/>
          <w:sz w:val="21"/>
          <w:highlight w:val="none"/>
        </w:rPr>
        <w:t xml:space="preserve">1.2.2 </w:t>
      </w:r>
      <w:r>
        <w:rPr>
          <w:rFonts w:hint="eastAsia" w:ascii="宋体" w:hAnsi="宋体" w:eastAsia="宋体" w:cs="宋体"/>
          <w:color w:val="auto"/>
          <w:sz w:val="21"/>
          <w:highlight w:val="none"/>
        </w:rPr>
        <w:t>资金落实情况：见投标人须知前附表。</w:t>
      </w:r>
      <w:r>
        <w:rPr>
          <w:rFonts w:ascii="宋体" w:hAnsi="宋体" w:eastAsia="宋体"/>
          <w:color w:val="auto"/>
          <w:sz w:val="21"/>
          <w:highlight w:val="none"/>
        </w:rPr>
        <w:t xml:space="preserve"> </w:t>
      </w:r>
    </w:p>
    <w:p w14:paraId="57FFB19C">
      <w:pPr>
        <w:pStyle w:val="4"/>
        <w:spacing w:after="293"/>
        <w:ind w:left="132" w:right="0"/>
        <w:rPr>
          <w:rFonts w:ascii="宋体" w:hAnsi="宋体" w:eastAsia="宋体"/>
          <w:color w:val="auto"/>
          <w:highlight w:val="none"/>
        </w:rPr>
      </w:pPr>
      <w:bookmarkStart w:id="16" w:name="_Toc508788614"/>
      <w:bookmarkStart w:id="17" w:name="_Toc59745396"/>
      <w:bookmarkStart w:id="18" w:name="_Toc508382097"/>
      <w:r>
        <w:rPr>
          <w:rFonts w:ascii="宋体" w:hAnsi="宋体" w:eastAsia="宋体"/>
          <w:color w:val="auto"/>
          <w:highlight w:val="none"/>
        </w:rPr>
        <w:t xml:space="preserve">1.3 </w:t>
      </w:r>
      <w:r>
        <w:rPr>
          <w:rFonts w:hint="eastAsia" w:ascii="宋体" w:hAnsi="宋体" w:eastAsia="宋体"/>
          <w:color w:val="auto"/>
          <w:highlight w:val="none"/>
        </w:rPr>
        <w:t>招标范围、监理服务期限和质量标准</w:t>
      </w:r>
      <w:bookmarkEnd w:id="16"/>
      <w:bookmarkEnd w:id="17"/>
      <w:bookmarkEnd w:id="18"/>
      <w:r>
        <w:rPr>
          <w:rFonts w:ascii="宋体" w:hAnsi="宋体" w:eastAsia="宋体"/>
          <w:color w:val="auto"/>
          <w:highlight w:val="none"/>
        </w:rPr>
        <w:t xml:space="preserve"> </w:t>
      </w:r>
    </w:p>
    <w:p w14:paraId="526F9E14">
      <w:pPr>
        <w:spacing w:after="123" w:line="265" w:lineRule="auto"/>
        <w:ind w:left="417" w:right="103" w:hanging="10"/>
        <w:rPr>
          <w:rFonts w:ascii="宋体" w:hAnsi="宋体" w:eastAsia="宋体"/>
          <w:color w:val="auto"/>
          <w:highlight w:val="none"/>
        </w:rPr>
      </w:pPr>
      <w:r>
        <w:rPr>
          <w:rFonts w:ascii="宋体" w:hAnsi="宋体" w:eastAsia="宋体"/>
          <w:color w:val="auto"/>
          <w:sz w:val="21"/>
          <w:highlight w:val="none"/>
        </w:rPr>
        <w:t xml:space="preserve">1.3.1 </w:t>
      </w:r>
      <w:r>
        <w:rPr>
          <w:rFonts w:hint="eastAsia" w:ascii="宋体" w:hAnsi="宋体" w:eastAsia="宋体" w:cs="宋体"/>
          <w:color w:val="auto"/>
          <w:sz w:val="21"/>
          <w:highlight w:val="none"/>
        </w:rPr>
        <w:t>招标范围：见投标人须知前附表。</w:t>
      </w:r>
      <w:r>
        <w:rPr>
          <w:rFonts w:ascii="宋体" w:hAnsi="宋体" w:eastAsia="宋体"/>
          <w:color w:val="auto"/>
          <w:sz w:val="21"/>
          <w:highlight w:val="none"/>
        </w:rPr>
        <w:t xml:space="preserve"> </w:t>
      </w:r>
    </w:p>
    <w:p w14:paraId="1A393720">
      <w:pPr>
        <w:spacing w:after="123" w:line="265" w:lineRule="auto"/>
        <w:ind w:left="417" w:right="103" w:hanging="10"/>
        <w:rPr>
          <w:rFonts w:ascii="宋体" w:hAnsi="宋体" w:eastAsia="宋体"/>
          <w:color w:val="auto"/>
          <w:highlight w:val="none"/>
        </w:rPr>
      </w:pPr>
      <w:r>
        <w:rPr>
          <w:rFonts w:ascii="宋体" w:hAnsi="宋体" w:eastAsia="宋体"/>
          <w:color w:val="auto"/>
          <w:sz w:val="21"/>
          <w:highlight w:val="none"/>
        </w:rPr>
        <w:t xml:space="preserve">1.3.2 </w:t>
      </w:r>
      <w:r>
        <w:rPr>
          <w:rFonts w:hint="eastAsia" w:ascii="宋体" w:hAnsi="宋体" w:eastAsia="宋体" w:cs="宋体"/>
          <w:color w:val="auto"/>
          <w:sz w:val="21"/>
          <w:highlight w:val="none"/>
        </w:rPr>
        <w:t>监理服务期限：见投标人须知前附表。</w:t>
      </w:r>
      <w:r>
        <w:rPr>
          <w:rFonts w:ascii="宋体" w:hAnsi="宋体" w:eastAsia="宋体"/>
          <w:color w:val="auto"/>
          <w:sz w:val="21"/>
          <w:highlight w:val="none"/>
        </w:rPr>
        <w:t xml:space="preserve"> </w:t>
      </w:r>
    </w:p>
    <w:p w14:paraId="473B1705">
      <w:pPr>
        <w:spacing w:after="341" w:line="265" w:lineRule="auto"/>
        <w:ind w:left="417" w:right="103" w:hanging="10"/>
        <w:rPr>
          <w:rFonts w:ascii="宋体" w:hAnsi="宋体" w:eastAsia="宋体"/>
          <w:color w:val="auto"/>
          <w:highlight w:val="none"/>
        </w:rPr>
      </w:pPr>
      <w:r>
        <w:rPr>
          <w:rFonts w:ascii="宋体" w:hAnsi="宋体" w:eastAsia="宋体"/>
          <w:color w:val="auto"/>
          <w:sz w:val="21"/>
          <w:highlight w:val="none"/>
        </w:rPr>
        <w:t xml:space="preserve">1.3.3 </w:t>
      </w:r>
      <w:r>
        <w:rPr>
          <w:rFonts w:hint="eastAsia" w:ascii="宋体" w:hAnsi="宋体" w:eastAsia="宋体" w:cs="宋体"/>
          <w:color w:val="auto"/>
          <w:sz w:val="21"/>
          <w:highlight w:val="none"/>
        </w:rPr>
        <w:t>质量标准：见投标人须知前附表。</w:t>
      </w:r>
      <w:r>
        <w:rPr>
          <w:rFonts w:ascii="宋体" w:hAnsi="宋体" w:eastAsia="宋体"/>
          <w:color w:val="auto"/>
          <w:sz w:val="21"/>
          <w:highlight w:val="none"/>
        </w:rPr>
        <w:t xml:space="preserve"> </w:t>
      </w:r>
    </w:p>
    <w:p w14:paraId="0B7E1C5C">
      <w:pPr>
        <w:pStyle w:val="4"/>
        <w:spacing w:after="292"/>
        <w:ind w:left="132" w:right="0"/>
        <w:rPr>
          <w:rFonts w:ascii="宋体" w:hAnsi="宋体" w:eastAsia="宋体"/>
          <w:color w:val="auto"/>
          <w:highlight w:val="none"/>
        </w:rPr>
      </w:pPr>
      <w:bookmarkStart w:id="19" w:name="_Toc508788615"/>
      <w:bookmarkStart w:id="20" w:name="_Toc59745397"/>
      <w:bookmarkStart w:id="21" w:name="_Toc508382098"/>
      <w:r>
        <w:rPr>
          <w:rFonts w:ascii="宋体" w:hAnsi="宋体" w:eastAsia="宋体"/>
          <w:color w:val="auto"/>
          <w:highlight w:val="none"/>
        </w:rPr>
        <w:t xml:space="preserve">1.4 </w:t>
      </w:r>
      <w:r>
        <w:rPr>
          <w:rFonts w:hint="eastAsia" w:ascii="宋体" w:hAnsi="宋体" w:eastAsia="宋体"/>
          <w:color w:val="auto"/>
          <w:highlight w:val="none"/>
        </w:rPr>
        <w:t>投标人资格要求</w:t>
      </w:r>
      <w:bookmarkEnd w:id="19"/>
      <w:bookmarkEnd w:id="20"/>
      <w:bookmarkEnd w:id="21"/>
      <w:r>
        <w:rPr>
          <w:rFonts w:ascii="宋体" w:hAnsi="宋体" w:eastAsia="宋体"/>
          <w:color w:val="auto"/>
          <w:highlight w:val="none"/>
        </w:rPr>
        <w:t xml:space="preserve"> </w:t>
      </w:r>
    </w:p>
    <w:p w14:paraId="5F2BDB88">
      <w:pPr>
        <w:spacing w:after="123" w:line="265" w:lineRule="auto"/>
        <w:ind w:left="417" w:right="103" w:hanging="10"/>
        <w:rPr>
          <w:rFonts w:ascii="宋体" w:hAnsi="宋体" w:eastAsia="宋体"/>
          <w:color w:val="auto"/>
          <w:highlight w:val="none"/>
        </w:rPr>
      </w:pPr>
      <w:r>
        <w:rPr>
          <w:rFonts w:ascii="宋体" w:hAnsi="宋体" w:eastAsia="宋体"/>
          <w:color w:val="auto"/>
          <w:sz w:val="21"/>
          <w:highlight w:val="none"/>
        </w:rPr>
        <w:t xml:space="preserve">1.4.1 </w:t>
      </w:r>
      <w:r>
        <w:rPr>
          <w:rFonts w:hint="eastAsia" w:ascii="宋体" w:hAnsi="宋体" w:eastAsia="宋体" w:cs="宋体"/>
          <w:color w:val="auto"/>
          <w:sz w:val="21"/>
          <w:highlight w:val="none"/>
        </w:rPr>
        <w:t>投标人应具备承担本招标项目资质条件、能力和信誉：</w:t>
      </w:r>
      <w:r>
        <w:rPr>
          <w:rFonts w:ascii="宋体" w:hAnsi="宋体" w:eastAsia="宋体"/>
          <w:color w:val="auto"/>
          <w:sz w:val="21"/>
          <w:highlight w:val="none"/>
        </w:rPr>
        <w:t xml:space="preserve"> </w:t>
      </w:r>
    </w:p>
    <w:p w14:paraId="6BC99114">
      <w:pPr>
        <w:numPr>
          <w:ilvl w:val="0"/>
          <w:numId w:val="2"/>
        </w:numPr>
        <w:spacing w:after="123" w:line="265" w:lineRule="auto"/>
        <w:ind w:right="103" w:firstLine="314"/>
        <w:rPr>
          <w:rFonts w:ascii="宋体" w:hAnsi="宋体" w:eastAsia="宋体"/>
          <w:color w:val="auto"/>
          <w:highlight w:val="none"/>
        </w:rPr>
      </w:pPr>
      <w:r>
        <w:rPr>
          <w:rFonts w:hint="eastAsia" w:ascii="宋体" w:hAnsi="宋体" w:eastAsia="宋体" w:cs="宋体"/>
          <w:color w:val="auto"/>
          <w:sz w:val="21"/>
          <w:highlight w:val="none"/>
        </w:rPr>
        <w:t>资质要求：见投标人须知前附表；</w:t>
      </w:r>
      <w:r>
        <w:rPr>
          <w:rFonts w:ascii="宋体" w:hAnsi="宋体" w:eastAsia="宋体"/>
          <w:color w:val="auto"/>
          <w:sz w:val="21"/>
          <w:highlight w:val="none"/>
        </w:rPr>
        <w:t xml:space="preserve"> </w:t>
      </w:r>
    </w:p>
    <w:p w14:paraId="56D7C9E8">
      <w:pPr>
        <w:numPr>
          <w:ilvl w:val="0"/>
          <w:numId w:val="2"/>
        </w:numPr>
        <w:spacing w:after="123" w:line="265" w:lineRule="auto"/>
        <w:ind w:right="103" w:firstLine="314"/>
        <w:rPr>
          <w:rFonts w:ascii="宋体" w:hAnsi="宋体" w:eastAsia="宋体"/>
          <w:color w:val="auto"/>
          <w:highlight w:val="none"/>
        </w:rPr>
      </w:pPr>
      <w:r>
        <w:rPr>
          <w:rFonts w:hint="eastAsia" w:ascii="宋体" w:hAnsi="宋体" w:eastAsia="宋体" w:cs="宋体"/>
          <w:color w:val="auto"/>
          <w:sz w:val="21"/>
          <w:highlight w:val="none"/>
        </w:rPr>
        <w:t>财务要求：见投标人须知前附表；</w:t>
      </w:r>
      <w:r>
        <w:rPr>
          <w:rFonts w:ascii="宋体" w:hAnsi="宋体" w:eastAsia="宋体"/>
          <w:color w:val="auto"/>
          <w:sz w:val="21"/>
          <w:highlight w:val="none"/>
        </w:rPr>
        <w:t xml:space="preserve"> </w:t>
      </w:r>
    </w:p>
    <w:p w14:paraId="776239EA">
      <w:pPr>
        <w:numPr>
          <w:ilvl w:val="0"/>
          <w:numId w:val="2"/>
        </w:numPr>
        <w:spacing w:after="123" w:line="265" w:lineRule="auto"/>
        <w:ind w:right="103" w:firstLine="314"/>
        <w:rPr>
          <w:rFonts w:ascii="宋体" w:hAnsi="宋体" w:eastAsia="宋体"/>
          <w:color w:val="auto"/>
          <w:highlight w:val="none"/>
        </w:rPr>
      </w:pPr>
      <w:r>
        <w:rPr>
          <w:rFonts w:hint="eastAsia" w:ascii="宋体" w:hAnsi="宋体" w:eastAsia="宋体" w:cs="宋体"/>
          <w:color w:val="auto"/>
          <w:sz w:val="21"/>
          <w:highlight w:val="none"/>
        </w:rPr>
        <w:t>业绩要求：见投标人须知前附表；</w:t>
      </w:r>
      <w:r>
        <w:rPr>
          <w:rFonts w:ascii="宋体" w:hAnsi="宋体" w:eastAsia="宋体"/>
          <w:color w:val="auto"/>
          <w:sz w:val="21"/>
          <w:highlight w:val="none"/>
        </w:rPr>
        <w:t xml:space="preserve"> </w:t>
      </w:r>
    </w:p>
    <w:p w14:paraId="12370AC4">
      <w:pPr>
        <w:numPr>
          <w:ilvl w:val="0"/>
          <w:numId w:val="2"/>
        </w:numPr>
        <w:spacing w:after="123" w:line="265" w:lineRule="auto"/>
        <w:ind w:right="103" w:firstLine="314"/>
        <w:rPr>
          <w:rFonts w:ascii="宋体" w:hAnsi="宋体" w:eastAsia="宋体"/>
          <w:color w:val="auto"/>
          <w:highlight w:val="none"/>
        </w:rPr>
      </w:pPr>
      <w:r>
        <w:rPr>
          <w:rFonts w:hint="eastAsia" w:ascii="宋体" w:hAnsi="宋体" w:eastAsia="宋体" w:cs="宋体"/>
          <w:color w:val="auto"/>
          <w:sz w:val="21"/>
          <w:highlight w:val="none"/>
        </w:rPr>
        <w:t>信誉要求：见投标人须知前附表；</w:t>
      </w:r>
      <w:r>
        <w:rPr>
          <w:rFonts w:ascii="宋体" w:hAnsi="宋体" w:eastAsia="宋体"/>
          <w:color w:val="auto"/>
          <w:sz w:val="21"/>
          <w:highlight w:val="none"/>
        </w:rPr>
        <w:t xml:space="preserve"> </w:t>
      </w:r>
    </w:p>
    <w:p w14:paraId="74B0762B">
      <w:pPr>
        <w:numPr>
          <w:ilvl w:val="0"/>
          <w:numId w:val="2"/>
        </w:numPr>
        <w:spacing w:after="123" w:line="265" w:lineRule="auto"/>
        <w:ind w:right="103" w:firstLine="314"/>
        <w:rPr>
          <w:rFonts w:ascii="宋体" w:hAnsi="宋体" w:eastAsia="宋体" w:cs="宋体"/>
          <w:color w:val="auto"/>
          <w:sz w:val="21"/>
          <w:highlight w:val="none"/>
        </w:rPr>
      </w:pPr>
      <w:r>
        <w:rPr>
          <w:rFonts w:hint="eastAsia" w:ascii="宋体" w:hAnsi="宋体" w:eastAsia="宋体" w:cs="宋体"/>
          <w:color w:val="auto"/>
          <w:sz w:val="21"/>
          <w:highlight w:val="none"/>
        </w:rPr>
        <w:t xml:space="preserve">总监理工程师的资格要求：见投标人须知前附表； </w:t>
      </w:r>
    </w:p>
    <w:p w14:paraId="29362296">
      <w:pPr>
        <w:numPr>
          <w:ilvl w:val="0"/>
          <w:numId w:val="2"/>
        </w:numPr>
        <w:spacing w:after="123" w:line="265" w:lineRule="auto"/>
        <w:ind w:right="103" w:firstLine="314"/>
        <w:rPr>
          <w:rFonts w:ascii="宋体" w:hAnsi="宋体" w:eastAsia="宋体" w:cs="宋体"/>
          <w:color w:val="auto"/>
          <w:sz w:val="21"/>
          <w:highlight w:val="none"/>
        </w:rPr>
      </w:pPr>
      <w:r>
        <w:rPr>
          <w:rFonts w:hint="eastAsia" w:ascii="宋体" w:hAnsi="宋体" w:eastAsia="宋体" w:cs="宋体"/>
          <w:color w:val="auto"/>
          <w:sz w:val="21"/>
          <w:highlight w:val="none"/>
        </w:rPr>
        <w:t xml:space="preserve">其他主要人员要求：见投标人须知前附表； </w:t>
      </w:r>
    </w:p>
    <w:p w14:paraId="2007118F">
      <w:pPr>
        <w:numPr>
          <w:ilvl w:val="0"/>
          <w:numId w:val="2"/>
        </w:numPr>
        <w:spacing w:after="123" w:line="265" w:lineRule="auto"/>
        <w:ind w:right="103" w:firstLine="314"/>
        <w:rPr>
          <w:rFonts w:ascii="宋体" w:hAnsi="宋体" w:eastAsia="宋体" w:cs="宋体"/>
          <w:color w:val="auto"/>
          <w:sz w:val="21"/>
          <w:highlight w:val="none"/>
        </w:rPr>
      </w:pPr>
      <w:r>
        <w:rPr>
          <w:rFonts w:hint="eastAsia" w:ascii="宋体" w:hAnsi="宋体" w:eastAsia="宋体" w:cs="宋体"/>
          <w:color w:val="auto"/>
          <w:sz w:val="21"/>
          <w:highlight w:val="none"/>
        </w:rPr>
        <w:t>试验检测仪器设备要求：见投标人须知前附表；</w:t>
      </w:r>
    </w:p>
    <w:p w14:paraId="41F07D17">
      <w:pPr>
        <w:numPr>
          <w:ilvl w:val="0"/>
          <w:numId w:val="2"/>
        </w:numPr>
        <w:spacing w:after="123" w:line="265" w:lineRule="auto"/>
        <w:ind w:right="103" w:firstLine="314"/>
        <w:rPr>
          <w:rFonts w:ascii="宋体" w:hAnsi="宋体" w:eastAsia="宋体"/>
          <w:color w:val="auto"/>
          <w:highlight w:val="none"/>
        </w:rPr>
      </w:pPr>
      <w:r>
        <w:rPr>
          <w:rFonts w:hint="eastAsia" w:ascii="宋体" w:hAnsi="宋体" w:eastAsia="宋体" w:cs="宋体"/>
          <w:color w:val="auto"/>
          <w:sz w:val="21"/>
          <w:highlight w:val="none"/>
        </w:rPr>
        <w:t>其他要求：见投标人须知前附表；</w:t>
      </w:r>
    </w:p>
    <w:p w14:paraId="5767B9A8">
      <w:pPr>
        <w:spacing w:after="123" w:line="265" w:lineRule="auto"/>
        <w:ind w:left="417" w:right="103" w:hanging="10"/>
        <w:rPr>
          <w:rFonts w:ascii="宋体" w:hAnsi="宋体" w:eastAsia="宋体"/>
          <w:color w:val="auto"/>
          <w:highlight w:val="none"/>
        </w:rPr>
      </w:pPr>
      <w:r>
        <w:rPr>
          <w:rFonts w:hint="eastAsia" w:ascii="宋体" w:hAnsi="宋体" w:eastAsia="宋体" w:cs="宋体"/>
          <w:color w:val="auto"/>
          <w:sz w:val="21"/>
          <w:highlight w:val="none"/>
        </w:rPr>
        <w:t>需要提交的相关证明材料见本章第</w:t>
      </w:r>
      <w:r>
        <w:rPr>
          <w:rFonts w:ascii="宋体" w:hAnsi="宋体" w:eastAsia="宋体" w:cs="宋体"/>
          <w:color w:val="auto"/>
          <w:sz w:val="21"/>
          <w:highlight w:val="none"/>
        </w:rPr>
        <w:t xml:space="preserve"> </w:t>
      </w:r>
      <w:r>
        <w:rPr>
          <w:rFonts w:ascii="宋体" w:hAnsi="宋体" w:eastAsia="宋体"/>
          <w:color w:val="auto"/>
          <w:sz w:val="21"/>
          <w:highlight w:val="none"/>
        </w:rPr>
        <w:t xml:space="preserve">3.5 </w:t>
      </w:r>
      <w:r>
        <w:rPr>
          <w:rFonts w:hint="eastAsia" w:ascii="宋体" w:hAnsi="宋体" w:eastAsia="宋体" w:cs="宋体"/>
          <w:color w:val="auto"/>
          <w:sz w:val="21"/>
          <w:highlight w:val="none"/>
        </w:rPr>
        <w:t>款的规定.</w:t>
      </w:r>
      <w:r>
        <w:rPr>
          <w:rFonts w:ascii="宋体" w:hAnsi="宋体" w:eastAsia="宋体"/>
          <w:color w:val="auto"/>
          <w:sz w:val="21"/>
          <w:highlight w:val="none"/>
        </w:rPr>
        <w:t xml:space="preserve"> </w:t>
      </w:r>
    </w:p>
    <w:p w14:paraId="68182883">
      <w:pPr>
        <w:spacing w:after="0" w:line="371" w:lineRule="auto"/>
        <w:ind w:right="103" w:firstLine="420"/>
        <w:rPr>
          <w:rFonts w:ascii="宋体" w:hAnsi="宋体" w:eastAsia="宋体"/>
          <w:color w:val="auto"/>
          <w:highlight w:val="none"/>
        </w:rPr>
      </w:pPr>
      <w:r>
        <w:rPr>
          <w:rFonts w:ascii="宋体" w:hAnsi="宋体" w:eastAsia="宋体"/>
          <w:color w:val="auto"/>
          <w:sz w:val="21"/>
          <w:highlight w:val="none"/>
        </w:rPr>
        <w:t xml:space="preserve">1.4.2 </w:t>
      </w:r>
      <w:r>
        <w:rPr>
          <w:rFonts w:hint="eastAsia" w:ascii="宋体" w:hAnsi="宋体" w:eastAsia="宋体" w:cs="宋体"/>
          <w:color w:val="auto"/>
          <w:sz w:val="21"/>
          <w:highlight w:val="none"/>
        </w:rPr>
        <w:t>投标人须知前附表规定接受联合体投标的，联合体除应符合本章第</w:t>
      </w:r>
      <w:r>
        <w:rPr>
          <w:rFonts w:ascii="宋体" w:hAnsi="宋体" w:eastAsia="宋体" w:cs="宋体"/>
          <w:color w:val="auto"/>
          <w:sz w:val="21"/>
          <w:highlight w:val="none"/>
        </w:rPr>
        <w:t xml:space="preserve"> </w:t>
      </w:r>
      <w:r>
        <w:rPr>
          <w:rFonts w:ascii="宋体" w:hAnsi="宋体" w:eastAsia="宋体"/>
          <w:color w:val="auto"/>
          <w:sz w:val="21"/>
          <w:highlight w:val="none"/>
        </w:rPr>
        <w:t xml:space="preserve">1.4.1 </w:t>
      </w:r>
      <w:r>
        <w:rPr>
          <w:rFonts w:hint="eastAsia" w:ascii="宋体" w:hAnsi="宋体" w:eastAsia="宋体" w:cs="宋体"/>
          <w:color w:val="auto"/>
          <w:sz w:val="21"/>
          <w:highlight w:val="none"/>
        </w:rPr>
        <w:t>项和投标人须知前附表的要求外，还应遵守以下规定：</w:t>
      </w:r>
      <w:r>
        <w:rPr>
          <w:rFonts w:ascii="宋体" w:hAnsi="宋体" w:eastAsia="宋体"/>
          <w:color w:val="auto"/>
          <w:sz w:val="21"/>
          <w:highlight w:val="none"/>
        </w:rPr>
        <w:t xml:space="preserve"> </w:t>
      </w:r>
    </w:p>
    <w:p w14:paraId="1C77CA8D">
      <w:pPr>
        <w:numPr>
          <w:ilvl w:val="0"/>
          <w:numId w:val="3"/>
        </w:numPr>
        <w:spacing w:after="0" w:line="370" w:lineRule="auto"/>
        <w:ind w:right="103" w:firstLine="314"/>
        <w:rPr>
          <w:rFonts w:ascii="宋体" w:hAnsi="宋体" w:eastAsia="宋体"/>
          <w:color w:val="auto"/>
          <w:highlight w:val="none"/>
        </w:rPr>
      </w:pPr>
      <w:r>
        <w:rPr>
          <w:rFonts w:hint="eastAsia" w:ascii="宋体" w:hAnsi="宋体" w:eastAsia="宋体" w:cs="宋体"/>
          <w:color w:val="auto"/>
          <w:sz w:val="21"/>
          <w:highlight w:val="none"/>
        </w:rPr>
        <w:t>联合体各方应按招标文件提供的格式签订联合体协议书，明确联合体牵头人和各方权利义务，并承诺就中标项目向招标人承担连带责任；</w:t>
      </w:r>
      <w:r>
        <w:rPr>
          <w:rFonts w:ascii="宋体" w:hAnsi="宋体" w:eastAsia="宋体"/>
          <w:color w:val="auto"/>
          <w:sz w:val="21"/>
          <w:highlight w:val="none"/>
        </w:rPr>
        <w:t xml:space="preserve"> </w:t>
      </w:r>
    </w:p>
    <w:p w14:paraId="291229FB">
      <w:pPr>
        <w:numPr>
          <w:ilvl w:val="0"/>
          <w:numId w:val="3"/>
        </w:numPr>
        <w:spacing w:after="123" w:line="265" w:lineRule="auto"/>
        <w:ind w:right="103" w:firstLine="314"/>
        <w:rPr>
          <w:rFonts w:ascii="宋体" w:hAnsi="宋体" w:eastAsia="宋体"/>
          <w:color w:val="auto"/>
          <w:highlight w:val="none"/>
        </w:rPr>
      </w:pPr>
      <w:r>
        <w:rPr>
          <w:rFonts w:hint="eastAsia" w:ascii="宋体" w:hAnsi="宋体" w:eastAsia="宋体" w:cs="宋体"/>
          <w:color w:val="auto"/>
          <w:sz w:val="21"/>
          <w:highlight w:val="none"/>
        </w:rPr>
        <w:t>由同一专业的单位组成的联合体，按照资质等级较低的单位确定资质等级；</w:t>
      </w:r>
      <w:r>
        <w:rPr>
          <w:rFonts w:ascii="宋体" w:hAnsi="宋体" w:eastAsia="宋体"/>
          <w:color w:val="auto"/>
          <w:sz w:val="21"/>
          <w:highlight w:val="none"/>
        </w:rPr>
        <w:t xml:space="preserve"> </w:t>
      </w:r>
    </w:p>
    <w:p w14:paraId="3A7BC16C">
      <w:pPr>
        <w:numPr>
          <w:ilvl w:val="0"/>
          <w:numId w:val="3"/>
        </w:numPr>
        <w:spacing w:after="0" w:line="369" w:lineRule="auto"/>
        <w:ind w:right="103" w:firstLine="314"/>
        <w:rPr>
          <w:rFonts w:ascii="宋体" w:hAnsi="宋体" w:eastAsia="宋体"/>
          <w:color w:val="auto"/>
          <w:highlight w:val="none"/>
        </w:rPr>
      </w:pPr>
      <w:r>
        <w:rPr>
          <w:rFonts w:hint="eastAsia" w:ascii="宋体" w:hAnsi="宋体" w:eastAsia="宋体" w:cs="宋体"/>
          <w:color w:val="auto"/>
          <w:sz w:val="21"/>
          <w:highlight w:val="none"/>
        </w:rPr>
        <w:t>联合体各方不得再以自己名义单独或参加其他联合体在本招标项目中投标，否则各相关投标均无效。</w:t>
      </w:r>
      <w:r>
        <w:rPr>
          <w:rFonts w:ascii="宋体" w:hAnsi="宋体" w:eastAsia="宋体"/>
          <w:color w:val="auto"/>
          <w:sz w:val="21"/>
          <w:highlight w:val="none"/>
        </w:rPr>
        <w:t xml:space="preserve"> </w:t>
      </w:r>
    </w:p>
    <w:p w14:paraId="7E2548AE">
      <w:pPr>
        <w:spacing w:after="123" w:line="265" w:lineRule="auto"/>
        <w:ind w:left="417" w:right="103" w:hanging="10"/>
        <w:rPr>
          <w:rFonts w:ascii="宋体" w:hAnsi="宋体" w:eastAsia="宋体"/>
          <w:color w:val="auto"/>
          <w:highlight w:val="none"/>
        </w:rPr>
      </w:pPr>
      <w:r>
        <w:rPr>
          <w:rFonts w:ascii="宋体" w:hAnsi="宋体" w:eastAsia="宋体"/>
          <w:color w:val="auto"/>
          <w:sz w:val="21"/>
          <w:highlight w:val="none"/>
        </w:rPr>
        <w:t xml:space="preserve">1.4.3 </w:t>
      </w:r>
      <w:r>
        <w:rPr>
          <w:rFonts w:hint="eastAsia" w:ascii="宋体" w:hAnsi="宋体" w:eastAsia="宋体" w:cs="宋体"/>
          <w:color w:val="auto"/>
          <w:sz w:val="21"/>
          <w:highlight w:val="none"/>
        </w:rPr>
        <w:t>投标人不得存在下列情形之一：</w:t>
      </w:r>
      <w:r>
        <w:rPr>
          <w:rFonts w:ascii="宋体" w:hAnsi="宋体" w:eastAsia="宋体"/>
          <w:color w:val="auto"/>
          <w:sz w:val="21"/>
          <w:highlight w:val="none"/>
        </w:rPr>
        <w:t xml:space="preserve"> </w:t>
      </w:r>
    </w:p>
    <w:p w14:paraId="5EEFF1DE">
      <w:pPr>
        <w:numPr>
          <w:ilvl w:val="0"/>
          <w:numId w:val="4"/>
        </w:numPr>
        <w:spacing w:after="123" w:line="265" w:lineRule="auto"/>
        <w:ind w:right="103" w:firstLine="420"/>
        <w:rPr>
          <w:rFonts w:ascii="宋体" w:hAnsi="宋体" w:eastAsia="宋体"/>
          <w:color w:val="auto"/>
          <w:highlight w:val="none"/>
        </w:rPr>
      </w:pPr>
      <w:r>
        <w:rPr>
          <w:rFonts w:hint="eastAsia" w:ascii="宋体" w:hAnsi="宋体" w:eastAsia="宋体" w:cs="宋体"/>
          <w:color w:val="auto"/>
          <w:sz w:val="21"/>
          <w:highlight w:val="none"/>
        </w:rPr>
        <w:t>为招标人不具有独立法人资格的附属机构（单位）；</w:t>
      </w:r>
      <w:r>
        <w:rPr>
          <w:rFonts w:ascii="宋体" w:hAnsi="宋体" w:eastAsia="宋体"/>
          <w:color w:val="auto"/>
          <w:sz w:val="21"/>
          <w:highlight w:val="none"/>
        </w:rPr>
        <w:t xml:space="preserve"> </w:t>
      </w:r>
    </w:p>
    <w:p w14:paraId="75B9E9DB">
      <w:pPr>
        <w:numPr>
          <w:ilvl w:val="0"/>
          <w:numId w:val="4"/>
        </w:numPr>
        <w:spacing w:after="123" w:line="265" w:lineRule="auto"/>
        <w:ind w:right="103" w:firstLine="420"/>
        <w:rPr>
          <w:rFonts w:ascii="宋体" w:hAnsi="宋体" w:eastAsia="宋体"/>
          <w:color w:val="auto"/>
          <w:highlight w:val="none"/>
        </w:rPr>
      </w:pPr>
      <w:r>
        <w:rPr>
          <w:rFonts w:hint="eastAsia" w:ascii="宋体" w:hAnsi="宋体" w:eastAsia="宋体" w:cs="宋体"/>
          <w:color w:val="auto"/>
          <w:sz w:val="21"/>
          <w:highlight w:val="none"/>
        </w:rPr>
        <w:t>与招标人存在利害关系且可能影响招标公正性；</w:t>
      </w:r>
      <w:r>
        <w:rPr>
          <w:rFonts w:ascii="宋体" w:hAnsi="宋体" w:eastAsia="宋体"/>
          <w:color w:val="auto"/>
          <w:sz w:val="21"/>
          <w:highlight w:val="none"/>
        </w:rPr>
        <w:t xml:space="preserve"> </w:t>
      </w:r>
    </w:p>
    <w:p w14:paraId="0C950B20">
      <w:pPr>
        <w:numPr>
          <w:ilvl w:val="0"/>
          <w:numId w:val="4"/>
        </w:numPr>
        <w:spacing w:after="123" w:line="265" w:lineRule="auto"/>
        <w:ind w:right="103" w:firstLine="420"/>
        <w:rPr>
          <w:rFonts w:ascii="宋体" w:hAnsi="宋体" w:eastAsia="宋体"/>
          <w:color w:val="auto"/>
          <w:highlight w:val="none"/>
        </w:rPr>
      </w:pPr>
      <w:r>
        <w:rPr>
          <w:rFonts w:hint="eastAsia" w:ascii="宋体" w:hAnsi="宋体" w:eastAsia="宋体" w:cs="宋体"/>
          <w:color w:val="auto"/>
          <w:sz w:val="21"/>
          <w:highlight w:val="none"/>
        </w:rPr>
        <w:t>与本招标项目的其他投标人为同一个单位负责人；</w:t>
      </w:r>
      <w:r>
        <w:rPr>
          <w:rFonts w:ascii="宋体" w:hAnsi="宋体" w:eastAsia="宋体"/>
          <w:color w:val="auto"/>
          <w:sz w:val="21"/>
          <w:highlight w:val="none"/>
        </w:rPr>
        <w:t xml:space="preserve"> </w:t>
      </w:r>
    </w:p>
    <w:p w14:paraId="01AB4E6B">
      <w:pPr>
        <w:numPr>
          <w:ilvl w:val="0"/>
          <w:numId w:val="4"/>
        </w:numPr>
        <w:spacing w:after="123" w:line="265" w:lineRule="auto"/>
        <w:ind w:right="103" w:firstLine="420"/>
        <w:rPr>
          <w:rFonts w:ascii="宋体" w:hAnsi="宋体" w:eastAsia="宋体"/>
          <w:color w:val="auto"/>
          <w:highlight w:val="none"/>
        </w:rPr>
      </w:pPr>
      <w:r>
        <w:rPr>
          <w:rFonts w:hint="eastAsia" w:ascii="宋体" w:hAnsi="宋体" w:eastAsia="宋体" w:cs="宋体"/>
          <w:color w:val="auto"/>
          <w:sz w:val="21"/>
          <w:highlight w:val="none"/>
        </w:rPr>
        <w:t>与本招标项目的其他投标人存在控股、管理关系；</w:t>
      </w:r>
      <w:r>
        <w:rPr>
          <w:rFonts w:ascii="宋体" w:hAnsi="宋体" w:eastAsia="宋体"/>
          <w:color w:val="auto"/>
          <w:sz w:val="21"/>
          <w:highlight w:val="none"/>
        </w:rPr>
        <w:t xml:space="preserve"> </w:t>
      </w:r>
    </w:p>
    <w:p w14:paraId="5AAB1EDE">
      <w:pPr>
        <w:numPr>
          <w:ilvl w:val="0"/>
          <w:numId w:val="4"/>
        </w:numPr>
        <w:spacing w:after="123" w:line="265" w:lineRule="auto"/>
        <w:ind w:right="103" w:firstLine="420"/>
        <w:rPr>
          <w:rFonts w:ascii="宋体" w:hAnsi="宋体" w:eastAsia="宋体"/>
          <w:color w:val="auto"/>
          <w:highlight w:val="none"/>
        </w:rPr>
      </w:pPr>
      <w:r>
        <w:rPr>
          <w:rFonts w:hint="eastAsia" w:ascii="宋体" w:hAnsi="宋体" w:eastAsia="宋体" w:cs="宋体"/>
          <w:color w:val="auto"/>
          <w:sz w:val="21"/>
          <w:highlight w:val="none"/>
        </w:rPr>
        <w:t>为本招标项目的代建人；</w:t>
      </w:r>
      <w:r>
        <w:rPr>
          <w:rFonts w:ascii="宋体" w:hAnsi="宋体" w:eastAsia="宋体"/>
          <w:color w:val="auto"/>
          <w:sz w:val="21"/>
          <w:highlight w:val="none"/>
        </w:rPr>
        <w:t xml:space="preserve"> </w:t>
      </w:r>
    </w:p>
    <w:p w14:paraId="07B92229">
      <w:pPr>
        <w:numPr>
          <w:ilvl w:val="0"/>
          <w:numId w:val="4"/>
        </w:numPr>
        <w:spacing w:after="123" w:line="265" w:lineRule="auto"/>
        <w:ind w:right="103" w:firstLine="420"/>
        <w:rPr>
          <w:rFonts w:ascii="宋体" w:hAnsi="宋体" w:eastAsia="宋体"/>
          <w:color w:val="auto"/>
          <w:highlight w:val="none"/>
        </w:rPr>
      </w:pPr>
      <w:r>
        <w:rPr>
          <w:rFonts w:hint="eastAsia" w:ascii="宋体" w:hAnsi="宋体" w:eastAsia="宋体" w:cs="宋体"/>
          <w:color w:val="auto"/>
          <w:sz w:val="21"/>
          <w:highlight w:val="none"/>
        </w:rPr>
        <w:t>为本招标项目的招标代理机构；</w:t>
      </w:r>
      <w:r>
        <w:rPr>
          <w:rFonts w:ascii="宋体" w:hAnsi="宋体" w:eastAsia="宋体"/>
          <w:color w:val="auto"/>
          <w:sz w:val="21"/>
          <w:highlight w:val="none"/>
        </w:rPr>
        <w:t xml:space="preserve"> </w:t>
      </w:r>
    </w:p>
    <w:p w14:paraId="74B6BFBB">
      <w:pPr>
        <w:numPr>
          <w:ilvl w:val="0"/>
          <w:numId w:val="4"/>
        </w:numPr>
        <w:spacing w:after="123" w:line="265" w:lineRule="auto"/>
        <w:ind w:right="103" w:firstLine="420"/>
        <w:rPr>
          <w:rFonts w:ascii="宋体" w:hAnsi="宋体" w:eastAsia="宋体"/>
          <w:color w:val="auto"/>
          <w:highlight w:val="none"/>
        </w:rPr>
      </w:pPr>
      <w:r>
        <w:rPr>
          <w:rFonts w:hint="eastAsia" w:ascii="宋体" w:hAnsi="宋体" w:eastAsia="宋体" w:cs="宋体"/>
          <w:color w:val="auto"/>
          <w:sz w:val="21"/>
          <w:highlight w:val="none"/>
        </w:rPr>
        <w:t>与本招标项目的代建人或招标代理机构同为一个法定代表人；</w:t>
      </w:r>
      <w:r>
        <w:rPr>
          <w:rFonts w:ascii="宋体" w:hAnsi="宋体" w:eastAsia="宋体"/>
          <w:color w:val="auto"/>
          <w:sz w:val="21"/>
          <w:highlight w:val="none"/>
        </w:rPr>
        <w:t xml:space="preserve"> </w:t>
      </w:r>
    </w:p>
    <w:p w14:paraId="3C2EFFD0">
      <w:pPr>
        <w:numPr>
          <w:ilvl w:val="0"/>
          <w:numId w:val="4"/>
        </w:numPr>
        <w:spacing w:after="123" w:line="265" w:lineRule="auto"/>
        <w:ind w:right="103" w:firstLine="420"/>
        <w:rPr>
          <w:rFonts w:ascii="宋体" w:hAnsi="宋体" w:eastAsia="宋体"/>
          <w:color w:val="auto"/>
          <w:highlight w:val="none"/>
        </w:rPr>
      </w:pPr>
      <w:r>
        <w:rPr>
          <w:rFonts w:hint="eastAsia" w:ascii="宋体" w:hAnsi="宋体" w:eastAsia="宋体" w:cs="宋体"/>
          <w:color w:val="auto"/>
          <w:sz w:val="21"/>
          <w:highlight w:val="none"/>
        </w:rPr>
        <w:t>与本招标项目的代建人或招标代理机构存在控股或参股关系；</w:t>
      </w:r>
      <w:r>
        <w:rPr>
          <w:rFonts w:ascii="宋体" w:hAnsi="宋体" w:eastAsia="宋体"/>
          <w:color w:val="auto"/>
          <w:sz w:val="21"/>
          <w:highlight w:val="none"/>
        </w:rPr>
        <w:t xml:space="preserve"> </w:t>
      </w:r>
    </w:p>
    <w:p w14:paraId="1F6C74F9">
      <w:pPr>
        <w:numPr>
          <w:ilvl w:val="0"/>
          <w:numId w:val="4"/>
        </w:numPr>
        <w:spacing w:after="0" w:line="369" w:lineRule="auto"/>
        <w:ind w:right="103" w:firstLine="420"/>
        <w:rPr>
          <w:rFonts w:ascii="宋体" w:hAnsi="宋体" w:eastAsia="宋体"/>
          <w:color w:val="auto"/>
          <w:highlight w:val="none"/>
        </w:rPr>
      </w:pPr>
      <w:r>
        <w:rPr>
          <w:rFonts w:hint="eastAsia" w:ascii="宋体" w:hAnsi="宋体" w:eastAsia="宋体" w:cs="宋体"/>
          <w:color w:val="auto"/>
          <w:sz w:val="21"/>
          <w:highlight w:val="none"/>
        </w:rPr>
        <w:t>与本招标项目的施工承包人以及建筑材料、建筑构配件和设备供应商有隶属关系或者其他利害关系；</w:t>
      </w:r>
      <w:r>
        <w:rPr>
          <w:rFonts w:ascii="宋体" w:hAnsi="宋体" w:eastAsia="宋体"/>
          <w:color w:val="auto"/>
          <w:sz w:val="21"/>
          <w:highlight w:val="none"/>
        </w:rPr>
        <w:t xml:space="preserve"> </w:t>
      </w:r>
    </w:p>
    <w:p w14:paraId="4EAD0B06">
      <w:pPr>
        <w:numPr>
          <w:ilvl w:val="0"/>
          <w:numId w:val="4"/>
        </w:numPr>
        <w:spacing w:after="0" w:line="369" w:lineRule="auto"/>
        <w:ind w:right="103" w:firstLine="420"/>
        <w:rPr>
          <w:rFonts w:ascii="宋体" w:hAnsi="宋体" w:eastAsia="宋体"/>
          <w:color w:val="auto"/>
          <w:highlight w:val="none"/>
        </w:rPr>
      </w:pPr>
      <w:r>
        <w:rPr>
          <w:rFonts w:hint="eastAsia" w:ascii="宋体" w:hAnsi="宋体" w:eastAsia="宋体" w:cs="宋体"/>
          <w:color w:val="auto"/>
          <w:sz w:val="21"/>
          <w:highlight w:val="none"/>
        </w:rPr>
        <w:t>被依法暂停或者取消投标资格；</w:t>
      </w:r>
      <w:r>
        <w:rPr>
          <w:rFonts w:hint="eastAsia" w:ascii="宋体" w:hAnsi="宋体" w:eastAsia="宋体" w:cs="宋体"/>
          <w:color w:val="auto"/>
          <w:sz w:val="21"/>
          <w:highlight w:val="none"/>
          <w:u w:val="single"/>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hAnsi="宋体" w:eastAsia="宋体" w:cs="宋体"/>
          <w:color w:val="auto"/>
          <w:sz w:val="21"/>
          <w:highlight w:val="none"/>
        </w:rPr>
        <w:t>；</w:t>
      </w:r>
    </w:p>
    <w:p w14:paraId="4022F2E2">
      <w:pPr>
        <w:numPr>
          <w:ilvl w:val="0"/>
          <w:numId w:val="4"/>
        </w:numPr>
        <w:spacing w:after="0" w:line="369" w:lineRule="auto"/>
        <w:ind w:right="103" w:firstLine="420"/>
        <w:rPr>
          <w:rFonts w:ascii="宋体" w:hAnsi="宋体" w:eastAsia="宋体" w:cs="宋体"/>
          <w:color w:val="auto"/>
          <w:sz w:val="21"/>
          <w:highlight w:val="none"/>
        </w:rPr>
      </w:pPr>
      <w:r>
        <w:rPr>
          <w:rFonts w:hint="eastAsia" w:ascii="宋体" w:hAnsi="宋体" w:eastAsia="宋体" w:cs="宋体"/>
          <w:color w:val="auto"/>
          <w:sz w:val="21"/>
          <w:highlight w:val="none"/>
        </w:rPr>
        <w:t>被责令停产停业、暂扣或者吊销许可证、暂扣或者吊销执照；</w:t>
      </w:r>
      <w:r>
        <w:rPr>
          <w:rFonts w:hint="eastAsia" w:ascii="宋体" w:hAnsi="宋体" w:eastAsia="宋体" w:cs="宋体"/>
          <w:color w:val="auto"/>
          <w:sz w:val="21"/>
          <w:highlight w:val="none"/>
          <w:u w:val="single"/>
        </w:rPr>
        <w:t xml:space="preserve">（本项事实应当以根据《中华人民共和国行政处罚法》依法作出并已经生效的行政处罚决定为认定依据。） </w:t>
      </w:r>
    </w:p>
    <w:p w14:paraId="5242529F">
      <w:pPr>
        <w:numPr>
          <w:ilvl w:val="0"/>
          <w:numId w:val="4"/>
        </w:numPr>
        <w:spacing w:after="123" w:line="265" w:lineRule="auto"/>
        <w:ind w:right="103" w:firstLine="420"/>
        <w:rPr>
          <w:rFonts w:ascii="宋体" w:hAnsi="宋体" w:eastAsia="宋体"/>
          <w:color w:val="auto"/>
          <w:highlight w:val="none"/>
        </w:rPr>
      </w:pPr>
      <w:r>
        <w:rPr>
          <w:rFonts w:hint="eastAsia" w:ascii="宋体" w:hAnsi="宋体" w:eastAsia="宋体" w:cs="宋体"/>
          <w:color w:val="auto"/>
          <w:sz w:val="21"/>
          <w:highlight w:val="none"/>
        </w:rPr>
        <w:t>进入清算程序，或被宣告破产，或其他丧失履约能力的情形；</w:t>
      </w:r>
      <w:r>
        <w:rPr>
          <w:rFonts w:ascii="宋体" w:hAnsi="宋体" w:eastAsia="宋体"/>
          <w:color w:val="auto"/>
          <w:sz w:val="21"/>
          <w:highlight w:val="none"/>
        </w:rPr>
        <w:t xml:space="preserve"> </w:t>
      </w:r>
    </w:p>
    <w:p w14:paraId="3085445C">
      <w:pPr>
        <w:numPr>
          <w:ilvl w:val="0"/>
          <w:numId w:val="4"/>
        </w:numPr>
        <w:spacing w:after="123" w:line="265" w:lineRule="auto"/>
        <w:ind w:right="103" w:firstLine="420"/>
        <w:rPr>
          <w:rFonts w:ascii="宋体" w:hAnsi="宋体" w:eastAsia="宋体" w:cs="宋体"/>
          <w:color w:val="auto"/>
          <w:sz w:val="21"/>
          <w:highlight w:val="none"/>
        </w:rPr>
      </w:pPr>
      <w:r>
        <w:rPr>
          <w:rFonts w:hint="eastAsia" w:ascii="宋体" w:hAnsi="宋体" w:eastAsia="宋体" w:cs="宋体"/>
          <w:color w:val="auto"/>
          <w:sz w:val="21"/>
          <w:highlight w:val="none"/>
        </w:rPr>
        <w:t>在最近三年内发生重大监理质量问题（以相关行业主管部门的行政处罚决定或司法机关出具的有关法律文书为准）。“</w:t>
      </w:r>
      <w:r>
        <w:rPr>
          <w:rFonts w:hint="eastAsia" w:ascii="宋体" w:hAnsi="宋体" w:eastAsia="宋体" w:cs="宋体"/>
          <w:color w:val="auto"/>
          <w:sz w:val="21"/>
          <w:highlight w:val="none"/>
          <w:u w:val="single"/>
        </w:rPr>
        <w:t>最近三年”是指从投标截止时间之日起逆推三年，以相关行业主管部门、司法机关、仲裁机构出具的生效文件的落款时间起计算)；</w:t>
      </w:r>
    </w:p>
    <w:p w14:paraId="1EEA2015">
      <w:pPr>
        <w:numPr>
          <w:ilvl w:val="0"/>
          <w:numId w:val="4"/>
        </w:numPr>
        <w:spacing w:after="123" w:line="265" w:lineRule="auto"/>
        <w:ind w:right="103" w:firstLine="420"/>
        <w:rPr>
          <w:rFonts w:ascii="宋体" w:hAnsi="宋体" w:eastAsia="宋体" w:cs="宋体"/>
          <w:color w:val="auto"/>
          <w:sz w:val="21"/>
          <w:highlight w:val="none"/>
        </w:rPr>
      </w:pPr>
      <w:r>
        <w:rPr>
          <w:rFonts w:hint="eastAsia" w:ascii="宋体" w:hAnsi="宋体" w:eastAsia="宋体" w:cs="宋体"/>
          <w:color w:val="auto"/>
          <w:sz w:val="21"/>
          <w:highlight w:val="none"/>
        </w:rPr>
        <w:t xml:space="preserve">法律法规或投标人须知前附表规定的其他情形。 </w:t>
      </w:r>
    </w:p>
    <w:p w14:paraId="479AB144">
      <w:pPr>
        <w:pStyle w:val="4"/>
        <w:tabs>
          <w:tab w:val="left" w:pos="5160"/>
        </w:tabs>
        <w:spacing w:after="282"/>
        <w:ind w:left="132" w:right="0"/>
        <w:rPr>
          <w:rFonts w:ascii="宋体" w:hAnsi="宋体" w:eastAsia="宋体"/>
          <w:color w:val="auto"/>
          <w:highlight w:val="none"/>
        </w:rPr>
      </w:pPr>
      <w:bookmarkStart w:id="22" w:name="_Toc508788616"/>
      <w:bookmarkStart w:id="23" w:name="_Toc508382099"/>
      <w:bookmarkStart w:id="24" w:name="_Toc59745398"/>
      <w:r>
        <w:rPr>
          <w:rFonts w:ascii="宋体" w:hAnsi="宋体" w:eastAsia="宋体"/>
          <w:color w:val="auto"/>
          <w:highlight w:val="none"/>
        </w:rPr>
        <w:t xml:space="preserve">1.5 </w:t>
      </w:r>
      <w:r>
        <w:rPr>
          <w:rFonts w:hint="eastAsia" w:ascii="宋体" w:hAnsi="宋体" w:eastAsia="宋体"/>
          <w:color w:val="auto"/>
          <w:highlight w:val="none"/>
        </w:rPr>
        <w:t>费用承担</w:t>
      </w:r>
      <w:bookmarkEnd w:id="22"/>
      <w:bookmarkEnd w:id="23"/>
      <w:bookmarkEnd w:id="24"/>
      <w:r>
        <w:rPr>
          <w:rFonts w:ascii="宋体" w:hAnsi="宋体" w:eastAsia="宋体"/>
          <w:color w:val="auto"/>
          <w:highlight w:val="none"/>
        </w:rPr>
        <w:t xml:space="preserve"> </w:t>
      </w:r>
      <w:r>
        <w:rPr>
          <w:rFonts w:ascii="宋体" w:hAnsi="宋体" w:eastAsia="宋体"/>
          <w:color w:val="auto"/>
          <w:highlight w:val="none"/>
        </w:rPr>
        <w:tab/>
      </w:r>
    </w:p>
    <w:p w14:paraId="24103D12">
      <w:pPr>
        <w:spacing w:after="338" w:line="265" w:lineRule="auto"/>
        <w:ind w:left="417" w:right="103" w:hanging="10"/>
        <w:rPr>
          <w:rFonts w:ascii="宋体" w:hAnsi="宋体" w:eastAsia="宋体" w:cs="宋体"/>
          <w:color w:val="auto"/>
          <w:sz w:val="21"/>
          <w:highlight w:val="none"/>
        </w:rPr>
      </w:pPr>
      <w:r>
        <w:rPr>
          <w:rFonts w:hint="eastAsia" w:ascii="宋体" w:hAnsi="宋体" w:eastAsia="宋体" w:cs="宋体"/>
          <w:color w:val="auto"/>
          <w:sz w:val="21"/>
          <w:highlight w:val="none"/>
        </w:rPr>
        <w:t>投标人准备和参加投标活动发生的费用自理。</w:t>
      </w:r>
      <w:r>
        <w:rPr>
          <w:rFonts w:ascii="宋体" w:hAnsi="宋体" w:eastAsia="宋体" w:cs="宋体"/>
          <w:color w:val="auto"/>
          <w:sz w:val="21"/>
          <w:highlight w:val="none"/>
        </w:rPr>
        <w:t xml:space="preserve"> </w:t>
      </w:r>
    </w:p>
    <w:p w14:paraId="187553D3">
      <w:pPr>
        <w:pStyle w:val="4"/>
        <w:spacing w:after="286" w:line="259" w:lineRule="auto"/>
        <w:ind w:left="132" w:right="0"/>
        <w:rPr>
          <w:rFonts w:ascii="宋体" w:hAnsi="宋体" w:eastAsia="宋体"/>
          <w:color w:val="auto"/>
          <w:highlight w:val="none"/>
        </w:rPr>
      </w:pPr>
      <w:bookmarkStart w:id="25" w:name="_Toc508382100"/>
      <w:bookmarkStart w:id="26" w:name="_Toc508788617"/>
      <w:bookmarkStart w:id="27" w:name="_Toc59745399"/>
      <w:r>
        <w:rPr>
          <w:rFonts w:ascii="宋体" w:hAnsi="宋体" w:eastAsia="宋体"/>
          <w:color w:val="auto"/>
          <w:highlight w:val="none"/>
        </w:rPr>
        <w:t xml:space="preserve">1.6 </w:t>
      </w:r>
      <w:r>
        <w:rPr>
          <w:rFonts w:hint="eastAsia" w:ascii="宋体" w:hAnsi="宋体" w:eastAsia="宋体"/>
          <w:color w:val="auto"/>
          <w:highlight w:val="none"/>
        </w:rPr>
        <w:t>保密</w:t>
      </w:r>
      <w:bookmarkEnd w:id="25"/>
      <w:bookmarkEnd w:id="26"/>
      <w:bookmarkEnd w:id="27"/>
      <w:r>
        <w:rPr>
          <w:rFonts w:ascii="宋体" w:hAnsi="宋体" w:eastAsia="宋体"/>
          <w:color w:val="auto"/>
          <w:highlight w:val="none"/>
        </w:rPr>
        <w:t xml:space="preserve"> </w:t>
      </w:r>
    </w:p>
    <w:p w14:paraId="2BDCC6F9">
      <w:pPr>
        <w:spacing w:after="235" w:line="356" w:lineRule="auto"/>
        <w:ind w:right="103" w:firstLine="420"/>
        <w:rPr>
          <w:rFonts w:ascii="宋体" w:hAnsi="宋体" w:eastAsia="宋体"/>
          <w:color w:val="auto"/>
          <w:highlight w:val="none"/>
        </w:rPr>
      </w:pPr>
      <w:r>
        <w:rPr>
          <w:rFonts w:hint="eastAsia" w:ascii="宋体" w:hAnsi="宋体" w:eastAsia="宋体" w:cs="宋体"/>
          <w:color w:val="auto"/>
          <w:sz w:val="21"/>
          <w:highlight w:val="none"/>
        </w:rPr>
        <w:t>参与招标投标活动的各方应对招标文件和投标文件中的商业和技术等秘密保密，否则应承担相应的法律责任。</w:t>
      </w:r>
      <w:r>
        <w:rPr>
          <w:rFonts w:hint="eastAsia" w:ascii="宋体" w:hAnsi="宋体" w:eastAsia="宋体"/>
          <w:color w:val="auto"/>
          <w:sz w:val="21"/>
          <w:highlight w:val="none"/>
        </w:rPr>
        <w:t>在任何情形下，本条所规定的保密义务对于</w:t>
      </w:r>
      <w:r>
        <w:rPr>
          <w:rFonts w:hint="eastAsia" w:ascii="宋体" w:hAnsi="宋体" w:eastAsia="宋体" w:cs="宋体"/>
          <w:color w:val="auto"/>
          <w:sz w:val="21"/>
          <w:highlight w:val="none"/>
        </w:rPr>
        <w:t>参与招标投标活动的各方</w:t>
      </w:r>
      <w:r>
        <w:rPr>
          <w:rFonts w:hint="eastAsia" w:ascii="宋体" w:hAnsi="宋体" w:eastAsia="宋体"/>
          <w:color w:val="auto"/>
          <w:sz w:val="21"/>
          <w:highlight w:val="none"/>
        </w:rPr>
        <w:t>应永久持续有效。</w:t>
      </w:r>
    </w:p>
    <w:p w14:paraId="36B1B0F7">
      <w:pPr>
        <w:pStyle w:val="4"/>
        <w:spacing w:after="282"/>
        <w:ind w:left="132" w:right="0"/>
        <w:rPr>
          <w:rFonts w:ascii="宋体" w:hAnsi="宋体" w:eastAsia="宋体"/>
          <w:color w:val="auto"/>
          <w:highlight w:val="none"/>
        </w:rPr>
      </w:pPr>
      <w:bookmarkStart w:id="28" w:name="_Toc508382101"/>
      <w:bookmarkStart w:id="29" w:name="_Toc59745400"/>
      <w:bookmarkStart w:id="30" w:name="_Toc508788618"/>
      <w:r>
        <w:rPr>
          <w:rFonts w:ascii="宋体" w:hAnsi="宋体" w:eastAsia="宋体"/>
          <w:color w:val="auto"/>
          <w:highlight w:val="none"/>
        </w:rPr>
        <w:t xml:space="preserve">1.7 </w:t>
      </w:r>
      <w:r>
        <w:rPr>
          <w:rFonts w:hint="eastAsia" w:ascii="宋体" w:hAnsi="宋体" w:eastAsia="宋体"/>
          <w:color w:val="auto"/>
          <w:highlight w:val="none"/>
        </w:rPr>
        <w:t>语言文字</w:t>
      </w:r>
      <w:bookmarkEnd w:id="28"/>
      <w:bookmarkEnd w:id="29"/>
      <w:bookmarkEnd w:id="30"/>
      <w:r>
        <w:rPr>
          <w:rFonts w:ascii="宋体" w:hAnsi="宋体" w:eastAsia="宋体"/>
          <w:color w:val="auto"/>
          <w:highlight w:val="none"/>
        </w:rPr>
        <w:t xml:space="preserve"> </w:t>
      </w:r>
    </w:p>
    <w:p w14:paraId="3BD24228">
      <w:pPr>
        <w:spacing w:after="339" w:line="265" w:lineRule="auto"/>
        <w:ind w:left="417" w:right="103" w:hanging="10"/>
        <w:rPr>
          <w:rFonts w:ascii="宋体" w:hAnsi="宋体" w:eastAsia="宋体"/>
          <w:color w:val="auto"/>
          <w:highlight w:val="none"/>
        </w:rPr>
      </w:pPr>
      <w:r>
        <w:rPr>
          <w:rFonts w:hint="eastAsia" w:ascii="宋体" w:hAnsi="宋体" w:eastAsia="宋体" w:cs="宋体"/>
          <w:color w:val="auto"/>
          <w:sz w:val="21"/>
          <w:highlight w:val="none"/>
        </w:rPr>
        <w:t>招标投标文件使用的语言文字为中文。专用术语使用外文的，应附有中文注释。</w:t>
      </w:r>
      <w:r>
        <w:rPr>
          <w:rFonts w:ascii="宋体" w:hAnsi="宋体" w:eastAsia="宋体"/>
          <w:color w:val="auto"/>
          <w:sz w:val="21"/>
          <w:highlight w:val="none"/>
        </w:rPr>
        <w:t xml:space="preserve"> </w:t>
      </w:r>
    </w:p>
    <w:p w14:paraId="3DC867A1">
      <w:pPr>
        <w:pStyle w:val="4"/>
        <w:spacing w:after="290"/>
        <w:ind w:left="132" w:right="0"/>
        <w:rPr>
          <w:rFonts w:ascii="宋体" w:hAnsi="宋体" w:eastAsia="宋体"/>
          <w:color w:val="auto"/>
          <w:highlight w:val="none"/>
        </w:rPr>
      </w:pPr>
      <w:bookmarkStart w:id="31" w:name="_Toc508788619"/>
      <w:bookmarkStart w:id="32" w:name="_Toc59745401"/>
      <w:bookmarkStart w:id="33" w:name="_Toc508382102"/>
      <w:r>
        <w:rPr>
          <w:rFonts w:ascii="宋体" w:hAnsi="宋体" w:eastAsia="宋体"/>
          <w:color w:val="auto"/>
          <w:highlight w:val="none"/>
        </w:rPr>
        <w:t xml:space="preserve">1.8 </w:t>
      </w:r>
      <w:r>
        <w:rPr>
          <w:rFonts w:hint="eastAsia" w:ascii="宋体" w:hAnsi="宋体" w:eastAsia="宋体"/>
          <w:color w:val="auto"/>
          <w:highlight w:val="none"/>
        </w:rPr>
        <w:t>计量单位</w:t>
      </w:r>
      <w:bookmarkEnd w:id="31"/>
      <w:bookmarkEnd w:id="32"/>
      <w:bookmarkEnd w:id="33"/>
      <w:r>
        <w:rPr>
          <w:rFonts w:ascii="宋体" w:hAnsi="宋体" w:eastAsia="宋体"/>
          <w:color w:val="auto"/>
          <w:highlight w:val="none"/>
        </w:rPr>
        <w:t xml:space="preserve"> </w:t>
      </w:r>
    </w:p>
    <w:p w14:paraId="5FC41A8B">
      <w:pPr>
        <w:spacing w:after="342" w:line="265" w:lineRule="auto"/>
        <w:ind w:left="417" w:right="103" w:hanging="10"/>
        <w:rPr>
          <w:rFonts w:ascii="宋体" w:hAnsi="宋体" w:eastAsia="宋体"/>
          <w:color w:val="auto"/>
          <w:highlight w:val="none"/>
        </w:rPr>
      </w:pPr>
      <w:r>
        <w:rPr>
          <w:rFonts w:hint="eastAsia" w:ascii="宋体" w:hAnsi="宋体" w:eastAsia="宋体" w:cs="宋体"/>
          <w:color w:val="auto"/>
          <w:sz w:val="21"/>
          <w:highlight w:val="none"/>
        </w:rPr>
        <w:t>所有计量均采用中华人民共和国法定计量单位。</w:t>
      </w:r>
      <w:r>
        <w:rPr>
          <w:rFonts w:ascii="宋体" w:hAnsi="宋体" w:eastAsia="宋体"/>
          <w:color w:val="auto"/>
          <w:sz w:val="21"/>
          <w:highlight w:val="none"/>
        </w:rPr>
        <w:t xml:space="preserve"> </w:t>
      </w:r>
    </w:p>
    <w:p w14:paraId="5A65FFB1">
      <w:pPr>
        <w:pStyle w:val="4"/>
        <w:spacing w:after="282"/>
        <w:ind w:left="132" w:right="0"/>
        <w:rPr>
          <w:rFonts w:ascii="宋体" w:hAnsi="宋体" w:eastAsia="宋体"/>
          <w:color w:val="auto"/>
          <w:highlight w:val="none"/>
        </w:rPr>
      </w:pPr>
      <w:bookmarkStart w:id="34" w:name="_Toc508788620"/>
      <w:bookmarkStart w:id="35" w:name="_Toc59745402"/>
      <w:bookmarkStart w:id="36" w:name="_Toc508382103"/>
      <w:r>
        <w:rPr>
          <w:rFonts w:ascii="宋体" w:hAnsi="宋体" w:eastAsia="宋体"/>
          <w:color w:val="auto"/>
          <w:highlight w:val="none"/>
        </w:rPr>
        <w:t xml:space="preserve">1.9 </w:t>
      </w:r>
      <w:r>
        <w:rPr>
          <w:rFonts w:hint="eastAsia" w:ascii="宋体" w:hAnsi="宋体" w:eastAsia="宋体"/>
          <w:color w:val="auto"/>
          <w:highlight w:val="none"/>
        </w:rPr>
        <w:t>踏勘现场</w:t>
      </w:r>
      <w:bookmarkEnd w:id="34"/>
      <w:bookmarkEnd w:id="35"/>
      <w:bookmarkEnd w:id="36"/>
      <w:r>
        <w:rPr>
          <w:rFonts w:ascii="宋体" w:hAnsi="宋体" w:eastAsia="宋体"/>
          <w:color w:val="auto"/>
          <w:highlight w:val="none"/>
        </w:rPr>
        <w:t xml:space="preserve"> </w:t>
      </w:r>
    </w:p>
    <w:p w14:paraId="173E0AF8">
      <w:pPr>
        <w:spacing w:after="123" w:line="360" w:lineRule="auto"/>
        <w:ind w:right="102" w:firstLine="407"/>
        <w:rPr>
          <w:rFonts w:ascii="宋体" w:hAnsi="宋体" w:eastAsia="宋体" w:cs="宋体"/>
          <w:color w:val="auto"/>
          <w:sz w:val="21"/>
          <w:highlight w:val="none"/>
        </w:rPr>
      </w:pPr>
      <w:r>
        <w:rPr>
          <w:rFonts w:ascii="宋体" w:hAnsi="宋体" w:eastAsia="宋体"/>
          <w:color w:val="auto"/>
          <w:sz w:val="21"/>
          <w:highlight w:val="none"/>
        </w:rPr>
        <w:t xml:space="preserve">1.9.1 </w:t>
      </w:r>
      <w:r>
        <w:rPr>
          <w:rFonts w:hint="eastAsia" w:ascii="宋体" w:hAnsi="宋体" w:eastAsia="宋体" w:cs="宋体"/>
          <w:color w:val="auto"/>
          <w:sz w:val="21"/>
          <w:highlight w:val="none"/>
        </w:rPr>
        <w:t xml:space="preserve">投标人须知前附表规定组织踏勘现场的，招标人按投标人须知前附表规定的时间、地点组织投标人踏勘项目现场。部分投标人未按时参加踏勘现场的，不影响踏勘现场的正常进行。 </w:t>
      </w:r>
    </w:p>
    <w:p w14:paraId="37570EFA">
      <w:pPr>
        <w:spacing w:after="123" w:line="360" w:lineRule="auto"/>
        <w:ind w:left="417" w:right="102" w:hanging="10"/>
        <w:rPr>
          <w:rFonts w:ascii="宋体" w:hAnsi="宋体" w:eastAsia="宋体"/>
          <w:color w:val="auto"/>
          <w:highlight w:val="none"/>
        </w:rPr>
      </w:pPr>
      <w:r>
        <w:rPr>
          <w:rFonts w:ascii="宋体" w:hAnsi="宋体" w:eastAsia="宋体"/>
          <w:color w:val="auto"/>
          <w:sz w:val="21"/>
          <w:highlight w:val="none"/>
        </w:rPr>
        <w:t xml:space="preserve">1.9.2 </w:t>
      </w:r>
      <w:r>
        <w:rPr>
          <w:rFonts w:hint="eastAsia" w:ascii="宋体" w:hAnsi="宋体" w:eastAsia="宋体" w:cs="宋体"/>
          <w:color w:val="auto"/>
          <w:sz w:val="21"/>
          <w:highlight w:val="none"/>
        </w:rPr>
        <w:t>投标人踏勘现场发生的费用自理。</w:t>
      </w:r>
      <w:r>
        <w:rPr>
          <w:rFonts w:ascii="宋体" w:hAnsi="宋体" w:eastAsia="宋体"/>
          <w:color w:val="auto"/>
          <w:sz w:val="21"/>
          <w:highlight w:val="none"/>
        </w:rPr>
        <w:t xml:space="preserve"> </w:t>
      </w:r>
    </w:p>
    <w:p w14:paraId="6BBD403F">
      <w:pPr>
        <w:spacing w:after="123" w:line="360" w:lineRule="auto"/>
        <w:ind w:right="102" w:firstLine="407"/>
        <w:rPr>
          <w:rFonts w:ascii="宋体" w:hAnsi="宋体" w:eastAsia="宋体"/>
          <w:color w:val="auto"/>
          <w:highlight w:val="none"/>
        </w:rPr>
      </w:pPr>
      <w:r>
        <w:rPr>
          <w:rFonts w:ascii="宋体" w:hAnsi="宋体" w:eastAsia="宋体"/>
          <w:color w:val="auto"/>
          <w:sz w:val="21"/>
          <w:highlight w:val="none"/>
        </w:rPr>
        <w:t xml:space="preserve">1.9.3 </w:t>
      </w:r>
      <w:r>
        <w:rPr>
          <w:rFonts w:hint="eastAsia" w:ascii="宋体" w:hAnsi="宋体" w:eastAsia="宋体" w:cs="宋体"/>
          <w:color w:val="auto"/>
          <w:sz w:val="21"/>
          <w:highlight w:val="none"/>
        </w:rPr>
        <w:t>除招标人的原因外，投标人自行负责在踏勘现场中所发生的人员伤亡和财产损失。</w:t>
      </w:r>
      <w:r>
        <w:rPr>
          <w:rFonts w:ascii="宋体" w:hAnsi="宋体" w:eastAsia="宋体"/>
          <w:color w:val="auto"/>
          <w:sz w:val="21"/>
          <w:highlight w:val="none"/>
        </w:rPr>
        <w:t xml:space="preserve"> </w:t>
      </w:r>
    </w:p>
    <w:p w14:paraId="31B11ED3">
      <w:pPr>
        <w:spacing w:after="223" w:line="360" w:lineRule="auto"/>
        <w:ind w:right="102" w:firstLine="420"/>
        <w:rPr>
          <w:rFonts w:ascii="宋体" w:hAnsi="宋体" w:eastAsia="宋体"/>
          <w:color w:val="auto"/>
          <w:highlight w:val="none"/>
        </w:rPr>
      </w:pPr>
      <w:r>
        <w:rPr>
          <w:rFonts w:ascii="宋体" w:hAnsi="宋体" w:eastAsia="宋体"/>
          <w:color w:val="auto"/>
          <w:sz w:val="21"/>
          <w:highlight w:val="none"/>
        </w:rPr>
        <w:t xml:space="preserve">1.9.4 </w:t>
      </w:r>
      <w:r>
        <w:rPr>
          <w:rFonts w:hint="eastAsia" w:ascii="宋体" w:hAnsi="宋体" w:eastAsia="宋体" w:cs="宋体"/>
          <w:color w:val="auto"/>
          <w:sz w:val="21"/>
          <w:highlight w:val="none"/>
        </w:rPr>
        <w:t>招标人在踏勘现场中介绍的工程场地和相关的周边环境情况，供投标人在编制投标文件时参考，招标人不对投标人据此作出的判断和决策负责。</w:t>
      </w:r>
      <w:r>
        <w:rPr>
          <w:rFonts w:ascii="宋体" w:hAnsi="宋体" w:eastAsia="宋体"/>
          <w:color w:val="auto"/>
          <w:sz w:val="21"/>
          <w:highlight w:val="none"/>
        </w:rPr>
        <w:t xml:space="preserve"> </w:t>
      </w:r>
    </w:p>
    <w:p w14:paraId="7DD98DE6">
      <w:pPr>
        <w:pStyle w:val="4"/>
        <w:spacing w:after="290"/>
        <w:ind w:left="132" w:right="0"/>
        <w:rPr>
          <w:rFonts w:ascii="宋体" w:hAnsi="宋体" w:eastAsia="宋体"/>
          <w:color w:val="auto"/>
          <w:highlight w:val="none"/>
        </w:rPr>
      </w:pPr>
      <w:bookmarkStart w:id="37" w:name="_Toc508788621"/>
      <w:bookmarkStart w:id="38" w:name="_Toc508382104"/>
      <w:bookmarkStart w:id="39" w:name="_Toc59745403"/>
      <w:r>
        <w:rPr>
          <w:rFonts w:ascii="宋体" w:hAnsi="宋体" w:eastAsia="宋体"/>
          <w:color w:val="auto"/>
          <w:highlight w:val="none"/>
        </w:rPr>
        <w:t xml:space="preserve">1.10 </w:t>
      </w:r>
      <w:r>
        <w:rPr>
          <w:rFonts w:hint="eastAsia" w:ascii="宋体" w:hAnsi="宋体" w:eastAsia="宋体"/>
          <w:color w:val="auto"/>
          <w:highlight w:val="none"/>
        </w:rPr>
        <w:t>投标预备会</w:t>
      </w:r>
      <w:bookmarkEnd w:id="37"/>
      <w:bookmarkEnd w:id="38"/>
      <w:bookmarkEnd w:id="39"/>
      <w:r>
        <w:rPr>
          <w:rFonts w:ascii="宋体" w:hAnsi="宋体" w:eastAsia="宋体"/>
          <w:color w:val="auto"/>
          <w:highlight w:val="none"/>
        </w:rPr>
        <w:t xml:space="preserve"> </w:t>
      </w:r>
    </w:p>
    <w:p w14:paraId="614D12F7">
      <w:pPr>
        <w:spacing w:after="3" w:line="367" w:lineRule="auto"/>
        <w:ind w:right="103" w:firstLine="420"/>
        <w:rPr>
          <w:rFonts w:ascii="宋体" w:hAnsi="宋体" w:eastAsia="宋体"/>
          <w:color w:val="auto"/>
          <w:highlight w:val="none"/>
        </w:rPr>
      </w:pPr>
      <w:r>
        <w:rPr>
          <w:rFonts w:ascii="宋体" w:hAnsi="宋体" w:eastAsia="宋体"/>
          <w:color w:val="auto"/>
          <w:sz w:val="21"/>
          <w:highlight w:val="none"/>
        </w:rPr>
        <w:t xml:space="preserve">1.10.1 </w:t>
      </w:r>
      <w:r>
        <w:rPr>
          <w:rFonts w:hint="eastAsia" w:ascii="宋体" w:hAnsi="宋体" w:eastAsia="宋体" w:cs="宋体"/>
          <w:color w:val="auto"/>
          <w:sz w:val="21"/>
          <w:highlight w:val="none"/>
        </w:rPr>
        <w:t>投标人须知前附表规定召开投标预备会的，招标人按投标人须知前附表规定的时间和地点召开投标预备会，澄清投标人提出的问题。</w:t>
      </w:r>
      <w:r>
        <w:rPr>
          <w:rFonts w:ascii="宋体" w:hAnsi="宋体" w:eastAsia="宋体"/>
          <w:color w:val="auto"/>
          <w:sz w:val="21"/>
          <w:highlight w:val="none"/>
        </w:rPr>
        <w:t xml:space="preserve"> </w:t>
      </w:r>
    </w:p>
    <w:p w14:paraId="412AC3B7">
      <w:pPr>
        <w:spacing w:after="0" w:line="369" w:lineRule="auto"/>
        <w:ind w:right="103" w:firstLine="420"/>
        <w:rPr>
          <w:rFonts w:ascii="宋体" w:hAnsi="宋体" w:eastAsia="宋体"/>
          <w:color w:val="auto"/>
          <w:highlight w:val="none"/>
        </w:rPr>
      </w:pPr>
      <w:r>
        <w:rPr>
          <w:rFonts w:ascii="宋体" w:hAnsi="宋体" w:eastAsia="宋体"/>
          <w:color w:val="auto"/>
          <w:sz w:val="21"/>
          <w:highlight w:val="none"/>
        </w:rPr>
        <w:t xml:space="preserve">1.10.2 </w:t>
      </w:r>
      <w:r>
        <w:rPr>
          <w:rFonts w:hint="eastAsia" w:ascii="宋体" w:hAnsi="宋体" w:eastAsia="宋体" w:cs="宋体"/>
          <w:color w:val="auto"/>
          <w:sz w:val="21"/>
          <w:highlight w:val="none"/>
        </w:rPr>
        <w:t>投标人应按投标人须知前附表规定的时间和形式将提出的问题送达招标人，以便招标人在会议期间澄清。</w:t>
      </w:r>
      <w:r>
        <w:rPr>
          <w:rFonts w:ascii="宋体" w:hAnsi="宋体" w:eastAsia="宋体"/>
          <w:color w:val="auto"/>
          <w:sz w:val="21"/>
          <w:highlight w:val="none"/>
        </w:rPr>
        <w:t xml:space="preserve"> </w:t>
      </w:r>
    </w:p>
    <w:p w14:paraId="7E17A40F">
      <w:pPr>
        <w:spacing w:after="123" w:line="369" w:lineRule="auto"/>
        <w:ind w:right="103" w:firstLine="420"/>
        <w:rPr>
          <w:rFonts w:ascii="宋体" w:hAnsi="宋体" w:eastAsia="宋体"/>
          <w:color w:val="auto"/>
          <w:highlight w:val="none"/>
        </w:rPr>
      </w:pPr>
      <w:r>
        <w:rPr>
          <w:rFonts w:ascii="宋体" w:hAnsi="宋体" w:eastAsia="宋体"/>
          <w:color w:val="auto"/>
          <w:sz w:val="21"/>
          <w:highlight w:val="none"/>
        </w:rPr>
        <w:t xml:space="preserve">1.10.3 </w:t>
      </w:r>
      <w:r>
        <w:rPr>
          <w:rFonts w:hint="eastAsia" w:ascii="宋体" w:hAnsi="宋体" w:eastAsia="宋体" w:cs="宋体"/>
          <w:color w:val="auto"/>
          <w:sz w:val="21"/>
          <w:highlight w:val="none"/>
        </w:rPr>
        <w:t>投标预备会后，招标人将对投标人所提问题的澄清，以投标人须知前附表规定的形式通知所有购买招标文件的投标人。该澄清内容为招标文件的组成部分。</w:t>
      </w:r>
      <w:r>
        <w:rPr>
          <w:rFonts w:ascii="宋体" w:hAnsi="宋体" w:eastAsia="宋体"/>
          <w:color w:val="auto"/>
          <w:sz w:val="21"/>
          <w:highlight w:val="none"/>
        </w:rPr>
        <w:t xml:space="preserve"> </w:t>
      </w:r>
    </w:p>
    <w:p w14:paraId="0DB540D4">
      <w:pPr>
        <w:pStyle w:val="4"/>
        <w:spacing w:after="286" w:line="259" w:lineRule="auto"/>
        <w:ind w:left="132" w:right="0"/>
        <w:rPr>
          <w:rFonts w:ascii="宋体" w:hAnsi="宋体" w:eastAsia="宋体"/>
          <w:color w:val="auto"/>
          <w:highlight w:val="none"/>
        </w:rPr>
      </w:pPr>
      <w:bookmarkStart w:id="40" w:name="_Toc508382105"/>
      <w:bookmarkStart w:id="41" w:name="_Toc59745404"/>
      <w:bookmarkStart w:id="42" w:name="_Toc508788622"/>
      <w:r>
        <w:rPr>
          <w:rFonts w:ascii="宋体" w:hAnsi="宋体" w:eastAsia="宋体"/>
          <w:color w:val="auto"/>
          <w:highlight w:val="none"/>
        </w:rPr>
        <w:t xml:space="preserve">1.11 </w:t>
      </w:r>
      <w:r>
        <w:rPr>
          <w:rFonts w:hint="eastAsia" w:ascii="宋体" w:hAnsi="宋体" w:eastAsia="宋体"/>
          <w:color w:val="auto"/>
          <w:highlight w:val="none"/>
        </w:rPr>
        <w:t>分包</w:t>
      </w:r>
      <w:bookmarkEnd w:id="40"/>
      <w:bookmarkEnd w:id="41"/>
      <w:bookmarkEnd w:id="42"/>
      <w:r>
        <w:rPr>
          <w:rFonts w:ascii="宋体" w:hAnsi="宋体" w:eastAsia="宋体"/>
          <w:color w:val="auto"/>
          <w:highlight w:val="none"/>
        </w:rPr>
        <w:t xml:space="preserve"> </w:t>
      </w:r>
    </w:p>
    <w:p w14:paraId="244AB94F">
      <w:pPr>
        <w:spacing w:after="339" w:line="265" w:lineRule="auto"/>
        <w:ind w:left="417" w:right="103" w:hanging="10"/>
        <w:rPr>
          <w:rFonts w:ascii="宋体" w:hAnsi="宋体" w:eastAsia="宋体"/>
          <w:color w:val="auto"/>
          <w:highlight w:val="none"/>
        </w:rPr>
      </w:pPr>
      <w:r>
        <w:rPr>
          <w:rFonts w:hint="eastAsia" w:ascii="宋体" w:hAnsi="宋体" w:eastAsia="宋体" w:cs="宋体"/>
          <w:color w:val="auto"/>
          <w:sz w:val="21"/>
          <w:highlight w:val="none"/>
        </w:rPr>
        <w:t>本项目严禁分包。</w:t>
      </w:r>
      <w:r>
        <w:rPr>
          <w:rFonts w:ascii="宋体" w:hAnsi="宋体" w:eastAsia="宋体"/>
          <w:color w:val="auto"/>
          <w:sz w:val="21"/>
          <w:highlight w:val="none"/>
        </w:rPr>
        <w:t xml:space="preserve"> </w:t>
      </w:r>
    </w:p>
    <w:p w14:paraId="4843CD36">
      <w:pPr>
        <w:pStyle w:val="4"/>
        <w:spacing w:after="290"/>
        <w:ind w:left="132" w:right="0"/>
        <w:rPr>
          <w:rFonts w:ascii="宋体" w:hAnsi="宋体" w:eastAsia="宋体"/>
          <w:color w:val="auto"/>
          <w:highlight w:val="none"/>
        </w:rPr>
      </w:pPr>
      <w:bookmarkStart w:id="43" w:name="_Toc508382106"/>
      <w:bookmarkStart w:id="44" w:name="_Toc59745405"/>
      <w:bookmarkStart w:id="45" w:name="_Toc508788623"/>
      <w:r>
        <w:rPr>
          <w:rFonts w:ascii="宋体" w:hAnsi="宋体" w:eastAsia="宋体"/>
          <w:color w:val="auto"/>
          <w:highlight w:val="none"/>
        </w:rPr>
        <w:t xml:space="preserve">1.12 </w:t>
      </w:r>
      <w:r>
        <w:rPr>
          <w:rFonts w:hint="eastAsia" w:ascii="宋体" w:hAnsi="宋体" w:eastAsia="宋体"/>
          <w:color w:val="auto"/>
          <w:highlight w:val="none"/>
        </w:rPr>
        <w:t>响应和偏差</w:t>
      </w:r>
      <w:bookmarkEnd w:id="43"/>
      <w:bookmarkEnd w:id="44"/>
      <w:bookmarkEnd w:id="45"/>
      <w:r>
        <w:rPr>
          <w:rFonts w:ascii="宋体" w:hAnsi="宋体" w:eastAsia="宋体"/>
          <w:color w:val="auto"/>
          <w:highlight w:val="none"/>
        </w:rPr>
        <w:t xml:space="preserve"> </w:t>
      </w:r>
    </w:p>
    <w:p w14:paraId="41EE8069">
      <w:pPr>
        <w:spacing w:after="0" w:line="369" w:lineRule="auto"/>
        <w:ind w:right="103" w:firstLine="420"/>
        <w:rPr>
          <w:rFonts w:ascii="宋体" w:hAnsi="宋体" w:eastAsia="宋体"/>
          <w:color w:val="auto"/>
          <w:highlight w:val="none"/>
        </w:rPr>
      </w:pPr>
      <w:r>
        <w:rPr>
          <w:rFonts w:ascii="宋体" w:hAnsi="宋体" w:eastAsia="宋体"/>
          <w:color w:val="auto"/>
          <w:sz w:val="21"/>
          <w:highlight w:val="none"/>
        </w:rPr>
        <w:t>1.12.1</w:t>
      </w:r>
      <w:r>
        <w:rPr>
          <w:rFonts w:hint="eastAsia" w:ascii="宋体" w:hAnsi="宋体" w:eastAsia="宋体" w:cs="宋体"/>
          <w:color w:val="auto"/>
          <w:sz w:val="21"/>
          <w:highlight w:val="none"/>
        </w:rPr>
        <w:t>投标文件应当对招标文件的实质性要求和条件作出满足性或更有利于招标人的响应，否则，投标人的投标将被否决。实质性要求和条件见投标人须知前附表。</w:t>
      </w:r>
      <w:r>
        <w:rPr>
          <w:rFonts w:ascii="宋体" w:hAnsi="宋体" w:eastAsia="宋体"/>
          <w:color w:val="auto"/>
          <w:sz w:val="21"/>
          <w:highlight w:val="none"/>
        </w:rPr>
        <w:t xml:space="preserve"> </w:t>
      </w:r>
    </w:p>
    <w:p w14:paraId="74D249C0">
      <w:pPr>
        <w:spacing w:after="123" w:line="265" w:lineRule="auto"/>
        <w:ind w:right="103" w:firstLine="407"/>
        <w:rPr>
          <w:rFonts w:ascii="宋体" w:hAnsi="宋体" w:eastAsia="宋体"/>
          <w:color w:val="auto"/>
          <w:highlight w:val="none"/>
        </w:rPr>
      </w:pPr>
      <w:r>
        <w:rPr>
          <w:rFonts w:ascii="宋体" w:hAnsi="宋体" w:eastAsia="宋体"/>
          <w:color w:val="auto"/>
          <w:sz w:val="21"/>
          <w:highlight w:val="none"/>
        </w:rPr>
        <w:t xml:space="preserve">1.12.2 </w:t>
      </w:r>
      <w:r>
        <w:rPr>
          <w:rFonts w:hint="eastAsia" w:ascii="宋体" w:hAnsi="宋体" w:eastAsia="宋体" w:cs="宋体"/>
          <w:color w:val="auto"/>
          <w:sz w:val="21"/>
          <w:highlight w:val="none"/>
        </w:rPr>
        <w:t>投标人应根据招标文件的要求提供投标监理大纲等内容以对招标文件作出响应。</w:t>
      </w:r>
      <w:r>
        <w:rPr>
          <w:rFonts w:ascii="宋体" w:hAnsi="宋体" w:eastAsia="宋体"/>
          <w:color w:val="auto"/>
          <w:sz w:val="21"/>
          <w:highlight w:val="none"/>
        </w:rPr>
        <w:t xml:space="preserve"> </w:t>
      </w:r>
    </w:p>
    <w:p w14:paraId="7236A915">
      <w:pPr>
        <w:spacing w:after="258" w:line="374" w:lineRule="auto"/>
        <w:ind w:right="103" w:firstLine="434"/>
        <w:rPr>
          <w:rFonts w:ascii="宋体" w:hAnsi="宋体" w:eastAsia="宋体"/>
          <w:color w:val="auto"/>
          <w:highlight w:val="none"/>
        </w:rPr>
      </w:pPr>
      <w:r>
        <w:rPr>
          <w:rFonts w:ascii="宋体" w:hAnsi="宋体" w:eastAsia="宋体"/>
          <w:color w:val="auto"/>
          <w:sz w:val="21"/>
          <w:highlight w:val="none"/>
        </w:rPr>
        <w:t xml:space="preserve">1.12.3 </w:t>
      </w:r>
      <w:r>
        <w:rPr>
          <w:rFonts w:hint="eastAsia" w:ascii="宋体" w:hAnsi="宋体" w:eastAsia="宋体" w:cs="宋体"/>
          <w:color w:val="auto"/>
          <w:sz w:val="21"/>
          <w:highlight w:val="none"/>
        </w:rPr>
        <w:t>投标人须知前附表允许投标文件偏离招标文件某些要求的，偏差应当符合招标文件规定的偏差范围和幅度。</w:t>
      </w:r>
      <w:r>
        <w:rPr>
          <w:rFonts w:ascii="宋体" w:hAnsi="宋体" w:eastAsia="宋体"/>
          <w:color w:val="auto"/>
          <w:sz w:val="21"/>
          <w:highlight w:val="none"/>
        </w:rPr>
        <w:t xml:space="preserve"> </w:t>
      </w:r>
    </w:p>
    <w:p w14:paraId="42D1C28D">
      <w:pPr>
        <w:pStyle w:val="3"/>
        <w:spacing w:after="503" w:line="264" w:lineRule="auto"/>
        <w:ind w:left="-5" w:right="0"/>
        <w:rPr>
          <w:rFonts w:ascii="宋体" w:hAnsi="宋体" w:eastAsia="宋体"/>
          <w:color w:val="auto"/>
          <w:highlight w:val="none"/>
        </w:rPr>
      </w:pPr>
      <w:bookmarkStart w:id="46" w:name="_Toc59745406"/>
      <w:bookmarkStart w:id="47" w:name="_Toc508382107"/>
      <w:r>
        <w:rPr>
          <w:rFonts w:ascii="宋体" w:hAnsi="宋体" w:eastAsia="宋体"/>
          <w:b/>
          <w:color w:val="auto"/>
          <w:sz w:val="32"/>
          <w:highlight w:val="none"/>
        </w:rPr>
        <w:t xml:space="preserve">2. </w:t>
      </w:r>
      <w:r>
        <w:rPr>
          <w:rFonts w:hint="eastAsia" w:ascii="宋体" w:hAnsi="宋体" w:eastAsia="宋体"/>
          <w:color w:val="auto"/>
          <w:sz w:val="32"/>
          <w:highlight w:val="none"/>
        </w:rPr>
        <w:t>招标文件</w:t>
      </w:r>
      <w:bookmarkEnd w:id="46"/>
      <w:bookmarkEnd w:id="47"/>
      <w:r>
        <w:rPr>
          <w:rFonts w:ascii="宋体" w:hAnsi="宋体" w:eastAsia="宋体"/>
          <w:b/>
          <w:color w:val="auto"/>
          <w:sz w:val="32"/>
          <w:highlight w:val="none"/>
        </w:rPr>
        <w:t xml:space="preserve"> </w:t>
      </w:r>
    </w:p>
    <w:p w14:paraId="73FDCF5C">
      <w:pPr>
        <w:pStyle w:val="4"/>
        <w:spacing w:after="285"/>
        <w:ind w:left="132" w:right="0"/>
        <w:rPr>
          <w:rFonts w:ascii="宋体" w:hAnsi="宋体" w:eastAsia="宋体"/>
          <w:color w:val="auto"/>
          <w:highlight w:val="none"/>
        </w:rPr>
      </w:pPr>
      <w:bookmarkStart w:id="48" w:name="_Toc508788625"/>
      <w:bookmarkStart w:id="49" w:name="_Toc508382108"/>
      <w:bookmarkStart w:id="50" w:name="_Toc59745407"/>
      <w:r>
        <w:rPr>
          <w:rFonts w:ascii="宋体" w:hAnsi="宋体" w:eastAsia="宋体"/>
          <w:color w:val="auto"/>
          <w:highlight w:val="none"/>
        </w:rPr>
        <w:t xml:space="preserve">2.1 </w:t>
      </w:r>
      <w:r>
        <w:rPr>
          <w:rFonts w:hint="eastAsia" w:ascii="宋体" w:hAnsi="宋体" w:eastAsia="宋体"/>
          <w:color w:val="auto"/>
          <w:highlight w:val="none"/>
        </w:rPr>
        <w:t>招标文件的组成</w:t>
      </w:r>
      <w:bookmarkEnd w:id="48"/>
      <w:bookmarkEnd w:id="49"/>
      <w:bookmarkEnd w:id="50"/>
      <w:r>
        <w:rPr>
          <w:rFonts w:ascii="宋体" w:hAnsi="宋体" w:eastAsia="宋体"/>
          <w:color w:val="auto"/>
          <w:highlight w:val="none"/>
        </w:rPr>
        <w:t xml:space="preserve"> </w:t>
      </w:r>
    </w:p>
    <w:p w14:paraId="01E1F910">
      <w:pPr>
        <w:spacing w:after="123" w:line="265" w:lineRule="auto"/>
        <w:ind w:left="417" w:right="103" w:hanging="10"/>
        <w:rPr>
          <w:rFonts w:ascii="宋体" w:hAnsi="宋体" w:eastAsia="宋体"/>
          <w:color w:val="auto"/>
          <w:highlight w:val="none"/>
        </w:rPr>
      </w:pPr>
      <w:r>
        <w:rPr>
          <w:rFonts w:hint="eastAsia" w:ascii="宋体" w:hAnsi="宋体" w:eastAsia="宋体" w:cs="宋体"/>
          <w:color w:val="auto"/>
          <w:sz w:val="21"/>
          <w:highlight w:val="none"/>
        </w:rPr>
        <w:t>本招标文件包括：</w:t>
      </w:r>
      <w:r>
        <w:rPr>
          <w:rFonts w:ascii="宋体" w:hAnsi="宋体" w:eastAsia="宋体"/>
          <w:color w:val="auto"/>
          <w:sz w:val="21"/>
          <w:highlight w:val="none"/>
        </w:rPr>
        <w:t xml:space="preserve"> </w:t>
      </w:r>
    </w:p>
    <w:p w14:paraId="72758A12">
      <w:pPr>
        <w:numPr>
          <w:ilvl w:val="0"/>
          <w:numId w:val="5"/>
        </w:numPr>
        <w:spacing w:after="123" w:line="265" w:lineRule="auto"/>
        <w:ind w:right="103" w:hanging="526"/>
        <w:rPr>
          <w:rFonts w:ascii="宋体" w:hAnsi="宋体" w:eastAsia="宋体"/>
          <w:color w:val="auto"/>
          <w:highlight w:val="none"/>
        </w:rPr>
      </w:pPr>
      <w:r>
        <w:rPr>
          <w:rFonts w:hint="eastAsia" w:ascii="宋体" w:hAnsi="宋体" w:eastAsia="宋体" w:cs="宋体"/>
          <w:color w:val="auto"/>
          <w:sz w:val="21"/>
          <w:highlight w:val="none"/>
        </w:rPr>
        <w:t>招标公告（或投标邀请书）；</w:t>
      </w:r>
      <w:r>
        <w:rPr>
          <w:rFonts w:ascii="宋体" w:hAnsi="宋体" w:eastAsia="宋体"/>
          <w:color w:val="auto"/>
          <w:sz w:val="21"/>
          <w:highlight w:val="none"/>
        </w:rPr>
        <w:t xml:space="preserve"> </w:t>
      </w:r>
    </w:p>
    <w:p w14:paraId="07B9C5B0">
      <w:pPr>
        <w:numPr>
          <w:ilvl w:val="0"/>
          <w:numId w:val="5"/>
        </w:numPr>
        <w:spacing w:after="123" w:line="265" w:lineRule="auto"/>
        <w:ind w:right="103" w:hanging="526"/>
        <w:rPr>
          <w:rFonts w:ascii="宋体" w:hAnsi="宋体" w:eastAsia="宋体"/>
          <w:color w:val="auto"/>
          <w:highlight w:val="none"/>
        </w:rPr>
      </w:pPr>
      <w:r>
        <w:rPr>
          <w:rFonts w:hint="eastAsia" w:ascii="宋体" w:hAnsi="宋体" w:eastAsia="宋体" w:cs="宋体"/>
          <w:color w:val="auto"/>
          <w:sz w:val="21"/>
          <w:highlight w:val="none"/>
        </w:rPr>
        <w:t>投标人须知；</w:t>
      </w:r>
      <w:r>
        <w:rPr>
          <w:rFonts w:ascii="宋体" w:hAnsi="宋体" w:eastAsia="宋体"/>
          <w:color w:val="auto"/>
          <w:sz w:val="21"/>
          <w:highlight w:val="none"/>
        </w:rPr>
        <w:t xml:space="preserve"> </w:t>
      </w:r>
    </w:p>
    <w:p w14:paraId="1059339F">
      <w:pPr>
        <w:numPr>
          <w:ilvl w:val="0"/>
          <w:numId w:val="5"/>
        </w:numPr>
        <w:spacing w:after="123" w:line="265" w:lineRule="auto"/>
        <w:ind w:right="103" w:hanging="526"/>
        <w:rPr>
          <w:rFonts w:ascii="宋体" w:hAnsi="宋体" w:eastAsia="宋体"/>
          <w:color w:val="auto"/>
          <w:highlight w:val="none"/>
        </w:rPr>
      </w:pPr>
      <w:r>
        <w:rPr>
          <w:rFonts w:hint="eastAsia" w:ascii="宋体" w:hAnsi="宋体" w:eastAsia="宋体" w:cs="宋体"/>
          <w:color w:val="auto"/>
          <w:sz w:val="21"/>
          <w:highlight w:val="none"/>
        </w:rPr>
        <w:t>评标办法；</w:t>
      </w:r>
      <w:r>
        <w:rPr>
          <w:rFonts w:ascii="宋体" w:hAnsi="宋体" w:eastAsia="宋体"/>
          <w:color w:val="auto"/>
          <w:sz w:val="21"/>
          <w:highlight w:val="none"/>
        </w:rPr>
        <w:t xml:space="preserve"> </w:t>
      </w:r>
    </w:p>
    <w:p w14:paraId="2579D212">
      <w:pPr>
        <w:numPr>
          <w:ilvl w:val="0"/>
          <w:numId w:val="5"/>
        </w:numPr>
        <w:spacing w:after="123" w:line="265" w:lineRule="auto"/>
        <w:ind w:right="103" w:hanging="526"/>
        <w:rPr>
          <w:rFonts w:ascii="宋体" w:hAnsi="宋体" w:eastAsia="宋体"/>
          <w:color w:val="auto"/>
          <w:highlight w:val="none"/>
        </w:rPr>
      </w:pPr>
      <w:r>
        <w:rPr>
          <w:rFonts w:hint="eastAsia" w:ascii="宋体" w:hAnsi="宋体" w:eastAsia="宋体" w:cs="宋体"/>
          <w:color w:val="auto"/>
          <w:sz w:val="21"/>
          <w:highlight w:val="none"/>
        </w:rPr>
        <w:t>合同条款及格式（另册）；</w:t>
      </w:r>
      <w:r>
        <w:rPr>
          <w:rFonts w:ascii="宋体" w:hAnsi="宋体" w:eastAsia="宋体"/>
          <w:color w:val="auto"/>
          <w:sz w:val="21"/>
          <w:highlight w:val="none"/>
        </w:rPr>
        <w:t xml:space="preserve"> </w:t>
      </w:r>
    </w:p>
    <w:p w14:paraId="5227540E">
      <w:pPr>
        <w:numPr>
          <w:ilvl w:val="0"/>
          <w:numId w:val="5"/>
        </w:numPr>
        <w:spacing w:after="123" w:line="265" w:lineRule="auto"/>
        <w:ind w:right="103" w:hanging="526"/>
        <w:rPr>
          <w:rFonts w:ascii="宋体" w:hAnsi="宋体" w:eastAsia="宋体"/>
          <w:color w:val="auto"/>
          <w:highlight w:val="none"/>
        </w:rPr>
      </w:pPr>
      <w:r>
        <w:rPr>
          <w:rFonts w:hint="eastAsia" w:ascii="宋体" w:hAnsi="宋体" w:eastAsia="宋体" w:cs="宋体"/>
          <w:color w:val="auto"/>
          <w:sz w:val="21"/>
          <w:highlight w:val="none"/>
        </w:rPr>
        <w:t>委托人要求；</w:t>
      </w:r>
      <w:r>
        <w:rPr>
          <w:rFonts w:ascii="宋体" w:hAnsi="宋体" w:eastAsia="宋体"/>
          <w:color w:val="auto"/>
          <w:sz w:val="21"/>
          <w:highlight w:val="none"/>
        </w:rPr>
        <w:t xml:space="preserve"> </w:t>
      </w:r>
    </w:p>
    <w:p w14:paraId="70A620AD">
      <w:pPr>
        <w:numPr>
          <w:ilvl w:val="0"/>
          <w:numId w:val="5"/>
        </w:numPr>
        <w:spacing w:after="123" w:line="265" w:lineRule="auto"/>
        <w:ind w:right="103" w:hanging="526"/>
        <w:rPr>
          <w:rFonts w:ascii="宋体" w:hAnsi="宋体" w:eastAsia="宋体"/>
          <w:color w:val="auto"/>
          <w:highlight w:val="none"/>
        </w:rPr>
      </w:pPr>
      <w:r>
        <w:rPr>
          <w:rFonts w:hint="eastAsia" w:ascii="宋体" w:hAnsi="宋体" w:eastAsia="宋体" w:cs="宋体"/>
          <w:color w:val="auto"/>
          <w:sz w:val="21"/>
          <w:highlight w:val="none"/>
        </w:rPr>
        <w:t>投标文件格式；</w:t>
      </w:r>
      <w:r>
        <w:rPr>
          <w:rFonts w:ascii="宋体" w:hAnsi="宋体" w:eastAsia="宋体"/>
          <w:color w:val="auto"/>
          <w:sz w:val="21"/>
          <w:highlight w:val="none"/>
        </w:rPr>
        <w:t xml:space="preserve"> </w:t>
      </w:r>
    </w:p>
    <w:p w14:paraId="7A92E187">
      <w:pPr>
        <w:numPr>
          <w:ilvl w:val="0"/>
          <w:numId w:val="5"/>
        </w:numPr>
        <w:spacing w:after="123" w:line="265" w:lineRule="auto"/>
        <w:ind w:right="103" w:hanging="526"/>
        <w:rPr>
          <w:rFonts w:ascii="宋体" w:hAnsi="宋体" w:eastAsia="宋体"/>
          <w:color w:val="auto"/>
          <w:highlight w:val="none"/>
        </w:rPr>
      </w:pPr>
      <w:r>
        <w:rPr>
          <w:rFonts w:hint="eastAsia" w:ascii="宋体" w:hAnsi="宋体" w:eastAsia="宋体" w:cs="宋体"/>
          <w:color w:val="auto"/>
          <w:sz w:val="21"/>
          <w:highlight w:val="none"/>
        </w:rPr>
        <w:t>投标人须知前附表规定的其他资料。</w:t>
      </w:r>
      <w:r>
        <w:rPr>
          <w:rFonts w:ascii="宋体" w:hAnsi="宋体" w:eastAsia="宋体"/>
          <w:color w:val="auto"/>
          <w:sz w:val="21"/>
          <w:highlight w:val="none"/>
        </w:rPr>
        <w:t xml:space="preserve"> </w:t>
      </w:r>
    </w:p>
    <w:p w14:paraId="4679A96F">
      <w:pPr>
        <w:spacing w:after="214" w:line="373" w:lineRule="auto"/>
        <w:ind w:right="103" w:firstLine="420"/>
        <w:rPr>
          <w:rFonts w:ascii="宋体" w:hAnsi="宋体" w:eastAsia="宋体"/>
          <w:color w:val="auto"/>
          <w:highlight w:val="none"/>
        </w:rPr>
      </w:pPr>
      <w:r>
        <w:rPr>
          <w:rFonts w:hint="eastAsia" w:ascii="宋体" w:hAnsi="宋体" w:eastAsia="宋体" w:cs="宋体"/>
          <w:color w:val="auto"/>
          <w:sz w:val="21"/>
          <w:highlight w:val="none"/>
        </w:rPr>
        <w:t>根据本章第</w:t>
      </w:r>
      <w:r>
        <w:rPr>
          <w:rFonts w:ascii="宋体" w:hAnsi="宋体" w:eastAsia="宋体" w:cs="宋体"/>
          <w:color w:val="auto"/>
          <w:sz w:val="21"/>
          <w:highlight w:val="none"/>
        </w:rPr>
        <w:t xml:space="preserve"> </w:t>
      </w:r>
      <w:r>
        <w:rPr>
          <w:rFonts w:ascii="宋体" w:hAnsi="宋体" w:eastAsia="宋体"/>
          <w:color w:val="auto"/>
          <w:sz w:val="21"/>
          <w:highlight w:val="none"/>
        </w:rPr>
        <w:t xml:space="preserve">1.10 </w:t>
      </w:r>
      <w:r>
        <w:rPr>
          <w:rFonts w:hint="eastAsia" w:ascii="宋体" w:hAnsi="宋体" w:eastAsia="宋体" w:cs="宋体"/>
          <w:color w:val="auto"/>
          <w:sz w:val="21"/>
          <w:highlight w:val="none"/>
        </w:rPr>
        <w:t>款、第</w:t>
      </w:r>
      <w:r>
        <w:rPr>
          <w:rFonts w:ascii="宋体" w:hAnsi="宋体" w:eastAsia="宋体" w:cs="宋体"/>
          <w:color w:val="auto"/>
          <w:sz w:val="21"/>
          <w:highlight w:val="none"/>
        </w:rPr>
        <w:t xml:space="preserve"> </w:t>
      </w:r>
      <w:r>
        <w:rPr>
          <w:rFonts w:ascii="宋体" w:hAnsi="宋体" w:eastAsia="宋体"/>
          <w:color w:val="auto"/>
          <w:sz w:val="21"/>
          <w:highlight w:val="none"/>
        </w:rPr>
        <w:t xml:space="preserve">2.2 </w:t>
      </w:r>
      <w:r>
        <w:rPr>
          <w:rFonts w:hint="eastAsia" w:ascii="宋体" w:hAnsi="宋体" w:eastAsia="宋体" w:cs="宋体"/>
          <w:color w:val="auto"/>
          <w:sz w:val="21"/>
          <w:highlight w:val="none"/>
        </w:rPr>
        <w:t>款和第</w:t>
      </w:r>
      <w:r>
        <w:rPr>
          <w:rFonts w:ascii="宋体" w:hAnsi="宋体" w:eastAsia="宋体" w:cs="宋体"/>
          <w:color w:val="auto"/>
          <w:sz w:val="21"/>
          <w:highlight w:val="none"/>
        </w:rPr>
        <w:t xml:space="preserve"> </w:t>
      </w:r>
      <w:r>
        <w:rPr>
          <w:rFonts w:ascii="宋体" w:hAnsi="宋体" w:eastAsia="宋体"/>
          <w:color w:val="auto"/>
          <w:sz w:val="21"/>
          <w:highlight w:val="none"/>
        </w:rPr>
        <w:t xml:space="preserve">2.3 </w:t>
      </w:r>
      <w:r>
        <w:rPr>
          <w:rFonts w:hint="eastAsia" w:ascii="宋体" w:hAnsi="宋体" w:eastAsia="宋体" w:cs="宋体"/>
          <w:color w:val="auto"/>
          <w:sz w:val="21"/>
          <w:highlight w:val="none"/>
        </w:rPr>
        <w:t>款对招标文件所作的澄清、修改，构成招标文件的组成部分。</w:t>
      </w:r>
      <w:r>
        <w:rPr>
          <w:rFonts w:ascii="宋体" w:hAnsi="宋体" w:eastAsia="宋体"/>
          <w:color w:val="auto"/>
          <w:sz w:val="21"/>
          <w:highlight w:val="none"/>
        </w:rPr>
        <w:t xml:space="preserve"> </w:t>
      </w:r>
    </w:p>
    <w:p w14:paraId="54CF2FC9">
      <w:pPr>
        <w:pStyle w:val="4"/>
        <w:spacing w:after="284"/>
        <w:ind w:left="132" w:right="0"/>
        <w:rPr>
          <w:rFonts w:ascii="宋体" w:hAnsi="宋体" w:eastAsia="宋体"/>
          <w:color w:val="auto"/>
          <w:highlight w:val="none"/>
        </w:rPr>
      </w:pPr>
      <w:bookmarkStart w:id="51" w:name="_Toc59745408"/>
      <w:bookmarkStart w:id="52" w:name="_Toc508788626"/>
      <w:bookmarkStart w:id="53" w:name="_Toc508382109"/>
      <w:r>
        <w:rPr>
          <w:rFonts w:ascii="宋体" w:hAnsi="宋体" w:eastAsia="宋体"/>
          <w:color w:val="auto"/>
          <w:highlight w:val="none"/>
        </w:rPr>
        <w:t xml:space="preserve">2.2 </w:t>
      </w:r>
      <w:r>
        <w:rPr>
          <w:rFonts w:hint="eastAsia" w:ascii="宋体" w:hAnsi="宋体" w:eastAsia="宋体"/>
          <w:color w:val="auto"/>
          <w:highlight w:val="none"/>
        </w:rPr>
        <w:t>招标文件的澄清</w:t>
      </w:r>
      <w:bookmarkEnd w:id="51"/>
      <w:bookmarkEnd w:id="52"/>
      <w:bookmarkEnd w:id="53"/>
      <w:r>
        <w:rPr>
          <w:rFonts w:ascii="宋体" w:hAnsi="宋体" w:eastAsia="宋体"/>
          <w:color w:val="auto"/>
          <w:highlight w:val="none"/>
        </w:rPr>
        <w:t xml:space="preserve"> </w:t>
      </w:r>
    </w:p>
    <w:p w14:paraId="5DCCCD9A">
      <w:pPr>
        <w:spacing w:after="9" w:line="359" w:lineRule="auto"/>
        <w:ind w:right="103" w:firstLine="420"/>
        <w:rPr>
          <w:rFonts w:ascii="宋体" w:hAnsi="宋体" w:eastAsia="宋体"/>
          <w:color w:val="auto"/>
          <w:highlight w:val="none"/>
        </w:rPr>
      </w:pPr>
      <w:r>
        <w:rPr>
          <w:rFonts w:ascii="宋体" w:hAnsi="宋体" w:eastAsia="宋体"/>
          <w:color w:val="auto"/>
          <w:sz w:val="21"/>
          <w:highlight w:val="none"/>
        </w:rPr>
        <w:t xml:space="preserve">2.2.1 </w:t>
      </w:r>
      <w:r>
        <w:rPr>
          <w:rFonts w:hint="eastAsia" w:ascii="宋体" w:hAnsi="宋体" w:eastAsia="宋体" w:cs="宋体"/>
          <w:color w:val="auto"/>
          <w:sz w:val="21"/>
          <w:highlight w:val="none"/>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r>
        <w:rPr>
          <w:rFonts w:ascii="宋体" w:hAnsi="宋体" w:eastAsia="宋体"/>
          <w:color w:val="auto"/>
          <w:sz w:val="21"/>
          <w:highlight w:val="none"/>
        </w:rPr>
        <w:t xml:space="preserve"> </w:t>
      </w:r>
    </w:p>
    <w:p w14:paraId="008C2313">
      <w:pPr>
        <w:spacing w:after="130" w:line="369" w:lineRule="auto"/>
        <w:ind w:left="-15" w:right="197" w:firstLine="410"/>
        <w:jc w:val="both"/>
        <w:rPr>
          <w:rFonts w:ascii="宋体" w:hAnsi="宋体" w:eastAsia="宋体"/>
          <w:color w:val="auto"/>
          <w:highlight w:val="none"/>
        </w:rPr>
      </w:pPr>
      <w:r>
        <w:rPr>
          <w:rFonts w:ascii="宋体" w:hAnsi="宋体" w:eastAsia="宋体"/>
          <w:color w:val="auto"/>
          <w:sz w:val="21"/>
          <w:highlight w:val="none"/>
        </w:rPr>
        <w:t xml:space="preserve">2.2.2 </w:t>
      </w:r>
      <w:r>
        <w:rPr>
          <w:rFonts w:hint="eastAsia" w:ascii="宋体" w:hAnsi="宋体" w:eastAsia="宋体" w:cs="宋体"/>
          <w:color w:val="auto"/>
          <w:sz w:val="21"/>
          <w:highlight w:val="none"/>
        </w:rPr>
        <w:t>招标文件的澄清以投标人须知前附表规定的形式发给所有</w:t>
      </w:r>
      <w:r>
        <w:rPr>
          <w:rFonts w:hint="eastAsia" w:ascii="宋体" w:hAnsi="宋体" w:eastAsia="宋体" w:cs="宋体"/>
          <w:strike/>
          <w:color w:val="auto"/>
          <w:sz w:val="21"/>
          <w:highlight w:val="none"/>
        </w:rPr>
        <w:t>购买招标文件的</w:t>
      </w:r>
      <w:r>
        <w:rPr>
          <w:rFonts w:hint="eastAsia" w:ascii="宋体" w:hAnsi="宋体" w:eastAsia="宋体" w:cs="宋体"/>
          <w:color w:val="auto"/>
          <w:sz w:val="21"/>
          <w:highlight w:val="none"/>
        </w:rPr>
        <w:t>投标人，但不指明澄清问题的来源。澄清发出的时间距本章第</w:t>
      </w:r>
      <w:r>
        <w:rPr>
          <w:rFonts w:ascii="宋体" w:hAnsi="宋体" w:eastAsia="宋体" w:cs="宋体"/>
          <w:color w:val="auto"/>
          <w:sz w:val="21"/>
          <w:highlight w:val="none"/>
        </w:rPr>
        <w:t xml:space="preserve"> </w:t>
      </w:r>
      <w:r>
        <w:rPr>
          <w:rFonts w:ascii="宋体" w:hAnsi="宋体" w:eastAsia="宋体"/>
          <w:color w:val="auto"/>
          <w:sz w:val="21"/>
          <w:highlight w:val="none"/>
        </w:rPr>
        <w:t xml:space="preserve">4.2.1 </w:t>
      </w:r>
      <w:r>
        <w:rPr>
          <w:rFonts w:hint="eastAsia" w:ascii="宋体" w:hAnsi="宋体" w:eastAsia="宋体" w:cs="宋体"/>
          <w:color w:val="auto"/>
          <w:sz w:val="21"/>
          <w:highlight w:val="none"/>
        </w:rPr>
        <w:t>项规定的投标截止时间不足</w:t>
      </w:r>
      <w:r>
        <w:rPr>
          <w:rFonts w:ascii="宋体" w:hAnsi="宋体" w:eastAsia="宋体" w:cs="宋体"/>
          <w:color w:val="auto"/>
          <w:sz w:val="21"/>
          <w:highlight w:val="none"/>
        </w:rPr>
        <w:t xml:space="preserve"> </w:t>
      </w:r>
      <w:r>
        <w:rPr>
          <w:rFonts w:ascii="宋体" w:hAnsi="宋体" w:eastAsia="宋体"/>
          <w:color w:val="auto"/>
          <w:sz w:val="21"/>
          <w:highlight w:val="none"/>
        </w:rPr>
        <w:t xml:space="preserve">15 </w:t>
      </w:r>
      <w:r>
        <w:rPr>
          <w:rFonts w:hint="eastAsia" w:ascii="宋体" w:hAnsi="宋体" w:eastAsia="宋体" w:cs="宋体"/>
          <w:color w:val="auto"/>
          <w:sz w:val="21"/>
          <w:highlight w:val="none"/>
        </w:rPr>
        <w:t>日的，并且澄清内容可能影响投标文件编制的，将相应延长投标截止时间。</w:t>
      </w:r>
      <w:r>
        <w:rPr>
          <w:rFonts w:ascii="宋体" w:hAnsi="宋体" w:eastAsia="宋体"/>
          <w:color w:val="auto"/>
          <w:sz w:val="21"/>
          <w:highlight w:val="none"/>
        </w:rPr>
        <w:t xml:space="preserve"> </w:t>
      </w:r>
    </w:p>
    <w:p w14:paraId="7DA475FE">
      <w:pPr>
        <w:spacing w:after="215" w:line="373" w:lineRule="auto"/>
        <w:ind w:right="103" w:firstLine="420"/>
        <w:rPr>
          <w:rFonts w:ascii="宋体" w:hAnsi="宋体" w:eastAsia="宋体"/>
          <w:color w:val="auto"/>
          <w:sz w:val="21"/>
          <w:highlight w:val="none"/>
        </w:rPr>
      </w:pPr>
      <w:r>
        <w:rPr>
          <w:rFonts w:ascii="宋体" w:hAnsi="宋体" w:eastAsia="宋体"/>
          <w:color w:val="auto"/>
          <w:sz w:val="21"/>
          <w:highlight w:val="none"/>
        </w:rPr>
        <w:t>2.2.3投标人在收到澄清后，应按投标人须知前附表规定的时间和形式通知招标人，确认已收到该澄清。</w:t>
      </w:r>
    </w:p>
    <w:p w14:paraId="327FF671">
      <w:pPr>
        <w:spacing w:after="215" w:line="373" w:lineRule="auto"/>
        <w:ind w:right="103" w:firstLine="420"/>
        <w:rPr>
          <w:rFonts w:ascii="宋体" w:hAnsi="宋体" w:eastAsia="宋体"/>
          <w:color w:val="auto"/>
          <w:highlight w:val="none"/>
        </w:rPr>
      </w:pPr>
      <w:r>
        <w:rPr>
          <w:rFonts w:ascii="宋体" w:hAnsi="宋体" w:eastAsia="宋体"/>
          <w:color w:val="auto"/>
          <w:sz w:val="21"/>
          <w:highlight w:val="none"/>
        </w:rPr>
        <w:t xml:space="preserve">2.2.4 </w:t>
      </w:r>
      <w:r>
        <w:rPr>
          <w:rFonts w:hint="eastAsia" w:ascii="宋体" w:hAnsi="宋体" w:eastAsia="宋体" w:cs="宋体"/>
          <w:color w:val="auto"/>
          <w:sz w:val="21"/>
          <w:highlight w:val="none"/>
        </w:rPr>
        <w:t>除非招标人认为确有必要答复，否则，招标人有权拒绝回复投标人在本章第</w:t>
      </w:r>
      <w:r>
        <w:rPr>
          <w:rFonts w:ascii="宋体" w:hAnsi="宋体" w:eastAsia="宋体" w:cs="宋体"/>
          <w:color w:val="auto"/>
          <w:sz w:val="21"/>
          <w:highlight w:val="none"/>
        </w:rPr>
        <w:t xml:space="preserve"> </w:t>
      </w:r>
      <w:r>
        <w:rPr>
          <w:rFonts w:ascii="宋体" w:hAnsi="宋体" w:eastAsia="宋体"/>
          <w:color w:val="auto"/>
          <w:sz w:val="21"/>
          <w:highlight w:val="none"/>
        </w:rPr>
        <w:t xml:space="preserve">2.2.1 </w:t>
      </w:r>
      <w:r>
        <w:rPr>
          <w:rFonts w:hint="eastAsia" w:ascii="宋体" w:hAnsi="宋体" w:eastAsia="宋体" w:cs="宋体"/>
          <w:color w:val="auto"/>
          <w:sz w:val="21"/>
          <w:highlight w:val="none"/>
        </w:rPr>
        <w:t>项规定的时间后的任何澄清要求。</w:t>
      </w:r>
      <w:r>
        <w:rPr>
          <w:rFonts w:ascii="宋体" w:hAnsi="宋体" w:eastAsia="宋体"/>
          <w:color w:val="auto"/>
          <w:sz w:val="21"/>
          <w:highlight w:val="none"/>
        </w:rPr>
        <w:t xml:space="preserve"> </w:t>
      </w:r>
    </w:p>
    <w:p w14:paraId="01D6AA57">
      <w:pPr>
        <w:pStyle w:val="4"/>
        <w:spacing w:after="285"/>
        <w:ind w:left="132" w:right="0"/>
        <w:rPr>
          <w:rFonts w:ascii="宋体" w:hAnsi="宋体" w:eastAsia="宋体"/>
          <w:color w:val="auto"/>
          <w:highlight w:val="none"/>
        </w:rPr>
      </w:pPr>
      <w:bookmarkStart w:id="54" w:name="_Toc508788627"/>
      <w:bookmarkStart w:id="55" w:name="_Toc508382110"/>
      <w:bookmarkStart w:id="56" w:name="_Toc59745409"/>
      <w:r>
        <w:rPr>
          <w:rFonts w:ascii="宋体" w:hAnsi="宋体" w:eastAsia="宋体"/>
          <w:color w:val="auto"/>
          <w:highlight w:val="none"/>
        </w:rPr>
        <w:t xml:space="preserve">2.3 </w:t>
      </w:r>
      <w:r>
        <w:rPr>
          <w:rFonts w:hint="eastAsia" w:ascii="宋体" w:hAnsi="宋体" w:eastAsia="宋体"/>
          <w:color w:val="auto"/>
          <w:highlight w:val="none"/>
        </w:rPr>
        <w:t>招标文件的修改</w:t>
      </w:r>
      <w:bookmarkEnd w:id="54"/>
      <w:bookmarkEnd w:id="55"/>
      <w:bookmarkEnd w:id="56"/>
      <w:r>
        <w:rPr>
          <w:rFonts w:ascii="宋体" w:hAnsi="宋体" w:eastAsia="宋体"/>
          <w:color w:val="auto"/>
          <w:highlight w:val="none"/>
        </w:rPr>
        <w:t xml:space="preserve"> </w:t>
      </w:r>
    </w:p>
    <w:p w14:paraId="1CC855EC">
      <w:pPr>
        <w:spacing w:after="5" w:line="369" w:lineRule="auto"/>
        <w:ind w:left="-15" w:right="197" w:firstLine="410"/>
        <w:jc w:val="both"/>
        <w:rPr>
          <w:rFonts w:ascii="宋体" w:hAnsi="宋体" w:eastAsia="宋体"/>
          <w:color w:val="auto"/>
          <w:highlight w:val="none"/>
        </w:rPr>
      </w:pPr>
      <w:r>
        <w:rPr>
          <w:rFonts w:ascii="宋体" w:hAnsi="宋体" w:eastAsia="宋体"/>
          <w:color w:val="auto"/>
          <w:sz w:val="21"/>
          <w:highlight w:val="none"/>
        </w:rPr>
        <w:t xml:space="preserve">2.3.1 </w:t>
      </w:r>
      <w:r>
        <w:rPr>
          <w:rFonts w:hint="eastAsia" w:ascii="宋体" w:hAnsi="宋体" w:eastAsia="宋体" w:cs="宋体"/>
          <w:color w:val="auto"/>
          <w:sz w:val="21"/>
          <w:highlight w:val="none"/>
        </w:rPr>
        <w:t>招标人以投标人须知前附表规定的形式修改招标文件，</w:t>
      </w:r>
      <w:r>
        <w:rPr>
          <w:rFonts w:hint="eastAsia" w:ascii="宋体" w:hAnsi="宋体" w:eastAsia="宋体" w:cs="宋体"/>
          <w:color w:val="auto"/>
          <w:sz w:val="21"/>
          <w:highlight w:val="none"/>
          <w:u w:val="single"/>
        </w:rPr>
        <w:t>并在广州交易集团有限公司（广州公共资源交易中心）网站发布</w:t>
      </w:r>
      <w:r>
        <w:rPr>
          <w:rFonts w:hint="eastAsia" w:ascii="宋体" w:hAnsi="宋体" w:eastAsia="宋体" w:cs="宋体"/>
          <w:color w:val="auto"/>
          <w:sz w:val="21"/>
          <w:highlight w:val="none"/>
        </w:rPr>
        <w:t>，修改招标文件的时间距本章第</w:t>
      </w:r>
      <w:r>
        <w:rPr>
          <w:rFonts w:ascii="宋体" w:hAnsi="宋体" w:eastAsia="宋体" w:cs="宋体"/>
          <w:color w:val="auto"/>
          <w:sz w:val="21"/>
          <w:highlight w:val="none"/>
        </w:rPr>
        <w:t xml:space="preserve"> </w:t>
      </w:r>
      <w:r>
        <w:rPr>
          <w:rFonts w:ascii="宋体" w:hAnsi="宋体" w:eastAsia="宋体"/>
          <w:color w:val="auto"/>
          <w:sz w:val="21"/>
          <w:highlight w:val="none"/>
        </w:rPr>
        <w:t xml:space="preserve">4.2.1 </w:t>
      </w:r>
      <w:r>
        <w:rPr>
          <w:rFonts w:hint="eastAsia" w:ascii="宋体" w:hAnsi="宋体" w:eastAsia="宋体" w:cs="宋体"/>
          <w:color w:val="auto"/>
          <w:sz w:val="21"/>
          <w:highlight w:val="none"/>
        </w:rPr>
        <w:t>项规定的投标截止时间不足</w:t>
      </w:r>
      <w:r>
        <w:rPr>
          <w:rFonts w:ascii="宋体" w:hAnsi="宋体" w:eastAsia="宋体" w:cs="宋体"/>
          <w:color w:val="auto"/>
          <w:sz w:val="21"/>
          <w:highlight w:val="none"/>
        </w:rPr>
        <w:t xml:space="preserve"> </w:t>
      </w:r>
      <w:r>
        <w:rPr>
          <w:rFonts w:ascii="宋体" w:hAnsi="宋体" w:eastAsia="宋体"/>
          <w:color w:val="auto"/>
          <w:sz w:val="21"/>
          <w:highlight w:val="none"/>
        </w:rPr>
        <w:t xml:space="preserve">15 </w:t>
      </w:r>
      <w:r>
        <w:rPr>
          <w:rFonts w:hint="eastAsia" w:ascii="宋体" w:hAnsi="宋体" w:eastAsia="宋体" w:cs="宋体"/>
          <w:color w:val="auto"/>
          <w:sz w:val="21"/>
          <w:highlight w:val="none"/>
        </w:rPr>
        <w:t>日的，并且修改内容可能影响投标文件编制的，将相应延长投标截止时间。</w:t>
      </w:r>
      <w:r>
        <w:rPr>
          <w:rFonts w:ascii="宋体" w:hAnsi="宋体" w:eastAsia="宋体"/>
          <w:color w:val="auto"/>
          <w:sz w:val="21"/>
          <w:highlight w:val="none"/>
        </w:rPr>
        <w:t xml:space="preserve"> </w:t>
      </w:r>
    </w:p>
    <w:p w14:paraId="2E5B2B70">
      <w:pPr>
        <w:spacing w:after="222" w:line="369" w:lineRule="auto"/>
        <w:ind w:right="103" w:firstLine="420"/>
        <w:rPr>
          <w:rFonts w:ascii="宋体" w:hAnsi="宋体" w:eastAsia="宋体"/>
          <w:color w:val="auto"/>
          <w:highlight w:val="none"/>
        </w:rPr>
      </w:pPr>
      <w:r>
        <w:rPr>
          <w:rFonts w:ascii="宋体" w:hAnsi="宋体" w:eastAsia="宋体"/>
          <w:color w:val="auto"/>
          <w:sz w:val="21"/>
          <w:highlight w:val="none"/>
        </w:rPr>
        <w:t>2.3.2投标人收到修改内容</w:t>
      </w:r>
      <w:bookmarkStart w:id="57" w:name="_Toc247527562"/>
      <w:bookmarkStart w:id="58" w:name="_Toc24632"/>
      <w:bookmarkStart w:id="59" w:name="_Toc384308218"/>
      <w:bookmarkStart w:id="60" w:name="_Toc247513961"/>
      <w:bookmarkStart w:id="61" w:name="_Toc352691482"/>
      <w:bookmarkStart w:id="62" w:name="_Toc369531524"/>
      <w:bookmarkStart w:id="63" w:name="_Toc152042314"/>
      <w:bookmarkStart w:id="64" w:name="_Toc300834958"/>
      <w:bookmarkStart w:id="65" w:name="_Toc144974506"/>
      <w:bookmarkStart w:id="66" w:name="_Toc361508593"/>
      <w:bookmarkStart w:id="67" w:name="_Toc152045538"/>
      <w:r>
        <w:rPr>
          <w:rFonts w:ascii="宋体" w:hAnsi="宋体" w:eastAsia="宋体"/>
          <w:color w:val="auto"/>
          <w:sz w:val="21"/>
          <w:highlight w:val="none"/>
        </w:rPr>
        <w:t>后，</w:t>
      </w:r>
      <w:bookmarkEnd w:id="57"/>
      <w:bookmarkEnd w:id="58"/>
      <w:bookmarkEnd w:id="59"/>
      <w:bookmarkEnd w:id="60"/>
      <w:bookmarkEnd w:id="61"/>
      <w:bookmarkEnd w:id="62"/>
      <w:bookmarkEnd w:id="63"/>
      <w:bookmarkEnd w:id="64"/>
      <w:bookmarkEnd w:id="65"/>
      <w:bookmarkEnd w:id="66"/>
      <w:bookmarkEnd w:id="67"/>
      <w:r>
        <w:rPr>
          <w:rFonts w:ascii="宋体" w:hAnsi="宋体" w:eastAsia="宋体"/>
          <w:color w:val="auto"/>
          <w:sz w:val="21"/>
          <w:highlight w:val="none"/>
        </w:rPr>
        <w:t xml:space="preserve">应按投标人须知前附表规定的时间和形式通知招标人，确认已收到该修改。 </w:t>
      </w:r>
    </w:p>
    <w:p w14:paraId="559F8A0C">
      <w:pPr>
        <w:pStyle w:val="4"/>
        <w:spacing w:after="285"/>
        <w:ind w:left="132" w:right="0"/>
        <w:rPr>
          <w:rFonts w:ascii="宋体" w:hAnsi="宋体" w:eastAsia="宋体"/>
          <w:color w:val="auto"/>
          <w:highlight w:val="none"/>
        </w:rPr>
      </w:pPr>
      <w:bookmarkStart w:id="68" w:name="_Toc508382111"/>
      <w:bookmarkStart w:id="69" w:name="_Toc508788628"/>
      <w:bookmarkStart w:id="70" w:name="_Toc59745410"/>
      <w:r>
        <w:rPr>
          <w:rFonts w:ascii="宋体" w:hAnsi="宋体" w:eastAsia="宋体"/>
          <w:color w:val="auto"/>
          <w:highlight w:val="none"/>
        </w:rPr>
        <w:t xml:space="preserve">2.4 </w:t>
      </w:r>
      <w:r>
        <w:rPr>
          <w:rFonts w:hint="eastAsia" w:ascii="宋体" w:hAnsi="宋体" w:eastAsia="宋体"/>
          <w:color w:val="auto"/>
          <w:highlight w:val="none"/>
        </w:rPr>
        <w:t>招标文件的异议</w:t>
      </w:r>
      <w:bookmarkEnd w:id="68"/>
      <w:bookmarkEnd w:id="69"/>
      <w:bookmarkEnd w:id="70"/>
      <w:r>
        <w:rPr>
          <w:rFonts w:ascii="宋体" w:hAnsi="宋体" w:eastAsia="宋体"/>
          <w:color w:val="auto"/>
          <w:highlight w:val="none"/>
        </w:rPr>
        <w:t xml:space="preserve"> </w:t>
      </w:r>
    </w:p>
    <w:p w14:paraId="78D77EBB">
      <w:pPr>
        <w:spacing w:after="265" w:line="372" w:lineRule="auto"/>
        <w:ind w:right="103" w:firstLine="420"/>
        <w:rPr>
          <w:rFonts w:ascii="宋体" w:hAnsi="宋体" w:eastAsia="宋体"/>
          <w:color w:val="auto"/>
          <w:highlight w:val="none"/>
        </w:rPr>
      </w:pPr>
      <w:r>
        <w:rPr>
          <w:rFonts w:hint="eastAsia" w:ascii="宋体" w:hAnsi="宋体" w:eastAsia="宋体" w:cs="宋体"/>
          <w:color w:val="auto"/>
          <w:sz w:val="21"/>
          <w:highlight w:val="none"/>
        </w:rPr>
        <w:t>投标人或者其他利害关系人对招标文件有异议的，应当在投标截止时间</w:t>
      </w:r>
      <w:r>
        <w:rPr>
          <w:rFonts w:ascii="宋体" w:hAnsi="宋体" w:eastAsia="宋体" w:cs="宋体"/>
          <w:color w:val="auto"/>
          <w:sz w:val="21"/>
          <w:highlight w:val="none"/>
        </w:rPr>
        <w:t xml:space="preserve"> </w:t>
      </w:r>
      <w:r>
        <w:rPr>
          <w:rFonts w:ascii="宋体" w:hAnsi="宋体" w:eastAsia="宋体"/>
          <w:color w:val="auto"/>
          <w:sz w:val="21"/>
          <w:highlight w:val="none"/>
        </w:rPr>
        <w:t xml:space="preserve">10 </w:t>
      </w:r>
      <w:r>
        <w:rPr>
          <w:rFonts w:hint="eastAsia" w:ascii="宋体" w:hAnsi="宋体" w:eastAsia="宋体" w:cs="宋体"/>
          <w:color w:val="auto"/>
          <w:sz w:val="21"/>
          <w:highlight w:val="none"/>
        </w:rPr>
        <w:t>日前以书面形式提出。招标人将在收到异议之日起</w:t>
      </w:r>
      <w:r>
        <w:rPr>
          <w:rFonts w:ascii="宋体" w:hAnsi="宋体" w:eastAsia="宋体" w:cs="宋体"/>
          <w:color w:val="auto"/>
          <w:sz w:val="21"/>
          <w:highlight w:val="none"/>
        </w:rPr>
        <w:t xml:space="preserve"> </w:t>
      </w:r>
      <w:r>
        <w:rPr>
          <w:rFonts w:ascii="宋体" w:hAnsi="宋体" w:eastAsia="宋体"/>
          <w:color w:val="auto"/>
          <w:sz w:val="21"/>
          <w:highlight w:val="none"/>
        </w:rPr>
        <w:t xml:space="preserve">3 </w:t>
      </w:r>
      <w:r>
        <w:rPr>
          <w:rFonts w:hint="eastAsia" w:ascii="宋体" w:hAnsi="宋体" w:eastAsia="宋体" w:cs="宋体"/>
          <w:color w:val="auto"/>
          <w:sz w:val="21"/>
          <w:highlight w:val="none"/>
        </w:rPr>
        <w:t>日内作出答复；作出答复前，将暂停招标投标活动。</w:t>
      </w:r>
      <w:r>
        <w:rPr>
          <w:rFonts w:ascii="宋体" w:hAnsi="宋体" w:eastAsia="宋体"/>
          <w:color w:val="auto"/>
          <w:sz w:val="21"/>
          <w:highlight w:val="none"/>
        </w:rPr>
        <w:t xml:space="preserve"> </w:t>
      </w:r>
    </w:p>
    <w:p w14:paraId="32EFA9E8">
      <w:pPr>
        <w:pStyle w:val="3"/>
        <w:spacing w:after="503" w:line="264" w:lineRule="auto"/>
        <w:ind w:left="-5" w:right="0"/>
        <w:rPr>
          <w:rFonts w:ascii="宋体" w:hAnsi="宋体" w:eastAsia="宋体"/>
          <w:color w:val="auto"/>
          <w:highlight w:val="none"/>
        </w:rPr>
      </w:pPr>
      <w:bookmarkStart w:id="71" w:name="_Toc59745411"/>
      <w:bookmarkStart w:id="72" w:name="_Toc508382112"/>
      <w:r>
        <w:rPr>
          <w:rFonts w:ascii="宋体" w:hAnsi="宋体" w:eastAsia="宋体"/>
          <w:b/>
          <w:color w:val="auto"/>
          <w:sz w:val="32"/>
          <w:highlight w:val="none"/>
        </w:rPr>
        <w:t xml:space="preserve">3. </w:t>
      </w:r>
      <w:r>
        <w:rPr>
          <w:rFonts w:hint="eastAsia" w:ascii="宋体" w:hAnsi="宋体" w:eastAsia="宋体"/>
          <w:color w:val="auto"/>
          <w:sz w:val="32"/>
          <w:highlight w:val="none"/>
        </w:rPr>
        <w:t>投标文件</w:t>
      </w:r>
      <w:bookmarkEnd w:id="71"/>
      <w:bookmarkEnd w:id="72"/>
      <w:r>
        <w:rPr>
          <w:rFonts w:ascii="宋体" w:hAnsi="宋体" w:eastAsia="宋体"/>
          <w:b/>
          <w:color w:val="auto"/>
          <w:sz w:val="32"/>
          <w:highlight w:val="none"/>
        </w:rPr>
        <w:t xml:space="preserve"> </w:t>
      </w:r>
    </w:p>
    <w:p w14:paraId="3C4976EA">
      <w:pPr>
        <w:pStyle w:val="4"/>
        <w:spacing w:after="283"/>
        <w:ind w:left="132" w:right="0"/>
        <w:rPr>
          <w:rFonts w:ascii="宋体" w:hAnsi="宋体" w:eastAsia="宋体"/>
          <w:color w:val="auto"/>
          <w:highlight w:val="none"/>
        </w:rPr>
      </w:pPr>
      <w:bookmarkStart w:id="73" w:name="_Toc508788630"/>
      <w:bookmarkStart w:id="74" w:name="_Toc508382113"/>
      <w:bookmarkStart w:id="75" w:name="_Toc59745412"/>
      <w:r>
        <w:rPr>
          <w:rFonts w:ascii="宋体" w:hAnsi="宋体" w:eastAsia="宋体"/>
          <w:color w:val="auto"/>
          <w:highlight w:val="none"/>
        </w:rPr>
        <w:t xml:space="preserve">3.1 </w:t>
      </w:r>
      <w:r>
        <w:rPr>
          <w:rFonts w:hint="eastAsia" w:ascii="宋体" w:hAnsi="宋体" w:eastAsia="宋体"/>
          <w:color w:val="auto"/>
          <w:highlight w:val="none"/>
        </w:rPr>
        <w:t>投标文件的组成</w:t>
      </w:r>
      <w:bookmarkEnd w:id="73"/>
      <w:bookmarkEnd w:id="74"/>
      <w:bookmarkEnd w:id="75"/>
    </w:p>
    <w:p w14:paraId="6E9B5F21">
      <w:pPr>
        <w:spacing w:after="123" w:line="265" w:lineRule="auto"/>
        <w:ind w:left="10" w:right="103" w:hanging="10"/>
        <w:rPr>
          <w:rFonts w:ascii="宋体" w:hAnsi="宋体" w:eastAsia="宋体"/>
          <w:color w:val="auto"/>
          <w:sz w:val="21"/>
          <w:highlight w:val="none"/>
        </w:rPr>
      </w:pPr>
      <w:r>
        <w:rPr>
          <w:rFonts w:ascii="宋体" w:hAnsi="宋体" w:eastAsia="宋体" w:cs="宋体"/>
          <w:color w:val="auto"/>
          <w:sz w:val="21"/>
          <w:highlight w:val="none"/>
        </w:rPr>
        <w:t xml:space="preserve">  </w:t>
      </w:r>
      <w:r>
        <w:rPr>
          <w:rFonts w:ascii="宋体" w:hAnsi="宋体" w:eastAsia="宋体"/>
          <w:color w:val="auto"/>
          <w:sz w:val="21"/>
          <w:highlight w:val="none"/>
        </w:rPr>
        <w:t xml:space="preserve">3.1.1 </w:t>
      </w:r>
      <w:r>
        <w:rPr>
          <w:rFonts w:hint="eastAsia" w:ascii="宋体" w:hAnsi="宋体" w:eastAsia="宋体" w:cs="宋体"/>
          <w:color w:val="auto"/>
          <w:sz w:val="21"/>
          <w:highlight w:val="none"/>
        </w:rPr>
        <w:t>投标文件应包括下列内容：</w:t>
      </w:r>
      <w:r>
        <w:rPr>
          <w:rFonts w:ascii="宋体" w:hAnsi="宋体" w:eastAsia="宋体"/>
          <w:color w:val="auto"/>
          <w:sz w:val="21"/>
          <w:highlight w:val="none"/>
        </w:rPr>
        <w:t xml:space="preserve"> </w:t>
      </w:r>
    </w:p>
    <w:p w14:paraId="450E9018">
      <w:pPr>
        <w:pStyle w:val="14"/>
        <w:kinsoku w:val="0"/>
        <w:overflowPunct w:val="0"/>
        <w:spacing w:before="76"/>
        <w:rPr>
          <w:rFonts w:ascii="宋体" w:hAnsi="宋体" w:eastAsia="宋体"/>
          <w:color w:val="auto"/>
          <w:highlight w:val="none"/>
        </w:rPr>
      </w:pPr>
      <w:r>
        <w:rPr>
          <w:rFonts w:ascii="宋体" w:hAnsi="宋体" w:eastAsia="宋体"/>
          <w:color w:val="auto"/>
          <w:highlight w:val="none"/>
        </w:rPr>
        <w:t>（1</w:t>
      </w:r>
      <w:r>
        <w:rPr>
          <w:rFonts w:ascii="宋体" w:hAnsi="宋体" w:eastAsia="宋体"/>
          <w:color w:val="auto"/>
          <w:spacing w:val="-3"/>
          <w:highlight w:val="none"/>
        </w:rPr>
        <w:t>）</w:t>
      </w:r>
      <w:r>
        <w:rPr>
          <w:rFonts w:ascii="宋体" w:hAnsi="宋体" w:eastAsia="宋体"/>
          <w:color w:val="auto"/>
          <w:highlight w:val="none"/>
        </w:rPr>
        <w:t>投</w:t>
      </w:r>
      <w:r>
        <w:rPr>
          <w:rFonts w:ascii="宋体" w:hAnsi="宋体" w:eastAsia="宋体"/>
          <w:color w:val="auto"/>
          <w:spacing w:val="-3"/>
          <w:highlight w:val="none"/>
        </w:rPr>
        <w:t>标</w:t>
      </w:r>
      <w:r>
        <w:rPr>
          <w:rFonts w:ascii="宋体" w:hAnsi="宋体" w:eastAsia="宋体"/>
          <w:color w:val="auto"/>
          <w:highlight w:val="none"/>
        </w:rPr>
        <w:t>函</w:t>
      </w:r>
      <w:r>
        <w:rPr>
          <w:rFonts w:ascii="宋体" w:hAnsi="宋体" w:eastAsia="宋体"/>
          <w:color w:val="auto"/>
          <w:spacing w:val="-3"/>
          <w:highlight w:val="none"/>
        </w:rPr>
        <w:t>及</w:t>
      </w:r>
      <w:r>
        <w:rPr>
          <w:rFonts w:ascii="宋体" w:hAnsi="宋体" w:eastAsia="宋体"/>
          <w:color w:val="auto"/>
          <w:highlight w:val="none"/>
        </w:rPr>
        <w:t>投</w:t>
      </w:r>
      <w:r>
        <w:rPr>
          <w:rFonts w:ascii="宋体" w:hAnsi="宋体" w:eastAsia="宋体"/>
          <w:color w:val="auto"/>
          <w:spacing w:val="-3"/>
          <w:highlight w:val="none"/>
        </w:rPr>
        <w:t>标</w:t>
      </w:r>
      <w:r>
        <w:rPr>
          <w:rFonts w:ascii="宋体" w:hAnsi="宋体" w:eastAsia="宋体"/>
          <w:color w:val="auto"/>
          <w:highlight w:val="none"/>
        </w:rPr>
        <w:t>函</w:t>
      </w:r>
      <w:r>
        <w:rPr>
          <w:rFonts w:ascii="宋体" w:hAnsi="宋体" w:eastAsia="宋体"/>
          <w:color w:val="auto"/>
          <w:spacing w:val="-3"/>
          <w:highlight w:val="none"/>
        </w:rPr>
        <w:t>附录</w:t>
      </w:r>
      <w:r>
        <w:rPr>
          <w:rFonts w:ascii="宋体" w:hAnsi="宋体" w:eastAsia="宋体"/>
          <w:color w:val="auto"/>
          <w:highlight w:val="none"/>
        </w:rPr>
        <w:t>；</w:t>
      </w:r>
    </w:p>
    <w:p w14:paraId="29ADF1F4">
      <w:pPr>
        <w:pStyle w:val="14"/>
        <w:kinsoku w:val="0"/>
        <w:overflowPunct w:val="0"/>
        <w:spacing w:before="73"/>
        <w:rPr>
          <w:rFonts w:ascii="宋体" w:hAnsi="宋体" w:eastAsia="宋体"/>
          <w:color w:val="auto"/>
          <w:highlight w:val="none"/>
        </w:rPr>
      </w:pPr>
      <w:r>
        <w:rPr>
          <w:rFonts w:ascii="宋体" w:hAnsi="宋体" w:eastAsia="宋体"/>
          <w:color w:val="auto"/>
          <w:highlight w:val="none"/>
        </w:rPr>
        <w:t>（2</w:t>
      </w:r>
      <w:r>
        <w:rPr>
          <w:rFonts w:ascii="宋体" w:hAnsi="宋体" w:eastAsia="宋体"/>
          <w:color w:val="auto"/>
          <w:spacing w:val="-3"/>
          <w:highlight w:val="none"/>
        </w:rPr>
        <w:t>）</w:t>
      </w:r>
      <w:r>
        <w:rPr>
          <w:rFonts w:ascii="宋体" w:hAnsi="宋体" w:eastAsia="宋体"/>
          <w:color w:val="auto"/>
          <w:highlight w:val="none"/>
        </w:rPr>
        <w:t>法</w:t>
      </w:r>
      <w:r>
        <w:rPr>
          <w:rFonts w:ascii="宋体" w:hAnsi="宋体" w:eastAsia="宋体"/>
          <w:color w:val="auto"/>
          <w:spacing w:val="-3"/>
          <w:highlight w:val="none"/>
        </w:rPr>
        <w:t>定</w:t>
      </w:r>
      <w:r>
        <w:rPr>
          <w:rFonts w:ascii="宋体" w:hAnsi="宋体" w:eastAsia="宋体"/>
          <w:color w:val="auto"/>
          <w:highlight w:val="none"/>
        </w:rPr>
        <w:t>代</w:t>
      </w:r>
      <w:r>
        <w:rPr>
          <w:rFonts w:ascii="宋体" w:hAnsi="宋体" w:eastAsia="宋体"/>
          <w:color w:val="auto"/>
          <w:spacing w:val="-3"/>
          <w:highlight w:val="none"/>
        </w:rPr>
        <w:t>表</w:t>
      </w:r>
      <w:r>
        <w:rPr>
          <w:rFonts w:ascii="宋体" w:hAnsi="宋体" w:eastAsia="宋体"/>
          <w:color w:val="auto"/>
          <w:highlight w:val="none"/>
        </w:rPr>
        <w:t>人</w:t>
      </w:r>
      <w:r>
        <w:rPr>
          <w:rFonts w:ascii="宋体" w:hAnsi="宋体" w:eastAsia="宋体"/>
          <w:color w:val="auto"/>
          <w:spacing w:val="-3"/>
          <w:highlight w:val="none"/>
        </w:rPr>
        <w:t>身</w:t>
      </w:r>
      <w:r>
        <w:rPr>
          <w:rFonts w:ascii="宋体" w:hAnsi="宋体" w:eastAsia="宋体"/>
          <w:color w:val="auto"/>
          <w:highlight w:val="none"/>
        </w:rPr>
        <w:t>份</w:t>
      </w:r>
      <w:r>
        <w:rPr>
          <w:rFonts w:ascii="宋体" w:hAnsi="宋体" w:eastAsia="宋体"/>
          <w:color w:val="auto"/>
          <w:spacing w:val="-3"/>
          <w:highlight w:val="none"/>
        </w:rPr>
        <w:t>证明</w:t>
      </w:r>
      <w:r>
        <w:rPr>
          <w:rFonts w:ascii="宋体" w:hAnsi="宋体" w:eastAsia="宋体"/>
          <w:color w:val="auto"/>
          <w:highlight w:val="none"/>
        </w:rPr>
        <w:t>或授</w:t>
      </w:r>
      <w:r>
        <w:rPr>
          <w:rFonts w:ascii="宋体" w:hAnsi="宋体" w:eastAsia="宋体"/>
          <w:color w:val="auto"/>
          <w:spacing w:val="-3"/>
          <w:highlight w:val="none"/>
        </w:rPr>
        <w:t>权</w:t>
      </w:r>
      <w:r>
        <w:rPr>
          <w:rFonts w:ascii="宋体" w:hAnsi="宋体" w:eastAsia="宋体"/>
          <w:color w:val="auto"/>
          <w:highlight w:val="none"/>
        </w:rPr>
        <w:t>委</w:t>
      </w:r>
      <w:r>
        <w:rPr>
          <w:rFonts w:ascii="宋体" w:hAnsi="宋体" w:eastAsia="宋体"/>
          <w:color w:val="auto"/>
          <w:spacing w:val="-3"/>
          <w:highlight w:val="none"/>
        </w:rPr>
        <w:t>托</w:t>
      </w:r>
      <w:r>
        <w:rPr>
          <w:rFonts w:ascii="宋体" w:hAnsi="宋体" w:eastAsia="宋体"/>
          <w:color w:val="auto"/>
          <w:highlight w:val="none"/>
        </w:rPr>
        <w:t>书；</w:t>
      </w:r>
    </w:p>
    <w:p w14:paraId="56DB3685">
      <w:pPr>
        <w:pStyle w:val="14"/>
        <w:kinsoku w:val="0"/>
        <w:overflowPunct w:val="0"/>
        <w:spacing w:before="75"/>
        <w:rPr>
          <w:rFonts w:ascii="宋体" w:hAnsi="宋体" w:eastAsia="宋体"/>
          <w:strike/>
          <w:color w:val="auto"/>
          <w:highlight w:val="none"/>
        </w:rPr>
      </w:pPr>
      <w:r>
        <w:rPr>
          <w:rFonts w:ascii="宋体" w:hAnsi="宋体" w:eastAsia="宋体"/>
          <w:strike/>
          <w:color w:val="auto"/>
          <w:highlight w:val="none"/>
        </w:rPr>
        <w:t>（3）联合体协议书；</w:t>
      </w:r>
    </w:p>
    <w:p w14:paraId="67501DCA">
      <w:pPr>
        <w:pStyle w:val="14"/>
        <w:kinsoku w:val="0"/>
        <w:overflowPunct w:val="0"/>
        <w:spacing w:before="75"/>
        <w:rPr>
          <w:rFonts w:ascii="宋体" w:hAnsi="宋体" w:eastAsia="宋体"/>
          <w:strike/>
          <w:color w:val="auto"/>
          <w:highlight w:val="none"/>
        </w:rPr>
      </w:pPr>
      <w:r>
        <w:rPr>
          <w:rFonts w:ascii="宋体" w:hAnsi="宋体" w:eastAsia="宋体"/>
          <w:strike/>
          <w:color w:val="auto"/>
          <w:highlight w:val="none"/>
        </w:rPr>
        <w:t>（4</w:t>
      </w:r>
      <w:r>
        <w:rPr>
          <w:rFonts w:ascii="宋体" w:hAnsi="宋体" w:eastAsia="宋体"/>
          <w:strike/>
          <w:color w:val="auto"/>
          <w:spacing w:val="-3"/>
          <w:highlight w:val="none"/>
        </w:rPr>
        <w:t>）</w:t>
      </w:r>
      <w:r>
        <w:rPr>
          <w:rFonts w:ascii="宋体" w:hAnsi="宋体" w:eastAsia="宋体"/>
          <w:strike/>
          <w:color w:val="auto"/>
          <w:highlight w:val="none"/>
        </w:rPr>
        <w:t>投</w:t>
      </w:r>
      <w:r>
        <w:rPr>
          <w:rFonts w:ascii="宋体" w:hAnsi="宋体" w:eastAsia="宋体"/>
          <w:strike/>
          <w:color w:val="auto"/>
          <w:spacing w:val="-3"/>
          <w:highlight w:val="none"/>
        </w:rPr>
        <w:t>标</w:t>
      </w:r>
      <w:r>
        <w:rPr>
          <w:rFonts w:ascii="宋体" w:hAnsi="宋体" w:eastAsia="宋体"/>
          <w:strike/>
          <w:color w:val="auto"/>
          <w:highlight w:val="none"/>
        </w:rPr>
        <w:t>保</w:t>
      </w:r>
      <w:r>
        <w:rPr>
          <w:rFonts w:ascii="宋体" w:hAnsi="宋体" w:eastAsia="宋体"/>
          <w:strike/>
          <w:color w:val="auto"/>
          <w:spacing w:val="-3"/>
          <w:highlight w:val="none"/>
        </w:rPr>
        <w:t>证</w:t>
      </w:r>
      <w:r>
        <w:rPr>
          <w:rFonts w:ascii="宋体" w:hAnsi="宋体" w:eastAsia="宋体"/>
          <w:strike/>
          <w:color w:val="auto"/>
          <w:highlight w:val="none"/>
        </w:rPr>
        <w:t>金；</w:t>
      </w:r>
    </w:p>
    <w:p w14:paraId="0E49B17D">
      <w:pPr>
        <w:pStyle w:val="14"/>
        <w:kinsoku w:val="0"/>
        <w:overflowPunct w:val="0"/>
        <w:spacing w:before="75"/>
        <w:rPr>
          <w:rFonts w:ascii="宋体" w:hAnsi="宋体" w:eastAsia="宋体"/>
          <w:color w:val="auto"/>
          <w:highlight w:val="none"/>
        </w:rPr>
      </w:pPr>
      <w:r>
        <w:rPr>
          <w:rFonts w:ascii="宋体" w:hAnsi="宋体" w:eastAsia="宋体"/>
          <w:color w:val="auto"/>
          <w:highlight w:val="none"/>
        </w:rPr>
        <w:t>（</w:t>
      </w:r>
      <w:r>
        <w:rPr>
          <w:rFonts w:hint="eastAsia" w:ascii="宋体" w:hAnsi="宋体" w:eastAsia="宋体"/>
          <w:color w:val="auto"/>
          <w:highlight w:val="none"/>
        </w:rPr>
        <w:t>5</w:t>
      </w:r>
      <w:r>
        <w:rPr>
          <w:rFonts w:ascii="宋体" w:hAnsi="宋体" w:eastAsia="宋体"/>
          <w:color w:val="auto"/>
          <w:spacing w:val="-3"/>
          <w:highlight w:val="none"/>
        </w:rPr>
        <w:t>）</w:t>
      </w:r>
      <w:r>
        <w:rPr>
          <w:rFonts w:ascii="宋体" w:hAnsi="宋体" w:eastAsia="宋体"/>
          <w:color w:val="auto"/>
          <w:highlight w:val="none"/>
        </w:rPr>
        <w:t>资</w:t>
      </w:r>
      <w:r>
        <w:rPr>
          <w:rFonts w:ascii="宋体" w:hAnsi="宋体" w:eastAsia="宋体"/>
          <w:color w:val="auto"/>
          <w:spacing w:val="-3"/>
          <w:highlight w:val="none"/>
        </w:rPr>
        <w:t>格</w:t>
      </w:r>
      <w:r>
        <w:rPr>
          <w:rFonts w:ascii="宋体" w:hAnsi="宋体" w:eastAsia="宋体"/>
          <w:color w:val="auto"/>
          <w:highlight w:val="none"/>
        </w:rPr>
        <w:t>审</w:t>
      </w:r>
      <w:r>
        <w:rPr>
          <w:rFonts w:ascii="宋体" w:hAnsi="宋体" w:eastAsia="宋体"/>
          <w:color w:val="auto"/>
          <w:spacing w:val="-3"/>
          <w:highlight w:val="none"/>
        </w:rPr>
        <w:t>查</w:t>
      </w:r>
      <w:r>
        <w:rPr>
          <w:rFonts w:ascii="宋体" w:hAnsi="宋体" w:eastAsia="宋体"/>
          <w:color w:val="auto"/>
          <w:highlight w:val="none"/>
        </w:rPr>
        <w:t>资</w:t>
      </w:r>
      <w:r>
        <w:rPr>
          <w:rFonts w:ascii="宋体" w:hAnsi="宋体" w:eastAsia="宋体"/>
          <w:color w:val="auto"/>
          <w:spacing w:val="-3"/>
          <w:highlight w:val="none"/>
        </w:rPr>
        <w:t>料</w:t>
      </w:r>
      <w:r>
        <w:rPr>
          <w:rFonts w:ascii="宋体" w:hAnsi="宋体" w:eastAsia="宋体"/>
          <w:color w:val="auto"/>
          <w:highlight w:val="none"/>
        </w:rPr>
        <w:t>；</w:t>
      </w:r>
    </w:p>
    <w:p w14:paraId="318174A1">
      <w:pPr>
        <w:pStyle w:val="14"/>
        <w:kinsoku w:val="0"/>
        <w:overflowPunct w:val="0"/>
        <w:spacing w:before="75"/>
        <w:rPr>
          <w:rFonts w:ascii="宋体" w:hAnsi="宋体" w:eastAsia="宋体"/>
          <w:color w:val="auto"/>
          <w:spacing w:val="-3"/>
          <w:highlight w:val="none"/>
        </w:rPr>
      </w:pPr>
      <w:r>
        <w:rPr>
          <w:rFonts w:ascii="宋体" w:hAnsi="宋体" w:eastAsia="宋体"/>
          <w:color w:val="auto"/>
          <w:highlight w:val="none"/>
        </w:rPr>
        <w:t>（</w:t>
      </w:r>
      <w:r>
        <w:rPr>
          <w:rFonts w:hint="eastAsia" w:ascii="宋体" w:hAnsi="宋体" w:eastAsia="宋体"/>
          <w:color w:val="auto"/>
          <w:highlight w:val="none"/>
        </w:rPr>
        <w:t>6</w:t>
      </w:r>
      <w:r>
        <w:rPr>
          <w:rFonts w:ascii="宋体" w:hAnsi="宋体" w:eastAsia="宋体"/>
          <w:color w:val="auto"/>
          <w:spacing w:val="-3"/>
          <w:highlight w:val="none"/>
        </w:rPr>
        <w:t>）</w:t>
      </w:r>
      <w:r>
        <w:rPr>
          <w:rFonts w:hint="eastAsia" w:ascii="宋体" w:hAnsi="宋体" w:eastAsia="宋体"/>
          <w:color w:val="auto"/>
          <w:spacing w:val="-3"/>
          <w:highlight w:val="none"/>
        </w:rPr>
        <w:t>资信商务部分</w:t>
      </w:r>
    </w:p>
    <w:p w14:paraId="645D651C">
      <w:pPr>
        <w:pStyle w:val="14"/>
        <w:kinsoku w:val="0"/>
        <w:overflowPunct w:val="0"/>
        <w:spacing w:before="75"/>
        <w:rPr>
          <w:rFonts w:ascii="宋体" w:hAnsi="宋体" w:eastAsia="宋体"/>
          <w:color w:val="auto"/>
          <w:highlight w:val="none"/>
        </w:rPr>
      </w:pPr>
      <w:r>
        <w:rPr>
          <w:rFonts w:hint="eastAsia" w:ascii="宋体" w:hAnsi="宋体" w:eastAsia="宋体"/>
          <w:color w:val="auto"/>
          <w:spacing w:val="-3"/>
          <w:highlight w:val="none"/>
        </w:rPr>
        <w:t>（7）</w:t>
      </w:r>
      <w:r>
        <w:rPr>
          <w:rFonts w:ascii="宋体" w:hAnsi="宋体" w:eastAsia="宋体"/>
          <w:color w:val="auto"/>
          <w:spacing w:val="-3"/>
          <w:highlight w:val="none"/>
        </w:rPr>
        <w:t>监理</w:t>
      </w:r>
      <w:r>
        <w:rPr>
          <w:rFonts w:ascii="宋体" w:hAnsi="宋体" w:eastAsia="宋体"/>
          <w:color w:val="auto"/>
          <w:highlight w:val="none"/>
        </w:rPr>
        <w:t>大</w:t>
      </w:r>
      <w:r>
        <w:rPr>
          <w:rFonts w:ascii="宋体" w:hAnsi="宋体" w:eastAsia="宋体"/>
          <w:color w:val="auto"/>
          <w:spacing w:val="-3"/>
          <w:highlight w:val="none"/>
        </w:rPr>
        <w:t>纲</w:t>
      </w:r>
      <w:r>
        <w:rPr>
          <w:rFonts w:ascii="宋体" w:hAnsi="宋体" w:eastAsia="宋体"/>
          <w:color w:val="auto"/>
          <w:highlight w:val="none"/>
        </w:rPr>
        <w:t>；</w:t>
      </w:r>
    </w:p>
    <w:p w14:paraId="13A8D476">
      <w:pPr>
        <w:spacing w:after="123" w:line="265" w:lineRule="auto"/>
        <w:ind w:right="103"/>
        <w:rPr>
          <w:rFonts w:ascii="宋体" w:hAnsi="宋体" w:eastAsia="宋体"/>
          <w:color w:val="auto"/>
          <w:highlight w:val="none"/>
        </w:rPr>
      </w:pPr>
      <w:r>
        <w:rPr>
          <w:rFonts w:ascii="宋体" w:hAnsi="宋体" w:eastAsia="宋体"/>
          <w:color w:val="auto"/>
          <w:highlight w:val="none"/>
        </w:rPr>
        <w:t>（</w:t>
      </w:r>
      <w:r>
        <w:rPr>
          <w:rFonts w:hint="eastAsia" w:ascii="宋体" w:hAnsi="宋体" w:eastAsia="宋体"/>
          <w:color w:val="auto"/>
          <w:highlight w:val="none"/>
        </w:rPr>
        <w:t>8</w:t>
      </w:r>
      <w:r>
        <w:rPr>
          <w:rFonts w:ascii="宋体" w:hAnsi="宋体" w:eastAsia="宋体"/>
          <w:color w:val="auto"/>
          <w:spacing w:val="-3"/>
          <w:highlight w:val="none"/>
        </w:rPr>
        <w:t>）</w:t>
      </w:r>
      <w:r>
        <w:rPr>
          <w:rFonts w:ascii="宋体" w:hAnsi="宋体" w:eastAsia="宋体"/>
          <w:color w:val="auto"/>
          <w:highlight w:val="none"/>
        </w:rPr>
        <w:t>投</w:t>
      </w:r>
      <w:r>
        <w:rPr>
          <w:rFonts w:ascii="宋体" w:hAnsi="宋体" w:eastAsia="宋体"/>
          <w:color w:val="auto"/>
          <w:spacing w:val="-3"/>
          <w:highlight w:val="none"/>
        </w:rPr>
        <w:t>标</w:t>
      </w:r>
      <w:r>
        <w:rPr>
          <w:rFonts w:ascii="宋体" w:hAnsi="宋体" w:eastAsia="宋体"/>
          <w:color w:val="auto"/>
          <w:highlight w:val="none"/>
        </w:rPr>
        <w:t>人</w:t>
      </w:r>
      <w:r>
        <w:rPr>
          <w:rFonts w:ascii="宋体" w:hAnsi="宋体" w:eastAsia="宋体"/>
          <w:color w:val="auto"/>
          <w:spacing w:val="-3"/>
          <w:highlight w:val="none"/>
        </w:rPr>
        <w:t>须</w:t>
      </w:r>
      <w:r>
        <w:rPr>
          <w:rFonts w:ascii="宋体" w:hAnsi="宋体" w:eastAsia="宋体"/>
          <w:color w:val="auto"/>
          <w:highlight w:val="none"/>
        </w:rPr>
        <w:t>知</w:t>
      </w:r>
      <w:r>
        <w:rPr>
          <w:rFonts w:ascii="宋体" w:hAnsi="宋体" w:eastAsia="宋体"/>
          <w:color w:val="auto"/>
          <w:spacing w:val="-3"/>
          <w:highlight w:val="none"/>
        </w:rPr>
        <w:t>前</w:t>
      </w:r>
      <w:r>
        <w:rPr>
          <w:rFonts w:ascii="宋体" w:hAnsi="宋体" w:eastAsia="宋体"/>
          <w:color w:val="auto"/>
          <w:highlight w:val="none"/>
        </w:rPr>
        <w:t>附</w:t>
      </w:r>
      <w:r>
        <w:rPr>
          <w:rFonts w:ascii="宋体" w:hAnsi="宋体" w:eastAsia="宋体"/>
          <w:color w:val="auto"/>
          <w:spacing w:val="-3"/>
          <w:highlight w:val="none"/>
        </w:rPr>
        <w:t>表规</w:t>
      </w:r>
      <w:r>
        <w:rPr>
          <w:rFonts w:ascii="宋体" w:hAnsi="宋体" w:eastAsia="宋体"/>
          <w:color w:val="auto"/>
          <w:highlight w:val="none"/>
        </w:rPr>
        <w:t>定的</w:t>
      </w:r>
      <w:r>
        <w:rPr>
          <w:rFonts w:ascii="宋体" w:hAnsi="宋体" w:eastAsia="宋体"/>
          <w:color w:val="auto"/>
          <w:spacing w:val="-3"/>
          <w:highlight w:val="none"/>
        </w:rPr>
        <w:t>其</w:t>
      </w:r>
      <w:r>
        <w:rPr>
          <w:rFonts w:ascii="宋体" w:hAnsi="宋体" w:eastAsia="宋体"/>
          <w:color w:val="auto"/>
          <w:highlight w:val="none"/>
        </w:rPr>
        <w:t>他</w:t>
      </w:r>
      <w:r>
        <w:rPr>
          <w:rFonts w:ascii="宋体" w:hAnsi="宋体" w:eastAsia="宋体"/>
          <w:color w:val="auto"/>
          <w:spacing w:val="-3"/>
          <w:highlight w:val="none"/>
        </w:rPr>
        <w:t>资</w:t>
      </w:r>
      <w:r>
        <w:rPr>
          <w:rFonts w:ascii="宋体" w:hAnsi="宋体" w:eastAsia="宋体"/>
          <w:color w:val="auto"/>
          <w:highlight w:val="none"/>
        </w:rPr>
        <w:t>料。</w:t>
      </w:r>
    </w:p>
    <w:p w14:paraId="73C998CF">
      <w:pPr>
        <w:spacing w:after="123" w:line="356" w:lineRule="auto"/>
        <w:ind w:right="103" w:firstLine="420"/>
        <w:rPr>
          <w:rFonts w:ascii="宋体" w:hAnsi="宋体" w:eastAsia="宋体"/>
          <w:color w:val="auto"/>
          <w:highlight w:val="none"/>
        </w:rPr>
      </w:pPr>
      <w:r>
        <w:rPr>
          <w:rFonts w:hint="eastAsia" w:ascii="宋体" w:hAnsi="宋体" w:eastAsia="宋体" w:cs="宋体"/>
          <w:color w:val="auto"/>
          <w:sz w:val="21"/>
          <w:highlight w:val="none"/>
        </w:rPr>
        <w:t>投标人在评标过程中作出的符合法律法规和招标文件规定的澄清确认，构成投标文件的组成部分。</w:t>
      </w:r>
      <w:r>
        <w:rPr>
          <w:rFonts w:ascii="宋体" w:hAnsi="宋体" w:eastAsia="宋体"/>
          <w:color w:val="auto"/>
          <w:sz w:val="21"/>
          <w:highlight w:val="none"/>
        </w:rPr>
        <w:t xml:space="preserve"> </w:t>
      </w:r>
    </w:p>
    <w:p w14:paraId="451D0A5A">
      <w:pPr>
        <w:spacing w:after="2" w:line="368" w:lineRule="auto"/>
        <w:ind w:right="103" w:firstLine="360"/>
        <w:rPr>
          <w:rFonts w:ascii="宋体" w:hAnsi="宋体" w:eastAsia="宋体"/>
          <w:color w:val="auto"/>
          <w:highlight w:val="none"/>
        </w:rPr>
      </w:pPr>
      <w:r>
        <w:rPr>
          <w:rFonts w:ascii="宋体" w:hAnsi="宋体" w:eastAsia="宋体"/>
          <w:color w:val="auto"/>
          <w:sz w:val="21"/>
          <w:highlight w:val="none"/>
        </w:rPr>
        <w:t xml:space="preserve">3.1.2 </w:t>
      </w:r>
      <w:r>
        <w:rPr>
          <w:rFonts w:hint="eastAsia" w:ascii="宋体" w:hAnsi="宋体" w:eastAsia="宋体" w:cs="宋体"/>
          <w:color w:val="auto"/>
          <w:sz w:val="21"/>
          <w:highlight w:val="none"/>
        </w:rPr>
        <w:t>投标人须知前附表规定不接受联合体投标的，或投标人没有组成联合体的，投标文件不包括本章第</w:t>
      </w:r>
      <w:r>
        <w:rPr>
          <w:rFonts w:ascii="宋体" w:hAnsi="宋体" w:eastAsia="宋体" w:cs="宋体"/>
          <w:color w:val="auto"/>
          <w:sz w:val="21"/>
          <w:highlight w:val="none"/>
        </w:rPr>
        <w:t xml:space="preserve"> </w:t>
      </w:r>
      <w:r>
        <w:rPr>
          <w:rFonts w:ascii="宋体" w:hAnsi="宋体" w:eastAsia="宋体"/>
          <w:color w:val="auto"/>
          <w:sz w:val="21"/>
          <w:highlight w:val="none"/>
        </w:rPr>
        <w:t>3.1.1</w:t>
      </w:r>
      <w:r>
        <w:rPr>
          <w:rFonts w:hint="eastAsia" w:ascii="宋体" w:hAnsi="宋体" w:eastAsia="宋体" w:cs="宋体"/>
          <w:color w:val="auto"/>
          <w:sz w:val="21"/>
          <w:highlight w:val="none"/>
        </w:rPr>
        <w:t>（</w:t>
      </w:r>
      <w:r>
        <w:rPr>
          <w:rFonts w:ascii="宋体" w:hAnsi="宋体" w:eastAsia="宋体"/>
          <w:color w:val="auto"/>
          <w:sz w:val="21"/>
          <w:highlight w:val="none"/>
        </w:rPr>
        <w:t>3</w:t>
      </w:r>
      <w:r>
        <w:rPr>
          <w:rFonts w:hint="eastAsia" w:ascii="宋体" w:hAnsi="宋体" w:eastAsia="宋体" w:cs="宋体"/>
          <w:color w:val="auto"/>
          <w:sz w:val="21"/>
          <w:highlight w:val="none"/>
        </w:rPr>
        <w:t>）目所指的联合体协议书。</w:t>
      </w:r>
      <w:r>
        <w:rPr>
          <w:rFonts w:ascii="宋体" w:hAnsi="宋体" w:eastAsia="宋体"/>
          <w:color w:val="auto"/>
          <w:sz w:val="21"/>
          <w:highlight w:val="none"/>
        </w:rPr>
        <w:t xml:space="preserve"> </w:t>
      </w:r>
    </w:p>
    <w:p w14:paraId="1343AFAF">
      <w:pPr>
        <w:spacing w:after="216" w:line="373" w:lineRule="auto"/>
        <w:ind w:right="103" w:firstLine="360"/>
        <w:rPr>
          <w:rFonts w:ascii="宋体" w:hAnsi="宋体" w:eastAsia="宋体"/>
          <w:color w:val="auto"/>
          <w:highlight w:val="none"/>
        </w:rPr>
      </w:pPr>
      <w:r>
        <w:rPr>
          <w:rFonts w:ascii="宋体" w:hAnsi="宋体" w:eastAsia="宋体"/>
          <w:color w:val="auto"/>
          <w:sz w:val="21"/>
          <w:highlight w:val="none"/>
        </w:rPr>
        <w:t xml:space="preserve">3.1.3 </w:t>
      </w:r>
      <w:r>
        <w:rPr>
          <w:rFonts w:hint="eastAsia" w:ascii="宋体" w:hAnsi="宋体" w:eastAsia="宋体" w:cs="宋体"/>
          <w:color w:val="auto"/>
          <w:sz w:val="21"/>
          <w:highlight w:val="none"/>
        </w:rPr>
        <w:t>投标人须知前附表未要求提交投标保证金的，投标文件不包括本章第</w:t>
      </w:r>
      <w:r>
        <w:rPr>
          <w:rFonts w:ascii="宋体" w:hAnsi="宋体" w:eastAsia="宋体" w:cs="宋体"/>
          <w:color w:val="auto"/>
          <w:sz w:val="21"/>
          <w:highlight w:val="none"/>
        </w:rPr>
        <w:t xml:space="preserve"> </w:t>
      </w:r>
      <w:r>
        <w:rPr>
          <w:rFonts w:ascii="宋体" w:hAnsi="宋体" w:eastAsia="宋体"/>
          <w:color w:val="auto"/>
          <w:sz w:val="21"/>
          <w:highlight w:val="none"/>
        </w:rPr>
        <w:t>3.1.1</w:t>
      </w:r>
      <w:r>
        <w:rPr>
          <w:rFonts w:hint="eastAsia" w:ascii="宋体" w:hAnsi="宋体" w:eastAsia="宋体" w:cs="宋体"/>
          <w:color w:val="auto"/>
          <w:sz w:val="21"/>
          <w:highlight w:val="none"/>
        </w:rPr>
        <w:t>（</w:t>
      </w:r>
      <w:r>
        <w:rPr>
          <w:rFonts w:ascii="宋体" w:hAnsi="宋体" w:eastAsia="宋体"/>
          <w:color w:val="auto"/>
          <w:sz w:val="21"/>
          <w:highlight w:val="none"/>
        </w:rPr>
        <w:t>4</w:t>
      </w:r>
      <w:r>
        <w:rPr>
          <w:rFonts w:hint="eastAsia" w:ascii="宋体" w:hAnsi="宋体" w:eastAsia="宋体" w:cs="宋体"/>
          <w:color w:val="auto"/>
          <w:sz w:val="21"/>
          <w:highlight w:val="none"/>
        </w:rPr>
        <w:t>）目所指的投标保证金。</w:t>
      </w:r>
      <w:r>
        <w:rPr>
          <w:rFonts w:ascii="宋体" w:hAnsi="宋体" w:eastAsia="宋体"/>
          <w:color w:val="auto"/>
          <w:sz w:val="21"/>
          <w:highlight w:val="none"/>
        </w:rPr>
        <w:t xml:space="preserve"> </w:t>
      </w:r>
    </w:p>
    <w:p w14:paraId="1306B50D">
      <w:pPr>
        <w:pStyle w:val="4"/>
        <w:spacing w:after="282"/>
        <w:ind w:left="132" w:right="0"/>
        <w:rPr>
          <w:rFonts w:ascii="宋体" w:hAnsi="宋体" w:eastAsia="宋体"/>
          <w:color w:val="auto"/>
          <w:highlight w:val="none"/>
        </w:rPr>
      </w:pPr>
      <w:bookmarkStart w:id="76" w:name="_Toc508788631"/>
      <w:bookmarkStart w:id="77" w:name="_Toc59745413"/>
      <w:bookmarkStart w:id="78" w:name="_Toc508382114"/>
      <w:r>
        <w:rPr>
          <w:rFonts w:ascii="宋体" w:hAnsi="宋体" w:eastAsia="宋体"/>
          <w:color w:val="auto"/>
          <w:highlight w:val="none"/>
        </w:rPr>
        <w:t xml:space="preserve">3.2 </w:t>
      </w:r>
      <w:r>
        <w:rPr>
          <w:rFonts w:hint="eastAsia" w:ascii="宋体" w:hAnsi="宋体" w:eastAsia="宋体"/>
          <w:color w:val="auto"/>
          <w:highlight w:val="none"/>
        </w:rPr>
        <w:t>投标报价</w:t>
      </w:r>
      <w:bookmarkEnd w:id="76"/>
      <w:bookmarkEnd w:id="77"/>
      <w:bookmarkEnd w:id="78"/>
      <w:r>
        <w:rPr>
          <w:rFonts w:ascii="宋体" w:hAnsi="宋体" w:eastAsia="宋体"/>
          <w:color w:val="auto"/>
          <w:highlight w:val="none"/>
        </w:rPr>
        <w:t xml:space="preserve"> </w:t>
      </w:r>
    </w:p>
    <w:p w14:paraId="4258B904">
      <w:pPr>
        <w:spacing w:after="5" w:line="369" w:lineRule="auto"/>
        <w:ind w:left="-15" w:right="197" w:firstLine="410"/>
        <w:jc w:val="both"/>
        <w:rPr>
          <w:rFonts w:ascii="宋体" w:hAnsi="宋体" w:eastAsia="宋体"/>
          <w:color w:val="auto"/>
          <w:highlight w:val="none"/>
        </w:rPr>
      </w:pPr>
      <w:r>
        <w:rPr>
          <w:rFonts w:ascii="宋体" w:hAnsi="宋体" w:eastAsia="宋体"/>
          <w:color w:val="auto"/>
          <w:sz w:val="21"/>
          <w:highlight w:val="none"/>
        </w:rPr>
        <w:t xml:space="preserve">3.2.1 </w:t>
      </w:r>
      <w:r>
        <w:rPr>
          <w:rFonts w:hint="eastAsia" w:ascii="宋体" w:hAnsi="宋体" w:eastAsia="宋体" w:cs="宋体"/>
          <w:color w:val="auto"/>
          <w:sz w:val="21"/>
          <w:highlight w:val="none"/>
        </w:rPr>
        <w:t>投标报价应包括国家规定的增值税税金，除投标人须知前附表另有规定外，增值税税金按一般计税方法计算。投标人应按第六章</w:t>
      </w:r>
      <w:r>
        <w:rPr>
          <w:rFonts w:ascii="宋体" w:hAnsi="宋体" w:eastAsia="宋体"/>
          <w:color w:val="auto"/>
          <w:sz w:val="21"/>
          <w:highlight w:val="none"/>
        </w:rPr>
        <w:t>“</w:t>
      </w:r>
      <w:r>
        <w:rPr>
          <w:rFonts w:hint="eastAsia" w:ascii="宋体" w:hAnsi="宋体" w:eastAsia="宋体" w:cs="宋体"/>
          <w:color w:val="auto"/>
          <w:sz w:val="21"/>
          <w:highlight w:val="none"/>
        </w:rPr>
        <w:t>投标文件格式</w:t>
      </w:r>
      <w:r>
        <w:rPr>
          <w:rFonts w:ascii="宋体" w:hAnsi="宋体" w:eastAsia="宋体"/>
          <w:color w:val="auto"/>
          <w:sz w:val="21"/>
          <w:highlight w:val="none"/>
        </w:rPr>
        <w:t>”</w:t>
      </w:r>
      <w:r>
        <w:rPr>
          <w:rFonts w:hint="eastAsia" w:ascii="宋体" w:hAnsi="宋体" w:eastAsia="宋体" w:cs="宋体"/>
          <w:color w:val="auto"/>
          <w:sz w:val="21"/>
          <w:highlight w:val="none"/>
        </w:rPr>
        <w:t>的要求在投标函中进行报价并填写监理报酬清单。</w:t>
      </w:r>
      <w:r>
        <w:rPr>
          <w:rFonts w:ascii="宋体" w:hAnsi="宋体" w:eastAsia="宋体"/>
          <w:color w:val="auto"/>
          <w:sz w:val="21"/>
          <w:highlight w:val="none"/>
        </w:rPr>
        <w:t xml:space="preserve"> </w:t>
      </w:r>
    </w:p>
    <w:p w14:paraId="579B85DA">
      <w:pPr>
        <w:spacing w:after="123" w:line="265" w:lineRule="auto"/>
        <w:ind w:left="417" w:right="103" w:hanging="10"/>
        <w:rPr>
          <w:rFonts w:ascii="宋体" w:hAnsi="宋体" w:eastAsia="宋体"/>
          <w:color w:val="auto"/>
          <w:highlight w:val="none"/>
        </w:rPr>
      </w:pPr>
      <w:r>
        <w:rPr>
          <w:rFonts w:ascii="宋体" w:hAnsi="宋体" w:eastAsia="宋体"/>
          <w:color w:val="auto"/>
          <w:sz w:val="21"/>
          <w:highlight w:val="none"/>
        </w:rPr>
        <w:t xml:space="preserve">3.2.2 </w:t>
      </w:r>
      <w:r>
        <w:rPr>
          <w:rFonts w:hint="eastAsia" w:ascii="宋体" w:hAnsi="宋体" w:eastAsia="宋体" w:cs="宋体"/>
          <w:color w:val="auto"/>
          <w:sz w:val="21"/>
          <w:highlight w:val="none"/>
        </w:rPr>
        <w:t>投标人应充分了解该项目的总体情况以及影响投标报价的其他要素。</w:t>
      </w:r>
      <w:r>
        <w:rPr>
          <w:rFonts w:ascii="宋体" w:hAnsi="宋体" w:eastAsia="宋体"/>
          <w:color w:val="auto"/>
          <w:sz w:val="21"/>
          <w:highlight w:val="none"/>
        </w:rPr>
        <w:t xml:space="preserve"> </w:t>
      </w:r>
    </w:p>
    <w:p w14:paraId="08A8C0C5">
      <w:pPr>
        <w:spacing w:after="5" w:line="369" w:lineRule="auto"/>
        <w:ind w:left="-15" w:right="197" w:firstLine="410"/>
        <w:jc w:val="both"/>
        <w:rPr>
          <w:rFonts w:ascii="宋体" w:hAnsi="宋体" w:eastAsia="宋体"/>
          <w:color w:val="auto"/>
          <w:highlight w:val="none"/>
        </w:rPr>
      </w:pPr>
      <w:r>
        <w:rPr>
          <w:rFonts w:ascii="宋体" w:hAnsi="宋体" w:eastAsia="宋体"/>
          <w:color w:val="auto"/>
          <w:sz w:val="21"/>
          <w:highlight w:val="none"/>
        </w:rPr>
        <w:t xml:space="preserve">3.2.3 </w:t>
      </w:r>
      <w:r>
        <w:rPr>
          <w:rFonts w:hint="eastAsia" w:ascii="宋体" w:hAnsi="宋体" w:eastAsia="宋体" w:cs="宋体"/>
          <w:color w:val="auto"/>
          <w:sz w:val="21"/>
          <w:highlight w:val="none"/>
        </w:rPr>
        <w:t>本项目的报价方式见投标人须知前附表。投标人在投标截止时间前修改投标函中的投标报价总额，应同时修改投标文件</w:t>
      </w:r>
      <w:r>
        <w:rPr>
          <w:rFonts w:ascii="宋体" w:hAnsi="宋体" w:eastAsia="宋体" w:cs="宋体"/>
          <w:color w:val="auto"/>
          <w:sz w:val="21"/>
          <w:highlight w:val="none"/>
        </w:rPr>
        <w:t>“</w:t>
      </w:r>
      <w:r>
        <w:rPr>
          <w:rFonts w:hint="eastAsia" w:ascii="宋体" w:hAnsi="宋体" w:eastAsia="宋体" w:cs="宋体"/>
          <w:color w:val="auto"/>
          <w:sz w:val="21"/>
          <w:highlight w:val="none"/>
        </w:rPr>
        <w:t>监理报酬清单</w:t>
      </w:r>
      <w:r>
        <w:rPr>
          <w:rFonts w:ascii="宋体" w:hAnsi="宋体" w:eastAsia="宋体" w:cs="宋体"/>
          <w:color w:val="auto"/>
          <w:sz w:val="21"/>
          <w:highlight w:val="none"/>
        </w:rPr>
        <w:t>”</w:t>
      </w:r>
      <w:r>
        <w:rPr>
          <w:rFonts w:hint="eastAsia" w:ascii="宋体" w:hAnsi="宋体" w:eastAsia="宋体" w:cs="宋体"/>
          <w:color w:val="auto"/>
          <w:sz w:val="21"/>
          <w:highlight w:val="none"/>
        </w:rPr>
        <w:t>中的相应报价。此修改须符合本章第</w:t>
      </w:r>
      <w:r>
        <w:rPr>
          <w:rFonts w:ascii="宋体" w:hAnsi="宋体" w:eastAsia="宋体" w:cs="宋体"/>
          <w:color w:val="auto"/>
          <w:sz w:val="21"/>
          <w:highlight w:val="none"/>
        </w:rPr>
        <w:t xml:space="preserve"> </w:t>
      </w:r>
      <w:r>
        <w:rPr>
          <w:rFonts w:ascii="宋体" w:hAnsi="宋体" w:eastAsia="宋体"/>
          <w:color w:val="auto"/>
          <w:sz w:val="21"/>
          <w:highlight w:val="none"/>
        </w:rPr>
        <w:t xml:space="preserve">4.3 </w:t>
      </w:r>
      <w:r>
        <w:rPr>
          <w:rFonts w:hint="eastAsia" w:ascii="宋体" w:hAnsi="宋体" w:eastAsia="宋体" w:cs="宋体"/>
          <w:color w:val="auto"/>
          <w:sz w:val="21"/>
          <w:highlight w:val="none"/>
        </w:rPr>
        <w:t>款的有关要求。</w:t>
      </w:r>
      <w:r>
        <w:rPr>
          <w:rFonts w:ascii="宋体" w:hAnsi="宋体" w:eastAsia="宋体"/>
          <w:color w:val="auto"/>
          <w:sz w:val="21"/>
          <w:highlight w:val="none"/>
        </w:rPr>
        <w:t xml:space="preserve"> </w:t>
      </w:r>
    </w:p>
    <w:p w14:paraId="4743EC67">
      <w:pPr>
        <w:spacing w:after="0" w:line="369" w:lineRule="auto"/>
        <w:ind w:right="103" w:firstLine="420"/>
        <w:rPr>
          <w:rFonts w:ascii="宋体" w:hAnsi="宋体" w:eastAsia="宋体"/>
          <w:color w:val="auto"/>
          <w:highlight w:val="none"/>
        </w:rPr>
      </w:pPr>
      <w:r>
        <w:rPr>
          <w:rFonts w:ascii="宋体" w:hAnsi="宋体" w:eastAsia="宋体"/>
          <w:color w:val="auto"/>
          <w:sz w:val="21"/>
          <w:highlight w:val="none"/>
        </w:rPr>
        <w:t xml:space="preserve">3.2.4 </w:t>
      </w:r>
      <w:r>
        <w:rPr>
          <w:rFonts w:hint="eastAsia" w:ascii="宋体" w:hAnsi="宋体" w:eastAsia="宋体" w:cs="宋体"/>
          <w:color w:val="auto"/>
          <w:sz w:val="21"/>
          <w:highlight w:val="none"/>
        </w:rPr>
        <w:t>招标人设有最高投标限价的，投标人的投标报价不得超过最高投标限价，最高投标限价在投标人须知前附表中载明。</w:t>
      </w:r>
      <w:r>
        <w:rPr>
          <w:rFonts w:ascii="宋体" w:hAnsi="宋体" w:eastAsia="宋体"/>
          <w:color w:val="auto"/>
          <w:sz w:val="21"/>
          <w:highlight w:val="none"/>
        </w:rPr>
        <w:t xml:space="preserve"> </w:t>
      </w:r>
    </w:p>
    <w:p w14:paraId="6AAD66B5">
      <w:pPr>
        <w:pStyle w:val="31"/>
        <w:snapToGrid w:val="0"/>
        <w:spacing w:after="0" w:line="360" w:lineRule="auto"/>
        <w:ind w:firstLineChars="200"/>
        <w:rPr>
          <w:rFonts w:ascii="宋体" w:hAnsi="宋体"/>
          <w:color w:val="auto"/>
          <w:sz w:val="21"/>
          <w:szCs w:val="21"/>
          <w:highlight w:val="none"/>
          <w:u w:val="single"/>
        </w:rPr>
      </w:pPr>
      <w:r>
        <w:rPr>
          <w:rFonts w:ascii="宋体" w:hAnsi="宋体"/>
          <w:color w:val="auto"/>
          <w:sz w:val="21"/>
          <w:highlight w:val="none"/>
        </w:rPr>
        <w:t>3.2.5投标报价的其他要求见投标人须知前附表。</w:t>
      </w:r>
    </w:p>
    <w:p w14:paraId="27FE983B">
      <w:pPr>
        <w:pStyle w:val="4"/>
        <w:spacing w:after="282"/>
        <w:ind w:left="132" w:right="0"/>
        <w:rPr>
          <w:rFonts w:ascii="宋体" w:hAnsi="宋体" w:eastAsia="宋体"/>
          <w:color w:val="auto"/>
          <w:highlight w:val="none"/>
        </w:rPr>
      </w:pPr>
      <w:bookmarkStart w:id="79" w:name="_Toc508382115"/>
      <w:bookmarkStart w:id="80" w:name="_Toc59745414"/>
      <w:bookmarkStart w:id="81" w:name="_Toc508788632"/>
      <w:r>
        <w:rPr>
          <w:rFonts w:ascii="宋体" w:hAnsi="宋体" w:eastAsia="宋体"/>
          <w:color w:val="auto"/>
          <w:highlight w:val="none"/>
        </w:rPr>
        <w:t xml:space="preserve">3.3 </w:t>
      </w:r>
      <w:r>
        <w:rPr>
          <w:rFonts w:hint="eastAsia" w:ascii="宋体" w:hAnsi="宋体" w:eastAsia="宋体"/>
          <w:color w:val="auto"/>
          <w:highlight w:val="none"/>
        </w:rPr>
        <w:t>投标有效期</w:t>
      </w:r>
      <w:bookmarkEnd w:id="79"/>
      <w:bookmarkEnd w:id="80"/>
      <w:bookmarkEnd w:id="81"/>
      <w:r>
        <w:rPr>
          <w:rFonts w:ascii="宋体" w:hAnsi="宋体" w:eastAsia="宋体"/>
          <w:color w:val="auto"/>
          <w:highlight w:val="none"/>
        </w:rPr>
        <w:t xml:space="preserve"> </w:t>
      </w:r>
    </w:p>
    <w:p w14:paraId="55C4EF4D">
      <w:pPr>
        <w:spacing w:after="123" w:line="265" w:lineRule="auto"/>
        <w:ind w:left="417" w:right="103" w:hanging="10"/>
        <w:rPr>
          <w:rFonts w:ascii="宋体" w:hAnsi="宋体" w:eastAsia="宋体"/>
          <w:color w:val="auto"/>
          <w:highlight w:val="none"/>
        </w:rPr>
      </w:pPr>
      <w:r>
        <w:rPr>
          <w:rFonts w:ascii="宋体" w:hAnsi="宋体" w:eastAsia="宋体"/>
          <w:color w:val="auto"/>
          <w:sz w:val="21"/>
          <w:highlight w:val="none"/>
        </w:rPr>
        <w:t xml:space="preserve">3.3.1 </w:t>
      </w:r>
      <w:r>
        <w:rPr>
          <w:rFonts w:hint="eastAsia" w:ascii="宋体" w:hAnsi="宋体" w:eastAsia="宋体" w:cs="宋体"/>
          <w:color w:val="auto"/>
          <w:sz w:val="21"/>
          <w:highlight w:val="none"/>
        </w:rPr>
        <w:t>除投标人须知前附表另有规定外，投标有效期为</w:t>
      </w:r>
      <w:r>
        <w:rPr>
          <w:rFonts w:hint="eastAsia" w:ascii="宋体" w:hAnsi="宋体" w:eastAsia="宋体"/>
          <w:color w:val="auto"/>
          <w:sz w:val="21"/>
          <w:highlight w:val="none"/>
        </w:rPr>
        <w:t>90日历</w:t>
      </w:r>
      <w:r>
        <w:rPr>
          <w:rFonts w:hint="eastAsia" w:ascii="宋体" w:hAnsi="宋体" w:eastAsia="宋体" w:cs="宋体"/>
          <w:color w:val="auto"/>
          <w:sz w:val="21"/>
          <w:highlight w:val="none"/>
        </w:rPr>
        <w:t>天。</w:t>
      </w:r>
      <w:r>
        <w:rPr>
          <w:rFonts w:ascii="宋体" w:hAnsi="宋体" w:eastAsia="宋体"/>
          <w:color w:val="auto"/>
          <w:sz w:val="21"/>
          <w:highlight w:val="none"/>
        </w:rPr>
        <w:t xml:space="preserve"> </w:t>
      </w:r>
    </w:p>
    <w:p w14:paraId="6C873855">
      <w:pPr>
        <w:spacing w:after="123" w:line="265" w:lineRule="auto"/>
        <w:ind w:left="417" w:right="103" w:hanging="10"/>
        <w:rPr>
          <w:rFonts w:ascii="宋体" w:hAnsi="宋体" w:eastAsia="宋体"/>
          <w:color w:val="auto"/>
          <w:highlight w:val="none"/>
        </w:rPr>
      </w:pPr>
      <w:r>
        <w:rPr>
          <w:rFonts w:ascii="宋体" w:hAnsi="宋体" w:eastAsia="宋体"/>
          <w:color w:val="auto"/>
          <w:sz w:val="21"/>
          <w:highlight w:val="none"/>
        </w:rPr>
        <w:t xml:space="preserve">3.3.2 </w:t>
      </w:r>
      <w:r>
        <w:rPr>
          <w:rFonts w:hint="eastAsia" w:ascii="宋体" w:hAnsi="宋体" w:eastAsia="宋体" w:cs="宋体"/>
          <w:color w:val="auto"/>
          <w:sz w:val="21"/>
          <w:highlight w:val="none"/>
        </w:rPr>
        <w:t>在投标有效期内，投标人撤销投标文件的，应承担招标文件和法律规定的责任。</w:t>
      </w:r>
      <w:r>
        <w:rPr>
          <w:rFonts w:ascii="宋体" w:hAnsi="宋体" w:eastAsia="宋体"/>
          <w:color w:val="auto"/>
          <w:sz w:val="21"/>
          <w:highlight w:val="none"/>
        </w:rPr>
        <w:t xml:space="preserve"> </w:t>
      </w:r>
    </w:p>
    <w:p w14:paraId="67FA1961">
      <w:pPr>
        <w:spacing w:after="234" w:line="356" w:lineRule="auto"/>
        <w:ind w:right="103" w:firstLine="420"/>
        <w:rPr>
          <w:rFonts w:ascii="宋体" w:hAnsi="宋体" w:eastAsia="宋体"/>
          <w:color w:val="auto"/>
          <w:highlight w:val="none"/>
        </w:rPr>
      </w:pPr>
      <w:r>
        <w:rPr>
          <w:rFonts w:ascii="宋体" w:hAnsi="宋体" w:eastAsia="宋体"/>
          <w:color w:val="auto"/>
          <w:sz w:val="21"/>
          <w:highlight w:val="none"/>
        </w:rPr>
        <w:t xml:space="preserve">3.3.3 </w:t>
      </w:r>
      <w:r>
        <w:rPr>
          <w:rFonts w:hint="eastAsia" w:ascii="宋体" w:hAnsi="宋体" w:eastAsia="宋体" w:cs="宋体"/>
          <w:color w:val="auto"/>
          <w:sz w:val="21"/>
          <w:highlight w:val="none"/>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r>
        <w:rPr>
          <w:rFonts w:ascii="宋体" w:hAnsi="宋体" w:eastAsia="宋体"/>
          <w:color w:val="auto"/>
          <w:sz w:val="21"/>
          <w:highlight w:val="none"/>
        </w:rPr>
        <w:t xml:space="preserve"> </w:t>
      </w:r>
    </w:p>
    <w:p w14:paraId="5106143E">
      <w:pPr>
        <w:pStyle w:val="4"/>
        <w:spacing w:after="283"/>
        <w:ind w:left="132" w:right="0"/>
        <w:rPr>
          <w:rFonts w:ascii="宋体" w:hAnsi="宋体" w:eastAsia="宋体"/>
          <w:strike/>
          <w:color w:val="auto"/>
          <w:highlight w:val="none"/>
        </w:rPr>
      </w:pPr>
      <w:bookmarkStart w:id="82" w:name="_Toc508788633"/>
      <w:bookmarkStart w:id="83" w:name="_Toc508382116"/>
      <w:bookmarkStart w:id="84" w:name="_Toc59745415"/>
      <w:r>
        <w:rPr>
          <w:rFonts w:ascii="宋体" w:hAnsi="宋体" w:eastAsia="宋体"/>
          <w:strike/>
          <w:color w:val="auto"/>
          <w:highlight w:val="none"/>
        </w:rPr>
        <w:t xml:space="preserve">3.4 </w:t>
      </w:r>
      <w:r>
        <w:rPr>
          <w:rFonts w:hint="eastAsia" w:ascii="宋体" w:hAnsi="宋体" w:eastAsia="宋体"/>
          <w:strike/>
          <w:color w:val="auto"/>
          <w:highlight w:val="none"/>
        </w:rPr>
        <w:t>投标保证金</w:t>
      </w:r>
      <w:bookmarkEnd w:id="82"/>
      <w:bookmarkEnd w:id="83"/>
      <w:bookmarkEnd w:id="84"/>
      <w:r>
        <w:rPr>
          <w:rFonts w:ascii="宋体" w:hAnsi="宋体" w:eastAsia="宋体"/>
          <w:strike/>
          <w:color w:val="auto"/>
          <w:highlight w:val="none"/>
        </w:rPr>
        <w:t xml:space="preserve"> </w:t>
      </w:r>
    </w:p>
    <w:p w14:paraId="2805AC14">
      <w:pPr>
        <w:spacing w:after="123" w:line="358" w:lineRule="auto"/>
        <w:ind w:right="103" w:firstLine="420"/>
        <w:rPr>
          <w:rFonts w:ascii="宋体" w:hAnsi="宋体" w:eastAsia="宋体"/>
          <w:dstrike/>
          <w:color w:val="auto"/>
          <w:highlight w:val="none"/>
        </w:rPr>
      </w:pPr>
      <w:r>
        <w:rPr>
          <w:rFonts w:ascii="宋体" w:hAnsi="宋体" w:eastAsia="宋体"/>
          <w:strike/>
          <w:color w:val="auto"/>
          <w:sz w:val="21"/>
          <w:highlight w:val="none"/>
        </w:rPr>
        <w:t xml:space="preserve">3.4.1 </w:t>
      </w:r>
      <w:r>
        <w:rPr>
          <w:rFonts w:hint="eastAsia" w:ascii="宋体" w:hAnsi="宋体" w:eastAsia="宋体" w:cs="宋体"/>
          <w:strike/>
          <w:color w:val="auto"/>
          <w:sz w:val="21"/>
          <w:highlight w:val="none"/>
        </w:rPr>
        <w:t>投标人在递交投标文件的同时，应按投标人须知前附表规定的金额、形式和第六章</w:t>
      </w:r>
      <w:r>
        <w:rPr>
          <w:rFonts w:ascii="宋体" w:hAnsi="宋体" w:eastAsia="宋体"/>
          <w:strike/>
          <w:color w:val="auto"/>
          <w:sz w:val="21"/>
          <w:highlight w:val="none"/>
        </w:rPr>
        <w:t>“</w:t>
      </w:r>
      <w:r>
        <w:rPr>
          <w:rFonts w:hint="eastAsia" w:ascii="宋体" w:hAnsi="宋体" w:eastAsia="宋体" w:cs="宋体"/>
          <w:strike/>
          <w:color w:val="auto"/>
          <w:sz w:val="21"/>
          <w:highlight w:val="none"/>
        </w:rPr>
        <w:t>投标文件格式</w:t>
      </w:r>
      <w:r>
        <w:rPr>
          <w:rFonts w:ascii="宋体" w:hAnsi="宋体" w:eastAsia="宋体"/>
          <w:strike/>
          <w:color w:val="auto"/>
          <w:sz w:val="21"/>
          <w:highlight w:val="none"/>
        </w:rPr>
        <w:t>”</w:t>
      </w:r>
      <w:r>
        <w:rPr>
          <w:rFonts w:hint="eastAsia" w:ascii="宋体" w:hAnsi="宋体" w:eastAsia="宋体" w:cs="宋体"/>
          <w:strike/>
          <w:color w:val="auto"/>
          <w:sz w:val="21"/>
          <w:highlight w:val="none"/>
        </w:rPr>
        <w:t>规定的投标保证金格式递交投标保证金，并作为其投标文件的组成部分。境内投标人的</w:t>
      </w:r>
      <w:r>
        <w:rPr>
          <w:rFonts w:hint="eastAsia" w:ascii="宋体" w:hAnsi="宋体"/>
          <w:strike/>
          <w:color w:val="auto"/>
          <w:sz w:val="21"/>
          <w:szCs w:val="21"/>
          <w:highlight w:val="none"/>
        </w:rPr>
        <w:t>投标保证金可采用现金、支票、保函（纸质版）或电子保函、投标保证保险的形式提交</w:t>
      </w:r>
      <w:r>
        <w:rPr>
          <w:rFonts w:hint="eastAsia" w:ascii="宋体" w:hAnsi="宋体" w:eastAsia="宋体" w:cs="宋体"/>
          <w:strike/>
          <w:color w:val="auto"/>
          <w:sz w:val="21"/>
          <w:highlight w:val="none"/>
        </w:rPr>
        <w:t>，</w:t>
      </w:r>
      <w:r>
        <w:rPr>
          <w:rFonts w:hint="eastAsia" w:ascii="宋体" w:hAnsi="宋体"/>
          <w:strike/>
          <w:color w:val="auto"/>
          <w:sz w:val="21"/>
          <w:szCs w:val="21"/>
          <w:highlight w:val="none"/>
        </w:rPr>
        <w:t>如采用现金或者支票形式提交的，</w:t>
      </w:r>
      <w:r>
        <w:rPr>
          <w:rFonts w:hint="eastAsia" w:ascii="宋体" w:hAnsi="宋体" w:eastAsia="宋体" w:cs="宋体"/>
          <w:strike/>
          <w:color w:val="auto"/>
          <w:sz w:val="21"/>
          <w:highlight w:val="none"/>
        </w:rPr>
        <w:t>应当从其基本账户转出，缴纳情况</w:t>
      </w:r>
      <w:r>
        <w:rPr>
          <w:rFonts w:hint="eastAsia" w:ascii="宋体" w:hAnsi="宋体"/>
          <w:strike/>
          <w:color w:val="auto"/>
          <w:sz w:val="21"/>
          <w:szCs w:val="21"/>
          <w:highlight w:val="none"/>
        </w:rPr>
        <w:t>以开标时</w:t>
      </w:r>
      <w:r>
        <w:rPr>
          <w:rFonts w:hint="eastAsia" w:ascii="宋体" w:hAnsi="宋体" w:eastAsia="宋体"/>
          <w:strike/>
          <w:color w:val="auto"/>
          <w:sz w:val="21"/>
          <w:szCs w:val="21"/>
          <w:highlight w:val="none"/>
        </w:rPr>
        <w:t>广州交易集团有限公司（广州公共资源交易中心）</w:t>
      </w:r>
      <w:r>
        <w:rPr>
          <w:rFonts w:hint="eastAsia" w:ascii="宋体" w:hAnsi="宋体"/>
          <w:strike/>
          <w:color w:val="auto"/>
          <w:sz w:val="21"/>
          <w:szCs w:val="21"/>
          <w:highlight w:val="none"/>
        </w:rPr>
        <w:t>数据库查询的信息为准</w:t>
      </w:r>
      <w:r>
        <w:rPr>
          <w:rFonts w:hint="eastAsia" w:ascii="宋体" w:hAnsi="宋体" w:eastAsia="宋体" w:cs="宋体"/>
          <w:strike/>
          <w:color w:val="auto"/>
          <w:sz w:val="21"/>
          <w:highlight w:val="none"/>
        </w:rPr>
        <w:t>。联合体投标的，其投标保证金可以由牵头人递交，并应符合投标人须知前附表的规定。</w:t>
      </w:r>
      <w:r>
        <w:rPr>
          <w:rFonts w:ascii="宋体" w:hAnsi="宋体" w:eastAsia="宋体"/>
          <w:color w:val="auto"/>
          <w:sz w:val="21"/>
          <w:highlight w:val="none"/>
        </w:rPr>
        <w:t xml:space="preserve"> </w:t>
      </w:r>
    </w:p>
    <w:p w14:paraId="720D7000">
      <w:pPr>
        <w:spacing w:after="123" w:line="358" w:lineRule="auto"/>
        <w:ind w:right="103" w:firstLine="420"/>
        <w:rPr>
          <w:rFonts w:ascii="宋体" w:hAnsi="宋体" w:eastAsia="宋体"/>
          <w:strike/>
          <w:color w:val="auto"/>
          <w:highlight w:val="none"/>
        </w:rPr>
      </w:pPr>
      <w:r>
        <w:rPr>
          <w:rFonts w:ascii="宋体" w:hAnsi="宋体" w:eastAsia="宋体"/>
          <w:strike/>
          <w:color w:val="auto"/>
          <w:sz w:val="21"/>
          <w:highlight w:val="none"/>
        </w:rPr>
        <w:t xml:space="preserve">3.4.2 </w:t>
      </w:r>
      <w:r>
        <w:rPr>
          <w:rFonts w:hint="eastAsia" w:ascii="宋体" w:hAnsi="宋体" w:eastAsia="宋体" w:cs="宋体"/>
          <w:strike/>
          <w:color w:val="auto"/>
          <w:sz w:val="21"/>
          <w:highlight w:val="none"/>
        </w:rPr>
        <w:t>投标人不按本章第</w:t>
      </w:r>
      <w:r>
        <w:rPr>
          <w:rFonts w:ascii="宋体" w:hAnsi="宋体" w:eastAsia="宋体" w:cs="宋体"/>
          <w:strike/>
          <w:color w:val="auto"/>
          <w:sz w:val="21"/>
          <w:highlight w:val="none"/>
        </w:rPr>
        <w:t xml:space="preserve"> </w:t>
      </w:r>
      <w:r>
        <w:rPr>
          <w:rFonts w:ascii="宋体" w:hAnsi="宋体" w:eastAsia="宋体"/>
          <w:strike/>
          <w:color w:val="auto"/>
          <w:sz w:val="21"/>
          <w:highlight w:val="none"/>
        </w:rPr>
        <w:t xml:space="preserve">3.4.1 </w:t>
      </w:r>
      <w:r>
        <w:rPr>
          <w:rFonts w:hint="eastAsia" w:ascii="宋体" w:hAnsi="宋体" w:eastAsia="宋体" w:cs="宋体"/>
          <w:strike/>
          <w:color w:val="auto"/>
          <w:sz w:val="21"/>
          <w:highlight w:val="none"/>
        </w:rPr>
        <w:t>项要求提交投标保证金的，评标委员会将否决其投标。</w:t>
      </w:r>
      <w:r>
        <w:rPr>
          <w:rFonts w:ascii="宋体" w:hAnsi="宋体" w:eastAsia="宋体"/>
          <w:strike/>
          <w:color w:val="auto"/>
          <w:sz w:val="21"/>
          <w:highlight w:val="none"/>
        </w:rPr>
        <w:t xml:space="preserve"> </w:t>
      </w:r>
    </w:p>
    <w:p w14:paraId="53670C4C">
      <w:pPr>
        <w:spacing w:after="0" w:line="372" w:lineRule="auto"/>
        <w:ind w:right="103" w:firstLine="420"/>
        <w:rPr>
          <w:rFonts w:ascii="宋体" w:hAnsi="宋体" w:eastAsia="宋体" w:cs="宋体"/>
          <w:strike/>
          <w:color w:val="auto"/>
          <w:sz w:val="21"/>
          <w:szCs w:val="21"/>
          <w:highlight w:val="none"/>
        </w:rPr>
      </w:pPr>
      <w:r>
        <w:rPr>
          <w:rFonts w:ascii="宋体" w:hAnsi="宋体" w:eastAsia="宋体"/>
          <w:strike/>
          <w:color w:val="auto"/>
          <w:sz w:val="21"/>
          <w:highlight w:val="none"/>
        </w:rPr>
        <w:t xml:space="preserve">3.4.3 </w:t>
      </w:r>
      <w:r>
        <w:rPr>
          <w:rFonts w:hint="eastAsia" w:ascii="宋体" w:hAnsi="宋体" w:eastAsia="宋体" w:cs="宋体"/>
          <w:strike/>
          <w:color w:val="auto"/>
          <w:sz w:val="21"/>
          <w:highlight w:val="none"/>
        </w:rPr>
        <w:t>招标人最迟将在与中标人签订合同后</w:t>
      </w:r>
      <w:r>
        <w:rPr>
          <w:rFonts w:ascii="宋体" w:hAnsi="宋体" w:eastAsia="宋体" w:cs="宋体"/>
          <w:strike/>
          <w:color w:val="auto"/>
          <w:sz w:val="21"/>
          <w:highlight w:val="none"/>
        </w:rPr>
        <w:t xml:space="preserve"> </w:t>
      </w:r>
      <w:r>
        <w:rPr>
          <w:rFonts w:ascii="宋体" w:hAnsi="宋体" w:eastAsia="宋体"/>
          <w:strike/>
          <w:color w:val="auto"/>
          <w:sz w:val="21"/>
          <w:highlight w:val="none"/>
        </w:rPr>
        <w:t xml:space="preserve">5 </w:t>
      </w:r>
      <w:r>
        <w:rPr>
          <w:rFonts w:hint="eastAsia" w:ascii="宋体" w:hAnsi="宋体" w:eastAsia="宋体" w:cs="宋体"/>
          <w:strike/>
          <w:color w:val="auto"/>
          <w:sz w:val="21"/>
          <w:highlight w:val="none"/>
        </w:rPr>
        <w:t>日内，向未中标的投标人和中标人退还投标保证金</w:t>
      </w:r>
      <w:r>
        <w:rPr>
          <w:rFonts w:hint="eastAsia" w:ascii="宋体" w:hAnsi="宋体" w:eastAsia="宋体" w:cs="宋体"/>
          <w:strike/>
          <w:color w:val="auto"/>
          <w:sz w:val="21"/>
          <w:szCs w:val="21"/>
          <w:highlight w:val="none"/>
        </w:rPr>
        <w:t xml:space="preserve">。投标保证金以现金或者支票形式递交的，还应退还银行同期存款利息。 </w:t>
      </w:r>
    </w:p>
    <w:p w14:paraId="160004EB">
      <w:pPr>
        <w:spacing w:after="123" w:line="265" w:lineRule="auto"/>
        <w:ind w:left="417" w:right="103" w:hanging="10"/>
        <w:rPr>
          <w:rFonts w:ascii="宋体" w:hAnsi="宋体" w:eastAsia="宋体" w:cs="宋体"/>
          <w:strike/>
          <w:color w:val="auto"/>
          <w:kern w:val="0"/>
          <w:sz w:val="21"/>
          <w:szCs w:val="21"/>
          <w:highlight w:val="none"/>
        </w:rPr>
      </w:pPr>
      <w:r>
        <w:rPr>
          <w:rFonts w:hint="eastAsia" w:ascii="宋体" w:hAnsi="宋体" w:eastAsia="宋体" w:cs="宋体"/>
          <w:strike/>
          <w:color w:val="auto"/>
          <w:sz w:val="21"/>
          <w:szCs w:val="21"/>
          <w:highlight w:val="none"/>
        </w:rPr>
        <w:t>3.4.4</w:t>
      </w:r>
      <w:r>
        <w:rPr>
          <w:rFonts w:hint="eastAsia" w:ascii="宋体" w:hAnsi="宋体" w:eastAsia="宋体" w:cs="宋体"/>
          <w:strike/>
          <w:color w:val="auto"/>
          <w:kern w:val="0"/>
          <w:sz w:val="21"/>
          <w:szCs w:val="21"/>
          <w:highlight w:val="none"/>
        </w:rPr>
        <w:t>如有下列情况之一的，将不予退还投标担保：</w:t>
      </w:r>
    </w:p>
    <w:p w14:paraId="2EB6A6EA">
      <w:pPr>
        <w:spacing w:line="360" w:lineRule="auto"/>
        <w:ind w:firstLine="420" w:firstLineChars="200"/>
        <w:rPr>
          <w:rFonts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（1）投标人在投标有效期内撤销投标文件；</w:t>
      </w:r>
    </w:p>
    <w:p w14:paraId="0073341C">
      <w:pPr>
        <w:spacing w:line="360" w:lineRule="auto"/>
        <w:ind w:firstLine="420" w:firstLineChars="200"/>
        <w:rPr>
          <w:rFonts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（2）中标人在收到中标通知书后，无正当理由不与招标人订立合同，在签订合同时向招标人提出附加条件，或者不按照招标文件要求提交履约保证金；</w:t>
      </w:r>
    </w:p>
    <w:p w14:paraId="186AB16B">
      <w:pPr>
        <w:spacing w:line="360" w:lineRule="auto"/>
        <w:ind w:firstLine="420" w:firstLineChars="200"/>
        <w:rPr>
          <w:rFonts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（3）发生投标人须知前附表规定的其他可以不予退还投标保证金的情形。</w:t>
      </w:r>
    </w:p>
    <w:p w14:paraId="51C419A5">
      <w:pPr>
        <w:pStyle w:val="14"/>
        <w:kinsoku w:val="0"/>
        <w:overflowPunct w:val="0"/>
        <w:spacing w:line="310" w:lineRule="auto"/>
        <w:ind w:right="222"/>
        <w:jc w:val="both"/>
        <w:rPr>
          <w:rFonts w:ascii="宋体" w:hAnsi="宋体" w:eastAsia="宋体" w:cs="宋体"/>
          <w:strike/>
          <w:color w:val="auto"/>
          <w:kern w:val="0"/>
          <w:sz w:val="21"/>
          <w:szCs w:val="21"/>
          <w:highlight w:val="none"/>
        </w:rPr>
      </w:pPr>
      <w:r>
        <w:rPr>
          <w:rFonts w:hint="eastAsia" w:ascii="宋体" w:hAnsi="宋体" w:eastAsia="宋体" w:cs="宋体"/>
          <w:strike/>
          <w:color w:val="auto"/>
          <w:kern w:val="0"/>
          <w:sz w:val="21"/>
          <w:szCs w:val="21"/>
          <w:highlight w:val="none"/>
        </w:rPr>
        <w:t>3.5资格审查资料（适用于已进行资格预审的）</w:t>
      </w:r>
    </w:p>
    <w:p w14:paraId="489FE129">
      <w:pPr>
        <w:pStyle w:val="14"/>
        <w:kinsoku w:val="0"/>
        <w:overflowPunct w:val="0"/>
        <w:spacing w:line="310" w:lineRule="auto"/>
        <w:ind w:right="222" w:firstLine="424" w:firstLineChars="202"/>
        <w:jc w:val="both"/>
        <w:rPr>
          <w:rFonts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投标人在递交投标文件前，发生可能影响其投标资格的新情况的，应更新或补充其在申请 资格预审时提供的资料，以证实其各项资格条件仍能继续满足资格预审文件的要求，且没有实质性降低。</w:t>
      </w:r>
    </w:p>
    <w:p w14:paraId="2CC18814">
      <w:pPr>
        <w:pStyle w:val="4"/>
        <w:spacing w:after="281"/>
        <w:ind w:left="132" w:right="0"/>
        <w:rPr>
          <w:rFonts w:ascii="宋体" w:hAnsi="宋体" w:eastAsia="宋体" w:cs="宋体"/>
          <w:color w:val="auto"/>
          <w:sz w:val="21"/>
          <w:szCs w:val="21"/>
          <w:highlight w:val="none"/>
        </w:rPr>
      </w:pPr>
      <w:bookmarkStart w:id="85" w:name="_Toc508382117"/>
      <w:bookmarkStart w:id="86" w:name="_Toc59745416"/>
      <w:bookmarkStart w:id="87" w:name="_Toc508788634"/>
      <w:r>
        <w:rPr>
          <w:rFonts w:hint="eastAsia" w:ascii="宋体" w:hAnsi="宋体" w:eastAsia="宋体" w:cs="宋体"/>
          <w:color w:val="auto"/>
          <w:sz w:val="21"/>
          <w:szCs w:val="21"/>
          <w:highlight w:val="none"/>
        </w:rPr>
        <w:t>3.5 资格审查资料（适用于未进行资格预审的）</w:t>
      </w:r>
      <w:bookmarkEnd w:id="85"/>
      <w:bookmarkEnd w:id="86"/>
      <w:bookmarkEnd w:id="87"/>
      <w:r>
        <w:rPr>
          <w:rFonts w:hint="eastAsia" w:ascii="宋体" w:hAnsi="宋体" w:eastAsia="宋体" w:cs="宋体"/>
          <w:color w:val="auto"/>
          <w:sz w:val="21"/>
          <w:szCs w:val="21"/>
          <w:highlight w:val="none"/>
        </w:rPr>
        <w:t xml:space="preserve"> </w:t>
      </w:r>
    </w:p>
    <w:p w14:paraId="6354E3EF">
      <w:pPr>
        <w:spacing w:line="360" w:lineRule="auto"/>
        <w:ind w:firstLine="420" w:firstLineChars="200"/>
        <w:rPr>
          <w:rFonts w:ascii="宋体" w:hAnsi="宋体" w:eastAsia="宋体" w:cs="宋体"/>
          <w:color w:val="auto"/>
          <w:sz w:val="21"/>
          <w:szCs w:val="21"/>
          <w:highlight w:val="none"/>
          <w:u w:val="single"/>
        </w:rPr>
      </w:pPr>
      <w:bookmarkStart w:id="88" w:name="_Toc508382118"/>
      <w:bookmarkStart w:id="89" w:name="_Toc508788635"/>
      <w:r>
        <w:rPr>
          <w:rFonts w:hint="eastAsia" w:ascii="宋体" w:hAnsi="宋体" w:eastAsia="宋体" w:cs="宋体"/>
          <w:color w:val="auto"/>
          <w:sz w:val="21"/>
          <w:szCs w:val="21"/>
          <w:highlight w:val="none"/>
          <w:u w:val="single"/>
        </w:rPr>
        <w:t>3.5.1 投标人均具有独立法人资格，持有有效的工商行政管理部门核发的法人营业执照，按国家法律经营。</w:t>
      </w:r>
    </w:p>
    <w:p w14:paraId="3334F0AB">
      <w:pPr>
        <w:spacing w:line="360" w:lineRule="auto"/>
        <w:ind w:firstLine="420" w:firstLineChars="200"/>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3.5.2 投标人具备建设行政主管部门颁发以下①或②项监理资质之一：</w:t>
      </w:r>
    </w:p>
    <w:p w14:paraId="6C492DA3">
      <w:pPr>
        <w:spacing w:line="360" w:lineRule="auto"/>
        <w:ind w:firstLine="420" w:firstLineChars="200"/>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①工程监理综合资质；</w:t>
      </w:r>
    </w:p>
    <w:p w14:paraId="3370185C">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②房屋建筑工程专业监理丙级或以上资质或根据《住房城乡建设部办公厅关于做好有关建设工程企业资质证书换领和延续工作的通知》(建办市(2023]47 号)的规定换领的房屋建筑工程专业监理乙级或以上资质；</w:t>
      </w:r>
    </w:p>
    <w:p w14:paraId="461C8879">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en-US" w:eastAsia="zh-CN"/>
        </w:rPr>
        <w:t>3.5.3</w:t>
      </w:r>
      <w:r>
        <w:rPr>
          <w:rFonts w:hint="eastAsia" w:ascii="宋体" w:hAnsi="宋体" w:eastAsia="宋体" w:cs="宋体"/>
          <w:color w:val="auto"/>
          <w:sz w:val="21"/>
          <w:szCs w:val="21"/>
          <w:highlight w:val="none"/>
          <w:u w:val="single"/>
        </w:rPr>
        <w:t>本次招标不接受联合体投标。</w:t>
      </w:r>
    </w:p>
    <w:p w14:paraId="1C7AEF78">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3.5.</w:t>
      </w:r>
      <w:r>
        <w:rPr>
          <w:rFonts w:hint="eastAsia" w:ascii="宋体" w:hAnsi="宋体" w:eastAsia="宋体" w:cs="宋体"/>
          <w:color w:val="auto"/>
          <w:sz w:val="21"/>
          <w:szCs w:val="21"/>
          <w:highlight w:val="none"/>
          <w:u w:val="single"/>
          <w:lang w:val="en-US" w:eastAsia="zh-CN"/>
        </w:rPr>
        <w:t>4</w:t>
      </w:r>
      <w:r>
        <w:rPr>
          <w:rFonts w:hint="eastAsia" w:ascii="宋体" w:hAnsi="宋体" w:eastAsia="宋体" w:cs="宋体"/>
          <w:color w:val="auto"/>
          <w:sz w:val="21"/>
          <w:szCs w:val="21"/>
          <w:highlight w:val="none"/>
          <w:u w:val="single"/>
        </w:rPr>
        <w:t>拟派总监理工程师必须具有建设部2006年4月1日后颁发的中华人民共和国注册监理工程师注册执业证书，且其注册证书专业为房屋建筑工程，注册执业单位为本公司并具备本科或以上学历。香港专业人士参与投标的，须在广东省住房和城乡建设主管部门备案且备案的业务范围满足本项目招标文件要求。</w:t>
      </w:r>
    </w:p>
    <w:p w14:paraId="128B9B34">
      <w:pPr>
        <w:spacing w:line="360" w:lineRule="auto"/>
        <w:ind w:firstLine="420" w:firstLineChars="200"/>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3.5.</w:t>
      </w:r>
      <w:r>
        <w:rPr>
          <w:rFonts w:hint="eastAsia" w:ascii="宋体" w:hAnsi="宋体" w:eastAsia="宋体" w:cs="宋体"/>
          <w:color w:val="auto"/>
          <w:sz w:val="21"/>
          <w:szCs w:val="21"/>
          <w:u w:val="single"/>
          <w:lang w:val="en-US" w:eastAsia="zh-CN"/>
        </w:rPr>
        <w:t>5</w:t>
      </w:r>
      <w:r>
        <w:rPr>
          <w:rFonts w:hint="eastAsia" w:ascii="宋体" w:hAnsi="宋体" w:eastAsia="宋体" w:cs="宋体"/>
          <w:color w:val="auto"/>
          <w:sz w:val="21"/>
          <w:szCs w:val="21"/>
          <w:highlight w:val="none"/>
          <w:u w:val="single"/>
        </w:rPr>
        <w:t xml:space="preserve"> 投标人参加投标的意思表达清楚，投标人代表被授权有效。</w:t>
      </w:r>
    </w:p>
    <w:p w14:paraId="01968566">
      <w:pPr>
        <w:spacing w:line="360" w:lineRule="auto"/>
        <w:ind w:firstLine="420" w:firstLineChars="200"/>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3.5.</w:t>
      </w:r>
      <w:r>
        <w:rPr>
          <w:rFonts w:hint="eastAsia" w:ascii="宋体" w:hAnsi="宋体" w:eastAsia="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rPr>
        <w:t>投标人已按规定格式签名盖章《投标人声明》（格式见招标文件第六章投标文件格式）；</w:t>
      </w:r>
    </w:p>
    <w:p w14:paraId="3399AA80">
      <w:pPr>
        <w:spacing w:line="360" w:lineRule="auto"/>
        <w:ind w:firstLine="420" w:firstLineChars="200"/>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3.5.</w:t>
      </w:r>
      <w:r>
        <w:rPr>
          <w:rFonts w:hint="eastAsia" w:ascii="宋体" w:hAnsi="宋体" w:eastAsia="宋体" w:cs="宋体"/>
          <w:color w:val="auto"/>
          <w:sz w:val="21"/>
          <w:szCs w:val="21"/>
          <w:highlight w:val="none"/>
          <w:u w:val="single"/>
          <w:lang w:val="en-US" w:eastAsia="zh-CN"/>
        </w:rPr>
        <w:t>7</w:t>
      </w:r>
      <w:r>
        <w:rPr>
          <w:rFonts w:hint="eastAsia" w:ascii="宋体" w:hAnsi="宋体" w:eastAsia="宋体" w:cs="宋体"/>
          <w:color w:val="auto"/>
          <w:sz w:val="21"/>
          <w:szCs w:val="21"/>
          <w:highlight w:val="none"/>
          <w:u w:val="single"/>
        </w:rPr>
        <w:t xml:space="preserve"> 资格审查前，投标人须在广州市住建行业信用管理平台建立了企业信用档案及拟担任本工程总监理工程师须是本企业信用档案中的在册人员。企业信用档案取自投标截止时间投标人在信用管理平台的信息，投标人无需提交相关资料，若招标人延长递交投标文件截止时间的，信用档案信息的评审时点也相应延长。</w:t>
      </w:r>
    </w:p>
    <w:p w14:paraId="2B27E0CB">
      <w:pPr>
        <w:spacing w:line="360" w:lineRule="auto"/>
        <w:ind w:firstLine="420" w:firstLineChars="200"/>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3.5.</w:t>
      </w:r>
      <w:r>
        <w:rPr>
          <w:rFonts w:hint="eastAsia" w:ascii="宋体" w:hAnsi="宋体" w:eastAsia="宋体" w:cs="宋体"/>
          <w:color w:val="auto"/>
          <w:sz w:val="21"/>
          <w:szCs w:val="21"/>
          <w:highlight w:val="none"/>
          <w:u w:val="single"/>
          <w:lang w:val="en-US" w:eastAsia="zh-CN"/>
        </w:rPr>
        <w:t>8</w:t>
      </w:r>
      <w:r>
        <w:rPr>
          <w:rFonts w:hint="eastAsia" w:ascii="宋体" w:hAnsi="宋体" w:eastAsia="宋体" w:cs="宋体"/>
          <w:color w:val="auto"/>
          <w:sz w:val="21"/>
          <w:szCs w:val="21"/>
          <w:highlight w:val="none"/>
          <w:u w:val="single"/>
        </w:rPr>
        <w:t xml:space="preserve"> 其他满足投标人资格要求的证明材料（如有）。</w:t>
      </w:r>
    </w:p>
    <w:p w14:paraId="3BB9021A">
      <w:pPr>
        <w:pStyle w:val="4"/>
        <w:spacing w:after="284"/>
        <w:ind w:left="132" w:right="0"/>
        <w:rPr>
          <w:rFonts w:ascii="宋体" w:hAnsi="宋体" w:eastAsia="宋体"/>
          <w:color w:val="auto"/>
          <w:highlight w:val="none"/>
        </w:rPr>
      </w:pPr>
      <w:bookmarkStart w:id="90" w:name="_Toc59745417"/>
      <w:r>
        <w:rPr>
          <w:rFonts w:ascii="宋体" w:hAnsi="宋体" w:eastAsia="宋体"/>
          <w:color w:val="auto"/>
          <w:highlight w:val="none"/>
        </w:rPr>
        <w:t xml:space="preserve">3.6 </w:t>
      </w:r>
      <w:r>
        <w:rPr>
          <w:rFonts w:hint="eastAsia" w:ascii="宋体" w:hAnsi="宋体" w:eastAsia="宋体"/>
          <w:color w:val="auto"/>
          <w:highlight w:val="none"/>
        </w:rPr>
        <w:t>备选投标方案</w:t>
      </w:r>
      <w:bookmarkEnd w:id="88"/>
      <w:bookmarkEnd w:id="89"/>
      <w:bookmarkEnd w:id="90"/>
      <w:r>
        <w:rPr>
          <w:rFonts w:ascii="宋体" w:hAnsi="宋体" w:eastAsia="宋体"/>
          <w:color w:val="auto"/>
          <w:highlight w:val="none"/>
        </w:rPr>
        <w:t xml:space="preserve"> </w:t>
      </w:r>
    </w:p>
    <w:p w14:paraId="0C453FA5">
      <w:pPr>
        <w:spacing w:after="0" w:line="368" w:lineRule="auto"/>
        <w:ind w:right="103" w:firstLine="420"/>
        <w:rPr>
          <w:rFonts w:ascii="宋体" w:hAnsi="宋体" w:eastAsia="宋体"/>
          <w:color w:val="auto"/>
          <w:highlight w:val="none"/>
        </w:rPr>
      </w:pPr>
      <w:r>
        <w:rPr>
          <w:rFonts w:ascii="宋体" w:hAnsi="宋体" w:eastAsia="宋体"/>
          <w:color w:val="auto"/>
          <w:sz w:val="21"/>
          <w:highlight w:val="none"/>
        </w:rPr>
        <w:t xml:space="preserve">3.6.1 </w:t>
      </w:r>
      <w:r>
        <w:rPr>
          <w:rFonts w:hint="eastAsia" w:ascii="宋体" w:hAnsi="宋体" w:eastAsia="宋体" w:cs="宋体"/>
          <w:color w:val="auto"/>
          <w:sz w:val="21"/>
          <w:highlight w:val="none"/>
        </w:rPr>
        <w:t>除投标人须知前附表规定允许外，投标人不得递交备选投标方案，否则其投标将被否决。</w:t>
      </w:r>
      <w:r>
        <w:rPr>
          <w:rFonts w:ascii="宋体" w:hAnsi="宋体" w:eastAsia="宋体"/>
          <w:color w:val="auto"/>
          <w:sz w:val="21"/>
          <w:highlight w:val="none"/>
        </w:rPr>
        <w:t xml:space="preserve"> </w:t>
      </w:r>
    </w:p>
    <w:p w14:paraId="45FDF474">
      <w:pPr>
        <w:spacing w:after="9" w:line="359" w:lineRule="auto"/>
        <w:ind w:right="103" w:firstLine="420"/>
        <w:rPr>
          <w:rFonts w:ascii="宋体" w:hAnsi="宋体" w:eastAsia="宋体"/>
          <w:color w:val="auto"/>
          <w:highlight w:val="none"/>
        </w:rPr>
      </w:pPr>
      <w:r>
        <w:rPr>
          <w:rFonts w:ascii="宋体" w:hAnsi="宋体" w:eastAsia="宋体"/>
          <w:color w:val="auto"/>
          <w:sz w:val="21"/>
          <w:highlight w:val="none"/>
        </w:rPr>
        <w:t xml:space="preserve">3.6.2 </w:t>
      </w:r>
      <w:r>
        <w:rPr>
          <w:rFonts w:hint="eastAsia" w:ascii="宋体" w:hAnsi="宋体" w:eastAsia="宋体" w:cs="宋体"/>
          <w:color w:val="auto"/>
          <w:sz w:val="21"/>
          <w:highlight w:val="none"/>
        </w:rPr>
        <w:t>允许投标人递交备选投标方案的，只有中标人所递交的备选投标方案方可予以考虑。评标委员会认为中标人的备选投标方案优于其按照招标文件要求编制的投标方案的，招标人可以接受该备选投标方案。</w:t>
      </w:r>
      <w:r>
        <w:rPr>
          <w:rFonts w:ascii="宋体" w:hAnsi="宋体" w:eastAsia="宋体"/>
          <w:color w:val="auto"/>
          <w:sz w:val="21"/>
          <w:highlight w:val="none"/>
        </w:rPr>
        <w:t xml:space="preserve"> </w:t>
      </w:r>
    </w:p>
    <w:p w14:paraId="0D1EB4DD">
      <w:pPr>
        <w:spacing w:after="222" w:line="369" w:lineRule="auto"/>
        <w:ind w:right="103" w:firstLine="420"/>
        <w:rPr>
          <w:rFonts w:ascii="宋体" w:hAnsi="宋体" w:eastAsia="宋体"/>
          <w:color w:val="auto"/>
          <w:highlight w:val="none"/>
        </w:rPr>
      </w:pPr>
      <w:r>
        <w:rPr>
          <w:rFonts w:ascii="宋体" w:hAnsi="宋体" w:eastAsia="宋体"/>
          <w:color w:val="auto"/>
          <w:sz w:val="21"/>
          <w:highlight w:val="none"/>
        </w:rPr>
        <w:t xml:space="preserve">3.6.3 </w:t>
      </w:r>
      <w:r>
        <w:rPr>
          <w:rFonts w:hint="eastAsia" w:ascii="宋体" w:hAnsi="宋体" w:eastAsia="宋体" w:cs="宋体"/>
          <w:color w:val="auto"/>
          <w:sz w:val="21"/>
          <w:highlight w:val="none"/>
        </w:rPr>
        <w:t>投标人提供两个或两个以上投标报价，或者在投标文件中提供一个报价，但同时提供两个或两个以上监理方案的，视为提供备选方案。</w:t>
      </w:r>
      <w:r>
        <w:rPr>
          <w:rFonts w:ascii="宋体" w:hAnsi="宋体" w:eastAsia="宋体"/>
          <w:color w:val="auto"/>
          <w:sz w:val="21"/>
          <w:highlight w:val="none"/>
        </w:rPr>
        <w:t xml:space="preserve"> </w:t>
      </w:r>
    </w:p>
    <w:p w14:paraId="66FF791A">
      <w:pPr>
        <w:pStyle w:val="4"/>
        <w:spacing w:after="285"/>
        <w:ind w:left="132" w:right="0"/>
        <w:rPr>
          <w:rFonts w:ascii="宋体" w:hAnsi="宋体" w:eastAsia="宋体"/>
          <w:color w:val="auto"/>
          <w:highlight w:val="none"/>
        </w:rPr>
      </w:pPr>
      <w:bookmarkStart w:id="91" w:name="_Toc508788636"/>
      <w:bookmarkStart w:id="92" w:name="_Toc59745418"/>
      <w:bookmarkStart w:id="93" w:name="_Toc508382119"/>
      <w:r>
        <w:rPr>
          <w:rFonts w:ascii="宋体" w:hAnsi="宋体" w:eastAsia="宋体"/>
          <w:color w:val="auto"/>
          <w:highlight w:val="none"/>
        </w:rPr>
        <w:t xml:space="preserve">3.7 </w:t>
      </w:r>
      <w:r>
        <w:rPr>
          <w:rFonts w:hint="eastAsia" w:ascii="宋体" w:hAnsi="宋体" w:eastAsia="宋体"/>
          <w:color w:val="auto"/>
          <w:highlight w:val="none"/>
        </w:rPr>
        <w:t>投标文件的编制</w:t>
      </w:r>
      <w:bookmarkEnd w:id="91"/>
      <w:bookmarkEnd w:id="92"/>
      <w:bookmarkEnd w:id="93"/>
      <w:r>
        <w:rPr>
          <w:rFonts w:ascii="宋体" w:hAnsi="宋体" w:eastAsia="宋体"/>
          <w:color w:val="auto"/>
          <w:highlight w:val="none"/>
        </w:rPr>
        <w:t xml:space="preserve"> </w:t>
      </w:r>
    </w:p>
    <w:p w14:paraId="2BD3C0C1">
      <w:pPr>
        <w:spacing w:after="13" w:line="358" w:lineRule="auto"/>
        <w:ind w:right="103" w:firstLine="420"/>
        <w:rPr>
          <w:rFonts w:ascii="宋体" w:hAnsi="宋体" w:eastAsia="宋体"/>
          <w:color w:val="auto"/>
          <w:highlight w:val="none"/>
        </w:rPr>
      </w:pPr>
      <w:r>
        <w:rPr>
          <w:rFonts w:ascii="宋体" w:hAnsi="宋体" w:eastAsia="宋体"/>
          <w:color w:val="auto"/>
          <w:sz w:val="21"/>
          <w:highlight w:val="none"/>
        </w:rPr>
        <w:t xml:space="preserve">3.7.1 </w:t>
      </w:r>
      <w:r>
        <w:rPr>
          <w:rFonts w:hint="eastAsia" w:ascii="宋体" w:hAnsi="宋体" w:eastAsia="宋体" w:cs="宋体"/>
          <w:color w:val="auto"/>
          <w:sz w:val="21"/>
          <w:highlight w:val="none"/>
        </w:rPr>
        <w:t>投标文件应按第六章</w:t>
      </w:r>
      <w:r>
        <w:rPr>
          <w:rFonts w:ascii="宋体" w:hAnsi="宋体" w:eastAsia="宋体"/>
          <w:color w:val="auto"/>
          <w:sz w:val="21"/>
          <w:highlight w:val="none"/>
        </w:rPr>
        <w:t>“</w:t>
      </w:r>
      <w:r>
        <w:rPr>
          <w:rFonts w:hint="eastAsia" w:ascii="宋体" w:hAnsi="宋体" w:eastAsia="宋体" w:cs="宋体"/>
          <w:color w:val="auto"/>
          <w:sz w:val="21"/>
          <w:highlight w:val="none"/>
        </w:rPr>
        <w:t>投标文件格式</w:t>
      </w:r>
      <w:r>
        <w:rPr>
          <w:rFonts w:ascii="宋体" w:hAnsi="宋体" w:eastAsia="宋体"/>
          <w:color w:val="auto"/>
          <w:sz w:val="21"/>
          <w:highlight w:val="none"/>
        </w:rPr>
        <w:t>”</w:t>
      </w:r>
      <w:r>
        <w:rPr>
          <w:rFonts w:hint="eastAsia" w:ascii="宋体" w:hAnsi="宋体" w:eastAsia="宋体" w:cs="宋体"/>
          <w:color w:val="auto"/>
          <w:sz w:val="21"/>
          <w:highlight w:val="none"/>
        </w:rPr>
        <w:t>进行编写，如有必要，可以增加附页，作为投标文件的组成部分。其中，投标函附录在满足招标文件实质性要求的基础上，可以提出比招标文件要求更有利于招标人的承诺。</w:t>
      </w:r>
      <w:r>
        <w:rPr>
          <w:rFonts w:ascii="宋体" w:hAnsi="宋体" w:eastAsia="宋体"/>
          <w:color w:val="auto"/>
          <w:sz w:val="21"/>
          <w:highlight w:val="none"/>
        </w:rPr>
        <w:t xml:space="preserve"> </w:t>
      </w:r>
    </w:p>
    <w:p w14:paraId="5FD45FFB">
      <w:pPr>
        <w:spacing w:after="3" w:line="367" w:lineRule="auto"/>
        <w:ind w:right="103" w:firstLine="420"/>
        <w:rPr>
          <w:rFonts w:ascii="宋体" w:hAnsi="宋体" w:eastAsia="宋体"/>
          <w:color w:val="auto"/>
          <w:highlight w:val="none"/>
        </w:rPr>
      </w:pPr>
      <w:r>
        <w:rPr>
          <w:rFonts w:ascii="宋体" w:hAnsi="宋体" w:eastAsia="宋体"/>
          <w:color w:val="auto"/>
          <w:sz w:val="21"/>
          <w:highlight w:val="none"/>
        </w:rPr>
        <w:t xml:space="preserve">3.7.2 </w:t>
      </w:r>
      <w:r>
        <w:rPr>
          <w:rFonts w:hint="eastAsia" w:ascii="宋体" w:hAnsi="宋体" w:eastAsia="宋体" w:cs="宋体"/>
          <w:color w:val="auto"/>
          <w:sz w:val="21"/>
          <w:highlight w:val="none"/>
        </w:rPr>
        <w:t>投标文件应当对招标文件有关监理服务期限、投标有效期、委托人要求、招标范围等实质性内容作出响应。</w:t>
      </w:r>
      <w:r>
        <w:rPr>
          <w:rFonts w:ascii="宋体" w:hAnsi="宋体" w:eastAsia="宋体"/>
          <w:color w:val="auto"/>
          <w:sz w:val="21"/>
          <w:highlight w:val="none"/>
        </w:rPr>
        <w:t xml:space="preserve"> </w:t>
      </w:r>
    </w:p>
    <w:p w14:paraId="4AC44302">
      <w:pPr>
        <w:spacing w:after="14" w:line="356" w:lineRule="auto"/>
        <w:ind w:right="103" w:firstLine="420"/>
        <w:rPr>
          <w:rFonts w:ascii="宋体" w:hAnsi="宋体" w:eastAsia="宋体"/>
          <w:strike/>
          <w:color w:val="auto"/>
          <w:highlight w:val="none"/>
        </w:rPr>
      </w:pPr>
      <w:r>
        <w:rPr>
          <w:rFonts w:ascii="宋体" w:hAnsi="宋体" w:eastAsia="宋体"/>
          <w:strike/>
          <w:color w:val="auto"/>
          <w:sz w:val="21"/>
          <w:highlight w:val="none"/>
        </w:rPr>
        <w:t>3.7.3</w:t>
      </w:r>
      <w:r>
        <w:rPr>
          <w:rFonts w:hint="eastAsia" w:ascii="宋体" w:hAnsi="宋体" w:eastAsia="宋体" w:cs="宋体"/>
          <w:strike/>
          <w:color w:val="auto"/>
          <w:sz w:val="21"/>
          <w:highlight w:val="none"/>
        </w:rPr>
        <w:t>（</w:t>
      </w:r>
      <w:r>
        <w:rPr>
          <w:rFonts w:ascii="宋体" w:hAnsi="宋体" w:eastAsia="宋体"/>
          <w:strike/>
          <w:color w:val="auto"/>
          <w:sz w:val="21"/>
          <w:highlight w:val="none"/>
        </w:rPr>
        <w:t>A</w:t>
      </w:r>
      <w:r>
        <w:rPr>
          <w:rFonts w:hint="eastAsia" w:ascii="宋体" w:hAnsi="宋体" w:eastAsia="宋体" w:cs="宋体"/>
          <w:strike/>
          <w:color w:val="auto"/>
          <w:sz w:val="21"/>
          <w:highlight w:val="none"/>
        </w:rPr>
        <w:t>）（</w:t>
      </w:r>
      <w:r>
        <w:rPr>
          <w:rFonts w:ascii="宋体" w:hAnsi="宋体" w:eastAsia="宋体"/>
          <w:strike/>
          <w:color w:val="auto"/>
          <w:sz w:val="21"/>
          <w:highlight w:val="none"/>
        </w:rPr>
        <w:t>1</w:t>
      </w:r>
      <w:r>
        <w:rPr>
          <w:rFonts w:hint="eastAsia" w:ascii="宋体" w:hAnsi="宋体" w:eastAsia="宋体" w:cs="宋体"/>
          <w:strike/>
          <w:color w:val="auto"/>
          <w:sz w:val="21"/>
          <w:highlight w:val="none"/>
        </w:rPr>
        <w:t>）投标文件应用不褪色的材料书写或打印，投标函、投标函附录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w:t>
      </w:r>
      <w:r>
        <w:rPr>
          <w:rFonts w:ascii="宋体" w:hAnsi="宋体" w:eastAsia="宋体"/>
          <w:strike/>
          <w:color w:val="auto"/>
          <w:sz w:val="21"/>
          <w:highlight w:val="none"/>
        </w:rPr>
        <w:t>“</w:t>
      </w:r>
      <w:r>
        <w:rPr>
          <w:rFonts w:hint="eastAsia" w:ascii="宋体" w:hAnsi="宋体" w:eastAsia="宋体" w:cs="宋体"/>
          <w:strike/>
          <w:color w:val="auto"/>
          <w:sz w:val="21"/>
          <w:highlight w:val="none"/>
        </w:rPr>
        <w:t>投标文件格式</w:t>
      </w:r>
      <w:r>
        <w:rPr>
          <w:rFonts w:ascii="宋体" w:hAnsi="宋体" w:eastAsia="宋体"/>
          <w:strike/>
          <w:color w:val="auto"/>
          <w:sz w:val="21"/>
          <w:highlight w:val="none"/>
        </w:rPr>
        <w:t>”</w:t>
      </w:r>
      <w:r>
        <w:rPr>
          <w:rFonts w:hint="eastAsia" w:ascii="宋体" w:hAnsi="宋体" w:eastAsia="宋体" w:cs="宋体"/>
          <w:strike/>
          <w:color w:val="auto"/>
          <w:sz w:val="21"/>
          <w:highlight w:val="none"/>
        </w:rPr>
        <w:t>的要求。投标文件应尽量避免涂改、行间插字或删除。如果出现上述情况，改动之处应由投标人的法定代表人或其授权的代理人签字或盖单位章。</w:t>
      </w:r>
      <w:r>
        <w:rPr>
          <w:rFonts w:ascii="宋体" w:hAnsi="宋体" w:eastAsia="宋体"/>
          <w:strike/>
          <w:color w:val="auto"/>
          <w:sz w:val="21"/>
          <w:highlight w:val="none"/>
        </w:rPr>
        <w:t xml:space="preserve"> </w:t>
      </w:r>
    </w:p>
    <w:p w14:paraId="38FCFC64">
      <w:pPr>
        <w:spacing w:after="0" w:line="366" w:lineRule="auto"/>
        <w:ind w:right="103" w:firstLine="420"/>
        <w:rPr>
          <w:rFonts w:ascii="宋体" w:hAnsi="宋体" w:eastAsia="宋体" w:cs="宋体"/>
          <w:strike/>
          <w:color w:val="auto"/>
          <w:sz w:val="21"/>
          <w:highlight w:val="none"/>
        </w:rPr>
      </w:pPr>
      <w:r>
        <w:rPr>
          <w:rFonts w:hint="eastAsia" w:ascii="宋体" w:hAnsi="宋体" w:eastAsia="宋体" w:cs="宋体"/>
          <w:strike/>
          <w:color w:val="auto"/>
          <w:sz w:val="21"/>
          <w:highlight w:val="none"/>
        </w:rPr>
        <w:t>（</w:t>
      </w:r>
      <w:r>
        <w:rPr>
          <w:rFonts w:ascii="宋体" w:hAnsi="宋体" w:eastAsia="宋体"/>
          <w:strike/>
          <w:color w:val="auto"/>
          <w:sz w:val="21"/>
          <w:highlight w:val="none"/>
        </w:rPr>
        <w:t>2</w:t>
      </w:r>
      <w:r>
        <w:rPr>
          <w:rFonts w:hint="eastAsia" w:ascii="宋体" w:hAnsi="宋体" w:eastAsia="宋体" w:cs="宋体"/>
          <w:strike/>
          <w:color w:val="auto"/>
          <w:sz w:val="21"/>
          <w:highlight w:val="none"/>
        </w:rPr>
        <w:t>）投标文件正本一份，副本份数见投标人须知前附表。正本和副本的封面右上角上应清楚地标记</w:t>
      </w:r>
      <w:r>
        <w:rPr>
          <w:rFonts w:ascii="宋体" w:hAnsi="宋体" w:eastAsia="宋体"/>
          <w:strike/>
          <w:color w:val="auto"/>
          <w:sz w:val="21"/>
          <w:highlight w:val="none"/>
        </w:rPr>
        <w:t>“</w:t>
      </w:r>
      <w:r>
        <w:rPr>
          <w:rFonts w:hint="eastAsia" w:ascii="宋体" w:hAnsi="宋体" w:eastAsia="宋体" w:cs="宋体"/>
          <w:strike/>
          <w:color w:val="auto"/>
          <w:sz w:val="21"/>
          <w:highlight w:val="none"/>
        </w:rPr>
        <w:t>正本</w:t>
      </w:r>
      <w:r>
        <w:rPr>
          <w:rFonts w:ascii="宋体" w:hAnsi="宋体" w:eastAsia="宋体"/>
          <w:strike/>
          <w:color w:val="auto"/>
          <w:sz w:val="21"/>
          <w:highlight w:val="none"/>
        </w:rPr>
        <w:t>”</w:t>
      </w:r>
      <w:r>
        <w:rPr>
          <w:rFonts w:hint="eastAsia" w:ascii="宋体" w:hAnsi="宋体" w:eastAsia="宋体" w:cs="宋体"/>
          <w:strike/>
          <w:color w:val="auto"/>
          <w:sz w:val="21"/>
          <w:highlight w:val="none"/>
        </w:rPr>
        <w:t>或</w:t>
      </w:r>
      <w:r>
        <w:rPr>
          <w:rFonts w:ascii="宋体" w:hAnsi="宋体" w:eastAsia="宋体"/>
          <w:strike/>
          <w:color w:val="auto"/>
          <w:sz w:val="21"/>
          <w:highlight w:val="none"/>
        </w:rPr>
        <w:t>“</w:t>
      </w:r>
      <w:r>
        <w:rPr>
          <w:rFonts w:hint="eastAsia" w:ascii="宋体" w:hAnsi="宋体" w:eastAsia="宋体" w:cs="宋体"/>
          <w:strike/>
          <w:color w:val="auto"/>
          <w:sz w:val="21"/>
          <w:highlight w:val="none"/>
        </w:rPr>
        <w:t>副本</w:t>
      </w:r>
      <w:r>
        <w:rPr>
          <w:rFonts w:ascii="宋体" w:hAnsi="宋体" w:eastAsia="宋体"/>
          <w:strike/>
          <w:color w:val="auto"/>
          <w:sz w:val="21"/>
          <w:highlight w:val="none"/>
        </w:rPr>
        <w:t>”</w:t>
      </w:r>
      <w:r>
        <w:rPr>
          <w:rFonts w:hint="eastAsia" w:ascii="宋体" w:hAnsi="宋体" w:eastAsia="宋体" w:cs="宋体"/>
          <w:strike/>
          <w:color w:val="auto"/>
          <w:sz w:val="21"/>
          <w:highlight w:val="none"/>
        </w:rPr>
        <w:t>的字样。投标人应根据投标人须知前附表要求提供电子版文件。当副本和正本不一致或电子版文件和纸质正本文件不一致时，以纸质正本文件为准。</w:t>
      </w:r>
    </w:p>
    <w:p w14:paraId="26B29525">
      <w:pPr>
        <w:spacing w:after="0" w:line="366" w:lineRule="auto"/>
        <w:ind w:right="103" w:firstLine="420"/>
        <w:rPr>
          <w:rFonts w:ascii="宋体" w:hAnsi="宋体" w:eastAsia="宋体"/>
          <w:strike/>
          <w:color w:val="auto"/>
          <w:sz w:val="21"/>
          <w:highlight w:val="none"/>
        </w:rPr>
      </w:pPr>
      <w:r>
        <w:rPr>
          <w:rFonts w:hint="eastAsia" w:ascii="宋体" w:hAnsi="宋体" w:eastAsia="宋体" w:cs="宋体"/>
          <w:strike/>
          <w:color w:val="auto"/>
          <w:sz w:val="21"/>
          <w:highlight w:val="none"/>
        </w:rPr>
        <w:t>（</w:t>
      </w:r>
      <w:r>
        <w:rPr>
          <w:rFonts w:ascii="宋体" w:hAnsi="宋体" w:eastAsia="宋体"/>
          <w:strike/>
          <w:color w:val="auto"/>
          <w:sz w:val="21"/>
          <w:highlight w:val="none"/>
        </w:rPr>
        <w:t>3</w:t>
      </w:r>
      <w:r>
        <w:rPr>
          <w:rFonts w:hint="eastAsia" w:ascii="宋体" w:hAnsi="宋体" w:eastAsia="宋体" w:cs="宋体"/>
          <w:strike/>
          <w:color w:val="auto"/>
          <w:sz w:val="21"/>
          <w:highlight w:val="none"/>
        </w:rPr>
        <w:t>）投标文件的正本与副本应分别装订，并编制目录，投标文件需分册装订的，具体分册装订要求见投标人须知前附表规定。</w:t>
      </w:r>
      <w:r>
        <w:rPr>
          <w:rFonts w:ascii="宋体" w:hAnsi="宋体" w:eastAsia="宋体"/>
          <w:strike/>
          <w:color w:val="auto"/>
          <w:sz w:val="21"/>
          <w:highlight w:val="none"/>
        </w:rPr>
        <w:t xml:space="preserve"> </w:t>
      </w:r>
    </w:p>
    <w:p w14:paraId="09B2FEED">
      <w:pPr>
        <w:spacing w:after="0" w:line="366" w:lineRule="auto"/>
        <w:ind w:right="103" w:firstLine="420"/>
        <w:rPr>
          <w:rFonts w:ascii="宋体" w:hAnsi="宋体" w:eastAsia="宋体" w:cs="宋体"/>
          <w:color w:val="auto"/>
          <w:sz w:val="21"/>
          <w:highlight w:val="none"/>
        </w:rPr>
      </w:pPr>
      <w:r>
        <w:rPr>
          <w:rFonts w:ascii="宋体" w:hAnsi="宋体" w:eastAsia="宋体" w:cs="宋体"/>
          <w:color w:val="auto"/>
          <w:sz w:val="21"/>
          <w:highlight w:val="none"/>
        </w:rPr>
        <w:t>3.7.3</w:t>
      </w:r>
      <w:r>
        <w:rPr>
          <w:rFonts w:hint="eastAsia" w:ascii="宋体" w:hAnsi="宋体" w:eastAsia="宋体" w:cs="宋体"/>
          <w:color w:val="auto"/>
          <w:sz w:val="21"/>
          <w:highlight w:val="none"/>
        </w:rPr>
        <w:t>（</w:t>
      </w:r>
      <w:r>
        <w:rPr>
          <w:rFonts w:ascii="宋体" w:hAnsi="宋体" w:eastAsia="宋体" w:cs="宋体"/>
          <w:color w:val="auto"/>
          <w:sz w:val="21"/>
          <w:highlight w:val="none"/>
        </w:rPr>
        <w:t>B</w:t>
      </w:r>
      <w:r>
        <w:rPr>
          <w:rFonts w:hint="eastAsia" w:ascii="宋体" w:hAnsi="宋体" w:eastAsia="宋体" w:cs="宋体"/>
          <w:color w:val="auto"/>
          <w:sz w:val="21"/>
          <w:highlight w:val="none"/>
        </w:rPr>
        <w:t>）投标文件全部采用电子文档，除投标人须知前附表另有规定外，投标文件所附证书证件均为原件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p>
    <w:p w14:paraId="395FBCFB">
      <w:pPr>
        <w:spacing w:after="0" w:line="366" w:lineRule="auto"/>
        <w:ind w:right="103" w:firstLine="420"/>
        <w:rPr>
          <w:rFonts w:ascii="宋体" w:hAnsi="宋体" w:eastAsia="宋体"/>
          <w:color w:val="auto"/>
          <w:highlight w:val="none"/>
        </w:rPr>
      </w:pPr>
    </w:p>
    <w:p w14:paraId="024D4941">
      <w:pPr>
        <w:pStyle w:val="3"/>
        <w:spacing w:after="500" w:line="262" w:lineRule="auto"/>
        <w:ind w:left="-5" w:right="0"/>
        <w:rPr>
          <w:rFonts w:ascii="宋体" w:hAnsi="宋体" w:eastAsia="宋体"/>
          <w:color w:val="auto"/>
          <w:highlight w:val="none"/>
        </w:rPr>
      </w:pPr>
      <w:bookmarkStart w:id="94" w:name="_Toc59745419"/>
      <w:bookmarkStart w:id="95" w:name="_Toc508382120"/>
      <w:r>
        <w:rPr>
          <w:rFonts w:ascii="宋体" w:hAnsi="宋体" w:eastAsia="宋体"/>
          <w:b/>
          <w:color w:val="auto"/>
          <w:sz w:val="32"/>
          <w:highlight w:val="none"/>
        </w:rPr>
        <w:t xml:space="preserve">4. </w:t>
      </w:r>
      <w:r>
        <w:rPr>
          <w:rFonts w:hint="eastAsia" w:ascii="宋体" w:hAnsi="宋体" w:eastAsia="宋体"/>
          <w:color w:val="auto"/>
          <w:sz w:val="32"/>
          <w:highlight w:val="none"/>
        </w:rPr>
        <w:t>投标</w:t>
      </w:r>
      <w:bookmarkEnd w:id="94"/>
      <w:bookmarkEnd w:id="95"/>
      <w:r>
        <w:rPr>
          <w:rFonts w:ascii="宋体" w:hAnsi="宋体" w:eastAsia="宋体"/>
          <w:b/>
          <w:color w:val="auto"/>
          <w:sz w:val="32"/>
          <w:highlight w:val="none"/>
        </w:rPr>
        <w:t xml:space="preserve"> </w:t>
      </w:r>
    </w:p>
    <w:p w14:paraId="3017BFC4">
      <w:pPr>
        <w:pStyle w:val="4"/>
        <w:spacing w:after="285"/>
        <w:ind w:left="132" w:right="0"/>
        <w:rPr>
          <w:rFonts w:ascii="宋体" w:hAnsi="宋体" w:eastAsia="宋体"/>
          <w:color w:val="auto"/>
          <w:highlight w:val="none"/>
        </w:rPr>
      </w:pPr>
      <w:bookmarkStart w:id="96" w:name="_Toc508788638"/>
      <w:bookmarkStart w:id="97" w:name="_Toc508382121"/>
      <w:bookmarkStart w:id="98" w:name="_Toc59745420"/>
      <w:r>
        <w:rPr>
          <w:rFonts w:ascii="宋体" w:hAnsi="宋体" w:eastAsia="宋体"/>
          <w:color w:val="auto"/>
          <w:highlight w:val="none"/>
        </w:rPr>
        <w:t xml:space="preserve">4.1 </w:t>
      </w:r>
      <w:r>
        <w:rPr>
          <w:rFonts w:hint="eastAsia" w:ascii="宋体" w:hAnsi="宋体" w:eastAsia="宋体"/>
          <w:color w:val="auto"/>
          <w:highlight w:val="none"/>
        </w:rPr>
        <w:t>投标文件的密封和标记</w:t>
      </w:r>
      <w:bookmarkEnd w:id="96"/>
      <w:bookmarkEnd w:id="97"/>
      <w:bookmarkEnd w:id="98"/>
      <w:r>
        <w:rPr>
          <w:rFonts w:ascii="宋体" w:hAnsi="宋体" w:eastAsia="宋体"/>
          <w:color w:val="auto"/>
          <w:highlight w:val="none"/>
        </w:rPr>
        <w:t xml:space="preserve"> </w:t>
      </w:r>
    </w:p>
    <w:p w14:paraId="0C93A927">
      <w:pPr>
        <w:spacing w:after="3" w:line="366" w:lineRule="auto"/>
        <w:ind w:right="103" w:firstLine="420"/>
        <w:rPr>
          <w:rFonts w:ascii="宋体" w:hAnsi="宋体" w:eastAsia="宋体"/>
          <w:strike/>
          <w:color w:val="auto"/>
          <w:sz w:val="21"/>
          <w:highlight w:val="none"/>
        </w:rPr>
      </w:pPr>
      <w:r>
        <w:rPr>
          <w:rFonts w:ascii="宋体" w:hAnsi="宋体" w:eastAsia="宋体"/>
          <w:strike/>
          <w:color w:val="auto"/>
          <w:sz w:val="21"/>
          <w:highlight w:val="none"/>
        </w:rPr>
        <w:t xml:space="preserve">4.1.1 </w:t>
      </w:r>
      <w:r>
        <w:rPr>
          <w:rFonts w:hint="eastAsia" w:ascii="宋体" w:hAnsi="宋体" w:eastAsia="宋体" w:cs="宋体"/>
          <w:strike/>
          <w:color w:val="auto"/>
          <w:sz w:val="21"/>
          <w:highlight w:val="none"/>
        </w:rPr>
        <w:t>（</w:t>
      </w:r>
      <w:r>
        <w:rPr>
          <w:rFonts w:ascii="宋体" w:hAnsi="宋体" w:eastAsia="宋体"/>
          <w:strike/>
          <w:color w:val="auto"/>
          <w:sz w:val="21"/>
          <w:highlight w:val="none"/>
        </w:rPr>
        <w:t>A</w:t>
      </w:r>
      <w:r>
        <w:rPr>
          <w:rFonts w:hint="eastAsia" w:ascii="宋体" w:hAnsi="宋体" w:eastAsia="宋体" w:cs="宋体"/>
          <w:strike/>
          <w:color w:val="auto"/>
          <w:sz w:val="21"/>
          <w:highlight w:val="none"/>
        </w:rPr>
        <w:t>）投标文件应密封包装，并在封套的封口处加盖投标人单位章或由投标人的法定代表人或其授权的代理人签字。</w:t>
      </w:r>
      <w:r>
        <w:rPr>
          <w:rFonts w:ascii="宋体" w:hAnsi="宋体" w:eastAsia="宋体"/>
          <w:strike/>
          <w:color w:val="auto"/>
          <w:sz w:val="21"/>
          <w:highlight w:val="none"/>
        </w:rPr>
        <w:t xml:space="preserve"> </w:t>
      </w:r>
    </w:p>
    <w:p w14:paraId="5F5DA8B0">
      <w:pPr>
        <w:pStyle w:val="14"/>
        <w:kinsoku w:val="0"/>
        <w:overflowPunct w:val="0"/>
        <w:spacing w:before="44" w:line="295" w:lineRule="auto"/>
        <w:ind w:left="100" w:right="113" w:firstLine="419"/>
        <w:rPr>
          <w:rFonts w:ascii="宋体" w:hAnsi="宋体" w:eastAsia="宋体" w:cs="宋体"/>
          <w:color w:val="auto"/>
          <w:sz w:val="21"/>
          <w:highlight w:val="none"/>
        </w:rPr>
      </w:pPr>
      <w:r>
        <w:rPr>
          <w:rFonts w:ascii="宋体" w:hAnsi="宋体" w:eastAsia="宋体" w:cs="宋体"/>
          <w:color w:val="auto"/>
          <w:sz w:val="21"/>
          <w:highlight w:val="none"/>
        </w:rPr>
        <w:t xml:space="preserve">4.1.1 </w:t>
      </w:r>
      <w:r>
        <w:rPr>
          <w:rFonts w:hint="eastAsia" w:ascii="宋体" w:hAnsi="宋体" w:eastAsia="宋体" w:cs="宋体"/>
          <w:color w:val="auto"/>
          <w:sz w:val="21"/>
          <w:highlight w:val="none"/>
        </w:rPr>
        <w:t>（</w:t>
      </w:r>
      <w:r>
        <w:rPr>
          <w:rFonts w:ascii="宋体" w:hAnsi="宋体" w:eastAsia="宋体" w:cs="宋体"/>
          <w:color w:val="auto"/>
          <w:sz w:val="21"/>
          <w:highlight w:val="none"/>
        </w:rPr>
        <w:t>B</w:t>
      </w:r>
      <w:r>
        <w:rPr>
          <w:rFonts w:hint="eastAsia" w:ascii="宋体" w:hAnsi="宋体" w:eastAsia="宋体" w:cs="宋体"/>
          <w:color w:val="auto"/>
          <w:sz w:val="21"/>
          <w:highlight w:val="none"/>
        </w:rPr>
        <w:t>）投标人应当按照招标文件和电子招标投标交易平台的要求加密投标文件，具体要求见投标人须知前附表。</w:t>
      </w:r>
    </w:p>
    <w:p w14:paraId="284E99E8">
      <w:pPr>
        <w:spacing w:after="123" w:line="265" w:lineRule="auto"/>
        <w:ind w:left="417" w:right="103" w:hanging="10"/>
        <w:rPr>
          <w:rFonts w:ascii="宋体" w:hAnsi="宋体" w:eastAsia="宋体"/>
          <w:color w:val="auto"/>
          <w:highlight w:val="none"/>
        </w:rPr>
      </w:pPr>
      <w:r>
        <w:rPr>
          <w:rFonts w:ascii="宋体" w:hAnsi="宋体" w:eastAsia="宋体"/>
          <w:color w:val="auto"/>
          <w:sz w:val="21"/>
          <w:highlight w:val="none"/>
        </w:rPr>
        <w:t xml:space="preserve">4.1.2 </w:t>
      </w:r>
      <w:r>
        <w:rPr>
          <w:rFonts w:hint="eastAsia" w:ascii="宋体" w:hAnsi="宋体" w:eastAsia="宋体" w:cs="宋体"/>
          <w:color w:val="auto"/>
          <w:sz w:val="21"/>
          <w:highlight w:val="none"/>
        </w:rPr>
        <w:t>投标文件封套上应写明的内容见投标人须知前附表。</w:t>
      </w:r>
      <w:r>
        <w:rPr>
          <w:rFonts w:ascii="宋体" w:hAnsi="宋体" w:eastAsia="宋体"/>
          <w:color w:val="auto"/>
          <w:sz w:val="21"/>
          <w:highlight w:val="none"/>
        </w:rPr>
        <w:t xml:space="preserve"> </w:t>
      </w:r>
    </w:p>
    <w:p w14:paraId="7E03BCAA">
      <w:pPr>
        <w:spacing w:after="346" w:line="265" w:lineRule="auto"/>
        <w:ind w:left="417" w:right="103" w:hanging="10"/>
        <w:rPr>
          <w:rFonts w:ascii="宋体" w:hAnsi="宋体" w:eastAsia="宋体"/>
          <w:color w:val="auto"/>
          <w:sz w:val="21"/>
          <w:highlight w:val="none"/>
        </w:rPr>
      </w:pPr>
      <w:r>
        <w:rPr>
          <w:rFonts w:ascii="宋体" w:hAnsi="宋体" w:eastAsia="宋体"/>
          <w:color w:val="auto"/>
          <w:sz w:val="21"/>
          <w:highlight w:val="none"/>
        </w:rPr>
        <w:t xml:space="preserve">4.1.3 </w:t>
      </w:r>
      <w:r>
        <w:rPr>
          <w:rFonts w:hint="eastAsia" w:ascii="宋体" w:hAnsi="宋体" w:eastAsia="宋体" w:cs="宋体"/>
          <w:color w:val="auto"/>
          <w:sz w:val="21"/>
          <w:highlight w:val="none"/>
        </w:rPr>
        <w:t>未按本章第</w:t>
      </w:r>
      <w:r>
        <w:rPr>
          <w:rFonts w:ascii="宋体" w:hAnsi="宋体" w:eastAsia="宋体" w:cs="宋体"/>
          <w:color w:val="auto"/>
          <w:sz w:val="21"/>
          <w:highlight w:val="none"/>
        </w:rPr>
        <w:t xml:space="preserve"> </w:t>
      </w:r>
      <w:r>
        <w:rPr>
          <w:rFonts w:ascii="宋体" w:hAnsi="宋体" w:eastAsia="宋体"/>
          <w:color w:val="auto"/>
          <w:sz w:val="21"/>
          <w:highlight w:val="none"/>
        </w:rPr>
        <w:t xml:space="preserve">4.1.1 </w:t>
      </w:r>
      <w:r>
        <w:rPr>
          <w:rFonts w:hint="eastAsia" w:ascii="宋体" w:hAnsi="宋体" w:eastAsia="宋体" w:cs="宋体"/>
          <w:color w:val="auto"/>
          <w:sz w:val="21"/>
          <w:highlight w:val="none"/>
        </w:rPr>
        <w:t>项要求密封的投标文件，招标人将予以拒收。</w:t>
      </w:r>
      <w:r>
        <w:rPr>
          <w:rFonts w:ascii="宋体" w:hAnsi="宋体" w:eastAsia="宋体"/>
          <w:color w:val="auto"/>
          <w:sz w:val="21"/>
          <w:highlight w:val="none"/>
        </w:rPr>
        <w:t xml:space="preserve"> </w:t>
      </w:r>
    </w:p>
    <w:p w14:paraId="1AA86C43">
      <w:pPr>
        <w:pStyle w:val="4"/>
        <w:spacing w:after="284"/>
        <w:ind w:left="132" w:right="0"/>
        <w:rPr>
          <w:rFonts w:ascii="宋体" w:hAnsi="宋体" w:eastAsia="宋体"/>
          <w:color w:val="auto"/>
          <w:highlight w:val="none"/>
        </w:rPr>
      </w:pPr>
      <w:bookmarkStart w:id="99" w:name="_Toc59745421"/>
      <w:bookmarkStart w:id="100" w:name="_Toc508382122"/>
      <w:bookmarkStart w:id="101" w:name="_Toc508788639"/>
      <w:r>
        <w:rPr>
          <w:rFonts w:ascii="宋体" w:hAnsi="宋体" w:eastAsia="宋体"/>
          <w:color w:val="auto"/>
          <w:highlight w:val="none"/>
        </w:rPr>
        <w:t xml:space="preserve">4.2 </w:t>
      </w:r>
      <w:r>
        <w:rPr>
          <w:rFonts w:hint="eastAsia" w:ascii="宋体" w:hAnsi="宋体" w:eastAsia="宋体"/>
          <w:color w:val="auto"/>
          <w:highlight w:val="none"/>
        </w:rPr>
        <w:t>投标文件的递交</w:t>
      </w:r>
      <w:bookmarkEnd w:id="99"/>
      <w:bookmarkEnd w:id="100"/>
      <w:bookmarkEnd w:id="101"/>
      <w:r>
        <w:rPr>
          <w:rFonts w:ascii="宋体" w:hAnsi="宋体" w:eastAsia="宋体"/>
          <w:color w:val="auto"/>
          <w:highlight w:val="none"/>
        </w:rPr>
        <w:t xml:space="preserve"> </w:t>
      </w:r>
    </w:p>
    <w:p w14:paraId="17DC10CB">
      <w:pPr>
        <w:pStyle w:val="14"/>
        <w:kinsoku w:val="0"/>
        <w:overflowPunct w:val="0"/>
        <w:rPr>
          <w:rFonts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ascii="宋体" w:hAnsi="宋体" w:eastAsia="宋体" w:cs="宋体"/>
          <w:color w:val="auto"/>
          <w:sz w:val="21"/>
          <w:highlight w:val="none"/>
        </w:rPr>
        <w:t xml:space="preserve">4.2.1 </w:t>
      </w:r>
      <w:r>
        <w:rPr>
          <w:rFonts w:hint="eastAsia" w:ascii="宋体" w:hAnsi="宋体" w:eastAsia="宋体" w:cs="宋体"/>
          <w:color w:val="auto"/>
          <w:sz w:val="21"/>
          <w:highlight w:val="none"/>
        </w:rPr>
        <w:t>投标人应在投标人须知前附表规定的投标截止时间前递交投标文件。</w:t>
      </w:r>
    </w:p>
    <w:p w14:paraId="6DF6CEF3">
      <w:pPr>
        <w:pStyle w:val="14"/>
        <w:kinsoku w:val="0"/>
        <w:overflowPunct w:val="0"/>
        <w:spacing w:before="73"/>
        <w:rPr>
          <w:rFonts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ascii="宋体" w:hAnsi="宋体" w:eastAsia="宋体" w:cs="宋体"/>
          <w:strike/>
          <w:color w:val="auto"/>
          <w:sz w:val="21"/>
          <w:highlight w:val="none"/>
        </w:rPr>
        <w:t xml:space="preserve">4.2.2 </w:t>
      </w:r>
      <w:r>
        <w:rPr>
          <w:rFonts w:hint="eastAsia" w:ascii="宋体" w:hAnsi="宋体" w:eastAsia="宋体" w:cs="宋体"/>
          <w:strike/>
          <w:color w:val="auto"/>
          <w:sz w:val="21"/>
          <w:highlight w:val="none"/>
        </w:rPr>
        <w:t>（</w:t>
      </w:r>
      <w:r>
        <w:rPr>
          <w:rFonts w:ascii="宋体" w:hAnsi="宋体" w:eastAsia="宋体" w:cs="宋体"/>
          <w:strike/>
          <w:color w:val="auto"/>
          <w:sz w:val="21"/>
          <w:highlight w:val="none"/>
        </w:rPr>
        <w:t>A</w:t>
      </w:r>
      <w:r>
        <w:rPr>
          <w:rFonts w:hint="eastAsia" w:ascii="宋体" w:hAnsi="宋体" w:eastAsia="宋体" w:cs="宋体"/>
          <w:strike/>
          <w:color w:val="auto"/>
          <w:sz w:val="21"/>
          <w:highlight w:val="none"/>
        </w:rPr>
        <w:t>）投标人递交投标文件的地点：见投标人须知前附表。</w:t>
      </w:r>
    </w:p>
    <w:p w14:paraId="7F336C1D">
      <w:pPr>
        <w:pStyle w:val="14"/>
        <w:kinsoku w:val="0"/>
        <w:overflowPunct w:val="0"/>
        <w:spacing w:before="75"/>
        <w:rPr>
          <w:rFonts w:ascii="宋体" w:hAnsi="宋体" w:eastAsia="宋体" w:cs="宋体"/>
          <w:dstrike/>
          <w:color w:val="auto"/>
          <w:sz w:val="21"/>
          <w:highlight w:val="none"/>
        </w:rPr>
      </w:pPr>
      <w:r>
        <w:rPr>
          <w:rFonts w:hint="eastAsia" w:ascii="宋体" w:hAnsi="宋体" w:eastAsia="宋体" w:cs="宋体"/>
          <w:color w:val="auto"/>
          <w:sz w:val="21"/>
          <w:highlight w:val="none"/>
        </w:rPr>
        <w:t xml:space="preserve">    </w:t>
      </w:r>
      <w:r>
        <w:rPr>
          <w:rFonts w:ascii="宋体" w:hAnsi="宋体" w:eastAsia="宋体" w:cs="宋体"/>
          <w:color w:val="auto"/>
          <w:sz w:val="21"/>
          <w:highlight w:val="none"/>
        </w:rPr>
        <w:t xml:space="preserve">4.2.2 </w:t>
      </w:r>
      <w:r>
        <w:rPr>
          <w:rFonts w:hint="eastAsia" w:ascii="宋体" w:hAnsi="宋体" w:eastAsia="宋体" w:cs="宋体"/>
          <w:color w:val="auto"/>
          <w:sz w:val="21"/>
          <w:highlight w:val="none"/>
        </w:rPr>
        <w:t>（</w:t>
      </w:r>
      <w:r>
        <w:rPr>
          <w:rFonts w:ascii="宋体" w:hAnsi="宋体" w:eastAsia="宋体" w:cs="宋体"/>
          <w:color w:val="auto"/>
          <w:sz w:val="21"/>
          <w:highlight w:val="none"/>
        </w:rPr>
        <w:t>B</w:t>
      </w:r>
      <w:r>
        <w:rPr>
          <w:rFonts w:hint="eastAsia" w:ascii="宋体" w:hAnsi="宋体" w:eastAsia="宋体" w:cs="宋体"/>
          <w:color w:val="auto"/>
          <w:sz w:val="21"/>
          <w:highlight w:val="none"/>
        </w:rPr>
        <w:t>）投标人通过下载招标文件的电子招标投标交易平台递交电子投标文件。</w:t>
      </w:r>
    </w:p>
    <w:p w14:paraId="2BE04A15">
      <w:pPr>
        <w:pStyle w:val="14"/>
        <w:kinsoku w:val="0"/>
        <w:overflowPunct w:val="0"/>
        <w:spacing w:before="75"/>
        <w:rPr>
          <w:rFonts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ascii="宋体" w:hAnsi="宋体" w:eastAsia="宋体" w:cs="宋体"/>
          <w:color w:val="auto"/>
          <w:sz w:val="21"/>
          <w:highlight w:val="none"/>
        </w:rPr>
        <w:t xml:space="preserve">4.2.3 </w:t>
      </w:r>
      <w:r>
        <w:rPr>
          <w:rFonts w:hint="eastAsia" w:ascii="宋体" w:hAnsi="宋体" w:eastAsia="宋体" w:cs="宋体"/>
          <w:color w:val="auto"/>
          <w:sz w:val="21"/>
          <w:highlight w:val="none"/>
        </w:rPr>
        <w:t>除投标人须知前附表另有规定外，投标人所递交的投标文件不予退还。</w:t>
      </w:r>
    </w:p>
    <w:p w14:paraId="2045789E">
      <w:pPr>
        <w:pStyle w:val="14"/>
        <w:kinsoku w:val="0"/>
        <w:overflowPunct w:val="0"/>
        <w:spacing w:before="72"/>
        <w:rPr>
          <w:rFonts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ascii="宋体" w:hAnsi="宋体" w:eastAsia="宋体" w:cs="宋体"/>
          <w:strike/>
          <w:color w:val="auto"/>
          <w:sz w:val="21"/>
          <w:highlight w:val="none"/>
        </w:rPr>
        <w:t xml:space="preserve">4.2.4 </w:t>
      </w:r>
      <w:r>
        <w:rPr>
          <w:rFonts w:hint="eastAsia" w:ascii="宋体" w:hAnsi="宋体" w:eastAsia="宋体" w:cs="宋体"/>
          <w:strike/>
          <w:color w:val="auto"/>
          <w:sz w:val="21"/>
          <w:highlight w:val="none"/>
        </w:rPr>
        <w:t>（</w:t>
      </w:r>
      <w:r>
        <w:rPr>
          <w:rFonts w:ascii="宋体" w:hAnsi="宋体" w:eastAsia="宋体" w:cs="宋体"/>
          <w:strike/>
          <w:color w:val="auto"/>
          <w:sz w:val="21"/>
          <w:highlight w:val="none"/>
        </w:rPr>
        <w:t>A</w:t>
      </w:r>
      <w:r>
        <w:rPr>
          <w:rFonts w:hint="eastAsia" w:ascii="宋体" w:hAnsi="宋体" w:eastAsia="宋体" w:cs="宋体"/>
          <w:strike/>
          <w:color w:val="auto"/>
          <w:sz w:val="21"/>
          <w:highlight w:val="none"/>
        </w:rPr>
        <w:t>）招标人收到投标文件后，向投标人出具签收凭证。</w:t>
      </w:r>
    </w:p>
    <w:p w14:paraId="60EC60C1">
      <w:pPr>
        <w:pStyle w:val="14"/>
        <w:kinsoku w:val="0"/>
        <w:overflowPunct w:val="0"/>
        <w:spacing w:before="72" w:line="260" w:lineRule="auto"/>
        <w:rPr>
          <w:rFonts w:ascii="宋体" w:hAnsi="宋体" w:eastAsia="宋体" w:cs="宋体"/>
          <w:dstrike/>
          <w:color w:val="auto"/>
          <w:sz w:val="21"/>
          <w:highlight w:val="none"/>
        </w:rPr>
      </w:pPr>
      <w:r>
        <w:rPr>
          <w:rFonts w:hint="eastAsia" w:ascii="宋体" w:hAnsi="宋体" w:eastAsia="宋体" w:cs="宋体"/>
          <w:color w:val="auto"/>
          <w:sz w:val="21"/>
          <w:highlight w:val="none"/>
        </w:rPr>
        <w:t xml:space="preserve">    </w:t>
      </w:r>
      <w:r>
        <w:rPr>
          <w:rFonts w:ascii="宋体" w:hAnsi="宋体" w:eastAsia="宋体" w:cs="宋体"/>
          <w:color w:val="auto"/>
          <w:sz w:val="21"/>
          <w:highlight w:val="none"/>
        </w:rPr>
        <w:t xml:space="preserve">4.2.4 </w:t>
      </w:r>
      <w:r>
        <w:rPr>
          <w:rFonts w:hint="eastAsia" w:ascii="宋体" w:hAnsi="宋体" w:eastAsia="宋体" w:cs="宋体"/>
          <w:color w:val="auto"/>
          <w:sz w:val="21"/>
          <w:highlight w:val="none"/>
        </w:rPr>
        <w:t>（</w:t>
      </w:r>
      <w:r>
        <w:rPr>
          <w:rFonts w:ascii="宋体" w:hAnsi="宋体" w:eastAsia="宋体" w:cs="宋体"/>
          <w:color w:val="auto"/>
          <w:sz w:val="21"/>
          <w:highlight w:val="none"/>
        </w:rPr>
        <w:t>B</w:t>
      </w:r>
      <w:r>
        <w:rPr>
          <w:rFonts w:hint="eastAsia" w:ascii="宋体" w:hAnsi="宋体" w:eastAsia="宋体" w:cs="宋体"/>
          <w:color w:val="auto"/>
          <w:sz w:val="21"/>
          <w:highlight w:val="none"/>
        </w:rPr>
        <w:t>）投标人完成电子投标文件上传后，电子招标投标交易平台即时向投标人发出递交回执通知。递交时间以递交回执通知载明的传输完成时间为准。</w:t>
      </w:r>
    </w:p>
    <w:p w14:paraId="6B754040">
      <w:pPr>
        <w:pStyle w:val="14"/>
        <w:kinsoku w:val="0"/>
        <w:overflowPunct w:val="0"/>
        <w:spacing w:before="40"/>
        <w:rPr>
          <w:rFonts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strike/>
          <w:color w:val="auto"/>
          <w:sz w:val="21"/>
          <w:highlight w:val="none"/>
        </w:rPr>
        <w:t xml:space="preserve"> </w:t>
      </w:r>
      <w:r>
        <w:rPr>
          <w:rFonts w:ascii="宋体" w:hAnsi="宋体" w:eastAsia="宋体" w:cs="宋体"/>
          <w:strike/>
          <w:color w:val="auto"/>
          <w:sz w:val="21"/>
          <w:highlight w:val="none"/>
        </w:rPr>
        <w:t xml:space="preserve">4.2.5 </w:t>
      </w:r>
      <w:r>
        <w:rPr>
          <w:rFonts w:hint="eastAsia" w:ascii="宋体" w:hAnsi="宋体" w:eastAsia="宋体" w:cs="宋体"/>
          <w:strike/>
          <w:color w:val="auto"/>
          <w:sz w:val="21"/>
          <w:highlight w:val="none"/>
        </w:rPr>
        <w:t>（</w:t>
      </w:r>
      <w:r>
        <w:rPr>
          <w:rFonts w:ascii="宋体" w:hAnsi="宋体" w:eastAsia="宋体" w:cs="宋体"/>
          <w:strike/>
          <w:color w:val="auto"/>
          <w:sz w:val="21"/>
          <w:highlight w:val="none"/>
        </w:rPr>
        <w:t>A</w:t>
      </w:r>
      <w:r>
        <w:rPr>
          <w:rFonts w:hint="eastAsia" w:ascii="宋体" w:hAnsi="宋体" w:eastAsia="宋体" w:cs="宋体"/>
          <w:strike/>
          <w:color w:val="auto"/>
          <w:sz w:val="21"/>
          <w:highlight w:val="none"/>
        </w:rPr>
        <w:t>）逾期送达的投标文件，招标人将予以拒收。</w:t>
      </w:r>
    </w:p>
    <w:p w14:paraId="41A9107D">
      <w:pPr>
        <w:pStyle w:val="14"/>
        <w:kinsoku w:val="0"/>
        <w:overflowPunct w:val="0"/>
        <w:spacing w:before="75"/>
        <w:rPr>
          <w:rFonts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ascii="宋体" w:hAnsi="宋体" w:eastAsia="宋体" w:cs="宋体"/>
          <w:color w:val="auto"/>
          <w:sz w:val="21"/>
          <w:highlight w:val="none"/>
        </w:rPr>
        <w:t xml:space="preserve">4.2.5 </w:t>
      </w:r>
      <w:r>
        <w:rPr>
          <w:rFonts w:hint="eastAsia" w:ascii="宋体" w:hAnsi="宋体" w:eastAsia="宋体" w:cs="宋体"/>
          <w:color w:val="auto"/>
          <w:sz w:val="21"/>
          <w:highlight w:val="none"/>
        </w:rPr>
        <w:t>（</w:t>
      </w:r>
      <w:r>
        <w:rPr>
          <w:rFonts w:ascii="宋体" w:hAnsi="宋体" w:eastAsia="宋体" w:cs="宋体"/>
          <w:color w:val="auto"/>
          <w:sz w:val="21"/>
          <w:highlight w:val="none"/>
        </w:rPr>
        <w:t>B</w:t>
      </w:r>
      <w:r>
        <w:rPr>
          <w:rFonts w:hint="eastAsia" w:ascii="宋体" w:hAnsi="宋体" w:eastAsia="宋体" w:cs="宋体"/>
          <w:color w:val="auto"/>
          <w:sz w:val="21"/>
          <w:highlight w:val="none"/>
        </w:rPr>
        <w:t>）逾期送达的投标文件，电子招标投标交易平台将予以拒收。</w:t>
      </w:r>
    </w:p>
    <w:p w14:paraId="278FAEFA">
      <w:pPr>
        <w:spacing w:after="0"/>
        <w:ind w:left="420"/>
        <w:rPr>
          <w:rFonts w:ascii="宋体" w:hAnsi="宋体" w:eastAsia="宋体"/>
          <w:color w:val="auto"/>
          <w:highlight w:val="none"/>
        </w:rPr>
      </w:pPr>
    </w:p>
    <w:p w14:paraId="1E0B7F04">
      <w:pPr>
        <w:pStyle w:val="4"/>
        <w:spacing w:after="285"/>
        <w:ind w:left="132" w:right="0"/>
        <w:rPr>
          <w:rFonts w:ascii="宋体" w:hAnsi="宋体" w:eastAsia="宋体"/>
          <w:color w:val="auto"/>
          <w:highlight w:val="none"/>
        </w:rPr>
      </w:pPr>
      <w:bookmarkStart w:id="102" w:name="_Toc508382123"/>
      <w:bookmarkStart w:id="103" w:name="_Toc508788640"/>
      <w:bookmarkStart w:id="104" w:name="_Toc59745422"/>
      <w:r>
        <w:rPr>
          <w:rFonts w:ascii="宋体" w:hAnsi="宋体" w:eastAsia="宋体"/>
          <w:color w:val="auto"/>
          <w:highlight w:val="none"/>
        </w:rPr>
        <w:t xml:space="preserve">4.3 </w:t>
      </w:r>
      <w:r>
        <w:rPr>
          <w:rFonts w:hint="eastAsia" w:ascii="宋体" w:hAnsi="宋体" w:eastAsia="宋体"/>
          <w:color w:val="auto"/>
          <w:highlight w:val="none"/>
        </w:rPr>
        <w:t>投标文件的修改与撤回</w:t>
      </w:r>
      <w:bookmarkEnd w:id="102"/>
      <w:bookmarkEnd w:id="103"/>
      <w:bookmarkEnd w:id="104"/>
      <w:r>
        <w:rPr>
          <w:rFonts w:ascii="宋体" w:hAnsi="宋体" w:eastAsia="宋体"/>
          <w:color w:val="auto"/>
          <w:highlight w:val="none"/>
        </w:rPr>
        <w:t xml:space="preserve"> </w:t>
      </w:r>
    </w:p>
    <w:p w14:paraId="538779D3">
      <w:pPr>
        <w:spacing w:after="0" w:line="371" w:lineRule="auto"/>
        <w:ind w:right="103" w:firstLine="420"/>
        <w:rPr>
          <w:rFonts w:ascii="宋体" w:hAnsi="宋体" w:eastAsia="宋体"/>
          <w:color w:val="auto"/>
          <w:highlight w:val="none"/>
        </w:rPr>
      </w:pPr>
      <w:r>
        <w:rPr>
          <w:rFonts w:ascii="宋体" w:hAnsi="宋体" w:eastAsia="宋体"/>
          <w:color w:val="auto"/>
          <w:sz w:val="21"/>
          <w:highlight w:val="none"/>
        </w:rPr>
        <w:t xml:space="preserve">4.3.1 </w:t>
      </w:r>
      <w:r>
        <w:rPr>
          <w:rFonts w:hint="eastAsia" w:ascii="宋体" w:hAnsi="宋体" w:eastAsia="宋体" w:cs="宋体"/>
          <w:color w:val="auto"/>
          <w:sz w:val="21"/>
          <w:highlight w:val="none"/>
        </w:rPr>
        <w:t>在本章第</w:t>
      </w:r>
      <w:r>
        <w:rPr>
          <w:rFonts w:ascii="宋体" w:hAnsi="宋体" w:eastAsia="宋体" w:cs="宋体"/>
          <w:color w:val="auto"/>
          <w:sz w:val="21"/>
          <w:highlight w:val="none"/>
        </w:rPr>
        <w:t xml:space="preserve"> </w:t>
      </w:r>
      <w:r>
        <w:rPr>
          <w:rFonts w:ascii="宋体" w:hAnsi="宋体" w:eastAsia="宋体"/>
          <w:color w:val="auto"/>
          <w:sz w:val="21"/>
          <w:highlight w:val="none"/>
        </w:rPr>
        <w:t xml:space="preserve">4.2.1 </w:t>
      </w:r>
      <w:r>
        <w:rPr>
          <w:rFonts w:hint="eastAsia" w:ascii="宋体" w:hAnsi="宋体" w:eastAsia="宋体" w:cs="宋体"/>
          <w:color w:val="auto"/>
          <w:sz w:val="21"/>
          <w:highlight w:val="none"/>
        </w:rPr>
        <w:t>项规定的投标截止时间前，投标人可以修改或撤回已递交的投标文件，但应以书面形式通知招标人。</w:t>
      </w:r>
      <w:r>
        <w:rPr>
          <w:rFonts w:ascii="宋体" w:hAnsi="宋体" w:eastAsia="宋体"/>
          <w:color w:val="auto"/>
          <w:sz w:val="21"/>
          <w:highlight w:val="none"/>
        </w:rPr>
        <w:t xml:space="preserve"> </w:t>
      </w:r>
    </w:p>
    <w:p w14:paraId="524E641D">
      <w:pPr>
        <w:spacing w:after="0" w:line="373" w:lineRule="auto"/>
        <w:ind w:right="103" w:firstLine="420"/>
        <w:rPr>
          <w:rFonts w:ascii="宋体" w:hAnsi="宋体" w:eastAsia="宋体"/>
          <w:color w:val="auto"/>
          <w:sz w:val="21"/>
          <w:highlight w:val="none"/>
        </w:rPr>
      </w:pPr>
      <w:r>
        <w:rPr>
          <w:rFonts w:ascii="宋体" w:hAnsi="宋体" w:eastAsia="宋体"/>
          <w:strike/>
          <w:color w:val="auto"/>
          <w:sz w:val="21"/>
          <w:highlight w:val="none"/>
        </w:rPr>
        <w:t xml:space="preserve">4.3.2 </w:t>
      </w:r>
      <w:r>
        <w:rPr>
          <w:rFonts w:hint="eastAsia" w:ascii="宋体" w:hAnsi="宋体" w:eastAsia="宋体" w:cs="宋体"/>
          <w:strike/>
          <w:color w:val="auto"/>
          <w:sz w:val="21"/>
          <w:highlight w:val="none"/>
        </w:rPr>
        <w:t>（</w:t>
      </w:r>
      <w:r>
        <w:rPr>
          <w:rFonts w:ascii="宋体" w:hAnsi="宋体" w:eastAsia="宋体"/>
          <w:strike/>
          <w:color w:val="auto"/>
          <w:sz w:val="21"/>
          <w:highlight w:val="none"/>
        </w:rPr>
        <w:t>A</w:t>
      </w:r>
      <w:r>
        <w:rPr>
          <w:rFonts w:hint="eastAsia" w:ascii="宋体" w:hAnsi="宋体" w:eastAsia="宋体" w:cs="宋体"/>
          <w:strike/>
          <w:color w:val="auto"/>
          <w:sz w:val="21"/>
          <w:highlight w:val="none"/>
        </w:rPr>
        <w:t>）投标人修改或撤回已递交投标文件的书面通知应按照本章第</w:t>
      </w:r>
      <w:r>
        <w:rPr>
          <w:rFonts w:ascii="宋体" w:hAnsi="宋体" w:eastAsia="宋体" w:cs="宋体"/>
          <w:strike/>
          <w:color w:val="auto"/>
          <w:sz w:val="21"/>
          <w:highlight w:val="none"/>
        </w:rPr>
        <w:t xml:space="preserve"> </w:t>
      </w:r>
      <w:r>
        <w:rPr>
          <w:rFonts w:ascii="宋体" w:hAnsi="宋体" w:eastAsia="宋体"/>
          <w:strike/>
          <w:color w:val="auto"/>
          <w:sz w:val="21"/>
          <w:highlight w:val="none"/>
        </w:rPr>
        <w:t>3.7.3</w:t>
      </w:r>
      <w:r>
        <w:rPr>
          <w:rFonts w:hint="eastAsia" w:ascii="宋体" w:hAnsi="宋体" w:eastAsia="宋体" w:cs="宋体"/>
          <w:strike/>
          <w:color w:val="auto"/>
          <w:sz w:val="21"/>
          <w:highlight w:val="none"/>
        </w:rPr>
        <w:t>（</w:t>
      </w:r>
      <w:r>
        <w:rPr>
          <w:rFonts w:ascii="宋体" w:hAnsi="宋体" w:eastAsia="宋体"/>
          <w:strike/>
          <w:color w:val="auto"/>
          <w:sz w:val="21"/>
          <w:highlight w:val="none"/>
        </w:rPr>
        <w:t>A</w:t>
      </w:r>
      <w:r>
        <w:rPr>
          <w:rFonts w:hint="eastAsia" w:ascii="宋体" w:hAnsi="宋体" w:eastAsia="宋体" w:cs="宋体"/>
          <w:strike/>
          <w:color w:val="auto"/>
          <w:sz w:val="21"/>
          <w:highlight w:val="none"/>
        </w:rPr>
        <w:t>）项的要求签字或盖章。招标人收到书面通知后，向投标人出具签收凭证。</w:t>
      </w:r>
      <w:r>
        <w:rPr>
          <w:rFonts w:ascii="宋体" w:hAnsi="宋体" w:eastAsia="宋体"/>
          <w:color w:val="auto"/>
          <w:sz w:val="21"/>
          <w:highlight w:val="none"/>
        </w:rPr>
        <w:t xml:space="preserve"> </w:t>
      </w:r>
    </w:p>
    <w:p w14:paraId="59B582D7">
      <w:pPr>
        <w:pStyle w:val="14"/>
        <w:kinsoku w:val="0"/>
        <w:overflowPunct w:val="0"/>
        <w:spacing w:before="40" w:line="295" w:lineRule="auto"/>
        <w:ind w:left="100" w:firstLine="419"/>
        <w:rPr>
          <w:rFonts w:ascii="宋体" w:hAnsi="宋体" w:eastAsia="宋体" w:cs="宋体"/>
          <w:color w:val="auto"/>
          <w:sz w:val="21"/>
          <w:highlight w:val="none"/>
        </w:rPr>
      </w:pPr>
      <w:r>
        <w:rPr>
          <w:rFonts w:ascii="宋体" w:hAnsi="宋体" w:eastAsia="宋体" w:cs="宋体"/>
          <w:color w:val="auto"/>
          <w:sz w:val="21"/>
          <w:highlight w:val="none"/>
        </w:rPr>
        <w:t xml:space="preserve">4.3.2 </w:t>
      </w:r>
      <w:r>
        <w:rPr>
          <w:rFonts w:hint="eastAsia" w:ascii="宋体" w:hAnsi="宋体" w:eastAsia="宋体" w:cs="宋体"/>
          <w:color w:val="auto"/>
          <w:sz w:val="21"/>
          <w:highlight w:val="none"/>
        </w:rPr>
        <w:t>（</w:t>
      </w:r>
      <w:r>
        <w:rPr>
          <w:rFonts w:ascii="宋体" w:hAnsi="宋体" w:eastAsia="宋体" w:cs="宋体"/>
          <w:color w:val="auto"/>
          <w:sz w:val="21"/>
          <w:highlight w:val="none"/>
        </w:rPr>
        <w:t>B</w:t>
      </w:r>
      <w:r>
        <w:rPr>
          <w:rFonts w:hint="eastAsia" w:ascii="宋体" w:hAnsi="宋体" w:eastAsia="宋体" w:cs="宋体"/>
          <w:color w:val="auto"/>
          <w:sz w:val="21"/>
          <w:highlight w:val="none"/>
        </w:rPr>
        <w:t xml:space="preserve">）投标人修改或撤回已递交投标文件的通知，应按照本章第 </w:t>
      </w:r>
      <w:r>
        <w:rPr>
          <w:rFonts w:ascii="宋体" w:hAnsi="宋体" w:eastAsia="宋体" w:cs="宋体"/>
          <w:color w:val="auto"/>
          <w:sz w:val="21"/>
          <w:highlight w:val="none"/>
        </w:rPr>
        <w:t>3.7.3</w:t>
      </w:r>
      <w:r>
        <w:rPr>
          <w:rFonts w:hint="eastAsia" w:ascii="宋体" w:hAnsi="宋体" w:eastAsia="宋体" w:cs="宋体"/>
          <w:color w:val="auto"/>
          <w:sz w:val="21"/>
          <w:highlight w:val="none"/>
        </w:rPr>
        <w:t>（</w:t>
      </w:r>
      <w:r>
        <w:rPr>
          <w:rFonts w:ascii="宋体" w:hAnsi="宋体" w:eastAsia="宋体" w:cs="宋体"/>
          <w:color w:val="auto"/>
          <w:sz w:val="21"/>
          <w:highlight w:val="none"/>
        </w:rPr>
        <w:t>B</w:t>
      </w:r>
      <w:r>
        <w:rPr>
          <w:rFonts w:hint="eastAsia" w:ascii="宋体" w:hAnsi="宋体" w:eastAsia="宋体" w:cs="宋体"/>
          <w:color w:val="auto"/>
          <w:sz w:val="21"/>
          <w:highlight w:val="none"/>
        </w:rPr>
        <w:t>）项的要求加盖电子印章。电子招标投标交易平台收到通知后，即时向投标人发出确认回执通知。</w:t>
      </w:r>
    </w:p>
    <w:p w14:paraId="2901D3A6">
      <w:pPr>
        <w:spacing w:after="0" w:line="371" w:lineRule="auto"/>
        <w:ind w:right="103" w:firstLine="420"/>
        <w:rPr>
          <w:rFonts w:ascii="宋体" w:hAnsi="宋体" w:eastAsia="宋体"/>
          <w:color w:val="auto"/>
          <w:highlight w:val="none"/>
        </w:rPr>
      </w:pPr>
      <w:r>
        <w:rPr>
          <w:rFonts w:ascii="宋体" w:hAnsi="宋体" w:eastAsia="宋体"/>
          <w:color w:val="auto"/>
          <w:sz w:val="21"/>
          <w:highlight w:val="none"/>
        </w:rPr>
        <w:t xml:space="preserve">4.3.3 </w:t>
      </w:r>
      <w:r>
        <w:rPr>
          <w:rFonts w:hint="eastAsia" w:ascii="宋体" w:hAnsi="宋体" w:eastAsia="宋体" w:cs="宋体"/>
          <w:color w:val="auto"/>
          <w:sz w:val="21"/>
          <w:highlight w:val="none"/>
        </w:rPr>
        <w:t>投标人撤回投标文件的，招标人自收到投标人书面撤回通知之日起</w:t>
      </w:r>
      <w:r>
        <w:rPr>
          <w:rFonts w:ascii="宋体" w:hAnsi="宋体" w:eastAsia="宋体" w:cs="宋体"/>
          <w:color w:val="auto"/>
          <w:sz w:val="21"/>
          <w:highlight w:val="none"/>
        </w:rPr>
        <w:t xml:space="preserve"> </w:t>
      </w:r>
      <w:r>
        <w:rPr>
          <w:rFonts w:ascii="宋体" w:hAnsi="宋体" w:eastAsia="宋体"/>
          <w:color w:val="auto"/>
          <w:sz w:val="21"/>
          <w:highlight w:val="none"/>
        </w:rPr>
        <w:t xml:space="preserve">5 </w:t>
      </w:r>
      <w:r>
        <w:rPr>
          <w:rFonts w:hint="eastAsia" w:ascii="宋体" w:hAnsi="宋体" w:eastAsia="宋体" w:cs="宋体"/>
          <w:color w:val="auto"/>
          <w:sz w:val="21"/>
          <w:highlight w:val="none"/>
        </w:rPr>
        <w:t>日内退还已收取的投标保证金。</w:t>
      </w:r>
      <w:r>
        <w:rPr>
          <w:rFonts w:ascii="宋体" w:hAnsi="宋体" w:eastAsia="宋体"/>
          <w:color w:val="auto"/>
          <w:sz w:val="21"/>
          <w:highlight w:val="none"/>
        </w:rPr>
        <w:t xml:space="preserve"> </w:t>
      </w:r>
    </w:p>
    <w:p w14:paraId="1F2BD91E">
      <w:pPr>
        <w:spacing w:after="252" w:line="375" w:lineRule="auto"/>
        <w:ind w:right="103" w:firstLine="420"/>
        <w:rPr>
          <w:rFonts w:ascii="宋体" w:hAnsi="宋体" w:eastAsia="宋体"/>
          <w:color w:val="auto"/>
          <w:highlight w:val="none"/>
        </w:rPr>
      </w:pPr>
      <w:r>
        <w:rPr>
          <w:rFonts w:ascii="宋体" w:hAnsi="宋体" w:eastAsia="宋体"/>
          <w:color w:val="auto"/>
          <w:sz w:val="21"/>
          <w:highlight w:val="none"/>
        </w:rPr>
        <w:t xml:space="preserve">4.3.4 </w:t>
      </w:r>
      <w:r>
        <w:rPr>
          <w:rFonts w:hint="eastAsia" w:ascii="宋体" w:hAnsi="宋体" w:eastAsia="宋体" w:cs="宋体"/>
          <w:color w:val="auto"/>
          <w:sz w:val="21"/>
          <w:highlight w:val="none"/>
        </w:rPr>
        <w:t>修改的内容为投标文件的组成部分。修改的投标文件应按照本章第</w:t>
      </w:r>
      <w:r>
        <w:rPr>
          <w:rFonts w:ascii="宋体" w:hAnsi="宋体" w:eastAsia="宋体" w:cs="宋体"/>
          <w:color w:val="auto"/>
          <w:sz w:val="21"/>
          <w:highlight w:val="none"/>
        </w:rPr>
        <w:t xml:space="preserve"> </w:t>
      </w:r>
      <w:r>
        <w:rPr>
          <w:rFonts w:ascii="宋体" w:hAnsi="宋体" w:eastAsia="宋体"/>
          <w:color w:val="auto"/>
          <w:sz w:val="21"/>
          <w:highlight w:val="none"/>
        </w:rPr>
        <w:t xml:space="preserve">3 </w:t>
      </w:r>
      <w:r>
        <w:rPr>
          <w:rFonts w:hint="eastAsia" w:ascii="宋体" w:hAnsi="宋体" w:eastAsia="宋体" w:cs="宋体"/>
          <w:color w:val="auto"/>
          <w:sz w:val="21"/>
          <w:highlight w:val="none"/>
        </w:rPr>
        <w:t>条、第</w:t>
      </w:r>
      <w:r>
        <w:rPr>
          <w:rFonts w:ascii="宋体" w:hAnsi="宋体" w:eastAsia="宋体" w:cs="宋体"/>
          <w:color w:val="auto"/>
          <w:sz w:val="21"/>
          <w:highlight w:val="none"/>
        </w:rPr>
        <w:t xml:space="preserve"> </w:t>
      </w:r>
      <w:r>
        <w:rPr>
          <w:rFonts w:ascii="宋体" w:hAnsi="宋体" w:eastAsia="宋体"/>
          <w:color w:val="auto"/>
          <w:sz w:val="21"/>
          <w:highlight w:val="none"/>
        </w:rPr>
        <w:t xml:space="preserve">4 </w:t>
      </w:r>
      <w:r>
        <w:rPr>
          <w:rFonts w:hint="eastAsia" w:ascii="宋体" w:hAnsi="宋体" w:eastAsia="宋体" w:cs="宋体"/>
          <w:color w:val="auto"/>
          <w:sz w:val="21"/>
          <w:highlight w:val="none"/>
        </w:rPr>
        <w:t>条的规定进行编制、密封、标记和递交，并标明</w:t>
      </w:r>
      <w:r>
        <w:rPr>
          <w:rFonts w:ascii="宋体" w:hAnsi="宋体" w:eastAsia="宋体"/>
          <w:color w:val="auto"/>
          <w:sz w:val="21"/>
          <w:highlight w:val="none"/>
        </w:rPr>
        <w:t>“</w:t>
      </w:r>
      <w:r>
        <w:rPr>
          <w:rFonts w:hint="eastAsia" w:ascii="宋体" w:hAnsi="宋体" w:eastAsia="宋体" w:cs="宋体"/>
          <w:color w:val="auto"/>
          <w:sz w:val="21"/>
          <w:highlight w:val="none"/>
        </w:rPr>
        <w:t>修改</w:t>
      </w:r>
      <w:r>
        <w:rPr>
          <w:rFonts w:ascii="宋体" w:hAnsi="宋体" w:eastAsia="宋体"/>
          <w:color w:val="auto"/>
          <w:sz w:val="21"/>
          <w:highlight w:val="none"/>
        </w:rPr>
        <w:t>”</w:t>
      </w:r>
      <w:r>
        <w:rPr>
          <w:rFonts w:hint="eastAsia" w:ascii="宋体" w:hAnsi="宋体" w:eastAsia="宋体" w:cs="宋体"/>
          <w:color w:val="auto"/>
          <w:sz w:val="21"/>
          <w:highlight w:val="none"/>
        </w:rPr>
        <w:t>字样。</w:t>
      </w:r>
      <w:r>
        <w:rPr>
          <w:rFonts w:ascii="宋体" w:hAnsi="宋体" w:eastAsia="宋体"/>
          <w:color w:val="auto"/>
          <w:sz w:val="21"/>
          <w:highlight w:val="none"/>
        </w:rPr>
        <w:t xml:space="preserve"> </w:t>
      </w:r>
    </w:p>
    <w:p w14:paraId="3F70A755">
      <w:pPr>
        <w:pStyle w:val="3"/>
        <w:spacing w:after="500" w:line="262" w:lineRule="auto"/>
        <w:ind w:left="-5" w:right="0"/>
        <w:rPr>
          <w:rFonts w:ascii="宋体" w:hAnsi="宋体" w:eastAsia="宋体"/>
          <w:color w:val="auto"/>
          <w:highlight w:val="none"/>
        </w:rPr>
      </w:pPr>
      <w:bookmarkStart w:id="105" w:name="_Toc508382124"/>
      <w:bookmarkStart w:id="106" w:name="_Toc59745423"/>
      <w:r>
        <w:rPr>
          <w:rFonts w:ascii="宋体" w:hAnsi="宋体" w:eastAsia="宋体"/>
          <w:b/>
          <w:color w:val="auto"/>
          <w:sz w:val="32"/>
          <w:highlight w:val="none"/>
        </w:rPr>
        <w:t xml:space="preserve">5. </w:t>
      </w:r>
      <w:r>
        <w:rPr>
          <w:rFonts w:hint="eastAsia" w:ascii="宋体" w:hAnsi="宋体" w:eastAsia="宋体"/>
          <w:color w:val="auto"/>
          <w:sz w:val="32"/>
          <w:highlight w:val="none"/>
        </w:rPr>
        <w:t>开标</w:t>
      </w:r>
      <w:bookmarkEnd w:id="105"/>
      <w:bookmarkEnd w:id="106"/>
      <w:r>
        <w:rPr>
          <w:rFonts w:ascii="宋体" w:hAnsi="宋体" w:eastAsia="宋体"/>
          <w:b/>
          <w:color w:val="auto"/>
          <w:sz w:val="32"/>
          <w:highlight w:val="none"/>
        </w:rPr>
        <w:t xml:space="preserve"> </w:t>
      </w:r>
    </w:p>
    <w:p w14:paraId="725CD6CC">
      <w:pPr>
        <w:pStyle w:val="4"/>
        <w:spacing w:after="281"/>
        <w:ind w:left="132" w:right="0"/>
        <w:rPr>
          <w:rFonts w:ascii="宋体" w:hAnsi="宋体" w:eastAsia="宋体"/>
          <w:strike/>
          <w:color w:val="auto"/>
          <w:highlight w:val="none"/>
        </w:rPr>
      </w:pPr>
      <w:bookmarkStart w:id="107" w:name="_Toc59745424"/>
      <w:bookmarkStart w:id="108" w:name="_Toc508788642"/>
      <w:bookmarkStart w:id="109" w:name="_Toc508382125"/>
      <w:r>
        <w:rPr>
          <w:rFonts w:ascii="宋体" w:hAnsi="宋体" w:eastAsia="宋体"/>
          <w:strike/>
          <w:color w:val="auto"/>
          <w:highlight w:val="none"/>
        </w:rPr>
        <w:t xml:space="preserve">5.1 </w:t>
      </w:r>
      <w:r>
        <w:rPr>
          <w:rFonts w:hint="eastAsia" w:ascii="宋体" w:hAnsi="宋体" w:eastAsia="宋体"/>
          <w:strike/>
          <w:color w:val="auto"/>
          <w:highlight w:val="none"/>
        </w:rPr>
        <w:t>开标时间和地点（</w:t>
      </w:r>
      <w:r>
        <w:rPr>
          <w:rFonts w:ascii="宋体" w:hAnsi="宋体" w:eastAsia="宋体"/>
          <w:strike/>
          <w:color w:val="auto"/>
          <w:highlight w:val="none"/>
        </w:rPr>
        <w:t>A</w:t>
      </w:r>
      <w:r>
        <w:rPr>
          <w:rFonts w:hint="eastAsia" w:ascii="宋体" w:hAnsi="宋体" w:eastAsia="宋体"/>
          <w:strike/>
          <w:color w:val="auto"/>
          <w:highlight w:val="none"/>
        </w:rPr>
        <w:t>）</w:t>
      </w:r>
      <w:bookmarkEnd w:id="107"/>
      <w:bookmarkEnd w:id="108"/>
      <w:bookmarkEnd w:id="109"/>
      <w:r>
        <w:rPr>
          <w:rFonts w:ascii="宋体" w:hAnsi="宋体" w:eastAsia="宋体"/>
          <w:strike/>
          <w:color w:val="auto"/>
          <w:highlight w:val="none"/>
        </w:rPr>
        <w:t xml:space="preserve"> </w:t>
      </w:r>
    </w:p>
    <w:p w14:paraId="4E60F327">
      <w:pPr>
        <w:spacing w:after="216" w:line="374" w:lineRule="auto"/>
        <w:ind w:right="103" w:firstLine="420"/>
        <w:rPr>
          <w:rFonts w:ascii="宋体" w:hAnsi="宋体" w:eastAsia="宋体"/>
          <w:strike/>
          <w:color w:val="auto"/>
          <w:sz w:val="21"/>
          <w:highlight w:val="none"/>
        </w:rPr>
      </w:pPr>
      <w:r>
        <w:rPr>
          <w:rFonts w:hint="eastAsia" w:ascii="宋体" w:hAnsi="宋体" w:eastAsia="宋体" w:cs="宋体"/>
          <w:strike/>
          <w:color w:val="auto"/>
          <w:sz w:val="21"/>
          <w:highlight w:val="none"/>
        </w:rPr>
        <w:t>招标人在本章第</w:t>
      </w:r>
      <w:r>
        <w:rPr>
          <w:rFonts w:ascii="宋体" w:hAnsi="宋体" w:eastAsia="宋体" w:cs="宋体"/>
          <w:strike/>
          <w:color w:val="auto"/>
          <w:sz w:val="21"/>
          <w:highlight w:val="none"/>
        </w:rPr>
        <w:t xml:space="preserve"> </w:t>
      </w:r>
      <w:r>
        <w:rPr>
          <w:rFonts w:ascii="宋体" w:hAnsi="宋体" w:eastAsia="宋体"/>
          <w:strike/>
          <w:color w:val="auto"/>
          <w:sz w:val="21"/>
          <w:highlight w:val="none"/>
        </w:rPr>
        <w:t xml:space="preserve">4.2.1 </w:t>
      </w:r>
      <w:r>
        <w:rPr>
          <w:rFonts w:hint="eastAsia" w:ascii="宋体" w:hAnsi="宋体" w:eastAsia="宋体" w:cs="宋体"/>
          <w:strike/>
          <w:color w:val="auto"/>
          <w:sz w:val="21"/>
          <w:highlight w:val="none"/>
        </w:rPr>
        <w:t>项规定的投标截止时间（开标时间）和投标人须知前附表规定的地点公开开标，并邀请所有投标人的法定代表人或其委托代理人准时参加。</w:t>
      </w:r>
      <w:r>
        <w:rPr>
          <w:rFonts w:ascii="宋体" w:hAnsi="宋体" w:eastAsia="宋体"/>
          <w:strike/>
          <w:color w:val="auto"/>
          <w:sz w:val="21"/>
          <w:highlight w:val="none"/>
        </w:rPr>
        <w:t xml:space="preserve"> </w:t>
      </w:r>
    </w:p>
    <w:p w14:paraId="7C2734BA">
      <w:pPr>
        <w:pStyle w:val="78"/>
        <w:kinsoku w:val="0"/>
        <w:overflowPunct w:val="0"/>
        <w:rPr>
          <w:rFonts w:hint="default"/>
          <w:color w:val="auto"/>
          <w:highlight w:val="none"/>
        </w:rPr>
      </w:pPr>
      <w:bookmarkStart w:id="110" w:name="_Toc59745425"/>
      <w:r>
        <w:rPr>
          <w:rFonts w:hint="default"/>
          <w:color w:val="auto"/>
          <w:highlight w:val="none"/>
        </w:rPr>
        <w:t>5.1</w:t>
      </w:r>
      <w:r>
        <w:rPr>
          <w:rFonts w:hint="default"/>
          <w:color w:val="auto"/>
          <w:spacing w:val="67"/>
          <w:highlight w:val="none"/>
        </w:rPr>
        <w:t xml:space="preserve"> </w:t>
      </w:r>
      <w:r>
        <w:rPr>
          <w:color w:val="auto"/>
          <w:highlight w:val="none"/>
        </w:rPr>
        <w:t>开标时间</w:t>
      </w:r>
      <w:r>
        <w:rPr>
          <w:color w:val="auto"/>
          <w:spacing w:val="-3"/>
          <w:highlight w:val="none"/>
        </w:rPr>
        <w:t>和</w:t>
      </w:r>
      <w:r>
        <w:rPr>
          <w:color w:val="auto"/>
          <w:highlight w:val="none"/>
        </w:rPr>
        <w:t>地</w:t>
      </w:r>
      <w:r>
        <w:rPr>
          <w:color w:val="auto"/>
          <w:spacing w:val="-3"/>
          <w:highlight w:val="none"/>
        </w:rPr>
        <w:t>点</w:t>
      </w:r>
      <w:r>
        <w:rPr>
          <w:color w:val="auto"/>
          <w:highlight w:val="none"/>
        </w:rPr>
        <w:t>（</w:t>
      </w:r>
      <w:r>
        <w:rPr>
          <w:rFonts w:hint="default"/>
          <w:color w:val="auto"/>
          <w:spacing w:val="-3"/>
          <w:highlight w:val="none"/>
        </w:rPr>
        <w:t>B</w:t>
      </w:r>
      <w:r>
        <w:rPr>
          <w:color w:val="auto"/>
          <w:highlight w:val="none"/>
        </w:rPr>
        <w:t>）</w:t>
      </w:r>
      <w:bookmarkEnd w:id="110"/>
    </w:p>
    <w:p w14:paraId="213FACA0">
      <w:pPr>
        <w:kinsoku w:val="0"/>
        <w:overflowPunct w:val="0"/>
        <w:spacing w:before="2" w:line="120" w:lineRule="exact"/>
        <w:rPr>
          <w:rFonts w:ascii="宋体" w:hAnsi="宋体" w:eastAsia="宋体"/>
          <w:color w:val="auto"/>
          <w:sz w:val="12"/>
          <w:highlight w:val="none"/>
        </w:rPr>
      </w:pPr>
    </w:p>
    <w:p w14:paraId="275AED73">
      <w:pPr>
        <w:spacing w:after="252" w:line="375" w:lineRule="auto"/>
        <w:ind w:right="103" w:firstLine="420"/>
        <w:rPr>
          <w:rFonts w:ascii="宋体" w:hAnsi="宋体" w:eastAsia="宋体" w:cs="宋体"/>
          <w:color w:val="auto"/>
          <w:sz w:val="21"/>
          <w:highlight w:val="none"/>
        </w:rPr>
      </w:pPr>
      <w:bookmarkStart w:id="111" w:name="_Toc508382126"/>
      <w:bookmarkStart w:id="112" w:name="_Toc508788643"/>
      <w:r>
        <w:rPr>
          <w:rFonts w:hint="eastAsia" w:ascii="宋体" w:hAnsi="宋体" w:eastAsia="宋体" w:cs="宋体"/>
          <w:color w:val="auto"/>
          <w:sz w:val="21"/>
          <w:highlight w:val="none"/>
        </w:rPr>
        <w:t>招标人在本章第 4.2.1项规定的投标截止时间（开标时间）,通过电子招标投标交易平台公开开标，投标人代表有权出席开标会，也可以自主决定不参加开标会，若投标人代表对开标过程提出异议，该投标人代表须同时出示本人身份证原件 。</w:t>
      </w:r>
      <w:r>
        <w:rPr>
          <w:rFonts w:hint="eastAsia" w:ascii="宋体" w:hAnsi="宋体" w:eastAsia="宋体" w:cs="宋体"/>
          <w:color w:val="auto"/>
          <w:sz w:val="21"/>
          <w:highlight w:val="none"/>
        </w:rPr>
        <w:tab/>
      </w:r>
    </w:p>
    <w:p w14:paraId="008684ED">
      <w:pPr>
        <w:pStyle w:val="4"/>
        <w:spacing w:after="282"/>
        <w:ind w:left="132" w:right="0"/>
        <w:rPr>
          <w:rFonts w:ascii="宋体" w:hAnsi="宋体" w:eastAsia="宋体"/>
          <w:color w:val="auto"/>
          <w:highlight w:val="none"/>
        </w:rPr>
      </w:pPr>
      <w:bookmarkStart w:id="113" w:name="_Toc59745426"/>
      <w:r>
        <w:rPr>
          <w:rFonts w:ascii="宋体" w:hAnsi="宋体" w:eastAsia="宋体"/>
          <w:color w:val="auto"/>
          <w:highlight w:val="none"/>
        </w:rPr>
        <w:t xml:space="preserve">5.2 </w:t>
      </w:r>
      <w:r>
        <w:rPr>
          <w:rFonts w:hint="eastAsia" w:ascii="宋体" w:hAnsi="宋体" w:eastAsia="宋体"/>
          <w:color w:val="auto"/>
          <w:highlight w:val="none"/>
        </w:rPr>
        <w:t>开标程序</w:t>
      </w:r>
      <w:bookmarkEnd w:id="111"/>
      <w:bookmarkEnd w:id="112"/>
      <w:bookmarkEnd w:id="113"/>
      <w:r>
        <w:rPr>
          <w:rFonts w:ascii="宋体" w:hAnsi="宋体" w:eastAsia="宋体"/>
          <w:color w:val="auto"/>
          <w:highlight w:val="none"/>
        </w:rPr>
        <w:t xml:space="preserve"> </w:t>
      </w:r>
    </w:p>
    <w:p w14:paraId="526F5DBD">
      <w:pPr>
        <w:pStyle w:val="14"/>
        <w:kinsoku w:val="0"/>
        <w:overflowPunct w:val="0"/>
        <w:ind w:left="407"/>
        <w:rPr>
          <w:rFonts w:ascii="宋体" w:hAnsi="宋体" w:eastAsia="宋体"/>
          <w:color w:val="auto"/>
          <w:sz w:val="21"/>
          <w:highlight w:val="none"/>
        </w:rPr>
      </w:pPr>
      <w:r>
        <w:rPr>
          <w:rFonts w:hint="eastAsia" w:ascii="宋体" w:hAnsi="宋体" w:eastAsia="宋体"/>
          <w:color w:val="auto"/>
          <w:sz w:val="21"/>
          <w:highlight w:val="none"/>
        </w:rPr>
        <w:t>5.2.1主持</w:t>
      </w:r>
      <w:r>
        <w:rPr>
          <w:rFonts w:hint="eastAsia" w:ascii="宋体" w:hAnsi="宋体" w:eastAsia="宋体"/>
          <w:color w:val="auto"/>
          <w:spacing w:val="-3"/>
          <w:sz w:val="21"/>
          <w:highlight w:val="none"/>
        </w:rPr>
        <w:t>人</w:t>
      </w:r>
      <w:r>
        <w:rPr>
          <w:rFonts w:hint="eastAsia" w:ascii="宋体" w:hAnsi="宋体" w:eastAsia="宋体"/>
          <w:color w:val="auto"/>
          <w:sz w:val="21"/>
          <w:highlight w:val="none"/>
        </w:rPr>
        <w:t>按</w:t>
      </w:r>
      <w:r>
        <w:rPr>
          <w:rFonts w:hint="eastAsia" w:ascii="宋体" w:hAnsi="宋体" w:eastAsia="宋体"/>
          <w:color w:val="auto"/>
          <w:spacing w:val="-3"/>
          <w:sz w:val="21"/>
          <w:highlight w:val="none"/>
        </w:rPr>
        <w:t>下</w:t>
      </w:r>
      <w:r>
        <w:rPr>
          <w:rFonts w:hint="eastAsia" w:ascii="宋体" w:hAnsi="宋体" w:eastAsia="宋体"/>
          <w:color w:val="auto"/>
          <w:sz w:val="21"/>
          <w:highlight w:val="none"/>
        </w:rPr>
        <w:t>列</w:t>
      </w:r>
      <w:r>
        <w:rPr>
          <w:rFonts w:hint="eastAsia" w:ascii="宋体" w:hAnsi="宋体" w:eastAsia="宋体"/>
          <w:color w:val="auto"/>
          <w:spacing w:val="-3"/>
          <w:sz w:val="21"/>
          <w:highlight w:val="none"/>
        </w:rPr>
        <w:t>程</w:t>
      </w:r>
      <w:r>
        <w:rPr>
          <w:rFonts w:hint="eastAsia" w:ascii="宋体" w:hAnsi="宋体" w:eastAsia="宋体"/>
          <w:color w:val="auto"/>
          <w:sz w:val="21"/>
          <w:highlight w:val="none"/>
        </w:rPr>
        <w:t>序</w:t>
      </w:r>
      <w:r>
        <w:rPr>
          <w:rFonts w:hint="eastAsia" w:ascii="宋体" w:hAnsi="宋体" w:eastAsia="宋体"/>
          <w:color w:val="auto"/>
          <w:spacing w:val="-3"/>
          <w:sz w:val="21"/>
          <w:highlight w:val="none"/>
        </w:rPr>
        <w:t>进</w:t>
      </w:r>
      <w:r>
        <w:rPr>
          <w:rFonts w:hint="eastAsia" w:ascii="宋体" w:hAnsi="宋体" w:eastAsia="宋体"/>
          <w:color w:val="auto"/>
          <w:sz w:val="21"/>
          <w:highlight w:val="none"/>
        </w:rPr>
        <w:t>行</w:t>
      </w:r>
      <w:r>
        <w:rPr>
          <w:rFonts w:hint="eastAsia" w:ascii="宋体" w:hAnsi="宋体" w:eastAsia="宋体"/>
          <w:color w:val="auto"/>
          <w:spacing w:val="-3"/>
          <w:sz w:val="21"/>
          <w:highlight w:val="none"/>
        </w:rPr>
        <w:t>开</w:t>
      </w:r>
      <w:r>
        <w:rPr>
          <w:rFonts w:hint="eastAsia" w:ascii="宋体" w:hAnsi="宋体" w:eastAsia="宋体"/>
          <w:color w:val="auto"/>
          <w:sz w:val="21"/>
          <w:highlight w:val="none"/>
        </w:rPr>
        <w:t>标：</w:t>
      </w:r>
    </w:p>
    <w:p w14:paraId="3CF917DB">
      <w:pPr>
        <w:pStyle w:val="14"/>
        <w:kinsoku w:val="0"/>
        <w:overflowPunct w:val="0"/>
        <w:spacing w:before="91"/>
        <w:ind w:left="407"/>
        <w:rPr>
          <w:rFonts w:ascii="宋体" w:hAnsi="宋体" w:eastAsia="宋体" w:cs="宋体"/>
          <w:color w:val="auto"/>
          <w:sz w:val="21"/>
          <w:highlight w:val="none"/>
        </w:rPr>
      </w:pPr>
      <w:r>
        <w:rPr>
          <w:rFonts w:hint="eastAsia" w:ascii="宋体" w:hAnsi="宋体" w:eastAsia="宋体" w:cs="宋体"/>
          <w:color w:val="auto"/>
          <w:sz w:val="21"/>
          <w:highlight w:val="none"/>
        </w:rPr>
        <w:t>（</w:t>
      </w:r>
      <w:r>
        <w:rPr>
          <w:rFonts w:ascii="宋体" w:hAnsi="宋体" w:eastAsia="宋体" w:cs="宋体"/>
          <w:color w:val="auto"/>
          <w:sz w:val="21"/>
          <w:highlight w:val="none"/>
        </w:rPr>
        <w:t>1</w:t>
      </w:r>
      <w:r>
        <w:rPr>
          <w:rFonts w:hint="eastAsia" w:ascii="宋体" w:hAnsi="宋体" w:eastAsia="宋体" w:cs="宋体"/>
          <w:color w:val="auto"/>
          <w:sz w:val="21"/>
          <w:highlight w:val="none"/>
        </w:rPr>
        <w:t>）宣布开标纪律；</w:t>
      </w:r>
    </w:p>
    <w:p w14:paraId="4C6627F1">
      <w:pPr>
        <w:pStyle w:val="14"/>
        <w:kinsoku w:val="0"/>
        <w:overflowPunct w:val="0"/>
        <w:spacing w:before="72"/>
        <w:ind w:left="407"/>
        <w:rPr>
          <w:rFonts w:ascii="宋体" w:hAnsi="宋体" w:eastAsia="宋体" w:cs="宋体"/>
          <w:color w:val="auto"/>
          <w:sz w:val="21"/>
          <w:highlight w:val="none"/>
        </w:rPr>
      </w:pPr>
      <w:r>
        <w:rPr>
          <w:rFonts w:hint="eastAsia" w:ascii="宋体" w:hAnsi="宋体" w:eastAsia="宋体" w:cs="宋体"/>
          <w:color w:val="auto"/>
          <w:sz w:val="21"/>
          <w:highlight w:val="none"/>
        </w:rPr>
        <w:t>（</w:t>
      </w:r>
      <w:r>
        <w:rPr>
          <w:rFonts w:ascii="宋体" w:hAnsi="宋体" w:eastAsia="宋体" w:cs="宋体"/>
          <w:color w:val="auto"/>
          <w:sz w:val="21"/>
          <w:highlight w:val="none"/>
        </w:rPr>
        <w:t>2</w:t>
      </w:r>
      <w:r>
        <w:rPr>
          <w:rFonts w:hint="eastAsia" w:ascii="宋体" w:hAnsi="宋体" w:eastAsia="宋体" w:cs="宋体"/>
          <w:color w:val="auto"/>
          <w:sz w:val="21"/>
          <w:highlight w:val="none"/>
        </w:rPr>
        <w:t>）公布在投标截止时间前递交投标文件的投标人名称；</w:t>
      </w:r>
    </w:p>
    <w:p w14:paraId="008B55E8">
      <w:pPr>
        <w:pStyle w:val="14"/>
        <w:kinsoku w:val="0"/>
        <w:overflowPunct w:val="0"/>
        <w:spacing w:before="75"/>
        <w:ind w:left="407"/>
        <w:rPr>
          <w:rFonts w:ascii="宋体" w:hAnsi="宋体" w:eastAsia="宋体" w:cs="宋体"/>
          <w:color w:val="auto"/>
          <w:sz w:val="21"/>
          <w:highlight w:val="none"/>
        </w:rPr>
      </w:pPr>
      <w:r>
        <w:rPr>
          <w:rFonts w:hint="eastAsia" w:ascii="宋体" w:hAnsi="宋体" w:eastAsia="宋体" w:cs="宋体"/>
          <w:color w:val="auto"/>
          <w:sz w:val="21"/>
          <w:highlight w:val="none"/>
        </w:rPr>
        <w:t>（</w:t>
      </w:r>
      <w:r>
        <w:rPr>
          <w:rFonts w:ascii="宋体" w:hAnsi="宋体" w:eastAsia="宋体" w:cs="宋体"/>
          <w:color w:val="auto"/>
          <w:sz w:val="21"/>
          <w:highlight w:val="none"/>
        </w:rPr>
        <w:t>3</w:t>
      </w:r>
      <w:r>
        <w:rPr>
          <w:rFonts w:hint="eastAsia" w:ascii="宋体" w:hAnsi="宋体" w:eastAsia="宋体" w:cs="宋体"/>
          <w:color w:val="auto"/>
          <w:sz w:val="21"/>
          <w:highlight w:val="none"/>
        </w:rPr>
        <w:t>）宣布开标人、唱标人、记录人、监标人等有关人员姓名；</w:t>
      </w:r>
    </w:p>
    <w:p w14:paraId="59FB53CC">
      <w:pPr>
        <w:pStyle w:val="14"/>
        <w:kinsoku w:val="0"/>
        <w:overflowPunct w:val="0"/>
        <w:spacing w:before="75"/>
        <w:ind w:left="407"/>
        <w:rPr>
          <w:rFonts w:ascii="宋体" w:hAnsi="宋体" w:eastAsia="宋体" w:cs="宋体"/>
          <w:strike/>
          <w:color w:val="auto"/>
          <w:sz w:val="21"/>
          <w:highlight w:val="none"/>
        </w:rPr>
      </w:pPr>
      <w:r>
        <w:rPr>
          <w:rFonts w:hint="eastAsia" w:ascii="宋体" w:hAnsi="宋体" w:eastAsia="宋体" w:cs="宋体"/>
          <w:strike/>
          <w:color w:val="auto"/>
          <w:sz w:val="21"/>
          <w:highlight w:val="none"/>
        </w:rPr>
        <w:t>（</w:t>
      </w:r>
      <w:r>
        <w:rPr>
          <w:rFonts w:ascii="宋体" w:hAnsi="宋体" w:eastAsia="宋体" w:cs="宋体"/>
          <w:strike/>
          <w:color w:val="auto"/>
          <w:sz w:val="21"/>
          <w:highlight w:val="none"/>
        </w:rPr>
        <w:t>4</w:t>
      </w:r>
      <w:r>
        <w:rPr>
          <w:rFonts w:hint="eastAsia" w:ascii="宋体" w:hAnsi="宋体" w:eastAsia="宋体" w:cs="宋体"/>
          <w:strike/>
          <w:color w:val="auto"/>
          <w:sz w:val="21"/>
          <w:highlight w:val="none"/>
        </w:rPr>
        <w:t>）（</w:t>
      </w:r>
      <w:r>
        <w:rPr>
          <w:rFonts w:ascii="宋体" w:hAnsi="宋体" w:eastAsia="宋体" w:cs="宋体"/>
          <w:strike/>
          <w:color w:val="auto"/>
          <w:sz w:val="21"/>
          <w:highlight w:val="none"/>
        </w:rPr>
        <w:t>A</w:t>
      </w:r>
      <w:r>
        <w:rPr>
          <w:rFonts w:hint="eastAsia" w:ascii="宋体" w:hAnsi="宋体" w:eastAsia="宋体" w:cs="宋体"/>
          <w:strike/>
          <w:color w:val="auto"/>
          <w:sz w:val="21"/>
          <w:highlight w:val="none"/>
        </w:rPr>
        <w:t>）检查投标文件的密封情况，按照投标人须知前附表规定的开标顺序当众开标， 公布招标项目名称、投标人名称、投标保证金的递交情况、投标报价、监理服务期限及其他内 容，并记录在案；</w:t>
      </w:r>
    </w:p>
    <w:p w14:paraId="0169B3BE">
      <w:pPr>
        <w:pStyle w:val="14"/>
        <w:kinsoku w:val="0"/>
        <w:overflowPunct w:val="0"/>
        <w:spacing w:line="325" w:lineRule="exact"/>
        <w:ind w:left="407"/>
        <w:rPr>
          <w:rFonts w:ascii="宋体" w:hAnsi="宋体" w:eastAsia="宋体" w:cs="宋体"/>
          <w:color w:val="auto"/>
          <w:sz w:val="21"/>
          <w:highlight w:val="none"/>
        </w:rPr>
      </w:pPr>
      <w:r>
        <w:rPr>
          <w:rFonts w:hint="eastAsia" w:ascii="宋体" w:hAnsi="宋体" w:eastAsia="宋体" w:cs="宋体"/>
          <w:color w:val="auto"/>
          <w:sz w:val="21"/>
          <w:highlight w:val="none"/>
        </w:rPr>
        <w:t>（</w:t>
      </w:r>
      <w:r>
        <w:rPr>
          <w:rFonts w:ascii="宋体" w:hAnsi="宋体" w:eastAsia="宋体" w:cs="宋体"/>
          <w:color w:val="auto"/>
          <w:sz w:val="21"/>
          <w:highlight w:val="none"/>
        </w:rPr>
        <w:t>4</w:t>
      </w:r>
      <w:r>
        <w:rPr>
          <w:rFonts w:hint="eastAsia" w:ascii="宋体" w:hAnsi="宋体" w:eastAsia="宋体" w:cs="宋体"/>
          <w:color w:val="auto"/>
          <w:sz w:val="21"/>
          <w:highlight w:val="none"/>
        </w:rPr>
        <w:t>）（</w:t>
      </w:r>
      <w:r>
        <w:rPr>
          <w:rFonts w:ascii="宋体" w:hAnsi="宋体" w:eastAsia="宋体" w:cs="宋体"/>
          <w:color w:val="auto"/>
          <w:sz w:val="21"/>
          <w:highlight w:val="none"/>
        </w:rPr>
        <w:t>B</w:t>
      </w:r>
      <w:r>
        <w:rPr>
          <w:rFonts w:hint="eastAsia" w:ascii="宋体" w:hAnsi="宋体" w:eastAsia="宋体" w:cs="宋体"/>
          <w:color w:val="auto"/>
          <w:sz w:val="21"/>
          <w:highlight w:val="none"/>
        </w:rPr>
        <w:t>）投标人通过电子招标投标交易平台对已递交的电子投标文件进行解密，公布招标项目名称、投标人名称、</w:t>
      </w:r>
      <w:r>
        <w:rPr>
          <w:rFonts w:hint="eastAsia" w:ascii="宋体" w:hAnsi="宋体" w:eastAsia="宋体" w:cs="宋体"/>
          <w:strike/>
          <w:color w:val="auto"/>
          <w:sz w:val="21"/>
          <w:highlight w:val="none"/>
        </w:rPr>
        <w:t>投标保证金</w:t>
      </w:r>
      <w:r>
        <w:rPr>
          <w:rFonts w:hint="eastAsia" w:ascii="宋体" w:hAnsi="宋体" w:eastAsia="宋体" w:cs="宋体"/>
          <w:color w:val="auto"/>
          <w:sz w:val="21"/>
          <w:highlight w:val="none"/>
        </w:rPr>
        <w:t>的递交情况、投标报价、监理服务期限及其他内容，并记录在案；</w:t>
      </w:r>
    </w:p>
    <w:p w14:paraId="40381CB9">
      <w:pPr>
        <w:pStyle w:val="14"/>
        <w:kinsoku w:val="0"/>
        <w:overflowPunct w:val="0"/>
        <w:spacing w:before="31"/>
        <w:ind w:left="407"/>
        <w:rPr>
          <w:rFonts w:ascii="宋体" w:hAnsi="宋体" w:eastAsia="宋体" w:cs="宋体"/>
          <w:color w:val="auto"/>
          <w:sz w:val="21"/>
          <w:highlight w:val="none"/>
        </w:rPr>
      </w:pPr>
      <w:r>
        <w:rPr>
          <w:rFonts w:hint="eastAsia" w:ascii="宋体" w:hAnsi="宋体" w:eastAsia="宋体" w:cs="宋体"/>
          <w:color w:val="auto"/>
          <w:sz w:val="21"/>
          <w:highlight w:val="none"/>
        </w:rPr>
        <w:t>（</w:t>
      </w:r>
      <w:r>
        <w:rPr>
          <w:rFonts w:ascii="宋体" w:hAnsi="宋体" w:eastAsia="宋体" w:cs="宋体"/>
          <w:color w:val="auto"/>
          <w:sz w:val="21"/>
          <w:highlight w:val="none"/>
        </w:rPr>
        <w:t>5</w:t>
      </w:r>
      <w:r>
        <w:rPr>
          <w:rFonts w:hint="eastAsia" w:ascii="宋体" w:hAnsi="宋体" w:eastAsia="宋体" w:cs="宋体"/>
          <w:color w:val="auto"/>
          <w:sz w:val="21"/>
          <w:highlight w:val="none"/>
        </w:rPr>
        <w:t>）（</w:t>
      </w:r>
      <w:r>
        <w:rPr>
          <w:rFonts w:ascii="宋体" w:hAnsi="宋体" w:eastAsia="宋体" w:cs="宋体"/>
          <w:color w:val="auto"/>
          <w:sz w:val="21"/>
          <w:highlight w:val="none"/>
        </w:rPr>
        <w:t>A</w:t>
      </w:r>
      <w:r>
        <w:rPr>
          <w:rFonts w:hint="eastAsia" w:ascii="宋体" w:hAnsi="宋体" w:eastAsia="宋体" w:cs="宋体"/>
          <w:color w:val="auto"/>
          <w:sz w:val="21"/>
          <w:highlight w:val="none"/>
        </w:rPr>
        <w:t>）投标人代表、招标人代表、监标人、记录人等有关人员在开标记录上签字确认；</w:t>
      </w:r>
    </w:p>
    <w:p w14:paraId="0D244B7D">
      <w:pPr>
        <w:pStyle w:val="14"/>
        <w:kinsoku w:val="0"/>
        <w:overflowPunct w:val="0"/>
        <w:spacing w:before="31"/>
        <w:ind w:left="407"/>
        <w:rPr>
          <w:rFonts w:ascii="宋体" w:hAnsi="宋体" w:eastAsia="宋体" w:cs="宋体"/>
          <w:strike/>
          <w:color w:val="auto"/>
          <w:sz w:val="21"/>
          <w:highlight w:val="none"/>
        </w:rPr>
      </w:pPr>
      <w:r>
        <w:rPr>
          <w:rFonts w:hint="eastAsia" w:ascii="宋体" w:hAnsi="宋体" w:eastAsia="宋体" w:cs="宋体"/>
          <w:strike/>
          <w:color w:val="auto"/>
          <w:sz w:val="21"/>
          <w:highlight w:val="none"/>
        </w:rPr>
        <w:t>（</w:t>
      </w:r>
      <w:r>
        <w:rPr>
          <w:rFonts w:ascii="宋体" w:hAnsi="宋体" w:eastAsia="宋体" w:cs="宋体"/>
          <w:strike/>
          <w:color w:val="auto"/>
          <w:sz w:val="21"/>
          <w:highlight w:val="none"/>
        </w:rPr>
        <w:t>5</w:t>
      </w:r>
      <w:r>
        <w:rPr>
          <w:rFonts w:hint="eastAsia" w:ascii="宋体" w:hAnsi="宋体" w:eastAsia="宋体" w:cs="宋体"/>
          <w:strike/>
          <w:color w:val="auto"/>
          <w:sz w:val="21"/>
          <w:highlight w:val="none"/>
        </w:rPr>
        <w:t>）（</w:t>
      </w:r>
      <w:r>
        <w:rPr>
          <w:rFonts w:ascii="宋体" w:hAnsi="宋体" w:eastAsia="宋体" w:cs="宋体"/>
          <w:strike/>
          <w:color w:val="auto"/>
          <w:sz w:val="21"/>
          <w:highlight w:val="none"/>
        </w:rPr>
        <w:t>B</w:t>
      </w:r>
      <w:r>
        <w:rPr>
          <w:rFonts w:hint="eastAsia" w:ascii="宋体" w:hAnsi="宋体" w:eastAsia="宋体" w:cs="宋体"/>
          <w:strike/>
          <w:color w:val="auto"/>
          <w:sz w:val="21"/>
          <w:highlight w:val="none"/>
        </w:rPr>
        <w:t>）投标人代表、招标人代表、监标人、记录人等有关人员使用本人的电子印章在 开标记录上签字确认；</w:t>
      </w:r>
    </w:p>
    <w:p w14:paraId="0970820C">
      <w:pPr>
        <w:pStyle w:val="14"/>
        <w:kinsoku w:val="0"/>
        <w:overflowPunct w:val="0"/>
        <w:spacing w:before="44"/>
        <w:ind w:left="407"/>
        <w:rPr>
          <w:rFonts w:ascii="宋体" w:hAnsi="宋体" w:eastAsia="宋体" w:cs="宋体"/>
          <w:color w:val="auto"/>
          <w:sz w:val="21"/>
          <w:highlight w:val="none"/>
        </w:rPr>
      </w:pPr>
      <w:r>
        <w:rPr>
          <w:rFonts w:hint="eastAsia" w:ascii="宋体" w:hAnsi="宋体" w:eastAsia="宋体" w:cs="宋体"/>
          <w:color w:val="auto"/>
          <w:sz w:val="21"/>
          <w:highlight w:val="none"/>
        </w:rPr>
        <w:t>（</w:t>
      </w:r>
      <w:r>
        <w:rPr>
          <w:rFonts w:ascii="宋体" w:hAnsi="宋体" w:eastAsia="宋体" w:cs="宋体"/>
          <w:color w:val="auto"/>
          <w:sz w:val="21"/>
          <w:highlight w:val="none"/>
        </w:rPr>
        <w:t>6</w:t>
      </w:r>
      <w:r>
        <w:rPr>
          <w:rFonts w:hint="eastAsia" w:ascii="宋体" w:hAnsi="宋体" w:eastAsia="宋体" w:cs="宋体"/>
          <w:color w:val="auto"/>
          <w:sz w:val="21"/>
          <w:highlight w:val="none"/>
        </w:rPr>
        <w:t>）开标结束。</w:t>
      </w:r>
    </w:p>
    <w:p w14:paraId="08D13FBF">
      <w:pPr>
        <w:pStyle w:val="14"/>
        <w:kinsoku w:val="0"/>
        <w:overflowPunct w:val="0"/>
        <w:spacing w:line="360" w:lineRule="auto"/>
        <w:ind w:left="408" w:firstLine="31" w:firstLineChars="15"/>
        <w:rPr>
          <w:rFonts w:ascii="宋体" w:hAnsi="宋体" w:eastAsia="宋体"/>
          <w:color w:val="auto"/>
          <w:sz w:val="21"/>
          <w:highlight w:val="none"/>
        </w:rPr>
      </w:pPr>
      <w:r>
        <w:rPr>
          <w:rFonts w:hint="eastAsia" w:ascii="宋体" w:hAnsi="宋体" w:eastAsia="宋体"/>
          <w:color w:val="auto"/>
          <w:sz w:val="21"/>
          <w:highlight w:val="none"/>
        </w:rPr>
        <w:t>5.2.2</w:t>
      </w:r>
      <w:r>
        <w:rPr>
          <w:rFonts w:hint="eastAsia" w:ascii="宋体" w:hAnsi="宋体" w:eastAsia="宋体" w:cs="宋体"/>
          <w:color w:val="auto"/>
          <w:sz w:val="21"/>
          <w:highlight w:val="none"/>
        </w:rPr>
        <w:t>投标截止时间前未完成投标文件传输的或因投标人之外的原因造成投标文件未解密的或未在投标截止时间后</w:t>
      </w:r>
      <w:r>
        <w:rPr>
          <w:rFonts w:hint="eastAsia" w:ascii="宋体" w:hAnsi="宋体" w:eastAsia="宋体" w:cs="宋体"/>
          <w:color w:val="auto"/>
          <w:sz w:val="21"/>
          <w:highlight w:val="none"/>
          <w:lang w:eastAsia="zh-CN"/>
        </w:rPr>
        <w:t>1小时解密</w:t>
      </w:r>
      <w:bookmarkStart w:id="309" w:name="_GoBack"/>
      <w:bookmarkEnd w:id="309"/>
      <w:r>
        <w:rPr>
          <w:rFonts w:hint="eastAsia" w:ascii="宋体" w:hAnsi="宋体" w:eastAsia="宋体" w:cs="宋体"/>
          <w:color w:val="auto"/>
          <w:sz w:val="21"/>
          <w:highlight w:val="none"/>
        </w:rPr>
        <w:t>的，视为投标人其撤回投标文件。因投标人原因造成投标文件未解密的，视为撤销其投标文件。</w:t>
      </w:r>
    </w:p>
    <w:p w14:paraId="5EF3D478">
      <w:pPr>
        <w:pStyle w:val="14"/>
        <w:kinsoku w:val="0"/>
        <w:overflowPunct w:val="0"/>
        <w:spacing w:line="360" w:lineRule="auto"/>
        <w:ind w:left="408"/>
        <w:rPr>
          <w:rFonts w:ascii="宋体" w:hAnsi="宋体" w:eastAsia="宋体"/>
          <w:color w:val="auto"/>
          <w:highlight w:val="none"/>
        </w:rPr>
      </w:pPr>
      <w:r>
        <w:rPr>
          <w:rFonts w:hint="eastAsia" w:ascii="宋体" w:hAnsi="宋体" w:eastAsia="宋体"/>
          <w:color w:val="auto"/>
          <w:sz w:val="21"/>
          <w:highlight w:val="none"/>
        </w:rPr>
        <w:t>5.2.3投标人与其他投标人加密打包投标文件电脑机器特征码一致的(以广州交易集团有限公司（广州公共资源交易中心）评标系统的检索信息为准)，不参与下一程序，并由评标委员会否决其投标。</w:t>
      </w:r>
    </w:p>
    <w:p w14:paraId="2C53B41A">
      <w:pPr>
        <w:pStyle w:val="4"/>
        <w:spacing w:after="282"/>
        <w:ind w:left="132" w:right="0"/>
        <w:rPr>
          <w:rFonts w:ascii="宋体" w:hAnsi="宋体" w:eastAsia="宋体"/>
          <w:color w:val="auto"/>
          <w:highlight w:val="none"/>
        </w:rPr>
      </w:pPr>
      <w:bookmarkStart w:id="114" w:name="_Toc508788644"/>
      <w:bookmarkStart w:id="115" w:name="_Toc59745427"/>
      <w:bookmarkStart w:id="116" w:name="_Toc508382127"/>
      <w:r>
        <w:rPr>
          <w:rFonts w:ascii="宋体" w:hAnsi="宋体" w:eastAsia="宋体"/>
          <w:color w:val="auto"/>
          <w:highlight w:val="none"/>
        </w:rPr>
        <w:t xml:space="preserve">5.3 </w:t>
      </w:r>
      <w:r>
        <w:rPr>
          <w:rFonts w:hint="eastAsia" w:ascii="宋体" w:hAnsi="宋体" w:eastAsia="宋体"/>
          <w:color w:val="auto"/>
          <w:highlight w:val="none"/>
        </w:rPr>
        <w:t>开标异议</w:t>
      </w:r>
      <w:bookmarkEnd w:id="114"/>
      <w:bookmarkEnd w:id="115"/>
      <w:bookmarkEnd w:id="116"/>
      <w:r>
        <w:rPr>
          <w:rFonts w:ascii="宋体" w:hAnsi="宋体" w:eastAsia="宋体"/>
          <w:color w:val="auto"/>
          <w:highlight w:val="none"/>
        </w:rPr>
        <w:t xml:space="preserve"> </w:t>
      </w:r>
    </w:p>
    <w:p w14:paraId="2BD638A3">
      <w:pPr>
        <w:spacing w:after="380" w:line="265" w:lineRule="auto"/>
        <w:ind w:left="417" w:right="103" w:hanging="10"/>
        <w:rPr>
          <w:rFonts w:ascii="宋体" w:hAnsi="宋体" w:eastAsia="宋体"/>
          <w:color w:val="auto"/>
          <w:highlight w:val="none"/>
        </w:rPr>
      </w:pPr>
      <w:r>
        <w:rPr>
          <w:rFonts w:hint="eastAsia" w:ascii="宋体" w:hAnsi="宋体" w:eastAsia="宋体" w:cs="宋体"/>
          <w:color w:val="auto"/>
          <w:sz w:val="21"/>
          <w:highlight w:val="none"/>
        </w:rPr>
        <w:t>投标人对开标有异议的，应当在开标现场提出，招标人当场作出答复，并制作记录。</w:t>
      </w:r>
      <w:r>
        <w:rPr>
          <w:rFonts w:ascii="宋体" w:hAnsi="宋体" w:eastAsia="宋体"/>
          <w:color w:val="auto"/>
          <w:sz w:val="21"/>
          <w:highlight w:val="none"/>
        </w:rPr>
        <w:t xml:space="preserve"> </w:t>
      </w:r>
    </w:p>
    <w:p w14:paraId="18861A19">
      <w:pPr>
        <w:pStyle w:val="3"/>
        <w:spacing w:after="500" w:line="262" w:lineRule="auto"/>
        <w:ind w:left="-5" w:right="0"/>
        <w:rPr>
          <w:rFonts w:ascii="宋体" w:hAnsi="宋体" w:eastAsia="宋体"/>
          <w:color w:val="auto"/>
          <w:highlight w:val="none"/>
        </w:rPr>
      </w:pPr>
      <w:bookmarkStart w:id="117" w:name="_Toc508382128"/>
      <w:bookmarkStart w:id="118" w:name="_Toc59745428"/>
      <w:r>
        <w:rPr>
          <w:rFonts w:ascii="宋体" w:hAnsi="宋体" w:eastAsia="宋体"/>
          <w:b/>
          <w:color w:val="auto"/>
          <w:sz w:val="32"/>
          <w:highlight w:val="none"/>
        </w:rPr>
        <w:t xml:space="preserve">6. </w:t>
      </w:r>
      <w:r>
        <w:rPr>
          <w:rFonts w:hint="eastAsia" w:ascii="宋体" w:hAnsi="宋体" w:eastAsia="宋体"/>
          <w:color w:val="auto"/>
          <w:sz w:val="32"/>
          <w:highlight w:val="none"/>
        </w:rPr>
        <w:t>评标</w:t>
      </w:r>
      <w:bookmarkEnd w:id="117"/>
      <w:bookmarkEnd w:id="118"/>
      <w:r>
        <w:rPr>
          <w:rFonts w:ascii="宋体" w:hAnsi="宋体" w:eastAsia="宋体"/>
          <w:b/>
          <w:color w:val="auto"/>
          <w:sz w:val="32"/>
          <w:highlight w:val="none"/>
        </w:rPr>
        <w:t xml:space="preserve"> </w:t>
      </w:r>
    </w:p>
    <w:p w14:paraId="2FF4C3B3">
      <w:pPr>
        <w:pStyle w:val="4"/>
        <w:spacing w:after="281"/>
        <w:ind w:left="132" w:right="0"/>
        <w:rPr>
          <w:rFonts w:ascii="宋体" w:hAnsi="宋体" w:eastAsia="宋体"/>
          <w:color w:val="auto"/>
          <w:sz w:val="21"/>
          <w:szCs w:val="21"/>
          <w:highlight w:val="none"/>
        </w:rPr>
      </w:pPr>
      <w:bookmarkStart w:id="119" w:name="_Toc59745429"/>
      <w:bookmarkStart w:id="120" w:name="_Toc508382129"/>
      <w:bookmarkStart w:id="121" w:name="_Toc508788646"/>
      <w:r>
        <w:rPr>
          <w:rFonts w:ascii="宋体" w:hAnsi="宋体" w:eastAsia="宋体"/>
          <w:color w:val="auto"/>
          <w:sz w:val="21"/>
          <w:szCs w:val="21"/>
          <w:highlight w:val="none"/>
        </w:rPr>
        <w:t xml:space="preserve">6.1 </w:t>
      </w:r>
      <w:r>
        <w:rPr>
          <w:rFonts w:hint="eastAsia" w:ascii="宋体" w:hAnsi="宋体" w:eastAsia="宋体"/>
          <w:color w:val="auto"/>
          <w:sz w:val="21"/>
          <w:szCs w:val="21"/>
          <w:highlight w:val="none"/>
        </w:rPr>
        <w:t>评标委员会</w:t>
      </w:r>
      <w:bookmarkEnd w:id="119"/>
      <w:bookmarkEnd w:id="120"/>
      <w:bookmarkEnd w:id="121"/>
      <w:r>
        <w:rPr>
          <w:rFonts w:ascii="宋体" w:hAnsi="宋体" w:eastAsia="宋体"/>
          <w:color w:val="auto"/>
          <w:sz w:val="21"/>
          <w:szCs w:val="21"/>
          <w:highlight w:val="none"/>
        </w:rPr>
        <w:t xml:space="preserve"> </w:t>
      </w:r>
    </w:p>
    <w:p w14:paraId="45A607CA">
      <w:pPr>
        <w:spacing w:after="9" w:line="359" w:lineRule="auto"/>
        <w:ind w:right="103" w:firstLine="420"/>
        <w:rPr>
          <w:rFonts w:ascii="宋体" w:hAnsi="宋体" w:eastAsia="宋体"/>
          <w:color w:val="auto"/>
          <w:sz w:val="21"/>
          <w:szCs w:val="21"/>
          <w:highlight w:val="none"/>
        </w:rPr>
      </w:pPr>
      <w:r>
        <w:rPr>
          <w:rFonts w:ascii="宋体" w:hAnsi="宋体" w:eastAsia="宋体"/>
          <w:color w:val="auto"/>
          <w:sz w:val="21"/>
          <w:szCs w:val="21"/>
          <w:highlight w:val="none"/>
        </w:rPr>
        <w:t xml:space="preserve">6.1.1 </w:t>
      </w:r>
      <w:r>
        <w:rPr>
          <w:rFonts w:hint="eastAsia" w:ascii="宋体" w:hAnsi="宋体" w:eastAsia="宋体" w:cs="宋体"/>
          <w:color w:val="auto"/>
          <w:sz w:val="21"/>
          <w:szCs w:val="21"/>
          <w:highlight w:val="none"/>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r>
        <w:rPr>
          <w:rFonts w:ascii="宋体" w:hAnsi="宋体" w:eastAsia="宋体"/>
          <w:color w:val="auto"/>
          <w:sz w:val="21"/>
          <w:szCs w:val="21"/>
          <w:highlight w:val="none"/>
        </w:rPr>
        <w:t xml:space="preserve"> </w:t>
      </w:r>
    </w:p>
    <w:p w14:paraId="7CD203AD">
      <w:pPr>
        <w:spacing w:after="123" w:line="265" w:lineRule="auto"/>
        <w:ind w:left="417" w:right="103" w:hanging="10"/>
        <w:rPr>
          <w:rFonts w:ascii="宋体" w:hAnsi="宋体" w:eastAsia="宋体"/>
          <w:color w:val="auto"/>
          <w:sz w:val="21"/>
          <w:szCs w:val="21"/>
          <w:highlight w:val="none"/>
        </w:rPr>
      </w:pPr>
      <w:r>
        <w:rPr>
          <w:rFonts w:ascii="宋体" w:hAnsi="宋体" w:eastAsia="宋体"/>
          <w:color w:val="auto"/>
          <w:sz w:val="21"/>
          <w:szCs w:val="21"/>
          <w:highlight w:val="none"/>
        </w:rPr>
        <w:t xml:space="preserve">6.1.2 </w:t>
      </w:r>
      <w:r>
        <w:rPr>
          <w:rFonts w:hint="eastAsia" w:ascii="宋体" w:hAnsi="宋体" w:eastAsia="宋体" w:cs="宋体"/>
          <w:color w:val="auto"/>
          <w:sz w:val="21"/>
          <w:szCs w:val="21"/>
          <w:highlight w:val="none"/>
        </w:rPr>
        <w:t>评标委员会成员有下列情形之一的，应当回避：</w:t>
      </w:r>
      <w:r>
        <w:rPr>
          <w:rFonts w:ascii="宋体" w:hAnsi="宋体" w:eastAsia="宋体"/>
          <w:color w:val="auto"/>
          <w:sz w:val="21"/>
          <w:szCs w:val="21"/>
          <w:highlight w:val="none"/>
        </w:rPr>
        <w:t xml:space="preserve"> </w:t>
      </w:r>
    </w:p>
    <w:p w14:paraId="568B7F17">
      <w:pPr>
        <w:spacing w:after="123" w:line="265" w:lineRule="auto"/>
        <w:ind w:right="103" w:firstLine="420" w:firstLineChars="200"/>
        <w:rPr>
          <w:rFonts w:ascii="宋体" w:hAnsi="宋体" w:eastAsia="宋体"/>
          <w:color w:val="auto"/>
          <w:highlight w:val="none"/>
        </w:rPr>
      </w:pPr>
      <w:r>
        <w:rPr>
          <w:rFonts w:hint="eastAsia" w:ascii="宋体" w:hAnsi="宋体" w:eastAsia="宋体" w:cs="宋体"/>
          <w:color w:val="auto"/>
          <w:sz w:val="21"/>
          <w:highlight w:val="none"/>
        </w:rPr>
        <w:t>（1）投标人或投标人主要负责人的近亲属；</w:t>
      </w:r>
      <w:r>
        <w:rPr>
          <w:rFonts w:ascii="宋体" w:hAnsi="宋体" w:eastAsia="宋体"/>
          <w:color w:val="auto"/>
          <w:sz w:val="21"/>
          <w:highlight w:val="none"/>
        </w:rPr>
        <w:t xml:space="preserve"> </w:t>
      </w:r>
    </w:p>
    <w:p w14:paraId="2B8A825E">
      <w:pPr>
        <w:spacing w:after="123" w:line="265" w:lineRule="auto"/>
        <w:ind w:right="103" w:firstLine="420" w:firstLineChars="200"/>
        <w:rPr>
          <w:rFonts w:ascii="宋体" w:hAnsi="宋体" w:eastAsia="宋体"/>
          <w:color w:val="auto"/>
          <w:highlight w:val="none"/>
        </w:rPr>
      </w:pPr>
      <w:r>
        <w:rPr>
          <w:rFonts w:hint="eastAsia" w:ascii="宋体" w:hAnsi="宋体" w:eastAsia="宋体" w:cs="宋体"/>
          <w:color w:val="auto"/>
          <w:sz w:val="21"/>
          <w:highlight w:val="none"/>
        </w:rPr>
        <w:t>（2）项目主管部门或者行政监督部门的人员；</w:t>
      </w:r>
      <w:r>
        <w:rPr>
          <w:rFonts w:ascii="宋体" w:hAnsi="宋体" w:eastAsia="宋体"/>
          <w:color w:val="auto"/>
          <w:sz w:val="21"/>
          <w:highlight w:val="none"/>
        </w:rPr>
        <w:t xml:space="preserve"> </w:t>
      </w:r>
    </w:p>
    <w:p w14:paraId="2531DA26">
      <w:pPr>
        <w:spacing w:after="123" w:line="265" w:lineRule="auto"/>
        <w:ind w:right="103" w:firstLine="420" w:firstLineChars="200"/>
        <w:rPr>
          <w:rFonts w:ascii="宋体" w:hAnsi="宋体" w:eastAsia="宋体"/>
          <w:color w:val="auto"/>
          <w:highlight w:val="none"/>
        </w:rPr>
      </w:pPr>
      <w:r>
        <w:rPr>
          <w:rFonts w:hint="eastAsia" w:ascii="宋体" w:hAnsi="宋体" w:eastAsia="宋体" w:cs="宋体"/>
          <w:color w:val="auto"/>
          <w:sz w:val="21"/>
          <w:highlight w:val="none"/>
        </w:rPr>
        <w:t>（3）与投标人有经济利益关系，可能影响对投标公正评审的；</w:t>
      </w:r>
      <w:r>
        <w:rPr>
          <w:rFonts w:ascii="宋体" w:hAnsi="宋体" w:eastAsia="宋体"/>
          <w:color w:val="auto"/>
          <w:sz w:val="21"/>
          <w:highlight w:val="none"/>
        </w:rPr>
        <w:t xml:space="preserve"> </w:t>
      </w:r>
    </w:p>
    <w:p w14:paraId="5B4E49F9">
      <w:pPr>
        <w:spacing w:after="0" w:line="370" w:lineRule="auto"/>
        <w:ind w:right="103" w:firstLine="420" w:firstLineChars="200"/>
        <w:rPr>
          <w:rFonts w:ascii="宋体" w:hAnsi="宋体" w:eastAsia="宋体"/>
          <w:color w:val="auto"/>
          <w:highlight w:val="none"/>
        </w:rPr>
      </w:pPr>
      <w:r>
        <w:rPr>
          <w:rFonts w:hint="eastAsia" w:ascii="宋体" w:hAnsi="宋体" w:eastAsia="宋体" w:cs="宋体"/>
          <w:color w:val="auto"/>
          <w:sz w:val="21"/>
          <w:highlight w:val="none"/>
        </w:rPr>
        <w:t>（4）曾因在招标、评标以及其他与招标投标有关活动中从事违法行为而受过行政处罚或刑事处罚的；</w:t>
      </w:r>
      <w:r>
        <w:rPr>
          <w:rFonts w:ascii="宋体" w:hAnsi="宋体" w:eastAsia="宋体"/>
          <w:color w:val="auto"/>
          <w:sz w:val="21"/>
          <w:highlight w:val="none"/>
        </w:rPr>
        <w:t xml:space="preserve"> </w:t>
      </w:r>
    </w:p>
    <w:p w14:paraId="0A6E1168">
      <w:pPr>
        <w:spacing w:after="123" w:line="265" w:lineRule="auto"/>
        <w:ind w:right="103" w:firstLine="420" w:firstLineChars="200"/>
        <w:rPr>
          <w:rFonts w:ascii="宋体" w:hAnsi="宋体" w:eastAsia="宋体"/>
          <w:color w:val="auto"/>
          <w:highlight w:val="none"/>
        </w:rPr>
      </w:pPr>
      <w:r>
        <w:rPr>
          <w:rFonts w:hint="eastAsia" w:ascii="宋体" w:hAnsi="宋体" w:eastAsia="宋体" w:cs="宋体"/>
          <w:color w:val="auto"/>
          <w:sz w:val="21"/>
          <w:highlight w:val="none"/>
        </w:rPr>
        <w:t>（5）与投标人有其他利害关系。</w:t>
      </w:r>
      <w:r>
        <w:rPr>
          <w:rFonts w:ascii="宋体" w:hAnsi="宋体" w:eastAsia="宋体"/>
          <w:color w:val="auto"/>
          <w:sz w:val="21"/>
          <w:highlight w:val="none"/>
        </w:rPr>
        <w:t xml:space="preserve"> </w:t>
      </w:r>
    </w:p>
    <w:p w14:paraId="0AB5ABE4">
      <w:pPr>
        <w:spacing w:after="233" w:line="358" w:lineRule="auto"/>
        <w:ind w:right="103" w:firstLine="420"/>
        <w:rPr>
          <w:rFonts w:ascii="宋体" w:hAnsi="宋体" w:eastAsia="宋体"/>
          <w:color w:val="auto"/>
          <w:highlight w:val="none"/>
        </w:rPr>
      </w:pPr>
      <w:r>
        <w:rPr>
          <w:rFonts w:ascii="宋体" w:hAnsi="宋体" w:eastAsia="宋体"/>
          <w:color w:val="auto"/>
          <w:sz w:val="21"/>
          <w:highlight w:val="none"/>
        </w:rPr>
        <w:t xml:space="preserve">6.1.3 </w:t>
      </w:r>
      <w:r>
        <w:rPr>
          <w:rFonts w:hint="eastAsia" w:ascii="宋体" w:hAnsi="宋体" w:eastAsia="宋体" w:cs="宋体"/>
          <w:color w:val="auto"/>
          <w:sz w:val="21"/>
          <w:highlight w:val="none"/>
        </w:rPr>
        <w:t>评标过程中，评标委员会成员有回避事由、擅离职守或者因健康等原因不能继续评标的，招标人有权更换。被更换的评标委员会成员作出的评审结论无效，由更换后的评标委员会成员重新进行评审。</w:t>
      </w:r>
      <w:r>
        <w:rPr>
          <w:rFonts w:ascii="宋体" w:hAnsi="宋体" w:eastAsia="宋体"/>
          <w:color w:val="auto"/>
          <w:sz w:val="21"/>
          <w:highlight w:val="none"/>
        </w:rPr>
        <w:t xml:space="preserve"> </w:t>
      </w:r>
    </w:p>
    <w:p w14:paraId="7479FB8F">
      <w:pPr>
        <w:pStyle w:val="4"/>
        <w:spacing w:after="282"/>
        <w:ind w:left="132" w:right="0"/>
        <w:rPr>
          <w:rFonts w:ascii="宋体" w:hAnsi="宋体" w:eastAsia="宋体"/>
          <w:color w:val="auto"/>
          <w:sz w:val="21"/>
          <w:szCs w:val="21"/>
          <w:highlight w:val="none"/>
        </w:rPr>
      </w:pPr>
      <w:bookmarkStart w:id="122" w:name="_Toc59745430"/>
      <w:bookmarkStart w:id="123" w:name="_Toc508382130"/>
      <w:bookmarkStart w:id="124" w:name="_Toc508788647"/>
      <w:r>
        <w:rPr>
          <w:rFonts w:ascii="宋体" w:hAnsi="宋体" w:eastAsia="宋体"/>
          <w:color w:val="auto"/>
          <w:sz w:val="21"/>
          <w:szCs w:val="21"/>
          <w:highlight w:val="none"/>
        </w:rPr>
        <w:t xml:space="preserve">6.2 </w:t>
      </w:r>
      <w:r>
        <w:rPr>
          <w:rFonts w:hint="eastAsia" w:ascii="宋体" w:hAnsi="宋体" w:eastAsia="宋体"/>
          <w:color w:val="auto"/>
          <w:sz w:val="21"/>
          <w:szCs w:val="21"/>
          <w:highlight w:val="none"/>
        </w:rPr>
        <w:t>评标原则</w:t>
      </w:r>
      <w:bookmarkEnd w:id="122"/>
      <w:bookmarkEnd w:id="123"/>
      <w:bookmarkEnd w:id="124"/>
      <w:r>
        <w:rPr>
          <w:rFonts w:ascii="宋体" w:hAnsi="宋体" w:eastAsia="宋体"/>
          <w:color w:val="auto"/>
          <w:sz w:val="21"/>
          <w:szCs w:val="21"/>
          <w:highlight w:val="none"/>
        </w:rPr>
        <w:t xml:space="preserve"> </w:t>
      </w:r>
    </w:p>
    <w:p w14:paraId="7BCE6AD7">
      <w:pPr>
        <w:spacing w:after="123" w:line="265" w:lineRule="auto"/>
        <w:ind w:left="417" w:right="103" w:hanging="10"/>
        <w:rPr>
          <w:rFonts w:ascii="宋体" w:hAnsi="宋体" w:eastAsia="宋体"/>
          <w:color w:val="auto"/>
          <w:highlight w:val="none"/>
        </w:rPr>
      </w:pPr>
      <w:r>
        <w:rPr>
          <w:rFonts w:hint="eastAsia" w:ascii="宋体" w:hAnsi="宋体" w:eastAsia="宋体" w:cs="宋体"/>
          <w:color w:val="auto"/>
          <w:sz w:val="21"/>
          <w:highlight w:val="none"/>
        </w:rPr>
        <w:t>评标活动遵循公平、公正、科学和择优的原则。</w:t>
      </w:r>
      <w:r>
        <w:rPr>
          <w:rFonts w:ascii="宋体" w:hAnsi="宋体" w:eastAsia="宋体"/>
          <w:color w:val="auto"/>
          <w:sz w:val="21"/>
          <w:highlight w:val="none"/>
        </w:rPr>
        <w:t xml:space="preserve"> </w:t>
      </w:r>
    </w:p>
    <w:p w14:paraId="4B8A8502">
      <w:pPr>
        <w:pStyle w:val="4"/>
        <w:spacing w:after="286" w:line="259" w:lineRule="auto"/>
        <w:ind w:left="132" w:right="0"/>
        <w:rPr>
          <w:rFonts w:ascii="宋体" w:hAnsi="宋体" w:eastAsia="宋体"/>
          <w:color w:val="auto"/>
          <w:sz w:val="21"/>
          <w:szCs w:val="21"/>
          <w:highlight w:val="none"/>
        </w:rPr>
      </w:pPr>
      <w:bookmarkStart w:id="125" w:name="_Toc508788648"/>
      <w:bookmarkStart w:id="126" w:name="_Toc59745431"/>
      <w:bookmarkStart w:id="127" w:name="_Toc508382131"/>
      <w:r>
        <w:rPr>
          <w:rFonts w:ascii="宋体" w:hAnsi="宋体" w:eastAsia="宋体"/>
          <w:color w:val="auto"/>
          <w:sz w:val="21"/>
          <w:szCs w:val="21"/>
          <w:highlight w:val="none"/>
        </w:rPr>
        <w:t xml:space="preserve">6.3 </w:t>
      </w:r>
      <w:r>
        <w:rPr>
          <w:rFonts w:hint="eastAsia" w:ascii="宋体" w:hAnsi="宋体" w:eastAsia="宋体"/>
          <w:color w:val="auto"/>
          <w:sz w:val="21"/>
          <w:szCs w:val="21"/>
          <w:highlight w:val="none"/>
        </w:rPr>
        <w:t>评标</w:t>
      </w:r>
      <w:bookmarkEnd w:id="125"/>
      <w:bookmarkEnd w:id="126"/>
      <w:bookmarkEnd w:id="127"/>
      <w:r>
        <w:rPr>
          <w:rFonts w:ascii="宋体" w:hAnsi="宋体" w:eastAsia="宋体"/>
          <w:color w:val="auto"/>
          <w:sz w:val="21"/>
          <w:szCs w:val="21"/>
          <w:highlight w:val="none"/>
        </w:rPr>
        <w:t xml:space="preserve"> </w:t>
      </w:r>
    </w:p>
    <w:p w14:paraId="13228AED">
      <w:pPr>
        <w:spacing w:after="0" w:line="372" w:lineRule="auto"/>
        <w:ind w:right="103" w:firstLine="420"/>
        <w:rPr>
          <w:rFonts w:ascii="宋体" w:hAnsi="宋体" w:eastAsia="宋体"/>
          <w:color w:val="auto"/>
          <w:highlight w:val="none"/>
        </w:rPr>
      </w:pPr>
      <w:r>
        <w:rPr>
          <w:rFonts w:ascii="宋体" w:hAnsi="宋体" w:eastAsia="宋体"/>
          <w:color w:val="auto"/>
          <w:sz w:val="21"/>
          <w:highlight w:val="none"/>
        </w:rPr>
        <w:t xml:space="preserve">6.3.1 </w:t>
      </w:r>
      <w:r>
        <w:rPr>
          <w:rFonts w:hint="eastAsia" w:ascii="宋体" w:hAnsi="宋体" w:eastAsia="宋体" w:cs="宋体"/>
          <w:color w:val="auto"/>
          <w:sz w:val="21"/>
          <w:highlight w:val="none"/>
        </w:rPr>
        <w:t>评标委员会按照第三章</w:t>
      </w:r>
      <w:r>
        <w:rPr>
          <w:rFonts w:ascii="宋体" w:hAnsi="宋体" w:eastAsia="宋体"/>
          <w:color w:val="auto"/>
          <w:sz w:val="21"/>
          <w:highlight w:val="none"/>
        </w:rPr>
        <w:t>“</w:t>
      </w:r>
      <w:r>
        <w:rPr>
          <w:rFonts w:hint="eastAsia" w:ascii="宋体" w:hAnsi="宋体" w:eastAsia="宋体" w:cs="宋体"/>
          <w:color w:val="auto"/>
          <w:sz w:val="21"/>
          <w:highlight w:val="none"/>
        </w:rPr>
        <w:t>评标办法</w:t>
      </w:r>
      <w:r>
        <w:rPr>
          <w:rFonts w:ascii="宋体" w:hAnsi="宋体" w:eastAsia="宋体"/>
          <w:color w:val="auto"/>
          <w:sz w:val="21"/>
          <w:highlight w:val="none"/>
        </w:rPr>
        <w:t>”</w:t>
      </w:r>
      <w:r>
        <w:rPr>
          <w:rFonts w:hint="eastAsia" w:ascii="宋体" w:hAnsi="宋体" w:eastAsia="宋体" w:cs="宋体"/>
          <w:color w:val="auto"/>
          <w:sz w:val="21"/>
          <w:highlight w:val="none"/>
        </w:rPr>
        <w:t>规定的方法、评审因素、标准和程序对投标文件进行评审。第三章</w:t>
      </w:r>
      <w:r>
        <w:rPr>
          <w:rFonts w:ascii="宋体" w:hAnsi="宋体" w:eastAsia="宋体"/>
          <w:color w:val="auto"/>
          <w:sz w:val="21"/>
          <w:highlight w:val="none"/>
        </w:rPr>
        <w:t>“</w:t>
      </w:r>
      <w:r>
        <w:rPr>
          <w:rFonts w:hint="eastAsia" w:ascii="宋体" w:hAnsi="宋体" w:eastAsia="宋体" w:cs="宋体"/>
          <w:color w:val="auto"/>
          <w:sz w:val="21"/>
          <w:highlight w:val="none"/>
        </w:rPr>
        <w:t>评标办法</w:t>
      </w:r>
      <w:r>
        <w:rPr>
          <w:rFonts w:ascii="宋体" w:hAnsi="宋体" w:eastAsia="宋体"/>
          <w:color w:val="auto"/>
          <w:sz w:val="21"/>
          <w:highlight w:val="none"/>
        </w:rPr>
        <w:t>”</w:t>
      </w:r>
      <w:r>
        <w:rPr>
          <w:rFonts w:hint="eastAsia" w:ascii="宋体" w:hAnsi="宋体" w:eastAsia="宋体" w:cs="宋体"/>
          <w:color w:val="auto"/>
          <w:sz w:val="21"/>
          <w:highlight w:val="none"/>
        </w:rPr>
        <w:t>没有规定的方法、评审因素和标准，不作为评标依据。</w:t>
      </w:r>
      <w:r>
        <w:rPr>
          <w:rFonts w:ascii="宋体" w:hAnsi="宋体" w:eastAsia="宋体"/>
          <w:color w:val="auto"/>
          <w:sz w:val="21"/>
          <w:highlight w:val="none"/>
        </w:rPr>
        <w:t xml:space="preserve"> </w:t>
      </w:r>
    </w:p>
    <w:p w14:paraId="58700E38">
      <w:pPr>
        <w:spacing w:after="255" w:line="374" w:lineRule="auto"/>
        <w:ind w:right="103" w:firstLine="420"/>
        <w:rPr>
          <w:rFonts w:ascii="宋体" w:hAnsi="宋体" w:eastAsia="宋体"/>
          <w:color w:val="auto"/>
          <w:highlight w:val="none"/>
        </w:rPr>
      </w:pPr>
      <w:r>
        <w:rPr>
          <w:rFonts w:ascii="宋体" w:hAnsi="宋体" w:eastAsia="宋体"/>
          <w:color w:val="auto"/>
          <w:sz w:val="21"/>
          <w:highlight w:val="none"/>
        </w:rPr>
        <w:t xml:space="preserve">6.3.2 </w:t>
      </w:r>
      <w:r>
        <w:rPr>
          <w:rFonts w:hint="eastAsia" w:ascii="宋体" w:hAnsi="宋体" w:eastAsia="宋体" w:cs="宋体"/>
          <w:color w:val="auto"/>
          <w:sz w:val="21"/>
          <w:highlight w:val="none"/>
        </w:rPr>
        <w:t>评标完成后，评标委员会应当向招标人提交书面评标报告和中标候选人名单。评标委员会推荐中标候选人的人数见投标人须知前附表。</w:t>
      </w:r>
      <w:r>
        <w:rPr>
          <w:rFonts w:ascii="宋体" w:hAnsi="宋体" w:eastAsia="宋体"/>
          <w:color w:val="auto"/>
          <w:sz w:val="21"/>
          <w:highlight w:val="none"/>
        </w:rPr>
        <w:t xml:space="preserve"> </w:t>
      </w:r>
    </w:p>
    <w:p w14:paraId="039900E8">
      <w:pPr>
        <w:pStyle w:val="3"/>
        <w:spacing w:after="503" w:line="264" w:lineRule="auto"/>
        <w:ind w:left="-5" w:right="0"/>
        <w:rPr>
          <w:rFonts w:ascii="宋体" w:hAnsi="宋体" w:eastAsia="宋体"/>
          <w:color w:val="auto"/>
          <w:highlight w:val="none"/>
        </w:rPr>
      </w:pPr>
      <w:bookmarkStart w:id="128" w:name="_Toc508382132"/>
      <w:bookmarkStart w:id="129" w:name="_Toc59745432"/>
      <w:r>
        <w:rPr>
          <w:rFonts w:ascii="宋体" w:hAnsi="宋体" w:eastAsia="宋体"/>
          <w:b/>
          <w:color w:val="auto"/>
          <w:sz w:val="32"/>
          <w:highlight w:val="none"/>
        </w:rPr>
        <w:t xml:space="preserve">7. </w:t>
      </w:r>
      <w:r>
        <w:rPr>
          <w:rFonts w:hint="eastAsia" w:ascii="宋体" w:hAnsi="宋体" w:eastAsia="宋体"/>
          <w:color w:val="auto"/>
          <w:sz w:val="32"/>
          <w:highlight w:val="none"/>
        </w:rPr>
        <w:t>合同授予</w:t>
      </w:r>
      <w:bookmarkEnd w:id="128"/>
      <w:bookmarkEnd w:id="129"/>
      <w:r>
        <w:rPr>
          <w:rFonts w:ascii="宋体" w:hAnsi="宋体" w:eastAsia="宋体"/>
          <w:b/>
          <w:color w:val="auto"/>
          <w:sz w:val="32"/>
          <w:highlight w:val="none"/>
        </w:rPr>
        <w:t xml:space="preserve"> </w:t>
      </w:r>
    </w:p>
    <w:p w14:paraId="5782C4DB">
      <w:pPr>
        <w:pStyle w:val="4"/>
        <w:spacing w:after="282"/>
        <w:ind w:left="132" w:right="0"/>
        <w:rPr>
          <w:rFonts w:ascii="宋体" w:hAnsi="宋体" w:eastAsia="宋体"/>
          <w:color w:val="auto"/>
          <w:sz w:val="21"/>
          <w:szCs w:val="21"/>
          <w:highlight w:val="none"/>
        </w:rPr>
      </w:pPr>
      <w:bookmarkStart w:id="130" w:name="_Toc59745433"/>
      <w:bookmarkStart w:id="131" w:name="_Toc508382133"/>
      <w:bookmarkStart w:id="132" w:name="_Toc508788650"/>
      <w:r>
        <w:rPr>
          <w:rFonts w:ascii="宋体" w:hAnsi="宋体" w:eastAsia="宋体"/>
          <w:color w:val="auto"/>
          <w:sz w:val="21"/>
          <w:szCs w:val="21"/>
          <w:highlight w:val="none"/>
        </w:rPr>
        <w:t xml:space="preserve">7.1 </w:t>
      </w:r>
      <w:r>
        <w:rPr>
          <w:rFonts w:hint="eastAsia" w:ascii="宋体" w:hAnsi="宋体" w:eastAsia="宋体"/>
          <w:color w:val="auto"/>
          <w:sz w:val="21"/>
          <w:szCs w:val="21"/>
          <w:highlight w:val="none"/>
        </w:rPr>
        <w:t>中标候选人公示</w:t>
      </w:r>
      <w:bookmarkEnd w:id="130"/>
      <w:bookmarkEnd w:id="131"/>
      <w:bookmarkEnd w:id="132"/>
      <w:r>
        <w:rPr>
          <w:rFonts w:ascii="宋体" w:hAnsi="宋体" w:eastAsia="宋体"/>
          <w:color w:val="auto"/>
          <w:sz w:val="21"/>
          <w:szCs w:val="21"/>
          <w:highlight w:val="none"/>
        </w:rPr>
        <w:t xml:space="preserve"> </w:t>
      </w:r>
    </w:p>
    <w:p w14:paraId="1F597F6E">
      <w:pPr>
        <w:spacing w:after="221" w:line="374" w:lineRule="auto"/>
        <w:ind w:right="103" w:firstLine="420"/>
        <w:rPr>
          <w:rFonts w:ascii="宋体" w:hAnsi="宋体" w:eastAsia="宋体"/>
          <w:color w:val="auto"/>
          <w:sz w:val="21"/>
          <w:szCs w:val="21"/>
          <w:highlight w:val="none"/>
          <w:u w:val="single"/>
        </w:rPr>
      </w:pPr>
      <w:r>
        <w:rPr>
          <w:rFonts w:hint="eastAsia" w:ascii="宋体" w:hAnsi="宋体" w:eastAsia="宋体" w:cs="宋体"/>
          <w:color w:val="auto"/>
          <w:sz w:val="21"/>
          <w:szCs w:val="21"/>
          <w:highlight w:val="none"/>
        </w:rPr>
        <w:t>招标人在收到评标报告之日起</w:t>
      </w:r>
      <w:r>
        <w:rPr>
          <w:rFonts w:ascii="宋体" w:hAnsi="宋体" w:eastAsia="宋体" w:cs="宋体"/>
          <w:color w:val="auto"/>
          <w:sz w:val="21"/>
          <w:szCs w:val="21"/>
          <w:highlight w:val="none"/>
        </w:rPr>
        <w:t xml:space="preserve"> </w:t>
      </w:r>
      <w:r>
        <w:rPr>
          <w:rFonts w:ascii="宋体" w:hAnsi="宋体" w:eastAsia="宋体"/>
          <w:color w:val="auto"/>
          <w:sz w:val="21"/>
          <w:szCs w:val="21"/>
          <w:highlight w:val="none"/>
        </w:rPr>
        <w:t xml:space="preserve">3 </w:t>
      </w:r>
      <w:r>
        <w:rPr>
          <w:rFonts w:hint="eastAsia" w:ascii="宋体" w:hAnsi="宋体" w:eastAsia="宋体" w:cs="宋体"/>
          <w:color w:val="auto"/>
          <w:sz w:val="21"/>
          <w:szCs w:val="21"/>
          <w:highlight w:val="none"/>
        </w:rPr>
        <w:t>日内，按照投标人须知前附表规定的公示媒介和期限公示中标候选人，公示期不得少于3天。</w:t>
      </w:r>
      <w:r>
        <w:rPr>
          <w:rFonts w:ascii="宋体" w:hAnsi="宋体" w:eastAsia="宋体"/>
          <w:color w:val="auto"/>
          <w:sz w:val="21"/>
          <w:szCs w:val="21"/>
          <w:highlight w:val="none"/>
        </w:rPr>
        <w:t xml:space="preserve"> </w:t>
      </w:r>
    </w:p>
    <w:p w14:paraId="68AD7371">
      <w:pPr>
        <w:pStyle w:val="4"/>
        <w:spacing w:after="278"/>
        <w:ind w:left="132" w:right="0"/>
        <w:rPr>
          <w:rFonts w:ascii="宋体" w:hAnsi="宋体" w:eastAsia="宋体"/>
          <w:color w:val="auto"/>
          <w:sz w:val="21"/>
          <w:szCs w:val="21"/>
          <w:highlight w:val="none"/>
        </w:rPr>
      </w:pPr>
      <w:bookmarkStart w:id="133" w:name="_Toc59745434"/>
      <w:bookmarkStart w:id="134" w:name="_Toc508788651"/>
      <w:bookmarkStart w:id="135" w:name="_Toc508382134"/>
      <w:r>
        <w:rPr>
          <w:rFonts w:ascii="宋体" w:hAnsi="宋体" w:eastAsia="宋体"/>
          <w:color w:val="auto"/>
          <w:sz w:val="21"/>
          <w:szCs w:val="21"/>
          <w:highlight w:val="none"/>
        </w:rPr>
        <w:t xml:space="preserve">7.2 </w:t>
      </w:r>
      <w:r>
        <w:rPr>
          <w:rFonts w:hint="eastAsia" w:ascii="宋体" w:hAnsi="宋体" w:eastAsia="宋体"/>
          <w:color w:val="auto"/>
          <w:sz w:val="21"/>
          <w:szCs w:val="21"/>
          <w:highlight w:val="none"/>
        </w:rPr>
        <w:t>评标结果异议</w:t>
      </w:r>
      <w:bookmarkEnd w:id="133"/>
      <w:bookmarkEnd w:id="134"/>
      <w:bookmarkEnd w:id="135"/>
      <w:r>
        <w:rPr>
          <w:rFonts w:ascii="宋体" w:hAnsi="宋体" w:eastAsia="宋体"/>
          <w:color w:val="auto"/>
          <w:sz w:val="21"/>
          <w:szCs w:val="21"/>
          <w:highlight w:val="none"/>
        </w:rPr>
        <w:t xml:space="preserve"> </w:t>
      </w:r>
    </w:p>
    <w:p w14:paraId="629CDF41">
      <w:pPr>
        <w:spacing w:after="246" w:line="354" w:lineRule="auto"/>
        <w:ind w:right="103" w:firstLine="420"/>
        <w:rPr>
          <w:rFonts w:ascii="宋体" w:hAnsi="宋体" w:eastAsia="宋体"/>
          <w:color w:val="auto"/>
          <w:sz w:val="21"/>
          <w:szCs w:val="21"/>
          <w:highlight w:val="none"/>
        </w:rPr>
      </w:pPr>
      <w:r>
        <w:rPr>
          <w:rFonts w:hint="eastAsia" w:ascii="宋体" w:hAnsi="宋体" w:eastAsia="宋体" w:cs="宋体"/>
          <w:color w:val="auto"/>
          <w:sz w:val="21"/>
          <w:szCs w:val="21"/>
          <w:highlight w:val="none"/>
        </w:rPr>
        <w:t>投标人或者其他利害关系人对评标结果有异议的，应当在中标候选人公示期间提出。招标人将在收到异议之日起</w:t>
      </w:r>
      <w:r>
        <w:rPr>
          <w:rFonts w:ascii="宋体" w:hAnsi="宋体" w:eastAsia="宋体" w:cs="宋体"/>
          <w:color w:val="auto"/>
          <w:sz w:val="21"/>
          <w:szCs w:val="21"/>
          <w:highlight w:val="none"/>
        </w:rPr>
        <w:t xml:space="preserve"> </w:t>
      </w:r>
      <w:r>
        <w:rPr>
          <w:rFonts w:ascii="宋体" w:hAnsi="宋体" w:eastAsia="宋体"/>
          <w:color w:val="auto"/>
          <w:sz w:val="21"/>
          <w:szCs w:val="21"/>
          <w:highlight w:val="none"/>
        </w:rPr>
        <w:t xml:space="preserve">3 </w:t>
      </w:r>
      <w:r>
        <w:rPr>
          <w:rFonts w:hint="eastAsia" w:ascii="宋体" w:hAnsi="宋体" w:eastAsia="宋体" w:cs="宋体"/>
          <w:color w:val="auto"/>
          <w:sz w:val="21"/>
          <w:szCs w:val="21"/>
          <w:highlight w:val="none"/>
        </w:rPr>
        <w:t>日内作出答复；作出答复前，将暂停招标投标活动。</w:t>
      </w:r>
      <w:r>
        <w:rPr>
          <w:rFonts w:ascii="宋体" w:hAnsi="宋体" w:eastAsia="宋体"/>
          <w:color w:val="auto"/>
          <w:sz w:val="21"/>
          <w:szCs w:val="21"/>
          <w:highlight w:val="none"/>
        </w:rPr>
        <w:t xml:space="preserve"> </w:t>
      </w:r>
    </w:p>
    <w:p w14:paraId="63B519C0">
      <w:pPr>
        <w:pStyle w:val="4"/>
        <w:spacing w:after="279"/>
        <w:ind w:left="132" w:right="0"/>
        <w:rPr>
          <w:rFonts w:ascii="宋体" w:hAnsi="宋体" w:eastAsia="宋体"/>
          <w:color w:val="auto"/>
          <w:sz w:val="21"/>
          <w:szCs w:val="21"/>
          <w:highlight w:val="none"/>
        </w:rPr>
      </w:pPr>
      <w:bookmarkStart w:id="136" w:name="_Toc508788652"/>
      <w:bookmarkStart w:id="137" w:name="_Toc508382135"/>
      <w:bookmarkStart w:id="138" w:name="_Toc59745435"/>
      <w:r>
        <w:rPr>
          <w:rFonts w:ascii="宋体" w:hAnsi="宋体" w:eastAsia="宋体"/>
          <w:color w:val="auto"/>
          <w:sz w:val="21"/>
          <w:szCs w:val="21"/>
          <w:highlight w:val="none"/>
        </w:rPr>
        <w:t xml:space="preserve">7.3 </w:t>
      </w:r>
      <w:r>
        <w:rPr>
          <w:rFonts w:hint="eastAsia" w:ascii="宋体" w:hAnsi="宋体" w:eastAsia="宋体"/>
          <w:color w:val="auto"/>
          <w:sz w:val="21"/>
          <w:szCs w:val="21"/>
          <w:highlight w:val="none"/>
        </w:rPr>
        <w:t>中标候选人履约能力审查</w:t>
      </w:r>
      <w:bookmarkEnd w:id="136"/>
      <w:bookmarkEnd w:id="137"/>
      <w:bookmarkEnd w:id="138"/>
      <w:r>
        <w:rPr>
          <w:rFonts w:ascii="宋体" w:hAnsi="宋体" w:eastAsia="宋体"/>
          <w:color w:val="auto"/>
          <w:sz w:val="21"/>
          <w:szCs w:val="21"/>
          <w:highlight w:val="none"/>
        </w:rPr>
        <w:t xml:space="preserve"> </w:t>
      </w:r>
    </w:p>
    <w:p w14:paraId="747D49C7">
      <w:pPr>
        <w:spacing w:after="223" w:line="369" w:lineRule="auto"/>
        <w:ind w:left="-15" w:right="197" w:firstLine="410"/>
        <w:jc w:val="both"/>
        <w:rPr>
          <w:rFonts w:ascii="宋体" w:hAnsi="宋体" w:eastAsia="宋体"/>
          <w:color w:val="auto"/>
          <w:sz w:val="21"/>
          <w:szCs w:val="21"/>
          <w:highlight w:val="none"/>
        </w:rPr>
      </w:pPr>
      <w:r>
        <w:rPr>
          <w:rFonts w:hint="eastAsia" w:ascii="宋体" w:hAnsi="宋体" w:eastAsia="宋体" w:cs="宋体"/>
          <w:color w:val="auto"/>
          <w:sz w:val="21"/>
          <w:szCs w:val="21"/>
          <w:highlight w:val="none"/>
        </w:rPr>
        <w:t>中标候选人的经营、财务状况发生较大变化或存在违法行为，招标人认为可能影响其履约能力的，将在发出中标通知书前提请原评标委员会按照招标文件规定的标准和方法进行审查确认。</w:t>
      </w:r>
      <w:r>
        <w:rPr>
          <w:rFonts w:ascii="宋体" w:hAnsi="宋体" w:eastAsia="宋体"/>
          <w:color w:val="auto"/>
          <w:sz w:val="21"/>
          <w:szCs w:val="21"/>
          <w:highlight w:val="none"/>
        </w:rPr>
        <w:t xml:space="preserve"> </w:t>
      </w:r>
    </w:p>
    <w:p w14:paraId="11B57DD1">
      <w:pPr>
        <w:pStyle w:val="4"/>
        <w:spacing w:after="286" w:line="259" w:lineRule="auto"/>
        <w:ind w:left="132" w:right="0"/>
        <w:rPr>
          <w:rFonts w:ascii="宋体" w:hAnsi="宋体" w:eastAsia="宋体"/>
          <w:color w:val="auto"/>
          <w:sz w:val="21"/>
          <w:szCs w:val="21"/>
          <w:highlight w:val="none"/>
        </w:rPr>
      </w:pPr>
      <w:bookmarkStart w:id="139" w:name="_Toc59745436"/>
      <w:bookmarkStart w:id="140" w:name="_Toc508382136"/>
      <w:bookmarkStart w:id="141" w:name="_Toc508788653"/>
      <w:r>
        <w:rPr>
          <w:rFonts w:ascii="宋体" w:hAnsi="宋体" w:eastAsia="宋体"/>
          <w:color w:val="auto"/>
          <w:sz w:val="21"/>
          <w:szCs w:val="21"/>
          <w:highlight w:val="none"/>
        </w:rPr>
        <w:t xml:space="preserve">7.4 </w:t>
      </w:r>
      <w:r>
        <w:rPr>
          <w:rFonts w:hint="eastAsia" w:ascii="宋体" w:hAnsi="宋体" w:eastAsia="宋体"/>
          <w:color w:val="auto"/>
          <w:sz w:val="21"/>
          <w:szCs w:val="21"/>
          <w:highlight w:val="none"/>
        </w:rPr>
        <w:t>定标</w:t>
      </w:r>
      <w:bookmarkEnd w:id="139"/>
      <w:bookmarkEnd w:id="140"/>
      <w:bookmarkEnd w:id="141"/>
      <w:r>
        <w:rPr>
          <w:rFonts w:ascii="宋体" w:hAnsi="宋体" w:eastAsia="宋体"/>
          <w:color w:val="auto"/>
          <w:sz w:val="21"/>
          <w:szCs w:val="21"/>
          <w:highlight w:val="none"/>
        </w:rPr>
        <w:t xml:space="preserve"> </w:t>
      </w:r>
    </w:p>
    <w:p w14:paraId="7FFDB98F">
      <w:pPr>
        <w:spacing w:after="347"/>
        <w:ind w:right="27" w:firstLine="420" w:firstLineChars="200"/>
        <w:jc w:val="both"/>
        <w:rPr>
          <w:rFonts w:ascii="宋体" w:hAnsi="宋体" w:eastAsia="宋体"/>
          <w:color w:val="auto"/>
          <w:sz w:val="21"/>
          <w:szCs w:val="21"/>
          <w:highlight w:val="none"/>
        </w:rPr>
      </w:pPr>
      <w:r>
        <w:rPr>
          <w:rFonts w:hint="eastAsia" w:ascii="宋体" w:hAnsi="宋体" w:eastAsia="宋体" w:cs="宋体"/>
          <w:color w:val="auto"/>
          <w:sz w:val="21"/>
          <w:szCs w:val="21"/>
          <w:highlight w:val="none"/>
        </w:rPr>
        <w:t>按照投标人须知前附表的规定，招标人或招标人授权的评标委员会依法确定中标人。</w:t>
      </w:r>
      <w:r>
        <w:rPr>
          <w:rFonts w:ascii="宋体" w:hAnsi="宋体" w:eastAsia="宋体"/>
          <w:color w:val="auto"/>
          <w:sz w:val="21"/>
          <w:szCs w:val="21"/>
          <w:highlight w:val="none"/>
        </w:rPr>
        <w:t xml:space="preserve"> </w:t>
      </w:r>
    </w:p>
    <w:p w14:paraId="6D67A9C4">
      <w:pPr>
        <w:pStyle w:val="4"/>
        <w:spacing w:after="282"/>
        <w:ind w:left="132" w:right="0"/>
        <w:rPr>
          <w:rFonts w:ascii="宋体" w:hAnsi="宋体" w:eastAsia="宋体"/>
          <w:color w:val="auto"/>
          <w:sz w:val="21"/>
          <w:szCs w:val="21"/>
          <w:highlight w:val="none"/>
        </w:rPr>
      </w:pPr>
      <w:bookmarkStart w:id="142" w:name="_Toc508382137"/>
      <w:bookmarkStart w:id="143" w:name="_Toc59745437"/>
      <w:bookmarkStart w:id="144" w:name="_Toc508788654"/>
      <w:r>
        <w:rPr>
          <w:rFonts w:ascii="宋体" w:hAnsi="宋体" w:eastAsia="宋体"/>
          <w:color w:val="auto"/>
          <w:sz w:val="21"/>
          <w:szCs w:val="21"/>
          <w:highlight w:val="none"/>
        </w:rPr>
        <w:t xml:space="preserve">7.5 </w:t>
      </w:r>
      <w:r>
        <w:rPr>
          <w:rFonts w:hint="eastAsia" w:ascii="宋体" w:hAnsi="宋体" w:eastAsia="宋体"/>
          <w:color w:val="auto"/>
          <w:sz w:val="21"/>
          <w:szCs w:val="21"/>
          <w:highlight w:val="none"/>
        </w:rPr>
        <w:t>中标通知</w:t>
      </w:r>
      <w:bookmarkEnd w:id="142"/>
      <w:bookmarkEnd w:id="143"/>
      <w:bookmarkEnd w:id="144"/>
      <w:r>
        <w:rPr>
          <w:rFonts w:ascii="宋体" w:hAnsi="宋体" w:eastAsia="宋体"/>
          <w:color w:val="auto"/>
          <w:sz w:val="21"/>
          <w:szCs w:val="21"/>
          <w:highlight w:val="none"/>
        </w:rPr>
        <w:t xml:space="preserve"> </w:t>
      </w:r>
    </w:p>
    <w:p w14:paraId="53A50951">
      <w:pPr>
        <w:spacing w:after="218" w:line="372" w:lineRule="auto"/>
        <w:ind w:right="103" w:firstLine="420"/>
        <w:rPr>
          <w:rFonts w:ascii="宋体" w:hAnsi="宋体" w:eastAsia="宋体"/>
          <w:color w:val="auto"/>
          <w:sz w:val="21"/>
          <w:szCs w:val="21"/>
          <w:highlight w:val="none"/>
        </w:rPr>
      </w:pPr>
      <w:r>
        <w:rPr>
          <w:rFonts w:hint="eastAsia" w:ascii="宋体" w:hAnsi="宋体" w:eastAsia="宋体" w:cs="宋体"/>
          <w:color w:val="auto"/>
          <w:sz w:val="21"/>
          <w:szCs w:val="21"/>
          <w:highlight w:val="none"/>
        </w:rPr>
        <w:t>在本章第</w:t>
      </w:r>
      <w:r>
        <w:rPr>
          <w:rFonts w:ascii="宋体" w:hAnsi="宋体" w:eastAsia="宋体" w:cs="宋体"/>
          <w:color w:val="auto"/>
          <w:sz w:val="21"/>
          <w:szCs w:val="21"/>
          <w:highlight w:val="none"/>
        </w:rPr>
        <w:t xml:space="preserve"> </w:t>
      </w:r>
      <w:r>
        <w:rPr>
          <w:rFonts w:ascii="宋体" w:hAnsi="宋体" w:eastAsia="宋体"/>
          <w:color w:val="auto"/>
          <w:sz w:val="21"/>
          <w:szCs w:val="21"/>
          <w:highlight w:val="none"/>
        </w:rPr>
        <w:t xml:space="preserve">3.3 </w:t>
      </w:r>
      <w:r>
        <w:rPr>
          <w:rFonts w:hint="eastAsia" w:ascii="宋体" w:hAnsi="宋体" w:eastAsia="宋体" w:cs="宋体"/>
          <w:color w:val="auto"/>
          <w:sz w:val="21"/>
          <w:szCs w:val="21"/>
          <w:highlight w:val="none"/>
        </w:rPr>
        <w:t>款规定的投标有效期内，招标人以书面形式向中标人发出中标通知书，同时将中标结果通知未中标的投标人。</w:t>
      </w:r>
    </w:p>
    <w:p w14:paraId="36F726BB">
      <w:pPr>
        <w:pStyle w:val="4"/>
        <w:spacing w:after="284"/>
        <w:ind w:left="132" w:right="0"/>
        <w:rPr>
          <w:rFonts w:ascii="宋体" w:hAnsi="宋体" w:eastAsia="宋体"/>
          <w:color w:val="auto"/>
          <w:sz w:val="21"/>
          <w:szCs w:val="21"/>
          <w:highlight w:val="none"/>
        </w:rPr>
      </w:pPr>
      <w:bookmarkStart w:id="145" w:name="_Toc59745438"/>
      <w:bookmarkStart w:id="146" w:name="_Toc508788655"/>
      <w:bookmarkStart w:id="147" w:name="_Toc508382138"/>
      <w:r>
        <w:rPr>
          <w:rFonts w:ascii="宋体" w:hAnsi="宋体" w:eastAsia="宋体"/>
          <w:color w:val="auto"/>
          <w:sz w:val="21"/>
          <w:szCs w:val="21"/>
          <w:highlight w:val="none"/>
        </w:rPr>
        <w:t xml:space="preserve">7.6 </w:t>
      </w:r>
      <w:r>
        <w:rPr>
          <w:rFonts w:hint="eastAsia" w:ascii="宋体" w:hAnsi="宋体" w:eastAsia="宋体"/>
          <w:color w:val="auto"/>
          <w:sz w:val="21"/>
          <w:szCs w:val="21"/>
          <w:highlight w:val="none"/>
        </w:rPr>
        <w:t>履约保证金</w:t>
      </w:r>
      <w:bookmarkEnd w:id="145"/>
      <w:bookmarkEnd w:id="146"/>
      <w:bookmarkEnd w:id="147"/>
      <w:r>
        <w:rPr>
          <w:rFonts w:ascii="宋体" w:hAnsi="宋体" w:eastAsia="宋体"/>
          <w:color w:val="auto"/>
          <w:sz w:val="21"/>
          <w:szCs w:val="21"/>
          <w:highlight w:val="none"/>
        </w:rPr>
        <w:t xml:space="preserve"> </w:t>
      </w:r>
    </w:p>
    <w:p w14:paraId="2F354657">
      <w:pPr>
        <w:spacing w:after="0" w:line="371" w:lineRule="auto"/>
        <w:ind w:left="11" w:leftChars="5" w:right="198" w:firstLine="420" w:firstLineChars="200"/>
        <w:jc w:val="both"/>
        <w:rPr>
          <w:rFonts w:ascii="宋体" w:hAnsi="宋体" w:eastAsia="宋体"/>
          <w:dstrike/>
          <w:color w:val="auto"/>
          <w:sz w:val="21"/>
          <w:szCs w:val="21"/>
          <w:highlight w:val="none"/>
        </w:rPr>
      </w:pPr>
      <w:r>
        <w:rPr>
          <w:rFonts w:ascii="宋体" w:hAnsi="宋体" w:eastAsia="宋体"/>
          <w:color w:val="auto"/>
          <w:sz w:val="21"/>
          <w:szCs w:val="21"/>
          <w:highlight w:val="none"/>
        </w:rPr>
        <w:t xml:space="preserve">7.6.1 </w:t>
      </w:r>
      <w:r>
        <w:rPr>
          <w:rFonts w:ascii="宋体" w:hAnsi="宋体"/>
          <w:color w:val="auto"/>
          <w:sz w:val="21"/>
          <w:highlight w:val="none"/>
        </w:rPr>
        <w:t>在收到中标通知书后的</w:t>
      </w:r>
      <w:r>
        <w:rPr>
          <w:rFonts w:hint="eastAsia" w:ascii="宋体" w:hAnsi="宋体" w:eastAsia="宋体"/>
          <w:color w:val="auto"/>
          <w:sz w:val="21"/>
          <w:highlight w:val="none"/>
        </w:rPr>
        <w:t>25</w:t>
      </w:r>
      <w:r>
        <w:rPr>
          <w:rFonts w:ascii="宋体" w:hAnsi="宋体"/>
          <w:color w:val="auto"/>
          <w:sz w:val="21"/>
          <w:highlight w:val="none"/>
        </w:rPr>
        <w:t>日内，</w:t>
      </w:r>
      <w:r>
        <w:rPr>
          <w:rFonts w:hint="eastAsia" w:ascii="宋体" w:hAnsi="宋体"/>
          <w:color w:val="auto"/>
          <w:sz w:val="21"/>
          <w:highlight w:val="none"/>
        </w:rPr>
        <w:t>中标人须提交金额为中标价</w:t>
      </w:r>
      <w:r>
        <w:rPr>
          <w:rFonts w:ascii="宋体" w:hAnsi="宋体"/>
          <w:color w:val="auto"/>
          <w:sz w:val="21"/>
          <w:highlight w:val="none"/>
        </w:rPr>
        <w:t>10%</w:t>
      </w:r>
      <w:r>
        <w:rPr>
          <w:rFonts w:hint="eastAsia" w:ascii="宋体" w:hAnsi="宋体"/>
          <w:color w:val="auto"/>
          <w:sz w:val="21"/>
          <w:highlight w:val="none"/>
        </w:rPr>
        <w:t>的银行履约保函。</w:t>
      </w:r>
    </w:p>
    <w:p w14:paraId="24280EAD">
      <w:pPr>
        <w:spacing w:after="214" w:line="373" w:lineRule="auto"/>
        <w:ind w:right="103" w:firstLine="420"/>
        <w:jc w:val="both"/>
        <w:rPr>
          <w:rFonts w:ascii="宋体" w:hAnsi="宋体" w:eastAsia="宋体"/>
          <w:color w:val="auto"/>
          <w:sz w:val="21"/>
          <w:szCs w:val="21"/>
          <w:highlight w:val="none"/>
        </w:rPr>
      </w:pPr>
      <w:r>
        <w:rPr>
          <w:rFonts w:ascii="宋体" w:hAnsi="宋体" w:eastAsia="宋体"/>
          <w:color w:val="auto"/>
          <w:sz w:val="21"/>
          <w:szCs w:val="21"/>
          <w:highlight w:val="none"/>
        </w:rPr>
        <w:t xml:space="preserve">7.6.2 </w:t>
      </w:r>
      <w:r>
        <w:rPr>
          <w:rFonts w:hint="eastAsia" w:ascii="宋体" w:hAnsi="宋体" w:eastAsia="宋体" w:cs="宋体"/>
          <w:color w:val="auto"/>
          <w:sz w:val="21"/>
          <w:szCs w:val="21"/>
          <w:highlight w:val="none"/>
        </w:rPr>
        <w:t>中标人不能按本章第</w:t>
      </w:r>
      <w:r>
        <w:rPr>
          <w:rFonts w:ascii="宋体" w:hAnsi="宋体" w:eastAsia="宋体" w:cs="宋体"/>
          <w:color w:val="auto"/>
          <w:sz w:val="21"/>
          <w:szCs w:val="21"/>
          <w:highlight w:val="none"/>
        </w:rPr>
        <w:t xml:space="preserve"> </w:t>
      </w:r>
      <w:r>
        <w:rPr>
          <w:rFonts w:ascii="宋体" w:hAnsi="宋体" w:eastAsia="宋体"/>
          <w:color w:val="auto"/>
          <w:sz w:val="21"/>
          <w:szCs w:val="21"/>
          <w:highlight w:val="none"/>
        </w:rPr>
        <w:t xml:space="preserve">7.6.1 </w:t>
      </w:r>
      <w:r>
        <w:rPr>
          <w:rFonts w:hint="eastAsia" w:ascii="宋体" w:hAnsi="宋体" w:eastAsia="宋体" w:cs="宋体"/>
          <w:color w:val="auto"/>
          <w:sz w:val="21"/>
          <w:szCs w:val="21"/>
          <w:highlight w:val="none"/>
        </w:rPr>
        <w:t>项要求提交履约保证金的，视为放弃中标，其投标保证金不予退还，给招标人造成的损失超过投标保证金数额的，中标人还应当对超过部分予以赔偿。</w:t>
      </w:r>
      <w:r>
        <w:rPr>
          <w:rFonts w:ascii="宋体" w:hAnsi="宋体" w:eastAsia="宋体"/>
          <w:color w:val="auto"/>
          <w:sz w:val="21"/>
          <w:szCs w:val="21"/>
          <w:highlight w:val="none"/>
        </w:rPr>
        <w:t xml:space="preserve"> </w:t>
      </w:r>
    </w:p>
    <w:p w14:paraId="7EC7E402">
      <w:pPr>
        <w:pStyle w:val="4"/>
        <w:spacing w:after="282"/>
        <w:ind w:left="132" w:right="0"/>
        <w:rPr>
          <w:rFonts w:ascii="宋体" w:hAnsi="宋体" w:eastAsia="宋体"/>
          <w:color w:val="auto"/>
          <w:sz w:val="21"/>
          <w:szCs w:val="21"/>
          <w:highlight w:val="none"/>
        </w:rPr>
      </w:pPr>
      <w:bookmarkStart w:id="148" w:name="_Toc59745439"/>
      <w:bookmarkStart w:id="149" w:name="_Toc508382139"/>
      <w:bookmarkStart w:id="150" w:name="_Toc508788656"/>
      <w:r>
        <w:rPr>
          <w:rFonts w:ascii="宋体" w:hAnsi="宋体" w:eastAsia="宋体"/>
          <w:color w:val="auto"/>
          <w:sz w:val="21"/>
          <w:szCs w:val="21"/>
          <w:highlight w:val="none"/>
        </w:rPr>
        <w:t xml:space="preserve">7.7 </w:t>
      </w:r>
      <w:r>
        <w:rPr>
          <w:rFonts w:hint="eastAsia" w:ascii="宋体" w:hAnsi="宋体" w:eastAsia="宋体"/>
          <w:color w:val="auto"/>
          <w:sz w:val="21"/>
          <w:szCs w:val="21"/>
          <w:highlight w:val="none"/>
        </w:rPr>
        <w:t>签订合同</w:t>
      </w:r>
      <w:bookmarkEnd w:id="148"/>
      <w:bookmarkEnd w:id="149"/>
      <w:bookmarkEnd w:id="150"/>
      <w:r>
        <w:rPr>
          <w:rFonts w:ascii="宋体" w:hAnsi="宋体" w:eastAsia="宋体"/>
          <w:color w:val="auto"/>
          <w:sz w:val="21"/>
          <w:szCs w:val="21"/>
          <w:highlight w:val="none"/>
        </w:rPr>
        <w:t xml:space="preserve"> </w:t>
      </w:r>
    </w:p>
    <w:p w14:paraId="2868997F">
      <w:pPr>
        <w:spacing w:after="14" w:line="357" w:lineRule="auto"/>
        <w:ind w:right="103" w:firstLine="420"/>
        <w:rPr>
          <w:rFonts w:ascii="宋体" w:hAnsi="宋体" w:eastAsia="宋体"/>
          <w:color w:val="auto"/>
          <w:sz w:val="21"/>
          <w:szCs w:val="21"/>
          <w:highlight w:val="none"/>
        </w:rPr>
      </w:pPr>
      <w:r>
        <w:rPr>
          <w:rFonts w:ascii="宋体" w:hAnsi="宋体" w:eastAsia="宋体"/>
          <w:color w:val="auto"/>
          <w:sz w:val="21"/>
          <w:szCs w:val="21"/>
          <w:highlight w:val="none"/>
        </w:rPr>
        <w:t xml:space="preserve">7.7.1 </w:t>
      </w:r>
      <w:r>
        <w:rPr>
          <w:rFonts w:hint="eastAsia" w:ascii="宋体" w:hAnsi="宋体" w:eastAsia="宋体" w:cs="宋体"/>
          <w:color w:val="auto"/>
          <w:sz w:val="21"/>
          <w:szCs w:val="21"/>
          <w:highlight w:val="none"/>
        </w:rPr>
        <w:t>招标人和中标人应当在中标通知书发出之日起</w:t>
      </w:r>
      <w:r>
        <w:rPr>
          <w:rFonts w:ascii="宋体" w:hAnsi="宋体" w:eastAsia="宋体" w:cs="宋体"/>
          <w:color w:val="auto"/>
          <w:sz w:val="21"/>
          <w:szCs w:val="21"/>
          <w:highlight w:val="none"/>
        </w:rPr>
        <w:t xml:space="preserve"> </w:t>
      </w:r>
      <w:r>
        <w:rPr>
          <w:rFonts w:ascii="宋体" w:hAnsi="宋体" w:eastAsia="宋体"/>
          <w:color w:val="auto"/>
          <w:sz w:val="21"/>
          <w:szCs w:val="21"/>
          <w:highlight w:val="none"/>
        </w:rPr>
        <w:t xml:space="preserve">30 </w:t>
      </w:r>
      <w:r>
        <w:rPr>
          <w:rFonts w:hint="eastAsia" w:ascii="宋体" w:hAnsi="宋体" w:eastAsia="宋体" w:cs="宋体"/>
          <w:color w:val="auto"/>
          <w:sz w:val="21"/>
          <w:szCs w:val="21"/>
          <w:highlight w:val="none"/>
        </w:rPr>
        <w:t>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r>
        <w:rPr>
          <w:rFonts w:ascii="宋体" w:hAnsi="宋体" w:eastAsia="宋体"/>
          <w:color w:val="auto"/>
          <w:sz w:val="21"/>
          <w:szCs w:val="21"/>
          <w:highlight w:val="none"/>
        </w:rPr>
        <w:t xml:space="preserve"> </w:t>
      </w:r>
    </w:p>
    <w:p w14:paraId="43A7A830">
      <w:pPr>
        <w:spacing w:after="0" w:line="369" w:lineRule="auto"/>
        <w:ind w:right="103" w:firstLine="420"/>
        <w:rPr>
          <w:rFonts w:ascii="宋体" w:hAnsi="宋体" w:eastAsia="宋体"/>
          <w:color w:val="auto"/>
          <w:sz w:val="21"/>
          <w:szCs w:val="21"/>
          <w:highlight w:val="none"/>
        </w:rPr>
      </w:pPr>
      <w:r>
        <w:rPr>
          <w:rFonts w:ascii="宋体" w:hAnsi="宋体" w:eastAsia="宋体"/>
          <w:color w:val="auto"/>
          <w:sz w:val="21"/>
          <w:szCs w:val="21"/>
          <w:highlight w:val="none"/>
        </w:rPr>
        <w:t xml:space="preserve">7.7.2 </w:t>
      </w:r>
      <w:r>
        <w:rPr>
          <w:rFonts w:hint="eastAsia" w:ascii="宋体" w:hAnsi="宋体" w:eastAsia="宋体" w:cs="宋体"/>
          <w:color w:val="auto"/>
          <w:sz w:val="21"/>
          <w:szCs w:val="21"/>
          <w:highlight w:val="none"/>
        </w:rPr>
        <w:t>发出中标通知书后，招标人无正当理由拒签合同，或者在签订合同时向中标人提出附加条件的，招标人向中标人退还投标保证金；给中标人造成损失的，还应当赔偿损失。</w:t>
      </w:r>
      <w:r>
        <w:rPr>
          <w:rFonts w:ascii="宋体" w:hAnsi="宋体" w:eastAsia="宋体"/>
          <w:color w:val="auto"/>
          <w:sz w:val="21"/>
          <w:szCs w:val="21"/>
          <w:highlight w:val="none"/>
        </w:rPr>
        <w:t xml:space="preserve"> </w:t>
      </w:r>
    </w:p>
    <w:p w14:paraId="7E568D78">
      <w:pPr>
        <w:spacing w:after="258" w:line="374" w:lineRule="auto"/>
        <w:ind w:right="103" w:firstLine="420"/>
        <w:rPr>
          <w:rFonts w:ascii="宋体" w:hAnsi="宋体" w:eastAsia="宋体"/>
          <w:color w:val="auto"/>
          <w:sz w:val="21"/>
          <w:szCs w:val="21"/>
          <w:highlight w:val="none"/>
        </w:rPr>
      </w:pPr>
      <w:r>
        <w:rPr>
          <w:rFonts w:ascii="宋体" w:hAnsi="宋体" w:eastAsia="宋体"/>
          <w:color w:val="auto"/>
          <w:sz w:val="21"/>
          <w:szCs w:val="21"/>
          <w:highlight w:val="none"/>
        </w:rPr>
        <w:t xml:space="preserve">7.7.3 </w:t>
      </w:r>
      <w:r>
        <w:rPr>
          <w:rFonts w:hint="eastAsia" w:ascii="宋体" w:hAnsi="宋体" w:eastAsia="宋体" w:cs="宋体"/>
          <w:color w:val="auto"/>
          <w:sz w:val="21"/>
          <w:szCs w:val="21"/>
          <w:highlight w:val="none"/>
        </w:rPr>
        <w:t>联合体中标的，联合体各方应当共同与招标人签订合同，就中标项目向招标人承担连带责任。</w:t>
      </w:r>
      <w:r>
        <w:rPr>
          <w:rFonts w:ascii="宋体" w:hAnsi="宋体" w:eastAsia="宋体"/>
          <w:color w:val="auto"/>
          <w:sz w:val="21"/>
          <w:szCs w:val="21"/>
          <w:highlight w:val="none"/>
        </w:rPr>
        <w:t xml:space="preserve"> </w:t>
      </w:r>
    </w:p>
    <w:p w14:paraId="077F5200">
      <w:pPr>
        <w:pStyle w:val="3"/>
        <w:spacing w:after="503" w:line="264" w:lineRule="auto"/>
        <w:ind w:left="-5" w:right="0"/>
        <w:rPr>
          <w:rFonts w:ascii="宋体" w:hAnsi="宋体" w:eastAsia="宋体"/>
          <w:color w:val="auto"/>
          <w:highlight w:val="none"/>
        </w:rPr>
      </w:pPr>
      <w:bookmarkStart w:id="151" w:name="_Toc508382140"/>
      <w:bookmarkStart w:id="152" w:name="_Toc59745440"/>
      <w:r>
        <w:rPr>
          <w:rFonts w:ascii="宋体" w:hAnsi="宋体" w:eastAsia="宋体"/>
          <w:b/>
          <w:color w:val="auto"/>
          <w:sz w:val="32"/>
          <w:highlight w:val="none"/>
        </w:rPr>
        <w:t>8.</w:t>
      </w:r>
      <w:r>
        <w:rPr>
          <w:rFonts w:hint="eastAsia" w:ascii="宋体" w:hAnsi="宋体" w:eastAsia="宋体"/>
          <w:color w:val="auto"/>
          <w:sz w:val="32"/>
          <w:highlight w:val="none"/>
        </w:rPr>
        <w:t>纪律和监督</w:t>
      </w:r>
      <w:bookmarkEnd w:id="151"/>
      <w:bookmarkEnd w:id="152"/>
      <w:r>
        <w:rPr>
          <w:rFonts w:ascii="宋体" w:hAnsi="宋体" w:eastAsia="宋体"/>
          <w:b/>
          <w:color w:val="auto"/>
          <w:sz w:val="32"/>
          <w:highlight w:val="none"/>
        </w:rPr>
        <w:t xml:space="preserve"> </w:t>
      </w:r>
    </w:p>
    <w:p w14:paraId="56CE9EFF">
      <w:pPr>
        <w:pStyle w:val="4"/>
        <w:spacing w:after="278"/>
        <w:ind w:left="132" w:right="0"/>
        <w:rPr>
          <w:rFonts w:ascii="宋体" w:hAnsi="宋体" w:eastAsia="宋体"/>
          <w:color w:val="auto"/>
          <w:sz w:val="21"/>
          <w:szCs w:val="21"/>
          <w:highlight w:val="none"/>
        </w:rPr>
      </w:pPr>
      <w:bookmarkStart w:id="153" w:name="_Toc508788658"/>
      <w:bookmarkStart w:id="154" w:name="_Toc508382141"/>
      <w:bookmarkStart w:id="155" w:name="_Toc59745441"/>
      <w:r>
        <w:rPr>
          <w:rFonts w:ascii="宋体" w:hAnsi="宋体" w:eastAsia="宋体"/>
          <w:color w:val="auto"/>
          <w:sz w:val="21"/>
          <w:szCs w:val="21"/>
          <w:highlight w:val="none"/>
        </w:rPr>
        <w:t xml:space="preserve">8.1 </w:t>
      </w:r>
      <w:r>
        <w:rPr>
          <w:rFonts w:hint="eastAsia" w:ascii="宋体" w:hAnsi="宋体" w:eastAsia="宋体"/>
          <w:color w:val="auto"/>
          <w:sz w:val="21"/>
          <w:szCs w:val="21"/>
          <w:highlight w:val="none"/>
        </w:rPr>
        <w:t>对招标人的纪律要求</w:t>
      </w:r>
      <w:r>
        <w:rPr>
          <w:rFonts w:ascii="宋体" w:hAnsi="宋体" w:eastAsia="宋体"/>
          <w:color w:val="auto"/>
          <w:sz w:val="21"/>
          <w:szCs w:val="21"/>
          <w:highlight w:val="none"/>
        </w:rPr>
        <w:t xml:space="preserve"> </w:t>
      </w:r>
    </w:p>
    <w:p w14:paraId="68EE21AC">
      <w:pPr>
        <w:spacing w:after="348" w:line="349" w:lineRule="auto"/>
        <w:ind w:right="103" w:firstLine="420"/>
        <w:rPr>
          <w:rFonts w:ascii="宋体" w:hAnsi="宋体" w:eastAsia="宋体"/>
          <w:color w:val="auto"/>
          <w:highlight w:val="none"/>
        </w:rPr>
      </w:pPr>
      <w:r>
        <w:rPr>
          <w:rFonts w:hint="eastAsia" w:ascii="宋体" w:hAnsi="宋体" w:eastAsia="宋体" w:cs="宋体"/>
          <w:color w:val="auto"/>
          <w:sz w:val="21"/>
          <w:highlight w:val="none"/>
        </w:rPr>
        <w:t>招标人不得泄露招标投标活动中应当保密的情况和资料，不得与投标人串通损害国家利益、社会公共利益或者他人合法权益。</w:t>
      </w:r>
      <w:r>
        <w:rPr>
          <w:rFonts w:ascii="宋体" w:hAnsi="宋体" w:eastAsia="宋体"/>
          <w:color w:val="auto"/>
          <w:sz w:val="21"/>
          <w:highlight w:val="none"/>
        </w:rPr>
        <w:t xml:space="preserve"> </w:t>
      </w:r>
    </w:p>
    <w:p w14:paraId="46211D8B">
      <w:pPr>
        <w:pStyle w:val="4"/>
        <w:spacing w:after="278"/>
        <w:ind w:left="132" w:right="0"/>
        <w:rPr>
          <w:rFonts w:ascii="宋体" w:hAnsi="宋体" w:eastAsia="宋体"/>
          <w:color w:val="auto"/>
          <w:sz w:val="21"/>
          <w:szCs w:val="21"/>
          <w:highlight w:val="none"/>
        </w:rPr>
      </w:pPr>
      <w:bookmarkStart w:id="156" w:name="_Toc508382142"/>
      <w:bookmarkStart w:id="157" w:name="_Toc59745442"/>
      <w:bookmarkStart w:id="158" w:name="_Toc508788659"/>
      <w:r>
        <w:rPr>
          <w:rFonts w:ascii="宋体" w:hAnsi="宋体" w:eastAsia="宋体"/>
          <w:color w:val="auto"/>
          <w:sz w:val="21"/>
          <w:szCs w:val="21"/>
          <w:highlight w:val="none"/>
        </w:rPr>
        <w:t xml:space="preserve">8.2 </w:t>
      </w:r>
      <w:r>
        <w:rPr>
          <w:rFonts w:hint="eastAsia" w:ascii="宋体" w:hAnsi="宋体" w:eastAsia="宋体"/>
          <w:color w:val="auto"/>
          <w:sz w:val="21"/>
          <w:szCs w:val="21"/>
          <w:highlight w:val="none"/>
        </w:rPr>
        <w:t>对投标人的纪律要求</w:t>
      </w:r>
      <w:bookmarkEnd w:id="156"/>
      <w:bookmarkEnd w:id="157"/>
      <w:bookmarkEnd w:id="158"/>
      <w:r>
        <w:rPr>
          <w:rFonts w:ascii="宋体" w:hAnsi="宋体" w:eastAsia="宋体"/>
          <w:color w:val="auto"/>
          <w:sz w:val="21"/>
          <w:szCs w:val="21"/>
          <w:highlight w:val="none"/>
        </w:rPr>
        <w:t xml:space="preserve"> </w:t>
      </w:r>
    </w:p>
    <w:p w14:paraId="1A2B5478">
      <w:pPr>
        <w:spacing w:after="242" w:line="352" w:lineRule="auto"/>
        <w:ind w:right="103" w:firstLine="420"/>
        <w:rPr>
          <w:rFonts w:ascii="宋体" w:hAnsi="宋体" w:eastAsia="宋体"/>
          <w:color w:val="auto"/>
          <w:sz w:val="21"/>
          <w:szCs w:val="21"/>
          <w:highlight w:val="none"/>
        </w:rPr>
      </w:pPr>
      <w:r>
        <w:rPr>
          <w:rFonts w:hint="eastAsia" w:ascii="宋体" w:hAnsi="宋体" w:eastAsia="宋体" w:cs="宋体"/>
          <w:color w:val="auto"/>
          <w:sz w:val="21"/>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r>
        <w:rPr>
          <w:rFonts w:ascii="宋体" w:hAnsi="宋体" w:eastAsia="宋体"/>
          <w:color w:val="auto"/>
          <w:sz w:val="21"/>
          <w:szCs w:val="21"/>
          <w:highlight w:val="none"/>
        </w:rPr>
        <w:t xml:space="preserve"> </w:t>
      </w:r>
    </w:p>
    <w:p w14:paraId="04B15116">
      <w:pPr>
        <w:spacing w:after="348" w:line="349" w:lineRule="auto"/>
        <w:ind w:right="103" w:firstLine="42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8.3 对评标委员会成员的纪律要求</w:t>
      </w:r>
    </w:p>
    <w:p w14:paraId="300C8927">
      <w:pPr>
        <w:spacing w:after="348" w:line="349" w:lineRule="auto"/>
        <w:ind w:right="103" w:firstLine="42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评标委员会成员不得收受他人的财物或者其他好处，不得向他人透露对投标文件的评审和比较、合格的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r>
        <w:rPr>
          <w:rFonts w:hint="eastAsia" w:ascii="宋体" w:hAnsi="宋体" w:eastAsia="宋体"/>
          <w:color w:val="auto"/>
          <w:sz w:val="21"/>
          <w:szCs w:val="21"/>
          <w:highlight w:val="none"/>
          <w:u w:val="single"/>
        </w:rPr>
        <w:t>评标委员会在开始评标前，应了解评标专家的职责及守则，认真阅读附件</w:t>
      </w:r>
      <w:r>
        <w:rPr>
          <w:rFonts w:hint="eastAsia" w:ascii="宋体" w:hAnsi="宋体" w:eastAsia="宋体"/>
          <w:color w:val="auto"/>
          <w:sz w:val="21"/>
          <w:szCs w:val="21"/>
          <w:highlight w:val="none"/>
          <w:u w:val="single"/>
          <w:lang w:val="en-US" w:eastAsia="zh-CN"/>
        </w:rPr>
        <w:t>四</w:t>
      </w:r>
      <w:r>
        <w:rPr>
          <w:rFonts w:hint="eastAsia" w:ascii="宋体" w:hAnsi="宋体" w:eastAsia="宋体"/>
          <w:color w:val="auto"/>
          <w:sz w:val="21"/>
          <w:szCs w:val="21"/>
          <w:highlight w:val="none"/>
          <w:u w:val="single"/>
        </w:rPr>
        <w:t>《评标委员会成员声明》的内容并签名，签字后方可进行评标。</w:t>
      </w:r>
    </w:p>
    <w:p w14:paraId="2D0235D9">
      <w:pPr>
        <w:pStyle w:val="4"/>
        <w:spacing w:after="278"/>
        <w:ind w:left="132" w:right="0"/>
        <w:rPr>
          <w:rFonts w:ascii="宋体" w:hAnsi="宋体" w:eastAsia="宋体"/>
          <w:color w:val="auto"/>
          <w:sz w:val="21"/>
          <w:szCs w:val="21"/>
        </w:rPr>
      </w:pPr>
      <w:r>
        <w:rPr>
          <w:rFonts w:ascii="宋体" w:hAnsi="宋体" w:eastAsia="宋体"/>
          <w:color w:val="auto"/>
          <w:sz w:val="21"/>
          <w:szCs w:val="21"/>
        </w:rPr>
        <w:t xml:space="preserve">8.1 </w:t>
      </w:r>
      <w:r>
        <w:rPr>
          <w:rFonts w:hint="eastAsia" w:ascii="宋体" w:hAnsi="宋体" w:eastAsia="宋体"/>
          <w:color w:val="auto"/>
          <w:sz w:val="21"/>
          <w:szCs w:val="21"/>
        </w:rPr>
        <w:t>对招标人的纪律要求</w:t>
      </w:r>
      <w:r>
        <w:rPr>
          <w:rFonts w:ascii="宋体" w:hAnsi="宋体" w:eastAsia="宋体"/>
          <w:color w:val="auto"/>
          <w:sz w:val="21"/>
          <w:szCs w:val="21"/>
        </w:rPr>
        <w:t xml:space="preserve"> </w:t>
      </w:r>
    </w:p>
    <w:p w14:paraId="6A8127CE">
      <w:pPr>
        <w:spacing w:after="348" w:line="349" w:lineRule="auto"/>
        <w:ind w:right="103" w:firstLine="420"/>
        <w:rPr>
          <w:rFonts w:ascii="宋体" w:hAnsi="宋体" w:eastAsia="宋体"/>
          <w:color w:val="auto"/>
          <w:sz w:val="21"/>
          <w:szCs w:val="21"/>
          <w:highlight w:val="none"/>
          <w:u w:val="single"/>
        </w:rPr>
      </w:pPr>
      <w:r>
        <w:rPr>
          <w:rFonts w:hint="eastAsia" w:ascii="宋体" w:hAnsi="宋体" w:eastAsia="宋体" w:cs="宋体"/>
          <w:color w:val="auto"/>
          <w:sz w:val="21"/>
        </w:rPr>
        <w:t>招标人不得泄露招标投标活动中应当保密的情况和资料，不得与投标人串通损害国家利益、社会公共</w:t>
      </w:r>
      <w:r>
        <w:rPr>
          <w:rFonts w:hint="eastAsia" w:ascii="宋体" w:hAnsi="宋体" w:eastAsia="宋体" w:cs="宋体"/>
          <w:color w:val="auto"/>
          <w:sz w:val="21"/>
          <w:lang w:eastAsia="zh-CN"/>
        </w:rPr>
        <w:t>。</w:t>
      </w:r>
    </w:p>
    <w:bookmarkEnd w:id="153"/>
    <w:bookmarkEnd w:id="154"/>
    <w:bookmarkEnd w:id="155"/>
    <w:p w14:paraId="338DD234">
      <w:pPr>
        <w:pStyle w:val="4"/>
        <w:spacing w:after="280"/>
        <w:ind w:left="132" w:right="0"/>
        <w:rPr>
          <w:rFonts w:ascii="宋体" w:hAnsi="宋体" w:eastAsia="宋体"/>
          <w:color w:val="auto"/>
          <w:sz w:val="21"/>
          <w:szCs w:val="21"/>
          <w:highlight w:val="none"/>
        </w:rPr>
      </w:pPr>
      <w:bookmarkStart w:id="159" w:name="_Toc508382144"/>
      <w:bookmarkStart w:id="160" w:name="_Toc508788661"/>
      <w:bookmarkStart w:id="161" w:name="_Toc59745444"/>
      <w:r>
        <w:rPr>
          <w:rFonts w:ascii="宋体" w:hAnsi="宋体" w:eastAsia="宋体"/>
          <w:color w:val="auto"/>
          <w:sz w:val="21"/>
          <w:szCs w:val="21"/>
          <w:highlight w:val="none"/>
        </w:rPr>
        <w:t xml:space="preserve">8.4 </w:t>
      </w:r>
      <w:r>
        <w:rPr>
          <w:rFonts w:hint="eastAsia" w:ascii="宋体" w:hAnsi="宋体" w:eastAsia="宋体"/>
          <w:color w:val="auto"/>
          <w:sz w:val="21"/>
          <w:szCs w:val="21"/>
          <w:highlight w:val="none"/>
        </w:rPr>
        <w:t>对与评标活动有关的工作人员的纪律要求</w:t>
      </w:r>
      <w:bookmarkEnd w:id="159"/>
      <w:bookmarkEnd w:id="160"/>
      <w:bookmarkEnd w:id="161"/>
      <w:r>
        <w:rPr>
          <w:rFonts w:ascii="宋体" w:hAnsi="宋体" w:eastAsia="宋体"/>
          <w:color w:val="auto"/>
          <w:sz w:val="21"/>
          <w:szCs w:val="21"/>
          <w:highlight w:val="none"/>
        </w:rPr>
        <w:t xml:space="preserve"> </w:t>
      </w:r>
    </w:p>
    <w:p w14:paraId="40D7AC04">
      <w:pPr>
        <w:spacing w:after="239" w:line="352" w:lineRule="auto"/>
        <w:ind w:right="103" w:firstLine="420"/>
        <w:rPr>
          <w:rFonts w:ascii="宋体" w:hAnsi="宋体" w:eastAsia="宋体"/>
          <w:color w:val="auto"/>
          <w:sz w:val="21"/>
          <w:szCs w:val="21"/>
          <w:highlight w:val="none"/>
        </w:rPr>
      </w:pPr>
      <w:r>
        <w:rPr>
          <w:rFonts w:hint="eastAsia" w:ascii="宋体" w:hAnsi="宋体" w:eastAsia="宋体" w:cs="宋体"/>
          <w:color w:val="auto"/>
          <w:sz w:val="21"/>
          <w:szCs w:val="21"/>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r>
        <w:rPr>
          <w:rFonts w:ascii="宋体" w:hAnsi="宋体" w:eastAsia="宋体"/>
          <w:color w:val="auto"/>
          <w:sz w:val="21"/>
          <w:szCs w:val="21"/>
          <w:highlight w:val="none"/>
        </w:rPr>
        <w:t xml:space="preserve"> </w:t>
      </w:r>
    </w:p>
    <w:p w14:paraId="7458643C">
      <w:pPr>
        <w:pStyle w:val="4"/>
        <w:spacing w:after="286" w:line="259" w:lineRule="auto"/>
        <w:ind w:left="132" w:right="0"/>
        <w:rPr>
          <w:rFonts w:ascii="宋体" w:hAnsi="宋体" w:eastAsia="宋体"/>
          <w:color w:val="auto"/>
          <w:sz w:val="21"/>
          <w:szCs w:val="21"/>
          <w:highlight w:val="none"/>
        </w:rPr>
      </w:pPr>
      <w:bookmarkStart w:id="162" w:name="_Toc508788662"/>
      <w:bookmarkStart w:id="163" w:name="_Toc59745445"/>
      <w:bookmarkStart w:id="164" w:name="_Toc508382145"/>
      <w:r>
        <w:rPr>
          <w:rFonts w:ascii="宋体" w:hAnsi="宋体" w:eastAsia="宋体"/>
          <w:color w:val="auto"/>
          <w:sz w:val="21"/>
          <w:szCs w:val="21"/>
          <w:highlight w:val="none"/>
        </w:rPr>
        <w:t xml:space="preserve">8.5 </w:t>
      </w:r>
      <w:r>
        <w:rPr>
          <w:rFonts w:hint="eastAsia" w:ascii="宋体" w:hAnsi="宋体" w:eastAsia="宋体"/>
          <w:color w:val="auto"/>
          <w:sz w:val="21"/>
          <w:szCs w:val="21"/>
          <w:highlight w:val="none"/>
        </w:rPr>
        <w:t>投诉</w:t>
      </w:r>
      <w:bookmarkEnd w:id="162"/>
      <w:bookmarkEnd w:id="163"/>
      <w:bookmarkEnd w:id="164"/>
      <w:r>
        <w:rPr>
          <w:rFonts w:ascii="宋体" w:hAnsi="宋体" w:eastAsia="宋体"/>
          <w:color w:val="auto"/>
          <w:sz w:val="21"/>
          <w:szCs w:val="21"/>
          <w:highlight w:val="none"/>
        </w:rPr>
        <w:t xml:space="preserve"> </w:t>
      </w:r>
    </w:p>
    <w:p w14:paraId="3E982FAC">
      <w:pPr>
        <w:spacing w:after="5" w:line="369" w:lineRule="auto"/>
        <w:ind w:left="-15" w:right="197" w:firstLine="410"/>
        <w:jc w:val="both"/>
        <w:rPr>
          <w:rFonts w:ascii="宋体" w:hAnsi="宋体" w:eastAsia="宋体"/>
          <w:color w:val="auto"/>
          <w:sz w:val="21"/>
          <w:szCs w:val="21"/>
          <w:highlight w:val="none"/>
        </w:rPr>
      </w:pPr>
      <w:r>
        <w:rPr>
          <w:rFonts w:ascii="宋体" w:hAnsi="宋体" w:eastAsia="宋体"/>
          <w:color w:val="auto"/>
          <w:sz w:val="21"/>
          <w:szCs w:val="21"/>
          <w:highlight w:val="none"/>
        </w:rPr>
        <w:t xml:space="preserve">8.5.1 </w:t>
      </w:r>
      <w:r>
        <w:rPr>
          <w:rFonts w:hint="eastAsia" w:ascii="宋体" w:hAnsi="宋体" w:eastAsia="宋体" w:cs="宋体"/>
          <w:color w:val="auto"/>
          <w:sz w:val="21"/>
          <w:szCs w:val="21"/>
          <w:highlight w:val="none"/>
        </w:rPr>
        <w:t>投标人或者其他利害关系人认为招标投标活动不符合法律、行政法规规定的，可以自知道或者应当知道之日起</w:t>
      </w:r>
      <w:r>
        <w:rPr>
          <w:rFonts w:ascii="宋体" w:hAnsi="宋体" w:eastAsia="宋体" w:cs="宋体"/>
          <w:color w:val="auto"/>
          <w:sz w:val="21"/>
          <w:szCs w:val="21"/>
          <w:highlight w:val="none"/>
        </w:rPr>
        <w:t xml:space="preserve"> </w:t>
      </w:r>
      <w:r>
        <w:rPr>
          <w:rFonts w:ascii="宋体" w:hAnsi="宋体" w:eastAsia="宋体"/>
          <w:color w:val="auto"/>
          <w:sz w:val="21"/>
          <w:szCs w:val="21"/>
          <w:highlight w:val="none"/>
        </w:rPr>
        <w:t xml:space="preserve">10 </w:t>
      </w:r>
      <w:r>
        <w:rPr>
          <w:rFonts w:hint="eastAsia" w:ascii="宋体" w:hAnsi="宋体" w:eastAsia="宋体" w:cs="宋体"/>
          <w:color w:val="auto"/>
          <w:sz w:val="21"/>
          <w:szCs w:val="21"/>
          <w:highlight w:val="none"/>
        </w:rPr>
        <w:t>日内向有关行政监督部门投诉。投诉应当有明确的请求和必要的证明材料。</w:t>
      </w:r>
      <w:r>
        <w:rPr>
          <w:rFonts w:ascii="宋体" w:hAnsi="宋体" w:eastAsia="宋体"/>
          <w:color w:val="auto"/>
          <w:sz w:val="21"/>
          <w:szCs w:val="21"/>
          <w:highlight w:val="none"/>
        </w:rPr>
        <w:t xml:space="preserve"> </w:t>
      </w:r>
    </w:p>
    <w:p w14:paraId="5D7622BC">
      <w:pPr>
        <w:spacing w:after="264" w:line="369" w:lineRule="auto"/>
        <w:ind w:left="-15" w:right="197" w:firstLine="410"/>
        <w:jc w:val="both"/>
        <w:rPr>
          <w:rFonts w:ascii="宋体" w:hAnsi="宋体" w:eastAsia="宋体"/>
          <w:color w:val="auto"/>
          <w:sz w:val="21"/>
          <w:szCs w:val="21"/>
          <w:highlight w:val="none"/>
        </w:rPr>
      </w:pPr>
      <w:r>
        <w:rPr>
          <w:rFonts w:ascii="宋体" w:hAnsi="宋体" w:eastAsia="宋体"/>
          <w:color w:val="auto"/>
          <w:sz w:val="21"/>
          <w:szCs w:val="21"/>
          <w:highlight w:val="none"/>
        </w:rPr>
        <w:t xml:space="preserve">8.5.2 </w:t>
      </w:r>
      <w:r>
        <w:rPr>
          <w:rFonts w:hint="eastAsia" w:ascii="宋体" w:hAnsi="宋体" w:eastAsia="宋体" w:cs="宋体"/>
          <w:color w:val="auto"/>
          <w:sz w:val="21"/>
          <w:szCs w:val="21"/>
          <w:highlight w:val="none"/>
        </w:rPr>
        <w:t>投标人或者其他利害关系人对招标文件、开标和评标结果提出投诉的，应当按照投标人须知第</w:t>
      </w:r>
      <w:r>
        <w:rPr>
          <w:rFonts w:ascii="宋体" w:hAnsi="宋体" w:eastAsia="宋体" w:cs="宋体"/>
          <w:color w:val="auto"/>
          <w:sz w:val="21"/>
          <w:szCs w:val="21"/>
          <w:highlight w:val="none"/>
        </w:rPr>
        <w:t xml:space="preserve"> </w:t>
      </w:r>
      <w:r>
        <w:rPr>
          <w:rFonts w:ascii="宋体" w:hAnsi="宋体" w:eastAsia="宋体"/>
          <w:color w:val="auto"/>
          <w:sz w:val="21"/>
          <w:szCs w:val="21"/>
          <w:highlight w:val="none"/>
        </w:rPr>
        <w:t xml:space="preserve">2.4 </w:t>
      </w:r>
      <w:r>
        <w:rPr>
          <w:rFonts w:hint="eastAsia" w:ascii="宋体" w:hAnsi="宋体" w:eastAsia="宋体" w:cs="宋体"/>
          <w:color w:val="auto"/>
          <w:sz w:val="21"/>
          <w:szCs w:val="21"/>
          <w:highlight w:val="none"/>
        </w:rPr>
        <w:t>款、第</w:t>
      </w:r>
      <w:r>
        <w:rPr>
          <w:rFonts w:ascii="宋体" w:hAnsi="宋体" w:eastAsia="宋体" w:cs="宋体"/>
          <w:color w:val="auto"/>
          <w:sz w:val="21"/>
          <w:szCs w:val="21"/>
          <w:highlight w:val="none"/>
        </w:rPr>
        <w:t xml:space="preserve"> </w:t>
      </w:r>
      <w:r>
        <w:rPr>
          <w:rFonts w:ascii="宋体" w:hAnsi="宋体" w:eastAsia="宋体"/>
          <w:color w:val="auto"/>
          <w:sz w:val="21"/>
          <w:szCs w:val="21"/>
          <w:highlight w:val="none"/>
        </w:rPr>
        <w:t xml:space="preserve">5.3 </w:t>
      </w:r>
      <w:r>
        <w:rPr>
          <w:rFonts w:hint="eastAsia" w:ascii="宋体" w:hAnsi="宋体" w:eastAsia="宋体" w:cs="宋体"/>
          <w:color w:val="auto"/>
          <w:sz w:val="21"/>
          <w:szCs w:val="21"/>
          <w:highlight w:val="none"/>
        </w:rPr>
        <w:t>款和第</w:t>
      </w:r>
      <w:r>
        <w:rPr>
          <w:rFonts w:ascii="宋体" w:hAnsi="宋体" w:eastAsia="宋体" w:cs="宋体"/>
          <w:color w:val="auto"/>
          <w:sz w:val="21"/>
          <w:szCs w:val="21"/>
          <w:highlight w:val="none"/>
        </w:rPr>
        <w:t xml:space="preserve"> </w:t>
      </w:r>
      <w:r>
        <w:rPr>
          <w:rFonts w:ascii="宋体" w:hAnsi="宋体" w:eastAsia="宋体"/>
          <w:color w:val="auto"/>
          <w:sz w:val="21"/>
          <w:szCs w:val="21"/>
          <w:highlight w:val="none"/>
        </w:rPr>
        <w:t xml:space="preserve">7.2 </w:t>
      </w:r>
      <w:r>
        <w:rPr>
          <w:rFonts w:hint="eastAsia" w:ascii="宋体" w:hAnsi="宋体" w:eastAsia="宋体" w:cs="宋体"/>
          <w:color w:val="auto"/>
          <w:sz w:val="21"/>
          <w:szCs w:val="21"/>
          <w:highlight w:val="none"/>
        </w:rPr>
        <w:t>款的规定先向招标人提出异议。异议答复期间不计算在第</w:t>
      </w:r>
      <w:r>
        <w:rPr>
          <w:rFonts w:ascii="宋体" w:hAnsi="宋体" w:eastAsia="宋体" w:cs="宋体"/>
          <w:color w:val="auto"/>
          <w:sz w:val="21"/>
          <w:szCs w:val="21"/>
          <w:highlight w:val="none"/>
        </w:rPr>
        <w:t xml:space="preserve"> </w:t>
      </w:r>
      <w:r>
        <w:rPr>
          <w:rFonts w:ascii="宋体" w:hAnsi="宋体" w:eastAsia="宋体"/>
          <w:color w:val="auto"/>
          <w:sz w:val="21"/>
          <w:szCs w:val="21"/>
          <w:highlight w:val="none"/>
        </w:rPr>
        <w:t xml:space="preserve">8.5.1 </w:t>
      </w:r>
      <w:r>
        <w:rPr>
          <w:rFonts w:hint="eastAsia" w:ascii="宋体" w:hAnsi="宋体" w:eastAsia="宋体" w:cs="宋体"/>
          <w:color w:val="auto"/>
          <w:sz w:val="21"/>
          <w:szCs w:val="21"/>
          <w:highlight w:val="none"/>
        </w:rPr>
        <w:t>项规定的期限内。</w:t>
      </w:r>
      <w:r>
        <w:rPr>
          <w:rFonts w:ascii="宋体" w:hAnsi="宋体" w:eastAsia="宋体"/>
          <w:color w:val="auto"/>
          <w:sz w:val="21"/>
          <w:szCs w:val="21"/>
          <w:highlight w:val="none"/>
        </w:rPr>
        <w:t xml:space="preserve"> </w:t>
      </w:r>
    </w:p>
    <w:p w14:paraId="708D4703">
      <w:pPr>
        <w:pStyle w:val="3"/>
        <w:spacing w:after="245" w:line="264" w:lineRule="auto"/>
        <w:ind w:left="-5" w:right="0"/>
        <w:rPr>
          <w:rFonts w:ascii="宋体" w:hAnsi="宋体" w:eastAsia="宋体"/>
          <w:color w:val="auto"/>
          <w:highlight w:val="none"/>
        </w:rPr>
      </w:pPr>
      <w:bookmarkStart w:id="165" w:name="_Toc508382146"/>
      <w:bookmarkStart w:id="166" w:name="_Toc59745446"/>
      <w:r>
        <w:rPr>
          <w:rFonts w:ascii="宋体" w:hAnsi="宋体" w:eastAsia="宋体"/>
          <w:b/>
          <w:color w:val="auto"/>
          <w:sz w:val="32"/>
          <w:highlight w:val="none"/>
        </w:rPr>
        <w:t xml:space="preserve">9. </w:t>
      </w:r>
      <w:r>
        <w:rPr>
          <w:rFonts w:hint="eastAsia" w:ascii="宋体" w:hAnsi="宋体" w:eastAsia="宋体"/>
          <w:color w:val="auto"/>
          <w:sz w:val="32"/>
          <w:highlight w:val="none"/>
        </w:rPr>
        <w:t>是否采用电子招标投标</w:t>
      </w:r>
      <w:bookmarkEnd w:id="165"/>
      <w:bookmarkEnd w:id="166"/>
      <w:r>
        <w:rPr>
          <w:rFonts w:ascii="宋体" w:hAnsi="宋体" w:eastAsia="宋体"/>
          <w:b/>
          <w:color w:val="auto"/>
          <w:sz w:val="32"/>
          <w:highlight w:val="none"/>
        </w:rPr>
        <w:t xml:space="preserve"> </w:t>
      </w:r>
    </w:p>
    <w:p w14:paraId="0267A003">
      <w:pPr>
        <w:spacing w:after="385" w:line="265" w:lineRule="auto"/>
        <w:ind w:left="417" w:right="103" w:hanging="10"/>
        <w:rPr>
          <w:rFonts w:ascii="宋体" w:hAnsi="宋体" w:eastAsia="宋体"/>
          <w:color w:val="auto"/>
          <w:highlight w:val="none"/>
        </w:rPr>
      </w:pPr>
      <w:r>
        <w:rPr>
          <w:rFonts w:hint="eastAsia" w:ascii="宋体" w:hAnsi="宋体" w:eastAsia="宋体" w:cs="宋体"/>
          <w:color w:val="auto"/>
          <w:sz w:val="21"/>
          <w:highlight w:val="none"/>
        </w:rPr>
        <w:t>本招标项目是否采用电子招标投标方式，见投标人须知前附表。</w:t>
      </w:r>
      <w:r>
        <w:rPr>
          <w:rFonts w:ascii="宋体" w:hAnsi="宋体" w:eastAsia="宋体"/>
          <w:color w:val="auto"/>
          <w:sz w:val="21"/>
          <w:highlight w:val="none"/>
        </w:rPr>
        <w:t xml:space="preserve"> </w:t>
      </w:r>
    </w:p>
    <w:p w14:paraId="1D16EA86">
      <w:pPr>
        <w:pStyle w:val="3"/>
        <w:spacing w:after="244" w:line="264" w:lineRule="auto"/>
        <w:ind w:left="-5" w:right="0"/>
        <w:rPr>
          <w:rFonts w:ascii="宋体" w:hAnsi="宋体" w:eastAsia="宋体"/>
          <w:color w:val="auto"/>
          <w:highlight w:val="none"/>
        </w:rPr>
      </w:pPr>
      <w:bookmarkStart w:id="167" w:name="_Toc59745447"/>
      <w:bookmarkStart w:id="168" w:name="_Toc508382147"/>
      <w:r>
        <w:rPr>
          <w:rFonts w:ascii="宋体" w:hAnsi="宋体" w:eastAsia="宋体"/>
          <w:b/>
          <w:color w:val="auto"/>
          <w:sz w:val="32"/>
          <w:highlight w:val="none"/>
        </w:rPr>
        <w:t xml:space="preserve">10. </w:t>
      </w:r>
      <w:r>
        <w:rPr>
          <w:rFonts w:hint="eastAsia" w:ascii="宋体" w:hAnsi="宋体" w:eastAsia="宋体"/>
          <w:color w:val="auto"/>
          <w:sz w:val="32"/>
          <w:highlight w:val="none"/>
        </w:rPr>
        <w:t>需要补充的其他内容</w:t>
      </w:r>
      <w:bookmarkEnd w:id="167"/>
      <w:bookmarkEnd w:id="168"/>
      <w:r>
        <w:rPr>
          <w:rFonts w:ascii="宋体" w:hAnsi="宋体" w:eastAsia="宋体"/>
          <w:b/>
          <w:color w:val="auto"/>
          <w:sz w:val="32"/>
          <w:highlight w:val="none"/>
        </w:rPr>
        <w:t xml:space="preserve"> </w:t>
      </w:r>
    </w:p>
    <w:p w14:paraId="0C31D16A">
      <w:pPr>
        <w:spacing w:after="123" w:line="265" w:lineRule="auto"/>
        <w:ind w:left="417" w:right="103" w:hanging="10"/>
        <w:rPr>
          <w:rFonts w:ascii="宋体" w:hAnsi="宋体" w:eastAsia="宋体"/>
          <w:color w:val="auto"/>
          <w:sz w:val="21"/>
          <w:highlight w:val="none"/>
        </w:rPr>
      </w:pPr>
      <w:r>
        <w:rPr>
          <w:rFonts w:hint="eastAsia" w:ascii="宋体" w:hAnsi="宋体" w:eastAsia="宋体" w:cs="宋体"/>
          <w:color w:val="auto"/>
          <w:sz w:val="21"/>
          <w:highlight w:val="none"/>
        </w:rPr>
        <w:t>需要补充的其他内容：见投标人须知前附表。</w:t>
      </w:r>
      <w:r>
        <w:rPr>
          <w:rFonts w:ascii="宋体" w:hAnsi="宋体" w:eastAsia="宋体"/>
          <w:color w:val="auto"/>
          <w:sz w:val="21"/>
          <w:highlight w:val="none"/>
        </w:rPr>
        <w:t xml:space="preserve"> </w:t>
      </w:r>
    </w:p>
    <w:p w14:paraId="681EF7A8">
      <w:pPr>
        <w:spacing w:after="123" w:line="265" w:lineRule="auto"/>
        <w:ind w:right="103"/>
        <w:rPr>
          <w:rFonts w:ascii="宋体" w:hAnsi="宋体" w:eastAsia="宋体"/>
          <w:color w:val="auto"/>
          <w:sz w:val="21"/>
          <w:highlight w:val="none"/>
        </w:rPr>
      </w:pPr>
    </w:p>
    <w:p w14:paraId="73DE0EFC">
      <w:pPr>
        <w:spacing w:after="123" w:line="265" w:lineRule="auto"/>
        <w:ind w:right="103"/>
        <w:rPr>
          <w:rFonts w:ascii="宋体" w:hAnsi="宋体" w:eastAsia="宋体"/>
          <w:color w:val="auto"/>
          <w:sz w:val="21"/>
          <w:highlight w:val="none"/>
        </w:rPr>
      </w:pPr>
    </w:p>
    <w:p w14:paraId="17349093">
      <w:pPr>
        <w:spacing w:after="123" w:line="265" w:lineRule="auto"/>
        <w:ind w:right="103"/>
        <w:rPr>
          <w:rFonts w:ascii="宋体" w:hAnsi="宋体" w:eastAsia="宋体"/>
          <w:color w:val="auto"/>
          <w:highlight w:val="none"/>
        </w:rPr>
      </w:pPr>
    </w:p>
    <w:p w14:paraId="215975F7">
      <w:pPr>
        <w:pStyle w:val="4"/>
        <w:spacing w:after="580"/>
        <w:ind w:left="132" w:right="0"/>
        <w:rPr>
          <w:rFonts w:ascii="宋体" w:hAnsi="宋体" w:eastAsia="宋体"/>
          <w:color w:val="auto"/>
          <w:highlight w:val="none"/>
        </w:rPr>
      </w:pPr>
      <w:bookmarkStart w:id="169" w:name="_Toc508788665"/>
      <w:bookmarkStart w:id="170" w:name="_Toc508382148"/>
      <w:r>
        <w:rPr>
          <w:rFonts w:ascii="宋体" w:hAnsi="宋体" w:eastAsia="宋体"/>
          <w:color w:val="auto"/>
          <w:highlight w:val="none"/>
        </w:rPr>
        <w:br w:type="page"/>
      </w:r>
      <w:bookmarkStart w:id="171" w:name="_Toc59745448"/>
      <w:r>
        <w:rPr>
          <w:rFonts w:hint="eastAsia" w:ascii="宋体" w:hAnsi="宋体" w:eastAsia="宋体"/>
          <w:color w:val="auto"/>
          <w:highlight w:val="none"/>
        </w:rPr>
        <w:t>附件一：开标记录表</w:t>
      </w:r>
      <w:bookmarkEnd w:id="169"/>
      <w:bookmarkEnd w:id="170"/>
      <w:r>
        <w:rPr>
          <w:rFonts w:hint="eastAsia" w:ascii="宋体" w:hAnsi="宋体" w:eastAsia="宋体"/>
          <w:color w:val="auto"/>
          <w:highlight w:val="none"/>
        </w:rPr>
        <w:t>（不适用）</w:t>
      </w:r>
      <w:bookmarkEnd w:id="171"/>
      <w:r>
        <w:rPr>
          <w:rFonts w:ascii="宋体" w:hAnsi="宋体" w:eastAsia="宋体"/>
          <w:color w:val="auto"/>
          <w:highlight w:val="none"/>
        </w:rPr>
        <w:t xml:space="preserve"> </w:t>
      </w:r>
    </w:p>
    <w:p w14:paraId="015F55BE">
      <w:pPr>
        <w:pStyle w:val="6"/>
        <w:spacing w:after="146"/>
        <w:ind w:right="214"/>
        <w:jc w:val="center"/>
        <w:rPr>
          <w:rFonts w:ascii="宋体" w:hAnsi="宋体" w:eastAsia="宋体"/>
          <w:color w:val="auto"/>
          <w:highlight w:val="none"/>
        </w:rPr>
      </w:pPr>
      <w:r>
        <w:rPr>
          <w:rFonts w:hint="eastAsia" w:ascii="宋体" w:hAnsi="宋体" w:eastAsia="宋体"/>
          <w:color w:val="auto"/>
          <w:highlight w:val="none"/>
        </w:rPr>
        <w:t>开标记录表</w:t>
      </w:r>
      <w:r>
        <w:rPr>
          <w:rFonts w:ascii="宋体" w:hAnsi="宋体" w:eastAsia="宋体"/>
          <w:color w:val="auto"/>
          <w:highlight w:val="none"/>
        </w:rPr>
        <w:t xml:space="preserve"> </w:t>
      </w:r>
    </w:p>
    <w:p w14:paraId="6419DB7E">
      <w:pPr>
        <w:spacing w:after="0" w:line="265" w:lineRule="auto"/>
        <w:ind w:left="1407" w:right="103" w:hanging="10"/>
        <w:rPr>
          <w:rFonts w:ascii="宋体" w:hAnsi="宋体" w:eastAsia="宋体"/>
          <w:color w:val="auto"/>
          <w:highlight w:val="none"/>
        </w:rPr>
      </w:pPr>
      <w:r>
        <w:rPr>
          <w:rFonts w:hint="eastAsia" w:ascii="宋体" w:hAnsi="宋体" w:eastAsia="宋体" w:cs="宋体"/>
          <w:color w:val="auto"/>
          <w:sz w:val="21"/>
          <w:highlight w:val="none"/>
        </w:rPr>
        <w:t>开标时间：</w:t>
      </w:r>
      <w:r>
        <w:rPr>
          <w:rFonts w:ascii="宋体" w:hAnsi="宋体" w:eastAsia="宋体"/>
          <w:color w:val="auto"/>
          <w:sz w:val="21"/>
          <w:highlight w:val="none"/>
          <w:u w:val="single" w:color="000000"/>
        </w:rPr>
        <w:t xml:space="preserve">         </w:t>
      </w:r>
      <w:r>
        <w:rPr>
          <w:rFonts w:hint="eastAsia" w:ascii="宋体" w:hAnsi="宋体" w:eastAsia="宋体" w:cs="宋体"/>
          <w:color w:val="auto"/>
          <w:sz w:val="21"/>
          <w:highlight w:val="none"/>
        </w:rPr>
        <w:t>年</w:t>
      </w:r>
      <w:r>
        <w:rPr>
          <w:rFonts w:ascii="宋体" w:hAnsi="宋体" w:eastAsia="宋体"/>
          <w:color w:val="auto"/>
          <w:sz w:val="21"/>
          <w:highlight w:val="none"/>
          <w:u w:val="single" w:color="000000"/>
        </w:rPr>
        <w:t xml:space="preserve">         </w:t>
      </w:r>
      <w:r>
        <w:rPr>
          <w:rFonts w:hint="eastAsia" w:ascii="宋体" w:hAnsi="宋体" w:eastAsia="宋体" w:cs="宋体"/>
          <w:color w:val="auto"/>
          <w:sz w:val="21"/>
          <w:highlight w:val="none"/>
        </w:rPr>
        <w:t>月</w:t>
      </w:r>
      <w:r>
        <w:rPr>
          <w:rFonts w:ascii="宋体" w:hAnsi="宋体" w:eastAsia="宋体"/>
          <w:color w:val="auto"/>
          <w:sz w:val="21"/>
          <w:highlight w:val="none"/>
          <w:u w:val="single" w:color="000000"/>
        </w:rPr>
        <w:t xml:space="preserve">         </w:t>
      </w:r>
      <w:r>
        <w:rPr>
          <w:rFonts w:hint="eastAsia" w:ascii="宋体" w:hAnsi="宋体" w:eastAsia="宋体" w:cs="宋体"/>
          <w:color w:val="auto"/>
          <w:sz w:val="21"/>
          <w:highlight w:val="none"/>
        </w:rPr>
        <w:t>日</w:t>
      </w:r>
      <w:r>
        <w:rPr>
          <w:rFonts w:ascii="宋体" w:hAnsi="宋体" w:eastAsia="宋体"/>
          <w:color w:val="auto"/>
          <w:sz w:val="21"/>
          <w:highlight w:val="none"/>
          <w:u w:val="single" w:color="000000"/>
        </w:rPr>
        <w:t xml:space="preserve">         </w:t>
      </w:r>
      <w:r>
        <w:rPr>
          <w:rFonts w:hint="eastAsia" w:ascii="宋体" w:hAnsi="宋体" w:eastAsia="宋体" w:cs="宋体"/>
          <w:color w:val="auto"/>
          <w:sz w:val="21"/>
          <w:highlight w:val="none"/>
        </w:rPr>
        <w:t>时</w:t>
      </w:r>
      <w:r>
        <w:rPr>
          <w:rFonts w:ascii="宋体" w:hAnsi="宋体" w:eastAsia="宋体"/>
          <w:color w:val="auto"/>
          <w:sz w:val="21"/>
          <w:highlight w:val="none"/>
          <w:u w:val="single" w:color="000000"/>
        </w:rPr>
        <w:t xml:space="preserve">         </w:t>
      </w:r>
      <w:r>
        <w:rPr>
          <w:rFonts w:hint="eastAsia" w:ascii="宋体" w:hAnsi="宋体" w:eastAsia="宋体" w:cs="宋体"/>
          <w:color w:val="auto"/>
          <w:sz w:val="21"/>
          <w:highlight w:val="none"/>
        </w:rPr>
        <w:t>分</w:t>
      </w:r>
      <w:r>
        <w:rPr>
          <w:rFonts w:ascii="宋体" w:hAnsi="宋体" w:eastAsia="宋体"/>
          <w:color w:val="auto"/>
          <w:sz w:val="21"/>
          <w:highlight w:val="none"/>
        </w:rPr>
        <w:t xml:space="preserve"> </w:t>
      </w:r>
    </w:p>
    <w:tbl>
      <w:tblPr>
        <w:tblStyle w:val="33"/>
        <w:tblW w:w="0" w:type="auto"/>
        <w:tblInd w:w="-108" w:type="dxa"/>
        <w:tblLayout w:type="fixed"/>
        <w:tblCellMar>
          <w:top w:w="0" w:type="dxa"/>
          <w:left w:w="106" w:type="dxa"/>
          <w:bottom w:w="58" w:type="dxa"/>
          <w:right w:w="99" w:type="dxa"/>
        </w:tblCellMar>
      </w:tblPr>
      <w:tblGrid>
        <w:gridCol w:w="737"/>
        <w:gridCol w:w="1161"/>
        <w:gridCol w:w="1129"/>
        <w:gridCol w:w="1130"/>
        <w:gridCol w:w="1290"/>
        <w:gridCol w:w="969"/>
        <w:gridCol w:w="1127"/>
        <w:gridCol w:w="808"/>
        <w:gridCol w:w="1129"/>
      </w:tblGrid>
      <w:tr w14:paraId="4E284E5B">
        <w:tblPrEx>
          <w:tblCellMar>
            <w:top w:w="0" w:type="dxa"/>
            <w:left w:w="106" w:type="dxa"/>
            <w:bottom w:w="58" w:type="dxa"/>
            <w:right w:w="99" w:type="dxa"/>
          </w:tblCellMar>
        </w:tblPrEx>
        <w:trPr>
          <w:trHeight w:val="1088" w:hRule="atLeast"/>
        </w:trPr>
        <w:tc>
          <w:tcPr>
            <w:tcW w:w="737" w:type="dxa"/>
            <w:tcBorders>
              <w:top w:val="single" w:color="000000" w:sz="4" w:space="0"/>
              <w:left w:val="single" w:color="000000" w:sz="4" w:space="0"/>
              <w:bottom w:val="single" w:color="000000" w:sz="4" w:space="0"/>
              <w:right w:val="single" w:color="000000" w:sz="4" w:space="0"/>
            </w:tcBorders>
            <w:vAlign w:val="center"/>
          </w:tcPr>
          <w:p w14:paraId="11BB6E11">
            <w:pPr>
              <w:spacing w:after="0"/>
              <w:ind w:left="38"/>
              <w:jc w:val="center"/>
              <w:rPr>
                <w:rFonts w:ascii="宋体" w:hAnsi="宋体" w:eastAsia="宋体" w:cs="Calibri"/>
                <w:color w:val="auto"/>
                <w:sz w:val="21"/>
                <w:szCs w:val="21"/>
                <w:highlight w:val="none"/>
              </w:rPr>
            </w:pPr>
            <w:r>
              <w:rPr>
                <w:rFonts w:hint="eastAsia" w:ascii="宋体" w:hAnsi="宋体" w:eastAsia="宋体" w:cs="宋体"/>
                <w:color w:val="auto"/>
                <w:sz w:val="21"/>
                <w:szCs w:val="21"/>
                <w:highlight w:val="none"/>
              </w:rPr>
              <w:t>序号</w:t>
            </w:r>
          </w:p>
        </w:tc>
        <w:tc>
          <w:tcPr>
            <w:tcW w:w="1161" w:type="dxa"/>
            <w:tcBorders>
              <w:top w:val="single" w:color="000000" w:sz="4" w:space="0"/>
              <w:left w:val="single" w:color="000000" w:sz="4" w:space="0"/>
              <w:bottom w:val="single" w:color="000000" w:sz="4" w:space="0"/>
              <w:right w:val="single" w:color="000000" w:sz="4" w:space="0"/>
            </w:tcBorders>
            <w:vAlign w:val="center"/>
          </w:tcPr>
          <w:p w14:paraId="39B15B1F">
            <w:pPr>
              <w:spacing w:after="0"/>
              <w:ind w:left="134"/>
              <w:jc w:val="center"/>
              <w:rPr>
                <w:rFonts w:ascii="宋体" w:hAnsi="宋体" w:eastAsia="宋体" w:cs="Calibri"/>
                <w:color w:val="auto"/>
                <w:sz w:val="21"/>
                <w:szCs w:val="21"/>
                <w:highlight w:val="none"/>
              </w:rPr>
            </w:pPr>
            <w:r>
              <w:rPr>
                <w:rFonts w:hint="eastAsia" w:ascii="宋体" w:hAnsi="宋体" w:eastAsia="宋体" w:cs="宋体"/>
                <w:color w:val="auto"/>
                <w:sz w:val="21"/>
                <w:szCs w:val="21"/>
                <w:highlight w:val="none"/>
              </w:rPr>
              <w:t>投标人</w:t>
            </w:r>
          </w:p>
        </w:tc>
        <w:tc>
          <w:tcPr>
            <w:tcW w:w="1129" w:type="dxa"/>
            <w:tcBorders>
              <w:top w:val="single" w:color="000000" w:sz="4" w:space="0"/>
              <w:left w:val="single" w:color="000000" w:sz="4" w:space="0"/>
              <w:bottom w:val="single" w:color="000000" w:sz="4" w:space="0"/>
              <w:right w:val="single" w:color="000000" w:sz="4" w:space="0"/>
            </w:tcBorders>
            <w:vAlign w:val="center"/>
          </w:tcPr>
          <w:p w14:paraId="4E492149">
            <w:pPr>
              <w:spacing w:after="0"/>
              <w:ind w:left="2"/>
              <w:jc w:val="center"/>
              <w:rPr>
                <w:rFonts w:ascii="宋体" w:hAnsi="宋体" w:eastAsia="宋体" w:cs="Calibri"/>
                <w:color w:val="auto"/>
                <w:sz w:val="21"/>
                <w:szCs w:val="21"/>
                <w:highlight w:val="none"/>
              </w:rPr>
            </w:pPr>
            <w:r>
              <w:rPr>
                <w:rFonts w:hint="eastAsia" w:ascii="宋体" w:hAnsi="宋体" w:eastAsia="宋体" w:cs="宋体"/>
                <w:color w:val="auto"/>
                <w:sz w:val="21"/>
                <w:szCs w:val="21"/>
                <w:highlight w:val="none"/>
              </w:rPr>
              <w:t>密封情况</w:t>
            </w:r>
          </w:p>
        </w:tc>
        <w:tc>
          <w:tcPr>
            <w:tcW w:w="1130" w:type="dxa"/>
            <w:tcBorders>
              <w:top w:val="single" w:color="000000" w:sz="4" w:space="0"/>
              <w:left w:val="single" w:color="000000" w:sz="4" w:space="0"/>
              <w:bottom w:val="single" w:color="000000" w:sz="4" w:space="0"/>
              <w:right w:val="single" w:color="000000" w:sz="4" w:space="0"/>
            </w:tcBorders>
            <w:vAlign w:val="center"/>
          </w:tcPr>
          <w:p w14:paraId="36520562">
            <w:pPr>
              <w:spacing w:after="0"/>
              <w:jc w:val="center"/>
              <w:rPr>
                <w:rFonts w:ascii="宋体" w:hAnsi="宋体" w:eastAsia="宋体" w:cs="Calibri"/>
                <w:color w:val="auto"/>
                <w:sz w:val="21"/>
                <w:szCs w:val="21"/>
                <w:highlight w:val="none"/>
              </w:rPr>
            </w:pPr>
            <w:r>
              <w:rPr>
                <w:rFonts w:hint="eastAsia" w:ascii="宋体" w:hAnsi="宋体" w:eastAsia="宋体" w:cs="宋体"/>
                <w:strike/>
                <w:color w:val="auto"/>
                <w:sz w:val="21"/>
                <w:szCs w:val="21"/>
                <w:highlight w:val="none"/>
              </w:rPr>
              <w:t>投标保证金</w:t>
            </w:r>
          </w:p>
        </w:tc>
        <w:tc>
          <w:tcPr>
            <w:tcW w:w="1290" w:type="dxa"/>
            <w:tcBorders>
              <w:top w:val="single" w:color="000000" w:sz="4" w:space="0"/>
              <w:left w:val="single" w:color="000000" w:sz="4" w:space="0"/>
              <w:bottom w:val="single" w:color="000000" w:sz="4" w:space="0"/>
              <w:right w:val="single" w:color="000000" w:sz="4" w:space="0"/>
            </w:tcBorders>
            <w:vAlign w:val="center"/>
          </w:tcPr>
          <w:p w14:paraId="26151B5B">
            <w:pPr>
              <w:spacing w:after="267"/>
              <w:ind w:left="101"/>
              <w:jc w:val="center"/>
              <w:rPr>
                <w:rFonts w:ascii="宋体" w:hAnsi="宋体" w:eastAsia="宋体" w:cs="Calibri"/>
                <w:color w:val="auto"/>
                <w:sz w:val="21"/>
                <w:szCs w:val="21"/>
                <w:highlight w:val="none"/>
              </w:rPr>
            </w:pPr>
            <w:r>
              <w:rPr>
                <w:rFonts w:hint="eastAsia" w:ascii="宋体" w:hAnsi="宋体" w:eastAsia="宋体" w:cs="宋体"/>
                <w:color w:val="auto"/>
                <w:sz w:val="21"/>
                <w:szCs w:val="21"/>
                <w:highlight w:val="none"/>
              </w:rPr>
              <w:t>投标报价</w:t>
            </w:r>
          </w:p>
          <w:p w14:paraId="3C3A6ABA">
            <w:pPr>
              <w:spacing w:after="0"/>
              <w:ind w:left="101"/>
              <w:jc w:val="center"/>
              <w:rPr>
                <w:rFonts w:ascii="宋体" w:hAnsi="宋体" w:eastAsia="宋体" w:cs="Calibri"/>
                <w:color w:val="auto"/>
                <w:sz w:val="21"/>
                <w:szCs w:val="21"/>
                <w:highlight w:val="none"/>
              </w:rPr>
            </w:pPr>
            <w:r>
              <w:rPr>
                <w:rFonts w:hint="eastAsia" w:ascii="宋体" w:hAnsi="宋体" w:eastAsia="宋体" w:cs="宋体"/>
                <w:color w:val="auto"/>
                <w:sz w:val="21"/>
                <w:szCs w:val="21"/>
                <w:highlight w:val="none"/>
              </w:rPr>
              <w:t>（万元）</w:t>
            </w:r>
          </w:p>
        </w:tc>
        <w:tc>
          <w:tcPr>
            <w:tcW w:w="969" w:type="dxa"/>
            <w:tcBorders>
              <w:top w:val="single" w:color="000000" w:sz="4" w:space="0"/>
              <w:left w:val="single" w:color="000000" w:sz="4" w:space="0"/>
              <w:bottom w:val="single" w:color="000000" w:sz="4" w:space="0"/>
              <w:right w:val="single" w:color="000000" w:sz="4" w:space="0"/>
            </w:tcBorders>
            <w:vAlign w:val="center"/>
          </w:tcPr>
          <w:p w14:paraId="101CBC88">
            <w:pPr>
              <w:spacing w:after="0"/>
              <w:jc w:val="center"/>
              <w:rPr>
                <w:rFonts w:ascii="宋体" w:hAnsi="宋体" w:eastAsia="宋体" w:cs="Calibri"/>
                <w:color w:val="auto"/>
                <w:sz w:val="21"/>
                <w:szCs w:val="21"/>
                <w:highlight w:val="none"/>
              </w:rPr>
            </w:pPr>
            <w:r>
              <w:rPr>
                <w:rFonts w:hint="eastAsia" w:ascii="宋体" w:hAnsi="宋体" w:eastAsia="宋体" w:cs="宋体"/>
                <w:color w:val="auto"/>
                <w:sz w:val="21"/>
                <w:szCs w:val="21"/>
                <w:highlight w:val="none"/>
              </w:rPr>
              <w:t>总监理工程师</w:t>
            </w:r>
          </w:p>
        </w:tc>
        <w:tc>
          <w:tcPr>
            <w:tcW w:w="1127" w:type="dxa"/>
            <w:tcBorders>
              <w:top w:val="single" w:color="000000" w:sz="4" w:space="0"/>
              <w:left w:val="single" w:color="000000" w:sz="4" w:space="0"/>
              <w:bottom w:val="single" w:color="000000" w:sz="4" w:space="0"/>
              <w:right w:val="single" w:color="000000" w:sz="4" w:space="0"/>
            </w:tcBorders>
            <w:vAlign w:val="center"/>
          </w:tcPr>
          <w:p w14:paraId="250CBFC3">
            <w:pPr>
              <w:spacing w:after="0"/>
              <w:ind w:left="67"/>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监理服务期</w:t>
            </w:r>
          </w:p>
        </w:tc>
        <w:tc>
          <w:tcPr>
            <w:tcW w:w="808" w:type="dxa"/>
            <w:tcBorders>
              <w:top w:val="single" w:color="000000" w:sz="4" w:space="0"/>
              <w:left w:val="single" w:color="000000" w:sz="4" w:space="0"/>
              <w:bottom w:val="single" w:color="000000" w:sz="4" w:space="0"/>
              <w:right w:val="single" w:color="000000" w:sz="4" w:space="0"/>
            </w:tcBorders>
            <w:vAlign w:val="center"/>
          </w:tcPr>
          <w:p w14:paraId="5324A275">
            <w:pPr>
              <w:spacing w:after="0"/>
              <w:ind w:left="67"/>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c>
          <w:tcPr>
            <w:tcW w:w="1129" w:type="dxa"/>
            <w:tcBorders>
              <w:top w:val="single" w:color="000000" w:sz="4" w:space="0"/>
              <w:left w:val="single" w:color="000000" w:sz="4" w:space="0"/>
              <w:bottom w:val="single" w:color="000000" w:sz="4" w:space="0"/>
              <w:right w:val="single" w:color="000000" w:sz="4" w:space="0"/>
            </w:tcBorders>
            <w:vAlign w:val="center"/>
          </w:tcPr>
          <w:p w14:paraId="2E494386">
            <w:pPr>
              <w:spacing w:after="0"/>
              <w:jc w:val="center"/>
              <w:rPr>
                <w:rFonts w:ascii="宋体" w:hAnsi="宋体" w:eastAsia="宋体" w:cs="Calibri"/>
                <w:color w:val="auto"/>
                <w:sz w:val="21"/>
                <w:szCs w:val="21"/>
                <w:highlight w:val="none"/>
              </w:rPr>
            </w:pPr>
            <w:r>
              <w:rPr>
                <w:rFonts w:hint="eastAsia" w:ascii="宋体" w:hAnsi="宋体" w:eastAsia="宋体" w:cs="宋体"/>
                <w:color w:val="auto"/>
                <w:sz w:val="21"/>
                <w:szCs w:val="21"/>
                <w:highlight w:val="none"/>
              </w:rPr>
              <w:t>投标人代表签名</w:t>
            </w:r>
          </w:p>
        </w:tc>
      </w:tr>
      <w:tr w14:paraId="2655084E">
        <w:tblPrEx>
          <w:tblCellMar>
            <w:top w:w="0" w:type="dxa"/>
            <w:left w:w="106" w:type="dxa"/>
            <w:bottom w:w="58" w:type="dxa"/>
            <w:right w:w="99" w:type="dxa"/>
          </w:tblCellMar>
        </w:tblPrEx>
        <w:trPr>
          <w:trHeight w:val="582" w:hRule="atLeast"/>
        </w:trPr>
        <w:tc>
          <w:tcPr>
            <w:tcW w:w="737" w:type="dxa"/>
            <w:tcBorders>
              <w:top w:val="single" w:color="000000" w:sz="4" w:space="0"/>
              <w:left w:val="single" w:color="000000" w:sz="4" w:space="0"/>
              <w:bottom w:val="single" w:color="000000" w:sz="4" w:space="0"/>
              <w:right w:val="single" w:color="000000" w:sz="4" w:space="0"/>
            </w:tcBorders>
            <w:vAlign w:val="bottom"/>
          </w:tcPr>
          <w:p w14:paraId="003A0EB7">
            <w:pPr>
              <w:spacing w:after="0"/>
              <w:ind w:left="2"/>
              <w:rPr>
                <w:rFonts w:ascii="宋体" w:hAnsi="宋体" w:eastAsia="宋体" w:cs="Calibri"/>
                <w:color w:val="auto"/>
                <w:highlight w:val="none"/>
              </w:rPr>
            </w:pPr>
            <w:r>
              <w:rPr>
                <w:rFonts w:ascii="宋体" w:hAnsi="宋体" w:eastAsia="宋体"/>
                <w:color w:val="auto"/>
                <w:sz w:val="21"/>
                <w:highlight w:val="none"/>
              </w:rPr>
              <w:t xml:space="preserve"> </w:t>
            </w:r>
          </w:p>
        </w:tc>
        <w:tc>
          <w:tcPr>
            <w:tcW w:w="1161" w:type="dxa"/>
            <w:tcBorders>
              <w:top w:val="single" w:color="000000" w:sz="4" w:space="0"/>
              <w:left w:val="single" w:color="000000" w:sz="4" w:space="0"/>
              <w:bottom w:val="single" w:color="000000" w:sz="4" w:space="0"/>
              <w:right w:val="single" w:color="000000" w:sz="4" w:space="0"/>
            </w:tcBorders>
            <w:vAlign w:val="bottom"/>
          </w:tcPr>
          <w:p w14:paraId="49D3FD53">
            <w:pPr>
              <w:spacing w:after="0"/>
              <w:ind w:left="2"/>
              <w:rPr>
                <w:rFonts w:ascii="宋体" w:hAnsi="宋体" w:eastAsia="宋体" w:cs="Calibri"/>
                <w:color w:val="auto"/>
                <w:highlight w:val="none"/>
              </w:rPr>
            </w:pPr>
            <w:r>
              <w:rPr>
                <w:rFonts w:ascii="宋体" w:hAnsi="宋体" w:eastAsia="宋体"/>
                <w:color w:val="auto"/>
                <w:sz w:val="21"/>
                <w:highlight w:val="none"/>
              </w:rPr>
              <w:t xml:space="preserve"> </w:t>
            </w:r>
          </w:p>
        </w:tc>
        <w:tc>
          <w:tcPr>
            <w:tcW w:w="1129" w:type="dxa"/>
            <w:tcBorders>
              <w:top w:val="single" w:color="000000" w:sz="4" w:space="0"/>
              <w:left w:val="single" w:color="000000" w:sz="4" w:space="0"/>
              <w:bottom w:val="single" w:color="000000" w:sz="4" w:space="0"/>
              <w:right w:val="single" w:color="000000" w:sz="4" w:space="0"/>
            </w:tcBorders>
            <w:vAlign w:val="bottom"/>
          </w:tcPr>
          <w:p w14:paraId="63BC40F1">
            <w:pPr>
              <w:spacing w:after="0"/>
              <w:ind w:left="2"/>
              <w:rPr>
                <w:rFonts w:ascii="宋体" w:hAnsi="宋体" w:eastAsia="宋体" w:cs="Calibri"/>
                <w:color w:val="auto"/>
                <w:highlight w:val="none"/>
              </w:rPr>
            </w:pPr>
            <w:r>
              <w:rPr>
                <w:rFonts w:ascii="宋体" w:hAnsi="宋体" w:eastAsia="宋体"/>
                <w:color w:val="auto"/>
                <w:sz w:val="21"/>
                <w:highlight w:val="none"/>
              </w:rPr>
              <w:t xml:space="preserve"> </w:t>
            </w:r>
          </w:p>
        </w:tc>
        <w:tc>
          <w:tcPr>
            <w:tcW w:w="1130" w:type="dxa"/>
            <w:tcBorders>
              <w:top w:val="single" w:color="000000" w:sz="4" w:space="0"/>
              <w:left w:val="single" w:color="000000" w:sz="4" w:space="0"/>
              <w:bottom w:val="single" w:color="000000" w:sz="4" w:space="0"/>
              <w:right w:val="single" w:color="000000" w:sz="4" w:space="0"/>
            </w:tcBorders>
            <w:vAlign w:val="bottom"/>
          </w:tcPr>
          <w:p w14:paraId="3570C766">
            <w:pPr>
              <w:spacing w:after="0"/>
              <w:ind w:left="2"/>
              <w:rPr>
                <w:rFonts w:ascii="宋体" w:hAnsi="宋体" w:eastAsia="宋体" w:cs="Calibri"/>
                <w:color w:val="auto"/>
                <w:highlight w:val="none"/>
              </w:rPr>
            </w:pPr>
            <w:r>
              <w:rPr>
                <w:rFonts w:ascii="宋体" w:hAnsi="宋体" w:eastAsia="宋体"/>
                <w:color w:val="auto"/>
                <w:sz w:val="21"/>
                <w:highlight w:val="none"/>
              </w:rPr>
              <w:t xml:space="preserve"> </w:t>
            </w:r>
          </w:p>
        </w:tc>
        <w:tc>
          <w:tcPr>
            <w:tcW w:w="1290" w:type="dxa"/>
            <w:tcBorders>
              <w:top w:val="single" w:color="000000" w:sz="4" w:space="0"/>
              <w:left w:val="single" w:color="000000" w:sz="4" w:space="0"/>
              <w:bottom w:val="single" w:color="000000" w:sz="4" w:space="0"/>
              <w:right w:val="single" w:color="000000" w:sz="4" w:space="0"/>
            </w:tcBorders>
            <w:vAlign w:val="bottom"/>
          </w:tcPr>
          <w:p w14:paraId="244EEA57">
            <w:pPr>
              <w:spacing w:after="0"/>
              <w:ind w:left="2"/>
              <w:rPr>
                <w:rFonts w:ascii="宋体" w:hAnsi="宋体" w:eastAsia="宋体" w:cs="Calibri"/>
                <w:color w:val="auto"/>
                <w:highlight w:val="none"/>
              </w:rPr>
            </w:pPr>
            <w:r>
              <w:rPr>
                <w:rFonts w:ascii="宋体" w:hAnsi="宋体" w:eastAsia="宋体"/>
                <w:color w:val="auto"/>
                <w:sz w:val="21"/>
                <w:highlight w:val="none"/>
              </w:rPr>
              <w:t xml:space="preserve"> </w:t>
            </w:r>
          </w:p>
        </w:tc>
        <w:tc>
          <w:tcPr>
            <w:tcW w:w="969" w:type="dxa"/>
            <w:tcBorders>
              <w:top w:val="single" w:color="000000" w:sz="4" w:space="0"/>
              <w:left w:val="single" w:color="000000" w:sz="4" w:space="0"/>
              <w:bottom w:val="single" w:color="000000" w:sz="4" w:space="0"/>
              <w:right w:val="single" w:color="000000" w:sz="4" w:space="0"/>
            </w:tcBorders>
            <w:vAlign w:val="bottom"/>
          </w:tcPr>
          <w:p w14:paraId="7560FBF1">
            <w:pPr>
              <w:spacing w:after="0"/>
              <w:ind w:left="2"/>
              <w:rPr>
                <w:rFonts w:ascii="宋体" w:hAnsi="宋体" w:eastAsia="宋体" w:cs="Calibri"/>
                <w:color w:val="auto"/>
                <w:highlight w:val="none"/>
              </w:rPr>
            </w:pPr>
            <w:r>
              <w:rPr>
                <w:rFonts w:ascii="宋体" w:hAnsi="宋体" w:eastAsia="宋体"/>
                <w:color w:val="auto"/>
                <w:sz w:val="21"/>
                <w:highlight w:val="none"/>
              </w:rPr>
              <w:t xml:space="preserve"> </w:t>
            </w:r>
          </w:p>
        </w:tc>
        <w:tc>
          <w:tcPr>
            <w:tcW w:w="1127" w:type="dxa"/>
            <w:tcBorders>
              <w:top w:val="single" w:color="000000" w:sz="4" w:space="0"/>
              <w:left w:val="single" w:color="000000" w:sz="4" w:space="0"/>
              <w:bottom w:val="single" w:color="000000" w:sz="4" w:space="0"/>
              <w:right w:val="single" w:color="000000" w:sz="4" w:space="0"/>
            </w:tcBorders>
            <w:vAlign w:val="bottom"/>
          </w:tcPr>
          <w:p w14:paraId="519EBF4E">
            <w:pPr>
              <w:spacing w:after="0"/>
              <w:ind w:left="2"/>
              <w:rPr>
                <w:rFonts w:ascii="宋体" w:hAnsi="宋体" w:eastAsia="宋体" w:cs="Calibri"/>
                <w:color w:val="auto"/>
                <w:highlight w:val="none"/>
              </w:rPr>
            </w:pPr>
            <w:r>
              <w:rPr>
                <w:rFonts w:ascii="宋体" w:hAnsi="宋体" w:eastAsia="宋体"/>
                <w:color w:val="auto"/>
                <w:sz w:val="21"/>
                <w:highlight w:val="none"/>
              </w:rPr>
              <w:t xml:space="preserve"> </w:t>
            </w:r>
          </w:p>
        </w:tc>
        <w:tc>
          <w:tcPr>
            <w:tcW w:w="808" w:type="dxa"/>
            <w:tcBorders>
              <w:top w:val="single" w:color="000000" w:sz="4" w:space="0"/>
              <w:left w:val="single" w:color="000000" w:sz="4" w:space="0"/>
              <w:bottom w:val="single" w:color="000000" w:sz="4" w:space="0"/>
              <w:right w:val="single" w:color="000000" w:sz="4" w:space="0"/>
            </w:tcBorders>
            <w:vAlign w:val="bottom"/>
          </w:tcPr>
          <w:p w14:paraId="1A2AFFAC">
            <w:pPr>
              <w:spacing w:after="0"/>
              <w:ind w:left="2"/>
              <w:rPr>
                <w:rFonts w:ascii="宋体" w:hAnsi="宋体" w:eastAsia="宋体" w:cs="Calibri"/>
                <w:color w:val="auto"/>
                <w:highlight w:val="none"/>
              </w:rPr>
            </w:pPr>
            <w:r>
              <w:rPr>
                <w:rFonts w:ascii="宋体" w:hAnsi="宋体" w:eastAsia="宋体"/>
                <w:color w:val="auto"/>
                <w:sz w:val="21"/>
                <w:highlight w:val="none"/>
              </w:rPr>
              <w:t xml:space="preserve"> </w:t>
            </w:r>
          </w:p>
        </w:tc>
        <w:tc>
          <w:tcPr>
            <w:tcW w:w="1129" w:type="dxa"/>
            <w:tcBorders>
              <w:top w:val="single" w:color="000000" w:sz="4" w:space="0"/>
              <w:left w:val="single" w:color="000000" w:sz="4" w:space="0"/>
              <w:bottom w:val="single" w:color="000000" w:sz="4" w:space="0"/>
              <w:right w:val="single" w:color="000000" w:sz="4" w:space="0"/>
            </w:tcBorders>
            <w:vAlign w:val="bottom"/>
          </w:tcPr>
          <w:p w14:paraId="7024F5A3">
            <w:pPr>
              <w:spacing w:after="0"/>
              <w:rPr>
                <w:rFonts w:ascii="宋体" w:hAnsi="宋体" w:eastAsia="宋体" w:cs="Calibri"/>
                <w:color w:val="auto"/>
                <w:highlight w:val="none"/>
              </w:rPr>
            </w:pPr>
            <w:r>
              <w:rPr>
                <w:rFonts w:ascii="宋体" w:hAnsi="宋体" w:eastAsia="宋体"/>
                <w:color w:val="auto"/>
                <w:sz w:val="21"/>
                <w:highlight w:val="none"/>
              </w:rPr>
              <w:t xml:space="preserve"> </w:t>
            </w:r>
          </w:p>
        </w:tc>
      </w:tr>
      <w:tr w14:paraId="00D004F1">
        <w:tblPrEx>
          <w:tblCellMar>
            <w:top w:w="0" w:type="dxa"/>
            <w:left w:w="106" w:type="dxa"/>
            <w:bottom w:w="58" w:type="dxa"/>
            <w:right w:w="99" w:type="dxa"/>
          </w:tblCellMar>
        </w:tblPrEx>
        <w:trPr>
          <w:trHeight w:val="584" w:hRule="atLeast"/>
        </w:trPr>
        <w:tc>
          <w:tcPr>
            <w:tcW w:w="737" w:type="dxa"/>
            <w:tcBorders>
              <w:top w:val="single" w:color="000000" w:sz="4" w:space="0"/>
              <w:left w:val="single" w:color="000000" w:sz="4" w:space="0"/>
              <w:bottom w:val="single" w:color="000000" w:sz="4" w:space="0"/>
              <w:right w:val="single" w:color="000000" w:sz="4" w:space="0"/>
            </w:tcBorders>
            <w:vAlign w:val="bottom"/>
          </w:tcPr>
          <w:p w14:paraId="02F8F617">
            <w:pPr>
              <w:spacing w:after="0"/>
              <w:ind w:left="2"/>
              <w:rPr>
                <w:rFonts w:ascii="宋体" w:hAnsi="宋体" w:eastAsia="宋体" w:cs="Calibri"/>
                <w:color w:val="auto"/>
                <w:highlight w:val="none"/>
              </w:rPr>
            </w:pPr>
            <w:r>
              <w:rPr>
                <w:rFonts w:ascii="宋体" w:hAnsi="宋体" w:eastAsia="宋体"/>
                <w:color w:val="auto"/>
                <w:sz w:val="21"/>
                <w:highlight w:val="none"/>
              </w:rPr>
              <w:t xml:space="preserve"> </w:t>
            </w:r>
          </w:p>
        </w:tc>
        <w:tc>
          <w:tcPr>
            <w:tcW w:w="1161" w:type="dxa"/>
            <w:tcBorders>
              <w:top w:val="single" w:color="000000" w:sz="4" w:space="0"/>
              <w:left w:val="single" w:color="000000" w:sz="4" w:space="0"/>
              <w:bottom w:val="single" w:color="000000" w:sz="4" w:space="0"/>
              <w:right w:val="single" w:color="000000" w:sz="4" w:space="0"/>
            </w:tcBorders>
            <w:vAlign w:val="bottom"/>
          </w:tcPr>
          <w:p w14:paraId="028254DE">
            <w:pPr>
              <w:spacing w:after="0"/>
              <w:ind w:left="2"/>
              <w:rPr>
                <w:rFonts w:ascii="宋体" w:hAnsi="宋体" w:eastAsia="宋体" w:cs="Calibri"/>
                <w:color w:val="auto"/>
                <w:highlight w:val="none"/>
              </w:rPr>
            </w:pPr>
            <w:r>
              <w:rPr>
                <w:rFonts w:ascii="宋体" w:hAnsi="宋体" w:eastAsia="宋体"/>
                <w:color w:val="auto"/>
                <w:sz w:val="21"/>
                <w:highlight w:val="none"/>
              </w:rPr>
              <w:t xml:space="preserve"> </w:t>
            </w:r>
          </w:p>
        </w:tc>
        <w:tc>
          <w:tcPr>
            <w:tcW w:w="1129" w:type="dxa"/>
            <w:tcBorders>
              <w:top w:val="single" w:color="000000" w:sz="4" w:space="0"/>
              <w:left w:val="single" w:color="000000" w:sz="4" w:space="0"/>
              <w:bottom w:val="single" w:color="000000" w:sz="4" w:space="0"/>
              <w:right w:val="single" w:color="000000" w:sz="4" w:space="0"/>
            </w:tcBorders>
            <w:vAlign w:val="bottom"/>
          </w:tcPr>
          <w:p w14:paraId="6CCCB492">
            <w:pPr>
              <w:spacing w:after="0"/>
              <w:ind w:left="2"/>
              <w:rPr>
                <w:rFonts w:ascii="宋体" w:hAnsi="宋体" w:eastAsia="宋体" w:cs="Calibri"/>
                <w:color w:val="auto"/>
                <w:highlight w:val="none"/>
              </w:rPr>
            </w:pPr>
            <w:r>
              <w:rPr>
                <w:rFonts w:ascii="宋体" w:hAnsi="宋体" w:eastAsia="宋体"/>
                <w:color w:val="auto"/>
                <w:sz w:val="21"/>
                <w:highlight w:val="none"/>
              </w:rPr>
              <w:t xml:space="preserve"> </w:t>
            </w:r>
          </w:p>
        </w:tc>
        <w:tc>
          <w:tcPr>
            <w:tcW w:w="1130" w:type="dxa"/>
            <w:tcBorders>
              <w:top w:val="single" w:color="000000" w:sz="4" w:space="0"/>
              <w:left w:val="single" w:color="000000" w:sz="4" w:space="0"/>
              <w:bottom w:val="single" w:color="000000" w:sz="4" w:space="0"/>
              <w:right w:val="single" w:color="000000" w:sz="4" w:space="0"/>
            </w:tcBorders>
            <w:vAlign w:val="bottom"/>
          </w:tcPr>
          <w:p w14:paraId="0CAF484B">
            <w:pPr>
              <w:spacing w:after="0"/>
              <w:ind w:left="2"/>
              <w:rPr>
                <w:rFonts w:ascii="宋体" w:hAnsi="宋体" w:eastAsia="宋体" w:cs="Calibri"/>
                <w:color w:val="auto"/>
                <w:highlight w:val="none"/>
              </w:rPr>
            </w:pPr>
            <w:r>
              <w:rPr>
                <w:rFonts w:ascii="宋体" w:hAnsi="宋体" w:eastAsia="宋体"/>
                <w:color w:val="auto"/>
                <w:sz w:val="21"/>
                <w:highlight w:val="none"/>
              </w:rPr>
              <w:t xml:space="preserve"> </w:t>
            </w:r>
          </w:p>
        </w:tc>
        <w:tc>
          <w:tcPr>
            <w:tcW w:w="1290" w:type="dxa"/>
            <w:tcBorders>
              <w:top w:val="single" w:color="000000" w:sz="4" w:space="0"/>
              <w:left w:val="single" w:color="000000" w:sz="4" w:space="0"/>
              <w:bottom w:val="single" w:color="000000" w:sz="4" w:space="0"/>
              <w:right w:val="single" w:color="000000" w:sz="4" w:space="0"/>
            </w:tcBorders>
            <w:vAlign w:val="bottom"/>
          </w:tcPr>
          <w:p w14:paraId="51FFC428">
            <w:pPr>
              <w:spacing w:after="0"/>
              <w:ind w:left="2"/>
              <w:rPr>
                <w:rFonts w:ascii="宋体" w:hAnsi="宋体" w:eastAsia="宋体" w:cs="Calibri"/>
                <w:color w:val="auto"/>
                <w:highlight w:val="none"/>
              </w:rPr>
            </w:pPr>
            <w:r>
              <w:rPr>
                <w:rFonts w:ascii="宋体" w:hAnsi="宋体" w:eastAsia="宋体"/>
                <w:color w:val="auto"/>
                <w:sz w:val="21"/>
                <w:highlight w:val="none"/>
              </w:rPr>
              <w:t xml:space="preserve"> </w:t>
            </w:r>
          </w:p>
        </w:tc>
        <w:tc>
          <w:tcPr>
            <w:tcW w:w="969" w:type="dxa"/>
            <w:tcBorders>
              <w:top w:val="single" w:color="000000" w:sz="4" w:space="0"/>
              <w:left w:val="single" w:color="000000" w:sz="4" w:space="0"/>
              <w:bottom w:val="single" w:color="000000" w:sz="4" w:space="0"/>
              <w:right w:val="single" w:color="000000" w:sz="4" w:space="0"/>
            </w:tcBorders>
            <w:vAlign w:val="bottom"/>
          </w:tcPr>
          <w:p w14:paraId="47D39C23">
            <w:pPr>
              <w:spacing w:after="0"/>
              <w:ind w:left="2"/>
              <w:rPr>
                <w:rFonts w:ascii="宋体" w:hAnsi="宋体" w:eastAsia="宋体" w:cs="Calibri"/>
                <w:color w:val="auto"/>
                <w:highlight w:val="none"/>
              </w:rPr>
            </w:pPr>
            <w:r>
              <w:rPr>
                <w:rFonts w:ascii="宋体" w:hAnsi="宋体" w:eastAsia="宋体"/>
                <w:color w:val="auto"/>
                <w:sz w:val="21"/>
                <w:highlight w:val="none"/>
              </w:rPr>
              <w:t xml:space="preserve"> </w:t>
            </w:r>
          </w:p>
        </w:tc>
        <w:tc>
          <w:tcPr>
            <w:tcW w:w="1127" w:type="dxa"/>
            <w:tcBorders>
              <w:top w:val="single" w:color="000000" w:sz="4" w:space="0"/>
              <w:left w:val="single" w:color="000000" w:sz="4" w:space="0"/>
              <w:bottom w:val="single" w:color="000000" w:sz="4" w:space="0"/>
              <w:right w:val="single" w:color="000000" w:sz="4" w:space="0"/>
            </w:tcBorders>
            <w:vAlign w:val="bottom"/>
          </w:tcPr>
          <w:p w14:paraId="3E109BED">
            <w:pPr>
              <w:spacing w:after="0"/>
              <w:ind w:left="2"/>
              <w:rPr>
                <w:rFonts w:ascii="宋体" w:hAnsi="宋体" w:eastAsia="宋体" w:cs="Calibri"/>
                <w:color w:val="auto"/>
                <w:highlight w:val="none"/>
              </w:rPr>
            </w:pPr>
            <w:r>
              <w:rPr>
                <w:rFonts w:ascii="宋体" w:hAnsi="宋体" w:eastAsia="宋体"/>
                <w:color w:val="auto"/>
                <w:sz w:val="21"/>
                <w:highlight w:val="none"/>
              </w:rPr>
              <w:t xml:space="preserve"> </w:t>
            </w:r>
          </w:p>
        </w:tc>
        <w:tc>
          <w:tcPr>
            <w:tcW w:w="808" w:type="dxa"/>
            <w:tcBorders>
              <w:top w:val="single" w:color="000000" w:sz="4" w:space="0"/>
              <w:left w:val="single" w:color="000000" w:sz="4" w:space="0"/>
              <w:bottom w:val="single" w:color="000000" w:sz="4" w:space="0"/>
              <w:right w:val="single" w:color="000000" w:sz="4" w:space="0"/>
            </w:tcBorders>
            <w:vAlign w:val="bottom"/>
          </w:tcPr>
          <w:p w14:paraId="4823C7E1">
            <w:pPr>
              <w:spacing w:after="0"/>
              <w:ind w:left="2"/>
              <w:rPr>
                <w:rFonts w:ascii="宋体" w:hAnsi="宋体" w:eastAsia="宋体" w:cs="Calibri"/>
                <w:color w:val="auto"/>
                <w:highlight w:val="none"/>
              </w:rPr>
            </w:pPr>
            <w:r>
              <w:rPr>
                <w:rFonts w:ascii="宋体" w:hAnsi="宋体" w:eastAsia="宋体"/>
                <w:color w:val="auto"/>
                <w:sz w:val="21"/>
                <w:highlight w:val="none"/>
              </w:rPr>
              <w:t xml:space="preserve"> </w:t>
            </w:r>
          </w:p>
        </w:tc>
        <w:tc>
          <w:tcPr>
            <w:tcW w:w="1129" w:type="dxa"/>
            <w:tcBorders>
              <w:top w:val="single" w:color="000000" w:sz="4" w:space="0"/>
              <w:left w:val="single" w:color="000000" w:sz="4" w:space="0"/>
              <w:bottom w:val="single" w:color="000000" w:sz="4" w:space="0"/>
              <w:right w:val="single" w:color="000000" w:sz="4" w:space="0"/>
            </w:tcBorders>
            <w:vAlign w:val="bottom"/>
          </w:tcPr>
          <w:p w14:paraId="297C16A3">
            <w:pPr>
              <w:spacing w:after="0"/>
              <w:rPr>
                <w:rFonts w:ascii="宋体" w:hAnsi="宋体" w:eastAsia="宋体" w:cs="Calibri"/>
                <w:color w:val="auto"/>
                <w:highlight w:val="none"/>
              </w:rPr>
            </w:pPr>
            <w:r>
              <w:rPr>
                <w:rFonts w:ascii="宋体" w:hAnsi="宋体" w:eastAsia="宋体"/>
                <w:color w:val="auto"/>
                <w:sz w:val="21"/>
                <w:highlight w:val="none"/>
              </w:rPr>
              <w:t xml:space="preserve"> </w:t>
            </w:r>
          </w:p>
        </w:tc>
      </w:tr>
      <w:tr w14:paraId="4917896A">
        <w:tblPrEx>
          <w:tblCellMar>
            <w:top w:w="0" w:type="dxa"/>
            <w:left w:w="106" w:type="dxa"/>
            <w:bottom w:w="58" w:type="dxa"/>
            <w:right w:w="99" w:type="dxa"/>
          </w:tblCellMar>
        </w:tblPrEx>
        <w:trPr>
          <w:trHeight w:val="582" w:hRule="atLeast"/>
        </w:trPr>
        <w:tc>
          <w:tcPr>
            <w:tcW w:w="737" w:type="dxa"/>
            <w:tcBorders>
              <w:top w:val="single" w:color="000000" w:sz="4" w:space="0"/>
              <w:left w:val="single" w:color="000000" w:sz="4" w:space="0"/>
              <w:bottom w:val="single" w:color="000000" w:sz="4" w:space="0"/>
              <w:right w:val="single" w:color="000000" w:sz="4" w:space="0"/>
            </w:tcBorders>
            <w:vAlign w:val="bottom"/>
          </w:tcPr>
          <w:p w14:paraId="1B1DCA3B">
            <w:pPr>
              <w:spacing w:after="0"/>
              <w:ind w:left="2"/>
              <w:rPr>
                <w:rFonts w:ascii="宋体" w:hAnsi="宋体" w:eastAsia="宋体" w:cs="Calibri"/>
                <w:color w:val="auto"/>
                <w:highlight w:val="none"/>
              </w:rPr>
            </w:pPr>
            <w:r>
              <w:rPr>
                <w:rFonts w:ascii="宋体" w:hAnsi="宋体" w:eastAsia="宋体"/>
                <w:color w:val="auto"/>
                <w:sz w:val="21"/>
                <w:highlight w:val="none"/>
              </w:rPr>
              <w:t xml:space="preserve"> </w:t>
            </w:r>
          </w:p>
        </w:tc>
        <w:tc>
          <w:tcPr>
            <w:tcW w:w="1161" w:type="dxa"/>
            <w:tcBorders>
              <w:top w:val="single" w:color="000000" w:sz="4" w:space="0"/>
              <w:left w:val="single" w:color="000000" w:sz="4" w:space="0"/>
              <w:bottom w:val="single" w:color="000000" w:sz="4" w:space="0"/>
              <w:right w:val="single" w:color="000000" w:sz="4" w:space="0"/>
            </w:tcBorders>
            <w:vAlign w:val="bottom"/>
          </w:tcPr>
          <w:p w14:paraId="3A960FEF">
            <w:pPr>
              <w:spacing w:after="0"/>
              <w:ind w:left="2"/>
              <w:rPr>
                <w:rFonts w:ascii="宋体" w:hAnsi="宋体" w:eastAsia="宋体" w:cs="Calibri"/>
                <w:color w:val="auto"/>
                <w:highlight w:val="none"/>
              </w:rPr>
            </w:pPr>
            <w:r>
              <w:rPr>
                <w:rFonts w:ascii="宋体" w:hAnsi="宋体" w:eastAsia="宋体"/>
                <w:color w:val="auto"/>
                <w:sz w:val="21"/>
                <w:highlight w:val="none"/>
              </w:rPr>
              <w:t xml:space="preserve"> </w:t>
            </w:r>
          </w:p>
        </w:tc>
        <w:tc>
          <w:tcPr>
            <w:tcW w:w="1129" w:type="dxa"/>
            <w:tcBorders>
              <w:top w:val="single" w:color="000000" w:sz="4" w:space="0"/>
              <w:left w:val="single" w:color="000000" w:sz="4" w:space="0"/>
              <w:bottom w:val="single" w:color="000000" w:sz="4" w:space="0"/>
              <w:right w:val="single" w:color="000000" w:sz="4" w:space="0"/>
            </w:tcBorders>
            <w:vAlign w:val="bottom"/>
          </w:tcPr>
          <w:p w14:paraId="3078E78C">
            <w:pPr>
              <w:spacing w:after="0"/>
              <w:ind w:left="2"/>
              <w:rPr>
                <w:rFonts w:ascii="宋体" w:hAnsi="宋体" w:eastAsia="宋体" w:cs="Calibri"/>
                <w:color w:val="auto"/>
                <w:highlight w:val="none"/>
              </w:rPr>
            </w:pPr>
            <w:r>
              <w:rPr>
                <w:rFonts w:ascii="宋体" w:hAnsi="宋体" w:eastAsia="宋体"/>
                <w:color w:val="auto"/>
                <w:sz w:val="21"/>
                <w:highlight w:val="none"/>
              </w:rPr>
              <w:t xml:space="preserve"> </w:t>
            </w:r>
          </w:p>
        </w:tc>
        <w:tc>
          <w:tcPr>
            <w:tcW w:w="1130" w:type="dxa"/>
            <w:tcBorders>
              <w:top w:val="single" w:color="000000" w:sz="4" w:space="0"/>
              <w:left w:val="single" w:color="000000" w:sz="4" w:space="0"/>
              <w:bottom w:val="single" w:color="000000" w:sz="4" w:space="0"/>
              <w:right w:val="single" w:color="000000" w:sz="4" w:space="0"/>
            </w:tcBorders>
            <w:vAlign w:val="bottom"/>
          </w:tcPr>
          <w:p w14:paraId="19CEB784">
            <w:pPr>
              <w:spacing w:after="0"/>
              <w:ind w:left="2"/>
              <w:rPr>
                <w:rFonts w:ascii="宋体" w:hAnsi="宋体" w:eastAsia="宋体" w:cs="Calibri"/>
                <w:color w:val="auto"/>
                <w:highlight w:val="none"/>
              </w:rPr>
            </w:pPr>
            <w:r>
              <w:rPr>
                <w:rFonts w:ascii="宋体" w:hAnsi="宋体" w:eastAsia="宋体"/>
                <w:color w:val="auto"/>
                <w:sz w:val="21"/>
                <w:highlight w:val="none"/>
              </w:rPr>
              <w:t xml:space="preserve"> </w:t>
            </w:r>
          </w:p>
        </w:tc>
        <w:tc>
          <w:tcPr>
            <w:tcW w:w="1290" w:type="dxa"/>
            <w:tcBorders>
              <w:top w:val="single" w:color="000000" w:sz="4" w:space="0"/>
              <w:left w:val="single" w:color="000000" w:sz="4" w:space="0"/>
              <w:bottom w:val="single" w:color="000000" w:sz="4" w:space="0"/>
              <w:right w:val="single" w:color="000000" w:sz="4" w:space="0"/>
            </w:tcBorders>
            <w:vAlign w:val="bottom"/>
          </w:tcPr>
          <w:p w14:paraId="6A1ED50F">
            <w:pPr>
              <w:spacing w:after="0"/>
              <w:ind w:left="2"/>
              <w:rPr>
                <w:rFonts w:ascii="宋体" w:hAnsi="宋体" w:eastAsia="宋体" w:cs="Calibri"/>
                <w:color w:val="auto"/>
                <w:highlight w:val="none"/>
              </w:rPr>
            </w:pPr>
            <w:r>
              <w:rPr>
                <w:rFonts w:ascii="宋体" w:hAnsi="宋体" w:eastAsia="宋体"/>
                <w:color w:val="auto"/>
                <w:sz w:val="21"/>
                <w:highlight w:val="none"/>
              </w:rPr>
              <w:t xml:space="preserve"> </w:t>
            </w:r>
          </w:p>
        </w:tc>
        <w:tc>
          <w:tcPr>
            <w:tcW w:w="969" w:type="dxa"/>
            <w:tcBorders>
              <w:top w:val="single" w:color="000000" w:sz="4" w:space="0"/>
              <w:left w:val="single" w:color="000000" w:sz="4" w:space="0"/>
              <w:bottom w:val="single" w:color="000000" w:sz="4" w:space="0"/>
              <w:right w:val="single" w:color="000000" w:sz="4" w:space="0"/>
            </w:tcBorders>
            <w:vAlign w:val="bottom"/>
          </w:tcPr>
          <w:p w14:paraId="5E58CA96">
            <w:pPr>
              <w:spacing w:after="0"/>
              <w:ind w:left="2"/>
              <w:rPr>
                <w:rFonts w:ascii="宋体" w:hAnsi="宋体" w:eastAsia="宋体" w:cs="Calibri"/>
                <w:color w:val="auto"/>
                <w:highlight w:val="none"/>
              </w:rPr>
            </w:pPr>
            <w:r>
              <w:rPr>
                <w:rFonts w:ascii="宋体" w:hAnsi="宋体" w:eastAsia="宋体"/>
                <w:color w:val="auto"/>
                <w:sz w:val="21"/>
                <w:highlight w:val="none"/>
              </w:rPr>
              <w:t xml:space="preserve"> </w:t>
            </w:r>
          </w:p>
        </w:tc>
        <w:tc>
          <w:tcPr>
            <w:tcW w:w="1127" w:type="dxa"/>
            <w:tcBorders>
              <w:top w:val="single" w:color="000000" w:sz="4" w:space="0"/>
              <w:left w:val="single" w:color="000000" w:sz="4" w:space="0"/>
              <w:bottom w:val="single" w:color="000000" w:sz="4" w:space="0"/>
              <w:right w:val="single" w:color="000000" w:sz="4" w:space="0"/>
            </w:tcBorders>
            <w:vAlign w:val="bottom"/>
          </w:tcPr>
          <w:p w14:paraId="417FE6D0">
            <w:pPr>
              <w:spacing w:after="0"/>
              <w:ind w:left="2"/>
              <w:rPr>
                <w:rFonts w:ascii="宋体" w:hAnsi="宋体" w:eastAsia="宋体" w:cs="Calibri"/>
                <w:color w:val="auto"/>
                <w:highlight w:val="none"/>
              </w:rPr>
            </w:pPr>
            <w:r>
              <w:rPr>
                <w:rFonts w:ascii="宋体" w:hAnsi="宋体" w:eastAsia="宋体"/>
                <w:color w:val="auto"/>
                <w:sz w:val="21"/>
                <w:highlight w:val="none"/>
              </w:rPr>
              <w:t xml:space="preserve"> </w:t>
            </w:r>
          </w:p>
        </w:tc>
        <w:tc>
          <w:tcPr>
            <w:tcW w:w="808" w:type="dxa"/>
            <w:tcBorders>
              <w:top w:val="single" w:color="000000" w:sz="4" w:space="0"/>
              <w:left w:val="single" w:color="000000" w:sz="4" w:space="0"/>
              <w:bottom w:val="single" w:color="000000" w:sz="4" w:space="0"/>
              <w:right w:val="single" w:color="000000" w:sz="4" w:space="0"/>
            </w:tcBorders>
            <w:vAlign w:val="bottom"/>
          </w:tcPr>
          <w:p w14:paraId="3A85635A">
            <w:pPr>
              <w:spacing w:after="0"/>
              <w:ind w:left="2"/>
              <w:rPr>
                <w:rFonts w:ascii="宋体" w:hAnsi="宋体" w:eastAsia="宋体" w:cs="Calibri"/>
                <w:color w:val="auto"/>
                <w:highlight w:val="none"/>
              </w:rPr>
            </w:pPr>
            <w:r>
              <w:rPr>
                <w:rFonts w:ascii="宋体" w:hAnsi="宋体" w:eastAsia="宋体"/>
                <w:color w:val="auto"/>
                <w:sz w:val="21"/>
                <w:highlight w:val="none"/>
              </w:rPr>
              <w:t xml:space="preserve"> </w:t>
            </w:r>
          </w:p>
        </w:tc>
        <w:tc>
          <w:tcPr>
            <w:tcW w:w="1129" w:type="dxa"/>
            <w:tcBorders>
              <w:top w:val="single" w:color="000000" w:sz="4" w:space="0"/>
              <w:left w:val="single" w:color="000000" w:sz="4" w:space="0"/>
              <w:bottom w:val="single" w:color="000000" w:sz="4" w:space="0"/>
              <w:right w:val="single" w:color="000000" w:sz="4" w:space="0"/>
            </w:tcBorders>
            <w:vAlign w:val="bottom"/>
          </w:tcPr>
          <w:p w14:paraId="2A1310B6">
            <w:pPr>
              <w:spacing w:after="0"/>
              <w:rPr>
                <w:rFonts w:ascii="宋体" w:hAnsi="宋体" w:eastAsia="宋体" w:cs="Calibri"/>
                <w:color w:val="auto"/>
                <w:highlight w:val="none"/>
              </w:rPr>
            </w:pPr>
            <w:r>
              <w:rPr>
                <w:rFonts w:ascii="宋体" w:hAnsi="宋体" w:eastAsia="宋体"/>
                <w:color w:val="auto"/>
                <w:sz w:val="21"/>
                <w:highlight w:val="none"/>
              </w:rPr>
              <w:t xml:space="preserve"> </w:t>
            </w:r>
          </w:p>
        </w:tc>
      </w:tr>
      <w:tr w14:paraId="279CFDA7">
        <w:tblPrEx>
          <w:tblCellMar>
            <w:top w:w="0" w:type="dxa"/>
            <w:left w:w="106" w:type="dxa"/>
            <w:bottom w:w="58" w:type="dxa"/>
            <w:right w:w="99" w:type="dxa"/>
          </w:tblCellMar>
        </w:tblPrEx>
        <w:trPr>
          <w:trHeight w:val="584" w:hRule="atLeast"/>
        </w:trPr>
        <w:tc>
          <w:tcPr>
            <w:tcW w:w="737" w:type="dxa"/>
            <w:tcBorders>
              <w:top w:val="single" w:color="000000" w:sz="4" w:space="0"/>
              <w:left w:val="single" w:color="000000" w:sz="4" w:space="0"/>
              <w:bottom w:val="single" w:color="000000" w:sz="4" w:space="0"/>
              <w:right w:val="single" w:color="000000" w:sz="4" w:space="0"/>
            </w:tcBorders>
            <w:vAlign w:val="bottom"/>
          </w:tcPr>
          <w:p w14:paraId="0895A83A">
            <w:pPr>
              <w:spacing w:after="0"/>
              <w:ind w:left="2"/>
              <w:rPr>
                <w:rFonts w:ascii="宋体" w:hAnsi="宋体" w:eastAsia="宋体" w:cs="Calibri"/>
                <w:color w:val="auto"/>
                <w:highlight w:val="none"/>
              </w:rPr>
            </w:pPr>
            <w:r>
              <w:rPr>
                <w:rFonts w:ascii="宋体" w:hAnsi="宋体" w:eastAsia="宋体"/>
                <w:color w:val="auto"/>
                <w:sz w:val="21"/>
                <w:highlight w:val="none"/>
              </w:rPr>
              <w:t xml:space="preserve"> </w:t>
            </w:r>
          </w:p>
        </w:tc>
        <w:tc>
          <w:tcPr>
            <w:tcW w:w="1161" w:type="dxa"/>
            <w:tcBorders>
              <w:top w:val="single" w:color="000000" w:sz="4" w:space="0"/>
              <w:left w:val="single" w:color="000000" w:sz="4" w:space="0"/>
              <w:bottom w:val="single" w:color="000000" w:sz="4" w:space="0"/>
              <w:right w:val="single" w:color="000000" w:sz="4" w:space="0"/>
            </w:tcBorders>
            <w:vAlign w:val="bottom"/>
          </w:tcPr>
          <w:p w14:paraId="7C517B40">
            <w:pPr>
              <w:spacing w:after="0"/>
              <w:ind w:left="2"/>
              <w:rPr>
                <w:rFonts w:ascii="宋体" w:hAnsi="宋体" w:eastAsia="宋体" w:cs="Calibri"/>
                <w:color w:val="auto"/>
                <w:highlight w:val="none"/>
              </w:rPr>
            </w:pPr>
            <w:r>
              <w:rPr>
                <w:rFonts w:ascii="宋体" w:hAnsi="宋体" w:eastAsia="宋体"/>
                <w:color w:val="auto"/>
                <w:sz w:val="21"/>
                <w:highlight w:val="none"/>
              </w:rPr>
              <w:t xml:space="preserve"> </w:t>
            </w:r>
          </w:p>
        </w:tc>
        <w:tc>
          <w:tcPr>
            <w:tcW w:w="1129" w:type="dxa"/>
            <w:tcBorders>
              <w:top w:val="single" w:color="000000" w:sz="4" w:space="0"/>
              <w:left w:val="single" w:color="000000" w:sz="4" w:space="0"/>
              <w:bottom w:val="single" w:color="000000" w:sz="4" w:space="0"/>
              <w:right w:val="single" w:color="000000" w:sz="4" w:space="0"/>
            </w:tcBorders>
            <w:vAlign w:val="bottom"/>
          </w:tcPr>
          <w:p w14:paraId="4EF9C247">
            <w:pPr>
              <w:spacing w:after="0"/>
              <w:ind w:left="2"/>
              <w:rPr>
                <w:rFonts w:ascii="宋体" w:hAnsi="宋体" w:eastAsia="宋体" w:cs="Calibri"/>
                <w:color w:val="auto"/>
                <w:highlight w:val="none"/>
              </w:rPr>
            </w:pPr>
            <w:r>
              <w:rPr>
                <w:rFonts w:ascii="宋体" w:hAnsi="宋体" w:eastAsia="宋体"/>
                <w:color w:val="auto"/>
                <w:sz w:val="21"/>
                <w:highlight w:val="none"/>
              </w:rPr>
              <w:t xml:space="preserve"> </w:t>
            </w:r>
          </w:p>
        </w:tc>
        <w:tc>
          <w:tcPr>
            <w:tcW w:w="1130" w:type="dxa"/>
            <w:tcBorders>
              <w:top w:val="single" w:color="000000" w:sz="4" w:space="0"/>
              <w:left w:val="single" w:color="000000" w:sz="4" w:space="0"/>
              <w:bottom w:val="single" w:color="000000" w:sz="4" w:space="0"/>
              <w:right w:val="single" w:color="000000" w:sz="4" w:space="0"/>
            </w:tcBorders>
            <w:vAlign w:val="bottom"/>
          </w:tcPr>
          <w:p w14:paraId="21DA6644">
            <w:pPr>
              <w:spacing w:after="0"/>
              <w:ind w:left="2"/>
              <w:rPr>
                <w:rFonts w:ascii="宋体" w:hAnsi="宋体" w:eastAsia="宋体" w:cs="Calibri"/>
                <w:color w:val="auto"/>
                <w:highlight w:val="none"/>
              </w:rPr>
            </w:pPr>
            <w:r>
              <w:rPr>
                <w:rFonts w:ascii="宋体" w:hAnsi="宋体" w:eastAsia="宋体"/>
                <w:color w:val="auto"/>
                <w:sz w:val="21"/>
                <w:highlight w:val="none"/>
              </w:rPr>
              <w:t xml:space="preserve"> </w:t>
            </w:r>
          </w:p>
        </w:tc>
        <w:tc>
          <w:tcPr>
            <w:tcW w:w="1290" w:type="dxa"/>
            <w:tcBorders>
              <w:top w:val="single" w:color="000000" w:sz="4" w:space="0"/>
              <w:left w:val="single" w:color="000000" w:sz="4" w:space="0"/>
              <w:bottom w:val="single" w:color="000000" w:sz="4" w:space="0"/>
              <w:right w:val="single" w:color="000000" w:sz="4" w:space="0"/>
            </w:tcBorders>
            <w:vAlign w:val="bottom"/>
          </w:tcPr>
          <w:p w14:paraId="31611032">
            <w:pPr>
              <w:spacing w:after="0"/>
              <w:ind w:left="2"/>
              <w:rPr>
                <w:rFonts w:ascii="宋体" w:hAnsi="宋体" w:eastAsia="宋体" w:cs="Calibri"/>
                <w:color w:val="auto"/>
                <w:highlight w:val="none"/>
              </w:rPr>
            </w:pPr>
            <w:r>
              <w:rPr>
                <w:rFonts w:ascii="宋体" w:hAnsi="宋体" w:eastAsia="宋体"/>
                <w:color w:val="auto"/>
                <w:sz w:val="21"/>
                <w:highlight w:val="none"/>
              </w:rPr>
              <w:t xml:space="preserve"> </w:t>
            </w:r>
          </w:p>
        </w:tc>
        <w:tc>
          <w:tcPr>
            <w:tcW w:w="969" w:type="dxa"/>
            <w:tcBorders>
              <w:top w:val="single" w:color="000000" w:sz="4" w:space="0"/>
              <w:left w:val="single" w:color="000000" w:sz="4" w:space="0"/>
              <w:bottom w:val="single" w:color="000000" w:sz="4" w:space="0"/>
              <w:right w:val="single" w:color="000000" w:sz="4" w:space="0"/>
            </w:tcBorders>
            <w:vAlign w:val="bottom"/>
          </w:tcPr>
          <w:p w14:paraId="13040FEF">
            <w:pPr>
              <w:spacing w:after="0"/>
              <w:ind w:left="2"/>
              <w:rPr>
                <w:rFonts w:ascii="宋体" w:hAnsi="宋体" w:eastAsia="宋体" w:cs="Calibri"/>
                <w:color w:val="auto"/>
                <w:highlight w:val="none"/>
              </w:rPr>
            </w:pPr>
            <w:r>
              <w:rPr>
                <w:rFonts w:ascii="宋体" w:hAnsi="宋体" w:eastAsia="宋体"/>
                <w:color w:val="auto"/>
                <w:sz w:val="21"/>
                <w:highlight w:val="none"/>
              </w:rPr>
              <w:t xml:space="preserve"> </w:t>
            </w:r>
          </w:p>
        </w:tc>
        <w:tc>
          <w:tcPr>
            <w:tcW w:w="1127" w:type="dxa"/>
            <w:tcBorders>
              <w:top w:val="single" w:color="000000" w:sz="4" w:space="0"/>
              <w:left w:val="single" w:color="000000" w:sz="4" w:space="0"/>
              <w:bottom w:val="single" w:color="000000" w:sz="4" w:space="0"/>
              <w:right w:val="single" w:color="000000" w:sz="4" w:space="0"/>
            </w:tcBorders>
            <w:vAlign w:val="bottom"/>
          </w:tcPr>
          <w:p w14:paraId="4EDAD204">
            <w:pPr>
              <w:spacing w:after="0"/>
              <w:ind w:left="2"/>
              <w:rPr>
                <w:rFonts w:ascii="宋体" w:hAnsi="宋体" w:eastAsia="宋体" w:cs="Calibri"/>
                <w:color w:val="auto"/>
                <w:highlight w:val="none"/>
              </w:rPr>
            </w:pPr>
            <w:r>
              <w:rPr>
                <w:rFonts w:ascii="宋体" w:hAnsi="宋体" w:eastAsia="宋体"/>
                <w:color w:val="auto"/>
                <w:sz w:val="21"/>
                <w:highlight w:val="none"/>
              </w:rPr>
              <w:t xml:space="preserve"> </w:t>
            </w:r>
          </w:p>
        </w:tc>
        <w:tc>
          <w:tcPr>
            <w:tcW w:w="808" w:type="dxa"/>
            <w:tcBorders>
              <w:top w:val="single" w:color="000000" w:sz="4" w:space="0"/>
              <w:left w:val="single" w:color="000000" w:sz="4" w:space="0"/>
              <w:bottom w:val="single" w:color="000000" w:sz="4" w:space="0"/>
              <w:right w:val="single" w:color="000000" w:sz="4" w:space="0"/>
            </w:tcBorders>
            <w:vAlign w:val="bottom"/>
          </w:tcPr>
          <w:p w14:paraId="5FB260F9">
            <w:pPr>
              <w:spacing w:after="0"/>
              <w:ind w:left="2"/>
              <w:rPr>
                <w:rFonts w:ascii="宋体" w:hAnsi="宋体" w:eastAsia="宋体" w:cs="Calibri"/>
                <w:color w:val="auto"/>
                <w:highlight w:val="none"/>
              </w:rPr>
            </w:pPr>
            <w:r>
              <w:rPr>
                <w:rFonts w:ascii="宋体" w:hAnsi="宋体" w:eastAsia="宋体"/>
                <w:color w:val="auto"/>
                <w:sz w:val="21"/>
                <w:highlight w:val="none"/>
              </w:rPr>
              <w:t xml:space="preserve"> </w:t>
            </w:r>
          </w:p>
        </w:tc>
        <w:tc>
          <w:tcPr>
            <w:tcW w:w="1129" w:type="dxa"/>
            <w:tcBorders>
              <w:top w:val="single" w:color="000000" w:sz="4" w:space="0"/>
              <w:left w:val="single" w:color="000000" w:sz="4" w:space="0"/>
              <w:bottom w:val="single" w:color="000000" w:sz="4" w:space="0"/>
              <w:right w:val="single" w:color="000000" w:sz="4" w:space="0"/>
            </w:tcBorders>
            <w:vAlign w:val="bottom"/>
          </w:tcPr>
          <w:p w14:paraId="0601CD78">
            <w:pPr>
              <w:spacing w:after="0"/>
              <w:rPr>
                <w:rFonts w:ascii="宋体" w:hAnsi="宋体" w:eastAsia="宋体" w:cs="Calibri"/>
                <w:color w:val="auto"/>
                <w:highlight w:val="none"/>
              </w:rPr>
            </w:pPr>
            <w:r>
              <w:rPr>
                <w:rFonts w:ascii="宋体" w:hAnsi="宋体" w:eastAsia="宋体"/>
                <w:color w:val="auto"/>
                <w:sz w:val="21"/>
                <w:highlight w:val="none"/>
              </w:rPr>
              <w:t xml:space="preserve"> </w:t>
            </w:r>
          </w:p>
        </w:tc>
      </w:tr>
      <w:tr w14:paraId="3BD7EAAF">
        <w:tblPrEx>
          <w:tblCellMar>
            <w:top w:w="0" w:type="dxa"/>
            <w:left w:w="106" w:type="dxa"/>
            <w:bottom w:w="58" w:type="dxa"/>
            <w:right w:w="99" w:type="dxa"/>
          </w:tblCellMar>
        </w:tblPrEx>
        <w:trPr>
          <w:trHeight w:val="582" w:hRule="atLeast"/>
        </w:trPr>
        <w:tc>
          <w:tcPr>
            <w:tcW w:w="737" w:type="dxa"/>
            <w:tcBorders>
              <w:top w:val="single" w:color="000000" w:sz="4" w:space="0"/>
              <w:left w:val="single" w:color="000000" w:sz="4" w:space="0"/>
              <w:bottom w:val="single" w:color="000000" w:sz="4" w:space="0"/>
              <w:right w:val="single" w:color="000000" w:sz="4" w:space="0"/>
            </w:tcBorders>
            <w:vAlign w:val="bottom"/>
          </w:tcPr>
          <w:p w14:paraId="7E48033A">
            <w:pPr>
              <w:spacing w:after="0"/>
              <w:ind w:left="2"/>
              <w:rPr>
                <w:rFonts w:ascii="宋体" w:hAnsi="宋体" w:eastAsia="宋体" w:cs="Calibri"/>
                <w:color w:val="auto"/>
                <w:highlight w:val="none"/>
              </w:rPr>
            </w:pPr>
            <w:r>
              <w:rPr>
                <w:rFonts w:ascii="宋体" w:hAnsi="宋体" w:eastAsia="宋体"/>
                <w:color w:val="auto"/>
                <w:sz w:val="21"/>
                <w:highlight w:val="none"/>
              </w:rPr>
              <w:t xml:space="preserve"> </w:t>
            </w:r>
          </w:p>
        </w:tc>
        <w:tc>
          <w:tcPr>
            <w:tcW w:w="1161" w:type="dxa"/>
            <w:tcBorders>
              <w:top w:val="single" w:color="000000" w:sz="4" w:space="0"/>
              <w:left w:val="single" w:color="000000" w:sz="4" w:space="0"/>
              <w:bottom w:val="single" w:color="000000" w:sz="4" w:space="0"/>
              <w:right w:val="single" w:color="000000" w:sz="4" w:space="0"/>
            </w:tcBorders>
            <w:vAlign w:val="bottom"/>
          </w:tcPr>
          <w:p w14:paraId="2F2D9574">
            <w:pPr>
              <w:spacing w:after="0"/>
              <w:ind w:left="2"/>
              <w:rPr>
                <w:rFonts w:ascii="宋体" w:hAnsi="宋体" w:eastAsia="宋体" w:cs="Calibri"/>
                <w:color w:val="auto"/>
                <w:highlight w:val="none"/>
              </w:rPr>
            </w:pPr>
            <w:r>
              <w:rPr>
                <w:rFonts w:ascii="宋体" w:hAnsi="宋体" w:eastAsia="宋体"/>
                <w:color w:val="auto"/>
                <w:sz w:val="21"/>
                <w:highlight w:val="none"/>
              </w:rPr>
              <w:t xml:space="preserve"> </w:t>
            </w:r>
          </w:p>
        </w:tc>
        <w:tc>
          <w:tcPr>
            <w:tcW w:w="1129" w:type="dxa"/>
            <w:tcBorders>
              <w:top w:val="single" w:color="000000" w:sz="4" w:space="0"/>
              <w:left w:val="single" w:color="000000" w:sz="4" w:space="0"/>
              <w:bottom w:val="single" w:color="000000" w:sz="4" w:space="0"/>
              <w:right w:val="single" w:color="000000" w:sz="4" w:space="0"/>
            </w:tcBorders>
            <w:vAlign w:val="bottom"/>
          </w:tcPr>
          <w:p w14:paraId="74563B9A">
            <w:pPr>
              <w:spacing w:after="0"/>
              <w:ind w:left="2"/>
              <w:rPr>
                <w:rFonts w:ascii="宋体" w:hAnsi="宋体" w:eastAsia="宋体" w:cs="Calibri"/>
                <w:color w:val="auto"/>
                <w:highlight w:val="none"/>
              </w:rPr>
            </w:pPr>
            <w:r>
              <w:rPr>
                <w:rFonts w:ascii="宋体" w:hAnsi="宋体" w:eastAsia="宋体"/>
                <w:color w:val="auto"/>
                <w:sz w:val="21"/>
                <w:highlight w:val="none"/>
              </w:rPr>
              <w:t xml:space="preserve"> </w:t>
            </w:r>
          </w:p>
        </w:tc>
        <w:tc>
          <w:tcPr>
            <w:tcW w:w="1130" w:type="dxa"/>
            <w:tcBorders>
              <w:top w:val="single" w:color="000000" w:sz="4" w:space="0"/>
              <w:left w:val="single" w:color="000000" w:sz="4" w:space="0"/>
              <w:bottom w:val="single" w:color="000000" w:sz="4" w:space="0"/>
              <w:right w:val="single" w:color="000000" w:sz="4" w:space="0"/>
            </w:tcBorders>
            <w:vAlign w:val="bottom"/>
          </w:tcPr>
          <w:p w14:paraId="0CE0D828">
            <w:pPr>
              <w:spacing w:after="0"/>
              <w:ind w:left="2"/>
              <w:rPr>
                <w:rFonts w:ascii="宋体" w:hAnsi="宋体" w:eastAsia="宋体" w:cs="Calibri"/>
                <w:color w:val="auto"/>
                <w:highlight w:val="none"/>
              </w:rPr>
            </w:pPr>
            <w:r>
              <w:rPr>
                <w:rFonts w:ascii="宋体" w:hAnsi="宋体" w:eastAsia="宋体"/>
                <w:color w:val="auto"/>
                <w:sz w:val="21"/>
                <w:highlight w:val="none"/>
              </w:rPr>
              <w:t xml:space="preserve"> </w:t>
            </w:r>
          </w:p>
        </w:tc>
        <w:tc>
          <w:tcPr>
            <w:tcW w:w="1290" w:type="dxa"/>
            <w:tcBorders>
              <w:top w:val="single" w:color="000000" w:sz="4" w:space="0"/>
              <w:left w:val="single" w:color="000000" w:sz="4" w:space="0"/>
              <w:bottom w:val="single" w:color="000000" w:sz="4" w:space="0"/>
              <w:right w:val="single" w:color="000000" w:sz="4" w:space="0"/>
            </w:tcBorders>
            <w:vAlign w:val="bottom"/>
          </w:tcPr>
          <w:p w14:paraId="5798D1DD">
            <w:pPr>
              <w:spacing w:after="0"/>
              <w:ind w:left="2"/>
              <w:rPr>
                <w:rFonts w:ascii="宋体" w:hAnsi="宋体" w:eastAsia="宋体" w:cs="Calibri"/>
                <w:color w:val="auto"/>
                <w:highlight w:val="none"/>
              </w:rPr>
            </w:pPr>
            <w:r>
              <w:rPr>
                <w:rFonts w:ascii="宋体" w:hAnsi="宋体" w:eastAsia="宋体"/>
                <w:color w:val="auto"/>
                <w:sz w:val="21"/>
                <w:highlight w:val="none"/>
              </w:rPr>
              <w:t xml:space="preserve"> </w:t>
            </w:r>
          </w:p>
        </w:tc>
        <w:tc>
          <w:tcPr>
            <w:tcW w:w="969" w:type="dxa"/>
            <w:tcBorders>
              <w:top w:val="single" w:color="000000" w:sz="4" w:space="0"/>
              <w:left w:val="single" w:color="000000" w:sz="4" w:space="0"/>
              <w:bottom w:val="single" w:color="000000" w:sz="4" w:space="0"/>
              <w:right w:val="single" w:color="000000" w:sz="4" w:space="0"/>
            </w:tcBorders>
            <w:vAlign w:val="bottom"/>
          </w:tcPr>
          <w:p w14:paraId="7D5171DA">
            <w:pPr>
              <w:spacing w:after="0"/>
              <w:ind w:left="2"/>
              <w:rPr>
                <w:rFonts w:ascii="宋体" w:hAnsi="宋体" w:eastAsia="宋体" w:cs="Calibri"/>
                <w:color w:val="auto"/>
                <w:highlight w:val="none"/>
              </w:rPr>
            </w:pPr>
            <w:r>
              <w:rPr>
                <w:rFonts w:ascii="宋体" w:hAnsi="宋体" w:eastAsia="宋体"/>
                <w:color w:val="auto"/>
                <w:sz w:val="21"/>
                <w:highlight w:val="none"/>
              </w:rPr>
              <w:t xml:space="preserve"> </w:t>
            </w:r>
          </w:p>
        </w:tc>
        <w:tc>
          <w:tcPr>
            <w:tcW w:w="1127" w:type="dxa"/>
            <w:tcBorders>
              <w:top w:val="single" w:color="000000" w:sz="4" w:space="0"/>
              <w:left w:val="single" w:color="000000" w:sz="4" w:space="0"/>
              <w:bottom w:val="single" w:color="000000" w:sz="4" w:space="0"/>
              <w:right w:val="single" w:color="000000" w:sz="4" w:space="0"/>
            </w:tcBorders>
            <w:vAlign w:val="bottom"/>
          </w:tcPr>
          <w:p w14:paraId="639D10AC">
            <w:pPr>
              <w:spacing w:after="0"/>
              <w:ind w:left="2"/>
              <w:rPr>
                <w:rFonts w:ascii="宋体" w:hAnsi="宋体" w:eastAsia="宋体" w:cs="Calibri"/>
                <w:color w:val="auto"/>
                <w:highlight w:val="none"/>
              </w:rPr>
            </w:pPr>
            <w:r>
              <w:rPr>
                <w:rFonts w:ascii="宋体" w:hAnsi="宋体" w:eastAsia="宋体"/>
                <w:color w:val="auto"/>
                <w:sz w:val="21"/>
                <w:highlight w:val="none"/>
              </w:rPr>
              <w:t xml:space="preserve"> </w:t>
            </w:r>
          </w:p>
        </w:tc>
        <w:tc>
          <w:tcPr>
            <w:tcW w:w="808" w:type="dxa"/>
            <w:tcBorders>
              <w:top w:val="single" w:color="000000" w:sz="4" w:space="0"/>
              <w:left w:val="single" w:color="000000" w:sz="4" w:space="0"/>
              <w:bottom w:val="single" w:color="000000" w:sz="4" w:space="0"/>
              <w:right w:val="single" w:color="000000" w:sz="4" w:space="0"/>
            </w:tcBorders>
            <w:vAlign w:val="bottom"/>
          </w:tcPr>
          <w:p w14:paraId="1005B99A">
            <w:pPr>
              <w:spacing w:after="0"/>
              <w:ind w:left="2"/>
              <w:rPr>
                <w:rFonts w:ascii="宋体" w:hAnsi="宋体" w:eastAsia="宋体" w:cs="Calibri"/>
                <w:color w:val="auto"/>
                <w:highlight w:val="none"/>
              </w:rPr>
            </w:pPr>
            <w:r>
              <w:rPr>
                <w:rFonts w:ascii="宋体" w:hAnsi="宋体" w:eastAsia="宋体"/>
                <w:color w:val="auto"/>
                <w:sz w:val="21"/>
                <w:highlight w:val="none"/>
              </w:rPr>
              <w:t xml:space="preserve"> </w:t>
            </w:r>
          </w:p>
        </w:tc>
        <w:tc>
          <w:tcPr>
            <w:tcW w:w="1129" w:type="dxa"/>
            <w:tcBorders>
              <w:top w:val="single" w:color="000000" w:sz="4" w:space="0"/>
              <w:left w:val="single" w:color="000000" w:sz="4" w:space="0"/>
              <w:bottom w:val="single" w:color="000000" w:sz="4" w:space="0"/>
              <w:right w:val="single" w:color="000000" w:sz="4" w:space="0"/>
            </w:tcBorders>
            <w:vAlign w:val="bottom"/>
          </w:tcPr>
          <w:p w14:paraId="398F3ACA">
            <w:pPr>
              <w:spacing w:after="0"/>
              <w:rPr>
                <w:rFonts w:ascii="宋体" w:hAnsi="宋体" w:eastAsia="宋体" w:cs="Calibri"/>
                <w:color w:val="auto"/>
                <w:highlight w:val="none"/>
              </w:rPr>
            </w:pPr>
            <w:r>
              <w:rPr>
                <w:rFonts w:ascii="宋体" w:hAnsi="宋体" w:eastAsia="宋体"/>
                <w:color w:val="auto"/>
                <w:sz w:val="21"/>
                <w:highlight w:val="none"/>
              </w:rPr>
              <w:t xml:space="preserve"> </w:t>
            </w:r>
          </w:p>
        </w:tc>
      </w:tr>
      <w:tr w14:paraId="493DE904">
        <w:tblPrEx>
          <w:tblCellMar>
            <w:top w:w="0" w:type="dxa"/>
            <w:left w:w="106" w:type="dxa"/>
            <w:bottom w:w="58" w:type="dxa"/>
            <w:right w:w="99" w:type="dxa"/>
          </w:tblCellMar>
        </w:tblPrEx>
        <w:trPr>
          <w:trHeight w:val="584" w:hRule="atLeast"/>
        </w:trPr>
        <w:tc>
          <w:tcPr>
            <w:tcW w:w="737" w:type="dxa"/>
            <w:tcBorders>
              <w:top w:val="single" w:color="000000" w:sz="4" w:space="0"/>
              <w:left w:val="single" w:color="000000" w:sz="4" w:space="0"/>
              <w:bottom w:val="single" w:color="000000" w:sz="4" w:space="0"/>
              <w:right w:val="single" w:color="000000" w:sz="4" w:space="0"/>
            </w:tcBorders>
            <w:vAlign w:val="bottom"/>
          </w:tcPr>
          <w:p w14:paraId="1FB1100F">
            <w:pPr>
              <w:spacing w:after="0"/>
              <w:ind w:left="2"/>
              <w:rPr>
                <w:rFonts w:ascii="宋体" w:hAnsi="宋体" w:eastAsia="宋体" w:cs="Calibri"/>
                <w:color w:val="auto"/>
                <w:highlight w:val="none"/>
              </w:rPr>
            </w:pPr>
            <w:r>
              <w:rPr>
                <w:rFonts w:ascii="宋体" w:hAnsi="宋体" w:eastAsia="宋体"/>
                <w:color w:val="auto"/>
                <w:sz w:val="21"/>
                <w:highlight w:val="none"/>
              </w:rPr>
              <w:t xml:space="preserve"> </w:t>
            </w:r>
          </w:p>
        </w:tc>
        <w:tc>
          <w:tcPr>
            <w:tcW w:w="1161" w:type="dxa"/>
            <w:tcBorders>
              <w:top w:val="single" w:color="000000" w:sz="4" w:space="0"/>
              <w:left w:val="single" w:color="000000" w:sz="4" w:space="0"/>
              <w:bottom w:val="single" w:color="000000" w:sz="4" w:space="0"/>
              <w:right w:val="single" w:color="000000" w:sz="4" w:space="0"/>
            </w:tcBorders>
            <w:vAlign w:val="bottom"/>
          </w:tcPr>
          <w:p w14:paraId="79B902BA">
            <w:pPr>
              <w:spacing w:after="0"/>
              <w:ind w:left="2"/>
              <w:rPr>
                <w:rFonts w:ascii="宋体" w:hAnsi="宋体" w:eastAsia="宋体" w:cs="Calibri"/>
                <w:color w:val="auto"/>
                <w:highlight w:val="none"/>
              </w:rPr>
            </w:pPr>
            <w:r>
              <w:rPr>
                <w:rFonts w:ascii="宋体" w:hAnsi="宋体" w:eastAsia="宋体"/>
                <w:color w:val="auto"/>
                <w:sz w:val="21"/>
                <w:highlight w:val="none"/>
              </w:rPr>
              <w:t xml:space="preserve"> </w:t>
            </w:r>
          </w:p>
        </w:tc>
        <w:tc>
          <w:tcPr>
            <w:tcW w:w="1129" w:type="dxa"/>
            <w:tcBorders>
              <w:top w:val="single" w:color="000000" w:sz="4" w:space="0"/>
              <w:left w:val="single" w:color="000000" w:sz="4" w:space="0"/>
              <w:bottom w:val="single" w:color="000000" w:sz="4" w:space="0"/>
              <w:right w:val="single" w:color="000000" w:sz="4" w:space="0"/>
            </w:tcBorders>
            <w:vAlign w:val="bottom"/>
          </w:tcPr>
          <w:p w14:paraId="039AE486">
            <w:pPr>
              <w:spacing w:after="0"/>
              <w:ind w:left="2"/>
              <w:rPr>
                <w:rFonts w:ascii="宋体" w:hAnsi="宋体" w:eastAsia="宋体" w:cs="Calibri"/>
                <w:color w:val="auto"/>
                <w:highlight w:val="none"/>
              </w:rPr>
            </w:pPr>
            <w:r>
              <w:rPr>
                <w:rFonts w:ascii="宋体" w:hAnsi="宋体" w:eastAsia="宋体"/>
                <w:color w:val="auto"/>
                <w:sz w:val="21"/>
                <w:highlight w:val="none"/>
              </w:rPr>
              <w:t xml:space="preserve"> </w:t>
            </w:r>
          </w:p>
        </w:tc>
        <w:tc>
          <w:tcPr>
            <w:tcW w:w="1130" w:type="dxa"/>
            <w:tcBorders>
              <w:top w:val="single" w:color="000000" w:sz="4" w:space="0"/>
              <w:left w:val="single" w:color="000000" w:sz="4" w:space="0"/>
              <w:bottom w:val="single" w:color="000000" w:sz="4" w:space="0"/>
              <w:right w:val="single" w:color="000000" w:sz="4" w:space="0"/>
            </w:tcBorders>
            <w:vAlign w:val="bottom"/>
          </w:tcPr>
          <w:p w14:paraId="13EC246C">
            <w:pPr>
              <w:spacing w:after="0"/>
              <w:ind w:left="2"/>
              <w:rPr>
                <w:rFonts w:ascii="宋体" w:hAnsi="宋体" w:eastAsia="宋体" w:cs="Calibri"/>
                <w:color w:val="auto"/>
                <w:highlight w:val="none"/>
              </w:rPr>
            </w:pPr>
            <w:r>
              <w:rPr>
                <w:rFonts w:ascii="宋体" w:hAnsi="宋体" w:eastAsia="宋体"/>
                <w:color w:val="auto"/>
                <w:sz w:val="21"/>
                <w:highlight w:val="none"/>
              </w:rPr>
              <w:t xml:space="preserve"> </w:t>
            </w:r>
          </w:p>
        </w:tc>
        <w:tc>
          <w:tcPr>
            <w:tcW w:w="1290" w:type="dxa"/>
            <w:tcBorders>
              <w:top w:val="single" w:color="000000" w:sz="4" w:space="0"/>
              <w:left w:val="single" w:color="000000" w:sz="4" w:space="0"/>
              <w:bottom w:val="single" w:color="000000" w:sz="4" w:space="0"/>
              <w:right w:val="single" w:color="000000" w:sz="4" w:space="0"/>
            </w:tcBorders>
            <w:vAlign w:val="bottom"/>
          </w:tcPr>
          <w:p w14:paraId="5495A6F2">
            <w:pPr>
              <w:spacing w:after="0"/>
              <w:ind w:left="2"/>
              <w:rPr>
                <w:rFonts w:ascii="宋体" w:hAnsi="宋体" w:eastAsia="宋体" w:cs="Calibri"/>
                <w:color w:val="auto"/>
                <w:highlight w:val="none"/>
              </w:rPr>
            </w:pPr>
            <w:r>
              <w:rPr>
                <w:rFonts w:ascii="宋体" w:hAnsi="宋体" w:eastAsia="宋体"/>
                <w:color w:val="auto"/>
                <w:sz w:val="21"/>
                <w:highlight w:val="none"/>
              </w:rPr>
              <w:t xml:space="preserve"> </w:t>
            </w:r>
          </w:p>
        </w:tc>
        <w:tc>
          <w:tcPr>
            <w:tcW w:w="969" w:type="dxa"/>
            <w:tcBorders>
              <w:top w:val="single" w:color="000000" w:sz="4" w:space="0"/>
              <w:left w:val="single" w:color="000000" w:sz="4" w:space="0"/>
              <w:bottom w:val="single" w:color="000000" w:sz="4" w:space="0"/>
              <w:right w:val="single" w:color="000000" w:sz="4" w:space="0"/>
            </w:tcBorders>
            <w:vAlign w:val="bottom"/>
          </w:tcPr>
          <w:p w14:paraId="6457DE76">
            <w:pPr>
              <w:spacing w:after="0"/>
              <w:ind w:left="2"/>
              <w:rPr>
                <w:rFonts w:ascii="宋体" w:hAnsi="宋体" w:eastAsia="宋体" w:cs="Calibri"/>
                <w:color w:val="auto"/>
                <w:highlight w:val="none"/>
              </w:rPr>
            </w:pPr>
            <w:r>
              <w:rPr>
                <w:rFonts w:ascii="宋体" w:hAnsi="宋体" w:eastAsia="宋体"/>
                <w:color w:val="auto"/>
                <w:sz w:val="21"/>
                <w:highlight w:val="none"/>
              </w:rPr>
              <w:t xml:space="preserve"> </w:t>
            </w:r>
          </w:p>
        </w:tc>
        <w:tc>
          <w:tcPr>
            <w:tcW w:w="1127" w:type="dxa"/>
            <w:tcBorders>
              <w:top w:val="single" w:color="000000" w:sz="4" w:space="0"/>
              <w:left w:val="single" w:color="000000" w:sz="4" w:space="0"/>
              <w:bottom w:val="single" w:color="000000" w:sz="4" w:space="0"/>
              <w:right w:val="single" w:color="000000" w:sz="4" w:space="0"/>
            </w:tcBorders>
            <w:vAlign w:val="bottom"/>
          </w:tcPr>
          <w:p w14:paraId="55C7571E">
            <w:pPr>
              <w:spacing w:after="0"/>
              <w:ind w:left="2"/>
              <w:rPr>
                <w:rFonts w:ascii="宋体" w:hAnsi="宋体" w:eastAsia="宋体" w:cs="Calibri"/>
                <w:color w:val="auto"/>
                <w:highlight w:val="none"/>
              </w:rPr>
            </w:pPr>
            <w:r>
              <w:rPr>
                <w:rFonts w:ascii="宋体" w:hAnsi="宋体" w:eastAsia="宋体"/>
                <w:color w:val="auto"/>
                <w:sz w:val="21"/>
                <w:highlight w:val="none"/>
              </w:rPr>
              <w:t xml:space="preserve"> </w:t>
            </w:r>
          </w:p>
        </w:tc>
        <w:tc>
          <w:tcPr>
            <w:tcW w:w="808" w:type="dxa"/>
            <w:tcBorders>
              <w:top w:val="single" w:color="000000" w:sz="4" w:space="0"/>
              <w:left w:val="single" w:color="000000" w:sz="4" w:space="0"/>
              <w:bottom w:val="single" w:color="000000" w:sz="4" w:space="0"/>
              <w:right w:val="single" w:color="000000" w:sz="4" w:space="0"/>
            </w:tcBorders>
            <w:vAlign w:val="bottom"/>
          </w:tcPr>
          <w:p w14:paraId="4E12C900">
            <w:pPr>
              <w:spacing w:after="0"/>
              <w:ind w:left="2"/>
              <w:rPr>
                <w:rFonts w:ascii="宋体" w:hAnsi="宋体" w:eastAsia="宋体" w:cs="Calibri"/>
                <w:color w:val="auto"/>
                <w:highlight w:val="none"/>
              </w:rPr>
            </w:pPr>
            <w:r>
              <w:rPr>
                <w:rFonts w:ascii="宋体" w:hAnsi="宋体" w:eastAsia="宋体"/>
                <w:color w:val="auto"/>
                <w:sz w:val="21"/>
                <w:highlight w:val="none"/>
              </w:rPr>
              <w:t xml:space="preserve"> </w:t>
            </w:r>
          </w:p>
        </w:tc>
        <w:tc>
          <w:tcPr>
            <w:tcW w:w="1129" w:type="dxa"/>
            <w:tcBorders>
              <w:top w:val="single" w:color="000000" w:sz="4" w:space="0"/>
              <w:left w:val="single" w:color="000000" w:sz="4" w:space="0"/>
              <w:bottom w:val="single" w:color="000000" w:sz="4" w:space="0"/>
              <w:right w:val="single" w:color="000000" w:sz="4" w:space="0"/>
            </w:tcBorders>
            <w:vAlign w:val="bottom"/>
          </w:tcPr>
          <w:p w14:paraId="182A4CC7">
            <w:pPr>
              <w:spacing w:after="0"/>
              <w:rPr>
                <w:rFonts w:ascii="宋体" w:hAnsi="宋体" w:eastAsia="宋体" w:cs="Calibri"/>
                <w:color w:val="auto"/>
                <w:highlight w:val="none"/>
              </w:rPr>
            </w:pPr>
            <w:r>
              <w:rPr>
                <w:rFonts w:ascii="宋体" w:hAnsi="宋体" w:eastAsia="宋体"/>
                <w:color w:val="auto"/>
                <w:sz w:val="21"/>
                <w:highlight w:val="none"/>
              </w:rPr>
              <w:t xml:space="preserve"> </w:t>
            </w:r>
          </w:p>
        </w:tc>
      </w:tr>
      <w:tr w14:paraId="30DA7BDD">
        <w:tblPrEx>
          <w:tblCellMar>
            <w:top w:w="0" w:type="dxa"/>
            <w:left w:w="106" w:type="dxa"/>
            <w:bottom w:w="58" w:type="dxa"/>
            <w:right w:w="99" w:type="dxa"/>
          </w:tblCellMar>
        </w:tblPrEx>
        <w:trPr>
          <w:trHeight w:val="582" w:hRule="atLeast"/>
        </w:trPr>
        <w:tc>
          <w:tcPr>
            <w:tcW w:w="737" w:type="dxa"/>
            <w:tcBorders>
              <w:top w:val="single" w:color="000000" w:sz="4" w:space="0"/>
              <w:left w:val="single" w:color="000000" w:sz="4" w:space="0"/>
              <w:bottom w:val="single" w:color="000000" w:sz="4" w:space="0"/>
              <w:right w:val="single" w:color="000000" w:sz="4" w:space="0"/>
            </w:tcBorders>
            <w:vAlign w:val="bottom"/>
          </w:tcPr>
          <w:p w14:paraId="528A556B">
            <w:pPr>
              <w:spacing w:after="0"/>
              <w:ind w:left="2"/>
              <w:rPr>
                <w:rFonts w:ascii="宋体" w:hAnsi="宋体" w:eastAsia="宋体" w:cs="Calibri"/>
                <w:color w:val="auto"/>
                <w:highlight w:val="none"/>
              </w:rPr>
            </w:pPr>
            <w:r>
              <w:rPr>
                <w:rFonts w:ascii="宋体" w:hAnsi="宋体" w:eastAsia="宋体"/>
                <w:color w:val="auto"/>
                <w:sz w:val="21"/>
                <w:highlight w:val="none"/>
              </w:rPr>
              <w:t xml:space="preserve"> </w:t>
            </w:r>
          </w:p>
        </w:tc>
        <w:tc>
          <w:tcPr>
            <w:tcW w:w="1161" w:type="dxa"/>
            <w:tcBorders>
              <w:top w:val="single" w:color="000000" w:sz="4" w:space="0"/>
              <w:left w:val="single" w:color="000000" w:sz="4" w:space="0"/>
              <w:bottom w:val="single" w:color="000000" w:sz="4" w:space="0"/>
              <w:right w:val="single" w:color="000000" w:sz="4" w:space="0"/>
            </w:tcBorders>
            <w:vAlign w:val="bottom"/>
          </w:tcPr>
          <w:p w14:paraId="66C900A8">
            <w:pPr>
              <w:spacing w:after="0"/>
              <w:ind w:left="2"/>
              <w:rPr>
                <w:rFonts w:ascii="宋体" w:hAnsi="宋体" w:eastAsia="宋体" w:cs="Calibri"/>
                <w:color w:val="auto"/>
                <w:highlight w:val="none"/>
              </w:rPr>
            </w:pPr>
            <w:r>
              <w:rPr>
                <w:rFonts w:ascii="宋体" w:hAnsi="宋体" w:eastAsia="宋体"/>
                <w:color w:val="auto"/>
                <w:sz w:val="21"/>
                <w:highlight w:val="none"/>
              </w:rPr>
              <w:t xml:space="preserve"> </w:t>
            </w:r>
          </w:p>
        </w:tc>
        <w:tc>
          <w:tcPr>
            <w:tcW w:w="1129" w:type="dxa"/>
            <w:tcBorders>
              <w:top w:val="single" w:color="000000" w:sz="4" w:space="0"/>
              <w:left w:val="single" w:color="000000" w:sz="4" w:space="0"/>
              <w:bottom w:val="single" w:color="000000" w:sz="4" w:space="0"/>
              <w:right w:val="single" w:color="000000" w:sz="4" w:space="0"/>
            </w:tcBorders>
            <w:vAlign w:val="bottom"/>
          </w:tcPr>
          <w:p w14:paraId="33C93AE1">
            <w:pPr>
              <w:spacing w:after="0"/>
              <w:ind w:left="2"/>
              <w:rPr>
                <w:rFonts w:ascii="宋体" w:hAnsi="宋体" w:eastAsia="宋体" w:cs="Calibri"/>
                <w:color w:val="auto"/>
                <w:highlight w:val="none"/>
              </w:rPr>
            </w:pPr>
            <w:r>
              <w:rPr>
                <w:rFonts w:ascii="宋体" w:hAnsi="宋体" w:eastAsia="宋体"/>
                <w:color w:val="auto"/>
                <w:sz w:val="21"/>
                <w:highlight w:val="none"/>
              </w:rPr>
              <w:t xml:space="preserve"> </w:t>
            </w:r>
          </w:p>
        </w:tc>
        <w:tc>
          <w:tcPr>
            <w:tcW w:w="1130" w:type="dxa"/>
            <w:tcBorders>
              <w:top w:val="single" w:color="000000" w:sz="4" w:space="0"/>
              <w:left w:val="single" w:color="000000" w:sz="4" w:space="0"/>
              <w:bottom w:val="single" w:color="000000" w:sz="4" w:space="0"/>
              <w:right w:val="single" w:color="000000" w:sz="4" w:space="0"/>
            </w:tcBorders>
            <w:vAlign w:val="bottom"/>
          </w:tcPr>
          <w:p w14:paraId="69DFCF21">
            <w:pPr>
              <w:spacing w:after="0"/>
              <w:ind w:left="2"/>
              <w:rPr>
                <w:rFonts w:ascii="宋体" w:hAnsi="宋体" w:eastAsia="宋体" w:cs="Calibri"/>
                <w:color w:val="auto"/>
                <w:highlight w:val="none"/>
              </w:rPr>
            </w:pPr>
            <w:r>
              <w:rPr>
                <w:rFonts w:ascii="宋体" w:hAnsi="宋体" w:eastAsia="宋体"/>
                <w:color w:val="auto"/>
                <w:sz w:val="21"/>
                <w:highlight w:val="none"/>
              </w:rPr>
              <w:t xml:space="preserve"> </w:t>
            </w:r>
          </w:p>
        </w:tc>
        <w:tc>
          <w:tcPr>
            <w:tcW w:w="1290" w:type="dxa"/>
            <w:tcBorders>
              <w:top w:val="single" w:color="000000" w:sz="4" w:space="0"/>
              <w:left w:val="single" w:color="000000" w:sz="4" w:space="0"/>
              <w:bottom w:val="single" w:color="000000" w:sz="4" w:space="0"/>
              <w:right w:val="single" w:color="000000" w:sz="4" w:space="0"/>
            </w:tcBorders>
            <w:vAlign w:val="bottom"/>
          </w:tcPr>
          <w:p w14:paraId="0C814A02">
            <w:pPr>
              <w:spacing w:after="0"/>
              <w:ind w:left="2"/>
              <w:rPr>
                <w:rFonts w:ascii="宋体" w:hAnsi="宋体" w:eastAsia="宋体" w:cs="Calibri"/>
                <w:color w:val="auto"/>
                <w:highlight w:val="none"/>
              </w:rPr>
            </w:pPr>
            <w:r>
              <w:rPr>
                <w:rFonts w:ascii="宋体" w:hAnsi="宋体" w:eastAsia="宋体"/>
                <w:color w:val="auto"/>
                <w:sz w:val="21"/>
                <w:highlight w:val="none"/>
              </w:rPr>
              <w:t xml:space="preserve"> </w:t>
            </w:r>
          </w:p>
        </w:tc>
        <w:tc>
          <w:tcPr>
            <w:tcW w:w="969" w:type="dxa"/>
            <w:tcBorders>
              <w:top w:val="single" w:color="000000" w:sz="4" w:space="0"/>
              <w:left w:val="single" w:color="000000" w:sz="4" w:space="0"/>
              <w:bottom w:val="single" w:color="000000" w:sz="4" w:space="0"/>
              <w:right w:val="single" w:color="000000" w:sz="4" w:space="0"/>
            </w:tcBorders>
            <w:vAlign w:val="bottom"/>
          </w:tcPr>
          <w:p w14:paraId="52F274C7">
            <w:pPr>
              <w:spacing w:after="0"/>
              <w:ind w:left="2"/>
              <w:rPr>
                <w:rFonts w:ascii="宋体" w:hAnsi="宋体" w:eastAsia="宋体" w:cs="Calibri"/>
                <w:color w:val="auto"/>
                <w:highlight w:val="none"/>
              </w:rPr>
            </w:pPr>
            <w:r>
              <w:rPr>
                <w:rFonts w:ascii="宋体" w:hAnsi="宋体" w:eastAsia="宋体"/>
                <w:color w:val="auto"/>
                <w:sz w:val="21"/>
                <w:highlight w:val="none"/>
              </w:rPr>
              <w:t xml:space="preserve"> </w:t>
            </w:r>
          </w:p>
        </w:tc>
        <w:tc>
          <w:tcPr>
            <w:tcW w:w="1127" w:type="dxa"/>
            <w:tcBorders>
              <w:top w:val="single" w:color="000000" w:sz="4" w:space="0"/>
              <w:left w:val="single" w:color="000000" w:sz="4" w:space="0"/>
              <w:bottom w:val="single" w:color="000000" w:sz="4" w:space="0"/>
              <w:right w:val="single" w:color="000000" w:sz="4" w:space="0"/>
            </w:tcBorders>
            <w:vAlign w:val="bottom"/>
          </w:tcPr>
          <w:p w14:paraId="0BDFEA0D">
            <w:pPr>
              <w:spacing w:after="0"/>
              <w:ind w:left="2"/>
              <w:rPr>
                <w:rFonts w:ascii="宋体" w:hAnsi="宋体" w:eastAsia="宋体" w:cs="Calibri"/>
                <w:color w:val="auto"/>
                <w:highlight w:val="none"/>
              </w:rPr>
            </w:pPr>
            <w:r>
              <w:rPr>
                <w:rFonts w:ascii="宋体" w:hAnsi="宋体" w:eastAsia="宋体"/>
                <w:color w:val="auto"/>
                <w:sz w:val="21"/>
                <w:highlight w:val="none"/>
              </w:rPr>
              <w:t xml:space="preserve"> </w:t>
            </w:r>
          </w:p>
        </w:tc>
        <w:tc>
          <w:tcPr>
            <w:tcW w:w="808" w:type="dxa"/>
            <w:tcBorders>
              <w:top w:val="single" w:color="000000" w:sz="4" w:space="0"/>
              <w:left w:val="single" w:color="000000" w:sz="4" w:space="0"/>
              <w:bottom w:val="single" w:color="000000" w:sz="4" w:space="0"/>
              <w:right w:val="single" w:color="000000" w:sz="4" w:space="0"/>
            </w:tcBorders>
            <w:vAlign w:val="bottom"/>
          </w:tcPr>
          <w:p w14:paraId="3E49877C">
            <w:pPr>
              <w:spacing w:after="0"/>
              <w:ind w:left="2"/>
              <w:rPr>
                <w:rFonts w:ascii="宋体" w:hAnsi="宋体" w:eastAsia="宋体" w:cs="Calibri"/>
                <w:color w:val="auto"/>
                <w:highlight w:val="none"/>
              </w:rPr>
            </w:pPr>
            <w:r>
              <w:rPr>
                <w:rFonts w:ascii="宋体" w:hAnsi="宋体" w:eastAsia="宋体"/>
                <w:color w:val="auto"/>
                <w:sz w:val="21"/>
                <w:highlight w:val="none"/>
              </w:rPr>
              <w:t xml:space="preserve"> </w:t>
            </w:r>
          </w:p>
        </w:tc>
        <w:tc>
          <w:tcPr>
            <w:tcW w:w="1129" w:type="dxa"/>
            <w:tcBorders>
              <w:top w:val="single" w:color="000000" w:sz="4" w:space="0"/>
              <w:left w:val="single" w:color="000000" w:sz="4" w:space="0"/>
              <w:bottom w:val="single" w:color="000000" w:sz="4" w:space="0"/>
              <w:right w:val="single" w:color="000000" w:sz="4" w:space="0"/>
            </w:tcBorders>
            <w:vAlign w:val="bottom"/>
          </w:tcPr>
          <w:p w14:paraId="7102D2FE">
            <w:pPr>
              <w:spacing w:after="0"/>
              <w:rPr>
                <w:rFonts w:ascii="宋体" w:hAnsi="宋体" w:eastAsia="宋体" w:cs="Calibri"/>
                <w:color w:val="auto"/>
                <w:highlight w:val="none"/>
              </w:rPr>
            </w:pPr>
            <w:r>
              <w:rPr>
                <w:rFonts w:ascii="宋体" w:hAnsi="宋体" w:eastAsia="宋体"/>
                <w:color w:val="auto"/>
                <w:sz w:val="21"/>
                <w:highlight w:val="none"/>
              </w:rPr>
              <w:t xml:space="preserve"> </w:t>
            </w:r>
          </w:p>
        </w:tc>
      </w:tr>
      <w:tr w14:paraId="2784FEFA">
        <w:tblPrEx>
          <w:tblCellMar>
            <w:top w:w="0" w:type="dxa"/>
            <w:left w:w="106" w:type="dxa"/>
            <w:bottom w:w="58" w:type="dxa"/>
            <w:right w:w="99" w:type="dxa"/>
          </w:tblCellMar>
        </w:tblPrEx>
        <w:trPr>
          <w:trHeight w:val="584" w:hRule="atLeast"/>
        </w:trPr>
        <w:tc>
          <w:tcPr>
            <w:tcW w:w="737" w:type="dxa"/>
            <w:tcBorders>
              <w:top w:val="single" w:color="000000" w:sz="4" w:space="0"/>
              <w:left w:val="single" w:color="000000" w:sz="4" w:space="0"/>
              <w:bottom w:val="single" w:color="000000" w:sz="4" w:space="0"/>
              <w:right w:val="single" w:color="000000" w:sz="4" w:space="0"/>
            </w:tcBorders>
            <w:vAlign w:val="bottom"/>
          </w:tcPr>
          <w:p w14:paraId="33E96A54">
            <w:pPr>
              <w:spacing w:after="0"/>
              <w:ind w:left="2"/>
              <w:rPr>
                <w:rFonts w:ascii="宋体" w:hAnsi="宋体" w:eastAsia="宋体" w:cs="Calibri"/>
                <w:color w:val="auto"/>
                <w:highlight w:val="none"/>
              </w:rPr>
            </w:pPr>
            <w:r>
              <w:rPr>
                <w:rFonts w:ascii="宋体" w:hAnsi="宋体" w:eastAsia="宋体"/>
                <w:color w:val="auto"/>
                <w:sz w:val="21"/>
                <w:highlight w:val="none"/>
              </w:rPr>
              <w:t xml:space="preserve"> </w:t>
            </w:r>
          </w:p>
        </w:tc>
        <w:tc>
          <w:tcPr>
            <w:tcW w:w="1161" w:type="dxa"/>
            <w:tcBorders>
              <w:top w:val="single" w:color="000000" w:sz="4" w:space="0"/>
              <w:left w:val="single" w:color="000000" w:sz="4" w:space="0"/>
              <w:bottom w:val="single" w:color="000000" w:sz="4" w:space="0"/>
              <w:right w:val="single" w:color="000000" w:sz="4" w:space="0"/>
            </w:tcBorders>
            <w:vAlign w:val="bottom"/>
          </w:tcPr>
          <w:p w14:paraId="15876031">
            <w:pPr>
              <w:spacing w:after="0"/>
              <w:ind w:left="2"/>
              <w:rPr>
                <w:rFonts w:ascii="宋体" w:hAnsi="宋体" w:eastAsia="宋体" w:cs="Calibri"/>
                <w:color w:val="auto"/>
                <w:highlight w:val="none"/>
              </w:rPr>
            </w:pPr>
            <w:r>
              <w:rPr>
                <w:rFonts w:ascii="宋体" w:hAnsi="宋体" w:eastAsia="宋体"/>
                <w:color w:val="auto"/>
                <w:sz w:val="21"/>
                <w:highlight w:val="none"/>
              </w:rPr>
              <w:t xml:space="preserve"> </w:t>
            </w:r>
          </w:p>
        </w:tc>
        <w:tc>
          <w:tcPr>
            <w:tcW w:w="1129" w:type="dxa"/>
            <w:tcBorders>
              <w:top w:val="single" w:color="000000" w:sz="4" w:space="0"/>
              <w:left w:val="single" w:color="000000" w:sz="4" w:space="0"/>
              <w:bottom w:val="single" w:color="000000" w:sz="4" w:space="0"/>
              <w:right w:val="single" w:color="000000" w:sz="4" w:space="0"/>
            </w:tcBorders>
            <w:vAlign w:val="bottom"/>
          </w:tcPr>
          <w:p w14:paraId="6339C918">
            <w:pPr>
              <w:spacing w:after="0"/>
              <w:ind w:left="2"/>
              <w:rPr>
                <w:rFonts w:ascii="宋体" w:hAnsi="宋体" w:eastAsia="宋体" w:cs="Calibri"/>
                <w:color w:val="auto"/>
                <w:highlight w:val="none"/>
              </w:rPr>
            </w:pPr>
            <w:r>
              <w:rPr>
                <w:rFonts w:ascii="宋体" w:hAnsi="宋体" w:eastAsia="宋体"/>
                <w:color w:val="auto"/>
                <w:sz w:val="21"/>
                <w:highlight w:val="none"/>
              </w:rPr>
              <w:t xml:space="preserve"> </w:t>
            </w:r>
          </w:p>
        </w:tc>
        <w:tc>
          <w:tcPr>
            <w:tcW w:w="1130" w:type="dxa"/>
            <w:tcBorders>
              <w:top w:val="single" w:color="000000" w:sz="4" w:space="0"/>
              <w:left w:val="single" w:color="000000" w:sz="4" w:space="0"/>
              <w:bottom w:val="single" w:color="000000" w:sz="4" w:space="0"/>
              <w:right w:val="single" w:color="000000" w:sz="4" w:space="0"/>
            </w:tcBorders>
            <w:vAlign w:val="bottom"/>
          </w:tcPr>
          <w:p w14:paraId="74E067C8">
            <w:pPr>
              <w:spacing w:after="0"/>
              <w:ind w:left="2"/>
              <w:rPr>
                <w:rFonts w:ascii="宋体" w:hAnsi="宋体" w:eastAsia="宋体" w:cs="Calibri"/>
                <w:color w:val="auto"/>
                <w:highlight w:val="none"/>
              </w:rPr>
            </w:pPr>
            <w:r>
              <w:rPr>
                <w:rFonts w:ascii="宋体" w:hAnsi="宋体" w:eastAsia="宋体"/>
                <w:color w:val="auto"/>
                <w:sz w:val="21"/>
                <w:highlight w:val="none"/>
              </w:rPr>
              <w:t xml:space="preserve"> </w:t>
            </w:r>
          </w:p>
        </w:tc>
        <w:tc>
          <w:tcPr>
            <w:tcW w:w="1290" w:type="dxa"/>
            <w:tcBorders>
              <w:top w:val="single" w:color="000000" w:sz="4" w:space="0"/>
              <w:left w:val="single" w:color="000000" w:sz="4" w:space="0"/>
              <w:bottom w:val="single" w:color="000000" w:sz="4" w:space="0"/>
              <w:right w:val="single" w:color="000000" w:sz="4" w:space="0"/>
            </w:tcBorders>
            <w:vAlign w:val="bottom"/>
          </w:tcPr>
          <w:p w14:paraId="615B32DE">
            <w:pPr>
              <w:spacing w:after="0"/>
              <w:ind w:left="2"/>
              <w:rPr>
                <w:rFonts w:ascii="宋体" w:hAnsi="宋体" w:eastAsia="宋体" w:cs="Calibri"/>
                <w:color w:val="auto"/>
                <w:highlight w:val="none"/>
              </w:rPr>
            </w:pPr>
            <w:r>
              <w:rPr>
                <w:rFonts w:ascii="宋体" w:hAnsi="宋体" w:eastAsia="宋体"/>
                <w:color w:val="auto"/>
                <w:sz w:val="21"/>
                <w:highlight w:val="none"/>
              </w:rPr>
              <w:t xml:space="preserve"> </w:t>
            </w:r>
          </w:p>
        </w:tc>
        <w:tc>
          <w:tcPr>
            <w:tcW w:w="969" w:type="dxa"/>
            <w:tcBorders>
              <w:top w:val="single" w:color="000000" w:sz="4" w:space="0"/>
              <w:left w:val="single" w:color="000000" w:sz="4" w:space="0"/>
              <w:bottom w:val="single" w:color="000000" w:sz="4" w:space="0"/>
              <w:right w:val="single" w:color="000000" w:sz="4" w:space="0"/>
            </w:tcBorders>
            <w:vAlign w:val="bottom"/>
          </w:tcPr>
          <w:p w14:paraId="6A6F5DAB">
            <w:pPr>
              <w:spacing w:after="0"/>
              <w:ind w:left="2"/>
              <w:rPr>
                <w:rFonts w:ascii="宋体" w:hAnsi="宋体" w:eastAsia="宋体" w:cs="Calibri"/>
                <w:color w:val="auto"/>
                <w:highlight w:val="none"/>
              </w:rPr>
            </w:pPr>
            <w:r>
              <w:rPr>
                <w:rFonts w:ascii="宋体" w:hAnsi="宋体" w:eastAsia="宋体"/>
                <w:color w:val="auto"/>
                <w:sz w:val="21"/>
                <w:highlight w:val="none"/>
              </w:rPr>
              <w:t xml:space="preserve"> </w:t>
            </w:r>
          </w:p>
        </w:tc>
        <w:tc>
          <w:tcPr>
            <w:tcW w:w="1127" w:type="dxa"/>
            <w:tcBorders>
              <w:top w:val="single" w:color="000000" w:sz="4" w:space="0"/>
              <w:left w:val="single" w:color="000000" w:sz="4" w:space="0"/>
              <w:bottom w:val="single" w:color="000000" w:sz="4" w:space="0"/>
              <w:right w:val="single" w:color="000000" w:sz="4" w:space="0"/>
            </w:tcBorders>
            <w:vAlign w:val="bottom"/>
          </w:tcPr>
          <w:p w14:paraId="3E709EAE">
            <w:pPr>
              <w:spacing w:after="0"/>
              <w:ind w:left="2"/>
              <w:rPr>
                <w:rFonts w:ascii="宋体" w:hAnsi="宋体" w:eastAsia="宋体" w:cs="Calibri"/>
                <w:color w:val="auto"/>
                <w:highlight w:val="none"/>
              </w:rPr>
            </w:pPr>
            <w:r>
              <w:rPr>
                <w:rFonts w:ascii="宋体" w:hAnsi="宋体" w:eastAsia="宋体"/>
                <w:color w:val="auto"/>
                <w:sz w:val="21"/>
                <w:highlight w:val="none"/>
              </w:rPr>
              <w:t xml:space="preserve"> </w:t>
            </w:r>
          </w:p>
        </w:tc>
        <w:tc>
          <w:tcPr>
            <w:tcW w:w="808" w:type="dxa"/>
            <w:tcBorders>
              <w:top w:val="single" w:color="000000" w:sz="4" w:space="0"/>
              <w:left w:val="single" w:color="000000" w:sz="4" w:space="0"/>
              <w:bottom w:val="single" w:color="000000" w:sz="4" w:space="0"/>
              <w:right w:val="single" w:color="000000" w:sz="4" w:space="0"/>
            </w:tcBorders>
            <w:vAlign w:val="bottom"/>
          </w:tcPr>
          <w:p w14:paraId="2DEE6044">
            <w:pPr>
              <w:spacing w:after="0"/>
              <w:ind w:left="2"/>
              <w:rPr>
                <w:rFonts w:ascii="宋体" w:hAnsi="宋体" w:eastAsia="宋体" w:cs="Calibri"/>
                <w:color w:val="auto"/>
                <w:highlight w:val="none"/>
              </w:rPr>
            </w:pPr>
            <w:r>
              <w:rPr>
                <w:rFonts w:ascii="宋体" w:hAnsi="宋体" w:eastAsia="宋体"/>
                <w:color w:val="auto"/>
                <w:sz w:val="21"/>
                <w:highlight w:val="none"/>
              </w:rPr>
              <w:t xml:space="preserve"> </w:t>
            </w:r>
          </w:p>
        </w:tc>
        <w:tc>
          <w:tcPr>
            <w:tcW w:w="1129" w:type="dxa"/>
            <w:tcBorders>
              <w:top w:val="single" w:color="000000" w:sz="4" w:space="0"/>
              <w:left w:val="single" w:color="000000" w:sz="4" w:space="0"/>
              <w:bottom w:val="single" w:color="000000" w:sz="4" w:space="0"/>
              <w:right w:val="single" w:color="000000" w:sz="4" w:space="0"/>
            </w:tcBorders>
            <w:vAlign w:val="bottom"/>
          </w:tcPr>
          <w:p w14:paraId="640E1D60">
            <w:pPr>
              <w:spacing w:after="0"/>
              <w:rPr>
                <w:rFonts w:ascii="宋体" w:hAnsi="宋体" w:eastAsia="宋体" w:cs="Calibri"/>
                <w:color w:val="auto"/>
                <w:highlight w:val="none"/>
              </w:rPr>
            </w:pPr>
            <w:r>
              <w:rPr>
                <w:rFonts w:ascii="宋体" w:hAnsi="宋体" w:eastAsia="宋体"/>
                <w:color w:val="auto"/>
                <w:sz w:val="21"/>
                <w:highlight w:val="none"/>
              </w:rPr>
              <w:t xml:space="preserve"> </w:t>
            </w:r>
          </w:p>
        </w:tc>
      </w:tr>
      <w:tr w14:paraId="2E78822F">
        <w:tblPrEx>
          <w:tblCellMar>
            <w:top w:w="0" w:type="dxa"/>
            <w:left w:w="106" w:type="dxa"/>
            <w:bottom w:w="58" w:type="dxa"/>
            <w:right w:w="99" w:type="dxa"/>
          </w:tblCellMar>
        </w:tblPrEx>
        <w:trPr>
          <w:trHeight w:val="584" w:hRule="atLeast"/>
        </w:trPr>
        <w:tc>
          <w:tcPr>
            <w:tcW w:w="737" w:type="dxa"/>
            <w:tcBorders>
              <w:top w:val="single" w:color="000000" w:sz="4" w:space="0"/>
              <w:left w:val="single" w:color="000000" w:sz="4" w:space="0"/>
              <w:bottom w:val="single" w:color="000000" w:sz="4" w:space="0"/>
              <w:right w:val="single" w:color="000000" w:sz="4" w:space="0"/>
            </w:tcBorders>
            <w:vAlign w:val="bottom"/>
          </w:tcPr>
          <w:p w14:paraId="3BE09A82">
            <w:pPr>
              <w:spacing w:after="0"/>
              <w:ind w:left="2"/>
              <w:rPr>
                <w:rFonts w:ascii="宋体" w:hAnsi="宋体" w:eastAsia="宋体" w:cs="Calibri"/>
                <w:color w:val="auto"/>
                <w:highlight w:val="none"/>
              </w:rPr>
            </w:pPr>
            <w:r>
              <w:rPr>
                <w:rFonts w:ascii="宋体" w:hAnsi="宋体" w:eastAsia="宋体"/>
                <w:color w:val="auto"/>
                <w:sz w:val="21"/>
                <w:highlight w:val="none"/>
              </w:rPr>
              <w:t xml:space="preserve"> </w:t>
            </w:r>
          </w:p>
        </w:tc>
        <w:tc>
          <w:tcPr>
            <w:tcW w:w="1161" w:type="dxa"/>
            <w:tcBorders>
              <w:top w:val="single" w:color="000000" w:sz="4" w:space="0"/>
              <w:left w:val="single" w:color="000000" w:sz="4" w:space="0"/>
              <w:bottom w:val="single" w:color="000000" w:sz="4" w:space="0"/>
              <w:right w:val="single" w:color="000000" w:sz="4" w:space="0"/>
            </w:tcBorders>
            <w:vAlign w:val="bottom"/>
          </w:tcPr>
          <w:p w14:paraId="199ACFAE">
            <w:pPr>
              <w:spacing w:after="0"/>
              <w:ind w:left="2"/>
              <w:rPr>
                <w:rFonts w:ascii="宋体" w:hAnsi="宋体" w:eastAsia="宋体" w:cs="Calibri"/>
                <w:color w:val="auto"/>
                <w:highlight w:val="none"/>
              </w:rPr>
            </w:pPr>
            <w:r>
              <w:rPr>
                <w:rFonts w:ascii="宋体" w:hAnsi="宋体" w:eastAsia="宋体"/>
                <w:color w:val="auto"/>
                <w:sz w:val="21"/>
                <w:highlight w:val="none"/>
              </w:rPr>
              <w:t xml:space="preserve"> </w:t>
            </w:r>
          </w:p>
        </w:tc>
        <w:tc>
          <w:tcPr>
            <w:tcW w:w="1129" w:type="dxa"/>
            <w:tcBorders>
              <w:top w:val="single" w:color="000000" w:sz="4" w:space="0"/>
              <w:left w:val="single" w:color="000000" w:sz="4" w:space="0"/>
              <w:bottom w:val="single" w:color="000000" w:sz="4" w:space="0"/>
              <w:right w:val="single" w:color="000000" w:sz="4" w:space="0"/>
            </w:tcBorders>
            <w:vAlign w:val="bottom"/>
          </w:tcPr>
          <w:p w14:paraId="0C923319">
            <w:pPr>
              <w:spacing w:after="0"/>
              <w:ind w:left="2"/>
              <w:rPr>
                <w:rFonts w:ascii="宋体" w:hAnsi="宋体" w:eastAsia="宋体" w:cs="Calibri"/>
                <w:color w:val="auto"/>
                <w:highlight w:val="none"/>
              </w:rPr>
            </w:pPr>
            <w:r>
              <w:rPr>
                <w:rFonts w:ascii="宋体" w:hAnsi="宋体" w:eastAsia="宋体"/>
                <w:color w:val="auto"/>
                <w:sz w:val="21"/>
                <w:highlight w:val="none"/>
              </w:rPr>
              <w:t xml:space="preserve"> </w:t>
            </w:r>
          </w:p>
        </w:tc>
        <w:tc>
          <w:tcPr>
            <w:tcW w:w="1130" w:type="dxa"/>
            <w:tcBorders>
              <w:top w:val="single" w:color="000000" w:sz="4" w:space="0"/>
              <w:left w:val="single" w:color="000000" w:sz="4" w:space="0"/>
              <w:bottom w:val="single" w:color="000000" w:sz="4" w:space="0"/>
              <w:right w:val="single" w:color="000000" w:sz="4" w:space="0"/>
            </w:tcBorders>
            <w:vAlign w:val="bottom"/>
          </w:tcPr>
          <w:p w14:paraId="5C96B05F">
            <w:pPr>
              <w:spacing w:after="0"/>
              <w:ind w:left="2"/>
              <w:rPr>
                <w:rFonts w:ascii="宋体" w:hAnsi="宋体" w:eastAsia="宋体" w:cs="Calibri"/>
                <w:color w:val="auto"/>
                <w:highlight w:val="none"/>
              </w:rPr>
            </w:pPr>
            <w:r>
              <w:rPr>
                <w:rFonts w:ascii="宋体" w:hAnsi="宋体" w:eastAsia="宋体"/>
                <w:color w:val="auto"/>
                <w:sz w:val="21"/>
                <w:highlight w:val="none"/>
              </w:rPr>
              <w:t xml:space="preserve"> </w:t>
            </w:r>
          </w:p>
        </w:tc>
        <w:tc>
          <w:tcPr>
            <w:tcW w:w="1290" w:type="dxa"/>
            <w:tcBorders>
              <w:top w:val="single" w:color="000000" w:sz="4" w:space="0"/>
              <w:left w:val="single" w:color="000000" w:sz="4" w:space="0"/>
              <w:bottom w:val="single" w:color="000000" w:sz="4" w:space="0"/>
              <w:right w:val="single" w:color="000000" w:sz="4" w:space="0"/>
            </w:tcBorders>
            <w:vAlign w:val="bottom"/>
          </w:tcPr>
          <w:p w14:paraId="5F000F4B">
            <w:pPr>
              <w:spacing w:after="0"/>
              <w:ind w:left="2"/>
              <w:rPr>
                <w:rFonts w:ascii="宋体" w:hAnsi="宋体" w:eastAsia="宋体" w:cs="Calibri"/>
                <w:color w:val="auto"/>
                <w:highlight w:val="none"/>
              </w:rPr>
            </w:pPr>
            <w:r>
              <w:rPr>
                <w:rFonts w:ascii="宋体" w:hAnsi="宋体" w:eastAsia="宋体"/>
                <w:color w:val="auto"/>
                <w:sz w:val="21"/>
                <w:highlight w:val="none"/>
              </w:rPr>
              <w:t xml:space="preserve"> </w:t>
            </w:r>
          </w:p>
        </w:tc>
        <w:tc>
          <w:tcPr>
            <w:tcW w:w="969" w:type="dxa"/>
            <w:tcBorders>
              <w:top w:val="single" w:color="000000" w:sz="4" w:space="0"/>
              <w:left w:val="single" w:color="000000" w:sz="4" w:space="0"/>
              <w:bottom w:val="single" w:color="000000" w:sz="4" w:space="0"/>
              <w:right w:val="single" w:color="000000" w:sz="4" w:space="0"/>
            </w:tcBorders>
            <w:vAlign w:val="bottom"/>
          </w:tcPr>
          <w:p w14:paraId="3A5B4F05">
            <w:pPr>
              <w:spacing w:after="0"/>
              <w:ind w:left="2"/>
              <w:rPr>
                <w:rFonts w:ascii="宋体" w:hAnsi="宋体" w:eastAsia="宋体" w:cs="Calibri"/>
                <w:color w:val="auto"/>
                <w:highlight w:val="none"/>
              </w:rPr>
            </w:pPr>
            <w:r>
              <w:rPr>
                <w:rFonts w:ascii="宋体" w:hAnsi="宋体" w:eastAsia="宋体"/>
                <w:color w:val="auto"/>
                <w:sz w:val="21"/>
                <w:highlight w:val="none"/>
              </w:rPr>
              <w:t xml:space="preserve"> </w:t>
            </w:r>
          </w:p>
        </w:tc>
        <w:tc>
          <w:tcPr>
            <w:tcW w:w="1127" w:type="dxa"/>
            <w:tcBorders>
              <w:top w:val="single" w:color="000000" w:sz="4" w:space="0"/>
              <w:left w:val="single" w:color="000000" w:sz="4" w:space="0"/>
              <w:bottom w:val="single" w:color="000000" w:sz="4" w:space="0"/>
              <w:right w:val="single" w:color="000000" w:sz="4" w:space="0"/>
            </w:tcBorders>
            <w:vAlign w:val="bottom"/>
          </w:tcPr>
          <w:p w14:paraId="7377D27F">
            <w:pPr>
              <w:spacing w:after="0"/>
              <w:ind w:left="2"/>
              <w:rPr>
                <w:rFonts w:ascii="宋体" w:hAnsi="宋体" w:eastAsia="宋体" w:cs="Calibri"/>
                <w:color w:val="auto"/>
                <w:highlight w:val="none"/>
              </w:rPr>
            </w:pPr>
            <w:r>
              <w:rPr>
                <w:rFonts w:ascii="宋体" w:hAnsi="宋体" w:eastAsia="宋体"/>
                <w:color w:val="auto"/>
                <w:sz w:val="21"/>
                <w:highlight w:val="none"/>
              </w:rPr>
              <w:t xml:space="preserve"> </w:t>
            </w:r>
          </w:p>
        </w:tc>
        <w:tc>
          <w:tcPr>
            <w:tcW w:w="808" w:type="dxa"/>
            <w:tcBorders>
              <w:top w:val="single" w:color="000000" w:sz="4" w:space="0"/>
              <w:left w:val="single" w:color="000000" w:sz="4" w:space="0"/>
              <w:bottom w:val="single" w:color="000000" w:sz="4" w:space="0"/>
              <w:right w:val="single" w:color="000000" w:sz="4" w:space="0"/>
            </w:tcBorders>
            <w:vAlign w:val="bottom"/>
          </w:tcPr>
          <w:p w14:paraId="19C816D2">
            <w:pPr>
              <w:spacing w:after="0"/>
              <w:ind w:left="2"/>
              <w:rPr>
                <w:rFonts w:ascii="宋体" w:hAnsi="宋体" w:eastAsia="宋体" w:cs="Calibri"/>
                <w:color w:val="auto"/>
                <w:highlight w:val="none"/>
              </w:rPr>
            </w:pPr>
            <w:r>
              <w:rPr>
                <w:rFonts w:ascii="宋体" w:hAnsi="宋体" w:eastAsia="宋体"/>
                <w:color w:val="auto"/>
                <w:sz w:val="21"/>
                <w:highlight w:val="none"/>
              </w:rPr>
              <w:t xml:space="preserve"> </w:t>
            </w:r>
          </w:p>
        </w:tc>
        <w:tc>
          <w:tcPr>
            <w:tcW w:w="1129" w:type="dxa"/>
            <w:tcBorders>
              <w:top w:val="single" w:color="000000" w:sz="4" w:space="0"/>
              <w:left w:val="single" w:color="000000" w:sz="4" w:space="0"/>
              <w:bottom w:val="single" w:color="000000" w:sz="4" w:space="0"/>
              <w:right w:val="single" w:color="000000" w:sz="4" w:space="0"/>
            </w:tcBorders>
            <w:vAlign w:val="bottom"/>
          </w:tcPr>
          <w:p w14:paraId="0233F509">
            <w:pPr>
              <w:spacing w:after="0"/>
              <w:rPr>
                <w:rFonts w:ascii="宋体" w:hAnsi="宋体" w:eastAsia="宋体" w:cs="Calibri"/>
                <w:color w:val="auto"/>
                <w:highlight w:val="none"/>
              </w:rPr>
            </w:pPr>
            <w:r>
              <w:rPr>
                <w:rFonts w:ascii="宋体" w:hAnsi="宋体" w:eastAsia="宋体"/>
                <w:color w:val="auto"/>
                <w:sz w:val="21"/>
                <w:highlight w:val="none"/>
              </w:rPr>
              <w:t xml:space="preserve"> </w:t>
            </w:r>
          </w:p>
        </w:tc>
      </w:tr>
      <w:tr w14:paraId="71A01BE6">
        <w:tblPrEx>
          <w:tblCellMar>
            <w:top w:w="0" w:type="dxa"/>
            <w:left w:w="106" w:type="dxa"/>
            <w:bottom w:w="58" w:type="dxa"/>
            <w:right w:w="99" w:type="dxa"/>
          </w:tblCellMar>
        </w:tblPrEx>
        <w:trPr>
          <w:trHeight w:val="584" w:hRule="atLeast"/>
        </w:trPr>
        <w:tc>
          <w:tcPr>
            <w:tcW w:w="737" w:type="dxa"/>
            <w:tcBorders>
              <w:top w:val="single" w:color="000000" w:sz="4" w:space="0"/>
              <w:left w:val="single" w:color="000000" w:sz="4" w:space="0"/>
              <w:bottom w:val="single" w:color="000000" w:sz="4" w:space="0"/>
              <w:right w:val="single" w:color="000000" w:sz="4" w:space="0"/>
            </w:tcBorders>
            <w:vAlign w:val="bottom"/>
          </w:tcPr>
          <w:p w14:paraId="37B06860">
            <w:pPr>
              <w:spacing w:after="0"/>
              <w:ind w:left="2"/>
              <w:rPr>
                <w:rFonts w:ascii="宋体" w:hAnsi="宋体" w:eastAsia="宋体" w:cs="Calibri"/>
                <w:color w:val="auto"/>
                <w:highlight w:val="none"/>
              </w:rPr>
            </w:pPr>
            <w:r>
              <w:rPr>
                <w:rFonts w:ascii="宋体" w:hAnsi="宋体" w:eastAsia="宋体"/>
                <w:color w:val="auto"/>
                <w:sz w:val="21"/>
                <w:highlight w:val="none"/>
              </w:rPr>
              <w:t xml:space="preserve"> </w:t>
            </w:r>
          </w:p>
        </w:tc>
        <w:tc>
          <w:tcPr>
            <w:tcW w:w="1161" w:type="dxa"/>
            <w:tcBorders>
              <w:top w:val="single" w:color="000000" w:sz="4" w:space="0"/>
              <w:left w:val="single" w:color="000000" w:sz="4" w:space="0"/>
              <w:bottom w:val="single" w:color="000000" w:sz="4" w:space="0"/>
              <w:right w:val="single" w:color="000000" w:sz="4" w:space="0"/>
            </w:tcBorders>
            <w:vAlign w:val="bottom"/>
          </w:tcPr>
          <w:p w14:paraId="05F6D497">
            <w:pPr>
              <w:spacing w:after="0"/>
              <w:ind w:left="2"/>
              <w:rPr>
                <w:rFonts w:ascii="宋体" w:hAnsi="宋体" w:eastAsia="宋体" w:cs="Calibri"/>
                <w:color w:val="auto"/>
                <w:highlight w:val="none"/>
              </w:rPr>
            </w:pPr>
            <w:r>
              <w:rPr>
                <w:rFonts w:ascii="宋体" w:hAnsi="宋体" w:eastAsia="宋体"/>
                <w:color w:val="auto"/>
                <w:sz w:val="21"/>
                <w:highlight w:val="none"/>
              </w:rPr>
              <w:t xml:space="preserve"> </w:t>
            </w:r>
          </w:p>
        </w:tc>
        <w:tc>
          <w:tcPr>
            <w:tcW w:w="1129" w:type="dxa"/>
            <w:tcBorders>
              <w:top w:val="single" w:color="000000" w:sz="4" w:space="0"/>
              <w:left w:val="single" w:color="000000" w:sz="4" w:space="0"/>
              <w:bottom w:val="single" w:color="000000" w:sz="4" w:space="0"/>
              <w:right w:val="single" w:color="000000" w:sz="4" w:space="0"/>
            </w:tcBorders>
            <w:vAlign w:val="bottom"/>
          </w:tcPr>
          <w:p w14:paraId="0D1ACA13">
            <w:pPr>
              <w:spacing w:after="0"/>
              <w:ind w:left="2"/>
              <w:rPr>
                <w:rFonts w:ascii="宋体" w:hAnsi="宋体" w:eastAsia="宋体" w:cs="Calibri"/>
                <w:color w:val="auto"/>
                <w:highlight w:val="none"/>
              </w:rPr>
            </w:pPr>
            <w:r>
              <w:rPr>
                <w:rFonts w:ascii="宋体" w:hAnsi="宋体" w:eastAsia="宋体"/>
                <w:color w:val="auto"/>
                <w:sz w:val="21"/>
                <w:highlight w:val="none"/>
              </w:rPr>
              <w:t xml:space="preserve"> </w:t>
            </w:r>
          </w:p>
        </w:tc>
        <w:tc>
          <w:tcPr>
            <w:tcW w:w="1130" w:type="dxa"/>
            <w:tcBorders>
              <w:top w:val="single" w:color="000000" w:sz="4" w:space="0"/>
              <w:left w:val="single" w:color="000000" w:sz="4" w:space="0"/>
              <w:bottom w:val="single" w:color="000000" w:sz="4" w:space="0"/>
              <w:right w:val="single" w:color="000000" w:sz="4" w:space="0"/>
            </w:tcBorders>
            <w:vAlign w:val="bottom"/>
          </w:tcPr>
          <w:p w14:paraId="2B6960AE">
            <w:pPr>
              <w:spacing w:after="0"/>
              <w:ind w:left="2"/>
              <w:rPr>
                <w:rFonts w:ascii="宋体" w:hAnsi="宋体" w:eastAsia="宋体" w:cs="Calibri"/>
                <w:color w:val="auto"/>
                <w:highlight w:val="none"/>
              </w:rPr>
            </w:pPr>
            <w:r>
              <w:rPr>
                <w:rFonts w:ascii="宋体" w:hAnsi="宋体" w:eastAsia="宋体"/>
                <w:color w:val="auto"/>
                <w:sz w:val="21"/>
                <w:highlight w:val="none"/>
              </w:rPr>
              <w:t xml:space="preserve"> </w:t>
            </w:r>
          </w:p>
        </w:tc>
        <w:tc>
          <w:tcPr>
            <w:tcW w:w="1290" w:type="dxa"/>
            <w:tcBorders>
              <w:top w:val="single" w:color="000000" w:sz="4" w:space="0"/>
              <w:left w:val="single" w:color="000000" w:sz="4" w:space="0"/>
              <w:bottom w:val="single" w:color="000000" w:sz="4" w:space="0"/>
              <w:right w:val="single" w:color="000000" w:sz="4" w:space="0"/>
            </w:tcBorders>
            <w:vAlign w:val="bottom"/>
          </w:tcPr>
          <w:p w14:paraId="6E1267AB">
            <w:pPr>
              <w:spacing w:after="0"/>
              <w:ind w:left="2"/>
              <w:rPr>
                <w:rFonts w:ascii="宋体" w:hAnsi="宋体" w:eastAsia="宋体" w:cs="Calibri"/>
                <w:color w:val="auto"/>
                <w:highlight w:val="none"/>
              </w:rPr>
            </w:pPr>
            <w:r>
              <w:rPr>
                <w:rFonts w:ascii="宋体" w:hAnsi="宋体" w:eastAsia="宋体"/>
                <w:color w:val="auto"/>
                <w:sz w:val="21"/>
                <w:highlight w:val="none"/>
              </w:rPr>
              <w:t xml:space="preserve"> </w:t>
            </w:r>
          </w:p>
        </w:tc>
        <w:tc>
          <w:tcPr>
            <w:tcW w:w="969" w:type="dxa"/>
            <w:tcBorders>
              <w:top w:val="single" w:color="000000" w:sz="4" w:space="0"/>
              <w:left w:val="single" w:color="000000" w:sz="4" w:space="0"/>
              <w:bottom w:val="single" w:color="000000" w:sz="4" w:space="0"/>
              <w:right w:val="single" w:color="000000" w:sz="4" w:space="0"/>
            </w:tcBorders>
            <w:vAlign w:val="bottom"/>
          </w:tcPr>
          <w:p w14:paraId="62F5AFC3">
            <w:pPr>
              <w:spacing w:after="0"/>
              <w:ind w:left="2"/>
              <w:rPr>
                <w:rFonts w:ascii="宋体" w:hAnsi="宋体" w:eastAsia="宋体" w:cs="Calibri"/>
                <w:color w:val="auto"/>
                <w:highlight w:val="none"/>
              </w:rPr>
            </w:pPr>
            <w:r>
              <w:rPr>
                <w:rFonts w:ascii="宋体" w:hAnsi="宋体" w:eastAsia="宋体"/>
                <w:color w:val="auto"/>
                <w:sz w:val="21"/>
                <w:highlight w:val="none"/>
              </w:rPr>
              <w:t xml:space="preserve"> </w:t>
            </w:r>
          </w:p>
        </w:tc>
        <w:tc>
          <w:tcPr>
            <w:tcW w:w="1127" w:type="dxa"/>
            <w:tcBorders>
              <w:top w:val="single" w:color="000000" w:sz="4" w:space="0"/>
              <w:left w:val="single" w:color="000000" w:sz="4" w:space="0"/>
              <w:bottom w:val="single" w:color="000000" w:sz="4" w:space="0"/>
              <w:right w:val="single" w:color="000000" w:sz="4" w:space="0"/>
            </w:tcBorders>
            <w:vAlign w:val="bottom"/>
          </w:tcPr>
          <w:p w14:paraId="0A01CE31">
            <w:pPr>
              <w:spacing w:after="0"/>
              <w:ind w:left="2"/>
              <w:rPr>
                <w:rFonts w:ascii="宋体" w:hAnsi="宋体" w:eastAsia="宋体" w:cs="Calibri"/>
                <w:color w:val="auto"/>
                <w:highlight w:val="none"/>
              </w:rPr>
            </w:pPr>
            <w:r>
              <w:rPr>
                <w:rFonts w:ascii="宋体" w:hAnsi="宋体" w:eastAsia="宋体"/>
                <w:color w:val="auto"/>
                <w:sz w:val="21"/>
                <w:highlight w:val="none"/>
              </w:rPr>
              <w:t xml:space="preserve"> </w:t>
            </w:r>
          </w:p>
        </w:tc>
        <w:tc>
          <w:tcPr>
            <w:tcW w:w="808" w:type="dxa"/>
            <w:tcBorders>
              <w:top w:val="single" w:color="000000" w:sz="4" w:space="0"/>
              <w:left w:val="single" w:color="000000" w:sz="4" w:space="0"/>
              <w:bottom w:val="single" w:color="000000" w:sz="4" w:space="0"/>
              <w:right w:val="single" w:color="000000" w:sz="4" w:space="0"/>
            </w:tcBorders>
            <w:vAlign w:val="bottom"/>
          </w:tcPr>
          <w:p w14:paraId="6B194D6B">
            <w:pPr>
              <w:spacing w:after="0"/>
              <w:ind w:left="2"/>
              <w:rPr>
                <w:rFonts w:ascii="宋体" w:hAnsi="宋体" w:eastAsia="宋体" w:cs="Calibri"/>
                <w:color w:val="auto"/>
                <w:highlight w:val="none"/>
              </w:rPr>
            </w:pPr>
            <w:r>
              <w:rPr>
                <w:rFonts w:ascii="宋体" w:hAnsi="宋体" w:eastAsia="宋体"/>
                <w:color w:val="auto"/>
                <w:sz w:val="21"/>
                <w:highlight w:val="none"/>
              </w:rPr>
              <w:t xml:space="preserve"> </w:t>
            </w:r>
          </w:p>
        </w:tc>
        <w:tc>
          <w:tcPr>
            <w:tcW w:w="1129" w:type="dxa"/>
            <w:tcBorders>
              <w:top w:val="single" w:color="000000" w:sz="4" w:space="0"/>
              <w:left w:val="single" w:color="000000" w:sz="4" w:space="0"/>
              <w:bottom w:val="single" w:color="000000" w:sz="4" w:space="0"/>
              <w:right w:val="single" w:color="000000" w:sz="4" w:space="0"/>
            </w:tcBorders>
            <w:vAlign w:val="bottom"/>
          </w:tcPr>
          <w:p w14:paraId="46A712F6">
            <w:pPr>
              <w:spacing w:after="0"/>
              <w:rPr>
                <w:rFonts w:ascii="宋体" w:hAnsi="宋体" w:eastAsia="宋体" w:cs="Calibri"/>
                <w:color w:val="auto"/>
                <w:highlight w:val="none"/>
              </w:rPr>
            </w:pPr>
            <w:r>
              <w:rPr>
                <w:rFonts w:ascii="宋体" w:hAnsi="宋体" w:eastAsia="宋体"/>
                <w:color w:val="auto"/>
                <w:sz w:val="21"/>
                <w:highlight w:val="none"/>
              </w:rPr>
              <w:t xml:space="preserve"> </w:t>
            </w:r>
          </w:p>
        </w:tc>
      </w:tr>
      <w:tr w14:paraId="5CECF470">
        <w:tblPrEx>
          <w:tblCellMar>
            <w:top w:w="0" w:type="dxa"/>
            <w:left w:w="106" w:type="dxa"/>
            <w:bottom w:w="58" w:type="dxa"/>
            <w:right w:w="99" w:type="dxa"/>
          </w:tblCellMar>
        </w:tblPrEx>
        <w:trPr>
          <w:trHeight w:val="582" w:hRule="atLeast"/>
        </w:trPr>
        <w:tc>
          <w:tcPr>
            <w:tcW w:w="737" w:type="dxa"/>
            <w:tcBorders>
              <w:top w:val="single" w:color="000000" w:sz="4" w:space="0"/>
              <w:left w:val="single" w:color="000000" w:sz="4" w:space="0"/>
              <w:bottom w:val="single" w:color="000000" w:sz="4" w:space="0"/>
              <w:right w:val="single" w:color="000000" w:sz="4" w:space="0"/>
            </w:tcBorders>
            <w:vAlign w:val="bottom"/>
          </w:tcPr>
          <w:p w14:paraId="1882BCE2">
            <w:pPr>
              <w:spacing w:after="0"/>
              <w:ind w:left="2"/>
              <w:rPr>
                <w:rFonts w:ascii="宋体" w:hAnsi="宋体" w:eastAsia="宋体" w:cs="Calibri"/>
                <w:color w:val="auto"/>
                <w:highlight w:val="none"/>
              </w:rPr>
            </w:pPr>
            <w:r>
              <w:rPr>
                <w:rFonts w:ascii="宋体" w:hAnsi="宋体" w:eastAsia="宋体"/>
                <w:color w:val="auto"/>
                <w:sz w:val="21"/>
                <w:highlight w:val="none"/>
              </w:rPr>
              <w:t xml:space="preserve"> </w:t>
            </w:r>
          </w:p>
        </w:tc>
        <w:tc>
          <w:tcPr>
            <w:tcW w:w="1161" w:type="dxa"/>
            <w:tcBorders>
              <w:top w:val="single" w:color="000000" w:sz="4" w:space="0"/>
              <w:left w:val="single" w:color="000000" w:sz="4" w:space="0"/>
              <w:bottom w:val="single" w:color="000000" w:sz="4" w:space="0"/>
              <w:right w:val="single" w:color="000000" w:sz="4" w:space="0"/>
            </w:tcBorders>
            <w:vAlign w:val="bottom"/>
          </w:tcPr>
          <w:p w14:paraId="019A75D1">
            <w:pPr>
              <w:spacing w:after="0"/>
              <w:ind w:left="2"/>
              <w:rPr>
                <w:rFonts w:ascii="宋体" w:hAnsi="宋体" w:eastAsia="宋体" w:cs="Calibri"/>
                <w:color w:val="auto"/>
                <w:highlight w:val="none"/>
              </w:rPr>
            </w:pPr>
            <w:r>
              <w:rPr>
                <w:rFonts w:ascii="宋体" w:hAnsi="宋体" w:eastAsia="宋体"/>
                <w:color w:val="auto"/>
                <w:sz w:val="21"/>
                <w:highlight w:val="none"/>
              </w:rPr>
              <w:t xml:space="preserve"> </w:t>
            </w:r>
          </w:p>
        </w:tc>
        <w:tc>
          <w:tcPr>
            <w:tcW w:w="1129" w:type="dxa"/>
            <w:tcBorders>
              <w:top w:val="single" w:color="000000" w:sz="4" w:space="0"/>
              <w:left w:val="single" w:color="000000" w:sz="4" w:space="0"/>
              <w:bottom w:val="single" w:color="000000" w:sz="4" w:space="0"/>
              <w:right w:val="single" w:color="000000" w:sz="4" w:space="0"/>
            </w:tcBorders>
            <w:vAlign w:val="bottom"/>
          </w:tcPr>
          <w:p w14:paraId="5AB52B59">
            <w:pPr>
              <w:spacing w:after="0"/>
              <w:ind w:left="2"/>
              <w:rPr>
                <w:rFonts w:ascii="宋体" w:hAnsi="宋体" w:eastAsia="宋体" w:cs="Calibri"/>
                <w:color w:val="auto"/>
                <w:highlight w:val="none"/>
              </w:rPr>
            </w:pPr>
            <w:r>
              <w:rPr>
                <w:rFonts w:ascii="宋体" w:hAnsi="宋体" w:eastAsia="宋体"/>
                <w:color w:val="auto"/>
                <w:sz w:val="21"/>
                <w:highlight w:val="none"/>
              </w:rPr>
              <w:t xml:space="preserve"> </w:t>
            </w:r>
          </w:p>
        </w:tc>
        <w:tc>
          <w:tcPr>
            <w:tcW w:w="1130" w:type="dxa"/>
            <w:tcBorders>
              <w:top w:val="single" w:color="000000" w:sz="4" w:space="0"/>
              <w:left w:val="single" w:color="000000" w:sz="4" w:space="0"/>
              <w:bottom w:val="single" w:color="000000" w:sz="4" w:space="0"/>
              <w:right w:val="single" w:color="000000" w:sz="4" w:space="0"/>
            </w:tcBorders>
            <w:vAlign w:val="bottom"/>
          </w:tcPr>
          <w:p w14:paraId="26A1E068">
            <w:pPr>
              <w:spacing w:after="0"/>
              <w:ind w:left="2"/>
              <w:rPr>
                <w:rFonts w:ascii="宋体" w:hAnsi="宋体" w:eastAsia="宋体" w:cs="Calibri"/>
                <w:color w:val="auto"/>
                <w:highlight w:val="none"/>
              </w:rPr>
            </w:pPr>
            <w:r>
              <w:rPr>
                <w:rFonts w:ascii="宋体" w:hAnsi="宋体" w:eastAsia="宋体"/>
                <w:color w:val="auto"/>
                <w:sz w:val="21"/>
                <w:highlight w:val="none"/>
              </w:rPr>
              <w:t xml:space="preserve"> </w:t>
            </w:r>
          </w:p>
        </w:tc>
        <w:tc>
          <w:tcPr>
            <w:tcW w:w="1290" w:type="dxa"/>
            <w:tcBorders>
              <w:top w:val="single" w:color="000000" w:sz="4" w:space="0"/>
              <w:left w:val="single" w:color="000000" w:sz="4" w:space="0"/>
              <w:bottom w:val="single" w:color="000000" w:sz="4" w:space="0"/>
              <w:right w:val="single" w:color="000000" w:sz="4" w:space="0"/>
            </w:tcBorders>
            <w:vAlign w:val="bottom"/>
          </w:tcPr>
          <w:p w14:paraId="576AA2AB">
            <w:pPr>
              <w:spacing w:after="0"/>
              <w:ind w:left="2"/>
              <w:rPr>
                <w:rFonts w:ascii="宋体" w:hAnsi="宋体" w:eastAsia="宋体" w:cs="Calibri"/>
                <w:color w:val="auto"/>
                <w:highlight w:val="none"/>
              </w:rPr>
            </w:pPr>
            <w:r>
              <w:rPr>
                <w:rFonts w:ascii="宋体" w:hAnsi="宋体" w:eastAsia="宋体"/>
                <w:color w:val="auto"/>
                <w:sz w:val="21"/>
                <w:highlight w:val="none"/>
              </w:rPr>
              <w:t xml:space="preserve"> </w:t>
            </w:r>
          </w:p>
        </w:tc>
        <w:tc>
          <w:tcPr>
            <w:tcW w:w="969" w:type="dxa"/>
            <w:tcBorders>
              <w:top w:val="single" w:color="000000" w:sz="4" w:space="0"/>
              <w:left w:val="single" w:color="000000" w:sz="4" w:space="0"/>
              <w:bottom w:val="single" w:color="000000" w:sz="4" w:space="0"/>
              <w:right w:val="single" w:color="000000" w:sz="4" w:space="0"/>
            </w:tcBorders>
            <w:vAlign w:val="bottom"/>
          </w:tcPr>
          <w:p w14:paraId="0A4ACDBD">
            <w:pPr>
              <w:spacing w:after="0"/>
              <w:ind w:left="2"/>
              <w:rPr>
                <w:rFonts w:ascii="宋体" w:hAnsi="宋体" w:eastAsia="宋体" w:cs="Calibri"/>
                <w:color w:val="auto"/>
                <w:highlight w:val="none"/>
              </w:rPr>
            </w:pPr>
            <w:r>
              <w:rPr>
                <w:rFonts w:ascii="宋体" w:hAnsi="宋体" w:eastAsia="宋体"/>
                <w:color w:val="auto"/>
                <w:sz w:val="21"/>
                <w:highlight w:val="none"/>
              </w:rPr>
              <w:t xml:space="preserve"> </w:t>
            </w:r>
          </w:p>
        </w:tc>
        <w:tc>
          <w:tcPr>
            <w:tcW w:w="1127" w:type="dxa"/>
            <w:tcBorders>
              <w:top w:val="single" w:color="000000" w:sz="4" w:space="0"/>
              <w:left w:val="single" w:color="000000" w:sz="4" w:space="0"/>
              <w:bottom w:val="single" w:color="000000" w:sz="4" w:space="0"/>
              <w:right w:val="single" w:color="000000" w:sz="4" w:space="0"/>
            </w:tcBorders>
            <w:vAlign w:val="bottom"/>
          </w:tcPr>
          <w:p w14:paraId="5C6C7AC6">
            <w:pPr>
              <w:spacing w:after="0"/>
              <w:ind w:left="2"/>
              <w:rPr>
                <w:rFonts w:ascii="宋体" w:hAnsi="宋体" w:eastAsia="宋体" w:cs="Calibri"/>
                <w:color w:val="auto"/>
                <w:highlight w:val="none"/>
              </w:rPr>
            </w:pPr>
            <w:r>
              <w:rPr>
                <w:rFonts w:ascii="宋体" w:hAnsi="宋体" w:eastAsia="宋体"/>
                <w:color w:val="auto"/>
                <w:sz w:val="21"/>
                <w:highlight w:val="none"/>
              </w:rPr>
              <w:t xml:space="preserve"> </w:t>
            </w:r>
          </w:p>
        </w:tc>
        <w:tc>
          <w:tcPr>
            <w:tcW w:w="808" w:type="dxa"/>
            <w:tcBorders>
              <w:top w:val="single" w:color="000000" w:sz="4" w:space="0"/>
              <w:left w:val="single" w:color="000000" w:sz="4" w:space="0"/>
              <w:bottom w:val="single" w:color="000000" w:sz="4" w:space="0"/>
              <w:right w:val="single" w:color="000000" w:sz="4" w:space="0"/>
            </w:tcBorders>
            <w:vAlign w:val="bottom"/>
          </w:tcPr>
          <w:p w14:paraId="5FC1FCD8">
            <w:pPr>
              <w:spacing w:after="0"/>
              <w:ind w:left="2"/>
              <w:rPr>
                <w:rFonts w:ascii="宋体" w:hAnsi="宋体" w:eastAsia="宋体" w:cs="Calibri"/>
                <w:color w:val="auto"/>
                <w:highlight w:val="none"/>
              </w:rPr>
            </w:pPr>
            <w:r>
              <w:rPr>
                <w:rFonts w:ascii="宋体" w:hAnsi="宋体" w:eastAsia="宋体"/>
                <w:color w:val="auto"/>
                <w:sz w:val="21"/>
                <w:highlight w:val="none"/>
              </w:rPr>
              <w:t xml:space="preserve"> </w:t>
            </w:r>
          </w:p>
        </w:tc>
        <w:tc>
          <w:tcPr>
            <w:tcW w:w="1129" w:type="dxa"/>
            <w:tcBorders>
              <w:top w:val="single" w:color="000000" w:sz="4" w:space="0"/>
              <w:left w:val="single" w:color="000000" w:sz="4" w:space="0"/>
              <w:bottom w:val="single" w:color="000000" w:sz="4" w:space="0"/>
              <w:right w:val="single" w:color="000000" w:sz="4" w:space="0"/>
            </w:tcBorders>
            <w:vAlign w:val="bottom"/>
          </w:tcPr>
          <w:p w14:paraId="6B7734BC">
            <w:pPr>
              <w:spacing w:after="0"/>
              <w:rPr>
                <w:rFonts w:ascii="宋体" w:hAnsi="宋体" w:eastAsia="宋体" w:cs="Calibri"/>
                <w:color w:val="auto"/>
                <w:highlight w:val="none"/>
              </w:rPr>
            </w:pPr>
            <w:r>
              <w:rPr>
                <w:rFonts w:ascii="宋体" w:hAnsi="宋体" w:eastAsia="宋体"/>
                <w:color w:val="auto"/>
                <w:sz w:val="21"/>
                <w:highlight w:val="none"/>
              </w:rPr>
              <w:t xml:space="preserve"> </w:t>
            </w:r>
          </w:p>
        </w:tc>
      </w:tr>
      <w:tr w14:paraId="7A537D28">
        <w:tblPrEx>
          <w:tblCellMar>
            <w:top w:w="0" w:type="dxa"/>
            <w:left w:w="106" w:type="dxa"/>
            <w:bottom w:w="58" w:type="dxa"/>
            <w:right w:w="99" w:type="dxa"/>
          </w:tblCellMar>
        </w:tblPrEx>
        <w:trPr>
          <w:trHeight w:val="594" w:hRule="atLeast"/>
        </w:trPr>
        <w:tc>
          <w:tcPr>
            <w:tcW w:w="3027" w:type="dxa"/>
            <w:gridSpan w:val="3"/>
            <w:tcBorders>
              <w:top w:val="single" w:color="000000" w:sz="4" w:space="0"/>
              <w:left w:val="single" w:color="000000" w:sz="4" w:space="0"/>
              <w:bottom w:val="single" w:color="000000" w:sz="4" w:space="0"/>
              <w:right w:val="single" w:color="000000" w:sz="4" w:space="0"/>
            </w:tcBorders>
            <w:vAlign w:val="bottom"/>
          </w:tcPr>
          <w:p w14:paraId="098B4687">
            <w:pPr>
              <w:spacing w:after="0"/>
              <w:ind w:left="2"/>
              <w:rPr>
                <w:rFonts w:ascii="宋体" w:hAnsi="宋体" w:eastAsia="宋体" w:cs="Calibri"/>
                <w:color w:val="auto"/>
                <w:highlight w:val="none"/>
              </w:rPr>
            </w:pPr>
            <w:r>
              <w:rPr>
                <w:rFonts w:hint="eastAsia" w:ascii="宋体" w:hAnsi="宋体" w:eastAsia="宋体" w:cs="宋体"/>
                <w:color w:val="auto"/>
                <w:sz w:val="21"/>
                <w:highlight w:val="none"/>
              </w:rPr>
              <w:t>最高投标限价：</w:t>
            </w:r>
            <w:r>
              <w:rPr>
                <w:rFonts w:ascii="宋体" w:hAnsi="宋体" w:eastAsia="宋体"/>
                <w:color w:val="auto"/>
                <w:sz w:val="21"/>
                <w:highlight w:val="none"/>
              </w:rPr>
              <w:t xml:space="preserve"> </w:t>
            </w:r>
          </w:p>
        </w:tc>
        <w:tc>
          <w:tcPr>
            <w:tcW w:w="1130" w:type="dxa"/>
            <w:tcBorders>
              <w:top w:val="single" w:color="000000" w:sz="4" w:space="0"/>
              <w:left w:val="single" w:color="000000" w:sz="4" w:space="0"/>
              <w:bottom w:val="single" w:color="000000" w:sz="4" w:space="0"/>
              <w:right w:val="nil"/>
            </w:tcBorders>
            <w:vAlign w:val="bottom"/>
          </w:tcPr>
          <w:p w14:paraId="4776E257">
            <w:pPr>
              <w:spacing w:after="0"/>
              <w:ind w:left="2"/>
              <w:rPr>
                <w:rFonts w:ascii="宋体" w:hAnsi="宋体" w:eastAsia="宋体" w:cs="Calibri"/>
                <w:color w:val="auto"/>
                <w:highlight w:val="none"/>
              </w:rPr>
            </w:pPr>
            <w:r>
              <w:rPr>
                <w:rFonts w:ascii="宋体" w:hAnsi="宋体" w:eastAsia="宋体"/>
                <w:color w:val="auto"/>
                <w:sz w:val="21"/>
                <w:highlight w:val="none"/>
              </w:rPr>
              <w:t xml:space="preserve"> </w:t>
            </w:r>
          </w:p>
        </w:tc>
        <w:tc>
          <w:tcPr>
            <w:tcW w:w="1290" w:type="dxa"/>
            <w:tcBorders>
              <w:top w:val="single" w:color="000000" w:sz="4" w:space="0"/>
              <w:left w:val="nil"/>
              <w:bottom w:val="single" w:color="000000" w:sz="4" w:space="0"/>
              <w:right w:val="nil"/>
            </w:tcBorders>
          </w:tcPr>
          <w:p w14:paraId="7AD978E5">
            <w:pPr>
              <w:rPr>
                <w:rFonts w:ascii="宋体" w:hAnsi="宋体" w:eastAsia="宋体" w:cs="Calibri"/>
                <w:color w:val="auto"/>
                <w:highlight w:val="none"/>
              </w:rPr>
            </w:pPr>
          </w:p>
        </w:tc>
        <w:tc>
          <w:tcPr>
            <w:tcW w:w="969" w:type="dxa"/>
            <w:tcBorders>
              <w:top w:val="single" w:color="000000" w:sz="4" w:space="0"/>
              <w:left w:val="nil"/>
              <w:bottom w:val="single" w:color="000000" w:sz="4" w:space="0"/>
              <w:right w:val="nil"/>
            </w:tcBorders>
          </w:tcPr>
          <w:p w14:paraId="4A8CF068">
            <w:pPr>
              <w:rPr>
                <w:rFonts w:ascii="宋体" w:hAnsi="宋体" w:eastAsia="宋体" w:cs="Calibri"/>
                <w:color w:val="auto"/>
                <w:highlight w:val="none"/>
              </w:rPr>
            </w:pPr>
          </w:p>
        </w:tc>
        <w:tc>
          <w:tcPr>
            <w:tcW w:w="1127" w:type="dxa"/>
            <w:tcBorders>
              <w:top w:val="single" w:color="000000" w:sz="4" w:space="0"/>
              <w:left w:val="nil"/>
              <w:bottom w:val="single" w:color="000000" w:sz="4" w:space="0"/>
              <w:right w:val="nil"/>
            </w:tcBorders>
          </w:tcPr>
          <w:p w14:paraId="27D7D1AE">
            <w:pPr>
              <w:rPr>
                <w:rFonts w:ascii="宋体" w:hAnsi="宋体" w:eastAsia="宋体" w:cs="Calibri"/>
                <w:color w:val="auto"/>
                <w:highlight w:val="none"/>
              </w:rPr>
            </w:pPr>
          </w:p>
        </w:tc>
        <w:tc>
          <w:tcPr>
            <w:tcW w:w="808" w:type="dxa"/>
            <w:tcBorders>
              <w:top w:val="single" w:color="000000" w:sz="4" w:space="0"/>
              <w:left w:val="nil"/>
              <w:bottom w:val="single" w:color="000000" w:sz="4" w:space="0"/>
              <w:right w:val="nil"/>
            </w:tcBorders>
          </w:tcPr>
          <w:p w14:paraId="2666A5F0">
            <w:pPr>
              <w:rPr>
                <w:rFonts w:ascii="宋体" w:hAnsi="宋体" w:eastAsia="宋体" w:cs="Calibri"/>
                <w:color w:val="auto"/>
                <w:highlight w:val="none"/>
              </w:rPr>
            </w:pPr>
          </w:p>
        </w:tc>
        <w:tc>
          <w:tcPr>
            <w:tcW w:w="1129" w:type="dxa"/>
            <w:tcBorders>
              <w:top w:val="single" w:color="000000" w:sz="4" w:space="0"/>
              <w:left w:val="nil"/>
              <w:bottom w:val="single" w:color="000000" w:sz="4" w:space="0"/>
              <w:right w:val="single" w:color="000000" w:sz="4" w:space="0"/>
            </w:tcBorders>
          </w:tcPr>
          <w:p w14:paraId="17B3A4AC">
            <w:pPr>
              <w:rPr>
                <w:rFonts w:ascii="宋体" w:hAnsi="宋体" w:eastAsia="宋体" w:cs="Calibri"/>
                <w:color w:val="auto"/>
                <w:highlight w:val="none"/>
              </w:rPr>
            </w:pPr>
          </w:p>
        </w:tc>
      </w:tr>
    </w:tbl>
    <w:p w14:paraId="48084A6D">
      <w:pPr>
        <w:spacing w:after="304"/>
        <w:rPr>
          <w:rFonts w:ascii="宋体" w:hAnsi="宋体" w:eastAsia="宋体"/>
          <w:color w:val="auto"/>
          <w:highlight w:val="none"/>
        </w:rPr>
      </w:pPr>
      <w:r>
        <w:rPr>
          <w:rFonts w:ascii="宋体" w:hAnsi="宋体" w:eastAsia="宋体" w:cs="宋体"/>
          <w:color w:val="auto"/>
          <w:sz w:val="21"/>
          <w:highlight w:val="none"/>
        </w:rPr>
        <w:t xml:space="preserve">   </w:t>
      </w:r>
      <w:r>
        <w:rPr>
          <w:rFonts w:ascii="宋体" w:hAnsi="宋体" w:eastAsia="宋体"/>
          <w:color w:val="auto"/>
          <w:sz w:val="21"/>
          <w:highlight w:val="none"/>
        </w:rPr>
        <w:t xml:space="preserve"> </w:t>
      </w:r>
    </w:p>
    <w:p w14:paraId="5EB7A771">
      <w:pPr>
        <w:spacing w:after="328" w:line="265" w:lineRule="auto"/>
        <w:ind w:left="10" w:right="103" w:hanging="10"/>
        <w:rPr>
          <w:rFonts w:ascii="宋体" w:hAnsi="宋体" w:eastAsia="宋体"/>
          <w:color w:val="auto"/>
          <w:highlight w:val="none"/>
        </w:rPr>
      </w:pPr>
      <w:r>
        <w:rPr>
          <w:rFonts w:hint="eastAsia" w:ascii="宋体" w:hAnsi="宋体" w:eastAsia="宋体" w:cs="宋体"/>
          <w:color w:val="auto"/>
          <w:sz w:val="21"/>
          <w:highlight w:val="none"/>
        </w:rPr>
        <w:t>招标人代表：</w:t>
      </w:r>
      <w:r>
        <w:rPr>
          <w:rFonts w:ascii="宋体" w:hAnsi="宋体" w:eastAsia="宋体"/>
          <w:color w:val="auto"/>
          <w:sz w:val="21"/>
          <w:highlight w:val="none"/>
          <w:u w:val="single" w:color="000000"/>
        </w:rPr>
        <w:t xml:space="preserve">       </w:t>
      </w:r>
      <w:r>
        <w:rPr>
          <w:rFonts w:ascii="宋体" w:hAnsi="宋体" w:eastAsia="宋体"/>
          <w:color w:val="auto"/>
          <w:sz w:val="21"/>
          <w:highlight w:val="none"/>
        </w:rPr>
        <w:t xml:space="preserve">        </w:t>
      </w:r>
      <w:r>
        <w:rPr>
          <w:rFonts w:hint="eastAsia" w:ascii="宋体" w:hAnsi="宋体" w:eastAsia="宋体" w:cs="宋体"/>
          <w:color w:val="auto"/>
          <w:sz w:val="21"/>
          <w:highlight w:val="none"/>
        </w:rPr>
        <w:t>记录人：</w:t>
      </w:r>
      <w:r>
        <w:rPr>
          <w:rFonts w:ascii="宋体" w:hAnsi="宋体" w:eastAsia="宋体"/>
          <w:color w:val="auto"/>
          <w:sz w:val="21"/>
          <w:highlight w:val="none"/>
          <w:u w:val="single" w:color="000000"/>
        </w:rPr>
        <w:t xml:space="preserve">       </w:t>
      </w:r>
      <w:r>
        <w:rPr>
          <w:rFonts w:ascii="宋体" w:hAnsi="宋体" w:eastAsia="宋体"/>
          <w:color w:val="auto"/>
          <w:sz w:val="21"/>
          <w:highlight w:val="none"/>
        </w:rPr>
        <w:t xml:space="preserve">       </w:t>
      </w:r>
      <w:r>
        <w:rPr>
          <w:rFonts w:hint="eastAsia" w:ascii="宋体" w:hAnsi="宋体" w:eastAsia="宋体" w:cs="宋体"/>
          <w:color w:val="auto"/>
          <w:sz w:val="21"/>
          <w:highlight w:val="none"/>
        </w:rPr>
        <w:t>监标人：</w:t>
      </w:r>
      <w:r>
        <w:rPr>
          <w:rFonts w:ascii="宋体" w:hAnsi="宋体" w:eastAsia="宋体"/>
          <w:color w:val="auto"/>
          <w:sz w:val="21"/>
          <w:highlight w:val="none"/>
          <w:u w:val="single" w:color="000000"/>
        </w:rPr>
        <w:t xml:space="preserve">       </w:t>
      </w:r>
      <w:r>
        <w:rPr>
          <w:rFonts w:ascii="宋体" w:hAnsi="宋体" w:eastAsia="宋体"/>
          <w:color w:val="auto"/>
          <w:sz w:val="21"/>
          <w:highlight w:val="none"/>
        </w:rPr>
        <w:t xml:space="preserve"> </w:t>
      </w:r>
    </w:p>
    <w:p w14:paraId="4A04CBA6">
      <w:pPr>
        <w:spacing w:after="182"/>
        <w:ind w:left="10" w:right="198" w:hanging="10"/>
        <w:jc w:val="right"/>
        <w:rPr>
          <w:rFonts w:ascii="宋体" w:hAnsi="宋体" w:eastAsia="宋体"/>
          <w:color w:val="auto"/>
          <w:highlight w:val="none"/>
        </w:rPr>
      </w:pPr>
      <w:r>
        <w:rPr>
          <w:rFonts w:ascii="宋体" w:hAnsi="宋体" w:eastAsia="宋体"/>
          <w:color w:val="auto"/>
          <w:sz w:val="21"/>
          <w:highlight w:val="none"/>
          <w:u w:val="single" w:color="000000"/>
        </w:rPr>
        <w:t xml:space="preserve">       </w:t>
      </w:r>
      <w:r>
        <w:rPr>
          <w:rFonts w:hint="eastAsia" w:ascii="宋体" w:hAnsi="宋体" w:eastAsia="宋体" w:cs="宋体"/>
          <w:color w:val="auto"/>
          <w:sz w:val="21"/>
          <w:highlight w:val="none"/>
        </w:rPr>
        <w:t>年</w:t>
      </w:r>
      <w:r>
        <w:rPr>
          <w:rFonts w:ascii="宋体" w:hAnsi="宋体" w:eastAsia="宋体"/>
          <w:color w:val="auto"/>
          <w:sz w:val="21"/>
          <w:highlight w:val="none"/>
          <w:u w:val="single" w:color="000000"/>
        </w:rPr>
        <w:t xml:space="preserve">       </w:t>
      </w:r>
      <w:r>
        <w:rPr>
          <w:rFonts w:hint="eastAsia" w:ascii="宋体" w:hAnsi="宋体" w:eastAsia="宋体" w:cs="宋体"/>
          <w:color w:val="auto"/>
          <w:sz w:val="21"/>
          <w:highlight w:val="none"/>
        </w:rPr>
        <w:t>月</w:t>
      </w:r>
      <w:r>
        <w:rPr>
          <w:rFonts w:ascii="宋体" w:hAnsi="宋体" w:eastAsia="宋体"/>
          <w:color w:val="auto"/>
          <w:sz w:val="21"/>
          <w:highlight w:val="none"/>
          <w:u w:val="single" w:color="000000"/>
        </w:rPr>
        <w:t xml:space="preserve">       </w:t>
      </w:r>
      <w:r>
        <w:rPr>
          <w:rFonts w:hint="eastAsia" w:ascii="宋体" w:hAnsi="宋体" w:eastAsia="宋体" w:cs="宋体"/>
          <w:color w:val="auto"/>
          <w:sz w:val="21"/>
          <w:highlight w:val="none"/>
        </w:rPr>
        <w:t>日</w:t>
      </w:r>
      <w:r>
        <w:rPr>
          <w:rFonts w:ascii="宋体" w:hAnsi="宋体" w:eastAsia="宋体"/>
          <w:color w:val="auto"/>
          <w:sz w:val="20"/>
          <w:highlight w:val="none"/>
        </w:rPr>
        <w:t xml:space="preserve"> </w:t>
      </w:r>
    </w:p>
    <w:p w14:paraId="76751FF8">
      <w:pPr>
        <w:spacing w:after="0"/>
        <w:rPr>
          <w:rFonts w:ascii="宋体" w:hAnsi="宋体" w:eastAsia="宋体"/>
          <w:color w:val="auto"/>
          <w:sz w:val="21"/>
          <w:highlight w:val="none"/>
        </w:rPr>
      </w:pPr>
      <w:r>
        <w:rPr>
          <w:rFonts w:ascii="宋体" w:hAnsi="宋体" w:eastAsia="宋体"/>
          <w:color w:val="auto"/>
          <w:sz w:val="21"/>
          <w:highlight w:val="none"/>
        </w:rPr>
        <w:t xml:space="preserve"> </w:t>
      </w:r>
      <w:r>
        <w:rPr>
          <w:rFonts w:ascii="宋体" w:hAnsi="宋体" w:eastAsia="宋体"/>
          <w:color w:val="auto"/>
          <w:sz w:val="21"/>
          <w:highlight w:val="none"/>
        </w:rPr>
        <w:tab/>
      </w:r>
    </w:p>
    <w:p w14:paraId="55D15C72">
      <w:pPr>
        <w:spacing w:after="0"/>
        <w:rPr>
          <w:rFonts w:ascii="宋体" w:hAnsi="宋体" w:eastAsia="宋体"/>
          <w:color w:val="auto"/>
          <w:sz w:val="21"/>
          <w:highlight w:val="none"/>
        </w:rPr>
      </w:pPr>
    </w:p>
    <w:p w14:paraId="307508E7">
      <w:pPr>
        <w:spacing w:after="0"/>
        <w:rPr>
          <w:rFonts w:ascii="宋体" w:hAnsi="宋体" w:eastAsia="宋体"/>
          <w:color w:val="auto"/>
          <w:sz w:val="21"/>
          <w:highlight w:val="none"/>
        </w:rPr>
      </w:pPr>
    </w:p>
    <w:p w14:paraId="681A8703">
      <w:pPr>
        <w:spacing w:after="0"/>
        <w:rPr>
          <w:rFonts w:ascii="宋体" w:hAnsi="宋体" w:eastAsia="宋体"/>
          <w:color w:val="auto"/>
          <w:sz w:val="21"/>
          <w:highlight w:val="none"/>
        </w:rPr>
      </w:pPr>
    </w:p>
    <w:p w14:paraId="0F94EA08">
      <w:pPr>
        <w:spacing w:after="0"/>
        <w:rPr>
          <w:rFonts w:ascii="宋体" w:hAnsi="宋体" w:eastAsia="宋体"/>
          <w:color w:val="auto"/>
          <w:sz w:val="21"/>
          <w:highlight w:val="none"/>
        </w:rPr>
      </w:pPr>
      <w:r>
        <w:rPr>
          <w:rFonts w:ascii="宋体" w:hAnsi="宋体" w:eastAsia="宋体"/>
          <w:color w:val="auto"/>
          <w:sz w:val="21"/>
          <w:highlight w:val="none"/>
        </w:rPr>
        <w:t xml:space="preserve"> </w:t>
      </w:r>
    </w:p>
    <w:p w14:paraId="50F8AF17">
      <w:pPr>
        <w:spacing w:after="0"/>
        <w:rPr>
          <w:rFonts w:ascii="宋体" w:hAnsi="宋体" w:eastAsia="宋体"/>
          <w:color w:val="auto"/>
          <w:sz w:val="21"/>
          <w:highlight w:val="none"/>
        </w:rPr>
      </w:pPr>
    </w:p>
    <w:p w14:paraId="24D599E1">
      <w:pPr>
        <w:spacing w:after="0"/>
        <w:rPr>
          <w:rFonts w:ascii="宋体" w:hAnsi="宋体" w:eastAsia="宋体"/>
          <w:color w:val="auto"/>
          <w:sz w:val="21"/>
          <w:highlight w:val="none"/>
        </w:rPr>
      </w:pPr>
    </w:p>
    <w:p w14:paraId="032E4B86">
      <w:pPr>
        <w:pStyle w:val="4"/>
        <w:spacing w:after="572"/>
        <w:ind w:left="132" w:right="0"/>
        <w:rPr>
          <w:rFonts w:ascii="宋体" w:hAnsi="宋体" w:eastAsia="宋体"/>
          <w:color w:val="auto"/>
          <w:highlight w:val="none"/>
        </w:rPr>
      </w:pPr>
      <w:bookmarkStart w:id="172" w:name="_Toc59745449"/>
      <w:bookmarkStart w:id="173" w:name="_Toc508382149"/>
      <w:bookmarkStart w:id="174" w:name="_Toc508788666"/>
      <w:r>
        <w:rPr>
          <w:rFonts w:hint="eastAsia" w:ascii="宋体" w:hAnsi="宋体" w:eastAsia="宋体"/>
          <w:color w:val="auto"/>
          <w:highlight w:val="none"/>
        </w:rPr>
        <w:t>附件二：问题澄清通知</w:t>
      </w:r>
      <w:bookmarkEnd w:id="172"/>
      <w:bookmarkEnd w:id="173"/>
      <w:bookmarkEnd w:id="174"/>
      <w:r>
        <w:rPr>
          <w:rFonts w:ascii="宋体" w:hAnsi="宋体" w:eastAsia="宋体"/>
          <w:color w:val="auto"/>
          <w:highlight w:val="none"/>
        </w:rPr>
        <w:t xml:space="preserve"> </w:t>
      </w:r>
    </w:p>
    <w:p w14:paraId="2B1C63BA">
      <w:pPr>
        <w:spacing w:after="183"/>
        <w:ind w:right="161"/>
        <w:jc w:val="center"/>
        <w:rPr>
          <w:rFonts w:ascii="宋体" w:hAnsi="宋体" w:eastAsia="宋体"/>
          <w:color w:val="auto"/>
          <w:highlight w:val="none"/>
        </w:rPr>
      </w:pPr>
      <w:r>
        <w:rPr>
          <w:rFonts w:ascii="宋体" w:hAnsi="宋体" w:eastAsia="宋体"/>
          <w:color w:val="auto"/>
          <w:sz w:val="21"/>
          <w:highlight w:val="none"/>
        </w:rPr>
        <w:t xml:space="preserve"> </w:t>
      </w:r>
    </w:p>
    <w:p w14:paraId="0AAC2EB2">
      <w:pPr>
        <w:pStyle w:val="6"/>
        <w:spacing w:after="84"/>
        <w:ind w:right="212"/>
        <w:jc w:val="center"/>
        <w:rPr>
          <w:rFonts w:ascii="宋体" w:hAnsi="宋体" w:eastAsia="宋体"/>
          <w:color w:val="auto"/>
          <w:highlight w:val="none"/>
        </w:rPr>
      </w:pPr>
      <w:r>
        <w:rPr>
          <w:rFonts w:hint="eastAsia" w:ascii="宋体" w:hAnsi="宋体" w:eastAsia="宋体"/>
          <w:color w:val="auto"/>
          <w:highlight w:val="none"/>
        </w:rPr>
        <w:t>问题澄清通知</w:t>
      </w:r>
      <w:r>
        <w:rPr>
          <w:rFonts w:ascii="宋体" w:hAnsi="宋体" w:eastAsia="宋体"/>
          <w:color w:val="auto"/>
          <w:highlight w:val="none"/>
        </w:rPr>
        <w:t xml:space="preserve"> </w:t>
      </w:r>
    </w:p>
    <w:p w14:paraId="449647AF">
      <w:pPr>
        <w:spacing w:after="99"/>
        <w:ind w:left="221" w:right="430" w:hanging="10"/>
        <w:jc w:val="center"/>
        <w:rPr>
          <w:rFonts w:ascii="宋体" w:hAnsi="宋体" w:eastAsia="宋体"/>
          <w:color w:val="auto"/>
          <w:highlight w:val="none"/>
        </w:rPr>
      </w:pPr>
      <w:r>
        <w:rPr>
          <w:rFonts w:hint="eastAsia" w:ascii="宋体" w:hAnsi="宋体" w:eastAsia="宋体" w:cs="宋体"/>
          <w:color w:val="auto"/>
          <w:sz w:val="21"/>
          <w:highlight w:val="none"/>
        </w:rPr>
        <w:t>（编号：</w:t>
      </w:r>
      <w:r>
        <w:rPr>
          <w:rFonts w:ascii="宋体" w:hAnsi="宋体" w:eastAsia="宋体"/>
          <w:color w:val="auto"/>
          <w:sz w:val="28"/>
          <w:highlight w:val="none"/>
          <w:u w:val="single" w:color="000000"/>
        </w:rPr>
        <w:t xml:space="preserve">               </w:t>
      </w:r>
      <w:r>
        <w:rPr>
          <w:rFonts w:hint="eastAsia" w:ascii="宋体" w:hAnsi="宋体" w:eastAsia="宋体" w:cs="宋体"/>
          <w:color w:val="auto"/>
          <w:sz w:val="21"/>
          <w:highlight w:val="none"/>
        </w:rPr>
        <w:t>）</w:t>
      </w:r>
      <w:r>
        <w:rPr>
          <w:rFonts w:ascii="宋体" w:hAnsi="宋体" w:eastAsia="宋体"/>
          <w:color w:val="auto"/>
          <w:sz w:val="21"/>
          <w:highlight w:val="none"/>
        </w:rPr>
        <w:t xml:space="preserve"> </w:t>
      </w:r>
    </w:p>
    <w:p w14:paraId="5FE6AA6A">
      <w:pPr>
        <w:spacing w:after="178"/>
        <w:rPr>
          <w:rFonts w:ascii="宋体" w:hAnsi="宋体" w:eastAsia="宋体"/>
          <w:color w:val="auto"/>
          <w:highlight w:val="none"/>
        </w:rPr>
      </w:pPr>
      <w:r>
        <w:rPr>
          <w:rFonts w:ascii="宋体" w:hAnsi="宋体" w:eastAsia="宋体"/>
          <w:color w:val="auto"/>
          <w:sz w:val="21"/>
          <w:highlight w:val="none"/>
        </w:rPr>
        <w:t xml:space="preserve"> </w:t>
      </w:r>
    </w:p>
    <w:p w14:paraId="3B1DEC05">
      <w:pPr>
        <w:spacing w:after="147" w:line="265" w:lineRule="auto"/>
        <w:ind w:left="10" w:right="103" w:hanging="10"/>
        <w:rPr>
          <w:rFonts w:ascii="宋体" w:hAnsi="宋体" w:eastAsia="宋体"/>
          <w:color w:val="auto"/>
          <w:highlight w:val="none"/>
        </w:rPr>
      </w:pPr>
      <w:r>
        <w:rPr>
          <w:rFonts w:ascii="宋体" w:hAnsi="宋体" w:eastAsia="宋体"/>
          <w:color w:val="auto"/>
          <w:sz w:val="21"/>
          <w:highlight w:val="none"/>
          <w:u w:val="single" w:color="000000"/>
        </w:rPr>
        <w:t xml:space="preserve">                     </w:t>
      </w:r>
      <w:r>
        <w:rPr>
          <w:rFonts w:hint="eastAsia" w:ascii="宋体" w:hAnsi="宋体" w:eastAsia="宋体" w:cs="宋体"/>
          <w:color w:val="auto"/>
          <w:sz w:val="21"/>
          <w:highlight w:val="none"/>
        </w:rPr>
        <w:t>（投标人名称）：</w:t>
      </w:r>
      <w:r>
        <w:rPr>
          <w:rFonts w:ascii="宋体" w:hAnsi="宋体" w:eastAsia="宋体"/>
          <w:color w:val="auto"/>
          <w:sz w:val="21"/>
          <w:highlight w:val="none"/>
        </w:rPr>
        <w:t xml:space="preserve"> </w:t>
      </w:r>
    </w:p>
    <w:p w14:paraId="04320064">
      <w:pPr>
        <w:spacing w:after="175"/>
        <w:rPr>
          <w:rFonts w:ascii="宋体" w:hAnsi="宋体" w:eastAsia="宋体"/>
          <w:color w:val="auto"/>
          <w:highlight w:val="none"/>
        </w:rPr>
      </w:pPr>
      <w:r>
        <w:rPr>
          <w:rFonts w:ascii="宋体" w:hAnsi="宋体" w:eastAsia="宋体"/>
          <w:color w:val="auto"/>
          <w:sz w:val="21"/>
          <w:highlight w:val="none"/>
        </w:rPr>
        <w:t xml:space="preserve"> </w:t>
      </w:r>
    </w:p>
    <w:p w14:paraId="176C4E55">
      <w:pPr>
        <w:spacing w:after="17" w:line="389" w:lineRule="auto"/>
        <w:ind w:left="10" w:right="103" w:hanging="10"/>
        <w:rPr>
          <w:rFonts w:ascii="宋体" w:hAnsi="宋体" w:eastAsia="宋体"/>
          <w:color w:val="auto"/>
          <w:highlight w:val="none"/>
        </w:rPr>
      </w:pPr>
      <w:r>
        <w:rPr>
          <w:rFonts w:ascii="宋体" w:hAnsi="宋体" w:eastAsia="宋体" w:cs="宋体"/>
          <w:color w:val="auto"/>
          <w:sz w:val="21"/>
          <w:highlight w:val="none"/>
        </w:rPr>
        <w:t xml:space="preserve">  </w:t>
      </w:r>
      <w:r>
        <w:rPr>
          <w:rFonts w:hint="eastAsia" w:ascii="宋体" w:hAnsi="宋体" w:eastAsia="宋体" w:cs="宋体"/>
          <w:color w:val="auto"/>
          <w:sz w:val="21"/>
          <w:highlight w:val="none"/>
        </w:rPr>
        <w:t xml:space="preserve">  评标委员会对你方的投标文件进行了仔细的审查，现需你方对下列问题以书面形式予以澄清、说明或补正：</w:t>
      </w:r>
      <w:r>
        <w:rPr>
          <w:rFonts w:ascii="宋体" w:hAnsi="宋体" w:eastAsia="宋体"/>
          <w:color w:val="auto"/>
          <w:sz w:val="21"/>
          <w:highlight w:val="none"/>
        </w:rPr>
        <w:t xml:space="preserve"> </w:t>
      </w:r>
    </w:p>
    <w:p w14:paraId="631C413B">
      <w:pPr>
        <w:spacing w:after="156"/>
        <w:rPr>
          <w:rFonts w:ascii="宋体" w:hAnsi="宋体" w:eastAsia="宋体"/>
          <w:color w:val="auto"/>
          <w:highlight w:val="none"/>
        </w:rPr>
      </w:pPr>
      <w:r>
        <w:rPr>
          <w:rFonts w:ascii="宋体" w:hAnsi="宋体" w:eastAsia="宋体" w:cs="宋体"/>
          <w:color w:val="auto"/>
          <w:sz w:val="21"/>
          <w:highlight w:val="none"/>
        </w:rPr>
        <w:t xml:space="preserve">  </w:t>
      </w:r>
      <w:r>
        <w:rPr>
          <w:rFonts w:ascii="宋体" w:hAnsi="宋体" w:eastAsia="宋体"/>
          <w:color w:val="auto"/>
          <w:sz w:val="21"/>
          <w:highlight w:val="none"/>
        </w:rPr>
        <w:t xml:space="preserve"> </w:t>
      </w:r>
    </w:p>
    <w:p w14:paraId="6E7E641E">
      <w:pPr>
        <w:spacing w:after="172" w:line="265" w:lineRule="auto"/>
        <w:ind w:left="10" w:hanging="10"/>
        <w:rPr>
          <w:rFonts w:ascii="宋体" w:hAnsi="宋体" w:eastAsia="宋体"/>
          <w:color w:val="auto"/>
          <w:highlight w:val="none"/>
        </w:rPr>
      </w:pPr>
      <w:r>
        <w:rPr>
          <w:rFonts w:ascii="宋体" w:hAnsi="宋体" w:eastAsia="宋体"/>
          <w:color w:val="auto"/>
          <w:sz w:val="21"/>
          <w:highlight w:val="none"/>
        </w:rPr>
        <w:t xml:space="preserve">    1. </w:t>
      </w:r>
    </w:p>
    <w:p w14:paraId="172E3EEE">
      <w:pPr>
        <w:spacing w:after="172" w:line="265" w:lineRule="auto"/>
        <w:ind w:left="10" w:hanging="10"/>
        <w:rPr>
          <w:rFonts w:ascii="宋体" w:hAnsi="宋体" w:eastAsia="宋体"/>
          <w:color w:val="auto"/>
          <w:highlight w:val="none"/>
        </w:rPr>
      </w:pPr>
      <w:r>
        <w:rPr>
          <w:rFonts w:ascii="宋体" w:hAnsi="宋体" w:eastAsia="宋体"/>
          <w:color w:val="auto"/>
          <w:sz w:val="21"/>
          <w:highlight w:val="none"/>
        </w:rPr>
        <w:t xml:space="preserve">    2. </w:t>
      </w:r>
    </w:p>
    <w:p w14:paraId="7C0A8919">
      <w:pPr>
        <w:spacing w:after="172" w:line="265" w:lineRule="auto"/>
        <w:ind w:left="10" w:hanging="10"/>
        <w:rPr>
          <w:rFonts w:ascii="宋体" w:hAnsi="宋体" w:eastAsia="宋体"/>
          <w:color w:val="auto"/>
          <w:highlight w:val="none"/>
        </w:rPr>
      </w:pPr>
      <w:r>
        <w:rPr>
          <w:rFonts w:ascii="宋体" w:hAnsi="宋体" w:eastAsia="宋体"/>
          <w:color w:val="auto"/>
          <w:sz w:val="21"/>
          <w:highlight w:val="none"/>
        </w:rPr>
        <w:t xml:space="preserve">     ......    </w:t>
      </w:r>
    </w:p>
    <w:p w14:paraId="1B3647E7">
      <w:pPr>
        <w:spacing w:after="0" w:line="398" w:lineRule="auto"/>
        <w:ind w:left="10" w:right="211" w:hanging="10"/>
        <w:rPr>
          <w:rFonts w:ascii="宋体" w:hAnsi="宋体" w:eastAsia="宋体"/>
          <w:color w:val="auto"/>
          <w:highlight w:val="none"/>
        </w:rPr>
      </w:pPr>
      <w:r>
        <w:rPr>
          <w:rFonts w:ascii="宋体" w:hAnsi="宋体" w:eastAsia="宋体" w:cs="宋体"/>
          <w:color w:val="auto"/>
          <w:sz w:val="21"/>
          <w:highlight w:val="none"/>
        </w:rPr>
        <w:t xml:space="preserve">   </w:t>
      </w:r>
      <w:r>
        <w:rPr>
          <w:rFonts w:ascii="宋体" w:hAnsi="宋体" w:eastAsia="宋体"/>
          <w:color w:val="auto"/>
          <w:sz w:val="21"/>
          <w:highlight w:val="none"/>
        </w:rPr>
        <w:t xml:space="preserve"> </w:t>
      </w:r>
      <w:r>
        <w:rPr>
          <w:rFonts w:hint="eastAsia" w:ascii="宋体" w:hAnsi="宋体" w:eastAsia="宋体" w:cs="宋体"/>
          <w:color w:val="auto"/>
          <w:sz w:val="21"/>
          <w:highlight w:val="none"/>
        </w:rPr>
        <w:t>请将上述问题的澄清、说明或补正于</w:t>
      </w:r>
      <w:r>
        <w:rPr>
          <w:rFonts w:ascii="宋体" w:hAnsi="宋体" w:eastAsia="宋体"/>
          <w:color w:val="auto"/>
          <w:sz w:val="21"/>
          <w:highlight w:val="none"/>
          <w:u w:val="single" w:color="000000"/>
        </w:rPr>
        <w:t xml:space="preserve">       </w:t>
      </w:r>
      <w:r>
        <w:rPr>
          <w:rFonts w:hint="eastAsia" w:ascii="宋体" w:hAnsi="宋体" w:eastAsia="宋体" w:cs="宋体"/>
          <w:color w:val="auto"/>
          <w:sz w:val="21"/>
          <w:highlight w:val="none"/>
        </w:rPr>
        <w:t>年</w:t>
      </w:r>
      <w:r>
        <w:rPr>
          <w:rFonts w:ascii="宋体" w:hAnsi="宋体" w:eastAsia="宋体"/>
          <w:color w:val="auto"/>
          <w:sz w:val="21"/>
          <w:highlight w:val="none"/>
          <w:u w:val="single" w:color="000000"/>
        </w:rPr>
        <w:t xml:space="preserve">       </w:t>
      </w:r>
      <w:r>
        <w:rPr>
          <w:rFonts w:hint="eastAsia" w:ascii="宋体" w:hAnsi="宋体" w:eastAsia="宋体" w:cs="宋体"/>
          <w:color w:val="auto"/>
          <w:sz w:val="21"/>
          <w:highlight w:val="none"/>
        </w:rPr>
        <w:t>月</w:t>
      </w:r>
      <w:r>
        <w:rPr>
          <w:rFonts w:ascii="宋体" w:hAnsi="宋体" w:eastAsia="宋体"/>
          <w:color w:val="auto"/>
          <w:sz w:val="21"/>
          <w:highlight w:val="none"/>
          <w:u w:val="single" w:color="000000"/>
        </w:rPr>
        <w:t xml:space="preserve">       </w:t>
      </w:r>
      <w:r>
        <w:rPr>
          <w:rFonts w:hint="eastAsia" w:ascii="宋体" w:hAnsi="宋体" w:eastAsia="宋体" w:cs="宋体"/>
          <w:color w:val="auto"/>
          <w:sz w:val="21"/>
          <w:highlight w:val="none"/>
        </w:rPr>
        <w:t>日</w:t>
      </w:r>
      <w:r>
        <w:rPr>
          <w:rFonts w:ascii="宋体" w:hAnsi="宋体" w:eastAsia="宋体"/>
          <w:color w:val="auto"/>
          <w:sz w:val="21"/>
          <w:highlight w:val="none"/>
          <w:u w:val="single" w:color="000000"/>
        </w:rPr>
        <w:t xml:space="preserve">       </w:t>
      </w:r>
      <w:r>
        <w:rPr>
          <w:rFonts w:hint="eastAsia" w:ascii="宋体" w:hAnsi="宋体" w:eastAsia="宋体" w:cs="宋体"/>
          <w:color w:val="auto"/>
          <w:sz w:val="21"/>
          <w:highlight w:val="none"/>
        </w:rPr>
        <w:t>时前递交至</w:t>
      </w:r>
      <w:r>
        <w:rPr>
          <w:rFonts w:ascii="宋体" w:hAnsi="宋体" w:eastAsia="宋体"/>
          <w:color w:val="auto"/>
          <w:sz w:val="21"/>
          <w:highlight w:val="none"/>
        </w:rPr>
        <w:t xml:space="preserve"> </w:t>
      </w:r>
      <w:r>
        <w:rPr>
          <w:rFonts w:ascii="宋体" w:hAnsi="宋体" w:eastAsia="宋体"/>
          <w:color w:val="auto"/>
          <w:sz w:val="21"/>
          <w:highlight w:val="none"/>
          <w:u w:val="single" w:color="000000"/>
        </w:rPr>
        <w:t xml:space="preserve">                            </w:t>
      </w:r>
      <w:r>
        <w:rPr>
          <w:rFonts w:hint="eastAsia" w:ascii="宋体" w:hAnsi="宋体" w:eastAsia="宋体" w:cs="宋体"/>
          <w:color w:val="auto"/>
          <w:sz w:val="21"/>
          <w:highlight w:val="none"/>
        </w:rPr>
        <w:t>（详细地址）或传真至</w:t>
      </w:r>
      <w:r>
        <w:rPr>
          <w:rFonts w:ascii="宋体" w:hAnsi="宋体" w:eastAsia="宋体"/>
          <w:color w:val="auto"/>
          <w:sz w:val="21"/>
          <w:highlight w:val="none"/>
          <w:u w:val="single" w:color="000000"/>
        </w:rPr>
        <w:t xml:space="preserve">                     </w:t>
      </w:r>
      <w:r>
        <w:rPr>
          <w:rFonts w:hint="eastAsia" w:ascii="宋体" w:hAnsi="宋体" w:eastAsia="宋体" w:cs="宋体"/>
          <w:color w:val="auto"/>
          <w:sz w:val="21"/>
          <w:highlight w:val="none"/>
        </w:rPr>
        <w:t>（传真号码）或</w:t>
      </w:r>
    </w:p>
    <w:p w14:paraId="78A95321">
      <w:pPr>
        <w:spacing w:after="0" w:line="398" w:lineRule="auto"/>
        <w:ind w:left="10" w:right="398" w:hanging="10"/>
        <w:rPr>
          <w:rFonts w:ascii="宋体" w:hAnsi="宋体" w:eastAsia="宋体"/>
          <w:color w:val="auto"/>
          <w:highlight w:val="none"/>
        </w:rPr>
      </w:pPr>
      <w:r>
        <w:rPr>
          <w:rFonts w:hint="eastAsia" w:ascii="宋体" w:hAnsi="宋体" w:eastAsia="宋体" w:cs="宋体"/>
          <w:color w:val="auto"/>
          <w:sz w:val="21"/>
          <w:highlight w:val="none"/>
        </w:rPr>
        <w:t>通过下载招标文件的电子招标交易平台上传。采用传真方式的，应在</w:t>
      </w:r>
      <w:r>
        <w:rPr>
          <w:rFonts w:ascii="宋体" w:hAnsi="宋体" w:eastAsia="宋体"/>
          <w:color w:val="auto"/>
          <w:sz w:val="21"/>
          <w:highlight w:val="none"/>
          <w:u w:val="single" w:color="000000"/>
        </w:rPr>
        <w:t xml:space="preserve">       </w:t>
      </w:r>
      <w:r>
        <w:rPr>
          <w:rFonts w:hint="eastAsia" w:ascii="宋体" w:hAnsi="宋体" w:eastAsia="宋体" w:cs="宋体"/>
          <w:color w:val="auto"/>
          <w:sz w:val="21"/>
          <w:highlight w:val="none"/>
        </w:rPr>
        <w:t>年</w:t>
      </w:r>
      <w:r>
        <w:rPr>
          <w:rFonts w:ascii="宋体" w:hAnsi="宋体" w:eastAsia="宋体"/>
          <w:color w:val="auto"/>
          <w:sz w:val="21"/>
          <w:highlight w:val="none"/>
          <w:u w:val="single" w:color="000000"/>
        </w:rPr>
        <w:t xml:space="preserve">       </w:t>
      </w:r>
      <w:r>
        <w:rPr>
          <w:rFonts w:hint="eastAsia" w:ascii="宋体" w:hAnsi="宋体" w:eastAsia="宋体" w:cs="宋体"/>
          <w:color w:val="auto"/>
          <w:sz w:val="21"/>
          <w:highlight w:val="none"/>
        </w:rPr>
        <w:t>月</w:t>
      </w:r>
      <w:r>
        <w:rPr>
          <w:rFonts w:ascii="宋体" w:hAnsi="宋体" w:eastAsia="宋体"/>
          <w:color w:val="auto"/>
          <w:sz w:val="21"/>
          <w:highlight w:val="none"/>
        </w:rPr>
        <w:t xml:space="preserve"> </w:t>
      </w:r>
      <w:r>
        <w:rPr>
          <w:rFonts w:ascii="宋体" w:hAnsi="宋体" w:eastAsia="宋体"/>
          <w:color w:val="auto"/>
          <w:sz w:val="21"/>
          <w:highlight w:val="none"/>
          <w:u w:val="single" w:color="000000"/>
        </w:rPr>
        <w:t xml:space="preserve">       </w:t>
      </w:r>
      <w:r>
        <w:rPr>
          <w:rFonts w:hint="eastAsia" w:ascii="宋体" w:hAnsi="宋体" w:eastAsia="宋体" w:cs="宋体"/>
          <w:color w:val="auto"/>
          <w:sz w:val="21"/>
          <w:highlight w:val="none"/>
        </w:rPr>
        <w:t>日</w:t>
      </w:r>
      <w:r>
        <w:rPr>
          <w:rFonts w:ascii="宋体" w:hAnsi="宋体" w:eastAsia="宋体"/>
          <w:color w:val="auto"/>
          <w:sz w:val="21"/>
          <w:highlight w:val="none"/>
          <w:u w:val="single" w:color="000000"/>
        </w:rPr>
        <w:t xml:space="preserve">       </w:t>
      </w:r>
      <w:r>
        <w:rPr>
          <w:rFonts w:hint="eastAsia" w:ascii="宋体" w:hAnsi="宋体" w:eastAsia="宋体" w:cs="宋体"/>
          <w:color w:val="auto"/>
          <w:sz w:val="21"/>
          <w:highlight w:val="none"/>
        </w:rPr>
        <w:t>时前将原件递交至</w:t>
      </w:r>
      <w:r>
        <w:rPr>
          <w:rFonts w:ascii="宋体" w:hAnsi="宋体" w:eastAsia="宋体"/>
          <w:color w:val="auto"/>
          <w:sz w:val="21"/>
          <w:highlight w:val="none"/>
          <w:u w:val="single" w:color="000000"/>
        </w:rPr>
        <w:t xml:space="preserve">                     </w:t>
      </w:r>
      <w:r>
        <w:rPr>
          <w:rFonts w:hint="eastAsia" w:ascii="宋体" w:hAnsi="宋体" w:eastAsia="宋体" w:cs="宋体"/>
          <w:color w:val="auto"/>
          <w:sz w:val="21"/>
          <w:highlight w:val="none"/>
        </w:rPr>
        <w:t>（详细地址）。</w:t>
      </w:r>
      <w:r>
        <w:rPr>
          <w:rFonts w:ascii="宋体" w:hAnsi="宋体" w:eastAsia="宋体"/>
          <w:color w:val="auto"/>
          <w:sz w:val="21"/>
          <w:highlight w:val="none"/>
        </w:rPr>
        <w:t xml:space="preserve"> </w:t>
      </w:r>
    </w:p>
    <w:p w14:paraId="487923CD">
      <w:pPr>
        <w:spacing w:after="176"/>
        <w:rPr>
          <w:rFonts w:ascii="宋体" w:hAnsi="宋体" w:eastAsia="宋体"/>
          <w:color w:val="auto"/>
          <w:highlight w:val="none"/>
        </w:rPr>
      </w:pPr>
      <w:r>
        <w:rPr>
          <w:rFonts w:ascii="宋体" w:hAnsi="宋体" w:eastAsia="宋体"/>
          <w:color w:val="auto"/>
          <w:sz w:val="21"/>
          <w:highlight w:val="none"/>
        </w:rPr>
        <w:t xml:space="preserve"> </w:t>
      </w:r>
    </w:p>
    <w:p w14:paraId="3B2B9984">
      <w:pPr>
        <w:spacing w:after="235"/>
        <w:rPr>
          <w:rFonts w:ascii="宋体" w:hAnsi="宋体" w:eastAsia="宋体"/>
          <w:color w:val="auto"/>
          <w:highlight w:val="none"/>
        </w:rPr>
      </w:pPr>
      <w:r>
        <w:rPr>
          <w:rFonts w:ascii="宋体" w:hAnsi="宋体" w:eastAsia="宋体"/>
          <w:color w:val="auto"/>
          <w:sz w:val="21"/>
          <w:highlight w:val="none"/>
        </w:rPr>
        <w:t xml:space="preserve"> </w:t>
      </w:r>
    </w:p>
    <w:p w14:paraId="68472018">
      <w:pPr>
        <w:spacing w:after="117"/>
        <w:ind w:left="10" w:right="449" w:hanging="10"/>
        <w:jc w:val="right"/>
        <w:rPr>
          <w:rFonts w:ascii="宋体" w:hAnsi="宋体" w:eastAsia="宋体"/>
          <w:color w:val="auto"/>
          <w:highlight w:val="none"/>
        </w:rPr>
      </w:pPr>
      <w:r>
        <w:rPr>
          <w:rFonts w:hint="eastAsia" w:ascii="宋体" w:hAnsi="宋体" w:eastAsia="宋体" w:cs="宋体"/>
          <w:color w:val="auto"/>
          <w:sz w:val="21"/>
          <w:highlight w:val="none"/>
        </w:rPr>
        <w:t>评标委员会授权的招标人或招标代理机构：</w:t>
      </w:r>
      <w:r>
        <w:rPr>
          <w:rFonts w:ascii="宋体" w:hAnsi="宋体" w:eastAsia="宋体"/>
          <w:color w:val="auto"/>
          <w:sz w:val="28"/>
          <w:highlight w:val="none"/>
          <w:u w:val="single" w:color="000000"/>
        </w:rPr>
        <w:t xml:space="preserve">      </w:t>
      </w:r>
      <w:r>
        <w:rPr>
          <w:rFonts w:hint="eastAsia" w:ascii="宋体" w:hAnsi="宋体" w:eastAsia="宋体" w:cs="宋体"/>
          <w:color w:val="auto"/>
          <w:sz w:val="21"/>
          <w:highlight w:val="none"/>
        </w:rPr>
        <w:t>（签字或盖章）</w:t>
      </w:r>
      <w:r>
        <w:rPr>
          <w:rFonts w:ascii="宋体" w:hAnsi="宋体" w:eastAsia="宋体"/>
          <w:color w:val="auto"/>
          <w:sz w:val="21"/>
          <w:highlight w:val="none"/>
        </w:rPr>
        <w:t xml:space="preserve"> </w:t>
      </w:r>
    </w:p>
    <w:p w14:paraId="76EFA463">
      <w:pPr>
        <w:spacing w:after="176"/>
        <w:rPr>
          <w:rFonts w:ascii="宋体" w:hAnsi="宋体" w:eastAsia="宋体"/>
          <w:color w:val="auto"/>
          <w:highlight w:val="none"/>
        </w:rPr>
      </w:pPr>
      <w:r>
        <w:rPr>
          <w:rFonts w:ascii="宋体" w:hAnsi="宋体" w:eastAsia="宋体"/>
          <w:color w:val="auto"/>
          <w:sz w:val="21"/>
          <w:highlight w:val="none"/>
        </w:rPr>
        <w:t xml:space="preserve"> </w:t>
      </w:r>
    </w:p>
    <w:p w14:paraId="010B60DD">
      <w:pPr>
        <w:spacing w:after="112"/>
        <w:ind w:left="10" w:right="1052" w:hanging="10"/>
        <w:jc w:val="right"/>
        <w:rPr>
          <w:rFonts w:ascii="宋体" w:hAnsi="宋体" w:eastAsia="宋体"/>
          <w:color w:val="auto"/>
          <w:highlight w:val="none"/>
        </w:rPr>
      </w:pPr>
      <w:r>
        <w:rPr>
          <w:rFonts w:ascii="宋体" w:hAnsi="宋体" w:eastAsia="宋体"/>
          <w:color w:val="auto"/>
          <w:sz w:val="21"/>
          <w:highlight w:val="none"/>
          <w:u w:val="single" w:color="000000"/>
        </w:rPr>
        <w:t xml:space="preserve">        </w:t>
      </w:r>
      <w:r>
        <w:rPr>
          <w:rFonts w:hint="eastAsia" w:ascii="宋体" w:hAnsi="宋体" w:eastAsia="宋体" w:cs="宋体"/>
          <w:color w:val="auto"/>
          <w:sz w:val="21"/>
          <w:highlight w:val="none"/>
        </w:rPr>
        <w:t>年</w:t>
      </w:r>
      <w:r>
        <w:rPr>
          <w:rFonts w:ascii="宋体" w:hAnsi="宋体" w:eastAsia="宋体"/>
          <w:color w:val="auto"/>
          <w:sz w:val="21"/>
          <w:highlight w:val="none"/>
          <w:u w:val="single" w:color="000000"/>
        </w:rPr>
        <w:t xml:space="preserve">       </w:t>
      </w:r>
      <w:r>
        <w:rPr>
          <w:rFonts w:hint="eastAsia" w:ascii="宋体" w:hAnsi="宋体" w:eastAsia="宋体" w:cs="宋体"/>
          <w:color w:val="auto"/>
          <w:sz w:val="21"/>
          <w:highlight w:val="none"/>
        </w:rPr>
        <w:t>月</w:t>
      </w:r>
      <w:r>
        <w:rPr>
          <w:rFonts w:ascii="宋体" w:hAnsi="宋体" w:eastAsia="宋体"/>
          <w:color w:val="auto"/>
          <w:sz w:val="21"/>
          <w:highlight w:val="none"/>
          <w:u w:val="single" w:color="000000"/>
        </w:rPr>
        <w:t xml:space="preserve">       </w:t>
      </w:r>
      <w:r>
        <w:rPr>
          <w:rFonts w:hint="eastAsia" w:ascii="宋体" w:hAnsi="宋体" w:eastAsia="宋体" w:cs="宋体"/>
          <w:color w:val="auto"/>
          <w:sz w:val="21"/>
          <w:highlight w:val="none"/>
        </w:rPr>
        <w:t>日</w:t>
      </w:r>
      <w:r>
        <w:rPr>
          <w:rFonts w:ascii="宋体" w:hAnsi="宋体" w:eastAsia="宋体"/>
          <w:color w:val="auto"/>
          <w:sz w:val="21"/>
          <w:highlight w:val="none"/>
        </w:rPr>
        <w:t xml:space="preserve"> </w:t>
      </w:r>
    </w:p>
    <w:p w14:paraId="42937C11">
      <w:pPr>
        <w:spacing w:after="137"/>
        <w:rPr>
          <w:rFonts w:ascii="宋体" w:hAnsi="宋体" w:eastAsia="宋体"/>
          <w:color w:val="auto"/>
          <w:sz w:val="21"/>
          <w:highlight w:val="none"/>
        </w:rPr>
      </w:pPr>
      <w:r>
        <w:rPr>
          <w:rFonts w:ascii="宋体" w:hAnsi="宋体" w:eastAsia="宋体"/>
          <w:color w:val="auto"/>
          <w:sz w:val="21"/>
          <w:highlight w:val="none"/>
        </w:rPr>
        <w:t xml:space="preserve"> </w:t>
      </w:r>
    </w:p>
    <w:p w14:paraId="15AB9C8C">
      <w:pPr>
        <w:spacing w:after="137"/>
        <w:rPr>
          <w:rFonts w:ascii="宋体" w:hAnsi="宋体" w:eastAsia="宋体"/>
          <w:color w:val="auto"/>
          <w:sz w:val="21"/>
          <w:highlight w:val="none"/>
        </w:rPr>
      </w:pPr>
    </w:p>
    <w:p w14:paraId="086BD766">
      <w:pPr>
        <w:spacing w:after="137"/>
        <w:rPr>
          <w:rFonts w:ascii="宋体" w:hAnsi="宋体" w:eastAsia="宋体"/>
          <w:color w:val="auto"/>
          <w:sz w:val="21"/>
          <w:highlight w:val="none"/>
        </w:rPr>
      </w:pPr>
    </w:p>
    <w:p w14:paraId="1E955953">
      <w:pPr>
        <w:spacing w:after="137"/>
        <w:rPr>
          <w:rFonts w:ascii="宋体" w:hAnsi="宋体" w:eastAsia="宋体"/>
          <w:color w:val="auto"/>
          <w:sz w:val="21"/>
          <w:highlight w:val="none"/>
        </w:rPr>
      </w:pPr>
    </w:p>
    <w:p w14:paraId="48967B97">
      <w:pPr>
        <w:spacing w:after="137"/>
        <w:rPr>
          <w:rFonts w:ascii="宋体" w:hAnsi="宋体" w:eastAsia="宋体"/>
          <w:color w:val="auto"/>
          <w:sz w:val="21"/>
          <w:highlight w:val="none"/>
        </w:rPr>
      </w:pPr>
    </w:p>
    <w:p w14:paraId="40C7A9D8">
      <w:pPr>
        <w:spacing w:after="137"/>
        <w:rPr>
          <w:rFonts w:ascii="宋体" w:hAnsi="宋体" w:eastAsia="宋体"/>
          <w:color w:val="auto"/>
          <w:highlight w:val="none"/>
        </w:rPr>
      </w:pPr>
    </w:p>
    <w:p w14:paraId="2F8DC487">
      <w:pPr>
        <w:pStyle w:val="4"/>
        <w:spacing w:after="538"/>
        <w:ind w:left="132" w:right="0"/>
        <w:rPr>
          <w:rFonts w:ascii="宋体" w:hAnsi="宋体" w:eastAsia="宋体"/>
          <w:color w:val="auto"/>
          <w:highlight w:val="none"/>
        </w:rPr>
      </w:pPr>
      <w:bookmarkStart w:id="175" w:name="_Toc508382150"/>
      <w:bookmarkStart w:id="176" w:name="_Toc508788667"/>
      <w:r>
        <w:rPr>
          <w:rFonts w:ascii="宋体" w:hAnsi="宋体" w:eastAsia="宋体"/>
          <w:color w:val="auto"/>
          <w:highlight w:val="none"/>
        </w:rPr>
        <w:br w:type="page"/>
      </w:r>
      <w:bookmarkStart w:id="177" w:name="_Toc59745450"/>
      <w:r>
        <w:rPr>
          <w:rFonts w:hint="eastAsia" w:ascii="宋体" w:hAnsi="宋体" w:eastAsia="宋体"/>
          <w:color w:val="auto"/>
          <w:highlight w:val="none"/>
        </w:rPr>
        <w:t>附件三：问题的澄清</w:t>
      </w:r>
      <w:bookmarkEnd w:id="175"/>
      <w:bookmarkEnd w:id="176"/>
      <w:bookmarkEnd w:id="177"/>
      <w:r>
        <w:rPr>
          <w:rFonts w:ascii="宋体" w:hAnsi="宋体" w:eastAsia="宋体"/>
          <w:color w:val="auto"/>
          <w:highlight w:val="none"/>
        </w:rPr>
        <w:t xml:space="preserve"> </w:t>
      </w:r>
    </w:p>
    <w:p w14:paraId="2A915386">
      <w:pPr>
        <w:spacing w:after="58"/>
        <w:ind w:right="144"/>
        <w:jc w:val="center"/>
        <w:rPr>
          <w:rFonts w:ascii="宋体" w:hAnsi="宋体" w:eastAsia="宋体"/>
          <w:color w:val="auto"/>
          <w:highlight w:val="none"/>
        </w:rPr>
      </w:pPr>
      <w:r>
        <w:rPr>
          <w:rFonts w:ascii="宋体" w:hAnsi="宋体" w:eastAsia="宋体"/>
          <w:color w:val="auto"/>
          <w:sz w:val="28"/>
          <w:highlight w:val="none"/>
        </w:rPr>
        <w:t xml:space="preserve"> </w:t>
      </w:r>
    </w:p>
    <w:p w14:paraId="64138DD2">
      <w:pPr>
        <w:pStyle w:val="6"/>
        <w:spacing w:after="46"/>
        <w:ind w:right="214"/>
        <w:jc w:val="center"/>
        <w:rPr>
          <w:rFonts w:ascii="宋体" w:hAnsi="宋体" w:eastAsia="宋体"/>
          <w:color w:val="auto"/>
          <w:highlight w:val="none"/>
        </w:rPr>
      </w:pPr>
      <w:r>
        <w:rPr>
          <w:rFonts w:hint="eastAsia" w:ascii="宋体" w:hAnsi="宋体" w:eastAsia="宋体"/>
          <w:color w:val="auto"/>
          <w:highlight w:val="none"/>
        </w:rPr>
        <w:t>问题的澄清</w:t>
      </w:r>
      <w:r>
        <w:rPr>
          <w:rFonts w:ascii="宋体" w:hAnsi="宋体" w:eastAsia="宋体"/>
          <w:color w:val="auto"/>
          <w:highlight w:val="none"/>
        </w:rPr>
        <w:t xml:space="preserve"> </w:t>
      </w:r>
    </w:p>
    <w:p w14:paraId="78AD9996">
      <w:pPr>
        <w:spacing w:after="62"/>
        <w:ind w:left="680" w:hanging="10"/>
        <w:jc w:val="center"/>
        <w:rPr>
          <w:rFonts w:ascii="宋体" w:hAnsi="宋体" w:eastAsia="宋体"/>
          <w:color w:val="auto"/>
          <w:highlight w:val="none"/>
        </w:rPr>
      </w:pPr>
      <w:r>
        <w:rPr>
          <w:rFonts w:hint="eastAsia" w:ascii="宋体" w:hAnsi="宋体" w:eastAsia="宋体" w:cs="宋体"/>
          <w:color w:val="auto"/>
          <w:sz w:val="21"/>
          <w:highlight w:val="none"/>
        </w:rPr>
        <w:t>（编号：</w:t>
      </w:r>
      <w:r>
        <w:rPr>
          <w:rFonts w:ascii="宋体" w:hAnsi="宋体" w:eastAsia="宋体"/>
          <w:color w:val="auto"/>
          <w:sz w:val="28"/>
          <w:highlight w:val="none"/>
          <w:u w:val="single" w:color="000000"/>
        </w:rPr>
        <w:t xml:space="preserve">           </w:t>
      </w:r>
      <w:r>
        <w:rPr>
          <w:rFonts w:hint="eastAsia" w:ascii="宋体" w:hAnsi="宋体" w:eastAsia="宋体" w:cs="宋体"/>
          <w:color w:val="auto"/>
          <w:sz w:val="21"/>
          <w:highlight w:val="none"/>
        </w:rPr>
        <w:t>）</w:t>
      </w:r>
      <w:r>
        <w:rPr>
          <w:rFonts w:ascii="宋体" w:hAnsi="宋体" w:eastAsia="宋体"/>
          <w:color w:val="auto"/>
          <w:sz w:val="21"/>
          <w:highlight w:val="none"/>
        </w:rPr>
        <w:t xml:space="preserve"> </w:t>
      </w:r>
    </w:p>
    <w:p w14:paraId="3A2A0614">
      <w:pPr>
        <w:spacing w:after="177"/>
        <w:rPr>
          <w:rFonts w:ascii="宋体" w:hAnsi="宋体" w:eastAsia="宋体"/>
          <w:color w:val="auto"/>
          <w:highlight w:val="none"/>
        </w:rPr>
      </w:pPr>
      <w:r>
        <w:rPr>
          <w:rFonts w:ascii="宋体" w:hAnsi="宋体" w:eastAsia="宋体"/>
          <w:color w:val="auto"/>
          <w:sz w:val="21"/>
          <w:highlight w:val="none"/>
        </w:rPr>
        <w:t xml:space="preserve"> </w:t>
      </w:r>
    </w:p>
    <w:p w14:paraId="24A0A3D0">
      <w:pPr>
        <w:spacing w:after="153" w:line="265" w:lineRule="auto"/>
        <w:ind w:left="10" w:right="103" w:hanging="10"/>
        <w:rPr>
          <w:rFonts w:ascii="宋体" w:hAnsi="宋体" w:eastAsia="宋体"/>
          <w:color w:val="auto"/>
          <w:highlight w:val="none"/>
        </w:rPr>
      </w:pPr>
      <w:r>
        <w:rPr>
          <w:rFonts w:hint="eastAsia" w:ascii="宋体" w:hAnsi="宋体" w:eastAsia="宋体" w:cs="宋体"/>
          <w:color w:val="auto"/>
          <w:sz w:val="21"/>
          <w:highlight w:val="none"/>
        </w:rPr>
        <w:t>评标委员会：</w:t>
      </w:r>
      <w:r>
        <w:rPr>
          <w:rFonts w:ascii="宋体" w:hAnsi="宋体" w:eastAsia="宋体"/>
          <w:color w:val="auto"/>
          <w:sz w:val="21"/>
          <w:highlight w:val="none"/>
        </w:rPr>
        <w:t xml:space="preserve"> </w:t>
      </w:r>
    </w:p>
    <w:p w14:paraId="47DDFE2F">
      <w:pPr>
        <w:spacing w:after="236"/>
        <w:rPr>
          <w:rFonts w:ascii="宋体" w:hAnsi="宋体" w:eastAsia="宋体"/>
          <w:color w:val="auto"/>
          <w:highlight w:val="none"/>
        </w:rPr>
      </w:pPr>
      <w:r>
        <w:rPr>
          <w:rFonts w:ascii="宋体" w:hAnsi="宋体" w:eastAsia="宋体"/>
          <w:color w:val="auto"/>
          <w:sz w:val="21"/>
          <w:highlight w:val="none"/>
        </w:rPr>
        <w:t xml:space="preserve"> </w:t>
      </w:r>
    </w:p>
    <w:p w14:paraId="0FFEB38A">
      <w:pPr>
        <w:spacing w:after="123" w:line="265" w:lineRule="auto"/>
        <w:ind w:left="10" w:right="103" w:hanging="10"/>
        <w:rPr>
          <w:rFonts w:ascii="宋体" w:hAnsi="宋体" w:eastAsia="宋体"/>
          <w:color w:val="auto"/>
          <w:highlight w:val="none"/>
        </w:rPr>
      </w:pPr>
      <w:r>
        <w:rPr>
          <w:rFonts w:ascii="宋体" w:hAnsi="宋体" w:eastAsia="宋体" w:cs="宋体"/>
          <w:color w:val="auto"/>
          <w:sz w:val="21"/>
          <w:highlight w:val="none"/>
        </w:rPr>
        <w:t xml:space="preserve">  </w:t>
      </w:r>
      <w:r>
        <w:rPr>
          <w:rFonts w:hint="eastAsia" w:ascii="宋体" w:hAnsi="宋体" w:eastAsia="宋体" w:cs="宋体"/>
          <w:color w:val="auto"/>
          <w:sz w:val="21"/>
          <w:highlight w:val="none"/>
        </w:rPr>
        <w:t>问题澄清通知（编号：</w:t>
      </w:r>
      <w:r>
        <w:rPr>
          <w:rFonts w:ascii="宋体" w:hAnsi="宋体" w:eastAsia="宋体"/>
          <w:color w:val="auto"/>
          <w:sz w:val="28"/>
          <w:highlight w:val="none"/>
          <w:u w:val="single" w:color="000000"/>
        </w:rPr>
        <w:t xml:space="preserve">      </w:t>
      </w:r>
      <w:r>
        <w:rPr>
          <w:rFonts w:hint="eastAsia" w:ascii="宋体" w:hAnsi="宋体" w:eastAsia="宋体" w:cs="宋体"/>
          <w:color w:val="auto"/>
          <w:sz w:val="21"/>
          <w:highlight w:val="none"/>
        </w:rPr>
        <w:t>）已收悉，现澄清、说明或补正如下：</w:t>
      </w:r>
      <w:r>
        <w:rPr>
          <w:rFonts w:ascii="宋体" w:hAnsi="宋体" w:eastAsia="宋体"/>
          <w:color w:val="auto"/>
          <w:sz w:val="21"/>
          <w:highlight w:val="none"/>
        </w:rPr>
        <w:t xml:space="preserve"> </w:t>
      </w:r>
    </w:p>
    <w:p w14:paraId="24339459">
      <w:pPr>
        <w:spacing w:after="140" w:line="265" w:lineRule="auto"/>
        <w:ind w:left="10" w:hanging="10"/>
        <w:rPr>
          <w:rFonts w:ascii="宋体" w:hAnsi="宋体" w:eastAsia="宋体"/>
          <w:color w:val="auto"/>
          <w:highlight w:val="none"/>
        </w:rPr>
      </w:pPr>
      <w:r>
        <w:rPr>
          <w:rFonts w:ascii="宋体" w:hAnsi="宋体" w:eastAsia="宋体" w:cs="宋体"/>
          <w:color w:val="auto"/>
          <w:sz w:val="21"/>
          <w:highlight w:val="none"/>
        </w:rPr>
        <w:t xml:space="preserve"> </w:t>
      </w:r>
      <w:r>
        <w:rPr>
          <w:rFonts w:ascii="宋体" w:hAnsi="宋体" w:eastAsia="宋体"/>
          <w:color w:val="auto"/>
          <w:sz w:val="21"/>
          <w:highlight w:val="none"/>
        </w:rPr>
        <w:t xml:space="preserve">     1. </w:t>
      </w:r>
    </w:p>
    <w:p w14:paraId="093395FC">
      <w:pPr>
        <w:spacing w:after="2" w:line="386" w:lineRule="auto"/>
        <w:ind w:left="10" w:right="7645" w:hanging="10"/>
        <w:rPr>
          <w:rFonts w:ascii="宋体" w:hAnsi="宋体" w:eastAsia="宋体"/>
          <w:color w:val="auto"/>
          <w:highlight w:val="none"/>
        </w:rPr>
      </w:pPr>
      <w:r>
        <w:rPr>
          <w:rFonts w:ascii="宋体" w:hAnsi="宋体" w:eastAsia="宋体" w:cs="宋体"/>
          <w:color w:val="auto"/>
          <w:sz w:val="21"/>
          <w:highlight w:val="none"/>
        </w:rPr>
        <w:t xml:space="preserve"> </w:t>
      </w:r>
      <w:r>
        <w:rPr>
          <w:rFonts w:ascii="宋体" w:hAnsi="宋体" w:eastAsia="宋体"/>
          <w:color w:val="auto"/>
          <w:sz w:val="21"/>
          <w:highlight w:val="none"/>
        </w:rPr>
        <w:t xml:space="preserve">     2. </w:t>
      </w:r>
      <w:r>
        <w:rPr>
          <w:rFonts w:ascii="宋体" w:hAnsi="宋体" w:eastAsia="宋体" w:cs="宋体"/>
          <w:color w:val="auto"/>
          <w:sz w:val="21"/>
          <w:highlight w:val="none"/>
        </w:rPr>
        <w:t xml:space="preserve"> </w:t>
      </w:r>
      <w:r>
        <w:rPr>
          <w:rFonts w:ascii="宋体" w:hAnsi="宋体" w:eastAsia="宋体"/>
          <w:color w:val="auto"/>
          <w:sz w:val="21"/>
          <w:highlight w:val="none"/>
        </w:rPr>
        <w:t xml:space="preserve">    ..... </w:t>
      </w:r>
    </w:p>
    <w:p w14:paraId="31AEF04F">
      <w:pPr>
        <w:spacing w:after="179"/>
        <w:rPr>
          <w:rFonts w:ascii="宋体" w:hAnsi="宋体" w:eastAsia="宋体"/>
          <w:color w:val="auto"/>
          <w:highlight w:val="none"/>
        </w:rPr>
      </w:pPr>
      <w:r>
        <w:rPr>
          <w:rFonts w:ascii="宋体" w:hAnsi="宋体" w:eastAsia="宋体"/>
          <w:color w:val="auto"/>
          <w:sz w:val="21"/>
          <w:highlight w:val="none"/>
        </w:rPr>
        <w:t xml:space="preserve"> </w:t>
      </w:r>
    </w:p>
    <w:p w14:paraId="2D244FB9">
      <w:pPr>
        <w:spacing w:after="153"/>
        <w:rPr>
          <w:rFonts w:ascii="宋体" w:hAnsi="宋体" w:eastAsia="宋体"/>
          <w:color w:val="auto"/>
          <w:highlight w:val="none"/>
        </w:rPr>
      </w:pPr>
      <w:r>
        <w:rPr>
          <w:rFonts w:ascii="宋体" w:hAnsi="宋体" w:eastAsia="宋体" w:cs="宋体"/>
          <w:color w:val="auto"/>
          <w:sz w:val="21"/>
          <w:highlight w:val="none"/>
        </w:rPr>
        <w:t xml:space="preserve"> </w:t>
      </w:r>
      <w:r>
        <w:rPr>
          <w:rFonts w:ascii="宋体" w:hAnsi="宋体" w:eastAsia="宋体"/>
          <w:color w:val="auto"/>
          <w:sz w:val="21"/>
          <w:highlight w:val="none"/>
        </w:rPr>
        <w:t xml:space="preserve"> </w:t>
      </w:r>
    </w:p>
    <w:p w14:paraId="19C2DC1D">
      <w:pPr>
        <w:spacing w:after="177"/>
        <w:rPr>
          <w:rFonts w:ascii="宋体" w:hAnsi="宋体" w:eastAsia="宋体"/>
          <w:color w:val="auto"/>
          <w:highlight w:val="none"/>
        </w:rPr>
      </w:pPr>
      <w:r>
        <w:rPr>
          <w:rFonts w:ascii="宋体" w:hAnsi="宋体" w:eastAsia="宋体"/>
          <w:color w:val="auto"/>
          <w:sz w:val="21"/>
          <w:highlight w:val="none"/>
        </w:rPr>
        <w:t xml:space="preserve"> </w:t>
      </w:r>
    </w:p>
    <w:p w14:paraId="53D4DDA2">
      <w:pPr>
        <w:spacing w:after="143" w:line="265" w:lineRule="auto"/>
        <w:ind w:left="417" w:right="103" w:hanging="10"/>
        <w:rPr>
          <w:rFonts w:ascii="宋体" w:hAnsi="宋体" w:eastAsia="宋体"/>
          <w:color w:val="auto"/>
          <w:highlight w:val="none"/>
        </w:rPr>
      </w:pPr>
      <w:r>
        <w:rPr>
          <w:rFonts w:hint="eastAsia" w:ascii="宋体" w:hAnsi="宋体" w:eastAsia="宋体" w:cs="宋体"/>
          <w:color w:val="auto"/>
          <w:sz w:val="21"/>
          <w:highlight w:val="none"/>
        </w:rPr>
        <w:t>上述问题澄清、说明或补正，不改变我方投标文件的实质性内容，构成我方投标文件的组</w:t>
      </w:r>
    </w:p>
    <w:p w14:paraId="533D9F93">
      <w:pPr>
        <w:spacing w:after="152" w:line="265" w:lineRule="auto"/>
        <w:ind w:left="10" w:right="103" w:hanging="10"/>
        <w:rPr>
          <w:rFonts w:ascii="宋体" w:hAnsi="宋体" w:eastAsia="宋体"/>
          <w:color w:val="auto"/>
          <w:highlight w:val="none"/>
        </w:rPr>
      </w:pPr>
      <w:r>
        <w:rPr>
          <w:rFonts w:hint="eastAsia" w:ascii="宋体" w:hAnsi="宋体" w:eastAsia="宋体" w:cs="宋体"/>
          <w:color w:val="auto"/>
          <w:sz w:val="21"/>
          <w:highlight w:val="none"/>
        </w:rPr>
        <w:t>成部分。</w:t>
      </w:r>
      <w:r>
        <w:rPr>
          <w:rFonts w:ascii="宋体" w:hAnsi="宋体" w:eastAsia="宋体"/>
          <w:color w:val="auto"/>
          <w:sz w:val="21"/>
          <w:highlight w:val="none"/>
        </w:rPr>
        <w:t xml:space="preserve"> </w:t>
      </w:r>
    </w:p>
    <w:p w14:paraId="7A1FCA3F">
      <w:pPr>
        <w:spacing w:after="177"/>
        <w:rPr>
          <w:rFonts w:ascii="宋体" w:hAnsi="宋体" w:eastAsia="宋体"/>
          <w:color w:val="auto"/>
          <w:highlight w:val="none"/>
        </w:rPr>
      </w:pPr>
      <w:r>
        <w:rPr>
          <w:rFonts w:ascii="宋体" w:hAnsi="宋体" w:eastAsia="宋体"/>
          <w:color w:val="auto"/>
          <w:sz w:val="21"/>
          <w:highlight w:val="none"/>
        </w:rPr>
        <w:t xml:space="preserve"> </w:t>
      </w:r>
    </w:p>
    <w:p w14:paraId="5A27B78D">
      <w:pPr>
        <w:spacing w:after="74"/>
        <w:rPr>
          <w:rFonts w:ascii="宋体" w:hAnsi="宋体" w:eastAsia="宋体"/>
          <w:color w:val="auto"/>
          <w:highlight w:val="none"/>
        </w:rPr>
      </w:pPr>
      <w:r>
        <w:rPr>
          <w:rFonts w:ascii="宋体" w:hAnsi="宋体" w:eastAsia="宋体"/>
          <w:color w:val="auto"/>
          <w:sz w:val="21"/>
          <w:highlight w:val="none"/>
        </w:rPr>
        <w:t xml:space="preserve"> </w:t>
      </w:r>
    </w:p>
    <w:p w14:paraId="29E08131">
      <w:pPr>
        <w:spacing w:after="212" w:line="265" w:lineRule="auto"/>
        <w:ind w:left="10" w:right="103" w:hanging="10"/>
        <w:rPr>
          <w:rFonts w:ascii="宋体" w:hAnsi="宋体" w:eastAsia="宋体"/>
          <w:color w:val="auto"/>
          <w:highlight w:val="none"/>
        </w:rPr>
      </w:pPr>
      <w:r>
        <w:rPr>
          <w:rFonts w:ascii="宋体" w:hAnsi="宋体" w:eastAsia="宋体" w:cs="宋体"/>
          <w:color w:val="auto"/>
          <w:sz w:val="21"/>
          <w:highlight w:val="none"/>
        </w:rPr>
        <w:t xml:space="preserve">              </w:t>
      </w:r>
      <w:r>
        <w:rPr>
          <w:rFonts w:hint="eastAsia" w:ascii="宋体" w:hAnsi="宋体" w:eastAsia="宋体" w:cs="宋体"/>
          <w:color w:val="auto"/>
          <w:sz w:val="21"/>
          <w:highlight w:val="none"/>
        </w:rPr>
        <w:t>投标人：</w:t>
      </w:r>
      <w:r>
        <w:rPr>
          <w:rFonts w:ascii="宋体" w:hAnsi="宋体" w:eastAsia="宋体"/>
          <w:color w:val="auto"/>
          <w:sz w:val="28"/>
          <w:highlight w:val="none"/>
          <w:u w:val="single" w:color="000000"/>
        </w:rPr>
        <w:t xml:space="preserve">                         </w:t>
      </w:r>
      <w:r>
        <w:rPr>
          <w:rFonts w:hint="eastAsia" w:ascii="宋体" w:hAnsi="宋体" w:eastAsia="宋体" w:cs="宋体"/>
          <w:color w:val="auto"/>
          <w:sz w:val="21"/>
          <w:highlight w:val="none"/>
        </w:rPr>
        <w:t>（盖单位章）</w:t>
      </w:r>
      <w:r>
        <w:rPr>
          <w:rFonts w:ascii="宋体" w:hAnsi="宋体" w:eastAsia="宋体"/>
          <w:color w:val="auto"/>
          <w:sz w:val="21"/>
          <w:highlight w:val="none"/>
        </w:rPr>
        <w:t xml:space="preserve"> </w:t>
      </w:r>
    </w:p>
    <w:p w14:paraId="71F9176E">
      <w:pPr>
        <w:spacing w:after="404" w:line="265" w:lineRule="auto"/>
        <w:ind w:left="2845" w:right="103" w:hanging="10"/>
        <w:rPr>
          <w:rFonts w:ascii="宋体" w:hAnsi="宋体" w:eastAsia="宋体"/>
          <w:color w:val="auto"/>
          <w:highlight w:val="none"/>
        </w:rPr>
      </w:pPr>
      <w:r>
        <w:rPr>
          <w:rFonts w:ascii="宋体" w:hAnsi="宋体" w:eastAsia="宋体"/>
          <w:color w:val="auto"/>
          <w:sz w:val="21"/>
          <w:highlight w:val="none"/>
        </w:rPr>
        <w:t xml:space="preserve"> </w:t>
      </w:r>
      <w:r>
        <w:rPr>
          <w:rFonts w:hint="eastAsia" w:ascii="宋体" w:hAnsi="宋体" w:eastAsia="宋体" w:cs="宋体"/>
          <w:color w:val="auto"/>
          <w:sz w:val="21"/>
          <w:highlight w:val="none"/>
        </w:rPr>
        <w:t>法定代表人或其委托代理人：</w:t>
      </w:r>
      <w:r>
        <w:rPr>
          <w:rFonts w:ascii="宋体" w:hAnsi="宋体" w:eastAsia="宋体"/>
          <w:color w:val="auto"/>
          <w:sz w:val="21"/>
          <w:highlight w:val="none"/>
          <w:u w:val="single" w:color="000000"/>
        </w:rPr>
        <w:t xml:space="preserve">        </w:t>
      </w:r>
      <w:r>
        <w:rPr>
          <w:rFonts w:hint="eastAsia" w:ascii="宋体" w:hAnsi="宋体" w:eastAsia="宋体" w:cs="宋体"/>
          <w:color w:val="auto"/>
          <w:sz w:val="21"/>
          <w:highlight w:val="none"/>
        </w:rPr>
        <w:t>（签字）</w:t>
      </w:r>
      <w:r>
        <w:rPr>
          <w:rFonts w:ascii="宋体" w:hAnsi="宋体" w:eastAsia="宋体"/>
          <w:color w:val="auto"/>
          <w:sz w:val="21"/>
          <w:highlight w:val="none"/>
        </w:rPr>
        <w:t xml:space="preserve"> </w:t>
      </w:r>
    </w:p>
    <w:p w14:paraId="1E3E85E4">
      <w:pPr>
        <w:spacing w:after="162"/>
        <w:rPr>
          <w:rFonts w:ascii="宋体" w:hAnsi="宋体" w:eastAsia="宋体"/>
          <w:color w:val="auto"/>
          <w:highlight w:val="none"/>
        </w:rPr>
      </w:pPr>
      <w:r>
        <w:rPr>
          <w:rFonts w:ascii="宋体" w:hAnsi="宋体" w:eastAsia="宋体" w:cs="宋体"/>
          <w:color w:val="auto"/>
          <w:sz w:val="21"/>
          <w:highlight w:val="none"/>
        </w:rPr>
        <w:t xml:space="preserve">               </w:t>
      </w:r>
      <w:r>
        <w:rPr>
          <w:rFonts w:ascii="宋体" w:hAnsi="宋体" w:eastAsia="宋体"/>
          <w:color w:val="auto"/>
          <w:sz w:val="21"/>
          <w:highlight w:val="none"/>
        </w:rPr>
        <w:t xml:space="preserve"> </w:t>
      </w:r>
    </w:p>
    <w:p w14:paraId="53208124">
      <w:pPr>
        <w:spacing w:after="121"/>
        <w:ind w:left="10" w:right="198" w:hanging="10"/>
        <w:jc w:val="right"/>
        <w:rPr>
          <w:rFonts w:ascii="宋体" w:hAnsi="宋体" w:eastAsia="宋体"/>
          <w:color w:val="auto"/>
          <w:highlight w:val="none"/>
        </w:rPr>
      </w:pPr>
      <w:r>
        <w:rPr>
          <w:rFonts w:ascii="宋体" w:hAnsi="宋体" w:eastAsia="宋体" w:cs="宋体"/>
          <w:color w:val="auto"/>
          <w:sz w:val="21"/>
          <w:highlight w:val="none"/>
        </w:rPr>
        <w:t xml:space="preserve">               </w:t>
      </w:r>
      <w:r>
        <w:rPr>
          <w:rFonts w:ascii="宋体" w:hAnsi="宋体" w:eastAsia="宋体"/>
          <w:color w:val="auto"/>
          <w:sz w:val="21"/>
          <w:highlight w:val="none"/>
          <w:u w:val="single" w:color="000000"/>
        </w:rPr>
        <w:t xml:space="preserve">        </w:t>
      </w:r>
      <w:r>
        <w:rPr>
          <w:rFonts w:hint="eastAsia" w:ascii="宋体" w:hAnsi="宋体" w:eastAsia="宋体" w:cs="宋体"/>
          <w:color w:val="auto"/>
          <w:sz w:val="21"/>
          <w:highlight w:val="none"/>
        </w:rPr>
        <w:t>年</w:t>
      </w:r>
      <w:r>
        <w:rPr>
          <w:rFonts w:ascii="宋体" w:hAnsi="宋体" w:eastAsia="宋体"/>
          <w:color w:val="auto"/>
          <w:sz w:val="21"/>
          <w:highlight w:val="none"/>
          <w:u w:val="single" w:color="000000"/>
        </w:rPr>
        <w:t xml:space="preserve">        </w:t>
      </w:r>
      <w:r>
        <w:rPr>
          <w:rFonts w:hint="eastAsia" w:ascii="宋体" w:hAnsi="宋体" w:eastAsia="宋体" w:cs="宋体"/>
          <w:color w:val="auto"/>
          <w:sz w:val="21"/>
          <w:highlight w:val="none"/>
        </w:rPr>
        <w:t>月</w:t>
      </w:r>
      <w:r>
        <w:rPr>
          <w:rFonts w:ascii="宋体" w:hAnsi="宋体" w:eastAsia="宋体"/>
          <w:color w:val="auto"/>
          <w:sz w:val="21"/>
          <w:highlight w:val="none"/>
          <w:u w:val="single" w:color="000000"/>
        </w:rPr>
        <w:t xml:space="preserve">        </w:t>
      </w:r>
      <w:r>
        <w:rPr>
          <w:rFonts w:hint="eastAsia" w:ascii="宋体" w:hAnsi="宋体" w:eastAsia="宋体" w:cs="宋体"/>
          <w:color w:val="auto"/>
          <w:sz w:val="21"/>
          <w:highlight w:val="none"/>
        </w:rPr>
        <w:t>日</w:t>
      </w:r>
      <w:r>
        <w:rPr>
          <w:rFonts w:ascii="宋体" w:hAnsi="宋体" w:eastAsia="宋体"/>
          <w:color w:val="auto"/>
          <w:sz w:val="21"/>
          <w:highlight w:val="none"/>
        </w:rPr>
        <w:t xml:space="preserve"> </w:t>
      </w:r>
    </w:p>
    <w:p w14:paraId="21F3DEEB">
      <w:pPr>
        <w:spacing w:after="134"/>
        <w:rPr>
          <w:rFonts w:ascii="宋体" w:hAnsi="宋体" w:eastAsia="宋体"/>
          <w:color w:val="auto"/>
          <w:sz w:val="21"/>
          <w:highlight w:val="none"/>
        </w:rPr>
      </w:pPr>
      <w:r>
        <w:rPr>
          <w:rFonts w:ascii="宋体" w:hAnsi="宋体" w:eastAsia="宋体"/>
          <w:color w:val="auto"/>
          <w:sz w:val="21"/>
          <w:highlight w:val="none"/>
        </w:rPr>
        <w:t xml:space="preserve"> </w:t>
      </w:r>
    </w:p>
    <w:p w14:paraId="6B7FA67D">
      <w:pPr>
        <w:rPr>
          <w:rFonts w:ascii="宋体" w:hAnsi="宋体" w:eastAsia="宋体"/>
          <w:color w:val="auto"/>
          <w:sz w:val="21"/>
          <w:highlight w:val="none"/>
        </w:rPr>
      </w:pPr>
      <w:r>
        <w:rPr>
          <w:rFonts w:ascii="宋体" w:hAnsi="宋体" w:eastAsia="宋体"/>
          <w:color w:val="auto"/>
          <w:sz w:val="21"/>
          <w:highlight w:val="none"/>
        </w:rPr>
        <w:br w:type="page"/>
      </w:r>
    </w:p>
    <w:p w14:paraId="439B909D">
      <w:pPr>
        <w:pStyle w:val="10"/>
        <w:rPr>
          <w:rFonts w:hint="eastAsia" w:ascii="宋体" w:hAnsi="宋体" w:eastAsia="宋体" w:cs="Times New Roman"/>
          <w:color w:val="auto"/>
          <w:kern w:val="0"/>
          <w:sz w:val="22"/>
          <w:szCs w:val="20"/>
          <w:highlight w:val="none"/>
          <w:lang w:val="en-US" w:eastAsia="zh-CN" w:bidi="ar-SA"/>
        </w:rPr>
      </w:pPr>
    </w:p>
    <w:p w14:paraId="1CA7566B">
      <w:pPr>
        <w:spacing w:line="400" w:lineRule="exact"/>
        <w:rPr>
          <w:rFonts w:hint="eastAsia" w:ascii="宋体" w:hAnsi="宋体" w:eastAsia="宋体" w:cs="Times New Roman"/>
          <w:color w:val="auto"/>
          <w:kern w:val="0"/>
          <w:sz w:val="22"/>
          <w:szCs w:val="20"/>
          <w:highlight w:val="none"/>
          <w:lang w:val="en-US" w:eastAsia="zh-CN" w:bidi="ar-SA"/>
        </w:rPr>
      </w:pPr>
      <w:r>
        <w:rPr>
          <w:rFonts w:hint="eastAsia" w:ascii="宋体" w:hAnsi="宋体" w:eastAsia="宋体" w:cs="Times New Roman"/>
          <w:color w:val="auto"/>
          <w:kern w:val="0"/>
          <w:sz w:val="22"/>
          <w:szCs w:val="20"/>
          <w:highlight w:val="none"/>
          <w:lang w:val="en-US" w:eastAsia="zh-CN" w:bidi="ar-SA"/>
        </w:rPr>
        <w:t>附件四：评标委员会成员声明</w:t>
      </w:r>
    </w:p>
    <w:p w14:paraId="30C1DC97">
      <w:pPr>
        <w:pStyle w:val="14"/>
        <w:rPr>
          <w:rFonts w:hint="eastAsia"/>
          <w:color w:val="auto"/>
        </w:rPr>
      </w:pPr>
    </w:p>
    <w:p w14:paraId="6FAD2335">
      <w:pPr>
        <w:ind w:firstLine="640" w:firstLineChars="200"/>
        <w:jc w:val="center"/>
        <w:rPr>
          <w:rFonts w:hint="eastAsia" w:ascii="黑体" w:hAnsi="黑体" w:eastAsia="黑体"/>
          <w:color w:val="auto"/>
          <w:sz w:val="32"/>
          <w:szCs w:val="32"/>
        </w:rPr>
      </w:pPr>
      <w:r>
        <w:rPr>
          <w:rFonts w:hint="eastAsia" w:ascii="黑体" w:hAnsi="黑体" w:eastAsia="黑体"/>
          <w:color w:val="auto"/>
          <w:sz w:val="32"/>
          <w:szCs w:val="32"/>
        </w:rPr>
        <w:t>评标委员会成员声明</w:t>
      </w:r>
    </w:p>
    <w:p w14:paraId="3FA88535">
      <w:pPr>
        <w:rPr>
          <w:rFonts w:hint="eastAsia" w:ascii="宋体" w:hAnsi="宋体" w:eastAsia="宋体" w:cs="宋体"/>
          <w:color w:val="auto"/>
          <w:sz w:val="21"/>
          <w:szCs w:val="21"/>
        </w:rPr>
      </w:pPr>
      <w:r>
        <w:rPr>
          <w:rFonts w:hint="eastAsia" w:ascii="宋体" w:hAnsi="宋体" w:eastAsia="宋体" w:cs="宋体"/>
          <w:color w:val="auto"/>
          <w:sz w:val="21"/>
          <w:szCs w:val="21"/>
          <w:u w:val="single"/>
        </w:rPr>
        <w:t xml:space="preserve">   本项目招标人  </w:t>
      </w:r>
      <w:r>
        <w:rPr>
          <w:rFonts w:hint="eastAsia" w:ascii="宋体" w:hAnsi="宋体" w:eastAsia="宋体" w:cs="宋体"/>
          <w:color w:val="auto"/>
          <w:sz w:val="21"/>
          <w:szCs w:val="21"/>
        </w:rPr>
        <w:t>：</w:t>
      </w:r>
    </w:p>
    <w:p w14:paraId="2B6A3DD5">
      <w:pPr>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本人就参与</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项目的评标工作，作出郑重声明：</w:t>
      </w:r>
    </w:p>
    <w:p w14:paraId="6E734B27">
      <w:pPr>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0F30C68B">
      <w:pPr>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4366C181">
      <w:pPr>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3BE4BC08">
      <w:pPr>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16F21501">
      <w:pPr>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659661F0">
      <w:pPr>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如果本人违反上述声明内容，造成的后果由本人自行承担。</w:t>
      </w:r>
    </w:p>
    <w:p w14:paraId="6184BD33">
      <w:pPr>
        <w:ind w:firstLine="420" w:firstLineChars="200"/>
        <w:rPr>
          <w:rFonts w:hint="eastAsia" w:ascii="宋体" w:hAnsi="宋体" w:eastAsia="宋体" w:cs="宋体"/>
          <w:color w:val="auto"/>
          <w:sz w:val="21"/>
          <w:szCs w:val="21"/>
        </w:rPr>
      </w:pPr>
    </w:p>
    <w:p w14:paraId="496A528B">
      <w:pPr>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声明人：</w:t>
      </w:r>
      <w:r>
        <w:rPr>
          <w:rFonts w:hint="eastAsia" w:ascii="宋体" w:hAnsi="宋体" w:eastAsia="宋体" w:cs="宋体"/>
          <w:color w:val="auto"/>
          <w:sz w:val="21"/>
          <w:szCs w:val="21"/>
          <w:u w:val="single"/>
        </w:rPr>
        <w:t xml:space="preserve">（签名）  </w:t>
      </w:r>
    </w:p>
    <w:p w14:paraId="6B459BC6">
      <w:pPr>
        <w:pStyle w:val="10"/>
        <w:rPr>
          <w:rFonts w:hint="eastAsia" w:ascii="宋体" w:hAnsi="宋体" w:eastAsia="宋体" w:cs="宋体"/>
          <w:color w:val="auto"/>
          <w:sz w:val="21"/>
          <w:szCs w:val="21"/>
        </w:rPr>
      </w:pPr>
    </w:p>
    <w:p w14:paraId="2F4B2FBB">
      <w:pPr>
        <w:pStyle w:val="2"/>
        <w:spacing w:after="480" w:afterLines="200" w:line="240" w:lineRule="auto"/>
        <w:ind w:left="11" w:right="1429" w:hanging="1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1"/>
          <w:szCs w:val="21"/>
          <w:highlight w:val="none"/>
        </w:rPr>
        <w:t xml:space="preserve"> </w:t>
      </w:r>
      <w:bookmarkStart w:id="178" w:name="_Toc59745451"/>
      <w:r>
        <w:rPr>
          <w:rFonts w:hint="eastAsia" w:ascii="宋体" w:hAnsi="宋体" w:eastAsia="宋体" w:cs="宋体"/>
          <w:color w:val="auto"/>
          <w:sz w:val="21"/>
          <w:szCs w:val="21"/>
          <w:highlight w:val="none"/>
        </w:rPr>
        <w:t>第三章评标办法（综合评估法）</w:t>
      </w:r>
      <w:bookmarkEnd w:id="178"/>
    </w:p>
    <w:p w14:paraId="09D62661">
      <w:pPr>
        <w:pStyle w:val="3"/>
        <w:spacing w:after="240" w:afterLines="100" w:line="240" w:lineRule="auto"/>
        <w:ind w:left="0" w:right="0" w:firstLine="0"/>
        <w:jc w:val="center"/>
        <w:rPr>
          <w:rFonts w:hint="eastAsia" w:ascii="宋体" w:hAnsi="宋体" w:eastAsia="宋体" w:cs="宋体"/>
          <w:color w:val="auto"/>
          <w:sz w:val="21"/>
          <w:szCs w:val="21"/>
          <w:highlight w:val="none"/>
        </w:rPr>
      </w:pPr>
      <w:bookmarkStart w:id="179" w:name="_Toc59745452"/>
      <w:bookmarkStart w:id="180" w:name="_Toc508382155"/>
      <w:r>
        <w:rPr>
          <w:rFonts w:hint="eastAsia" w:ascii="宋体" w:hAnsi="宋体" w:eastAsia="宋体" w:cs="宋体"/>
          <w:color w:val="auto"/>
          <w:sz w:val="21"/>
          <w:szCs w:val="21"/>
          <w:highlight w:val="none"/>
        </w:rPr>
        <w:t>评标办法前附表</w:t>
      </w:r>
      <w:bookmarkEnd w:id="179"/>
      <w:bookmarkEnd w:id="180"/>
    </w:p>
    <w:tbl>
      <w:tblPr>
        <w:tblStyle w:val="33"/>
        <w:tblW w:w="10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1135"/>
        <w:gridCol w:w="2128"/>
        <w:gridCol w:w="5952"/>
      </w:tblGrid>
      <w:tr w14:paraId="6D29F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89" w:type="dxa"/>
            <w:gridSpan w:val="2"/>
            <w:vAlign w:val="center"/>
          </w:tcPr>
          <w:p w14:paraId="49FB0B17">
            <w:pPr>
              <w:spacing w:after="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2128" w:type="dxa"/>
            <w:vAlign w:val="center"/>
          </w:tcPr>
          <w:p w14:paraId="25291E57">
            <w:pPr>
              <w:spacing w:after="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评审因素</w:t>
            </w:r>
          </w:p>
        </w:tc>
        <w:tc>
          <w:tcPr>
            <w:tcW w:w="5952" w:type="dxa"/>
            <w:vAlign w:val="center"/>
          </w:tcPr>
          <w:p w14:paraId="74491562">
            <w:pPr>
              <w:spacing w:after="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评审标准</w:t>
            </w:r>
          </w:p>
        </w:tc>
      </w:tr>
      <w:tr w14:paraId="76913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4" w:type="dxa"/>
            <w:vAlign w:val="center"/>
          </w:tcPr>
          <w:p w14:paraId="457BF930">
            <w:pPr>
              <w:spacing w:after="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35" w:type="dxa"/>
            <w:vAlign w:val="center"/>
          </w:tcPr>
          <w:p w14:paraId="7CD25DF7">
            <w:pPr>
              <w:spacing w:after="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评标方法</w:t>
            </w:r>
          </w:p>
        </w:tc>
        <w:tc>
          <w:tcPr>
            <w:tcW w:w="2128" w:type="dxa"/>
            <w:vAlign w:val="center"/>
          </w:tcPr>
          <w:p w14:paraId="28F65DDD">
            <w:pPr>
              <w:spacing w:after="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中标候选人排序方法</w:t>
            </w:r>
          </w:p>
        </w:tc>
        <w:tc>
          <w:tcPr>
            <w:tcW w:w="5952" w:type="dxa"/>
            <w:vAlign w:val="center"/>
          </w:tcPr>
          <w:p w14:paraId="5E829A47">
            <w:pPr>
              <w:spacing w:after="0" w:line="240" w:lineRule="auto"/>
              <w:jc w:val="both"/>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本次评标采用综合评估法。评标委员会对满足招标文件实质性要求的投标文件，按照本章第2.2款规定的评分标准进行打分，并按得分由高到低顺序推荐中标候选人。</w:t>
            </w:r>
          </w:p>
          <w:p w14:paraId="7305E223">
            <w:pPr>
              <w:spacing w:after="0" w:line="240" w:lineRule="auto"/>
              <w:jc w:val="both"/>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综合评分相等时，以投标报价低的优先；投标报价也相等的，以诚信综合评价排名靠前的排前；如诚信综合评价排名也相等的，以监理大纲得分高的优先；如仍存在相同情况，则对具有相同情况的投标人，按中标候选人数量规定，由评标委员会采用投票表决方式，确定中标候选人的排序。</w:t>
            </w:r>
          </w:p>
          <w:p w14:paraId="1C6E88F0">
            <w:pPr>
              <w:spacing w:after="0" w:line="24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评标委员会编写评标报告，并全体签字确认，推荐满足招标文件要求且总得分排序的名次最高者为第一中标候选人，推荐满足招标文件要求且总得分排序的名次次高者为第二中标候选人，推荐满足招标文件要求且总得分排序第三高者为第三中标候选人。</w:t>
            </w:r>
          </w:p>
        </w:tc>
      </w:tr>
      <w:tr w14:paraId="0859F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4" w:type="dxa"/>
            <w:vMerge w:val="restart"/>
            <w:vAlign w:val="center"/>
          </w:tcPr>
          <w:p w14:paraId="79A6A5F2">
            <w:pPr>
              <w:spacing w:after="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w:t>
            </w:r>
          </w:p>
        </w:tc>
        <w:tc>
          <w:tcPr>
            <w:tcW w:w="1135" w:type="dxa"/>
            <w:vMerge w:val="restart"/>
            <w:vAlign w:val="center"/>
          </w:tcPr>
          <w:p w14:paraId="25EC608E">
            <w:pPr>
              <w:spacing w:after="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形式评审标准</w:t>
            </w:r>
          </w:p>
        </w:tc>
        <w:tc>
          <w:tcPr>
            <w:tcW w:w="2128" w:type="dxa"/>
            <w:vAlign w:val="center"/>
          </w:tcPr>
          <w:p w14:paraId="76709980">
            <w:pPr>
              <w:spacing w:after="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w:t>
            </w:r>
          </w:p>
        </w:tc>
        <w:tc>
          <w:tcPr>
            <w:tcW w:w="5952" w:type="dxa"/>
            <w:vAlign w:val="center"/>
          </w:tcPr>
          <w:p w14:paraId="3245DA39">
            <w:pPr>
              <w:spacing w:after="0" w:line="24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与营业执照、资质证书一致</w:t>
            </w:r>
          </w:p>
        </w:tc>
      </w:tr>
      <w:tr w14:paraId="137E4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4" w:type="dxa"/>
            <w:vMerge w:val="continue"/>
            <w:vAlign w:val="center"/>
          </w:tcPr>
          <w:p w14:paraId="09DD5A2B">
            <w:pPr>
              <w:spacing w:after="0" w:line="240" w:lineRule="auto"/>
              <w:jc w:val="center"/>
              <w:rPr>
                <w:rFonts w:hint="eastAsia" w:ascii="宋体" w:hAnsi="宋体" w:eastAsia="宋体" w:cs="宋体"/>
                <w:color w:val="auto"/>
                <w:sz w:val="21"/>
                <w:szCs w:val="21"/>
                <w:highlight w:val="none"/>
              </w:rPr>
            </w:pPr>
          </w:p>
        </w:tc>
        <w:tc>
          <w:tcPr>
            <w:tcW w:w="1135" w:type="dxa"/>
            <w:vMerge w:val="continue"/>
            <w:vAlign w:val="center"/>
          </w:tcPr>
          <w:p w14:paraId="3EE4C576">
            <w:pPr>
              <w:spacing w:after="0" w:line="240" w:lineRule="auto"/>
              <w:jc w:val="center"/>
              <w:rPr>
                <w:rFonts w:hint="eastAsia" w:ascii="宋体" w:hAnsi="宋体" w:eastAsia="宋体" w:cs="宋体"/>
                <w:color w:val="auto"/>
                <w:sz w:val="21"/>
                <w:szCs w:val="21"/>
                <w:highlight w:val="none"/>
              </w:rPr>
            </w:pPr>
          </w:p>
        </w:tc>
        <w:tc>
          <w:tcPr>
            <w:tcW w:w="2128" w:type="dxa"/>
            <w:vAlign w:val="center"/>
          </w:tcPr>
          <w:p w14:paraId="2CD393A3">
            <w:pPr>
              <w:spacing w:after="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投标函及投标函附录签字盖章</w:t>
            </w:r>
          </w:p>
        </w:tc>
        <w:tc>
          <w:tcPr>
            <w:tcW w:w="5952" w:type="dxa"/>
            <w:vAlign w:val="center"/>
          </w:tcPr>
          <w:p w14:paraId="6D702D20">
            <w:pPr>
              <w:spacing w:after="0" w:line="24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法定代表人或其委托代理人签字（或盖章），并加盖单位公章。由法定代表人签字（或盖章）的，应附法定代表人身份证明，由代理人签字（或盖章）的，应附授权委托书，身份证明或授权委托书应符合第六章“投标文件格式”的要求</w:t>
            </w:r>
          </w:p>
        </w:tc>
      </w:tr>
      <w:tr w14:paraId="373D5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4" w:type="dxa"/>
            <w:vMerge w:val="continue"/>
            <w:vAlign w:val="center"/>
          </w:tcPr>
          <w:p w14:paraId="3EBFA31B">
            <w:pPr>
              <w:spacing w:after="0" w:line="240" w:lineRule="auto"/>
              <w:jc w:val="center"/>
              <w:rPr>
                <w:rFonts w:hint="eastAsia" w:ascii="宋体" w:hAnsi="宋体" w:eastAsia="宋体" w:cs="宋体"/>
                <w:color w:val="auto"/>
                <w:sz w:val="21"/>
                <w:szCs w:val="21"/>
                <w:highlight w:val="none"/>
              </w:rPr>
            </w:pPr>
          </w:p>
        </w:tc>
        <w:tc>
          <w:tcPr>
            <w:tcW w:w="1135" w:type="dxa"/>
            <w:vMerge w:val="continue"/>
            <w:vAlign w:val="center"/>
          </w:tcPr>
          <w:p w14:paraId="34A03189">
            <w:pPr>
              <w:spacing w:after="0" w:line="240" w:lineRule="auto"/>
              <w:jc w:val="center"/>
              <w:rPr>
                <w:rFonts w:hint="eastAsia" w:ascii="宋体" w:hAnsi="宋体" w:eastAsia="宋体" w:cs="宋体"/>
                <w:color w:val="auto"/>
                <w:sz w:val="21"/>
                <w:szCs w:val="21"/>
                <w:highlight w:val="none"/>
              </w:rPr>
            </w:pPr>
          </w:p>
        </w:tc>
        <w:tc>
          <w:tcPr>
            <w:tcW w:w="2128" w:type="dxa"/>
            <w:vAlign w:val="center"/>
          </w:tcPr>
          <w:p w14:paraId="760110F6">
            <w:pPr>
              <w:spacing w:after="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投标文件格式</w:t>
            </w:r>
          </w:p>
        </w:tc>
        <w:tc>
          <w:tcPr>
            <w:tcW w:w="5952" w:type="dxa"/>
            <w:vAlign w:val="center"/>
          </w:tcPr>
          <w:p w14:paraId="6C681337">
            <w:pPr>
              <w:spacing w:after="0" w:line="24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符合第六章“投标文件格式”中格式的规定</w:t>
            </w:r>
          </w:p>
        </w:tc>
      </w:tr>
      <w:tr w14:paraId="2DF7D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4" w:type="dxa"/>
            <w:vMerge w:val="continue"/>
            <w:vAlign w:val="center"/>
          </w:tcPr>
          <w:p w14:paraId="04AC31F6">
            <w:pPr>
              <w:spacing w:after="0" w:line="240" w:lineRule="auto"/>
              <w:jc w:val="center"/>
              <w:rPr>
                <w:rFonts w:hint="eastAsia" w:ascii="宋体" w:hAnsi="宋体" w:eastAsia="宋体" w:cs="宋体"/>
                <w:color w:val="auto"/>
                <w:sz w:val="21"/>
                <w:szCs w:val="21"/>
                <w:highlight w:val="none"/>
              </w:rPr>
            </w:pPr>
          </w:p>
        </w:tc>
        <w:tc>
          <w:tcPr>
            <w:tcW w:w="1135" w:type="dxa"/>
            <w:vMerge w:val="continue"/>
            <w:vAlign w:val="center"/>
          </w:tcPr>
          <w:p w14:paraId="57889250">
            <w:pPr>
              <w:spacing w:after="0" w:line="240" w:lineRule="auto"/>
              <w:jc w:val="center"/>
              <w:rPr>
                <w:rFonts w:hint="eastAsia" w:ascii="宋体" w:hAnsi="宋体" w:eastAsia="宋体" w:cs="宋体"/>
                <w:color w:val="auto"/>
                <w:sz w:val="21"/>
                <w:szCs w:val="21"/>
                <w:highlight w:val="none"/>
              </w:rPr>
            </w:pPr>
          </w:p>
        </w:tc>
        <w:tc>
          <w:tcPr>
            <w:tcW w:w="2128" w:type="dxa"/>
            <w:vAlign w:val="center"/>
          </w:tcPr>
          <w:p w14:paraId="0E450DBE">
            <w:pPr>
              <w:spacing w:after="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备选投标方案</w:t>
            </w:r>
          </w:p>
        </w:tc>
        <w:tc>
          <w:tcPr>
            <w:tcW w:w="5952" w:type="dxa"/>
            <w:vAlign w:val="center"/>
          </w:tcPr>
          <w:p w14:paraId="4CEC5040">
            <w:pPr>
              <w:spacing w:after="0" w:line="24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不允许。</w:t>
            </w:r>
          </w:p>
        </w:tc>
      </w:tr>
      <w:tr w14:paraId="6A4CB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4" w:type="dxa"/>
            <w:vMerge w:val="continue"/>
            <w:vAlign w:val="center"/>
          </w:tcPr>
          <w:p w14:paraId="171A794A">
            <w:pPr>
              <w:spacing w:after="0" w:line="240" w:lineRule="auto"/>
              <w:jc w:val="center"/>
              <w:rPr>
                <w:rFonts w:hint="eastAsia" w:ascii="宋体" w:hAnsi="宋体" w:eastAsia="宋体" w:cs="宋体"/>
                <w:color w:val="auto"/>
                <w:sz w:val="21"/>
                <w:szCs w:val="21"/>
                <w:highlight w:val="none"/>
              </w:rPr>
            </w:pPr>
          </w:p>
        </w:tc>
        <w:tc>
          <w:tcPr>
            <w:tcW w:w="1135" w:type="dxa"/>
            <w:vMerge w:val="continue"/>
            <w:vAlign w:val="center"/>
          </w:tcPr>
          <w:p w14:paraId="6B7D7E39">
            <w:pPr>
              <w:spacing w:after="0" w:line="240" w:lineRule="auto"/>
              <w:jc w:val="center"/>
              <w:rPr>
                <w:rFonts w:hint="eastAsia" w:ascii="宋体" w:hAnsi="宋体" w:eastAsia="宋体" w:cs="宋体"/>
                <w:color w:val="auto"/>
                <w:sz w:val="21"/>
                <w:szCs w:val="21"/>
                <w:highlight w:val="none"/>
              </w:rPr>
            </w:pPr>
          </w:p>
        </w:tc>
        <w:tc>
          <w:tcPr>
            <w:tcW w:w="2128" w:type="dxa"/>
            <w:vAlign w:val="center"/>
          </w:tcPr>
          <w:p w14:paraId="18FC9AB7">
            <w:pPr>
              <w:spacing w:after="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其它</w:t>
            </w:r>
          </w:p>
        </w:tc>
        <w:tc>
          <w:tcPr>
            <w:tcW w:w="5952" w:type="dxa"/>
            <w:vAlign w:val="center"/>
          </w:tcPr>
          <w:p w14:paraId="54A8FF3F">
            <w:pPr>
              <w:spacing w:after="0" w:line="24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14:paraId="278FC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4" w:type="dxa"/>
            <w:vMerge w:val="continue"/>
            <w:vAlign w:val="center"/>
          </w:tcPr>
          <w:p w14:paraId="6624AE2D">
            <w:pPr>
              <w:spacing w:after="0" w:line="240" w:lineRule="auto"/>
              <w:jc w:val="center"/>
              <w:rPr>
                <w:rFonts w:hint="eastAsia" w:ascii="宋体" w:hAnsi="宋体" w:eastAsia="宋体" w:cs="宋体"/>
                <w:color w:val="auto"/>
                <w:sz w:val="21"/>
                <w:szCs w:val="21"/>
                <w:highlight w:val="none"/>
              </w:rPr>
            </w:pPr>
          </w:p>
        </w:tc>
        <w:tc>
          <w:tcPr>
            <w:tcW w:w="1135" w:type="dxa"/>
            <w:vMerge w:val="continue"/>
            <w:vAlign w:val="center"/>
          </w:tcPr>
          <w:p w14:paraId="078A5E9A">
            <w:pPr>
              <w:spacing w:after="0" w:line="240" w:lineRule="auto"/>
              <w:jc w:val="center"/>
              <w:rPr>
                <w:rFonts w:hint="eastAsia" w:ascii="宋体" w:hAnsi="宋体" w:eastAsia="宋体" w:cs="宋体"/>
                <w:color w:val="auto"/>
                <w:sz w:val="21"/>
                <w:szCs w:val="21"/>
                <w:highlight w:val="none"/>
              </w:rPr>
            </w:pPr>
          </w:p>
        </w:tc>
        <w:tc>
          <w:tcPr>
            <w:tcW w:w="2128" w:type="dxa"/>
            <w:vAlign w:val="center"/>
          </w:tcPr>
          <w:p w14:paraId="77E4B04B">
            <w:pPr>
              <w:spacing w:after="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投标人机器码</w:t>
            </w:r>
          </w:p>
        </w:tc>
        <w:tc>
          <w:tcPr>
            <w:tcW w:w="5952" w:type="dxa"/>
            <w:vAlign w:val="center"/>
          </w:tcPr>
          <w:p w14:paraId="0493DB80">
            <w:pPr>
              <w:spacing w:after="0" w:line="24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投标人与其他投标人加密打包投标文件电脑特征码不一致（以广州公共资源交易中心评标系统的检索信息为准）。</w:t>
            </w:r>
          </w:p>
        </w:tc>
      </w:tr>
      <w:tr w14:paraId="373F3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4" w:type="dxa"/>
            <w:vMerge w:val="restart"/>
            <w:vAlign w:val="center"/>
          </w:tcPr>
          <w:p w14:paraId="6EB88385">
            <w:pPr>
              <w:spacing w:after="0" w:line="240" w:lineRule="auto"/>
              <w:jc w:val="center"/>
              <w:rPr>
                <w:rFonts w:hint="eastAsia" w:ascii="宋体" w:hAnsi="宋体" w:eastAsia="宋体" w:cs="宋体"/>
                <w:strike/>
                <w:color w:val="auto"/>
                <w:sz w:val="21"/>
                <w:szCs w:val="21"/>
                <w:highlight w:val="none"/>
              </w:rPr>
            </w:pPr>
            <w:r>
              <w:rPr>
                <w:rFonts w:hint="eastAsia" w:ascii="宋体" w:hAnsi="宋体" w:eastAsia="宋体" w:cs="宋体"/>
                <w:color w:val="auto"/>
                <w:sz w:val="21"/>
                <w:szCs w:val="21"/>
                <w:highlight w:val="none"/>
              </w:rPr>
              <w:t>2.1.2</w:t>
            </w:r>
          </w:p>
        </w:tc>
        <w:tc>
          <w:tcPr>
            <w:tcW w:w="1135" w:type="dxa"/>
            <w:vMerge w:val="restart"/>
            <w:vAlign w:val="center"/>
          </w:tcPr>
          <w:p w14:paraId="163FCBC0">
            <w:pPr>
              <w:spacing w:after="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资格评审标准</w:t>
            </w:r>
          </w:p>
        </w:tc>
        <w:tc>
          <w:tcPr>
            <w:tcW w:w="2128" w:type="dxa"/>
            <w:vAlign w:val="center"/>
          </w:tcPr>
          <w:p w14:paraId="51854946">
            <w:pPr>
              <w:spacing w:after="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营业执照或事业单位法人证</w:t>
            </w:r>
          </w:p>
        </w:tc>
        <w:tc>
          <w:tcPr>
            <w:tcW w:w="5952" w:type="dxa"/>
            <w:vAlign w:val="center"/>
          </w:tcPr>
          <w:p w14:paraId="5EA30EEA">
            <w:pPr>
              <w:spacing w:after="0" w:line="24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符合第二章“投标人须知”第3.5.1项规定</w:t>
            </w:r>
          </w:p>
        </w:tc>
      </w:tr>
      <w:tr w14:paraId="62CDD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4" w:type="dxa"/>
            <w:vMerge w:val="continue"/>
            <w:vAlign w:val="center"/>
          </w:tcPr>
          <w:p w14:paraId="02B26C6E">
            <w:pPr>
              <w:spacing w:after="0" w:line="240" w:lineRule="auto"/>
              <w:jc w:val="center"/>
              <w:rPr>
                <w:rFonts w:hint="eastAsia" w:ascii="宋体" w:hAnsi="宋体" w:eastAsia="宋体" w:cs="宋体"/>
                <w:strike/>
                <w:color w:val="auto"/>
                <w:sz w:val="21"/>
                <w:szCs w:val="21"/>
                <w:highlight w:val="none"/>
              </w:rPr>
            </w:pPr>
          </w:p>
        </w:tc>
        <w:tc>
          <w:tcPr>
            <w:tcW w:w="1135" w:type="dxa"/>
            <w:vMerge w:val="continue"/>
            <w:vAlign w:val="center"/>
          </w:tcPr>
          <w:p w14:paraId="135DAD40">
            <w:pPr>
              <w:spacing w:after="0" w:line="240" w:lineRule="auto"/>
              <w:jc w:val="center"/>
              <w:rPr>
                <w:rFonts w:hint="eastAsia" w:ascii="宋体" w:hAnsi="宋体" w:eastAsia="宋体" w:cs="宋体"/>
                <w:strike/>
                <w:color w:val="auto"/>
                <w:sz w:val="21"/>
                <w:szCs w:val="21"/>
                <w:highlight w:val="none"/>
              </w:rPr>
            </w:pPr>
          </w:p>
        </w:tc>
        <w:tc>
          <w:tcPr>
            <w:tcW w:w="2128" w:type="dxa"/>
            <w:vAlign w:val="center"/>
          </w:tcPr>
          <w:p w14:paraId="742E1A2C">
            <w:pPr>
              <w:spacing w:after="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资质要求</w:t>
            </w:r>
          </w:p>
        </w:tc>
        <w:tc>
          <w:tcPr>
            <w:tcW w:w="5952" w:type="dxa"/>
            <w:vAlign w:val="center"/>
          </w:tcPr>
          <w:p w14:paraId="489F5089">
            <w:pPr>
              <w:spacing w:after="0" w:line="24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符合第二章“投标人须知”第1.4.1项规定</w:t>
            </w:r>
          </w:p>
        </w:tc>
      </w:tr>
      <w:tr w14:paraId="4A863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4" w:type="dxa"/>
            <w:vMerge w:val="continue"/>
            <w:vAlign w:val="center"/>
          </w:tcPr>
          <w:p w14:paraId="1D69FFD5">
            <w:pPr>
              <w:spacing w:after="0" w:line="240" w:lineRule="auto"/>
              <w:jc w:val="center"/>
              <w:rPr>
                <w:rFonts w:hint="eastAsia" w:ascii="宋体" w:hAnsi="宋体" w:eastAsia="宋体" w:cs="宋体"/>
                <w:strike/>
                <w:color w:val="auto"/>
                <w:sz w:val="21"/>
                <w:szCs w:val="21"/>
                <w:highlight w:val="none"/>
              </w:rPr>
            </w:pPr>
          </w:p>
        </w:tc>
        <w:tc>
          <w:tcPr>
            <w:tcW w:w="1135" w:type="dxa"/>
            <w:vMerge w:val="continue"/>
            <w:vAlign w:val="center"/>
          </w:tcPr>
          <w:p w14:paraId="56EBA1CC">
            <w:pPr>
              <w:spacing w:after="0" w:line="240" w:lineRule="auto"/>
              <w:jc w:val="center"/>
              <w:rPr>
                <w:rFonts w:hint="eastAsia" w:ascii="宋体" w:hAnsi="宋体" w:eastAsia="宋体" w:cs="宋体"/>
                <w:strike/>
                <w:color w:val="auto"/>
                <w:sz w:val="21"/>
                <w:szCs w:val="21"/>
                <w:highlight w:val="none"/>
              </w:rPr>
            </w:pPr>
          </w:p>
        </w:tc>
        <w:tc>
          <w:tcPr>
            <w:tcW w:w="2128" w:type="dxa"/>
            <w:vAlign w:val="center"/>
          </w:tcPr>
          <w:p w14:paraId="5AC4D89C">
            <w:pPr>
              <w:spacing w:after="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财务要求</w:t>
            </w:r>
          </w:p>
        </w:tc>
        <w:tc>
          <w:tcPr>
            <w:tcW w:w="5952" w:type="dxa"/>
            <w:vAlign w:val="center"/>
          </w:tcPr>
          <w:p w14:paraId="30476263">
            <w:pPr>
              <w:spacing w:after="0" w:line="24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14:paraId="0A0F9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4" w:type="dxa"/>
            <w:vMerge w:val="continue"/>
            <w:vAlign w:val="center"/>
          </w:tcPr>
          <w:p w14:paraId="5F143D73">
            <w:pPr>
              <w:spacing w:after="0" w:line="240" w:lineRule="auto"/>
              <w:jc w:val="center"/>
              <w:rPr>
                <w:rFonts w:ascii="宋体" w:hAnsi="宋体" w:eastAsia="宋体"/>
                <w:strike/>
                <w:color w:val="auto"/>
                <w:sz w:val="21"/>
                <w:szCs w:val="21"/>
                <w:highlight w:val="none"/>
              </w:rPr>
            </w:pPr>
          </w:p>
        </w:tc>
        <w:tc>
          <w:tcPr>
            <w:tcW w:w="1135" w:type="dxa"/>
            <w:vMerge w:val="continue"/>
            <w:vAlign w:val="center"/>
          </w:tcPr>
          <w:p w14:paraId="74898AF7">
            <w:pPr>
              <w:spacing w:after="0" w:line="240" w:lineRule="auto"/>
              <w:jc w:val="center"/>
              <w:rPr>
                <w:rFonts w:ascii="宋体" w:hAnsi="宋体" w:eastAsia="宋体"/>
                <w:strike/>
                <w:color w:val="auto"/>
                <w:sz w:val="21"/>
                <w:szCs w:val="21"/>
                <w:highlight w:val="none"/>
              </w:rPr>
            </w:pPr>
          </w:p>
        </w:tc>
        <w:tc>
          <w:tcPr>
            <w:tcW w:w="2128" w:type="dxa"/>
            <w:vAlign w:val="center"/>
          </w:tcPr>
          <w:p w14:paraId="6BAEA9E3">
            <w:pPr>
              <w:spacing w:after="0" w:line="240" w:lineRule="auto"/>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业绩要求</w:t>
            </w:r>
          </w:p>
        </w:tc>
        <w:tc>
          <w:tcPr>
            <w:tcW w:w="5952" w:type="dxa"/>
            <w:vAlign w:val="center"/>
          </w:tcPr>
          <w:p w14:paraId="1F3C0C21">
            <w:pPr>
              <w:spacing w:after="0" w:line="240" w:lineRule="auto"/>
              <w:jc w:val="both"/>
              <w:rPr>
                <w:rFonts w:ascii="宋体" w:hAnsi="宋体" w:eastAsia="宋体"/>
                <w:color w:val="auto"/>
                <w:sz w:val="21"/>
                <w:szCs w:val="21"/>
                <w:highlight w:val="none"/>
              </w:rPr>
            </w:pPr>
            <w:r>
              <w:rPr>
                <w:rFonts w:hint="eastAsia" w:ascii="宋体" w:hAnsi="宋体" w:eastAsia="宋体"/>
                <w:color w:val="auto"/>
                <w:sz w:val="21"/>
                <w:szCs w:val="21"/>
                <w:highlight w:val="none"/>
              </w:rPr>
              <w:t>/</w:t>
            </w:r>
          </w:p>
        </w:tc>
      </w:tr>
      <w:tr w14:paraId="37A94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4" w:type="dxa"/>
            <w:vMerge w:val="continue"/>
            <w:vAlign w:val="center"/>
          </w:tcPr>
          <w:p w14:paraId="2D4CC283">
            <w:pPr>
              <w:spacing w:after="0" w:line="240" w:lineRule="auto"/>
              <w:jc w:val="center"/>
              <w:rPr>
                <w:rFonts w:ascii="宋体" w:hAnsi="宋体" w:eastAsia="宋体"/>
                <w:strike/>
                <w:color w:val="auto"/>
                <w:sz w:val="21"/>
                <w:szCs w:val="21"/>
                <w:highlight w:val="none"/>
              </w:rPr>
            </w:pPr>
          </w:p>
        </w:tc>
        <w:tc>
          <w:tcPr>
            <w:tcW w:w="1135" w:type="dxa"/>
            <w:vMerge w:val="continue"/>
            <w:vAlign w:val="center"/>
          </w:tcPr>
          <w:p w14:paraId="2199BDDC">
            <w:pPr>
              <w:spacing w:after="0" w:line="240" w:lineRule="auto"/>
              <w:jc w:val="center"/>
              <w:rPr>
                <w:rFonts w:ascii="宋体" w:hAnsi="宋体" w:eastAsia="宋体"/>
                <w:strike/>
                <w:color w:val="auto"/>
                <w:sz w:val="21"/>
                <w:szCs w:val="21"/>
                <w:highlight w:val="none"/>
              </w:rPr>
            </w:pPr>
          </w:p>
        </w:tc>
        <w:tc>
          <w:tcPr>
            <w:tcW w:w="2128" w:type="dxa"/>
            <w:vAlign w:val="center"/>
          </w:tcPr>
          <w:p w14:paraId="3643B984">
            <w:pPr>
              <w:spacing w:after="0" w:line="240" w:lineRule="auto"/>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信誉要求</w:t>
            </w:r>
          </w:p>
        </w:tc>
        <w:tc>
          <w:tcPr>
            <w:tcW w:w="5952" w:type="dxa"/>
            <w:vAlign w:val="center"/>
          </w:tcPr>
          <w:p w14:paraId="139227E2">
            <w:pPr>
              <w:spacing w:after="0" w:line="240" w:lineRule="auto"/>
              <w:jc w:val="both"/>
              <w:rPr>
                <w:rFonts w:ascii="宋体" w:hAnsi="宋体" w:eastAsia="宋体"/>
                <w:color w:val="auto"/>
                <w:sz w:val="21"/>
                <w:szCs w:val="21"/>
                <w:highlight w:val="none"/>
              </w:rPr>
            </w:pPr>
            <w:r>
              <w:rPr>
                <w:rFonts w:hint="eastAsia" w:ascii="宋体" w:hAnsi="宋体" w:eastAsia="宋体"/>
                <w:color w:val="auto"/>
                <w:sz w:val="21"/>
                <w:szCs w:val="21"/>
                <w:highlight w:val="none"/>
              </w:rPr>
              <w:t>/</w:t>
            </w:r>
          </w:p>
        </w:tc>
      </w:tr>
      <w:tr w14:paraId="2ADFF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4" w:type="dxa"/>
            <w:vMerge w:val="continue"/>
            <w:vAlign w:val="center"/>
          </w:tcPr>
          <w:p w14:paraId="4A156D78">
            <w:pPr>
              <w:spacing w:after="0" w:line="240" w:lineRule="auto"/>
              <w:jc w:val="center"/>
              <w:rPr>
                <w:rFonts w:ascii="宋体" w:hAnsi="宋体" w:eastAsia="宋体"/>
                <w:strike/>
                <w:color w:val="auto"/>
                <w:sz w:val="21"/>
                <w:szCs w:val="21"/>
                <w:highlight w:val="none"/>
              </w:rPr>
            </w:pPr>
          </w:p>
        </w:tc>
        <w:tc>
          <w:tcPr>
            <w:tcW w:w="1135" w:type="dxa"/>
            <w:vMerge w:val="continue"/>
            <w:vAlign w:val="center"/>
          </w:tcPr>
          <w:p w14:paraId="2B349A58">
            <w:pPr>
              <w:spacing w:after="0" w:line="240" w:lineRule="auto"/>
              <w:jc w:val="center"/>
              <w:rPr>
                <w:rFonts w:ascii="宋体" w:hAnsi="宋体" w:eastAsia="宋体"/>
                <w:strike/>
                <w:color w:val="auto"/>
                <w:sz w:val="21"/>
                <w:szCs w:val="21"/>
                <w:highlight w:val="none"/>
              </w:rPr>
            </w:pPr>
          </w:p>
        </w:tc>
        <w:tc>
          <w:tcPr>
            <w:tcW w:w="2128" w:type="dxa"/>
            <w:vAlign w:val="center"/>
          </w:tcPr>
          <w:p w14:paraId="4EDFC634">
            <w:pPr>
              <w:spacing w:after="0" w:line="240" w:lineRule="auto"/>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总监理工程师</w:t>
            </w:r>
          </w:p>
        </w:tc>
        <w:tc>
          <w:tcPr>
            <w:tcW w:w="5952" w:type="dxa"/>
            <w:vAlign w:val="center"/>
          </w:tcPr>
          <w:p w14:paraId="5F95B8B1">
            <w:pPr>
              <w:spacing w:after="0" w:line="240" w:lineRule="auto"/>
              <w:jc w:val="both"/>
              <w:rPr>
                <w:rFonts w:ascii="宋体" w:hAnsi="宋体" w:eastAsia="宋体"/>
                <w:color w:val="auto"/>
                <w:sz w:val="21"/>
                <w:szCs w:val="21"/>
                <w:highlight w:val="none"/>
              </w:rPr>
            </w:pPr>
            <w:r>
              <w:rPr>
                <w:rFonts w:hint="eastAsia" w:ascii="宋体" w:hAnsi="宋体" w:eastAsia="宋体"/>
                <w:color w:val="auto"/>
                <w:sz w:val="21"/>
                <w:szCs w:val="21"/>
                <w:highlight w:val="none"/>
              </w:rPr>
              <w:t>符合第二章“投标人须知”第1.4.1项规定</w:t>
            </w:r>
          </w:p>
        </w:tc>
      </w:tr>
      <w:tr w14:paraId="2FB36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4" w:type="dxa"/>
            <w:vMerge w:val="continue"/>
            <w:vAlign w:val="center"/>
          </w:tcPr>
          <w:p w14:paraId="4DF93EFE">
            <w:pPr>
              <w:spacing w:after="0" w:line="240" w:lineRule="auto"/>
              <w:jc w:val="center"/>
              <w:rPr>
                <w:rFonts w:ascii="宋体" w:hAnsi="宋体" w:eastAsia="宋体"/>
                <w:strike/>
                <w:color w:val="auto"/>
                <w:sz w:val="21"/>
                <w:szCs w:val="21"/>
                <w:highlight w:val="none"/>
              </w:rPr>
            </w:pPr>
          </w:p>
        </w:tc>
        <w:tc>
          <w:tcPr>
            <w:tcW w:w="1135" w:type="dxa"/>
            <w:vMerge w:val="continue"/>
            <w:vAlign w:val="center"/>
          </w:tcPr>
          <w:p w14:paraId="0D66FABE">
            <w:pPr>
              <w:spacing w:after="0" w:line="240" w:lineRule="auto"/>
              <w:jc w:val="center"/>
              <w:rPr>
                <w:rFonts w:ascii="宋体" w:hAnsi="宋体" w:eastAsia="宋体"/>
                <w:strike/>
                <w:color w:val="auto"/>
                <w:sz w:val="21"/>
                <w:szCs w:val="21"/>
                <w:highlight w:val="none"/>
              </w:rPr>
            </w:pPr>
          </w:p>
        </w:tc>
        <w:tc>
          <w:tcPr>
            <w:tcW w:w="2128" w:type="dxa"/>
            <w:vAlign w:val="center"/>
          </w:tcPr>
          <w:p w14:paraId="43C9261E">
            <w:pPr>
              <w:spacing w:after="0" w:line="240" w:lineRule="auto"/>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其他主要人员</w:t>
            </w:r>
          </w:p>
        </w:tc>
        <w:tc>
          <w:tcPr>
            <w:tcW w:w="5952" w:type="dxa"/>
            <w:vAlign w:val="center"/>
          </w:tcPr>
          <w:p w14:paraId="246A1B27">
            <w:pPr>
              <w:spacing w:after="0" w:line="240" w:lineRule="auto"/>
              <w:jc w:val="both"/>
              <w:rPr>
                <w:rFonts w:ascii="宋体" w:hAnsi="宋体" w:eastAsia="宋体"/>
                <w:color w:val="auto"/>
                <w:sz w:val="21"/>
                <w:szCs w:val="21"/>
                <w:highlight w:val="none"/>
              </w:rPr>
            </w:pPr>
            <w:r>
              <w:rPr>
                <w:rFonts w:hint="eastAsia" w:ascii="宋体" w:hAnsi="宋体" w:eastAsia="宋体"/>
                <w:color w:val="auto"/>
                <w:sz w:val="21"/>
                <w:szCs w:val="21"/>
                <w:highlight w:val="none"/>
                <w:u w:val="single"/>
              </w:rPr>
              <w:t>/</w:t>
            </w:r>
          </w:p>
        </w:tc>
      </w:tr>
      <w:tr w14:paraId="07B4B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4" w:type="dxa"/>
            <w:vMerge w:val="continue"/>
            <w:vAlign w:val="center"/>
          </w:tcPr>
          <w:p w14:paraId="2EFA2695">
            <w:pPr>
              <w:spacing w:after="0" w:line="240" w:lineRule="auto"/>
              <w:jc w:val="center"/>
              <w:rPr>
                <w:rFonts w:ascii="宋体" w:hAnsi="宋体" w:eastAsia="宋体"/>
                <w:strike/>
                <w:color w:val="auto"/>
                <w:sz w:val="21"/>
                <w:szCs w:val="21"/>
                <w:highlight w:val="none"/>
              </w:rPr>
            </w:pPr>
          </w:p>
        </w:tc>
        <w:tc>
          <w:tcPr>
            <w:tcW w:w="1135" w:type="dxa"/>
            <w:vMerge w:val="continue"/>
            <w:vAlign w:val="center"/>
          </w:tcPr>
          <w:p w14:paraId="34E407E8">
            <w:pPr>
              <w:spacing w:after="0" w:line="240" w:lineRule="auto"/>
              <w:jc w:val="center"/>
              <w:rPr>
                <w:rFonts w:ascii="宋体" w:hAnsi="宋体" w:eastAsia="宋体"/>
                <w:strike/>
                <w:color w:val="auto"/>
                <w:sz w:val="21"/>
                <w:szCs w:val="21"/>
                <w:highlight w:val="none"/>
              </w:rPr>
            </w:pPr>
          </w:p>
        </w:tc>
        <w:tc>
          <w:tcPr>
            <w:tcW w:w="2128" w:type="dxa"/>
            <w:vAlign w:val="center"/>
          </w:tcPr>
          <w:p w14:paraId="6731DA47">
            <w:pPr>
              <w:spacing w:after="0" w:line="240" w:lineRule="auto"/>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试验监测仪器设备</w:t>
            </w:r>
          </w:p>
        </w:tc>
        <w:tc>
          <w:tcPr>
            <w:tcW w:w="5952" w:type="dxa"/>
            <w:vAlign w:val="center"/>
          </w:tcPr>
          <w:p w14:paraId="75D69802">
            <w:pPr>
              <w:spacing w:after="0" w:line="240" w:lineRule="auto"/>
              <w:jc w:val="both"/>
              <w:rPr>
                <w:rFonts w:ascii="宋体" w:hAnsi="宋体" w:eastAsia="宋体"/>
                <w:color w:val="auto"/>
                <w:sz w:val="21"/>
                <w:szCs w:val="21"/>
                <w:highlight w:val="none"/>
              </w:rPr>
            </w:pPr>
            <w:r>
              <w:rPr>
                <w:rFonts w:hint="eastAsia" w:ascii="宋体" w:hAnsi="宋体" w:eastAsia="宋体"/>
                <w:color w:val="auto"/>
                <w:sz w:val="21"/>
                <w:szCs w:val="21"/>
                <w:highlight w:val="none"/>
                <w:u w:val="single"/>
              </w:rPr>
              <w:t>/</w:t>
            </w:r>
          </w:p>
        </w:tc>
      </w:tr>
      <w:tr w14:paraId="49528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4" w:type="dxa"/>
            <w:vMerge w:val="continue"/>
            <w:vAlign w:val="center"/>
          </w:tcPr>
          <w:p w14:paraId="46BD2BFE">
            <w:pPr>
              <w:spacing w:after="0" w:line="240" w:lineRule="auto"/>
              <w:jc w:val="center"/>
              <w:rPr>
                <w:rFonts w:ascii="宋体" w:hAnsi="宋体" w:eastAsia="宋体"/>
                <w:strike/>
                <w:color w:val="auto"/>
                <w:sz w:val="21"/>
                <w:szCs w:val="21"/>
                <w:highlight w:val="none"/>
              </w:rPr>
            </w:pPr>
          </w:p>
        </w:tc>
        <w:tc>
          <w:tcPr>
            <w:tcW w:w="1135" w:type="dxa"/>
            <w:vMerge w:val="continue"/>
            <w:vAlign w:val="center"/>
          </w:tcPr>
          <w:p w14:paraId="498B2907">
            <w:pPr>
              <w:spacing w:after="0" w:line="240" w:lineRule="auto"/>
              <w:jc w:val="center"/>
              <w:rPr>
                <w:rFonts w:ascii="宋体" w:hAnsi="宋体" w:eastAsia="宋体"/>
                <w:strike/>
                <w:color w:val="auto"/>
                <w:sz w:val="21"/>
                <w:szCs w:val="21"/>
                <w:highlight w:val="none"/>
              </w:rPr>
            </w:pPr>
          </w:p>
        </w:tc>
        <w:tc>
          <w:tcPr>
            <w:tcW w:w="2128" w:type="dxa"/>
            <w:vAlign w:val="center"/>
          </w:tcPr>
          <w:p w14:paraId="728E2EA7">
            <w:pPr>
              <w:spacing w:after="0" w:line="240" w:lineRule="auto"/>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其他要求</w:t>
            </w:r>
          </w:p>
        </w:tc>
        <w:tc>
          <w:tcPr>
            <w:tcW w:w="5952" w:type="dxa"/>
            <w:vAlign w:val="center"/>
          </w:tcPr>
          <w:p w14:paraId="02782FCC">
            <w:pPr>
              <w:spacing w:after="0" w:line="240" w:lineRule="auto"/>
              <w:jc w:val="both"/>
              <w:rPr>
                <w:rFonts w:ascii="宋体" w:hAnsi="宋体" w:eastAsia="宋体"/>
                <w:color w:val="auto"/>
                <w:sz w:val="21"/>
                <w:szCs w:val="21"/>
                <w:highlight w:val="none"/>
              </w:rPr>
            </w:pPr>
            <w:r>
              <w:rPr>
                <w:rFonts w:hint="eastAsia" w:ascii="宋体" w:hAnsi="宋体" w:eastAsia="宋体"/>
                <w:color w:val="auto"/>
                <w:sz w:val="21"/>
                <w:szCs w:val="21"/>
                <w:highlight w:val="none"/>
              </w:rPr>
              <w:t>符合第二章“投标人须知”第1.4.1项规定</w:t>
            </w:r>
          </w:p>
        </w:tc>
      </w:tr>
      <w:tr w14:paraId="4700E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4" w:type="dxa"/>
            <w:vMerge w:val="continue"/>
            <w:vAlign w:val="center"/>
          </w:tcPr>
          <w:p w14:paraId="329A82D9">
            <w:pPr>
              <w:spacing w:after="0" w:line="240" w:lineRule="auto"/>
              <w:jc w:val="center"/>
              <w:rPr>
                <w:rFonts w:ascii="宋体" w:hAnsi="宋体" w:eastAsia="宋体"/>
                <w:strike/>
                <w:color w:val="auto"/>
                <w:sz w:val="21"/>
                <w:szCs w:val="21"/>
                <w:highlight w:val="none"/>
              </w:rPr>
            </w:pPr>
          </w:p>
        </w:tc>
        <w:tc>
          <w:tcPr>
            <w:tcW w:w="1135" w:type="dxa"/>
            <w:vMerge w:val="continue"/>
            <w:vAlign w:val="center"/>
          </w:tcPr>
          <w:p w14:paraId="4092E7B7">
            <w:pPr>
              <w:spacing w:after="0" w:line="240" w:lineRule="auto"/>
              <w:jc w:val="center"/>
              <w:rPr>
                <w:rFonts w:ascii="宋体" w:hAnsi="宋体" w:eastAsia="宋体"/>
                <w:strike/>
                <w:color w:val="auto"/>
                <w:sz w:val="21"/>
                <w:szCs w:val="21"/>
                <w:highlight w:val="none"/>
              </w:rPr>
            </w:pPr>
          </w:p>
        </w:tc>
        <w:tc>
          <w:tcPr>
            <w:tcW w:w="2128" w:type="dxa"/>
            <w:shd w:val="clear" w:color="auto" w:fill="auto"/>
            <w:vAlign w:val="center"/>
          </w:tcPr>
          <w:p w14:paraId="285BC1AF">
            <w:pPr>
              <w:spacing w:after="0" w:line="240" w:lineRule="auto"/>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联合体投标人</w:t>
            </w:r>
          </w:p>
        </w:tc>
        <w:tc>
          <w:tcPr>
            <w:tcW w:w="5952" w:type="dxa"/>
            <w:shd w:val="clear" w:color="auto" w:fill="auto"/>
            <w:vAlign w:val="center"/>
          </w:tcPr>
          <w:p w14:paraId="3BF2EB78">
            <w:pPr>
              <w:spacing w:after="0" w:line="240" w:lineRule="auto"/>
              <w:jc w:val="both"/>
              <w:rPr>
                <w:rFonts w:ascii="宋体" w:hAnsi="宋体" w:eastAsia="宋体"/>
                <w:color w:val="auto"/>
                <w:sz w:val="21"/>
                <w:szCs w:val="21"/>
                <w:highlight w:val="none"/>
              </w:rPr>
            </w:pPr>
            <w:r>
              <w:rPr>
                <w:rFonts w:hint="eastAsia" w:ascii="宋体" w:hAnsi="宋体" w:eastAsia="宋体"/>
                <w:color w:val="auto"/>
                <w:sz w:val="21"/>
                <w:szCs w:val="21"/>
                <w:highlight w:val="none"/>
                <w:u w:val="single"/>
              </w:rPr>
              <w:t>/</w:t>
            </w:r>
          </w:p>
        </w:tc>
      </w:tr>
      <w:tr w14:paraId="112E7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4" w:type="dxa"/>
            <w:vMerge w:val="continue"/>
            <w:vAlign w:val="center"/>
          </w:tcPr>
          <w:p w14:paraId="013C078C">
            <w:pPr>
              <w:spacing w:after="0" w:line="240" w:lineRule="auto"/>
              <w:jc w:val="center"/>
              <w:rPr>
                <w:rFonts w:ascii="宋体" w:hAnsi="宋体" w:eastAsia="宋体"/>
                <w:strike/>
                <w:color w:val="auto"/>
                <w:sz w:val="21"/>
                <w:szCs w:val="21"/>
                <w:highlight w:val="none"/>
              </w:rPr>
            </w:pPr>
          </w:p>
        </w:tc>
        <w:tc>
          <w:tcPr>
            <w:tcW w:w="1135" w:type="dxa"/>
            <w:vMerge w:val="continue"/>
            <w:vAlign w:val="center"/>
          </w:tcPr>
          <w:p w14:paraId="283BA7F7">
            <w:pPr>
              <w:spacing w:after="0" w:line="240" w:lineRule="auto"/>
              <w:jc w:val="center"/>
              <w:rPr>
                <w:rFonts w:ascii="宋体" w:hAnsi="宋体" w:eastAsia="宋体"/>
                <w:strike/>
                <w:color w:val="auto"/>
                <w:sz w:val="21"/>
                <w:szCs w:val="21"/>
                <w:highlight w:val="none"/>
              </w:rPr>
            </w:pPr>
          </w:p>
        </w:tc>
        <w:tc>
          <w:tcPr>
            <w:tcW w:w="2128" w:type="dxa"/>
            <w:vAlign w:val="center"/>
          </w:tcPr>
          <w:p w14:paraId="66A429ED">
            <w:pPr>
              <w:spacing w:line="400" w:lineRule="exact"/>
              <w:jc w:val="center"/>
              <w:rPr>
                <w:rFonts w:ascii="宋体" w:hAnsi="宋体" w:eastAsia="宋体"/>
                <w:color w:val="auto"/>
                <w:sz w:val="21"/>
                <w:szCs w:val="21"/>
                <w:highlight w:val="none"/>
              </w:rPr>
            </w:pPr>
            <w:r>
              <w:rPr>
                <w:rFonts w:hint="eastAsia" w:ascii="宋体" w:hAnsi="宋体" w:eastAsia="宋体"/>
                <w:color w:val="auto"/>
                <w:szCs w:val="21"/>
                <w:highlight w:val="none"/>
              </w:rPr>
              <w:t>不存在禁止投标的情形</w:t>
            </w:r>
          </w:p>
        </w:tc>
        <w:tc>
          <w:tcPr>
            <w:tcW w:w="5952" w:type="dxa"/>
            <w:vAlign w:val="center"/>
          </w:tcPr>
          <w:p w14:paraId="702A8960">
            <w:pPr>
              <w:spacing w:line="400" w:lineRule="exact"/>
              <w:rPr>
                <w:rFonts w:ascii="宋体" w:hAnsi="宋体" w:eastAsia="宋体"/>
                <w:color w:val="auto"/>
                <w:sz w:val="21"/>
                <w:szCs w:val="21"/>
                <w:highlight w:val="none"/>
              </w:rPr>
            </w:pPr>
            <w:r>
              <w:rPr>
                <w:rFonts w:hint="eastAsia" w:ascii="宋体" w:hAnsi="宋体" w:eastAsia="宋体"/>
                <w:color w:val="auto"/>
                <w:szCs w:val="21"/>
                <w:highlight w:val="none"/>
              </w:rPr>
              <w:t>不存在第二章</w:t>
            </w:r>
            <w:r>
              <w:rPr>
                <w:rFonts w:ascii="宋体" w:hAnsi="宋体" w:eastAsia="宋体"/>
                <w:color w:val="auto"/>
                <w:szCs w:val="21"/>
                <w:highlight w:val="none"/>
              </w:rPr>
              <w:t>“</w:t>
            </w:r>
            <w:r>
              <w:rPr>
                <w:rFonts w:hint="eastAsia" w:ascii="宋体" w:hAnsi="宋体" w:eastAsia="宋体"/>
                <w:color w:val="auto"/>
                <w:szCs w:val="21"/>
                <w:highlight w:val="none"/>
              </w:rPr>
              <w:t>投标人须知</w:t>
            </w:r>
            <w:r>
              <w:rPr>
                <w:rFonts w:ascii="宋体" w:hAnsi="宋体" w:eastAsia="宋体"/>
                <w:color w:val="auto"/>
                <w:szCs w:val="21"/>
                <w:highlight w:val="none"/>
              </w:rPr>
              <w:t>”</w:t>
            </w:r>
            <w:r>
              <w:rPr>
                <w:rFonts w:hint="eastAsia" w:ascii="宋体" w:hAnsi="宋体" w:eastAsia="宋体"/>
                <w:color w:val="auto"/>
                <w:szCs w:val="21"/>
                <w:highlight w:val="none"/>
              </w:rPr>
              <w:t>第</w:t>
            </w:r>
            <w:r>
              <w:rPr>
                <w:rFonts w:ascii="宋体" w:hAnsi="宋体" w:eastAsia="宋体"/>
                <w:color w:val="auto"/>
                <w:szCs w:val="21"/>
                <w:highlight w:val="none"/>
              </w:rPr>
              <w:t>1.4.3</w:t>
            </w:r>
            <w:r>
              <w:rPr>
                <w:rFonts w:hint="eastAsia" w:ascii="宋体" w:hAnsi="宋体" w:eastAsia="宋体"/>
                <w:color w:val="auto"/>
                <w:szCs w:val="21"/>
                <w:highlight w:val="none"/>
              </w:rPr>
              <w:t>项规定的任何一种情形</w:t>
            </w:r>
          </w:p>
        </w:tc>
      </w:tr>
      <w:tr w14:paraId="36B41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4" w:type="dxa"/>
            <w:vMerge w:val="restart"/>
            <w:vAlign w:val="center"/>
          </w:tcPr>
          <w:p w14:paraId="3564F77F">
            <w:pPr>
              <w:spacing w:after="0" w:line="240" w:lineRule="auto"/>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2.1.3</w:t>
            </w:r>
          </w:p>
        </w:tc>
        <w:tc>
          <w:tcPr>
            <w:tcW w:w="1135" w:type="dxa"/>
            <w:vMerge w:val="restart"/>
            <w:vAlign w:val="center"/>
          </w:tcPr>
          <w:p w14:paraId="536F0ADA">
            <w:pPr>
              <w:spacing w:after="0" w:line="240" w:lineRule="auto"/>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响应性评审标准</w:t>
            </w:r>
          </w:p>
        </w:tc>
        <w:tc>
          <w:tcPr>
            <w:tcW w:w="2128" w:type="dxa"/>
            <w:vAlign w:val="center"/>
          </w:tcPr>
          <w:p w14:paraId="06FB4DC8">
            <w:pPr>
              <w:spacing w:after="0" w:line="240" w:lineRule="auto"/>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投标文件</w:t>
            </w:r>
          </w:p>
        </w:tc>
        <w:tc>
          <w:tcPr>
            <w:tcW w:w="5952" w:type="dxa"/>
            <w:vAlign w:val="center"/>
          </w:tcPr>
          <w:p w14:paraId="3DCA72DC">
            <w:pPr>
              <w:spacing w:after="0" w:line="240" w:lineRule="auto"/>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投标文件所列投标人名称、项目（总监）负责人与投标登记时一致</w:t>
            </w:r>
          </w:p>
        </w:tc>
      </w:tr>
      <w:tr w14:paraId="18805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54" w:type="dxa"/>
            <w:vMerge w:val="continue"/>
            <w:vAlign w:val="center"/>
          </w:tcPr>
          <w:p w14:paraId="2CD99061">
            <w:pPr>
              <w:spacing w:after="0" w:line="240" w:lineRule="auto"/>
              <w:jc w:val="center"/>
              <w:rPr>
                <w:rFonts w:ascii="宋体" w:hAnsi="宋体" w:eastAsia="宋体"/>
                <w:color w:val="auto"/>
                <w:sz w:val="21"/>
                <w:szCs w:val="21"/>
                <w:highlight w:val="none"/>
              </w:rPr>
            </w:pPr>
          </w:p>
        </w:tc>
        <w:tc>
          <w:tcPr>
            <w:tcW w:w="1135" w:type="dxa"/>
            <w:vMerge w:val="continue"/>
            <w:vAlign w:val="center"/>
          </w:tcPr>
          <w:p w14:paraId="729528B6">
            <w:pPr>
              <w:spacing w:after="0" w:line="240" w:lineRule="auto"/>
              <w:jc w:val="center"/>
              <w:rPr>
                <w:rFonts w:ascii="宋体" w:hAnsi="宋体" w:eastAsia="宋体"/>
                <w:color w:val="auto"/>
                <w:sz w:val="21"/>
                <w:szCs w:val="21"/>
                <w:highlight w:val="none"/>
              </w:rPr>
            </w:pPr>
          </w:p>
        </w:tc>
        <w:tc>
          <w:tcPr>
            <w:tcW w:w="2128" w:type="dxa"/>
            <w:vAlign w:val="center"/>
          </w:tcPr>
          <w:p w14:paraId="6C8BB6A6">
            <w:pPr>
              <w:spacing w:after="0" w:line="240" w:lineRule="auto"/>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投标报价</w:t>
            </w:r>
          </w:p>
        </w:tc>
        <w:tc>
          <w:tcPr>
            <w:tcW w:w="5952" w:type="dxa"/>
            <w:vAlign w:val="center"/>
          </w:tcPr>
          <w:p w14:paraId="49AB4F37">
            <w:pPr>
              <w:spacing w:after="0" w:line="240" w:lineRule="auto"/>
              <w:jc w:val="both"/>
              <w:rPr>
                <w:rFonts w:ascii="宋体" w:hAnsi="宋体" w:eastAsia="宋体"/>
                <w:color w:val="auto"/>
                <w:sz w:val="21"/>
                <w:szCs w:val="21"/>
                <w:highlight w:val="none"/>
              </w:rPr>
            </w:pPr>
            <w:r>
              <w:rPr>
                <w:rFonts w:hint="eastAsia" w:ascii="宋体" w:hAnsi="宋体" w:eastAsia="宋体"/>
                <w:color w:val="auto"/>
                <w:sz w:val="21"/>
                <w:szCs w:val="21"/>
                <w:highlight w:val="none"/>
              </w:rPr>
              <w:t>符合第二章“投标人须知”第3.2款规定</w:t>
            </w:r>
            <w:r>
              <w:rPr>
                <w:rFonts w:hint="eastAsia" w:ascii="宋体" w:hAnsi="宋体" w:eastAsia="宋体"/>
                <w:color w:val="auto"/>
                <w:sz w:val="21"/>
                <w:szCs w:val="21"/>
                <w:highlight w:val="none"/>
                <w:u w:val="single"/>
              </w:rPr>
              <w:t>进行投标报价的；对同一招标项目没有出现两个或以上的投标报价，且修正无依据</w:t>
            </w:r>
          </w:p>
        </w:tc>
      </w:tr>
      <w:tr w14:paraId="03189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4" w:type="dxa"/>
            <w:vMerge w:val="continue"/>
            <w:vAlign w:val="center"/>
          </w:tcPr>
          <w:p w14:paraId="488A0D48">
            <w:pPr>
              <w:spacing w:after="0" w:line="240" w:lineRule="auto"/>
              <w:jc w:val="center"/>
              <w:rPr>
                <w:rFonts w:ascii="宋体" w:hAnsi="宋体" w:eastAsia="宋体"/>
                <w:color w:val="auto"/>
                <w:sz w:val="21"/>
                <w:szCs w:val="21"/>
                <w:highlight w:val="none"/>
              </w:rPr>
            </w:pPr>
          </w:p>
        </w:tc>
        <w:tc>
          <w:tcPr>
            <w:tcW w:w="1135" w:type="dxa"/>
            <w:vMerge w:val="continue"/>
            <w:vAlign w:val="center"/>
          </w:tcPr>
          <w:p w14:paraId="173203A8">
            <w:pPr>
              <w:spacing w:after="0" w:line="240" w:lineRule="auto"/>
              <w:jc w:val="center"/>
              <w:rPr>
                <w:rFonts w:ascii="宋体" w:hAnsi="宋体" w:eastAsia="宋体"/>
                <w:color w:val="auto"/>
                <w:sz w:val="21"/>
                <w:szCs w:val="21"/>
                <w:highlight w:val="none"/>
              </w:rPr>
            </w:pPr>
          </w:p>
        </w:tc>
        <w:tc>
          <w:tcPr>
            <w:tcW w:w="2128" w:type="dxa"/>
            <w:vAlign w:val="center"/>
          </w:tcPr>
          <w:p w14:paraId="38FD2735">
            <w:pPr>
              <w:spacing w:after="0" w:line="240" w:lineRule="auto"/>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投标内容</w:t>
            </w:r>
          </w:p>
        </w:tc>
        <w:tc>
          <w:tcPr>
            <w:tcW w:w="5952" w:type="dxa"/>
            <w:vAlign w:val="center"/>
          </w:tcPr>
          <w:p w14:paraId="6073C45F">
            <w:pPr>
              <w:spacing w:after="0" w:line="240" w:lineRule="auto"/>
              <w:jc w:val="both"/>
              <w:rPr>
                <w:rFonts w:ascii="宋体" w:hAnsi="宋体" w:eastAsia="宋体"/>
                <w:color w:val="auto"/>
                <w:sz w:val="21"/>
                <w:szCs w:val="21"/>
                <w:highlight w:val="none"/>
              </w:rPr>
            </w:pPr>
            <w:r>
              <w:rPr>
                <w:rFonts w:hint="eastAsia" w:ascii="宋体" w:hAnsi="宋体" w:eastAsia="宋体"/>
                <w:color w:val="auto"/>
                <w:sz w:val="21"/>
                <w:szCs w:val="21"/>
                <w:highlight w:val="none"/>
              </w:rPr>
              <w:t>符合第二章“投标人须知前附表”第1.3.1项规定</w:t>
            </w:r>
          </w:p>
        </w:tc>
      </w:tr>
      <w:tr w14:paraId="28674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4" w:type="dxa"/>
            <w:vMerge w:val="continue"/>
            <w:vAlign w:val="center"/>
          </w:tcPr>
          <w:p w14:paraId="342A73CF">
            <w:pPr>
              <w:spacing w:after="0" w:line="240" w:lineRule="auto"/>
              <w:jc w:val="center"/>
              <w:rPr>
                <w:rFonts w:ascii="宋体" w:hAnsi="宋体" w:eastAsia="宋体"/>
                <w:color w:val="auto"/>
                <w:sz w:val="21"/>
                <w:szCs w:val="21"/>
                <w:highlight w:val="none"/>
              </w:rPr>
            </w:pPr>
          </w:p>
        </w:tc>
        <w:tc>
          <w:tcPr>
            <w:tcW w:w="1135" w:type="dxa"/>
            <w:vMerge w:val="continue"/>
            <w:vAlign w:val="center"/>
          </w:tcPr>
          <w:p w14:paraId="4A3AC673">
            <w:pPr>
              <w:spacing w:after="0" w:line="240" w:lineRule="auto"/>
              <w:jc w:val="center"/>
              <w:rPr>
                <w:rFonts w:ascii="宋体" w:hAnsi="宋体" w:eastAsia="宋体"/>
                <w:color w:val="auto"/>
                <w:sz w:val="21"/>
                <w:szCs w:val="21"/>
                <w:highlight w:val="none"/>
              </w:rPr>
            </w:pPr>
          </w:p>
        </w:tc>
        <w:tc>
          <w:tcPr>
            <w:tcW w:w="2128" w:type="dxa"/>
            <w:vAlign w:val="center"/>
          </w:tcPr>
          <w:p w14:paraId="497B95F8">
            <w:pPr>
              <w:spacing w:after="0" w:line="240" w:lineRule="auto"/>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监理服务期限</w:t>
            </w:r>
          </w:p>
        </w:tc>
        <w:tc>
          <w:tcPr>
            <w:tcW w:w="5952" w:type="dxa"/>
            <w:vAlign w:val="center"/>
          </w:tcPr>
          <w:p w14:paraId="5961938F">
            <w:pPr>
              <w:spacing w:after="0" w:line="240" w:lineRule="auto"/>
              <w:jc w:val="both"/>
              <w:rPr>
                <w:rFonts w:ascii="宋体" w:hAnsi="宋体" w:eastAsia="宋体"/>
                <w:color w:val="auto"/>
                <w:sz w:val="21"/>
                <w:szCs w:val="21"/>
                <w:highlight w:val="none"/>
              </w:rPr>
            </w:pPr>
            <w:r>
              <w:rPr>
                <w:rFonts w:hint="eastAsia" w:ascii="宋体" w:hAnsi="宋体" w:eastAsia="宋体"/>
                <w:color w:val="auto"/>
                <w:sz w:val="21"/>
                <w:szCs w:val="21"/>
                <w:highlight w:val="none"/>
              </w:rPr>
              <w:t>符合第二章“投标人须知前附表”第1.3.2项规定</w:t>
            </w:r>
          </w:p>
        </w:tc>
      </w:tr>
      <w:tr w14:paraId="5E5A0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4" w:type="dxa"/>
            <w:vMerge w:val="continue"/>
            <w:vAlign w:val="center"/>
          </w:tcPr>
          <w:p w14:paraId="418F030B">
            <w:pPr>
              <w:spacing w:after="0" w:line="240" w:lineRule="auto"/>
              <w:jc w:val="center"/>
              <w:rPr>
                <w:rFonts w:ascii="宋体" w:hAnsi="宋体" w:eastAsia="宋体"/>
                <w:color w:val="auto"/>
                <w:sz w:val="21"/>
                <w:szCs w:val="21"/>
                <w:highlight w:val="none"/>
              </w:rPr>
            </w:pPr>
          </w:p>
        </w:tc>
        <w:tc>
          <w:tcPr>
            <w:tcW w:w="1135" w:type="dxa"/>
            <w:vMerge w:val="continue"/>
            <w:vAlign w:val="center"/>
          </w:tcPr>
          <w:p w14:paraId="6F3C3078">
            <w:pPr>
              <w:spacing w:after="0" w:line="240" w:lineRule="auto"/>
              <w:jc w:val="center"/>
              <w:rPr>
                <w:rFonts w:ascii="宋体" w:hAnsi="宋体" w:eastAsia="宋体"/>
                <w:color w:val="auto"/>
                <w:sz w:val="21"/>
                <w:szCs w:val="21"/>
                <w:highlight w:val="none"/>
              </w:rPr>
            </w:pPr>
          </w:p>
        </w:tc>
        <w:tc>
          <w:tcPr>
            <w:tcW w:w="2128" w:type="dxa"/>
            <w:vAlign w:val="center"/>
          </w:tcPr>
          <w:p w14:paraId="053A4E01">
            <w:pPr>
              <w:spacing w:after="0" w:line="240" w:lineRule="auto"/>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质量标准</w:t>
            </w:r>
          </w:p>
        </w:tc>
        <w:tc>
          <w:tcPr>
            <w:tcW w:w="5952" w:type="dxa"/>
            <w:vAlign w:val="center"/>
          </w:tcPr>
          <w:p w14:paraId="79F9A8ED">
            <w:pPr>
              <w:spacing w:after="0" w:line="240" w:lineRule="auto"/>
              <w:jc w:val="both"/>
              <w:rPr>
                <w:rFonts w:ascii="宋体" w:hAnsi="宋体" w:eastAsia="宋体"/>
                <w:color w:val="auto"/>
                <w:sz w:val="21"/>
                <w:szCs w:val="21"/>
                <w:highlight w:val="none"/>
              </w:rPr>
            </w:pPr>
            <w:r>
              <w:rPr>
                <w:rFonts w:hint="eastAsia" w:ascii="宋体" w:hAnsi="宋体" w:eastAsia="宋体"/>
                <w:color w:val="auto"/>
                <w:sz w:val="21"/>
                <w:szCs w:val="21"/>
                <w:highlight w:val="none"/>
              </w:rPr>
              <w:t>符合第二章“投标人须知前附表”第1.3.3项规定</w:t>
            </w:r>
          </w:p>
        </w:tc>
      </w:tr>
      <w:tr w14:paraId="4E4BA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4" w:type="dxa"/>
            <w:vMerge w:val="continue"/>
            <w:vAlign w:val="center"/>
          </w:tcPr>
          <w:p w14:paraId="1E09979D">
            <w:pPr>
              <w:spacing w:after="0" w:line="240" w:lineRule="auto"/>
              <w:jc w:val="center"/>
              <w:rPr>
                <w:rFonts w:ascii="宋体" w:hAnsi="宋体" w:eastAsia="宋体"/>
                <w:color w:val="auto"/>
                <w:sz w:val="21"/>
                <w:szCs w:val="21"/>
                <w:highlight w:val="none"/>
              </w:rPr>
            </w:pPr>
          </w:p>
        </w:tc>
        <w:tc>
          <w:tcPr>
            <w:tcW w:w="1135" w:type="dxa"/>
            <w:vMerge w:val="continue"/>
            <w:vAlign w:val="center"/>
          </w:tcPr>
          <w:p w14:paraId="4892F967">
            <w:pPr>
              <w:spacing w:after="0" w:line="240" w:lineRule="auto"/>
              <w:jc w:val="center"/>
              <w:rPr>
                <w:rFonts w:ascii="宋体" w:hAnsi="宋体" w:eastAsia="宋体"/>
                <w:color w:val="auto"/>
                <w:sz w:val="21"/>
                <w:szCs w:val="21"/>
                <w:highlight w:val="none"/>
              </w:rPr>
            </w:pPr>
          </w:p>
        </w:tc>
        <w:tc>
          <w:tcPr>
            <w:tcW w:w="2128" w:type="dxa"/>
            <w:vAlign w:val="center"/>
          </w:tcPr>
          <w:p w14:paraId="56823C4D">
            <w:pPr>
              <w:spacing w:after="0" w:line="240" w:lineRule="auto"/>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投标有效期</w:t>
            </w:r>
          </w:p>
        </w:tc>
        <w:tc>
          <w:tcPr>
            <w:tcW w:w="5952" w:type="dxa"/>
            <w:vAlign w:val="center"/>
          </w:tcPr>
          <w:p w14:paraId="38B2A407">
            <w:pPr>
              <w:spacing w:after="0" w:line="240" w:lineRule="auto"/>
              <w:jc w:val="both"/>
              <w:rPr>
                <w:rFonts w:ascii="宋体" w:hAnsi="宋体" w:eastAsia="宋体"/>
                <w:color w:val="auto"/>
                <w:sz w:val="21"/>
                <w:szCs w:val="21"/>
                <w:highlight w:val="none"/>
              </w:rPr>
            </w:pPr>
            <w:r>
              <w:rPr>
                <w:rFonts w:hint="eastAsia" w:ascii="宋体" w:hAnsi="宋体" w:eastAsia="宋体"/>
                <w:color w:val="auto"/>
                <w:sz w:val="21"/>
                <w:szCs w:val="21"/>
                <w:highlight w:val="none"/>
              </w:rPr>
              <w:t>符合第二章“投标人须知前附表”第3.3.1项规定</w:t>
            </w:r>
          </w:p>
        </w:tc>
      </w:tr>
      <w:tr w14:paraId="68F48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54" w:type="dxa"/>
            <w:vMerge w:val="continue"/>
            <w:vAlign w:val="center"/>
          </w:tcPr>
          <w:p w14:paraId="182F11D1">
            <w:pPr>
              <w:spacing w:after="0" w:line="240" w:lineRule="auto"/>
              <w:jc w:val="center"/>
              <w:rPr>
                <w:rFonts w:ascii="宋体" w:hAnsi="宋体" w:eastAsia="宋体"/>
                <w:color w:val="auto"/>
                <w:sz w:val="21"/>
                <w:szCs w:val="21"/>
                <w:highlight w:val="none"/>
              </w:rPr>
            </w:pPr>
          </w:p>
        </w:tc>
        <w:tc>
          <w:tcPr>
            <w:tcW w:w="1135" w:type="dxa"/>
            <w:vMerge w:val="continue"/>
            <w:vAlign w:val="center"/>
          </w:tcPr>
          <w:p w14:paraId="3CA51958">
            <w:pPr>
              <w:spacing w:after="0" w:line="240" w:lineRule="auto"/>
              <w:jc w:val="center"/>
              <w:rPr>
                <w:rFonts w:ascii="宋体" w:hAnsi="宋体" w:eastAsia="宋体"/>
                <w:color w:val="auto"/>
                <w:sz w:val="21"/>
                <w:szCs w:val="21"/>
                <w:highlight w:val="none"/>
              </w:rPr>
            </w:pPr>
          </w:p>
        </w:tc>
        <w:tc>
          <w:tcPr>
            <w:tcW w:w="2128" w:type="dxa"/>
            <w:vAlign w:val="center"/>
          </w:tcPr>
          <w:p w14:paraId="4467477E">
            <w:pPr>
              <w:spacing w:after="0" w:line="240" w:lineRule="auto"/>
              <w:jc w:val="center"/>
              <w:rPr>
                <w:rFonts w:ascii="宋体" w:hAnsi="宋体" w:eastAsia="宋体"/>
                <w:strike/>
                <w:color w:val="auto"/>
                <w:sz w:val="21"/>
                <w:szCs w:val="21"/>
                <w:highlight w:val="none"/>
              </w:rPr>
            </w:pPr>
            <w:r>
              <w:rPr>
                <w:rFonts w:hint="eastAsia" w:ascii="宋体" w:hAnsi="宋体" w:eastAsia="宋体"/>
                <w:strike/>
                <w:color w:val="auto"/>
                <w:sz w:val="21"/>
                <w:szCs w:val="21"/>
                <w:highlight w:val="none"/>
              </w:rPr>
              <w:t>投标保证金</w:t>
            </w:r>
          </w:p>
        </w:tc>
        <w:tc>
          <w:tcPr>
            <w:tcW w:w="5952" w:type="dxa"/>
            <w:vAlign w:val="center"/>
          </w:tcPr>
          <w:p w14:paraId="1BCC9991">
            <w:pPr>
              <w:spacing w:after="0" w:line="240" w:lineRule="auto"/>
              <w:jc w:val="both"/>
              <w:rPr>
                <w:rFonts w:ascii="宋体" w:hAnsi="宋体" w:eastAsia="宋体"/>
                <w:strike/>
                <w:color w:val="auto"/>
                <w:sz w:val="21"/>
                <w:szCs w:val="21"/>
                <w:highlight w:val="none"/>
              </w:rPr>
            </w:pPr>
            <w:r>
              <w:rPr>
                <w:rFonts w:hint="eastAsia" w:ascii="宋体" w:hAnsi="宋体" w:eastAsia="宋体"/>
                <w:strike/>
                <w:color w:val="auto"/>
                <w:sz w:val="21"/>
                <w:szCs w:val="21"/>
                <w:highlight w:val="none"/>
              </w:rPr>
              <w:t>符合第二章“投标人须知前附表”第3.4.1项规定</w:t>
            </w:r>
          </w:p>
        </w:tc>
      </w:tr>
      <w:tr w14:paraId="36175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54" w:type="dxa"/>
            <w:vMerge w:val="continue"/>
            <w:vAlign w:val="center"/>
          </w:tcPr>
          <w:p w14:paraId="1392B30C">
            <w:pPr>
              <w:spacing w:after="0" w:line="240" w:lineRule="auto"/>
              <w:jc w:val="center"/>
              <w:rPr>
                <w:rFonts w:ascii="宋体" w:hAnsi="宋体" w:eastAsia="宋体"/>
                <w:color w:val="auto"/>
                <w:sz w:val="21"/>
                <w:szCs w:val="21"/>
                <w:highlight w:val="none"/>
              </w:rPr>
            </w:pPr>
          </w:p>
        </w:tc>
        <w:tc>
          <w:tcPr>
            <w:tcW w:w="1135" w:type="dxa"/>
            <w:vMerge w:val="continue"/>
            <w:vAlign w:val="center"/>
          </w:tcPr>
          <w:p w14:paraId="0F5657ED">
            <w:pPr>
              <w:spacing w:after="0" w:line="240" w:lineRule="auto"/>
              <w:jc w:val="center"/>
              <w:rPr>
                <w:rFonts w:ascii="宋体" w:hAnsi="宋体" w:eastAsia="宋体"/>
                <w:color w:val="auto"/>
                <w:sz w:val="21"/>
                <w:szCs w:val="21"/>
                <w:highlight w:val="none"/>
              </w:rPr>
            </w:pPr>
          </w:p>
        </w:tc>
        <w:tc>
          <w:tcPr>
            <w:tcW w:w="2128" w:type="dxa"/>
            <w:vAlign w:val="center"/>
          </w:tcPr>
          <w:p w14:paraId="032A0411">
            <w:pPr>
              <w:spacing w:line="400" w:lineRule="exact"/>
              <w:jc w:val="center"/>
              <w:rPr>
                <w:rFonts w:ascii="宋体" w:hAnsi="宋体" w:eastAsia="宋体"/>
                <w:strike/>
                <w:color w:val="auto"/>
                <w:sz w:val="21"/>
                <w:szCs w:val="21"/>
                <w:highlight w:val="none"/>
              </w:rPr>
            </w:pPr>
            <w:r>
              <w:rPr>
                <w:rFonts w:hint="eastAsia" w:ascii="宋体" w:hAnsi="宋体" w:eastAsia="宋体"/>
                <w:color w:val="auto"/>
                <w:szCs w:val="21"/>
                <w:highlight w:val="none"/>
              </w:rPr>
              <w:t>串通投标情形</w:t>
            </w:r>
          </w:p>
        </w:tc>
        <w:tc>
          <w:tcPr>
            <w:tcW w:w="5952" w:type="dxa"/>
            <w:vAlign w:val="center"/>
          </w:tcPr>
          <w:p w14:paraId="7CD84507">
            <w:pPr>
              <w:spacing w:line="400" w:lineRule="exact"/>
              <w:rPr>
                <w:rFonts w:ascii="宋体" w:hAnsi="宋体" w:eastAsia="宋体"/>
                <w:strike/>
                <w:color w:val="auto"/>
                <w:sz w:val="21"/>
                <w:szCs w:val="21"/>
                <w:highlight w:val="none"/>
              </w:rPr>
            </w:pPr>
            <w:r>
              <w:rPr>
                <w:rFonts w:hint="eastAsia" w:ascii="宋体" w:hAnsi="宋体" w:eastAsia="宋体"/>
                <w:color w:val="auto"/>
                <w:szCs w:val="21"/>
                <w:highlight w:val="none"/>
              </w:rPr>
              <w:t>不存在串通投标情形（串通投标情形以《中华人民共和国招标投标法实施条例》的规定为准）；</w:t>
            </w:r>
          </w:p>
        </w:tc>
      </w:tr>
      <w:tr w14:paraId="1DF4D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89" w:type="dxa"/>
            <w:gridSpan w:val="2"/>
            <w:vAlign w:val="center"/>
          </w:tcPr>
          <w:p w14:paraId="5F01B3E6">
            <w:pPr>
              <w:spacing w:after="0" w:line="240" w:lineRule="auto"/>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条款号</w:t>
            </w:r>
          </w:p>
        </w:tc>
        <w:tc>
          <w:tcPr>
            <w:tcW w:w="2128" w:type="dxa"/>
            <w:vAlign w:val="center"/>
          </w:tcPr>
          <w:p w14:paraId="0087B1E8">
            <w:pPr>
              <w:spacing w:after="0" w:line="240" w:lineRule="auto"/>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条款内容</w:t>
            </w:r>
          </w:p>
        </w:tc>
        <w:tc>
          <w:tcPr>
            <w:tcW w:w="5952" w:type="dxa"/>
            <w:vAlign w:val="center"/>
          </w:tcPr>
          <w:p w14:paraId="31945BA2">
            <w:pPr>
              <w:spacing w:after="0" w:line="240" w:lineRule="auto"/>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编列内容</w:t>
            </w:r>
          </w:p>
        </w:tc>
      </w:tr>
      <w:tr w14:paraId="757D7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89" w:type="dxa"/>
            <w:gridSpan w:val="2"/>
            <w:vAlign w:val="center"/>
          </w:tcPr>
          <w:p w14:paraId="26752858">
            <w:pPr>
              <w:spacing w:after="0" w:line="240" w:lineRule="auto"/>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2.2.1</w:t>
            </w:r>
          </w:p>
        </w:tc>
        <w:tc>
          <w:tcPr>
            <w:tcW w:w="2128" w:type="dxa"/>
            <w:vAlign w:val="center"/>
          </w:tcPr>
          <w:p w14:paraId="7751E803">
            <w:pPr>
              <w:jc w:val="center"/>
              <w:rPr>
                <w:rFonts w:ascii="宋体" w:hAnsi="宋体" w:eastAsia="宋体"/>
                <w:color w:val="auto"/>
                <w:szCs w:val="21"/>
                <w:highlight w:val="none"/>
              </w:rPr>
            </w:pPr>
            <w:r>
              <w:rPr>
                <w:rFonts w:hint="eastAsia" w:ascii="宋体" w:hAnsi="宋体" w:eastAsia="宋体"/>
                <w:color w:val="auto"/>
                <w:szCs w:val="21"/>
                <w:highlight w:val="none"/>
              </w:rPr>
              <w:t>分值构成</w:t>
            </w:r>
          </w:p>
          <w:p w14:paraId="623372F4">
            <w:pPr>
              <w:jc w:val="center"/>
              <w:rPr>
                <w:rFonts w:ascii="宋体" w:hAnsi="宋体" w:eastAsia="宋体"/>
                <w:color w:val="auto"/>
                <w:sz w:val="21"/>
                <w:szCs w:val="21"/>
                <w:highlight w:val="none"/>
              </w:rPr>
            </w:pPr>
            <w:r>
              <w:rPr>
                <w:rFonts w:hint="eastAsia" w:ascii="宋体" w:hAnsi="宋体" w:eastAsia="宋体"/>
                <w:color w:val="auto"/>
                <w:szCs w:val="21"/>
                <w:highlight w:val="none"/>
              </w:rPr>
              <w:t>(总分100分)</w:t>
            </w:r>
          </w:p>
        </w:tc>
        <w:tc>
          <w:tcPr>
            <w:tcW w:w="5952" w:type="dxa"/>
            <w:vAlign w:val="center"/>
          </w:tcPr>
          <w:p w14:paraId="7EDB7D0E">
            <w:pPr>
              <w:rPr>
                <w:rFonts w:ascii="宋体" w:hAnsi="宋体" w:eastAsia="宋体"/>
                <w:color w:val="auto"/>
                <w:szCs w:val="21"/>
                <w:highlight w:val="none"/>
                <w:u w:val="single"/>
              </w:rPr>
            </w:pPr>
            <w:r>
              <w:rPr>
                <w:rFonts w:hint="eastAsia" w:ascii="宋体" w:hAnsi="宋体" w:eastAsia="宋体"/>
                <w:color w:val="auto"/>
                <w:szCs w:val="21"/>
                <w:highlight w:val="none"/>
                <w:u w:val="single"/>
              </w:rPr>
              <w:t>资信业绩部分：45分</w:t>
            </w:r>
          </w:p>
          <w:p w14:paraId="62242347">
            <w:pPr>
              <w:rPr>
                <w:rFonts w:ascii="宋体" w:hAnsi="宋体" w:eastAsia="宋体"/>
                <w:color w:val="auto"/>
                <w:szCs w:val="21"/>
                <w:highlight w:val="none"/>
                <w:u w:val="single"/>
              </w:rPr>
            </w:pPr>
            <w:r>
              <w:rPr>
                <w:rFonts w:hint="eastAsia" w:ascii="宋体" w:hAnsi="宋体" w:eastAsia="宋体"/>
                <w:color w:val="auto"/>
                <w:szCs w:val="21"/>
                <w:highlight w:val="none"/>
                <w:u w:val="single"/>
              </w:rPr>
              <w:t>监理大纲部分：40分</w:t>
            </w:r>
          </w:p>
          <w:p w14:paraId="1D9CBCBA">
            <w:pPr>
              <w:rPr>
                <w:rFonts w:ascii="宋体" w:hAnsi="宋体" w:eastAsia="宋体"/>
                <w:color w:val="auto"/>
                <w:szCs w:val="21"/>
                <w:highlight w:val="none"/>
                <w:u w:val="single"/>
              </w:rPr>
            </w:pPr>
            <w:r>
              <w:rPr>
                <w:rFonts w:hint="eastAsia" w:ascii="宋体" w:hAnsi="宋体" w:eastAsia="宋体"/>
                <w:color w:val="auto"/>
                <w:szCs w:val="21"/>
                <w:highlight w:val="none"/>
                <w:u w:val="single"/>
              </w:rPr>
              <w:t>投标报价：10分</w:t>
            </w:r>
          </w:p>
          <w:p w14:paraId="43EA0470">
            <w:pPr>
              <w:rPr>
                <w:rFonts w:ascii="宋体" w:hAnsi="宋体" w:eastAsia="宋体" w:cs="宋体"/>
                <w:b/>
                <w:color w:val="auto"/>
                <w:szCs w:val="21"/>
                <w:highlight w:val="none"/>
              </w:rPr>
            </w:pPr>
            <w:r>
              <w:rPr>
                <w:rFonts w:hint="eastAsia" w:ascii="宋体" w:hAnsi="宋体" w:eastAsia="宋体" w:cs="宋体"/>
                <w:color w:val="auto"/>
                <w:szCs w:val="21"/>
                <w:highlight w:val="none"/>
                <w:u w:val="single"/>
              </w:rPr>
              <w:t>其他评分因素：投标人诚信得分5分</w:t>
            </w:r>
          </w:p>
          <w:p w14:paraId="28A796BB">
            <w:pPr>
              <w:rPr>
                <w:rFonts w:ascii="宋体" w:hAnsi="宋体" w:eastAsia="宋体"/>
                <w:color w:val="auto"/>
                <w:sz w:val="21"/>
                <w:szCs w:val="21"/>
                <w:highlight w:val="none"/>
                <w:u w:val="single"/>
              </w:rPr>
            </w:pPr>
            <w:r>
              <w:rPr>
                <w:rFonts w:hint="eastAsia" w:ascii="宋体" w:hAnsi="宋体" w:eastAsia="宋体" w:cs="宋体"/>
                <w:color w:val="auto"/>
                <w:szCs w:val="21"/>
                <w:highlight w:val="none"/>
              </w:rPr>
              <w:t>(注: 企业的诚信综合评价排名得分*5%。企业的诚信综合评价排名得分以投标截止当日广州市工程招标代理行业协会网站监理企业专栏上公布的企业60日诚信分得分为准。企业诚信综合诚信评价排名得分以</w:t>
            </w:r>
            <w:r>
              <w:rPr>
                <w:rFonts w:hint="eastAsia" w:ascii="宋体" w:hAnsi="宋体" w:eastAsia="宋体" w:cs="宋体"/>
                <w:b/>
                <w:bCs/>
                <w:color w:val="auto"/>
                <w:szCs w:val="21"/>
                <w:highlight w:val="none"/>
              </w:rPr>
              <w:t>监理-房建</w:t>
            </w:r>
            <w:r>
              <w:rPr>
                <w:rFonts w:hint="eastAsia" w:ascii="宋体" w:hAnsi="宋体" w:eastAsia="宋体" w:cs="宋体"/>
                <w:color w:val="auto"/>
                <w:szCs w:val="21"/>
                <w:highlight w:val="none"/>
              </w:rPr>
              <w:t>排名得分为准。）</w:t>
            </w:r>
          </w:p>
        </w:tc>
      </w:tr>
      <w:tr w14:paraId="25F99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89" w:type="dxa"/>
            <w:gridSpan w:val="2"/>
            <w:vAlign w:val="center"/>
          </w:tcPr>
          <w:p w14:paraId="6E87C77B">
            <w:pPr>
              <w:spacing w:after="0" w:line="240" w:lineRule="auto"/>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2.2.2</w:t>
            </w:r>
          </w:p>
        </w:tc>
        <w:tc>
          <w:tcPr>
            <w:tcW w:w="2128" w:type="dxa"/>
            <w:vAlign w:val="center"/>
          </w:tcPr>
          <w:p w14:paraId="1B26ADCC">
            <w:pPr>
              <w:jc w:val="center"/>
              <w:rPr>
                <w:rFonts w:ascii="宋体" w:hAnsi="宋体" w:eastAsia="宋体"/>
                <w:color w:val="auto"/>
                <w:sz w:val="21"/>
                <w:szCs w:val="21"/>
                <w:highlight w:val="none"/>
              </w:rPr>
            </w:pPr>
            <w:r>
              <w:rPr>
                <w:rFonts w:hint="eastAsia" w:ascii="宋体" w:hAnsi="宋体" w:eastAsia="宋体"/>
                <w:color w:val="auto"/>
                <w:szCs w:val="21"/>
                <w:highlight w:val="none"/>
              </w:rPr>
              <w:t>评标基准价计算方法</w:t>
            </w:r>
          </w:p>
        </w:tc>
        <w:tc>
          <w:tcPr>
            <w:tcW w:w="5952" w:type="dxa"/>
            <w:vAlign w:val="center"/>
          </w:tcPr>
          <w:p w14:paraId="5D8B300F">
            <w:pPr>
              <w:rPr>
                <w:rFonts w:ascii="宋体" w:hAnsi="宋体" w:eastAsia="宋体"/>
                <w:color w:val="auto"/>
                <w:szCs w:val="21"/>
                <w:highlight w:val="none"/>
              </w:rPr>
            </w:pPr>
            <w:r>
              <w:rPr>
                <w:rFonts w:hint="eastAsia" w:ascii="宋体" w:hAnsi="宋体" w:eastAsia="宋体"/>
                <w:color w:val="auto"/>
                <w:szCs w:val="21"/>
                <w:highlight w:val="none"/>
              </w:rPr>
              <w:t>参与评标基准价计算范围为[最高投标限价×85%，最高投标限价]，超过此范围的报价不参与评标基准价的计算</w:t>
            </w:r>
          </w:p>
          <w:p w14:paraId="436F6074">
            <w:pPr>
              <w:rPr>
                <w:rFonts w:ascii="宋体" w:hAnsi="宋体" w:eastAsia="宋体"/>
                <w:color w:val="auto"/>
                <w:szCs w:val="21"/>
                <w:highlight w:val="none"/>
              </w:rPr>
            </w:pPr>
            <w:r>
              <w:rPr>
                <w:rFonts w:hint="eastAsia" w:ascii="宋体" w:hAnsi="宋体" w:eastAsia="宋体"/>
                <w:color w:val="auto"/>
                <w:szCs w:val="21"/>
                <w:highlight w:val="none"/>
              </w:rPr>
              <w:t>1.当投标报价在参与评标基准价计算范围内且通过形式评审、资格评审、响应性评审的有效投标人大于5或等于5名时，所有入围的有效投标价中去掉一个最高价和一个最低价，取余下有效投标价的算术平均值的作为评标基准价。</w:t>
            </w:r>
          </w:p>
          <w:p w14:paraId="2C7B66E2">
            <w:pPr>
              <w:rPr>
                <w:rFonts w:ascii="宋体" w:hAnsi="宋体" w:eastAsia="宋体"/>
                <w:color w:val="auto"/>
                <w:szCs w:val="21"/>
                <w:highlight w:val="none"/>
              </w:rPr>
            </w:pPr>
            <w:r>
              <w:rPr>
                <w:rFonts w:hint="eastAsia" w:ascii="宋体" w:hAnsi="宋体" w:eastAsia="宋体"/>
                <w:color w:val="auto"/>
                <w:szCs w:val="21"/>
                <w:highlight w:val="none"/>
              </w:rPr>
              <w:t>2.当投标报价在参与评标基准价计算范围内且通过形式评审、资格评审、响应性评审的有效投标人小于5名时，取所有入围的有效投标价的算术平均值的作为评标基准价。</w:t>
            </w:r>
          </w:p>
          <w:p w14:paraId="5B79FF9A">
            <w:pPr>
              <w:rPr>
                <w:rFonts w:ascii="宋体" w:hAnsi="宋体" w:eastAsia="宋体"/>
                <w:color w:val="auto"/>
                <w:sz w:val="21"/>
                <w:szCs w:val="21"/>
                <w:highlight w:val="none"/>
              </w:rPr>
            </w:pPr>
            <w:r>
              <w:rPr>
                <w:rFonts w:hint="eastAsia" w:ascii="宋体" w:hAnsi="宋体" w:eastAsia="宋体"/>
                <w:color w:val="auto"/>
                <w:szCs w:val="21"/>
                <w:highlight w:val="none"/>
              </w:rPr>
              <w:t>3.若没有投标报价在参与评标基准价计算范围内且通过形式评审、资格评审、响应性评审的有效投标人时，最高投标限价×85%为评标基准价。</w:t>
            </w:r>
          </w:p>
        </w:tc>
      </w:tr>
      <w:tr w14:paraId="05DBA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89" w:type="dxa"/>
            <w:gridSpan w:val="2"/>
            <w:vAlign w:val="center"/>
          </w:tcPr>
          <w:p w14:paraId="05E0FD3C">
            <w:pPr>
              <w:spacing w:after="0" w:line="240" w:lineRule="auto"/>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2.2.3</w:t>
            </w:r>
          </w:p>
        </w:tc>
        <w:tc>
          <w:tcPr>
            <w:tcW w:w="2128" w:type="dxa"/>
            <w:vAlign w:val="center"/>
          </w:tcPr>
          <w:p w14:paraId="01992E55">
            <w:pPr>
              <w:jc w:val="center"/>
              <w:rPr>
                <w:rFonts w:ascii="宋体" w:hAnsi="宋体" w:eastAsia="宋体"/>
                <w:color w:val="auto"/>
                <w:szCs w:val="21"/>
                <w:highlight w:val="none"/>
              </w:rPr>
            </w:pPr>
            <w:r>
              <w:rPr>
                <w:rFonts w:hint="eastAsia" w:ascii="宋体" w:hAnsi="宋体" w:eastAsia="宋体"/>
                <w:color w:val="auto"/>
                <w:szCs w:val="21"/>
                <w:highlight w:val="none"/>
              </w:rPr>
              <w:t>投标报价的偏差率</w:t>
            </w:r>
          </w:p>
          <w:p w14:paraId="7CA622C9">
            <w:pPr>
              <w:jc w:val="center"/>
              <w:rPr>
                <w:rFonts w:ascii="宋体" w:hAnsi="宋体" w:eastAsia="宋体"/>
                <w:color w:val="auto"/>
                <w:sz w:val="21"/>
                <w:szCs w:val="21"/>
                <w:highlight w:val="none"/>
              </w:rPr>
            </w:pPr>
            <w:r>
              <w:rPr>
                <w:rFonts w:hint="eastAsia" w:ascii="宋体" w:hAnsi="宋体" w:eastAsia="宋体"/>
                <w:color w:val="auto"/>
                <w:szCs w:val="21"/>
                <w:highlight w:val="none"/>
              </w:rPr>
              <w:t>计算公式</w:t>
            </w:r>
          </w:p>
        </w:tc>
        <w:tc>
          <w:tcPr>
            <w:tcW w:w="5952" w:type="dxa"/>
            <w:vAlign w:val="center"/>
          </w:tcPr>
          <w:p w14:paraId="3CC91FCD">
            <w:pPr>
              <w:rPr>
                <w:rFonts w:ascii="宋体" w:hAnsi="宋体" w:eastAsia="宋体"/>
                <w:color w:val="auto"/>
                <w:sz w:val="21"/>
                <w:szCs w:val="21"/>
                <w:highlight w:val="none"/>
              </w:rPr>
            </w:pPr>
            <w:r>
              <w:rPr>
                <w:rFonts w:hint="eastAsia" w:ascii="宋体" w:hAnsi="宋体" w:eastAsia="宋体"/>
                <w:color w:val="auto"/>
                <w:szCs w:val="21"/>
                <w:highlight w:val="none"/>
              </w:rPr>
              <w:t>偏差率=∣投标人有效投标报价—评标基准价∣/评标基准价*100% （偏差率四舍五入保留2位小数）</w:t>
            </w:r>
          </w:p>
        </w:tc>
      </w:tr>
      <w:tr w14:paraId="59CCD5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1" w:hRule="atLeast"/>
          <w:jc w:val="center"/>
        </w:trPr>
        <w:tc>
          <w:tcPr>
            <w:tcW w:w="2089" w:type="dxa"/>
            <w:gridSpan w:val="2"/>
            <w:tcBorders>
              <w:top w:val="single" w:color="auto" w:sz="4" w:space="0"/>
              <w:bottom w:val="single" w:color="auto" w:sz="4" w:space="0"/>
              <w:right w:val="single" w:color="auto" w:sz="4" w:space="0"/>
            </w:tcBorders>
            <w:vAlign w:val="center"/>
          </w:tcPr>
          <w:p w14:paraId="016B74FE">
            <w:pPr>
              <w:spacing w:after="0" w:line="240" w:lineRule="auto"/>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条款号</w:t>
            </w:r>
          </w:p>
        </w:tc>
        <w:tc>
          <w:tcPr>
            <w:tcW w:w="2128" w:type="dxa"/>
            <w:tcBorders>
              <w:top w:val="single" w:color="auto" w:sz="4" w:space="0"/>
              <w:left w:val="single" w:color="auto" w:sz="4" w:space="0"/>
              <w:bottom w:val="single" w:color="auto" w:sz="4" w:space="0"/>
              <w:right w:val="single" w:color="auto" w:sz="4" w:space="0"/>
            </w:tcBorders>
            <w:vAlign w:val="center"/>
          </w:tcPr>
          <w:p w14:paraId="51F3DB95">
            <w:pPr>
              <w:spacing w:after="0" w:line="240" w:lineRule="auto"/>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评分因素</w:t>
            </w:r>
          </w:p>
          <w:p w14:paraId="6E38C344">
            <w:pPr>
              <w:spacing w:after="0" w:line="240" w:lineRule="auto"/>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（偏差率）</w:t>
            </w:r>
          </w:p>
        </w:tc>
        <w:tc>
          <w:tcPr>
            <w:tcW w:w="5952" w:type="dxa"/>
            <w:tcBorders>
              <w:top w:val="single" w:color="auto" w:sz="4" w:space="0"/>
              <w:left w:val="single" w:color="auto" w:sz="4" w:space="0"/>
              <w:bottom w:val="single" w:color="auto" w:sz="4" w:space="0"/>
              <w:right w:val="single" w:color="auto" w:sz="4" w:space="0"/>
            </w:tcBorders>
            <w:vAlign w:val="center"/>
          </w:tcPr>
          <w:p w14:paraId="052B4A1B">
            <w:pPr>
              <w:spacing w:after="0" w:line="240" w:lineRule="auto"/>
              <w:jc w:val="both"/>
              <w:rPr>
                <w:rFonts w:ascii="宋体" w:hAnsi="宋体" w:eastAsia="宋体"/>
                <w:color w:val="auto"/>
                <w:sz w:val="21"/>
                <w:szCs w:val="21"/>
                <w:highlight w:val="none"/>
              </w:rPr>
            </w:pPr>
            <w:r>
              <w:rPr>
                <w:rFonts w:hint="eastAsia" w:ascii="宋体" w:hAnsi="宋体" w:eastAsia="宋体"/>
                <w:color w:val="auto"/>
                <w:sz w:val="21"/>
                <w:szCs w:val="21"/>
                <w:highlight w:val="none"/>
              </w:rPr>
              <w:t>评分标准</w:t>
            </w:r>
          </w:p>
        </w:tc>
      </w:tr>
      <w:tr w14:paraId="7B48AF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54" w:type="dxa"/>
            <w:vMerge w:val="restart"/>
            <w:tcBorders>
              <w:top w:val="single" w:color="auto" w:sz="4" w:space="0"/>
              <w:right w:val="single" w:color="auto" w:sz="4" w:space="0"/>
            </w:tcBorders>
            <w:vAlign w:val="center"/>
          </w:tcPr>
          <w:p w14:paraId="00A772F2">
            <w:pPr>
              <w:spacing w:after="0" w:line="240" w:lineRule="auto"/>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2.2.4（1）</w:t>
            </w:r>
          </w:p>
        </w:tc>
        <w:tc>
          <w:tcPr>
            <w:tcW w:w="1135" w:type="dxa"/>
            <w:vMerge w:val="restart"/>
            <w:tcBorders>
              <w:top w:val="single" w:color="auto" w:sz="4" w:space="0"/>
              <w:right w:val="single" w:color="auto" w:sz="4" w:space="0"/>
            </w:tcBorders>
            <w:vAlign w:val="center"/>
          </w:tcPr>
          <w:p w14:paraId="6139D470">
            <w:pPr>
              <w:spacing w:after="0" w:line="240" w:lineRule="auto"/>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企业资信业绩评分标准</w:t>
            </w:r>
          </w:p>
          <w:p w14:paraId="556DF35C">
            <w:pPr>
              <w:spacing w:after="0" w:line="240" w:lineRule="auto"/>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（4</w:t>
            </w:r>
            <w:r>
              <w:rPr>
                <w:rFonts w:hint="eastAsia" w:ascii="宋体" w:hAnsi="宋体" w:eastAsia="宋体"/>
                <w:color w:val="auto"/>
                <w:sz w:val="21"/>
                <w:szCs w:val="21"/>
                <w:highlight w:val="none"/>
                <w:lang w:val="en-US" w:eastAsia="zh-CN"/>
              </w:rPr>
              <w:t>5</w:t>
            </w:r>
            <w:r>
              <w:rPr>
                <w:rFonts w:hint="eastAsia" w:ascii="宋体" w:hAnsi="宋体" w:eastAsia="宋体"/>
                <w:color w:val="auto"/>
                <w:sz w:val="21"/>
                <w:szCs w:val="21"/>
                <w:highlight w:val="none"/>
              </w:rPr>
              <w:t>分）</w:t>
            </w:r>
          </w:p>
        </w:tc>
        <w:tc>
          <w:tcPr>
            <w:tcW w:w="2128" w:type="dxa"/>
            <w:tcBorders>
              <w:top w:val="single" w:color="auto" w:sz="4" w:space="0"/>
              <w:left w:val="single" w:color="auto" w:sz="4" w:space="0"/>
              <w:bottom w:val="single" w:color="auto" w:sz="4" w:space="0"/>
              <w:right w:val="single" w:color="auto" w:sz="4" w:space="0"/>
            </w:tcBorders>
            <w:vAlign w:val="center"/>
          </w:tcPr>
          <w:p w14:paraId="04EF209F">
            <w:pPr>
              <w:jc w:val="center"/>
              <w:rPr>
                <w:rFonts w:ascii="宋体" w:hAnsi="宋体" w:eastAsia="宋体"/>
                <w:color w:val="auto"/>
                <w:szCs w:val="21"/>
                <w:highlight w:val="none"/>
              </w:rPr>
            </w:pPr>
            <w:r>
              <w:rPr>
                <w:rFonts w:hint="eastAsia" w:ascii="宋体" w:hAnsi="宋体" w:eastAsia="宋体"/>
                <w:color w:val="auto"/>
                <w:szCs w:val="21"/>
                <w:highlight w:val="none"/>
              </w:rPr>
              <w:t>类似监理业绩</w:t>
            </w:r>
          </w:p>
          <w:p w14:paraId="5657C108">
            <w:pPr>
              <w:jc w:val="center"/>
              <w:rPr>
                <w:rFonts w:ascii="宋体" w:hAnsi="宋体" w:eastAsia="宋体"/>
                <w:color w:val="auto"/>
                <w:sz w:val="21"/>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分）</w:t>
            </w:r>
          </w:p>
        </w:tc>
        <w:tc>
          <w:tcPr>
            <w:tcW w:w="5952" w:type="dxa"/>
            <w:tcBorders>
              <w:top w:val="single" w:color="auto" w:sz="4" w:space="0"/>
              <w:left w:val="single" w:color="auto" w:sz="4" w:space="0"/>
              <w:bottom w:val="single" w:color="auto" w:sz="4" w:space="0"/>
              <w:right w:val="single" w:color="auto" w:sz="4" w:space="0"/>
            </w:tcBorders>
            <w:vAlign w:val="center"/>
          </w:tcPr>
          <w:p w14:paraId="16EAB230">
            <w:pPr>
              <w:rPr>
                <w:rFonts w:hint="eastAsia" w:ascii="宋体" w:hAnsi="宋体" w:eastAsia="宋体"/>
                <w:color w:val="auto"/>
                <w:kern w:val="0"/>
                <w:szCs w:val="21"/>
                <w:highlight w:val="none"/>
              </w:rPr>
            </w:pPr>
            <w:r>
              <w:rPr>
                <w:rFonts w:hint="eastAsia" w:ascii="宋体" w:hAnsi="宋体" w:eastAsia="宋体"/>
                <w:color w:val="auto"/>
                <w:kern w:val="0"/>
                <w:szCs w:val="21"/>
                <w:highlight w:val="none"/>
              </w:rPr>
              <w:t>投标人20</w:t>
            </w:r>
            <w:r>
              <w:rPr>
                <w:rFonts w:hint="eastAsia" w:ascii="宋体" w:hAnsi="宋体" w:eastAsia="宋体"/>
                <w:color w:val="auto"/>
                <w:kern w:val="0"/>
                <w:szCs w:val="21"/>
                <w:highlight w:val="none"/>
                <w:lang w:val="en-US" w:eastAsia="zh-CN"/>
              </w:rPr>
              <w:t>20</w:t>
            </w:r>
            <w:r>
              <w:rPr>
                <w:rFonts w:hint="eastAsia" w:ascii="宋体" w:hAnsi="宋体" w:eastAsia="宋体"/>
                <w:color w:val="auto"/>
                <w:kern w:val="0"/>
                <w:szCs w:val="21"/>
                <w:highlight w:val="none"/>
              </w:rPr>
              <w:t>年1月1日至今，每完成过一个质量合格的类似工程监理业绩得2分，本项最多得</w:t>
            </w:r>
            <w:r>
              <w:rPr>
                <w:rFonts w:hint="eastAsia" w:ascii="宋体" w:hAnsi="宋体" w:eastAsia="宋体"/>
                <w:color w:val="auto"/>
                <w:kern w:val="0"/>
                <w:szCs w:val="21"/>
                <w:highlight w:val="none"/>
                <w:lang w:val="en-US" w:eastAsia="zh-CN"/>
              </w:rPr>
              <w:t>8</w:t>
            </w:r>
            <w:r>
              <w:rPr>
                <w:rFonts w:hint="eastAsia" w:ascii="宋体" w:hAnsi="宋体" w:eastAsia="宋体"/>
                <w:color w:val="auto"/>
                <w:kern w:val="0"/>
                <w:szCs w:val="21"/>
                <w:highlight w:val="none"/>
              </w:rPr>
              <w:t>分。</w:t>
            </w:r>
          </w:p>
        </w:tc>
      </w:tr>
      <w:tr w14:paraId="320DDA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28" w:hRule="atLeast"/>
          <w:jc w:val="center"/>
        </w:trPr>
        <w:tc>
          <w:tcPr>
            <w:tcW w:w="954" w:type="dxa"/>
            <w:vMerge w:val="continue"/>
            <w:tcBorders>
              <w:top w:val="single" w:color="auto" w:sz="4" w:space="0"/>
              <w:right w:val="single" w:color="auto" w:sz="4" w:space="0"/>
            </w:tcBorders>
            <w:vAlign w:val="center"/>
          </w:tcPr>
          <w:p w14:paraId="6AC89A6C">
            <w:pPr>
              <w:spacing w:after="0" w:line="240" w:lineRule="auto"/>
              <w:jc w:val="center"/>
              <w:rPr>
                <w:rFonts w:ascii="宋体" w:hAnsi="宋体" w:eastAsia="宋体"/>
                <w:color w:val="auto"/>
                <w:sz w:val="21"/>
                <w:szCs w:val="21"/>
                <w:highlight w:val="none"/>
              </w:rPr>
            </w:pPr>
          </w:p>
        </w:tc>
        <w:tc>
          <w:tcPr>
            <w:tcW w:w="1135" w:type="dxa"/>
            <w:vMerge w:val="continue"/>
            <w:tcBorders>
              <w:top w:val="single" w:color="auto" w:sz="4" w:space="0"/>
              <w:right w:val="single" w:color="auto" w:sz="4" w:space="0"/>
            </w:tcBorders>
            <w:vAlign w:val="center"/>
          </w:tcPr>
          <w:p w14:paraId="457C60C1">
            <w:pPr>
              <w:spacing w:after="0" w:line="240" w:lineRule="auto"/>
              <w:jc w:val="center"/>
              <w:rPr>
                <w:rFonts w:ascii="宋体" w:hAnsi="宋体" w:eastAsia="宋体"/>
                <w:color w:val="auto"/>
                <w:sz w:val="21"/>
                <w:szCs w:val="21"/>
                <w:highlight w:val="none"/>
              </w:rPr>
            </w:pPr>
          </w:p>
        </w:tc>
        <w:tc>
          <w:tcPr>
            <w:tcW w:w="2128" w:type="dxa"/>
            <w:tcBorders>
              <w:top w:val="single" w:color="auto" w:sz="4" w:space="0"/>
              <w:left w:val="single" w:color="auto" w:sz="4" w:space="0"/>
              <w:bottom w:val="single" w:color="auto" w:sz="4" w:space="0"/>
              <w:right w:val="single" w:color="auto" w:sz="4" w:space="0"/>
            </w:tcBorders>
            <w:vAlign w:val="center"/>
          </w:tcPr>
          <w:p w14:paraId="19E09706">
            <w:pPr>
              <w:jc w:val="center"/>
              <w:rPr>
                <w:rFonts w:ascii="宋体" w:hAnsi="宋体" w:eastAsia="宋体"/>
                <w:color w:val="auto"/>
                <w:szCs w:val="21"/>
                <w:highlight w:val="none"/>
              </w:rPr>
            </w:pPr>
            <w:r>
              <w:rPr>
                <w:rFonts w:hint="eastAsia" w:ascii="宋体" w:hAnsi="宋体" w:eastAsia="宋体"/>
                <w:color w:val="auto"/>
                <w:szCs w:val="21"/>
                <w:highlight w:val="none"/>
              </w:rPr>
              <w:t>获奖监理业绩</w:t>
            </w:r>
          </w:p>
          <w:p w14:paraId="4032DF0C">
            <w:pPr>
              <w:jc w:val="center"/>
              <w:rPr>
                <w:rFonts w:ascii="宋体" w:hAnsi="宋体" w:eastAsia="宋体"/>
                <w:color w:val="auto"/>
                <w:sz w:val="21"/>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分）</w:t>
            </w:r>
          </w:p>
        </w:tc>
        <w:tc>
          <w:tcPr>
            <w:tcW w:w="5952" w:type="dxa"/>
            <w:tcBorders>
              <w:top w:val="single" w:color="auto" w:sz="4" w:space="0"/>
              <w:left w:val="single" w:color="auto" w:sz="4" w:space="0"/>
              <w:bottom w:val="single" w:color="auto" w:sz="4" w:space="0"/>
              <w:right w:val="single" w:color="auto" w:sz="4" w:space="0"/>
            </w:tcBorders>
            <w:vAlign w:val="center"/>
          </w:tcPr>
          <w:p w14:paraId="75F7A0C1">
            <w:pPr>
              <w:rPr>
                <w:rFonts w:ascii="宋体" w:hAnsi="宋体" w:eastAsia="宋体"/>
                <w:color w:val="auto"/>
                <w:kern w:val="0"/>
                <w:szCs w:val="21"/>
                <w:highlight w:val="none"/>
              </w:rPr>
            </w:pPr>
            <w:r>
              <w:rPr>
                <w:rFonts w:hint="eastAsia" w:ascii="宋体" w:hAnsi="宋体" w:eastAsia="宋体"/>
                <w:color w:val="auto"/>
                <w:kern w:val="0"/>
                <w:szCs w:val="21"/>
                <w:highlight w:val="none"/>
              </w:rPr>
              <w:t>投标人20</w:t>
            </w:r>
            <w:r>
              <w:rPr>
                <w:rFonts w:hint="eastAsia" w:ascii="宋体" w:hAnsi="宋体" w:eastAsia="宋体"/>
                <w:color w:val="auto"/>
                <w:kern w:val="0"/>
                <w:szCs w:val="21"/>
                <w:highlight w:val="none"/>
                <w:lang w:val="en-US" w:eastAsia="zh-CN"/>
              </w:rPr>
              <w:t>20</w:t>
            </w:r>
            <w:r>
              <w:rPr>
                <w:rFonts w:hint="eastAsia" w:ascii="宋体" w:hAnsi="宋体" w:eastAsia="宋体"/>
                <w:color w:val="auto"/>
                <w:kern w:val="0"/>
                <w:szCs w:val="21"/>
                <w:highlight w:val="none"/>
              </w:rPr>
              <w:t>年1月1日至今，独立完成过质量合格的类似工程奖项情况：</w:t>
            </w:r>
          </w:p>
          <w:p w14:paraId="0FFDA8F9">
            <w:pPr>
              <w:rPr>
                <w:rFonts w:ascii="宋体" w:hAnsi="宋体" w:eastAsia="宋体"/>
                <w:color w:val="auto"/>
                <w:kern w:val="0"/>
                <w:szCs w:val="21"/>
                <w:highlight w:val="none"/>
              </w:rPr>
            </w:pPr>
            <w:r>
              <w:rPr>
                <w:rFonts w:hint="eastAsia" w:ascii="宋体" w:hAnsi="宋体" w:eastAsia="宋体"/>
                <w:color w:val="auto"/>
                <w:kern w:val="0"/>
                <w:szCs w:val="21"/>
                <w:highlight w:val="none"/>
              </w:rPr>
              <w:t>1、获得国家级奖项的每个得</w:t>
            </w:r>
            <w:r>
              <w:rPr>
                <w:rFonts w:ascii="宋体" w:hAnsi="宋体" w:eastAsia="宋体"/>
                <w:color w:val="auto"/>
                <w:kern w:val="0"/>
                <w:szCs w:val="21"/>
                <w:highlight w:val="none"/>
              </w:rPr>
              <w:t>3</w:t>
            </w:r>
            <w:r>
              <w:rPr>
                <w:rFonts w:hint="eastAsia" w:ascii="宋体" w:hAnsi="宋体" w:eastAsia="宋体"/>
                <w:color w:val="auto"/>
                <w:kern w:val="0"/>
                <w:szCs w:val="21"/>
                <w:highlight w:val="none"/>
              </w:rPr>
              <w:t>分；</w:t>
            </w:r>
          </w:p>
          <w:p w14:paraId="22B4C5B3">
            <w:pPr>
              <w:rPr>
                <w:rFonts w:ascii="宋体" w:hAnsi="宋体" w:eastAsia="宋体"/>
                <w:color w:val="auto"/>
                <w:kern w:val="0"/>
                <w:szCs w:val="21"/>
                <w:highlight w:val="none"/>
              </w:rPr>
            </w:pPr>
            <w:r>
              <w:rPr>
                <w:rFonts w:hint="eastAsia" w:ascii="宋体" w:hAnsi="宋体" w:eastAsia="宋体"/>
                <w:color w:val="auto"/>
                <w:kern w:val="0"/>
                <w:szCs w:val="21"/>
                <w:highlight w:val="none"/>
              </w:rPr>
              <w:t>2、获得省级奖项的每项得</w:t>
            </w:r>
            <w:r>
              <w:rPr>
                <w:rFonts w:ascii="宋体" w:hAnsi="宋体" w:eastAsia="宋体"/>
                <w:color w:val="auto"/>
                <w:kern w:val="0"/>
                <w:szCs w:val="21"/>
                <w:highlight w:val="none"/>
              </w:rPr>
              <w:t>2</w:t>
            </w:r>
            <w:r>
              <w:rPr>
                <w:rFonts w:hint="eastAsia" w:ascii="宋体" w:hAnsi="宋体" w:eastAsia="宋体"/>
                <w:color w:val="auto"/>
                <w:kern w:val="0"/>
                <w:szCs w:val="21"/>
                <w:highlight w:val="none"/>
              </w:rPr>
              <w:t>分；</w:t>
            </w:r>
          </w:p>
          <w:p w14:paraId="3E039D46">
            <w:pPr>
              <w:rPr>
                <w:rFonts w:ascii="宋体" w:hAnsi="宋体" w:eastAsia="宋体"/>
                <w:strike/>
                <w:color w:val="auto"/>
                <w:kern w:val="0"/>
                <w:szCs w:val="21"/>
                <w:highlight w:val="none"/>
              </w:rPr>
            </w:pPr>
            <w:r>
              <w:rPr>
                <w:rFonts w:hint="eastAsia" w:ascii="宋体" w:hAnsi="宋体" w:eastAsia="宋体"/>
                <w:color w:val="auto"/>
                <w:kern w:val="0"/>
                <w:szCs w:val="21"/>
                <w:highlight w:val="none"/>
              </w:rPr>
              <w:t>3、获得市级奖项的每项得</w:t>
            </w:r>
            <w:r>
              <w:rPr>
                <w:rFonts w:ascii="宋体" w:hAnsi="宋体" w:eastAsia="宋体"/>
                <w:color w:val="auto"/>
                <w:kern w:val="0"/>
                <w:szCs w:val="21"/>
                <w:highlight w:val="none"/>
              </w:rPr>
              <w:t>1</w:t>
            </w:r>
            <w:r>
              <w:rPr>
                <w:rFonts w:hint="eastAsia" w:ascii="宋体" w:hAnsi="宋体" w:eastAsia="宋体"/>
                <w:color w:val="auto"/>
                <w:kern w:val="0"/>
                <w:szCs w:val="21"/>
                <w:highlight w:val="none"/>
              </w:rPr>
              <w:t>分；</w:t>
            </w:r>
          </w:p>
          <w:p w14:paraId="46D4601D">
            <w:pPr>
              <w:rPr>
                <w:rFonts w:hint="eastAsia" w:ascii="宋体" w:hAnsi="宋体" w:eastAsia="宋体"/>
                <w:color w:val="auto"/>
                <w:kern w:val="0"/>
                <w:szCs w:val="21"/>
                <w:highlight w:val="none"/>
              </w:rPr>
            </w:pPr>
            <w:r>
              <w:rPr>
                <w:rFonts w:hint="eastAsia" w:ascii="宋体" w:hAnsi="宋体" w:eastAsia="宋体"/>
                <w:color w:val="auto"/>
                <w:kern w:val="0"/>
                <w:szCs w:val="21"/>
                <w:highlight w:val="none"/>
              </w:rPr>
              <w:t>本评分项最多得1</w:t>
            </w:r>
            <w:r>
              <w:rPr>
                <w:rFonts w:hint="eastAsia" w:ascii="宋体" w:hAnsi="宋体" w:eastAsia="宋体"/>
                <w:color w:val="auto"/>
                <w:kern w:val="0"/>
                <w:szCs w:val="21"/>
                <w:highlight w:val="none"/>
                <w:lang w:val="en-US" w:eastAsia="zh-CN"/>
              </w:rPr>
              <w:t>2</w:t>
            </w:r>
            <w:r>
              <w:rPr>
                <w:rFonts w:hint="eastAsia" w:ascii="宋体" w:hAnsi="宋体" w:eastAsia="宋体"/>
                <w:color w:val="auto"/>
                <w:kern w:val="0"/>
                <w:szCs w:val="21"/>
                <w:highlight w:val="none"/>
              </w:rPr>
              <w:t>分。</w:t>
            </w:r>
          </w:p>
        </w:tc>
      </w:tr>
      <w:tr w14:paraId="55C018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54" w:type="dxa"/>
            <w:vMerge w:val="continue"/>
            <w:tcBorders>
              <w:top w:val="single" w:color="auto" w:sz="4" w:space="0"/>
              <w:right w:val="single" w:color="auto" w:sz="4" w:space="0"/>
            </w:tcBorders>
            <w:vAlign w:val="center"/>
          </w:tcPr>
          <w:p w14:paraId="58E4D2E6">
            <w:pPr>
              <w:spacing w:after="0" w:line="240" w:lineRule="auto"/>
              <w:jc w:val="center"/>
              <w:rPr>
                <w:rFonts w:ascii="宋体" w:hAnsi="宋体" w:eastAsia="宋体"/>
                <w:color w:val="auto"/>
                <w:sz w:val="21"/>
                <w:szCs w:val="21"/>
                <w:highlight w:val="none"/>
              </w:rPr>
            </w:pPr>
          </w:p>
        </w:tc>
        <w:tc>
          <w:tcPr>
            <w:tcW w:w="1135" w:type="dxa"/>
            <w:vMerge w:val="continue"/>
            <w:tcBorders>
              <w:top w:val="single" w:color="auto" w:sz="4" w:space="0"/>
              <w:right w:val="single" w:color="auto" w:sz="4" w:space="0"/>
            </w:tcBorders>
            <w:vAlign w:val="center"/>
          </w:tcPr>
          <w:p w14:paraId="52D0B7B7">
            <w:pPr>
              <w:spacing w:after="0" w:line="240" w:lineRule="auto"/>
              <w:jc w:val="center"/>
              <w:rPr>
                <w:rFonts w:ascii="宋体" w:hAnsi="宋体" w:eastAsia="宋体"/>
                <w:color w:val="auto"/>
                <w:sz w:val="21"/>
                <w:szCs w:val="21"/>
                <w:highlight w:val="none"/>
              </w:rPr>
            </w:pPr>
          </w:p>
        </w:tc>
        <w:tc>
          <w:tcPr>
            <w:tcW w:w="2128" w:type="dxa"/>
            <w:tcBorders>
              <w:top w:val="single" w:color="auto" w:sz="4" w:space="0"/>
              <w:left w:val="single" w:color="auto" w:sz="4" w:space="0"/>
              <w:bottom w:val="single" w:color="auto" w:sz="4" w:space="0"/>
              <w:right w:val="single" w:color="auto" w:sz="4" w:space="0"/>
            </w:tcBorders>
            <w:vAlign w:val="center"/>
          </w:tcPr>
          <w:p w14:paraId="752BC969">
            <w:pPr>
              <w:jc w:val="center"/>
              <w:rPr>
                <w:rFonts w:ascii="宋体" w:hAnsi="宋体" w:eastAsia="宋体"/>
                <w:color w:val="auto"/>
                <w:szCs w:val="21"/>
                <w:highlight w:val="none"/>
              </w:rPr>
            </w:pPr>
            <w:r>
              <w:rPr>
                <w:rFonts w:hint="eastAsia" w:ascii="宋体" w:hAnsi="宋体" w:eastAsia="宋体"/>
                <w:color w:val="auto"/>
                <w:szCs w:val="21"/>
                <w:highlight w:val="none"/>
              </w:rPr>
              <w:t>总监理工程师资历</w:t>
            </w:r>
          </w:p>
          <w:p w14:paraId="491C201E">
            <w:pPr>
              <w:jc w:val="center"/>
              <w:rPr>
                <w:rFonts w:ascii="宋体" w:hAnsi="宋体" w:eastAsia="宋体"/>
                <w:color w:val="auto"/>
                <w:sz w:val="21"/>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u w:val="single"/>
              </w:rPr>
              <w:t>7</w:t>
            </w:r>
            <w:r>
              <w:rPr>
                <w:rFonts w:hint="eastAsia" w:ascii="宋体" w:hAnsi="宋体" w:eastAsia="宋体"/>
                <w:color w:val="auto"/>
                <w:szCs w:val="21"/>
                <w:highlight w:val="none"/>
              </w:rPr>
              <w:t>分）</w:t>
            </w:r>
          </w:p>
        </w:tc>
        <w:tc>
          <w:tcPr>
            <w:tcW w:w="5952" w:type="dxa"/>
            <w:tcBorders>
              <w:top w:val="single" w:color="auto" w:sz="4" w:space="0"/>
              <w:left w:val="single" w:color="auto" w:sz="4" w:space="0"/>
              <w:bottom w:val="single" w:color="auto" w:sz="4" w:space="0"/>
              <w:right w:val="single" w:color="auto" w:sz="4" w:space="0"/>
            </w:tcBorders>
            <w:vAlign w:val="center"/>
          </w:tcPr>
          <w:p w14:paraId="54D3A255">
            <w:pPr>
              <w:rPr>
                <w:rFonts w:ascii="宋体" w:hAnsi="宋体" w:eastAsia="宋体"/>
                <w:color w:val="auto"/>
                <w:kern w:val="0"/>
                <w:szCs w:val="21"/>
                <w:highlight w:val="none"/>
                <w:u w:val="none"/>
              </w:rPr>
            </w:pPr>
            <w:r>
              <w:rPr>
                <w:rFonts w:hint="eastAsia" w:ascii="宋体" w:hAnsi="宋体" w:eastAsia="宋体"/>
                <w:color w:val="auto"/>
                <w:kern w:val="0"/>
                <w:szCs w:val="21"/>
                <w:highlight w:val="none"/>
                <w:u w:val="none"/>
              </w:rPr>
              <w:t>1、具有工程类高级工程师（或以上）职称证书得4分；具有工程类中级工程师职称证书得2分；</w:t>
            </w:r>
          </w:p>
          <w:p w14:paraId="4BA9E69B">
            <w:pPr>
              <w:rPr>
                <w:rFonts w:ascii="宋体" w:hAnsi="宋体" w:eastAsia="宋体"/>
                <w:color w:val="auto"/>
                <w:kern w:val="0"/>
                <w:szCs w:val="21"/>
                <w:highlight w:val="none"/>
                <w:u w:val="none"/>
              </w:rPr>
            </w:pPr>
            <w:r>
              <w:rPr>
                <w:rFonts w:hint="eastAsia" w:ascii="宋体" w:hAnsi="宋体" w:eastAsia="宋体"/>
                <w:color w:val="auto"/>
                <w:kern w:val="0"/>
                <w:szCs w:val="21"/>
                <w:highlight w:val="none"/>
                <w:u w:val="none"/>
              </w:rPr>
              <w:t>2、20</w:t>
            </w:r>
            <w:r>
              <w:rPr>
                <w:rFonts w:hint="eastAsia" w:ascii="宋体" w:hAnsi="宋体" w:eastAsia="宋体"/>
                <w:color w:val="auto"/>
                <w:kern w:val="0"/>
                <w:szCs w:val="21"/>
                <w:highlight w:val="none"/>
                <w:u w:val="none"/>
                <w:lang w:val="en-US" w:eastAsia="zh-CN"/>
              </w:rPr>
              <w:t>20</w:t>
            </w:r>
            <w:r>
              <w:rPr>
                <w:rFonts w:hint="eastAsia" w:ascii="宋体" w:hAnsi="宋体" w:eastAsia="宋体"/>
                <w:color w:val="auto"/>
                <w:kern w:val="0"/>
                <w:szCs w:val="21"/>
                <w:highlight w:val="none"/>
                <w:u w:val="none"/>
              </w:rPr>
              <w:t>年1月1日至投标截止时间前担任项目总监理工程师完成过质量合格的房屋建筑工程监理业绩，每项得</w:t>
            </w:r>
            <w:r>
              <w:rPr>
                <w:rFonts w:ascii="宋体" w:hAnsi="宋体" w:eastAsia="宋体"/>
                <w:color w:val="auto"/>
                <w:kern w:val="0"/>
                <w:szCs w:val="21"/>
                <w:highlight w:val="none"/>
                <w:u w:val="none"/>
              </w:rPr>
              <w:t>3</w:t>
            </w:r>
            <w:r>
              <w:rPr>
                <w:rFonts w:hint="eastAsia" w:ascii="宋体" w:hAnsi="宋体" w:eastAsia="宋体"/>
                <w:color w:val="auto"/>
                <w:kern w:val="0"/>
                <w:szCs w:val="21"/>
                <w:highlight w:val="none"/>
                <w:u w:val="none"/>
              </w:rPr>
              <w:t>分，最多得3分，无提供房屋建筑工程监理业绩的，不得分。</w:t>
            </w:r>
          </w:p>
          <w:p w14:paraId="38D1E5C2">
            <w:pPr>
              <w:rPr>
                <w:rFonts w:ascii="宋体" w:hAnsi="宋体" w:eastAsia="宋体"/>
                <w:color w:val="auto"/>
                <w:kern w:val="0"/>
                <w:szCs w:val="21"/>
                <w:highlight w:val="none"/>
                <w:u w:val="none"/>
              </w:rPr>
            </w:pPr>
            <w:r>
              <w:rPr>
                <w:rFonts w:hint="eastAsia" w:ascii="宋体" w:hAnsi="宋体" w:eastAsia="宋体"/>
                <w:color w:val="auto"/>
                <w:kern w:val="0"/>
                <w:szCs w:val="21"/>
                <w:highlight w:val="none"/>
                <w:u w:val="none"/>
              </w:rPr>
              <w:t>本评分项最多得7分。</w:t>
            </w:r>
          </w:p>
          <w:p w14:paraId="4F5AF4FA">
            <w:pPr>
              <w:rPr>
                <w:rFonts w:hint="eastAsia" w:ascii="宋体" w:hAnsi="宋体" w:eastAsia="宋体"/>
                <w:color w:val="auto"/>
                <w:kern w:val="0"/>
                <w:szCs w:val="21"/>
                <w:highlight w:val="none"/>
                <w:u w:val="none"/>
              </w:rPr>
            </w:pPr>
            <w:r>
              <w:rPr>
                <w:rFonts w:hint="eastAsia" w:ascii="宋体" w:hAnsi="宋体" w:eastAsia="宋体"/>
                <w:color w:val="auto"/>
                <w:kern w:val="0"/>
                <w:szCs w:val="21"/>
                <w:highlight w:val="none"/>
                <w:u w:val="none"/>
              </w:rPr>
              <w:t>注：须提供职称证、中标通知书或免招标的相关证明、监理合同、竣工验收报告或竣工验收证明，业绩时间以竣工验收报告或竣工验收证明出具时间为准（竣工验收报告或竣工验收证明材料至少包含建设单位、设计单位、施工单位、监理单位四方主体盖章，否则不予以认可），如果上述资料未能清晰反映有关特征及必要信息的，还需提供由业主出具的加盖业主单位公章的证明材料。</w:t>
            </w:r>
          </w:p>
        </w:tc>
      </w:tr>
      <w:tr w14:paraId="7869EF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3" w:hRule="atLeast"/>
          <w:jc w:val="center"/>
        </w:trPr>
        <w:tc>
          <w:tcPr>
            <w:tcW w:w="954" w:type="dxa"/>
            <w:vMerge w:val="continue"/>
            <w:tcBorders>
              <w:top w:val="single" w:color="auto" w:sz="4" w:space="0"/>
              <w:right w:val="single" w:color="auto" w:sz="4" w:space="0"/>
            </w:tcBorders>
            <w:vAlign w:val="center"/>
          </w:tcPr>
          <w:p w14:paraId="73299C0D">
            <w:pPr>
              <w:spacing w:after="0" w:line="240" w:lineRule="auto"/>
              <w:jc w:val="center"/>
              <w:rPr>
                <w:rFonts w:ascii="宋体" w:hAnsi="宋体" w:eastAsia="宋体"/>
                <w:color w:val="auto"/>
                <w:sz w:val="21"/>
                <w:szCs w:val="21"/>
                <w:highlight w:val="none"/>
              </w:rPr>
            </w:pPr>
          </w:p>
        </w:tc>
        <w:tc>
          <w:tcPr>
            <w:tcW w:w="1135" w:type="dxa"/>
            <w:vMerge w:val="continue"/>
            <w:tcBorders>
              <w:top w:val="single" w:color="auto" w:sz="4" w:space="0"/>
              <w:right w:val="single" w:color="auto" w:sz="4" w:space="0"/>
            </w:tcBorders>
            <w:vAlign w:val="center"/>
          </w:tcPr>
          <w:p w14:paraId="417F6824">
            <w:pPr>
              <w:spacing w:after="0" w:line="240" w:lineRule="auto"/>
              <w:jc w:val="center"/>
              <w:rPr>
                <w:rFonts w:ascii="宋体" w:hAnsi="宋体" w:eastAsia="宋体"/>
                <w:color w:val="auto"/>
                <w:sz w:val="21"/>
                <w:szCs w:val="21"/>
                <w:highlight w:val="none"/>
              </w:rPr>
            </w:pPr>
          </w:p>
        </w:tc>
        <w:tc>
          <w:tcPr>
            <w:tcW w:w="2128" w:type="dxa"/>
            <w:tcBorders>
              <w:top w:val="single" w:color="auto" w:sz="4" w:space="0"/>
              <w:left w:val="single" w:color="auto" w:sz="4" w:space="0"/>
              <w:bottom w:val="single" w:color="auto" w:sz="4" w:space="0"/>
              <w:right w:val="single" w:color="auto" w:sz="4" w:space="0"/>
            </w:tcBorders>
            <w:vAlign w:val="center"/>
          </w:tcPr>
          <w:p w14:paraId="5378663B">
            <w:pPr>
              <w:jc w:val="center"/>
              <w:rPr>
                <w:rFonts w:ascii="宋体" w:hAnsi="宋体" w:eastAsia="宋体"/>
                <w:color w:val="auto"/>
                <w:kern w:val="0"/>
                <w:szCs w:val="21"/>
                <w:highlight w:val="none"/>
              </w:rPr>
            </w:pPr>
            <w:r>
              <w:rPr>
                <w:rFonts w:hint="eastAsia" w:ascii="宋体" w:hAnsi="宋体" w:eastAsia="宋体"/>
                <w:color w:val="auto"/>
                <w:kern w:val="0"/>
                <w:szCs w:val="21"/>
                <w:highlight w:val="none"/>
              </w:rPr>
              <w:t>其他主要人员</w:t>
            </w:r>
          </w:p>
          <w:p w14:paraId="7D0BBF58">
            <w:pPr>
              <w:jc w:val="center"/>
              <w:rPr>
                <w:rFonts w:ascii="宋体" w:hAnsi="宋体" w:eastAsia="宋体"/>
                <w:color w:val="auto"/>
                <w:sz w:val="21"/>
                <w:szCs w:val="21"/>
                <w:highlight w:val="none"/>
              </w:rPr>
            </w:pPr>
            <w:r>
              <w:rPr>
                <w:rFonts w:hint="eastAsia" w:ascii="宋体" w:hAnsi="宋体" w:eastAsia="宋体"/>
                <w:color w:val="auto"/>
                <w:kern w:val="0"/>
                <w:szCs w:val="21"/>
                <w:highlight w:val="none"/>
              </w:rPr>
              <w:t>（</w:t>
            </w:r>
            <w:r>
              <w:rPr>
                <w:rFonts w:hint="eastAsia" w:ascii="宋体" w:hAnsi="宋体" w:eastAsia="宋体"/>
                <w:color w:val="auto"/>
                <w:kern w:val="0"/>
                <w:szCs w:val="21"/>
                <w:highlight w:val="none"/>
                <w:lang w:val="en-US" w:eastAsia="zh-CN"/>
              </w:rPr>
              <w:t>6</w:t>
            </w:r>
            <w:r>
              <w:rPr>
                <w:rFonts w:hint="eastAsia" w:ascii="宋体" w:hAnsi="宋体" w:eastAsia="宋体"/>
                <w:color w:val="auto"/>
                <w:kern w:val="0"/>
                <w:szCs w:val="21"/>
                <w:highlight w:val="none"/>
              </w:rPr>
              <w:t>分）</w:t>
            </w:r>
          </w:p>
        </w:tc>
        <w:tc>
          <w:tcPr>
            <w:tcW w:w="5952" w:type="dxa"/>
            <w:tcBorders>
              <w:top w:val="single" w:color="auto" w:sz="4" w:space="0"/>
              <w:left w:val="single" w:color="auto" w:sz="4" w:space="0"/>
              <w:bottom w:val="single" w:color="auto" w:sz="4" w:space="0"/>
              <w:right w:val="single" w:color="auto" w:sz="4" w:space="0"/>
            </w:tcBorders>
            <w:vAlign w:val="center"/>
          </w:tcPr>
          <w:p w14:paraId="379D6458">
            <w:pPr>
              <w:rPr>
                <w:rFonts w:ascii="宋体" w:hAnsi="宋体" w:eastAsia="宋体"/>
                <w:color w:val="auto"/>
                <w:kern w:val="0"/>
                <w:szCs w:val="21"/>
                <w:highlight w:val="none"/>
              </w:rPr>
            </w:pPr>
            <w:r>
              <w:rPr>
                <w:rFonts w:hint="eastAsia" w:ascii="宋体" w:hAnsi="宋体" w:eastAsia="宋体"/>
                <w:color w:val="auto"/>
                <w:kern w:val="0"/>
                <w:szCs w:val="21"/>
                <w:highlight w:val="none"/>
              </w:rPr>
              <w:t>配备的人员中（不含总监）：</w:t>
            </w:r>
          </w:p>
          <w:p w14:paraId="54EDE105">
            <w:pPr>
              <w:rPr>
                <w:rFonts w:hint="eastAsia" w:ascii="宋体" w:hAnsi="宋体" w:eastAsia="宋体"/>
                <w:color w:val="auto"/>
                <w:kern w:val="0"/>
                <w:szCs w:val="21"/>
                <w:highlight w:val="none"/>
              </w:rPr>
            </w:pPr>
            <w:r>
              <w:rPr>
                <w:rFonts w:hint="eastAsia" w:ascii="宋体" w:hAnsi="宋体" w:eastAsia="宋体"/>
                <w:color w:val="auto"/>
                <w:kern w:val="0"/>
                <w:szCs w:val="21"/>
                <w:highlight w:val="none"/>
              </w:rPr>
              <w:t>具有注册监理工程师或高级工程师职称的每人得</w:t>
            </w:r>
            <w:r>
              <w:rPr>
                <w:rFonts w:hint="eastAsia" w:ascii="宋体" w:hAnsi="宋体" w:eastAsia="宋体"/>
                <w:color w:val="auto"/>
                <w:kern w:val="0"/>
                <w:szCs w:val="21"/>
                <w:highlight w:val="none"/>
                <w:lang w:val="en-US" w:eastAsia="zh-CN"/>
              </w:rPr>
              <w:t>2</w:t>
            </w:r>
            <w:r>
              <w:rPr>
                <w:rFonts w:hint="eastAsia" w:ascii="宋体" w:hAnsi="宋体" w:eastAsia="宋体"/>
                <w:color w:val="auto"/>
                <w:kern w:val="0"/>
                <w:szCs w:val="21"/>
                <w:highlight w:val="none"/>
              </w:rPr>
              <w:t>分，最多得</w:t>
            </w:r>
            <w:r>
              <w:rPr>
                <w:rFonts w:hint="eastAsia" w:ascii="宋体" w:hAnsi="宋体" w:eastAsia="宋体"/>
                <w:color w:val="auto"/>
                <w:kern w:val="0"/>
                <w:szCs w:val="21"/>
                <w:highlight w:val="none"/>
                <w:lang w:val="en-US" w:eastAsia="zh-CN"/>
              </w:rPr>
              <w:t>6</w:t>
            </w:r>
            <w:r>
              <w:rPr>
                <w:rFonts w:hint="eastAsia" w:ascii="宋体" w:hAnsi="宋体" w:eastAsia="宋体"/>
                <w:color w:val="auto"/>
                <w:kern w:val="0"/>
                <w:szCs w:val="21"/>
                <w:highlight w:val="none"/>
              </w:rPr>
              <w:t>分。</w:t>
            </w:r>
          </w:p>
        </w:tc>
      </w:tr>
      <w:tr w14:paraId="421AA0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13" w:hRule="atLeast"/>
          <w:jc w:val="center"/>
        </w:trPr>
        <w:tc>
          <w:tcPr>
            <w:tcW w:w="954" w:type="dxa"/>
            <w:vMerge w:val="continue"/>
            <w:tcBorders>
              <w:top w:val="single" w:color="auto" w:sz="4" w:space="0"/>
              <w:right w:val="single" w:color="auto" w:sz="4" w:space="0"/>
            </w:tcBorders>
            <w:vAlign w:val="center"/>
          </w:tcPr>
          <w:p w14:paraId="538E0086">
            <w:pPr>
              <w:spacing w:after="0" w:line="240" w:lineRule="auto"/>
              <w:jc w:val="center"/>
              <w:rPr>
                <w:rFonts w:ascii="宋体" w:hAnsi="宋体" w:eastAsia="宋体"/>
                <w:color w:val="auto"/>
                <w:sz w:val="21"/>
                <w:szCs w:val="21"/>
                <w:highlight w:val="none"/>
              </w:rPr>
            </w:pPr>
          </w:p>
        </w:tc>
        <w:tc>
          <w:tcPr>
            <w:tcW w:w="1135" w:type="dxa"/>
            <w:vMerge w:val="continue"/>
            <w:tcBorders>
              <w:top w:val="single" w:color="auto" w:sz="4" w:space="0"/>
              <w:right w:val="single" w:color="auto" w:sz="4" w:space="0"/>
            </w:tcBorders>
            <w:vAlign w:val="center"/>
          </w:tcPr>
          <w:p w14:paraId="37ABF1ED">
            <w:pPr>
              <w:spacing w:after="0" w:line="240" w:lineRule="auto"/>
              <w:jc w:val="center"/>
              <w:rPr>
                <w:rFonts w:ascii="宋体" w:hAnsi="宋体" w:eastAsia="宋体"/>
                <w:color w:val="auto"/>
                <w:sz w:val="21"/>
                <w:szCs w:val="21"/>
                <w:highlight w:val="none"/>
              </w:rPr>
            </w:pPr>
          </w:p>
        </w:tc>
        <w:tc>
          <w:tcPr>
            <w:tcW w:w="2128" w:type="dxa"/>
            <w:tcBorders>
              <w:top w:val="single" w:color="auto" w:sz="4" w:space="0"/>
              <w:left w:val="single" w:color="auto" w:sz="4" w:space="0"/>
              <w:bottom w:val="single" w:color="auto" w:sz="4" w:space="0"/>
              <w:right w:val="single" w:color="auto" w:sz="4" w:space="0"/>
            </w:tcBorders>
            <w:vAlign w:val="center"/>
          </w:tcPr>
          <w:p w14:paraId="35906BE5">
            <w:pPr>
              <w:jc w:val="center"/>
              <w:rPr>
                <w:rFonts w:ascii="宋体" w:hAnsi="宋体" w:eastAsia="宋体"/>
                <w:color w:val="auto"/>
                <w:sz w:val="21"/>
                <w:szCs w:val="21"/>
                <w:highlight w:val="none"/>
              </w:rPr>
            </w:pPr>
            <w:r>
              <w:rPr>
                <w:rFonts w:hint="eastAsia" w:ascii="宋体" w:hAnsi="宋体" w:eastAsia="宋体"/>
                <w:color w:val="auto"/>
                <w:kern w:val="0"/>
                <w:szCs w:val="21"/>
                <w:highlight w:val="none"/>
                <w:lang w:val="en-US" w:eastAsia="zh-CN"/>
              </w:rPr>
              <w:t>企业信誉</w:t>
            </w:r>
            <w:r>
              <w:rPr>
                <w:rFonts w:hint="eastAsia" w:ascii="宋体" w:hAnsi="宋体" w:eastAsia="宋体"/>
                <w:color w:val="auto"/>
                <w:kern w:val="0"/>
                <w:szCs w:val="21"/>
                <w:highlight w:val="none"/>
              </w:rPr>
              <w:t>（6分）</w:t>
            </w:r>
          </w:p>
        </w:tc>
        <w:tc>
          <w:tcPr>
            <w:tcW w:w="5952" w:type="dxa"/>
            <w:tcBorders>
              <w:top w:val="single" w:color="auto" w:sz="4" w:space="0"/>
              <w:left w:val="single" w:color="auto" w:sz="4" w:space="0"/>
              <w:bottom w:val="single" w:color="auto" w:sz="4" w:space="0"/>
              <w:right w:val="single" w:color="auto" w:sz="4" w:space="0"/>
            </w:tcBorders>
            <w:vAlign w:val="center"/>
          </w:tcPr>
          <w:p w14:paraId="542D6ED1">
            <w:pPr>
              <w:rPr>
                <w:rFonts w:ascii="宋体" w:hAnsi="宋体" w:eastAsia="宋体"/>
                <w:color w:val="auto"/>
                <w:szCs w:val="21"/>
                <w:highlight w:val="none"/>
              </w:rPr>
            </w:pPr>
            <w:r>
              <w:rPr>
                <w:rFonts w:hint="eastAsia" w:ascii="宋体" w:hAnsi="宋体" w:eastAsia="宋体"/>
                <w:color w:val="auto"/>
                <w:szCs w:val="21"/>
                <w:highlight w:val="none"/>
              </w:rPr>
              <w:t>投标人（含最新评审年份）获得“A级纳税人”称号情况：</w:t>
            </w:r>
          </w:p>
          <w:p w14:paraId="4D8813FC">
            <w:pPr>
              <w:rPr>
                <w:rFonts w:ascii="宋体" w:hAnsi="宋体" w:eastAsia="宋体"/>
                <w:color w:val="auto"/>
                <w:szCs w:val="21"/>
                <w:highlight w:val="none"/>
              </w:rPr>
            </w:pPr>
            <w:r>
              <w:rPr>
                <w:rFonts w:hint="eastAsia" w:ascii="宋体" w:hAnsi="宋体" w:eastAsia="宋体"/>
                <w:color w:val="auto"/>
                <w:szCs w:val="21"/>
                <w:highlight w:val="none"/>
              </w:rPr>
              <w:t>（1）连续获得过</w:t>
            </w:r>
            <w:r>
              <w:rPr>
                <w:rFonts w:hint="eastAsia" w:ascii="宋体" w:hAnsi="宋体" w:eastAsia="宋体"/>
                <w:color w:val="auto"/>
                <w:szCs w:val="21"/>
                <w:highlight w:val="none"/>
                <w:u w:val="single"/>
              </w:rPr>
              <w:t>5次或以上</w:t>
            </w:r>
            <w:r>
              <w:rPr>
                <w:rFonts w:hint="eastAsia" w:ascii="宋体" w:hAnsi="宋体" w:eastAsia="宋体"/>
                <w:color w:val="auto"/>
                <w:szCs w:val="21"/>
                <w:highlight w:val="none"/>
              </w:rPr>
              <w:t>“A级纳税人”称号的，得6分；</w:t>
            </w:r>
          </w:p>
          <w:p w14:paraId="05D90FF7">
            <w:pPr>
              <w:rPr>
                <w:rFonts w:ascii="宋体" w:hAnsi="宋体" w:eastAsia="宋体"/>
                <w:color w:val="auto"/>
                <w:szCs w:val="21"/>
                <w:highlight w:val="none"/>
              </w:rPr>
            </w:pPr>
            <w:r>
              <w:rPr>
                <w:rFonts w:hint="eastAsia" w:ascii="宋体" w:hAnsi="宋体" w:eastAsia="宋体"/>
                <w:color w:val="auto"/>
                <w:szCs w:val="21"/>
                <w:highlight w:val="none"/>
              </w:rPr>
              <w:t>（2）连续获得过</w:t>
            </w:r>
            <w:r>
              <w:rPr>
                <w:rFonts w:hint="eastAsia" w:ascii="宋体" w:hAnsi="宋体" w:eastAsia="宋体"/>
                <w:color w:val="auto"/>
                <w:szCs w:val="21"/>
                <w:highlight w:val="none"/>
                <w:u w:val="single"/>
              </w:rPr>
              <w:t>4次</w:t>
            </w:r>
            <w:r>
              <w:rPr>
                <w:rFonts w:hint="eastAsia" w:ascii="宋体" w:hAnsi="宋体" w:eastAsia="宋体"/>
                <w:color w:val="auto"/>
                <w:szCs w:val="21"/>
                <w:highlight w:val="none"/>
              </w:rPr>
              <w:t>“A级纳税人”称号的，得4分；</w:t>
            </w:r>
          </w:p>
          <w:p w14:paraId="5F25BC45">
            <w:pPr>
              <w:rPr>
                <w:rFonts w:ascii="宋体" w:hAnsi="宋体" w:eastAsia="宋体"/>
                <w:color w:val="auto"/>
                <w:szCs w:val="21"/>
                <w:highlight w:val="none"/>
              </w:rPr>
            </w:pPr>
            <w:r>
              <w:rPr>
                <w:rFonts w:hint="eastAsia" w:ascii="宋体" w:hAnsi="宋体" w:eastAsia="宋体"/>
                <w:color w:val="auto"/>
                <w:szCs w:val="21"/>
                <w:highlight w:val="none"/>
              </w:rPr>
              <w:t>（3）连续获得过</w:t>
            </w:r>
            <w:r>
              <w:rPr>
                <w:rFonts w:hint="eastAsia" w:ascii="宋体" w:hAnsi="宋体" w:eastAsia="宋体"/>
                <w:color w:val="auto"/>
                <w:szCs w:val="21"/>
                <w:highlight w:val="none"/>
                <w:u w:val="single"/>
              </w:rPr>
              <w:t>3次</w:t>
            </w:r>
            <w:r>
              <w:rPr>
                <w:rFonts w:hint="eastAsia" w:ascii="宋体" w:hAnsi="宋体" w:eastAsia="宋体"/>
                <w:color w:val="auto"/>
                <w:szCs w:val="21"/>
                <w:highlight w:val="none"/>
              </w:rPr>
              <w:t>“A级纳税人”称号的，得2分；</w:t>
            </w:r>
          </w:p>
          <w:p w14:paraId="4FC84DF6">
            <w:pPr>
              <w:rPr>
                <w:rFonts w:ascii="宋体" w:hAnsi="宋体" w:eastAsia="宋体"/>
                <w:color w:val="auto"/>
                <w:szCs w:val="21"/>
                <w:highlight w:val="none"/>
              </w:rPr>
            </w:pPr>
            <w:r>
              <w:rPr>
                <w:rFonts w:hint="eastAsia" w:ascii="宋体" w:hAnsi="宋体" w:eastAsia="宋体"/>
                <w:color w:val="auto"/>
                <w:szCs w:val="21"/>
                <w:highlight w:val="none"/>
              </w:rPr>
              <w:t>（4）连续获得过</w:t>
            </w:r>
            <w:r>
              <w:rPr>
                <w:rFonts w:hint="eastAsia" w:ascii="宋体" w:hAnsi="宋体" w:eastAsia="宋体"/>
                <w:color w:val="auto"/>
                <w:szCs w:val="21"/>
                <w:highlight w:val="none"/>
                <w:u w:val="single"/>
              </w:rPr>
              <w:t>1-2次</w:t>
            </w:r>
            <w:r>
              <w:rPr>
                <w:rFonts w:hint="eastAsia" w:ascii="宋体" w:hAnsi="宋体" w:eastAsia="宋体"/>
                <w:color w:val="auto"/>
                <w:szCs w:val="21"/>
                <w:highlight w:val="none"/>
              </w:rPr>
              <w:t>的“A级纳税人”称号的，得1分</w:t>
            </w:r>
          </w:p>
          <w:p w14:paraId="65BB75F4">
            <w:pPr>
              <w:rPr>
                <w:rFonts w:hint="eastAsia" w:ascii="宋体" w:hAnsi="宋体" w:eastAsia="宋体"/>
                <w:color w:val="auto"/>
                <w:kern w:val="0"/>
                <w:szCs w:val="21"/>
                <w:highlight w:val="none"/>
              </w:rPr>
            </w:pPr>
            <w:r>
              <w:rPr>
                <w:rFonts w:hint="eastAsia" w:ascii="宋体" w:hAnsi="宋体" w:eastAsia="宋体"/>
                <w:color w:val="auto"/>
                <w:szCs w:val="21"/>
                <w:highlight w:val="none"/>
              </w:rPr>
              <w:t>不具备以上条件不得分。</w:t>
            </w:r>
          </w:p>
        </w:tc>
      </w:tr>
      <w:tr w14:paraId="62484E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54" w:type="dxa"/>
            <w:vMerge w:val="continue"/>
            <w:tcBorders>
              <w:right w:val="single" w:color="auto" w:sz="4" w:space="0"/>
            </w:tcBorders>
            <w:vAlign w:val="center"/>
          </w:tcPr>
          <w:p w14:paraId="1D0BE3E2">
            <w:pPr>
              <w:spacing w:after="0" w:line="240" w:lineRule="auto"/>
              <w:jc w:val="center"/>
              <w:rPr>
                <w:rFonts w:ascii="宋体" w:hAnsi="宋体" w:eastAsia="宋体"/>
                <w:color w:val="auto"/>
                <w:sz w:val="21"/>
                <w:szCs w:val="21"/>
                <w:highlight w:val="none"/>
              </w:rPr>
            </w:pPr>
          </w:p>
        </w:tc>
        <w:tc>
          <w:tcPr>
            <w:tcW w:w="1135" w:type="dxa"/>
            <w:vMerge w:val="continue"/>
            <w:tcBorders>
              <w:right w:val="single" w:color="auto" w:sz="4" w:space="0"/>
            </w:tcBorders>
            <w:vAlign w:val="center"/>
          </w:tcPr>
          <w:p w14:paraId="70A4E3EA">
            <w:pPr>
              <w:spacing w:after="0" w:line="240" w:lineRule="auto"/>
              <w:jc w:val="center"/>
              <w:rPr>
                <w:rFonts w:ascii="宋体" w:hAnsi="宋体" w:eastAsia="宋体"/>
                <w:color w:val="auto"/>
                <w:sz w:val="21"/>
                <w:szCs w:val="21"/>
                <w:highlight w:val="none"/>
              </w:rPr>
            </w:pPr>
          </w:p>
        </w:tc>
        <w:tc>
          <w:tcPr>
            <w:tcW w:w="2128" w:type="dxa"/>
            <w:tcBorders>
              <w:top w:val="single" w:color="auto" w:sz="4" w:space="0"/>
              <w:left w:val="single" w:color="auto" w:sz="4" w:space="0"/>
              <w:right w:val="single" w:color="auto" w:sz="4" w:space="0"/>
            </w:tcBorders>
            <w:vAlign w:val="center"/>
          </w:tcPr>
          <w:p w14:paraId="22B306D5">
            <w:pPr>
              <w:jc w:val="center"/>
              <w:rPr>
                <w:rFonts w:ascii="宋体" w:hAnsi="宋体" w:eastAsia="宋体"/>
                <w:color w:val="auto"/>
                <w:kern w:val="0"/>
                <w:szCs w:val="21"/>
                <w:highlight w:val="none"/>
              </w:rPr>
            </w:pPr>
            <w:r>
              <w:rPr>
                <w:rFonts w:hint="eastAsia" w:ascii="宋体" w:hAnsi="宋体" w:eastAsia="宋体"/>
                <w:color w:val="auto"/>
                <w:kern w:val="0"/>
                <w:szCs w:val="21"/>
                <w:highlight w:val="none"/>
              </w:rPr>
              <w:t>ISO管理体系认证</w:t>
            </w:r>
          </w:p>
          <w:p w14:paraId="47F14758">
            <w:pPr>
              <w:jc w:val="center"/>
              <w:rPr>
                <w:rFonts w:ascii="宋体" w:hAnsi="宋体" w:eastAsia="宋体"/>
                <w:color w:val="auto"/>
                <w:kern w:val="0"/>
                <w:sz w:val="21"/>
                <w:szCs w:val="21"/>
                <w:highlight w:val="none"/>
              </w:rPr>
            </w:pPr>
            <w:r>
              <w:rPr>
                <w:rFonts w:hint="eastAsia" w:ascii="宋体" w:hAnsi="宋体" w:eastAsia="宋体"/>
                <w:color w:val="auto"/>
                <w:kern w:val="0"/>
                <w:szCs w:val="21"/>
                <w:highlight w:val="none"/>
              </w:rPr>
              <w:t>（</w:t>
            </w:r>
            <w:r>
              <w:rPr>
                <w:rFonts w:hint="eastAsia" w:ascii="宋体" w:hAnsi="宋体" w:eastAsia="宋体"/>
                <w:color w:val="auto"/>
                <w:kern w:val="0"/>
                <w:szCs w:val="21"/>
                <w:highlight w:val="none"/>
                <w:lang w:val="en-US" w:eastAsia="zh-CN"/>
              </w:rPr>
              <w:t>6</w:t>
            </w:r>
            <w:r>
              <w:rPr>
                <w:rFonts w:hint="eastAsia" w:ascii="宋体" w:hAnsi="宋体" w:eastAsia="宋体"/>
                <w:color w:val="auto"/>
                <w:kern w:val="0"/>
                <w:szCs w:val="21"/>
                <w:highlight w:val="none"/>
              </w:rPr>
              <w:t>分）</w:t>
            </w:r>
          </w:p>
        </w:tc>
        <w:tc>
          <w:tcPr>
            <w:tcW w:w="5952" w:type="dxa"/>
            <w:tcBorders>
              <w:top w:val="single" w:color="auto" w:sz="4" w:space="0"/>
              <w:left w:val="single" w:color="auto" w:sz="4" w:space="0"/>
              <w:right w:val="single" w:color="auto" w:sz="4" w:space="0"/>
            </w:tcBorders>
            <w:vAlign w:val="center"/>
          </w:tcPr>
          <w:p w14:paraId="1C09A4F4">
            <w:pPr>
              <w:rPr>
                <w:rFonts w:hint="eastAsia" w:ascii="宋体" w:hAnsi="宋体" w:eastAsia="宋体"/>
                <w:color w:val="auto"/>
                <w:kern w:val="0"/>
                <w:szCs w:val="21"/>
                <w:highlight w:val="none"/>
              </w:rPr>
            </w:pPr>
            <w:r>
              <w:rPr>
                <w:rFonts w:hint="eastAsia" w:ascii="宋体" w:hAnsi="宋体" w:eastAsia="宋体"/>
                <w:color w:val="auto"/>
                <w:kern w:val="0"/>
                <w:szCs w:val="21"/>
                <w:highlight w:val="none"/>
              </w:rPr>
              <w:t>投标人具有质量管理体系认证、环境管理体系认证、职业健康与安全管理体系认证的每个加</w:t>
            </w:r>
            <w:r>
              <w:rPr>
                <w:rFonts w:hint="eastAsia" w:ascii="宋体" w:hAnsi="宋体" w:eastAsia="宋体"/>
                <w:color w:val="auto"/>
                <w:kern w:val="0"/>
                <w:szCs w:val="21"/>
                <w:highlight w:val="none"/>
                <w:lang w:val="en-US" w:eastAsia="zh-CN"/>
              </w:rPr>
              <w:t>2</w:t>
            </w:r>
            <w:r>
              <w:rPr>
                <w:rFonts w:hint="eastAsia" w:ascii="宋体" w:hAnsi="宋体" w:eastAsia="宋体"/>
                <w:color w:val="auto"/>
                <w:kern w:val="0"/>
                <w:szCs w:val="21"/>
                <w:highlight w:val="none"/>
              </w:rPr>
              <w:t>分，最多得</w:t>
            </w:r>
            <w:r>
              <w:rPr>
                <w:rFonts w:hint="eastAsia" w:ascii="宋体" w:hAnsi="宋体" w:eastAsia="宋体"/>
                <w:color w:val="auto"/>
                <w:kern w:val="0"/>
                <w:szCs w:val="21"/>
                <w:highlight w:val="none"/>
                <w:lang w:val="en-US" w:eastAsia="zh-CN"/>
              </w:rPr>
              <w:t>6</w:t>
            </w:r>
            <w:r>
              <w:rPr>
                <w:rFonts w:hint="eastAsia" w:ascii="宋体" w:hAnsi="宋体" w:eastAsia="宋体"/>
                <w:color w:val="auto"/>
                <w:kern w:val="0"/>
                <w:szCs w:val="21"/>
                <w:highlight w:val="none"/>
              </w:rPr>
              <w:t>分。</w:t>
            </w:r>
          </w:p>
        </w:tc>
      </w:tr>
      <w:tr w14:paraId="0EA453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54" w:type="dxa"/>
            <w:vMerge w:val="restart"/>
            <w:tcBorders>
              <w:top w:val="single" w:color="auto" w:sz="4" w:space="0"/>
              <w:right w:val="single" w:color="auto" w:sz="4" w:space="0"/>
            </w:tcBorders>
            <w:vAlign w:val="center"/>
          </w:tcPr>
          <w:p w14:paraId="3CEA880A">
            <w:pPr>
              <w:spacing w:after="0" w:line="240" w:lineRule="auto"/>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2.2.4（2）</w:t>
            </w:r>
          </w:p>
        </w:tc>
        <w:tc>
          <w:tcPr>
            <w:tcW w:w="1135" w:type="dxa"/>
            <w:vMerge w:val="restart"/>
            <w:tcBorders>
              <w:top w:val="single" w:color="auto" w:sz="4" w:space="0"/>
              <w:right w:val="single" w:color="auto" w:sz="4" w:space="0"/>
            </w:tcBorders>
            <w:vAlign w:val="center"/>
          </w:tcPr>
          <w:p w14:paraId="426E95A0">
            <w:pPr>
              <w:spacing w:after="0" w:line="240" w:lineRule="auto"/>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监理大纲评分标准</w:t>
            </w:r>
          </w:p>
          <w:p w14:paraId="69A28508">
            <w:pPr>
              <w:spacing w:after="0" w:line="240" w:lineRule="auto"/>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（4</w:t>
            </w:r>
            <w:r>
              <w:rPr>
                <w:rFonts w:hint="eastAsia" w:ascii="宋体" w:hAnsi="宋体" w:eastAsia="宋体"/>
                <w:color w:val="auto"/>
                <w:sz w:val="21"/>
                <w:szCs w:val="21"/>
                <w:highlight w:val="none"/>
                <w:lang w:val="en-US" w:eastAsia="zh-CN"/>
              </w:rPr>
              <w:t>0</w:t>
            </w:r>
            <w:r>
              <w:rPr>
                <w:rFonts w:hint="eastAsia" w:ascii="宋体" w:hAnsi="宋体" w:eastAsia="宋体"/>
                <w:color w:val="auto"/>
                <w:sz w:val="21"/>
                <w:szCs w:val="21"/>
                <w:highlight w:val="none"/>
              </w:rPr>
              <w:t>分）</w:t>
            </w:r>
          </w:p>
        </w:tc>
        <w:tc>
          <w:tcPr>
            <w:tcW w:w="2128" w:type="dxa"/>
            <w:tcBorders>
              <w:top w:val="single" w:color="auto" w:sz="4" w:space="0"/>
              <w:left w:val="single" w:color="auto" w:sz="4" w:space="0"/>
              <w:bottom w:val="single" w:color="auto" w:sz="4" w:space="0"/>
              <w:right w:val="single" w:color="auto" w:sz="4" w:space="0"/>
            </w:tcBorders>
            <w:vAlign w:val="center"/>
          </w:tcPr>
          <w:p w14:paraId="3351EDEB">
            <w:pPr>
              <w:jc w:val="center"/>
              <w:rPr>
                <w:rFonts w:ascii="宋体" w:hAnsi="宋体" w:eastAsia="宋体"/>
                <w:color w:val="auto"/>
                <w:kern w:val="0"/>
                <w:szCs w:val="21"/>
                <w:highlight w:val="none"/>
              </w:rPr>
            </w:pPr>
            <w:r>
              <w:rPr>
                <w:rFonts w:hint="eastAsia" w:ascii="宋体" w:hAnsi="宋体" w:eastAsia="宋体"/>
                <w:color w:val="auto"/>
                <w:kern w:val="0"/>
                <w:szCs w:val="21"/>
                <w:highlight w:val="none"/>
              </w:rPr>
              <w:t>质量控制措施</w:t>
            </w:r>
          </w:p>
          <w:p w14:paraId="1B300843">
            <w:pPr>
              <w:jc w:val="center"/>
              <w:rPr>
                <w:rFonts w:ascii="宋体" w:hAnsi="宋体" w:eastAsia="宋体"/>
                <w:color w:val="auto"/>
                <w:sz w:val="21"/>
                <w:szCs w:val="21"/>
                <w:highlight w:val="none"/>
              </w:rPr>
            </w:pPr>
            <w:r>
              <w:rPr>
                <w:rFonts w:hint="eastAsia" w:ascii="宋体" w:hAnsi="宋体" w:eastAsia="宋体"/>
                <w:color w:val="auto"/>
                <w:kern w:val="0"/>
                <w:szCs w:val="21"/>
                <w:highlight w:val="none"/>
              </w:rPr>
              <w:t>（4分）</w:t>
            </w:r>
          </w:p>
        </w:tc>
        <w:tc>
          <w:tcPr>
            <w:tcW w:w="5952" w:type="dxa"/>
            <w:tcBorders>
              <w:top w:val="single" w:color="auto" w:sz="4" w:space="0"/>
              <w:left w:val="single" w:color="auto" w:sz="4" w:space="0"/>
              <w:bottom w:val="single" w:color="auto" w:sz="4" w:space="0"/>
              <w:right w:val="single" w:color="auto" w:sz="4" w:space="0"/>
            </w:tcBorders>
            <w:vAlign w:val="center"/>
          </w:tcPr>
          <w:p w14:paraId="7E145F9A">
            <w:pPr>
              <w:rPr>
                <w:rFonts w:ascii="宋体" w:hAnsi="宋体" w:eastAsia="宋体"/>
                <w:color w:val="auto"/>
                <w:sz w:val="21"/>
                <w:szCs w:val="21"/>
                <w:highlight w:val="none"/>
              </w:rPr>
            </w:pPr>
            <w:r>
              <w:rPr>
                <w:rFonts w:hint="eastAsia" w:ascii="宋体" w:hAnsi="宋体" w:eastAsia="宋体"/>
                <w:color w:val="auto"/>
                <w:kern w:val="0"/>
                <w:szCs w:val="21"/>
                <w:highlight w:val="none"/>
              </w:rPr>
              <w:t>要求目标明确、方法合理可行、措施具体、针对性强。方案为优得</w:t>
            </w:r>
            <w:r>
              <w:rPr>
                <w:rFonts w:hint="eastAsia" w:ascii="宋体" w:hAnsi="宋体" w:eastAsia="宋体"/>
                <w:color w:val="auto"/>
                <w:kern w:val="0"/>
                <w:szCs w:val="21"/>
                <w:highlight w:val="none"/>
                <w:lang w:val="en-US" w:eastAsia="zh-CN"/>
              </w:rPr>
              <w:t>4</w:t>
            </w:r>
            <w:r>
              <w:rPr>
                <w:rFonts w:hint="eastAsia" w:ascii="宋体" w:hAnsi="宋体" w:eastAsia="宋体"/>
                <w:color w:val="auto"/>
                <w:kern w:val="0"/>
                <w:szCs w:val="21"/>
                <w:highlight w:val="none"/>
              </w:rPr>
              <w:t>分；良得</w:t>
            </w:r>
            <w:r>
              <w:rPr>
                <w:rFonts w:hint="eastAsia" w:ascii="宋体" w:hAnsi="宋体" w:eastAsia="宋体"/>
                <w:color w:val="auto"/>
                <w:kern w:val="0"/>
                <w:szCs w:val="21"/>
                <w:highlight w:val="none"/>
                <w:lang w:val="en-US" w:eastAsia="zh-CN"/>
              </w:rPr>
              <w:t>2</w:t>
            </w:r>
            <w:r>
              <w:rPr>
                <w:rFonts w:hint="eastAsia" w:ascii="宋体" w:hAnsi="宋体" w:eastAsia="宋体"/>
                <w:color w:val="auto"/>
                <w:kern w:val="0"/>
                <w:szCs w:val="21"/>
                <w:highlight w:val="none"/>
              </w:rPr>
              <w:t>分；一般得</w:t>
            </w:r>
            <w:r>
              <w:rPr>
                <w:rFonts w:hint="eastAsia" w:ascii="宋体" w:hAnsi="宋体" w:eastAsia="宋体"/>
                <w:color w:val="auto"/>
                <w:kern w:val="0"/>
                <w:szCs w:val="21"/>
                <w:highlight w:val="none"/>
                <w:lang w:val="en-US" w:eastAsia="zh-CN"/>
              </w:rPr>
              <w:t>0.5</w:t>
            </w:r>
            <w:r>
              <w:rPr>
                <w:rFonts w:hint="eastAsia" w:ascii="宋体" w:hAnsi="宋体" w:eastAsia="宋体"/>
                <w:color w:val="auto"/>
                <w:kern w:val="0"/>
                <w:szCs w:val="21"/>
                <w:highlight w:val="none"/>
              </w:rPr>
              <w:t>分。</w:t>
            </w:r>
          </w:p>
        </w:tc>
      </w:tr>
      <w:tr w14:paraId="0E6C89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54" w:type="dxa"/>
            <w:vMerge w:val="continue"/>
            <w:tcBorders>
              <w:right w:val="single" w:color="auto" w:sz="4" w:space="0"/>
            </w:tcBorders>
            <w:vAlign w:val="center"/>
          </w:tcPr>
          <w:p w14:paraId="1D0F0AD4">
            <w:pPr>
              <w:spacing w:after="0" w:line="240" w:lineRule="auto"/>
              <w:jc w:val="center"/>
              <w:rPr>
                <w:rFonts w:ascii="宋体" w:hAnsi="宋体" w:eastAsia="宋体"/>
                <w:color w:val="auto"/>
                <w:sz w:val="21"/>
                <w:szCs w:val="21"/>
                <w:highlight w:val="none"/>
              </w:rPr>
            </w:pPr>
          </w:p>
        </w:tc>
        <w:tc>
          <w:tcPr>
            <w:tcW w:w="1135" w:type="dxa"/>
            <w:vMerge w:val="continue"/>
            <w:tcBorders>
              <w:right w:val="single" w:color="auto" w:sz="4" w:space="0"/>
            </w:tcBorders>
            <w:vAlign w:val="center"/>
          </w:tcPr>
          <w:p w14:paraId="656124A1">
            <w:pPr>
              <w:spacing w:after="0" w:line="240" w:lineRule="auto"/>
              <w:jc w:val="center"/>
              <w:rPr>
                <w:rFonts w:ascii="宋体" w:hAnsi="宋体" w:eastAsia="宋体"/>
                <w:color w:val="auto"/>
                <w:sz w:val="21"/>
                <w:szCs w:val="21"/>
                <w:highlight w:val="none"/>
              </w:rPr>
            </w:pPr>
          </w:p>
        </w:tc>
        <w:tc>
          <w:tcPr>
            <w:tcW w:w="2128" w:type="dxa"/>
            <w:tcBorders>
              <w:top w:val="single" w:color="auto" w:sz="4" w:space="0"/>
              <w:left w:val="single" w:color="auto" w:sz="4" w:space="0"/>
              <w:bottom w:val="single" w:color="auto" w:sz="4" w:space="0"/>
              <w:right w:val="single" w:color="auto" w:sz="4" w:space="0"/>
            </w:tcBorders>
            <w:vAlign w:val="center"/>
          </w:tcPr>
          <w:p w14:paraId="533CFC50">
            <w:pPr>
              <w:jc w:val="center"/>
              <w:rPr>
                <w:rFonts w:ascii="宋体" w:hAnsi="宋体" w:eastAsia="宋体"/>
                <w:color w:val="auto"/>
                <w:kern w:val="0"/>
                <w:szCs w:val="21"/>
                <w:highlight w:val="none"/>
              </w:rPr>
            </w:pPr>
            <w:r>
              <w:rPr>
                <w:rFonts w:hint="eastAsia" w:ascii="宋体" w:hAnsi="宋体" w:eastAsia="宋体"/>
                <w:color w:val="auto"/>
                <w:kern w:val="0"/>
                <w:szCs w:val="21"/>
                <w:highlight w:val="none"/>
              </w:rPr>
              <w:t>进度控制措施</w:t>
            </w:r>
          </w:p>
          <w:p w14:paraId="4BB6E752">
            <w:pPr>
              <w:jc w:val="center"/>
              <w:rPr>
                <w:rFonts w:ascii="宋体" w:hAnsi="宋体" w:eastAsia="宋体"/>
                <w:color w:val="auto"/>
                <w:sz w:val="21"/>
                <w:szCs w:val="21"/>
                <w:highlight w:val="none"/>
              </w:rPr>
            </w:pPr>
            <w:r>
              <w:rPr>
                <w:rFonts w:hint="eastAsia" w:ascii="宋体" w:hAnsi="宋体" w:eastAsia="宋体"/>
                <w:color w:val="auto"/>
                <w:kern w:val="0"/>
                <w:szCs w:val="21"/>
                <w:highlight w:val="none"/>
              </w:rPr>
              <w:t>（4分）</w:t>
            </w:r>
          </w:p>
        </w:tc>
        <w:tc>
          <w:tcPr>
            <w:tcW w:w="5952" w:type="dxa"/>
            <w:tcBorders>
              <w:top w:val="single" w:color="auto" w:sz="4" w:space="0"/>
              <w:left w:val="single" w:color="auto" w:sz="4" w:space="0"/>
              <w:bottom w:val="single" w:color="auto" w:sz="4" w:space="0"/>
              <w:right w:val="single" w:color="auto" w:sz="4" w:space="0"/>
            </w:tcBorders>
            <w:vAlign w:val="center"/>
          </w:tcPr>
          <w:p w14:paraId="169390C2">
            <w:pPr>
              <w:rPr>
                <w:rFonts w:ascii="宋体" w:hAnsi="宋体" w:eastAsia="宋体"/>
                <w:color w:val="auto"/>
                <w:sz w:val="21"/>
                <w:szCs w:val="21"/>
                <w:highlight w:val="none"/>
              </w:rPr>
            </w:pPr>
            <w:r>
              <w:rPr>
                <w:rFonts w:hint="eastAsia" w:ascii="宋体" w:hAnsi="宋体" w:eastAsia="宋体"/>
                <w:color w:val="auto"/>
                <w:kern w:val="0"/>
                <w:szCs w:val="21"/>
                <w:highlight w:val="none"/>
              </w:rPr>
              <w:t>要求目标明确、方法合理可行、措施具体、针对性强。方案为优得</w:t>
            </w:r>
            <w:r>
              <w:rPr>
                <w:rFonts w:hint="eastAsia" w:ascii="宋体" w:hAnsi="宋体" w:eastAsia="宋体"/>
                <w:color w:val="auto"/>
                <w:kern w:val="0"/>
                <w:szCs w:val="21"/>
                <w:highlight w:val="none"/>
                <w:lang w:val="en-US" w:eastAsia="zh-CN"/>
              </w:rPr>
              <w:t>4</w:t>
            </w:r>
            <w:r>
              <w:rPr>
                <w:rFonts w:hint="eastAsia" w:ascii="宋体" w:hAnsi="宋体" w:eastAsia="宋体"/>
                <w:color w:val="auto"/>
                <w:kern w:val="0"/>
                <w:szCs w:val="21"/>
                <w:highlight w:val="none"/>
              </w:rPr>
              <w:t>分；良得</w:t>
            </w:r>
            <w:r>
              <w:rPr>
                <w:rFonts w:hint="eastAsia" w:ascii="宋体" w:hAnsi="宋体" w:eastAsia="宋体"/>
                <w:color w:val="auto"/>
                <w:kern w:val="0"/>
                <w:szCs w:val="21"/>
                <w:highlight w:val="none"/>
                <w:lang w:val="en-US" w:eastAsia="zh-CN"/>
              </w:rPr>
              <w:t>2</w:t>
            </w:r>
            <w:r>
              <w:rPr>
                <w:rFonts w:hint="eastAsia" w:ascii="宋体" w:hAnsi="宋体" w:eastAsia="宋体"/>
                <w:color w:val="auto"/>
                <w:kern w:val="0"/>
                <w:szCs w:val="21"/>
                <w:highlight w:val="none"/>
              </w:rPr>
              <w:t>分；一般得</w:t>
            </w:r>
            <w:r>
              <w:rPr>
                <w:rFonts w:hint="eastAsia" w:ascii="宋体" w:hAnsi="宋体" w:eastAsia="宋体"/>
                <w:color w:val="auto"/>
                <w:kern w:val="0"/>
                <w:szCs w:val="21"/>
                <w:highlight w:val="none"/>
                <w:lang w:val="en-US" w:eastAsia="zh-CN"/>
              </w:rPr>
              <w:t>0.5</w:t>
            </w:r>
            <w:r>
              <w:rPr>
                <w:rFonts w:hint="eastAsia" w:ascii="宋体" w:hAnsi="宋体" w:eastAsia="宋体"/>
                <w:color w:val="auto"/>
                <w:kern w:val="0"/>
                <w:szCs w:val="21"/>
                <w:highlight w:val="none"/>
              </w:rPr>
              <w:t>分。</w:t>
            </w:r>
          </w:p>
        </w:tc>
      </w:tr>
      <w:tr w14:paraId="11C145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54" w:type="dxa"/>
            <w:vMerge w:val="continue"/>
            <w:tcBorders>
              <w:right w:val="single" w:color="auto" w:sz="4" w:space="0"/>
            </w:tcBorders>
            <w:vAlign w:val="center"/>
          </w:tcPr>
          <w:p w14:paraId="79ACCE8F">
            <w:pPr>
              <w:spacing w:after="0" w:line="240" w:lineRule="auto"/>
              <w:jc w:val="center"/>
              <w:rPr>
                <w:rFonts w:ascii="宋体" w:hAnsi="宋体" w:eastAsia="宋体"/>
                <w:color w:val="auto"/>
                <w:sz w:val="21"/>
                <w:szCs w:val="21"/>
                <w:highlight w:val="none"/>
              </w:rPr>
            </w:pPr>
          </w:p>
        </w:tc>
        <w:tc>
          <w:tcPr>
            <w:tcW w:w="1135" w:type="dxa"/>
            <w:vMerge w:val="continue"/>
            <w:tcBorders>
              <w:right w:val="single" w:color="auto" w:sz="4" w:space="0"/>
            </w:tcBorders>
            <w:vAlign w:val="center"/>
          </w:tcPr>
          <w:p w14:paraId="4A0892B7">
            <w:pPr>
              <w:spacing w:after="0" w:line="240" w:lineRule="auto"/>
              <w:jc w:val="center"/>
              <w:rPr>
                <w:rFonts w:ascii="宋体" w:hAnsi="宋体" w:eastAsia="宋体"/>
                <w:color w:val="auto"/>
                <w:sz w:val="21"/>
                <w:szCs w:val="21"/>
                <w:highlight w:val="none"/>
              </w:rPr>
            </w:pPr>
          </w:p>
        </w:tc>
        <w:tc>
          <w:tcPr>
            <w:tcW w:w="212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CD5685D">
            <w:pPr>
              <w:jc w:val="center"/>
              <w:rPr>
                <w:rFonts w:ascii="宋体" w:hAnsi="宋体" w:eastAsia="宋体"/>
                <w:color w:val="auto"/>
                <w:kern w:val="0"/>
                <w:szCs w:val="21"/>
                <w:highlight w:val="none"/>
              </w:rPr>
            </w:pPr>
            <w:r>
              <w:rPr>
                <w:rFonts w:hint="eastAsia" w:ascii="宋体" w:hAnsi="宋体" w:eastAsia="宋体"/>
                <w:color w:val="auto"/>
                <w:kern w:val="0"/>
                <w:szCs w:val="21"/>
                <w:highlight w:val="none"/>
              </w:rPr>
              <w:t>投资控制措施</w:t>
            </w:r>
          </w:p>
          <w:p w14:paraId="39CBD123">
            <w:pPr>
              <w:jc w:val="center"/>
              <w:rPr>
                <w:rFonts w:ascii="宋体" w:hAnsi="宋体" w:eastAsia="宋体"/>
                <w:color w:val="auto"/>
                <w:sz w:val="21"/>
                <w:szCs w:val="21"/>
                <w:highlight w:val="none"/>
              </w:rPr>
            </w:pPr>
            <w:r>
              <w:rPr>
                <w:rFonts w:hint="eastAsia" w:ascii="宋体" w:hAnsi="宋体" w:eastAsia="宋体"/>
                <w:color w:val="auto"/>
                <w:kern w:val="0"/>
                <w:szCs w:val="21"/>
                <w:highlight w:val="none"/>
              </w:rPr>
              <w:t>（4分）</w:t>
            </w:r>
          </w:p>
        </w:tc>
        <w:tc>
          <w:tcPr>
            <w:tcW w:w="595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77BBFF2">
            <w:pPr>
              <w:rPr>
                <w:rFonts w:ascii="宋体" w:hAnsi="宋体" w:eastAsia="宋体"/>
                <w:color w:val="auto"/>
                <w:sz w:val="21"/>
                <w:szCs w:val="21"/>
                <w:highlight w:val="none"/>
              </w:rPr>
            </w:pPr>
            <w:r>
              <w:rPr>
                <w:rFonts w:hint="eastAsia" w:ascii="宋体" w:hAnsi="宋体" w:eastAsia="宋体"/>
                <w:color w:val="auto"/>
                <w:kern w:val="0"/>
                <w:szCs w:val="21"/>
                <w:highlight w:val="none"/>
              </w:rPr>
              <w:t>要求目标明确、方法合理可行、措施具体、针对性强。方案为优得</w:t>
            </w:r>
            <w:r>
              <w:rPr>
                <w:rFonts w:hint="eastAsia" w:ascii="宋体" w:hAnsi="宋体" w:eastAsia="宋体"/>
                <w:color w:val="auto"/>
                <w:kern w:val="0"/>
                <w:szCs w:val="21"/>
                <w:highlight w:val="none"/>
                <w:lang w:val="en-US" w:eastAsia="zh-CN"/>
              </w:rPr>
              <w:t>4</w:t>
            </w:r>
            <w:r>
              <w:rPr>
                <w:rFonts w:hint="eastAsia" w:ascii="宋体" w:hAnsi="宋体" w:eastAsia="宋体"/>
                <w:color w:val="auto"/>
                <w:kern w:val="0"/>
                <w:szCs w:val="21"/>
                <w:highlight w:val="none"/>
              </w:rPr>
              <w:t>分；良得</w:t>
            </w:r>
            <w:r>
              <w:rPr>
                <w:rFonts w:hint="eastAsia" w:ascii="宋体" w:hAnsi="宋体" w:eastAsia="宋体"/>
                <w:color w:val="auto"/>
                <w:kern w:val="0"/>
                <w:szCs w:val="21"/>
                <w:highlight w:val="none"/>
                <w:lang w:val="en-US" w:eastAsia="zh-CN"/>
              </w:rPr>
              <w:t>2</w:t>
            </w:r>
            <w:r>
              <w:rPr>
                <w:rFonts w:hint="eastAsia" w:ascii="宋体" w:hAnsi="宋体" w:eastAsia="宋体"/>
                <w:color w:val="auto"/>
                <w:kern w:val="0"/>
                <w:szCs w:val="21"/>
                <w:highlight w:val="none"/>
              </w:rPr>
              <w:t>分；一般得</w:t>
            </w:r>
            <w:r>
              <w:rPr>
                <w:rFonts w:hint="eastAsia" w:ascii="宋体" w:hAnsi="宋体" w:eastAsia="宋体"/>
                <w:color w:val="auto"/>
                <w:kern w:val="0"/>
                <w:szCs w:val="21"/>
                <w:highlight w:val="none"/>
                <w:lang w:val="en-US" w:eastAsia="zh-CN"/>
              </w:rPr>
              <w:t>0.5</w:t>
            </w:r>
            <w:r>
              <w:rPr>
                <w:rFonts w:hint="eastAsia" w:ascii="宋体" w:hAnsi="宋体" w:eastAsia="宋体"/>
                <w:color w:val="auto"/>
                <w:kern w:val="0"/>
                <w:szCs w:val="21"/>
                <w:highlight w:val="none"/>
              </w:rPr>
              <w:t>分。</w:t>
            </w:r>
          </w:p>
        </w:tc>
      </w:tr>
      <w:tr w14:paraId="37113C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54" w:type="dxa"/>
            <w:vMerge w:val="continue"/>
            <w:tcBorders>
              <w:right w:val="single" w:color="auto" w:sz="4" w:space="0"/>
            </w:tcBorders>
            <w:vAlign w:val="center"/>
          </w:tcPr>
          <w:p w14:paraId="7F73EE1B">
            <w:pPr>
              <w:spacing w:after="0" w:line="240" w:lineRule="auto"/>
              <w:jc w:val="center"/>
              <w:rPr>
                <w:rFonts w:ascii="宋体" w:hAnsi="宋体" w:eastAsia="宋体"/>
                <w:color w:val="auto"/>
                <w:sz w:val="21"/>
                <w:szCs w:val="21"/>
                <w:highlight w:val="none"/>
              </w:rPr>
            </w:pPr>
          </w:p>
        </w:tc>
        <w:tc>
          <w:tcPr>
            <w:tcW w:w="1135" w:type="dxa"/>
            <w:vMerge w:val="continue"/>
            <w:tcBorders>
              <w:right w:val="single" w:color="auto" w:sz="4" w:space="0"/>
            </w:tcBorders>
            <w:vAlign w:val="center"/>
          </w:tcPr>
          <w:p w14:paraId="589A763F">
            <w:pPr>
              <w:spacing w:after="0" w:line="240" w:lineRule="auto"/>
              <w:jc w:val="center"/>
              <w:rPr>
                <w:rFonts w:ascii="宋体" w:hAnsi="宋体" w:eastAsia="宋体"/>
                <w:color w:val="auto"/>
                <w:sz w:val="21"/>
                <w:szCs w:val="21"/>
                <w:highlight w:val="none"/>
              </w:rPr>
            </w:pPr>
          </w:p>
        </w:tc>
        <w:tc>
          <w:tcPr>
            <w:tcW w:w="212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8676A97">
            <w:pPr>
              <w:jc w:val="center"/>
              <w:rPr>
                <w:rFonts w:ascii="宋体" w:hAnsi="宋体" w:eastAsia="宋体"/>
                <w:color w:val="auto"/>
                <w:kern w:val="0"/>
                <w:szCs w:val="21"/>
                <w:highlight w:val="none"/>
              </w:rPr>
            </w:pPr>
            <w:r>
              <w:rPr>
                <w:rFonts w:hint="eastAsia" w:ascii="宋体" w:hAnsi="宋体" w:eastAsia="宋体"/>
                <w:color w:val="auto"/>
                <w:kern w:val="0"/>
                <w:szCs w:val="21"/>
                <w:highlight w:val="none"/>
              </w:rPr>
              <w:t>合同管理、信息管理</w:t>
            </w:r>
          </w:p>
          <w:p w14:paraId="4AED2100">
            <w:pPr>
              <w:jc w:val="center"/>
              <w:rPr>
                <w:rFonts w:ascii="宋体" w:hAnsi="宋体" w:eastAsia="宋体"/>
                <w:color w:val="auto"/>
                <w:sz w:val="21"/>
                <w:szCs w:val="21"/>
                <w:highlight w:val="none"/>
              </w:rPr>
            </w:pPr>
            <w:r>
              <w:rPr>
                <w:rFonts w:hint="eastAsia" w:ascii="宋体" w:hAnsi="宋体" w:eastAsia="宋体"/>
                <w:color w:val="auto"/>
                <w:kern w:val="0"/>
                <w:szCs w:val="21"/>
                <w:highlight w:val="none"/>
              </w:rPr>
              <w:t>（4分）</w:t>
            </w:r>
          </w:p>
        </w:tc>
        <w:tc>
          <w:tcPr>
            <w:tcW w:w="595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14E19742">
            <w:pPr>
              <w:rPr>
                <w:rFonts w:ascii="宋体" w:hAnsi="宋体" w:eastAsia="宋体"/>
                <w:color w:val="auto"/>
                <w:sz w:val="21"/>
                <w:szCs w:val="21"/>
                <w:highlight w:val="none"/>
              </w:rPr>
            </w:pPr>
            <w:r>
              <w:rPr>
                <w:rFonts w:hint="eastAsia" w:ascii="宋体" w:hAnsi="宋体" w:eastAsia="宋体"/>
                <w:color w:val="auto"/>
                <w:kern w:val="0"/>
                <w:szCs w:val="21"/>
                <w:highlight w:val="none"/>
              </w:rPr>
              <w:t>合同管理、信息管理方法、针对性强、措施具体、针对性强。方案为优得</w:t>
            </w:r>
            <w:r>
              <w:rPr>
                <w:rFonts w:hint="eastAsia" w:ascii="宋体" w:hAnsi="宋体" w:eastAsia="宋体"/>
                <w:color w:val="auto"/>
                <w:kern w:val="0"/>
                <w:szCs w:val="21"/>
                <w:highlight w:val="none"/>
                <w:lang w:val="en-US" w:eastAsia="zh-CN"/>
              </w:rPr>
              <w:t>4</w:t>
            </w:r>
            <w:r>
              <w:rPr>
                <w:rFonts w:hint="eastAsia" w:ascii="宋体" w:hAnsi="宋体" w:eastAsia="宋体"/>
                <w:color w:val="auto"/>
                <w:kern w:val="0"/>
                <w:szCs w:val="21"/>
                <w:highlight w:val="none"/>
              </w:rPr>
              <w:t>分；良得</w:t>
            </w:r>
            <w:r>
              <w:rPr>
                <w:rFonts w:hint="eastAsia" w:ascii="宋体" w:hAnsi="宋体" w:eastAsia="宋体"/>
                <w:color w:val="auto"/>
                <w:kern w:val="0"/>
                <w:szCs w:val="21"/>
                <w:highlight w:val="none"/>
                <w:lang w:val="en-US" w:eastAsia="zh-CN"/>
              </w:rPr>
              <w:t>2</w:t>
            </w:r>
            <w:r>
              <w:rPr>
                <w:rFonts w:hint="eastAsia" w:ascii="宋体" w:hAnsi="宋体" w:eastAsia="宋体"/>
                <w:color w:val="auto"/>
                <w:kern w:val="0"/>
                <w:szCs w:val="21"/>
                <w:highlight w:val="none"/>
              </w:rPr>
              <w:t>分；一般得</w:t>
            </w:r>
            <w:r>
              <w:rPr>
                <w:rFonts w:hint="eastAsia" w:ascii="宋体" w:hAnsi="宋体" w:eastAsia="宋体"/>
                <w:color w:val="auto"/>
                <w:kern w:val="0"/>
                <w:szCs w:val="21"/>
                <w:highlight w:val="none"/>
                <w:lang w:val="en-US" w:eastAsia="zh-CN"/>
              </w:rPr>
              <w:t>0.5</w:t>
            </w:r>
            <w:r>
              <w:rPr>
                <w:rFonts w:hint="eastAsia" w:ascii="宋体" w:hAnsi="宋体" w:eastAsia="宋体"/>
                <w:color w:val="auto"/>
                <w:kern w:val="0"/>
                <w:szCs w:val="21"/>
                <w:highlight w:val="none"/>
              </w:rPr>
              <w:t>分。</w:t>
            </w:r>
          </w:p>
        </w:tc>
      </w:tr>
      <w:tr w14:paraId="5C1BB0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54" w:type="dxa"/>
            <w:vMerge w:val="continue"/>
            <w:tcBorders>
              <w:right w:val="single" w:color="auto" w:sz="4" w:space="0"/>
            </w:tcBorders>
            <w:vAlign w:val="center"/>
          </w:tcPr>
          <w:p w14:paraId="75C0E2F1">
            <w:pPr>
              <w:spacing w:after="0" w:line="240" w:lineRule="auto"/>
              <w:jc w:val="center"/>
              <w:rPr>
                <w:rFonts w:ascii="宋体" w:hAnsi="宋体" w:eastAsia="宋体"/>
                <w:color w:val="auto"/>
                <w:sz w:val="21"/>
                <w:szCs w:val="21"/>
                <w:highlight w:val="none"/>
              </w:rPr>
            </w:pPr>
          </w:p>
        </w:tc>
        <w:tc>
          <w:tcPr>
            <w:tcW w:w="1135" w:type="dxa"/>
            <w:vMerge w:val="continue"/>
            <w:tcBorders>
              <w:right w:val="single" w:color="auto" w:sz="4" w:space="0"/>
            </w:tcBorders>
            <w:vAlign w:val="center"/>
          </w:tcPr>
          <w:p w14:paraId="74EA1BBF">
            <w:pPr>
              <w:spacing w:after="0" w:line="240" w:lineRule="auto"/>
              <w:jc w:val="center"/>
              <w:rPr>
                <w:rFonts w:ascii="宋体" w:hAnsi="宋体" w:eastAsia="宋体"/>
                <w:color w:val="auto"/>
                <w:sz w:val="21"/>
                <w:szCs w:val="21"/>
                <w:highlight w:val="none"/>
              </w:rPr>
            </w:pPr>
          </w:p>
        </w:tc>
        <w:tc>
          <w:tcPr>
            <w:tcW w:w="212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23B957A">
            <w:pPr>
              <w:jc w:val="center"/>
              <w:rPr>
                <w:rFonts w:ascii="宋体" w:hAnsi="宋体" w:eastAsia="宋体"/>
                <w:color w:val="auto"/>
                <w:kern w:val="0"/>
                <w:szCs w:val="21"/>
                <w:highlight w:val="none"/>
              </w:rPr>
            </w:pPr>
            <w:r>
              <w:rPr>
                <w:rFonts w:hint="eastAsia" w:ascii="宋体" w:hAnsi="宋体" w:eastAsia="宋体"/>
                <w:color w:val="auto"/>
                <w:kern w:val="0"/>
                <w:szCs w:val="21"/>
                <w:highlight w:val="none"/>
              </w:rPr>
              <w:t>组织协调</w:t>
            </w:r>
          </w:p>
          <w:p w14:paraId="214E833B">
            <w:pPr>
              <w:jc w:val="center"/>
              <w:rPr>
                <w:rFonts w:ascii="宋体" w:hAnsi="宋体" w:eastAsia="宋体"/>
                <w:color w:val="auto"/>
                <w:sz w:val="21"/>
                <w:szCs w:val="21"/>
                <w:highlight w:val="none"/>
              </w:rPr>
            </w:pPr>
            <w:r>
              <w:rPr>
                <w:rFonts w:hint="eastAsia" w:ascii="宋体" w:hAnsi="宋体" w:eastAsia="宋体"/>
                <w:color w:val="auto"/>
                <w:kern w:val="0"/>
                <w:szCs w:val="21"/>
                <w:highlight w:val="none"/>
              </w:rPr>
              <w:t>（4分）</w:t>
            </w:r>
          </w:p>
        </w:tc>
        <w:tc>
          <w:tcPr>
            <w:tcW w:w="595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1A2D9ECB">
            <w:pPr>
              <w:rPr>
                <w:rFonts w:ascii="宋体" w:hAnsi="宋体" w:eastAsia="宋体"/>
                <w:color w:val="auto"/>
                <w:sz w:val="21"/>
                <w:szCs w:val="21"/>
                <w:highlight w:val="none"/>
              </w:rPr>
            </w:pPr>
            <w:r>
              <w:rPr>
                <w:rFonts w:hint="eastAsia" w:ascii="宋体" w:hAnsi="宋体" w:eastAsia="宋体"/>
                <w:color w:val="auto"/>
                <w:kern w:val="0"/>
                <w:szCs w:val="21"/>
                <w:highlight w:val="none"/>
              </w:rPr>
              <w:t>协调方法清晰合理，有具体措施。方案为优得</w:t>
            </w:r>
            <w:r>
              <w:rPr>
                <w:rFonts w:hint="eastAsia" w:ascii="宋体" w:hAnsi="宋体" w:eastAsia="宋体"/>
                <w:color w:val="auto"/>
                <w:kern w:val="0"/>
                <w:szCs w:val="21"/>
                <w:highlight w:val="none"/>
                <w:lang w:val="en-US" w:eastAsia="zh-CN"/>
              </w:rPr>
              <w:t>4</w:t>
            </w:r>
            <w:r>
              <w:rPr>
                <w:rFonts w:hint="eastAsia" w:ascii="宋体" w:hAnsi="宋体" w:eastAsia="宋体"/>
                <w:color w:val="auto"/>
                <w:kern w:val="0"/>
                <w:szCs w:val="21"/>
                <w:highlight w:val="none"/>
              </w:rPr>
              <w:t>分；良得</w:t>
            </w:r>
            <w:r>
              <w:rPr>
                <w:rFonts w:hint="eastAsia" w:ascii="宋体" w:hAnsi="宋体" w:eastAsia="宋体"/>
                <w:color w:val="auto"/>
                <w:kern w:val="0"/>
                <w:szCs w:val="21"/>
                <w:highlight w:val="none"/>
                <w:lang w:val="en-US" w:eastAsia="zh-CN"/>
              </w:rPr>
              <w:t>2</w:t>
            </w:r>
            <w:r>
              <w:rPr>
                <w:rFonts w:hint="eastAsia" w:ascii="宋体" w:hAnsi="宋体" w:eastAsia="宋体"/>
                <w:color w:val="auto"/>
                <w:kern w:val="0"/>
                <w:szCs w:val="21"/>
                <w:highlight w:val="none"/>
              </w:rPr>
              <w:t>分；一般得</w:t>
            </w:r>
            <w:r>
              <w:rPr>
                <w:rFonts w:hint="eastAsia" w:ascii="宋体" w:hAnsi="宋体" w:eastAsia="宋体"/>
                <w:color w:val="auto"/>
                <w:kern w:val="0"/>
                <w:szCs w:val="21"/>
                <w:highlight w:val="none"/>
                <w:lang w:val="en-US" w:eastAsia="zh-CN"/>
              </w:rPr>
              <w:t>0.5</w:t>
            </w:r>
            <w:r>
              <w:rPr>
                <w:rFonts w:hint="eastAsia" w:ascii="宋体" w:hAnsi="宋体" w:eastAsia="宋体"/>
                <w:color w:val="auto"/>
                <w:kern w:val="0"/>
                <w:szCs w:val="21"/>
                <w:highlight w:val="none"/>
              </w:rPr>
              <w:t>分。</w:t>
            </w:r>
          </w:p>
        </w:tc>
      </w:tr>
      <w:tr w14:paraId="2A8D7F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54" w:type="dxa"/>
            <w:vMerge w:val="continue"/>
            <w:tcBorders>
              <w:right w:val="single" w:color="auto" w:sz="4" w:space="0"/>
            </w:tcBorders>
            <w:vAlign w:val="center"/>
          </w:tcPr>
          <w:p w14:paraId="7D070FFA">
            <w:pPr>
              <w:spacing w:after="0" w:line="240" w:lineRule="auto"/>
              <w:jc w:val="center"/>
              <w:rPr>
                <w:rFonts w:ascii="宋体" w:hAnsi="宋体" w:eastAsia="宋体"/>
                <w:color w:val="auto"/>
                <w:sz w:val="21"/>
                <w:szCs w:val="21"/>
                <w:highlight w:val="none"/>
              </w:rPr>
            </w:pPr>
          </w:p>
        </w:tc>
        <w:tc>
          <w:tcPr>
            <w:tcW w:w="1135" w:type="dxa"/>
            <w:vMerge w:val="continue"/>
            <w:tcBorders>
              <w:right w:val="single" w:color="auto" w:sz="4" w:space="0"/>
            </w:tcBorders>
            <w:vAlign w:val="center"/>
          </w:tcPr>
          <w:p w14:paraId="1A2119B2">
            <w:pPr>
              <w:spacing w:after="0" w:line="240" w:lineRule="auto"/>
              <w:jc w:val="center"/>
              <w:rPr>
                <w:rFonts w:ascii="宋体" w:hAnsi="宋体" w:eastAsia="宋体"/>
                <w:color w:val="auto"/>
                <w:sz w:val="21"/>
                <w:szCs w:val="21"/>
                <w:highlight w:val="none"/>
              </w:rPr>
            </w:pPr>
          </w:p>
        </w:tc>
        <w:tc>
          <w:tcPr>
            <w:tcW w:w="212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8CA7DA7">
            <w:pPr>
              <w:jc w:val="center"/>
              <w:rPr>
                <w:rFonts w:ascii="宋体" w:hAnsi="宋体" w:eastAsia="宋体"/>
                <w:color w:val="auto"/>
                <w:sz w:val="21"/>
                <w:szCs w:val="21"/>
                <w:highlight w:val="none"/>
              </w:rPr>
            </w:pPr>
            <w:r>
              <w:rPr>
                <w:rFonts w:hint="eastAsia" w:ascii="宋体" w:hAnsi="宋体" w:eastAsia="宋体"/>
                <w:color w:val="auto"/>
                <w:kern w:val="0"/>
                <w:szCs w:val="21"/>
                <w:highlight w:val="none"/>
              </w:rPr>
              <w:t>安全、文明施工管理（4分）</w:t>
            </w:r>
          </w:p>
        </w:tc>
        <w:tc>
          <w:tcPr>
            <w:tcW w:w="595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1C3F7254">
            <w:pPr>
              <w:rPr>
                <w:rFonts w:ascii="宋体" w:hAnsi="宋体" w:eastAsia="宋体"/>
                <w:color w:val="auto"/>
                <w:sz w:val="21"/>
                <w:szCs w:val="21"/>
                <w:highlight w:val="none"/>
              </w:rPr>
            </w:pPr>
            <w:r>
              <w:rPr>
                <w:rFonts w:hint="eastAsia" w:ascii="宋体" w:hAnsi="宋体" w:eastAsia="宋体"/>
                <w:color w:val="auto"/>
                <w:kern w:val="0"/>
                <w:szCs w:val="21"/>
                <w:highlight w:val="none"/>
              </w:rPr>
              <w:t>安全、文明施工管理。方案为优得</w:t>
            </w:r>
            <w:r>
              <w:rPr>
                <w:rFonts w:hint="eastAsia" w:ascii="宋体" w:hAnsi="宋体" w:eastAsia="宋体"/>
                <w:color w:val="auto"/>
                <w:kern w:val="0"/>
                <w:szCs w:val="21"/>
                <w:highlight w:val="none"/>
                <w:lang w:val="en-US" w:eastAsia="zh-CN"/>
              </w:rPr>
              <w:t>4</w:t>
            </w:r>
            <w:r>
              <w:rPr>
                <w:rFonts w:hint="eastAsia" w:ascii="宋体" w:hAnsi="宋体" w:eastAsia="宋体"/>
                <w:color w:val="auto"/>
                <w:kern w:val="0"/>
                <w:szCs w:val="21"/>
                <w:highlight w:val="none"/>
              </w:rPr>
              <w:t>分；良得</w:t>
            </w:r>
            <w:r>
              <w:rPr>
                <w:rFonts w:hint="eastAsia" w:ascii="宋体" w:hAnsi="宋体" w:eastAsia="宋体"/>
                <w:color w:val="auto"/>
                <w:kern w:val="0"/>
                <w:szCs w:val="21"/>
                <w:highlight w:val="none"/>
                <w:lang w:val="en-US" w:eastAsia="zh-CN"/>
              </w:rPr>
              <w:t>2</w:t>
            </w:r>
            <w:r>
              <w:rPr>
                <w:rFonts w:hint="eastAsia" w:ascii="宋体" w:hAnsi="宋体" w:eastAsia="宋体"/>
                <w:color w:val="auto"/>
                <w:kern w:val="0"/>
                <w:szCs w:val="21"/>
                <w:highlight w:val="none"/>
              </w:rPr>
              <w:t>分；一般得</w:t>
            </w:r>
            <w:r>
              <w:rPr>
                <w:rFonts w:hint="eastAsia" w:ascii="宋体" w:hAnsi="宋体" w:eastAsia="宋体"/>
                <w:color w:val="auto"/>
                <w:kern w:val="0"/>
                <w:szCs w:val="21"/>
                <w:highlight w:val="none"/>
                <w:lang w:val="en-US" w:eastAsia="zh-CN"/>
              </w:rPr>
              <w:t>0.5</w:t>
            </w:r>
            <w:r>
              <w:rPr>
                <w:rFonts w:hint="eastAsia" w:ascii="宋体" w:hAnsi="宋体" w:eastAsia="宋体"/>
                <w:color w:val="auto"/>
                <w:kern w:val="0"/>
                <w:szCs w:val="21"/>
                <w:highlight w:val="none"/>
              </w:rPr>
              <w:t>分。</w:t>
            </w:r>
          </w:p>
        </w:tc>
      </w:tr>
      <w:tr w14:paraId="40AE8C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54" w:type="dxa"/>
            <w:vMerge w:val="continue"/>
            <w:tcBorders>
              <w:right w:val="single" w:color="auto" w:sz="4" w:space="0"/>
            </w:tcBorders>
            <w:vAlign w:val="center"/>
          </w:tcPr>
          <w:p w14:paraId="7FFBAC7E">
            <w:pPr>
              <w:spacing w:after="0" w:line="240" w:lineRule="auto"/>
              <w:jc w:val="center"/>
              <w:rPr>
                <w:rFonts w:ascii="宋体" w:hAnsi="宋体" w:eastAsia="宋体"/>
                <w:color w:val="auto"/>
                <w:sz w:val="21"/>
                <w:szCs w:val="21"/>
                <w:highlight w:val="none"/>
              </w:rPr>
            </w:pPr>
          </w:p>
        </w:tc>
        <w:tc>
          <w:tcPr>
            <w:tcW w:w="1135" w:type="dxa"/>
            <w:vMerge w:val="continue"/>
            <w:tcBorders>
              <w:right w:val="single" w:color="auto" w:sz="4" w:space="0"/>
            </w:tcBorders>
            <w:vAlign w:val="center"/>
          </w:tcPr>
          <w:p w14:paraId="6F88A1B6">
            <w:pPr>
              <w:spacing w:after="0" w:line="240" w:lineRule="auto"/>
              <w:jc w:val="center"/>
              <w:rPr>
                <w:rFonts w:ascii="宋体" w:hAnsi="宋体" w:eastAsia="宋体"/>
                <w:color w:val="auto"/>
                <w:sz w:val="21"/>
                <w:szCs w:val="21"/>
                <w:highlight w:val="none"/>
              </w:rPr>
            </w:pPr>
          </w:p>
        </w:tc>
        <w:tc>
          <w:tcPr>
            <w:tcW w:w="212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8677188">
            <w:pPr>
              <w:jc w:val="center"/>
              <w:rPr>
                <w:rFonts w:ascii="宋体" w:hAnsi="宋体" w:eastAsia="宋体"/>
                <w:color w:val="auto"/>
                <w:kern w:val="0"/>
                <w:szCs w:val="21"/>
                <w:highlight w:val="none"/>
              </w:rPr>
            </w:pPr>
            <w:r>
              <w:rPr>
                <w:rFonts w:hint="eastAsia" w:ascii="宋体" w:hAnsi="宋体" w:eastAsia="宋体"/>
                <w:color w:val="auto"/>
                <w:kern w:val="0"/>
                <w:szCs w:val="21"/>
                <w:highlight w:val="none"/>
              </w:rPr>
              <w:t>工作程序和制度</w:t>
            </w:r>
          </w:p>
          <w:p w14:paraId="12422898">
            <w:pPr>
              <w:jc w:val="center"/>
              <w:rPr>
                <w:rFonts w:ascii="宋体" w:hAnsi="宋体" w:eastAsia="宋体"/>
                <w:color w:val="auto"/>
                <w:sz w:val="21"/>
                <w:szCs w:val="21"/>
                <w:highlight w:val="none"/>
              </w:rPr>
            </w:pPr>
            <w:r>
              <w:rPr>
                <w:rFonts w:hint="eastAsia" w:ascii="宋体" w:hAnsi="宋体" w:eastAsia="宋体"/>
                <w:color w:val="auto"/>
                <w:kern w:val="0"/>
                <w:szCs w:val="21"/>
                <w:highlight w:val="none"/>
              </w:rPr>
              <w:t>（4分）</w:t>
            </w:r>
          </w:p>
        </w:tc>
        <w:tc>
          <w:tcPr>
            <w:tcW w:w="595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14C45C3B">
            <w:pPr>
              <w:rPr>
                <w:rFonts w:ascii="宋体" w:hAnsi="宋体" w:eastAsia="宋体"/>
                <w:color w:val="auto"/>
                <w:sz w:val="21"/>
                <w:szCs w:val="21"/>
                <w:highlight w:val="none"/>
              </w:rPr>
            </w:pPr>
            <w:r>
              <w:rPr>
                <w:rFonts w:hint="eastAsia" w:ascii="宋体" w:hAnsi="宋体" w:eastAsia="宋体"/>
                <w:color w:val="auto"/>
                <w:kern w:val="0"/>
                <w:szCs w:val="21"/>
                <w:highlight w:val="none"/>
              </w:rPr>
              <w:t>有清晰的工作流程图、工作准则。方案为优得</w:t>
            </w:r>
            <w:r>
              <w:rPr>
                <w:rFonts w:hint="eastAsia" w:ascii="宋体" w:hAnsi="宋体" w:eastAsia="宋体"/>
                <w:color w:val="auto"/>
                <w:kern w:val="0"/>
                <w:szCs w:val="21"/>
                <w:highlight w:val="none"/>
                <w:lang w:val="en-US" w:eastAsia="zh-CN"/>
              </w:rPr>
              <w:t>4</w:t>
            </w:r>
            <w:r>
              <w:rPr>
                <w:rFonts w:hint="eastAsia" w:ascii="宋体" w:hAnsi="宋体" w:eastAsia="宋体"/>
                <w:color w:val="auto"/>
                <w:kern w:val="0"/>
                <w:szCs w:val="21"/>
                <w:highlight w:val="none"/>
              </w:rPr>
              <w:t>分；良得</w:t>
            </w:r>
            <w:r>
              <w:rPr>
                <w:rFonts w:hint="eastAsia" w:ascii="宋体" w:hAnsi="宋体" w:eastAsia="宋体"/>
                <w:color w:val="auto"/>
                <w:kern w:val="0"/>
                <w:szCs w:val="21"/>
                <w:highlight w:val="none"/>
                <w:lang w:val="en-US" w:eastAsia="zh-CN"/>
              </w:rPr>
              <w:t>2</w:t>
            </w:r>
            <w:r>
              <w:rPr>
                <w:rFonts w:hint="eastAsia" w:ascii="宋体" w:hAnsi="宋体" w:eastAsia="宋体"/>
                <w:color w:val="auto"/>
                <w:kern w:val="0"/>
                <w:szCs w:val="21"/>
                <w:highlight w:val="none"/>
              </w:rPr>
              <w:t>分；一般得</w:t>
            </w:r>
            <w:r>
              <w:rPr>
                <w:rFonts w:hint="eastAsia" w:ascii="宋体" w:hAnsi="宋体" w:eastAsia="宋体"/>
                <w:color w:val="auto"/>
                <w:kern w:val="0"/>
                <w:szCs w:val="21"/>
                <w:highlight w:val="none"/>
                <w:lang w:val="en-US" w:eastAsia="zh-CN"/>
              </w:rPr>
              <w:t>0.5</w:t>
            </w:r>
            <w:r>
              <w:rPr>
                <w:rFonts w:hint="eastAsia" w:ascii="宋体" w:hAnsi="宋体" w:eastAsia="宋体"/>
                <w:color w:val="auto"/>
                <w:kern w:val="0"/>
                <w:szCs w:val="21"/>
                <w:highlight w:val="none"/>
              </w:rPr>
              <w:t>分。</w:t>
            </w:r>
          </w:p>
        </w:tc>
      </w:tr>
      <w:tr w14:paraId="750418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54" w:type="dxa"/>
            <w:vMerge w:val="continue"/>
            <w:tcBorders>
              <w:right w:val="single" w:color="auto" w:sz="4" w:space="0"/>
            </w:tcBorders>
            <w:vAlign w:val="center"/>
          </w:tcPr>
          <w:p w14:paraId="0DF3F6F8">
            <w:pPr>
              <w:spacing w:after="0" w:line="240" w:lineRule="auto"/>
              <w:jc w:val="center"/>
              <w:rPr>
                <w:rFonts w:ascii="宋体" w:hAnsi="宋体" w:eastAsia="宋体"/>
                <w:color w:val="auto"/>
                <w:sz w:val="21"/>
                <w:szCs w:val="21"/>
                <w:highlight w:val="none"/>
              </w:rPr>
            </w:pPr>
          </w:p>
        </w:tc>
        <w:tc>
          <w:tcPr>
            <w:tcW w:w="1135" w:type="dxa"/>
            <w:vMerge w:val="continue"/>
            <w:tcBorders>
              <w:right w:val="single" w:color="auto" w:sz="4" w:space="0"/>
            </w:tcBorders>
            <w:vAlign w:val="center"/>
          </w:tcPr>
          <w:p w14:paraId="5F269766">
            <w:pPr>
              <w:spacing w:after="0" w:line="240" w:lineRule="auto"/>
              <w:jc w:val="center"/>
              <w:rPr>
                <w:rFonts w:ascii="宋体" w:hAnsi="宋体" w:eastAsia="宋体"/>
                <w:color w:val="auto"/>
                <w:sz w:val="21"/>
                <w:szCs w:val="21"/>
                <w:highlight w:val="none"/>
              </w:rPr>
            </w:pPr>
          </w:p>
        </w:tc>
        <w:tc>
          <w:tcPr>
            <w:tcW w:w="212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0282F2B">
            <w:pPr>
              <w:jc w:val="center"/>
              <w:rPr>
                <w:rFonts w:ascii="宋体" w:hAnsi="宋体" w:eastAsia="宋体"/>
                <w:color w:val="auto"/>
                <w:kern w:val="0"/>
                <w:szCs w:val="21"/>
                <w:highlight w:val="none"/>
              </w:rPr>
            </w:pPr>
            <w:r>
              <w:rPr>
                <w:rFonts w:hint="eastAsia" w:ascii="宋体" w:hAnsi="宋体" w:eastAsia="宋体"/>
                <w:color w:val="auto"/>
                <w:kern w:val="0"/>
                <w:szCs w:val="21"/>
                <w:highlight w:val="none"/>
              </w:rPr>
              <w:t>会议制度</w:t>
            </w:r>
          </w:p>
          <w:p w14:paraId="07BBB454">
            <w:pPr>
              <w:jc w:val="center"/>
              <w:rPr>
                <w:rFonts w:ascii="宋体" w:hAnsi="宋体" w:eastAsia="宋体"/>
                <w:color w:val="auto"/>
                <w:sz w:val="21"/>
                <w:szCs w:val="21"/>
                <w:highlight w:val="none"/>
              </w:rPr>
            </w:pPr>
            <w:r>
              <w:rPr>
                <w:rFonts w:hint="eastAsia" w:ascii="宋体" w:hAnsi="宋体" w:eastAsia="宋体"/>
                <w:color w:val="auto"/>
                <w:kern w:val="0"/>
                <w:szCs w:val="21"/>
                <w:highlight w:val="none"/>
              </w:rPr>
              <w:t>（4分）</w:t>
            </w:r>
          </w:p>
        </w:tc>
        <w:tc>
          <w:tcPr>
            <w:tcW w:w="595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41AC178">
            <w:pPr>
              <w:rPr>
                <w:rFonts w:ascii="宋体" w:hAnsi="宋体" w:eastAsia="宋体"/>
                <w:color w:val="auto"/>
                <w:sz w:val="21"/>
                <w:szCs w:val="21"/>
                <w:highlight w:val="none"/>
              </w:rPr>
            </w:pPr>
            <w:r>
              <w:rPr>
                <w:rFonts w:hint="eastAsia" w:ascii="宋体" w:hAnsi="宋体" w:eastAsia="宋体"/>
                <w:color w:val="auto"/>
                <w:kern w:val="0"/>
                <w:szCs w:val="21"/>
                <w:highlight w:val="none"/>
              </w:rPr>
              <w:t>建立完善的工地会议制度。方案为优得</w:t>
            </w:r>
            <w:r>
              <w:rPr>
                <w:rFonts w:hint="eastAsia" w:ascii="宋体" w:hAnsi="宋体" w:eastAsia="宋体"/>
                <w:color w:val="auto"/>
                <w:kern w:val="0"/>
                <w:szCs w:val="21"/>
                <w:highlight w:val="none"/>
                <w:lang w:val="en-US" w:eastAsia="zh-CN"/>
              </w:rPr>
              <w:t>4</w:t>
            </w:r>
            <w:r>
              <w:rPr>
                <w:rFonts w:hint="eastAsia" w:ascii="宋体" w:hAnsi="宋体" w:eastAsia="宋体"/>
                <w:color w:val="auto"/>
                <w:kern w:val="0"/>
                <w:szCs w:val="21"/>
                <w:highlight w:val="none"/>
              </w:rPr>
              <w:t>分；良得</w:t>
            </w:r>
            <w:r>
              <w:rPr>
                <w:rFonts w:hint="eastAsia" w:ascii="宋体" w:hAnsi="宋体" w:eastAsia="宋体"/>
                <w:color w:val="auto"/>
                <w:kern w:val="0"/>
                <w:szCs w:val="21"/>
                <w:highlight w:val="none"/>
                <w:lang w:val="en-US" w:eastAsia="zh-CN"/>
              </w:rPr>
              <w:t>2</w:t>
            </w:r>
            <w:r>
              <w:rPr>
                <w:rFonts w:hint="eastAsia" w:ascii="宋体" w:hAnsi="宋体" w:eastAsia="宋体"/>
                <w:color w:val="auto"/>
                <w:kern w:val="0"/>
                <w:szCs w:val="21"/>
                <w:highlight w:val="none"/>
              </w:rPr>
              <w:t>分；一般得</w:t>
            </w:r>
            <w:r>
              <w:rPr>
                <w:rFonts w:hint="eastAsia" w:ascii="宋体" w:hAnsi="宋体" w:eastAsia="宋体"/>
                <w:color w:val="auto"/>
                <w:kern w:val="0"/>
                <w:szCs w:val="21"/>
                <w:highlight w:val="none"/>
                <w:lang w:val="en-US" w:eastAsia="zh-CN"/>
              </w:rPr>
              <w:t>0.5</w:t>
            </w:r>
            <w:r>
              <w:rPr>
                <w:rFonts w:hint="eastAsia" w:ascii="宋体" w:hAnsi="宋体" w:eastAsia="宋体"/>
                <w:color w:val="auto"/>
                <w:kern w:val="0"/>
                <w:szCs w:val="21"/>
                <w:highlight w:val="none"/>
              </w:rPr>
              <w:t>分。</w:t>
            </w:r>
          </w:p>
        </w:tc>
      </w:tr>
      <w:tr w14:paraId="776368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54" w:type="dxa"/>
            <w:vMerge w:val="continue"/>
            <w:tcBorders>
              <w:right w:val="single" w:color="auto" w:sz="4" w:space="0"/>
            </w:tcBorders>
            <w:vAlign w:val="center"/>
          </w:tcPr>
          <w:p w14:paraId="36FDCA2F">
            <w:pPr>
              <w:spacing w:after="0" w:line="240" w:lineRule="auto"/>
              <w:jc w:val="center"/>
              <w:rPr>
                <w:rFonts w:ascii="宋体" w:hAnsi="宋体" w:eastAsia="宋体"/>
                <w:color w:val="auto"/>
                <w:sz w:val="21"/>
                <w:szCs w:val="21"/>
                <w:highlight w:val="none"/>
              </w:rPr>
            </w:pPr>
          </w:p>
        </w:tc>
        <w:tc>
          <w:tcPr>
            <w:tcW w:w="1135" w:type="dxa"/>
            <w:vMerge w:val="continue"/>
            <w:tcBorders>
              <w:right w:val="single" w:color="auto" w:sz="4" w:space="0"/>
            </w:tcBorders>
            <w:vAlign w:val="center"/>
          </w:tcPr>
          <w:p w14:paraId="59AC30FC">
            <w:pPr>
              <w:spacing w:after="0" w:line="240" w:lineRule="auto"/>
              <w:jc w:val="center"/>
              <w:rPr>
                <w:rFonts w:ascii="宋体" w:hAnsi="宋体" w:eastAsia="宋体"/>
                <w:color w:val="auto"/>
                <w:sz w:val="21"/>
                <w:szCs w:val="21"/>
                <w:highlight w:val="none"/>
              </w:rPr>
            </w:pPr>
          </w:p>
        </w:tc>
        <w:tc>
          <w:tcPr>
            <w:tcW w:w="212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7BB04E0">
            <w:pPr>
              <w:spacing w:line="300" w:lineRule="exact"/>
              <w:jc w:val="center"/>
              <w:rPr>
                <w:rFonts w:ascii="宋体" w:hAnsi="宋体" w:eastAsia="宋体"/>
                <w:color w:val="auto"/>
                <w:sz w:val="21"/>
                <w:szCs w:val="21"/>
                <w:highlight w:val="none"/>
              </w:rPr>
            </w:pPr>
            <w:r>
              <w:rPr>
                <w:rFonts w:hint="eastAsia" w:ascii="宋体" w:hAnsi="宋体" w:eastAsia="宋体"/>
                <w:color w:val="auto"/>
                <w:kern w:val="0"/>
                <w:szCs w:val="21"/>
                <w:highlight w:val="none"/>
              </w:rPr>
              <w:t>智慧工地管理举措及措施（</w:t>
            </w:r>
            <w:r>
              <w:rPr>
                <w:rFonts w:ascii="宋体" w:hAnsi="宋体" w:eastAsia="宋体"/>
                <w:color w:val="auto"/>
                <w:kern w:val="0"/>
                <w:szCs w:val="21"/>
                <w:highlight w:val="none"/>
              </w:rPr>
              <w:t>4</w:t>
            </w:r>
            <w:r>
              <w:rPr>
                <w:rFonts w:hint="eastAsia" w:ascii="宋体" w:hAnsi="宋体" w:eastAsia="宋体"/>
                <w:color w:val="auto"/>
                <w:kern w:val="0"/>
                <w:szCs w:val="21"/>
                <w:highlight w:val="none"/>
              </w:rPr>
              <w:t>分）</w:t>
            </w:r>
          </w:p>
        </w:tc>
        <w:tc>
          <w:tcPr>
            <w:tcW w:w="595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F279067">
            <w:pPr>
              <w:spacing w:line="300" w:lineRule="exact"/>
              <w:ind w:leftChars="-10" w:right="-13" w:hanging="22" w:hangingChars="10"/>
              <w:rPr>
                <w:rFonts w:ascii="宋体" w:hAnsi="宋体" w:eastAsia="宋体"/>
                <w:color w:val="auto"/>
                <w:sz w:val="21"/>
                <w:szCs w:val="21"/>
                <w:highlight w:val="none"/>
              </w:rPr>
            </w:pPr>
            <w:r>
              <w:rPr>
                <w:rFonts w:hint="eastAsia" w:ascii="宋体" w:hAnsi="宋体" w:eastAsia="宋体"/>
                <w:color w:val="auto"/>
                <w:kern w:val="0"/>
                <w:szCs w:val="21"/>
                <w:highlight w:val="none"/>
              </w:rPr>
              <w:t>投标人在工程管理中实施智能化管理的举措及应用的能力，从</w:t>
            </w:r>
            <w:r>
              <w:rPr>
                <w:rFonts w:ascii="宋体" w:hAnsi="宋体" w:eastAsia="宋体"/>
                <w:color w:val="auto"/>
                <w:kern w:val="0"/>
                <w:szCs w:val="21"/>
                <w:highlight w:val="none"/>
              </w:rPr>
              <w:t>管理举措到实施案例的情况</w:t>
            </w:r>
            <w:r>
              <w:rPr>
                <w:rFonts w:hint="eastAsia" w:ascii="宋体" w:hAnsi="宋体" w:eastAsia="宋体"/>
                <w:color w:val="auto"/>
                <w:kern w:val="0"/>
                <w:szCs w:val="21"/>
                <w:highlight w:val="none"/>
              </w:rPr>
              <w:t>进行评比</w:t>
            </w:r>
            <w:r>
              <w:rPr>
                <w:rFonts w:ascii="宋体" w:hAnsi="宋体" w:eastAsia="宋体"/>
                <w:color w:val="auto"/>
                <w:kern w:val="0"/>
                <w:szCs w:val="21"/>
                <w:highlight w:val="none"/>
              </w:rPr>
              <w:t>。</w:t>
            </w:r>
            <w:r>
              <w:rPr>
                <w:rFonts w:hint="eastAsia" w:ascii="宋体" w:hAnsi="宋体" w:eastAsia="宋体"/>
                <w:color w:val="auto"/>
                <w:kern w:val="0"/>
                <w:szCs w:val="21"/>
                <w:highlight w:val="none"/>
              </w:rPr>
              <w:t>方案优得</w:t>
            </w:r>
            <w:r>
              <w:rPr>
                <w:rFonts w:hint="eastAsia" w:ascii="宋体" w:hAnsi="宋体" w:eastAsia="宋体"/>
                <w:color w:val="auto"/>
                <w:kern w:val="0"/>
                <w:szCs w:val="21"/>
                <w:highlight w:val="none"/>
                <w:lang w:val="en-US" w:eastAsia="zh-CN"/>
              </w:rPr>
              <w:t>4</w:t>
            </w:r>
            <w:r>
              <w:rPr>
                <w:rFonts w:hint="eastAsia" w:ascii="宋体" w:hAnsi="宋体" w:eastAsia="宋体"/>
                <w:color w:val="auto"/>
                <w:kern w:val="0"/>
                <w:szCs w:val="21"/>
                <w:highlight w:val="none"/>
              </w:rPr>
              <w:t>分；良得</w:t>
            </w:r>
            <w:r>
              <w:rPr>
                <w:rFonts w:hint="eastAsia" w:ascii="宋体" w:hAnsi="宋体" w:eastAsia="宋体"/>
                <w:color w:val="auto"/>
                <w:kern w:val="0"/>
                <w:szCs w:val="21"/>
                <w:highlight w:val="none"/>
                <w:lang w:val="en-US" w:eastAsia="zh-CN"/>
              </w:rPr>
              <w:t>2</w:t>
            </w:r>
            <w:r>
              <w:rPr>
                <w:rFonts w:hint="eastAsia" w:ascii="宋体" w:hAnsi="宋体" w:eastAsia="宋体"/>
                <w:color w:val="auto"/>
                <w:kern w:val="0"/>
                <w:szCs w:val="21"/>
                <w:highlight w:val="none"/>
              </w:rPr>
              <w:t>分；一般得</w:t>
            </w:r>
            <w:r>
              <w:rPr>
                <w:rFonts w:hint="eastAsia" w:ascii="宋体" w:hAnsi="宋体" w:eastAsia="宋体"/>
                <w:color w:val="auto"/>
                <w:kern w:val="0"/>
                <w:szCs w:val="21"/>
                <w:highlight w:val="none"/>
                <w:lang w:val="en-US" w:eastAsia="zh-CN"/>
              </w:rPr>
              <w:t>0.5</w:t>
            </w:r>
            <w:r>
              <w:rPr>
                <w:rFonts w:hint="eastAsia" w:ascii="宋体" w:hAnsi="宋体" w:eastAsia="宋体"/>
                <w:color w:val="auto"/>
                <w:kern w:val="0"/>
                <w:szCs w:val="21"/>
                <w:highlight w:val="none"/>
              </w:rPr>
              <w:t>分。</w:t>
            </w:r>
          </w:p>
        </w:tc>
      </w:tr>
      <w:tr w14:paraId="5BAFE5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54" w:type="dxa"/>
            <w:vMerge w:val="continue"/>
            <w:tcBorders>
              <w:right w:val="single" w:color="auto" w:sz="4" w:space="0"/>
            </w:tcBorders>
            <w:vAlign w:val="center"/>
          </w:tcPr>
          <w:p w14:paraId="20504E3F">
            <w:pPr>
              <w:spacing w:after="0" w:line="240" w:lineRule="auto"/>
              <w:jc w:val="center"/>
              <w:rPr>
                <w:rFonts w:ascii="宋体" w:hAnsi="宋体" w:eastAsia="宋体"/>
                <w:color w:val="auto"/>
                <w:sz w:val="21"/>
                <w:szCs w:val="21"/>
                <w:highlight w:val="none"/>
              </w:rPr>
            </w:pPr>
          </w:p>
        </w:tc>
        <w:tc>
          <w:tcPr>
            <w:tcW w:w="1135" w:type="dxa"/>
            <w:vMerge w:val="continue"/>
            <w:tcBorders>
              <w:right w:val="single" w:color="auto" w:sz="4" w:space="0"/>
            </w:tcBorders>
            <w:vAlign w:val="center"/>
          </w:tcPr>
          <w:p w14:paraId="57925D97">
            <w:pPr>
              <w:spacing w:after="0" w:line="240" w:lineRule="auto"/>
              <w:jc w:val="center"/>
              <w:rPr>
                <w:rFonts w:ascii="宋体" w:hAnsi="宋体" w:eastAsia="宋体"/>
                <w:color w:val="auto"/>
                <w:sz w:val="21"/>
                <w:szCs w:val="21"/>
                <w:highlight w:val="none"/>
              </w:rPr>
            </w:pPr>
          </w:p>
        </w:tc>
        <w:tc>
          <w:tcPr>
            <w:tcW w:w="212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4C3B212">
            <w:pPr>
              <w:jc w:val="center"/>
              <w:rPr>
                <w:rFonts w:ascii="宋体" w:hAnsi="宋体" w:eastAsia="宋体"/>
                <w:color w:val="auto"/>
                <w:sz w:val="21"/>
                <w:szCs w:val="21"/>
                <w:highlight w:val="none"/>
              </w:rPr>
            </w:pPr>
            <w:r>
              <w:rPr>
                <w:rFonts w:hint="eastAsia" w:ascii="宋体" w:hAnsi="宋体" w:eastAsia="宋体"/>
                <w:color w:val="auto"/>
                <w:kern w:val="0"/>
                <w:szCs w:val="21"/>
                <w:highlight w:val="none"/>
              </w:rPr>
              <w:t>工作重点、难点分析（4分）</w:t>
            </w:r>
          </w:p>
        </w:tc>
        <w:tc>
          <w:tcPr>
            <w:tcW w:w="595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180116EC">
            <w:pPr>
              <w:rPr>
                <w:rFonts w:ascii="宋体" w:hAnsi="宋体" w:eastAsia="宋体"/>
                <w:color w:val="auto"/>
                <w:sz w:val="21"/>
                <w:szCs w:val="21"/>
                <w:highlight w:val="none"/>
              </w:rPr>
            </w:pPr>
            <w:r>
              <w:rPr>
                <w:rFonts w:hint="eastAsia" w:ascii="宋体" w:hAnsi="宋体" w:eastAsia="宋体"/>
                <w:color w:val="auto"/>
                <w:kern w:val="0"/>
                <w:szCs w:val="21"/>
                <w:highlight w:val="none"/>
              </w:rPr>
              <w:t>要求针对性强、措施具体、可操作。方案为优得</w:t>
            </w:r>
            <w:r>
              <w:rPr>
                <w:rFonts w:hint="eastAsia" w:ascii="宋体" w:hAnsi="宋体" w:eastAsia="宋体"/>
                <w:color w:val="auto"/>
                <w:kern w:val="0"/>
                <w:szCs w:val="21"/>
                <w:highlight w:val="none"/>
                <w:lang w:val="en-US" w:eastAsia="zh-CN"/>
              </w:rPr>
              <w:t>4</w:t>
            </w:r>
            <w:r>
              <w:rPr>
                <w:rFonts w:hint="eastAsia" w:ascii="宋体" w:hAnsi="宋体" w:eastAsia="宋体"/>
                <w:color w:val="auto"/>
                <w:kern w:val="0"/>
                <w:szCs w:val="21"/>
                <w:highlight w:val="none"/>
              </w:rPr>
              <w:t>分；良得</w:t>
            </w:r>
            <w:r>
              <w:rPr>
                <w:rFonts w:hint="eastAsia" w:ascii="宋体" w:hAnsi="宋体" w:eastAsia="宋体"/>
                <w:color w:val="auto"/>
                <w:kern w:val="0"/>
                <w:szCs w:val="21"/>
                <w:highlight w:val="none"/>
                <w:lang w:val="en-US" w:eastAsia="zh-CN"/>
              </w:rPr>
              <w:t>2</w:t>
            </w:r>
            <w:r>
              <w:rPr>
                <w:rFonts w:hint="eastAsia" w:ascii="宋体" w:hAnsi="宋体" w:eastAsia="宋体"/>
                <w:color w:val="auto"/>
                <w:kern w:val="0"/>
                <w:szCs w:val="21"/>
                <w:highlight w:val="none"/>
              </w:rPr>
              <w:t>分；一般得</w:t>
            </w:r>
            <w:r>
              <w:rPr>
                <w:rFonts w:hint="eastAsia" w:ascii="宋体" w:hAnsi="宋体" w:eastAsia="宋体"/>
                <w:color w:val="auto"/>
                <w:kern w:val="0"/>
                <w:szCs w:val="21"/>
                <w:highlight w:val="none"/>
                <w:lang w:val="en-US" w:eastAsia="zh-CN"/>
              </w:rPr>
              <w:t>0.5</w:t>
            </w:r>
            <w:r>
              <w:rPr>
                <w:rFonts w:hint="eastAsia" w:ascii="宋体" w:hAnsi="宋体" w:eastAsia="宋体"/>
                <w:color w:val="auto"/>
                <w:kern w:val="0"/>
                <w:szCs w:val="21"/>
                <w:highlight w:val="none"/>
              </w:rPr>
              <w:t>分。</w:t>
            </w:r>
          </w:p>
        </w:tc>
      </w:tr>
      <w:tr w14:paraId="26290A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54" w:type="dxa"/>
            <w:tcBorders>
              <w:top w:val="single" w:color="auto" w:sz="4" w:space="0"/>
              <w:left w:val="single" w:color="auto" w:sz="4" w:space="0"/>
              <w:bottom w:val="single" w:color="auto" w:sz="4" w:space="0"/>
              <w:right w:val="single" w:color="auto" w:sz="4" w:space="0"/>
            </w:tcBorders>
            <w:vAlign w:val="center"/>
          </w:tcPr>
          <w:p w14:paraId="54F1EABE">
            <w:pPr>
              <w:spacing w:after="0" w:line="240" w:lineRule="auto"/>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2.2.4（3）</w:t>
            </w:r>
          </w:p>
        </w:tc>
        <w:tc>
          <w:tcPr>
            <w:tcW w:w="1135" w:type="dxa"/>
            <w:tcBorders>
              <w:top w:val="single" w:color="auto" w:sz="4" w:space="0"/>
              <w:left w:val="single" w:color="auto" w:sz="4" w:space="0"/>
              <w:bottom w:val="single" w:color="auto" w:sz="4" w:space="0"/>
              <w:right w:val="single" w:color="auto" w:sz="4" w:space="0"/>
            </w:tcBorders>
            <w:vAlign w:val="center"/>
          </w:tcPr>
          <w:p w14:paraId="2F875CAE">
            <w:pPr>
              <w:spacing w:after="0" w:line="240" w:lineRule="auto"/>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投标报价评分标准</w:t>
            </w:r>
          </w:p>
          <w:p w14:paraId="015F1ED5">
            <w:pPr>
              <w:spacing w:after="0" w:line="240" w:lineRule="auto"/>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(10分)</w:t>
            </w:r>
          </w:p>
        </w:tc>
        <w:tc>
          <w:tcPr>
            <w:tcW w:w="2128" w:type="dxa"/>
            <w:tcBorders>
              <w:top w:val="single" w:color="auto" w:sz="4" w:space="0"/>
              <w:left w:val="single" w:color="auto" w:sz="4" w:space="0"/>
              <w:bottom w:val="single" w:color="auto" w:sz="4" w:space="0"/>
              <w:right w:val="single" w:color="auto" w:sz="4" w:space="0"/>
            </w:tcBorders>
            <w:vAlign w:val="center"/>
          </w:tcPr>
          <w:p w14:paraId="4DFB9AA0">
            <w:pPr>
              <w:jc w:val="center"/>
              <w:rPr>
                <w:rFonts w:ascii="宋体" w:hAnsi="宋体" w:eastAsia="宋体"/>
                <w:color w:val="auto"/>
                <w:sz w:val="21"/>
                <w:szCs w:val="21"/>
                <w:highlight w:val="none"/>
              </w:rPr>
            </w:pPr>
            <w:r>
              <w:rPr>
                <w:rFonts w:hint="eastAsia" w:ascii="宋体" w:hAnsi="宋体" w:eastAsia="宋体"/>
                <w:color w:val="auto"/>
                <w:szCs w:val="21"/>
                <w:highlight w:val="none"/>
              </w:rPr>
              <w:t>投标报价(10分)</w:t>
            </w:r>
          </w:p>
        </w:tc>
        <w:tc>
          <w:tcPr>
            <w:tcW w:w="5952" w:type="dxa"/>
            <w:tcBorders>
              <w:top w:val="single" w:color="auto" w:sz="4" w:space="0"/>
              <w:left w:val="single" w:color="auto" w:sz="4" w:space="0"/>
              <w:bottom w:val="single" w:color="auto" w:sz="4" w:space="0"/>
              <w:right w:val="single" w:color="auto" w:sz="4" w:space="0"/>
            </w:tcBorders>
            <w:vAlign w:val="center"/>
          </w:tcPr>
          <w:p w14:paraId="6A6A7D98">
            <w:pPr>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auto"/>
                <w:szCs w:val="21"/>
                <w:highlight w:val="none"/>
              </w:rPr>
              <w:t>监理报价以竞争性报价形式的，监理报价得分以评标基准价作为计算各有效投标报价得分的基础，当有效投标报价等于评标基准价时得1</w:t>
            </w:r>
            <w:r>
              <w:rPr>
                <w:rFonts w:ascii="宋体" w:hAnsi="宋体" w:eastAsia="宋体"/>
                <w:color w:val="auto"/>
                <w:szCs w:val="21"/>
                <w:highlight w:val="none"/>
              </w:rPr>
              <w:t>0</w:t>
            </w:r>
            <w:r>
              <w:rPr>
                <w:rFonts w:hint="eastAsia" w:ascii="宋体" w:hAnsi="宋体" w:eastAsia="宋体"/>
                <w:color w:val="auto"/>
                <w:szCs w:val="21"/>
                <w:highlight w:val="none"/>
              </w:rPr>
              <w:t>分；投标有效投价与评标基准价相比，每上</w:t>
            </w:r>
            <w:r>
              <w:rPr>
                <w:rFonts w:hint="eastAsia" w:ascii="宋体" w:hAnsi="宋体" w:eastAsia="宋体"/>
                <w:color w:val="000000" w:themeColor="text1"/>
                <w:szCs w:val="21"/>
                <w:highlight w:val="none"/>
                <w14:textFill>
                  <w14:solidFill>
                    <w14:schemeClr w14:val="tx1"/>
                  </w14:solidFill>
                </w14:textFill>
              </w:rPr>
              <w:t>偏</w:t>
            </w:r>
            <w:r>
              <w:rPr>
                <w:rFonts w:ascii="宋体" w:hAnsi="宋体" w:eastAsia="宋体"/>
                <w:color w:val="000000" w:themeColor="text1"/>
                <w:szCs w:val="21"/>
                <w:highlight w:val="none"/>
                <w14:textFill>
                  <w14:solidFill>
                    <w14:schemeClr w14:val="tx1"/>
                  </w14:solidFill>
                </w14:textFill>
              </w:rPr>
              <w:t>1%</w:t>
            </w:r>
            <w:r>
              <w:rPr>
                <w:rFonts w:hint="eastAsia" w:ascii="宋体" w:hAnsi="宋体" w:eastAsia="宋体"/>
                <w:color w:val="000000" w:themeColor="text1"/>
                <w:szCs w:val="21"/>
                <w:highlight w:val="none"/>
                <w14:textFill>
                  <w14:solidFill>
                    <w14:schemeClr w14:val="tx1"/>
                  </w14:solidFill>
                </w14:textFill>
              </w:rPr>
              <w:t>扣0.</w:t>
            </w:r>
            <w:r>
              <w:rPr>
                <w:rFonts w:hint="eastAsia" w:ascii="宋体" w:hAnsi="宋体" w:eastAsia="宋体"/>
                <w:color w:val="000000" w:themeColor="text1"/>
                <w:szCs w:val="21"/>
                <w:highlight w:val="none"/>
                <w:lang w:val="en-US" w:eastAsia="zh-CN"/>
                <w14:textFill>
                  <w14:solidFill>
                    <w14:schemeClr w14:val="tx1"/>
                  </w14:solidFill>
                </w14:textFill>
              </w:rPr>
              <w:t>5</w:t>
            </w:r>
            <w:r>
              <w:rPr>
                <w:rFonts w:hint="eastAsia" w:ascii="宋体" w:hAnsi="宋体" w:eastAsia="宋体"/>
                <w:color w:val="000000" w:themeColor="text1"/>
                <w:szCs w:val="21"/>
                <w:highlight w:val="none"/>
                <w14:textFill>
                  <w14:solidFill>
                    <w14:schemeClr w14:val="tx1"/>
                  </w14:solidFill>
                </w14:textFill>
              </w:rPr>
              <w:t>分，每下偏</w:t>
            </w:r>
            <w:r>
              <w:rPr>
                <w:rFonts w:ascii="宋体" w:hAnsi="宋体" w:eastAsia="宋体"/>
                <w:color w:val="000000" w:themeColor="text1"/>
                <w:szCs w:val="21"/>
                <w:highlight w:val="none"/>
                <w14:textFill>
                  <w14:solidFill>
                    <w14:schemeClr w14:val="tx1"/>
                  </w14:solidFill>
                </w14:textFill>
              </w:rPr>
              <w:t>1%</w:t>
            </w:r>
            <w:r>
              <w:rPr>
                <w:rFonts w:hint="eastAsia" w:ascii="宋体" w:hAnsi="宋体" w:eastAsia="宋体"/>
                <w:color w:val="000000" w:themeColor="text1"/>
                <w:szCs w:val="21"/>
                <w:highlight w:val="none"/>
                <w14:textFill>
                  <w14:solidFill>
                    <w14:schemeClr w14:val="tx1"/>
                  </w14:solidFill>
                </w14:textFill>
              </w:rPr>
              <w:t>扣</w:t>
            </w:r>
            <w:r>
              <w:rPr>
                <w:rFonts w:ascii="宋体" w:hAnsi="宋体" w:eastAsia="宋体"/>
                <w:color w:val="000000" w:themeColor="text1"/>
                <w:szCs w:val="21"/>
                <w:highlight w:val="none"/>
                <w14:textFill>
                  <w14:solidFill>
                    <w14:schemeClr w14:val="tx1"/>
                  </w14:solidFill>
                </w14:textFill>
              </w:rPr>
              <w:t>0.</w:t>
            </w:r>
            <w:r>
              <w:rPr>
                <w:rFonts w:hint="eastAsia" w:ascii="宋体" w:hAnsi="宋体" w:eastAsia="宋体"/>
                <w:color w:val="000000" w:themeColor="text1"/>
                <w:szCs w:val="21"/>
                <w:highlight w:val="none"/>
                <w:lang w:val="en-US" w:eastAsia="zh-CN"/>
                <w14:textFill>
                  <w14:solidFill>
                    <w14:schemeClr w14:val="tx1"/>
                  </w14:solidFill>
                </w14:textFill>
              </w:rPr>
              <w:t>3</w:t>
            </w:r>
            <w:r>
              <w:rPr>
                <w:rFonts w:hint="eastAsia" w:ascii="宋体" w:hAnsi="宋体" w:eastAsia="宋体"/>
                <w:color w:val="000000" w:themeColor="text1"/>
                <w:szCs w:val="21"/>
                <w:highlight w:val="none"/>
                <w14:textFill>
                  <w14:solidFill>
                    <w14:schemeClr w14:val="tx1"/>
                  </w14:solidFill>
                </w14:textFill>
              </w:rPr>
              <w:t>分。最多扣</w:t>
            </w:r>
            <w:r>
              <w:rPr>
                <w:rFonts w:ascii="宋体" w:hAnsi="宋体" w:eastAsia="宋体"/>
                <w:color w:val="000000" w:themeColor="text1"/>
                <w:szCs w:val="21"/>
                <w:highlight w:val="none"/>
                <w14:textFill>
                  <w14:solidFill>
                    <w14:schemeClr w14:val="tx1"/>
                  </w14:solidFill>
                </w14:textFill>
              </w:rPr>
              <w:t>10</w:t>
            </w:r>
            <w:r>
              <w:rPr>
                <w:rFonts w:hint="eastAsia" w:ascii="宋体" w:hAnsi="宋体" w:eastAsia="宋体"/>
                <w:color w:val="000000" w:themeColor="text1"/>
                <w:szCs w:val="21"/>
                <w:highlight w:val="none"/>
                <w14:textFill>
                  <w14:solidFill>
                    <w14:schemeClr w14:val="tx1"/>
                  </w14:solidFill>
                </w14:textFill>
              </w:rPr>
              <w:t>分。</w:t>
            </w:r>
          </w:p>
          <w:p w14:paraId="15C8BDD9">
            <w:pPr>
              <w:pStyle w:val="32"/>
              <w:ind w:left="0" w:leftChars="0" w:firstLine="0" w:firstLineChars="0"/>
            </w:pPr>
            <w:r>
              <w:rPr>
                <w:rFonts w:hint="eastAsia" w:ascii="宋体" w:hAnsi="宋体" w:eastAsia="宋体" w:cs="Times New Roman"/>
                <w:color w:val="000000" w:themeColor="text1"/>
                <w:kern w:val="2"/>
                <w:sz w:val="22"/>
                <w:szCs w:val="21"/>
                <w:highlight w:val="none"/>
                <w:lang w:val="en-US" w:eastAsia="zh-CN" w:bidi="ar-SA"/>
                <w14:textFill>
                  <w14:solidFill>
                    <w14:schemeClr w14:val="tx1"/>
                  </w14:solidFill>
                </w14:textFill>
              </w:rPr>
              <w:t>注：根据第二章“投标人须知前附表”第10.7项规定实施投标报价评审优惠政策，对符合《政府采购促进中小企业发展管理办法》的小微企业投标人，给予相应的价格评审优惠。</w:t>
            </w:r>
          </w:p>
        </w:tc>
      </w:tr>
      <w:tr w14:paraId="1529FB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54" w:type="dxa"/>
            <w:tcBorders>
              <w:top w:val="single" w:color="auto" w:sz="4" w:space="0"/>
              <w:left w:val="single" w:color="auto" w:sz="4" w:space="0"/>
              <w:bottom w:val="single" w:color="auto" w:sz="4" w:space="0"/>
              <w:right w:val="single" w:color="auto" w:sz="4" w:space="0"/>
            </w:tcBorders>
            <w:vAlign w:val="center"/>
          </w:tcPr>
          <w:p w14:paraId="19F92A4E">
            <w:pPr>
              <w:spacing w:after="0" w:line="240" w:lineRule="auto"/>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2.2.4（4）</w:t>
            </w:r>
          </w:p>
        </w:tc>
        <w:tc>
          <w:tcPr>
            <w:tcW w:w="1135" w:type="dxa"/>
            <w:tcBorders>
              <w:top w:val="single" w:color="auto" w:sz="4" w:space="0"/>
              <w:left w:val="single" w:color="auto" w:sz="4" w:space="0"/>
              <w:bottom w:val="single" w:color="auto" w:sz="4" w:space="0"/>
              <w:right w:val="single" w:color="auto" w:sz="4" w:space="0"/>
            </w:tcBorders>
            <w:vAlign w:val="center"/>
          </w:tcPr>
          <w:p w14:paraId="4FB95672">
            <w:pPr>
              <w:spacing w:after="0" w:line="44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其他因素评分标准（5分）</w:t>
            </w:r>
          </w:p>
        </w:tc>
        <w:tc>
          <w:tcPr>
            <w:tcW w:w="2128" w:type="dxa"/>
            <w:tcBorders>
              <w:top w:val="single" w:color="auto" w:sz="4" w:space="0"/>
              <w:left w:val="single" w:color="auto" w:sz="4" w:space="0"/>
              <w:bottom w:val="single" w:color="auto" w:sz="4" w:space="0"/>
              <w:right w:val="single" w:color="auto" w:sz="4" w:space="0"/>
            </w:tcBorders>
            <w:vAlign w:val="center"/>
          </w:tcPr>
          <w:p w14:paraId="0D1C5453">
            <w:pPr>
              <w:jc w:val="center"/>
              <w:rPr>
                <w:rFonts w:ascii="宋体" w:hAnsi="宋体" w:eastAsia="宋体" w:cs="宋体"/>
                <w:color w:val="auto"/>
                <w:sz w:val="21"/>
                <w:szCs w:val="21"/>
                <w:highlight w:val="none"/>
              </w:rPr>
            </w:pPr>
            <w:r>
              <w:rPr>
                <w:rFonts w:hint="eastAsia" w:ascii="宋体" w:hAnsi="宋体" w:eastAsia="宋体" w:cs="宋体"/>
                <w:color w:val="auto"/>
                <w:szCs w:val="21"/>
                <w:highlight w:val="none"/>
              </w:rPr>
              <w:t>诚信得分（5分）</w:t>
            </w:r>
          </w:p>
        </w:tc>
        <w:tc>
          <w:tcPr>
            <w:tcW w:w="5952" w:type="dxa"/>
            <w:tcBorders>
              <w:top w:val="single" w:color="auto" w:sz="4" w:space="0"/>
              <w:left w:val="single" w:color="auto" w:sz="4" w:space="0"/>
              <w:bottom w:val="single" w:color="auto" w:sz="4" w:space="0"/>
              <w:right w:val="single" w:color="auto" w:sz="4" w:space="0"/>
            </w:tcBorders>
            <w:vAlign w:val="center"/>
          </w:tcPr>
          <w:p w14:paraId="3B41F9C0">
            <w:pPr>
              <w:rPr>
                <w:rFonts w:hint="eastAsia" w:ascii="宋体" w:hAnsi="Courier New" w:eastAsiaTheme="minorEastAsia"/>
                <w:color w:val="auto"/>
                <w:szCs w:val="21"/>
                <w:highlight w:val="none"/>
              </w:rPr>
            </w:pPr>
            <w:r>
              <w:rPr>
                <w:rFonts w:hint="eastAsia" w:ascii="宋体" w:hAnsi="宋体" w:eastAsia="宋体" w:cs="宋体"/>
                <w:b/>
                <w:color w:val="auto"/>
                <w:szCs w:val="21"/>
                <w:highlight w:val="none"/>
              </w:rPr>
              <w:t>投标人诚信得分</w:t>
            </w:r>
            <w:r>
              <w:rPr>
                <w:rFonts w:ascii="宋体" w:hAnsi="宋体" w:eastAsia="宋体" w:cs="宋体"/>
                <w:b/>
                <w:color w:val="auto"/>
                <w:szCs w:val="21"/>
                <w:highlight w:val="none"/>
              </w:rPr>
              <w:t>=</w:t>
            </w:r>
            <w:r>
              <w:rPr>
                <w:rFonts w:hint="eastAsia" w:ascii="宋体" w:hAnsi="宋体" w:eastAsia="宋体" w:cs="宋体"/>
                <w:b/>
                <w:color w:val="auto"/>
                <w:szCs w:val="21"/>
                <w:highlight w:val="none"/>
              </w:rPr>
              <w:t>企业的诚信综合评价排名得分×5</w:t>
            </w:r>
            <w:r>
              <w:rPr>
                <w:rFonts w:ascii="宋体" w:hAnsi="宋体" w:eastAsia="宋体" w:cs="宋体"/>
                <w:b/>
                <w:color w:val="auto"/>
                <w:szCs w:val="21"/>
                <w:highlight w:val="none"/>
              </w:rPr>
              <w:t>%</w:t>
            </w:r>
            <w:r>
              <w:rPr>
                <w:rFonts w:hint="eastAsia" w:ascii="宋体" w:hAnsi="宋体" w:eastAsia="宋体" w:cs="宋体"/>
                <w:b/>
                <w:color w:val="auto"/>
                <w:szCs w:val="21"/>
                <w:highlight w:val="none"/>
              </w:rPr>
              <w:t>。</w:t>
            </w:r>
            <w:r>
              <w:rPr>
                <w:rFonts w:hint="eastAsia" w:ascii="宋体" w:hAnsi="宋体" w:eastAsia="宋体" w:cs="宋体"/>
                <w:color w:val="auto"/>
                <w:szCs w:val="21"/>
                <w:highlight w:val="none"/>
              </w:rPr>
              <w:t>企业的诚信综合评价排名得分以投标截止当日广州市工程招标代理行业协会网站监理企业专栏上公布的企业</w:t>
            </w:r>
            <w:r>
              <w:rPr>
                <w:rFonts w:ascii="宋体" w:hAnsi="宋体" w:eastAsia="宋体" w:cs="宋体"/>
                <w:color w:val="auto"/>
                <w:szCs w:val="21"/>
                <w:highlight w:val="none"/>
              </w:rPr>
              <w:t>60</w:t>
            </w:r>
            <w:r>
              <w:rPr>
                <w:rFonts w:hint="eastAsia" w:ascii="宋体" w:hAnsi="宋体" w:eastAsia="宋体" w:cs="宋体"/>
                <w:color w:val="auto"/>
                <w:szCs w:val="21"/>
                <w:highlight w:val="none"/>
              </w:rPr>
              <w:t>日诚信分得分为准。企业诚信综合诚信评价排名得分以</w:t>
            </w:r>
            <w:r>
              <w:rPr>
                <w:rFonts w:hint="eastAsia" w:ascii="宋体" w:hAnsi="宋体" w:eastAsia="宋体" w:cs="宋体"/>
                <w:b/>
                <w:bCs/>
                <w:color w:val="auto"/>
                <w:szCs w:val="21"/>
                <w:highlight w:val="none"/>
              </w:rPr>
              <w:t>监理</w:t>
            </w:r>
            <w:r>
              <w:rPr>
                <w:rFonts w:ascii="宋体" w:hAnsi="宋体" w:eastAsia="宋体" w:cs="宋体"/>
                <w:b/>
                <w:bCs/>
                <w:color w:val="auto"/>
                <w:szCs w:val="21"/>
                <w:highlight w:val="none"/>
              </w:rPr>
              <w:t>-</w:t>
            </w:r>
            <w:r>
              <w:rPr>
                <w:rFonts w:hint="eastAsia" w:ascii="宋体" w:hAnsi="宋体" w:eastAsia="宋体" w:cs="宋体"/>
                <w:b/>
                <w:bCs/>
                <w:color w:val="auto"/>
                <w:szCs w:val="21"/>
                <w:highlight w:val="none"/>
              </w:rPr>
              <w:t>房建</w:t>
            </w:r>
            <w:r>
              <w:rPr>
                <w:rFonts w:hint="eastAsia" w:ascii="宋体" w:hAnsi="宋体" w:eastAsia="宋体" w:cs="宋体"/>
                <w:color w:val="auto"/>
                <w:szCs w:val="21"/>
                <w:highlight w:val="none"/>
              </w:rPr>
              <w:t>排名得分为准。</w:t>
            </w:r>
          </w:p>
        </w:tc>
      </w:tr>
    </w:tbl>
    <w:p w14:paraId="0F5D59CF">
      <w:pPr>
        <w:spacing w:after="0" w:line="240" w:lineRule="auto"/>
        <w:jc w:val="both"/>
        <w:rPr>
          <w:rFonts w:ascii="宋体" w:hAnsi="宋体" w:eastAsia="宋体"/>
          <w:color w:val="auto"/>
          <w:sz w:val="21"/>
          <w:szCs w:val="21"/>
          <w:highlight w:val="none"/>
        </w:rPr>
      </w:pPr>
    </w:p>
    <w:p w14:paraId="4EBCDF81">
      <w:pPr>
        <w:ind w:firstLine="420" w:firstLineChars="200"/>
        <w:rPr>
          <w:rFonts w:ascii="宋体" w:hAnsi="宋体" w:eastAsia="宋体"/>
          <w:color w:val="auto"/>
          <w:szCs w:val="21"/>
          <w:highlight w:val="none"/>
        </w:rPr>
      </w:pPr>
      <w:r>
        <w:rPr>
          <w:rFonts w:hint="eastAsia" w:ascii="宋体" w:hAnsi="宋体" w:eastAsia="宋体"/>
          <w:color w:val="auto"/>
          <w:sz w:val="21"/>
          <w:szCs w:val="21"/>
          <w:highlight w:val="none"/>
        </w:rPr>
        <w:t>说明：</w:t>
      </w:r>
      <w:r>
        <w:rPr>
          <w:rFonts w:ascii="宋体" w:hAnsi="宋体" w:eastAsia="宋体"/>
          <w:color w:val="auto"/>
          <w:szCs w:val="21"/>
          <w:highlight w:val="none"/>
        </w:rPr>
        <w:t>1</w:t>
      </w:r>
      <w:r>
        <w:rPr>
          <w:rFonts w:hint="eastAsia" w:ascii="宋体" w:hAnsi="宋体" w:eastAsia="宋体"/>
          <w:color w:val="auto"/>
          <w:szCs w:val="21"/>
          <w:highlight w:val="none"/>
        </w:rPr>
        <w:t>、类似工程监理项目</w:t>
      </w:r>
      <w:r>
        <w:rPr>
          <w:rFonts w:ascii="宋体" w:hAnsi="宋体" w:eastAsia="宋体"/>
          <w:color w:val="auto"/>
          <w:szCs w:val="21"/>
          <w:highlight w:val="none"/>
        </w:rPr>
        <w:t>:</w:t>
      </w:r>
      <w:r>
        <w:rPr>
          <w:rFonts w:hint="eastAsia" w:ascii="宋体" w:hAnsi="宋体" w:eastAsia="宋体"/>
          <w:color w:val="auto"/>
          <w:szCs w:val="21"/>
          <w:highlight w:val="none"/>
        </w:rPr>
        <w:t>指招标公告投标人资格要求第</w:t>
      </w:r>
      <w:r>
        <w:rPr>
          <w:rFonts w:ascii="宋体" w:hAnsi="宋体" w:eastAsia="宋体"/>
          <w:color w:val="auto"/>
          <w:szCs w:val="21"/>
          <w:highlight w:val="none"/>
        </w:rPr>
        <w:t>3.1</w:t>
      </w:r>
      <w:r>
        <w:rPr>
          <w:rFonts w:hint="eastAsia" w:ascii="宋体" w:hAnsi="宋体" w:eastAsia="宋体"/>
          <w:color w:val="auto"/>
          <w:szCs w:val="21"/>
          <w:highlight w:val="none"/>
        </w:rPr>
        <w:t>点所述资质方能承接的房屋建筑工程监理项目。需同时提供中标通知书或免招标的相关证明、施工监理合同、竣工验收报告或竣工验收证明，业绩时间以竣工验收报告或竣工验收证明出具时间为准。</w:t>
      </w:r>
    </w:p>
    <w:p w14:paraId="180478EC">
      <w:pPr>
        <w:ind w:firstLine="440" w:firstLineChars="200"/>
        <w:rPr>
          <w:rFonts w:ascii="宋体" w:hAnsi="宋体" w:eastAsia="宋体" w:cs="宋体"/>
          <w:bCs/>
          <w:color w:val="auto"/>
          <w:szCs w:val="21"/>
          <w:highlight w:val="none"/>
        </w:rPr>
      </w:pPr>
      <w:r>
        <w:rPr>
          <w:rFonts w:hint="eastAsia" w:ascii="宋体" w:hAnsi="宋体" w:eastAsia="宋体"/>
          <w:color w:val="auto"/>
          <w:szCs w:val="21"/>
          <w:highlight w:val="none"/>
        </w:rPr>
        <w:t>2、获奖监理业绩：①以投标人获奖证书为准，获奖时间以获奖证书颁发日期为准；②同一工程获得多个奖项的，按最高奖项计取，不重复计算。 ③国家级奖项是指：中国土木工程詹天佑奖、中国建设工程鲁班奖、国家优质工程金质奖（金奖）、国家优质工程奖、</w:t>
      </w:r>
      <w:r>
        <w:rPr>
          <w:rFonts w:hint="eastAsia" w:ascii="宋体" w:hAnsi="宋体" w:eastAsia="宋体" w:cs="宋体"/>
          <w:bCs/>
          <w:color w:val="auto"/>
          <w:szCs w:val="21"/>
          <w:highlight w:val="none"/>
        </w:rPr>
        <w:t>中国钢结构金奖</w:t>
      </w:r>
      <w:r>
        <w:rPr>
          <w:rFonts w:hint="eastAsia" w:ascii="宋体" w:hAnsi="宋体" w:eastAsia="宋体"/>
          <w:color w:val="auto"/>
          <w:szCs w:val="21"/>
          <w:highlight w:val="none"/>
        </w:rPr>
        <w:t>等；④省级或市级奖项是指由建设行政主管部门或行业协会颁发（行业协会须在民政部门备案）的奖项，获奖时间以证书颁发日期为准。⑤</w:t>
      </w:r>
      <w:r>
        <w:rPr>
          <w:rFonts w:hint="eastAsia" w:ascii="宋体" w:hAnsi="宋体" w:eastAsia="宋体" w:cs="宋体"/>
          <w:bCs/>
          <w:color w:val="auto"/>
          <w:szCs w:val="21"/>
          <w:highlight w:val="none"/>
        </w:rPr>
        <w:t>非质量类获奖不予计算。</w:t>
      </w:r>
    </w:p>
    <w:p w14:paraId="02A66ECD">
      <w:pPr>
        <w:ind w:firstLine="420"/>
        <w:rPr>
          <w:rFonts w:ascii="宋体" w:hAnsi="宋体" w:eastAsia="宋体"/>
          <w:color w:val="auto"/>
          <w:szCs w:val="21"/>
          <w:highlight w:val="none"/>
        </w:rPr>
      </w:pPr>
      <w:r>
        <w:rPr>
          <w:rFonts w:hint="eastAsia" w:ascii="宋体" w:hAnsi="宋体" w:eastAsia="宋体"/>
          <w:color w:val="auto"/>
          <w:szCs w:val="21"/>
          <w:highlight w:val="none"/>
        </w:rPr>
        <w:t>3、投入的总监理工程师均需为本单位人员，须提交投标人为拟投总监缴纳投标截止日前近3个月中的任意1个月的社保证明。</w:t>
      </w:r>
    </w:p>
    <w:p w14:paraId="1A4FDD13">
      <w:pPr>
        <w:ind w:firstLine="420"/>
        <w:rPr>
          <w:rFonts w:ascii="宋体" w:hAnsi="宋体" w:eastAsia="宋体"/>
          <w:color w:val="auto"/>
          <w:szCs w:val="21"/>
          <w:highlight w:val="none"/>
        </w:rPr>
      </w:pPr>
      <w:r>
        <w:rPr>
          <w:rFonts w:hint="eastAsia" w:ascii="宋体" w:hAnsi="宋体" w:eastAsia="宋体"/>
          <w:color w:val="auto"/>
          <w:szCs w:val="21"/>
          <w:highlight w:val="none"/>
        </w:rPr>
        <w:t>4、其他主要人员：投入其他主要人员均需为本单位人员，须提交投标人为拟投入其他主要人员缴纳投标截止日前近3个月中的任意1个月的社保证明。</w:t>
      </w:r>
    </w:p>
    <w:p w14:paraId="2E4CD207">
      <w:pPr>
        <w:ind w:firstLine="440" w:firstLineChars="200"/>
        <w:rPr>
          <w:rFonts w:ascii="宋体" w:hAnsi="宋体" w:eastAsia="宋体"/>
          <w:color w:val="auto"/>
          <w:szCs w:val="21"/>
          <w:highlight w:val="none"/>
        </w:rPr>
      </w:pPr>
      <w:r>
        <w:rPr>
          <w:rFonts w:hint="eastAsia" w:ascii="宋体" w:hAnsi="宋体" w:eastAsia="宋体"/>
          <w:color w:val="auto"/>
          <w:szCs w:val="21"/>
          <w:highlight w:val="none"/>
        </w:rPr>
        <w:t>5、财务状况：“A级纳税人称号”：A级纳税人称号情况以省级或以上税务局官网查询的相关截图为准，纳税人等级只计算投标人自身（不计算投标人的分公司和子公司）。投标人须提供在上述官网的查询结果网页截图（不符合条件或无提交上述截图的不计分）。时间以省级或以上国家税务局官网公布的获奖年度（评价年度）为准。</w:t>
      </w:r>
    </w:p>
    <w:p w14:paraId="4E3ABA63">
      <w:pPr>
        <w:ind w:firstLine="440" w:firstLineChars="200"/>
        <w:rPr>
          <w:rFonts w:ascii="宋体" w:hAnsi="宋体" w:eastAsia="宋体"/>
          <w:color w:val="auto"/>
          <w:szCs w:val="21"/>
          <w:highlight w:val="none"/>
        </w:rPr>
      </w:pPr>
      <w:r>
        <w:rPr>
          <w:rFonts w:hint="eastAsia" w:ascii="宋体" w:hAnsi="宋体" w:eastAsia="宋体"/>
          <w:color w:val="auto"/>
          <w:szCs w:val="21"/>
          <w:highlight w:val="none"/>
        </w:rPr>
        <w:t>6、管理体系认证证书须在有效期内，如认证机构已不再核发的，需提供网页查询页面，提供管理体系认证证书扫描件，无提供资料不得分，相同内容的管理体系认证重复增加不计分，网页查询信息页以国家市场监督管理总局中的“全国认证认可信息公共服务平台</w:t>
      </w:r>
      <w:r>
        <w:rPr>
          <w:rFonts w:ascii="宋体" w:hAnsi="宋体" w:eastAsia="宋体"/>
          <w:color w:val="auto"/>
          <w:szCs w:val="21"/>
          <w:highlight w:val="none"/>
        </w:rPr>
        <w:t>-</w:t>
      </w:r>
      <w:r>
        <w:rPr>
          <w:rFonts w:hint="eastAsia" w:ascii="宋体" w:hAnsi="宋体" w:eastAsia="宋体"/>
          <w:color w:val="auto"/>
          <w:szCs w:val="21"/>
          <w:highlight w:val="none"/>
        </w:rPr>
        <w:t>认证结果查询”（http://cx.cnca.cn/CertECloud/result/skipResultList）可查询的认证证书为准。</w:t>
      </w:r>
    </w:p>
    <w:p w14:paraId="5C6C5A64">
      <w:pPr>
        <w:ind w:firstLine="440" w:firstLineChars="200"/>
        <w:rPr>
          <w:rFonts w:ascii="宋体" w:hAnsi="宋体" w:eastAsia="宋体"/>
          <w:color w:val="auto"/>
          <w:szCs w:val="21"/>
          <w:highlight w:val="none"/>
        </w:rPr>
      </w:pPr>
      <w:r>
        <w:rPr>
          <w:rFonts w:hint="eastAsia" w:ascii="宋体" w:hAnsi="宋体" w:eastAsia="宋体"/>
          <w:color w:val="auto"/>
          <w:szCs w:val="21"/>
          <w:highlight w:val="none"/>
        </w:rPr>
        <w:t>7、高新技术企业证书须提供省级或以上科技部门、财政部门和税务局联合颁发的“高新技术企业”证书扫描件或高新技术企业认定管理工作网（</w:t>
      </w:r>
      <w:r>
        <w:rPr>
          <w:rFonts w:ascii="宋体" w:hAnsi="宋体" w:eastAsia="宋体"/>
          <w:color w:val="auto"/>
          <w:szCs w:val="21"/>
          <w:highlight w:val="none"/>
        </w:rPr>
        <w:t>http://www.innocom.gov.cn/</w:t>
      </w:r>
      <w:r>
        <w:rPr>
          <w:rFonts w:hint="eastAsia" w:ascii="宋体" w:hAnsi="宋体" w:eastAsia="宋体"/>
          <w:color w:val="auto"/>
          <w:szCs w:val="21"/>
          <w:highlight w:val="none"/>
        </w:rPr>
        <w:t>）的查询截图。</w:t>
      </w:r>
    </w:p>
    <w:p w14:paraId="7C892822">
      <w:pPr>
        <w:ind w:firstLine="440" w:firstLineChars="200"/>
        <w:rPr>
          <w:rFonts w:ascii="宋体" w:hAnsi="宋体" w:eastAsia="宋体"/>
          <w:color w:val="auto"/>
          <w:szCs w:val="21"/>
          <w:highlight w:val="none"/>
        </w:rPr>
      </w:pP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、上述评分标准不提供资料或证明文件不得分。</w:t>
      </w:r>
    </w:p>
    <w:p w14:paraId="45B314A8">
      <w:pPr>
        <w:ind w:firstLine="440" w:firstLineChars="200"/>
        <w:rPr>
          <w:rFonts w:ascii="宋体" w:hAnsi="宋体" w:eastAsia="宋体"/>
          <w:color w:val="auto"/>
          <w:szCs w:val="21"/>
          <w:highlight w:val="none"/>
        </w:rPr>
      </w:pPr>
      <w:r>
        <w:rPr>
          <w:rFonts w:hint="eastAsia" w:ascii="宋体" w:hAnsi="宋体" w:eastAsia="宋体"/>
          <w:color w:val="auto"/>
          <w:szCs w:val="21"/>
          <w:highlight w:val="none"/>
          <w:lang w:val="en-US" w:eastAsia="zh-CN"/>
        </w:rPr>
        <w:t>9</w:t>
      </w:r>
      <w:r>
        <w:rPr>
          <w:rFonts w:hint="eastAsia" w:ascii="宋体" w:hAnsi="宋体" w:eastAsia="宋体"/>
          <w:color w:val="auto"/>
          <w:szCs w:val="21"/>
          <w:highlight w:val="none"/>
        </w:rPr>
        <w:t>、投标人的得分为各评委评分的算术平均分。评分分数出现小数点时，保留小数点后二位，第三位小数四舍五入。</w:t>
      </w:r>
    </w:p>
    <w:p w14:paraId="6D737FA4">
      <w:pPr>
        <w:rPr>
          <w:rFonts w:eastAsia="宋体"/>
          <w:b/>
          <w:color w:val="auto"/>
          <w:sz w:val="32"/>
          <w:szCs w:val="32"/>
          <w:highlight w:val="none"/>
        </w:rPr>
      </w:pPr>
      <w:bookmarkStart w:id="181" w:name="_Toc508382156"/>
    </w:p>
    <w:p w14:paraId="255A3655">
      <w:pPr>
        <w:spacing w:after="0" w:line="240" w:lineRule="auto"/>
        <w:jc w:val="both"/>
        <w:rPr>
          <w:rFonts w:ascii="宋体" w:hAnsi="宋体" w:eastAsia="宋体"/>
          <w:color w:val="auto"/>
          <w:sz w:val="21"/>
          <w:szCs w:val="21"/>
          <w:highlight w:val="none"/>
        </w:rPr>
      </w:pPr>
    </w:p>
    <w:p w14:paraId="2EF45D35">
      <w:pPr>
        <w:spacing w:after="0"/>
        <w:jc w:val="both"/>
        <w:rPr>
          <w:rFonts w:eastAsia="宋体"/>
          <w:b/>
          <w:color w:val="auto"/>
          <w:sz w:val="32"/>
          <w:szCs w:val="32"/>
          <w:highlight w:val="none"/>
        </w:rPr>
      </w:pPr>
    </w:p>
    <w:p w14:paraId="66AA322D">
      <w:pPr>
        <w:rPr>
          <w:rFonts w:eastAsia="宋体"/>
          <w:b/>
          <w:color w:val="auto"/>
          <w:sz w:val="32"/>
          <w:szCs w:val="32"/>
          <w:highlight w:val="none"/>
        </w:rPr>
      </w:pPr>
      <w:r>
        <w:rPr>
          <w:rFonts w:eastAsia="宋体"/>
          <w:b/>
          <w:color w:val="auto"/>
          <w:sz w:val="32"/>
          <w:szCs w:val="32"/>
          <w:highlight w:val="none"/>
        </w:rPr>
        <w:br w:type="page"/>
      </w:r>
    </w:p>
    <w:p w14:paraId="15F6324C">
      <w:pPr>
        <w:spacing w:after="0"/>
        <w:jc w:val="both"/>
        <w:rPr>
          <w:rFonts w:ascii="宋体" w:hAnsi="宋体" w:eastAsia="宋体"/>
          <w:color w:val="auto"/>
          <w:sz w:val="32"/>
          <w:szCs w:val="32"/>
          <w:highlight w:val="none"/>
        </w:rPr>
      </w:pPr>
      <w:r>
        <w:rPr>
          <w:rFonts w:eastAsia="宋体"/>
          <w:b/>
          <w:color w:val="auto"/>
          <w:sz w:val="32"/>
          <w:szCs w:val="32"/>
          <w:highlight w:val="none"/>
        </w:rPr>
        <w:t xml:space="preserve">1. </w:t>
      </w:r>
      <w:r>
        <w:rPr>
          <w:rFonts w:hint="eastAsia" w:eastAsia="宋体"/>
          <w:color w:val="auto"/>
          <w:sz w:val="32"/>
          <w:szCs w:val="32"/>
          <w:highlight w:val="none"/>
        </w:rPr>
        <w:t>评标方法</w:t>
      </w:r>
      <w:bookmarkEnd w:id="181"/>
      <w:r>
        <w:rPr>
          <w:rFonts w:eastAsia="宋体"/>
          <w:b/>
          <w:color w:val="auto"/>
          <w:sz w:val="32"/>
          <w:szCs w:val="32"/>
          <w:highlight w:val="none"/>
        </w:rPr>
        <w:t xml:space="preserve"> </w:t>
      </w:r>
    </w:p>
    <w:p w14:paraId="65846351">
      <w:pPr>
        <w:spacing w:after="123" w:line="360" w:lineRule="auto"/>
        <w:ind w:right="102" w:firstLine="420" w:firstLineChars="200"/>
        <w:rPr>
          <w:rFonts w:ascii="宋体" w:hAnsi="宋体" w:eastAsia="宋体"/>
          <w:color w:val="auto"/>
          <w:sz w:val="21"/>
          <w:highlight w:val="none"/>
        </w:rPr>
      </w:pPr>
      <w:bookmarkStart w:id="182" w:name="_Toc508382157"/>
    </w:p>
    <w:p w14:paraId="085217AA">
      <w:pPr>
        <w:spacing w:after="123" w:line="360" w:lineRule="auto"/>
        <w:ind w:right="102" w:firstLine="420" w:firstLineChars="200"/>
        <w:rPr>
          <w:rFonts w:ascii="宋体" w:hAnsi="宋体" w:eastAsia="宋体"/>
          <w:color w:val="auto"/>
          <w:sz w:val="21"/>
          <w:highlight w:val="none"/>
        </w:rPr>
      </w:pPr>
      <w:r>
        <w:rPr>
          <w:rFonts w:hint="eastAsia" w:ascii="宋体" w:hAnsi="宋体" w:eastAsia="宋体"/>
          <w:color w:val="auto"/>
          <w:sz w:val="21"/>
          <w:highlight w:val="none"/>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w:t>
      </w:r>
      <w:bookmarkStart w:id="183" w:name="_Toc152045598"/>
      <w:bookmarkStart w:id="184" w:name="_Toc247514022"/>
      <w:bookmarkStart w:id="185" w:name="_Toc384308272"/>
      <w:bookmarkStart w:id="186" w:name="_Toc152042375"/>
      <w:bookmarkStart w:id="187" w:name="_Toc144974565"/>
      <w:bookmarkStart w:id="188" w:name="_Toc247527623"/>
      <w:bookmarkStart w:id="189" w:name="_Toc361508646"/>
      <w:bookmarkStart w:id="190" w:name="_Toc300835008"/>
      <w:bookmarkStart w:id="191" w:name="_Toc4497"/>
      <w:bookmarkStart w:id="192" w:name="_Toc369531577"/>
      <w:bookmarkStart w:id="193" w:name="_Toc352691533"/>
      <w:r>
        <w:rPr>
          <w:rFonts w:hint="eastAsia" w:ascii="宋体" w:hAnsi="宋体" w:eastAsia="宋体"/>
          <w:color w:val="auto"/>
          <w:sz w:val="21"/>
          <w:highlight w:val="none"/>
        </w:rPr>
        <w:t>外。综合评分相等</w:t>
      </w:r>
      <w:bookmarkEnd w:id="183"/>
      <w:bookmarkEnd w:id="184"/>
      <w:bookmarkEnd w:id="185"/>
      <w:bookmarkEnd w:id="186"/>
      <w:bookmarkEnd w:id="187"/>
      <w:bookmarkEnd w:id="188"/>
      <w:bookmarkEnd w:id="189"/>
      <w:bookmarkEnd w:id="190"/>
      <w:r>
        <w:rPr>
          <w:rFonts w:hint="eastAsia" w:ascii="宋体" w:hAnsi="宋体" w:eastAsia="宋体"/>
          <w:color w:val="auto"/>
          <w:sz w:val="21"/>
          <w:highlight w:val="none"/>
        </w:rPr>
        <w:t>时，以投标报价低的</w:t>
      </w:r>
      <w:bookmarkEnd w:id="191"/>
      <w:bookmarkEnd w:id="192"/>
      <w:bookmarkEnd w:id="193"/>
      <w:r>
        <w:rPr>
          <w:rFonts w:hint="eastAsia" w:ascii="宋体" w:hAnsi="宋体" w:eastAsia="宋体"/>
          <w:color w:val="auto"/>
          <w:sz w:val="21"/>
          <w:highlight w:val="none"/>
        </w:rPr>
        <w:t>优</w:t>
      </w:r>
      <w:bookmarkStart w:id="194" w:name="_Toc369531578"/>
      <w:bookmarkStart w:id="195" w:name="_Toc361508647"/>
      <w:bookmarkStart w:id="196" w:name="_Toc247514023"/>
      <w:bookmarkStart w:id="197" w:name="_Toc300835009"/>
      <w:bookmarkStart w:id="198" w:name="_Toc247527624"/>
      <w:bookmarkStart w:id="199" w:name="_Toc152045599"/>
      <w:bookmarkStart w:id="200" w:name="_Toc384308273"/>
      <w:bookmarkStart w:id="201" w:name="_Toc152042376"/>
      <w:bookmarkStart w:id="202" w:name="_Toc39"/>
      <w:bookmarkStart w:id="203" w:name="_Toc144974566"/>
      <w:bookmarkStart w:id="204" w:name="_Toc352691534"/>
      <w:r>
        <w:rPr>
          <w:rFonts w:hint="eastAsia" w:ascii="宋体" w:hAnsi="宋体" w:eastAsia="宋体"/>
          <w:color w:val="auto"/>
          <w:sz w:val="21"/>
          <w:highlight w:val="none"/>
        </w:rPr>
        <w:t>先；投标报价也相等</w:t>
      </w:r>
      <w:bookmarkEnd w:id="194"/>
      <w:bookmarkEnd w:id="195"/>
      <w:bookmarkEnd w:id="196"/>
      <w:bookmarkEnd w:id="197"/>
      <w:bookmarkEnd w:id="198"/>
      <w:bookmarkEnd w:id="199"/>
      <w:bookmarkEnd w:id="200"/>
      <w:bookmarkEnd w:id="201"/>
      <w:bookmarkEnd w:id="202"/>
      <w:bookmarkEnd w:id="203"/>
      <w:bookmarkEnd w:id="204"/>
      <w:r>
        <w:rPr>
          <w:rFonts w:hint="eastAsia" w:ascii="宋体" w:hAnsi="宋体" w:eastAsia="宋体"/>
          <w:color w:val="auto"/>
          <w:sz w:val="21"/>
          <w:highlight w:val="none"/>
        </w:rPr>
        <w:t>的，</w:t>
      </w:r>
      <w:r>
        <w:rPr>
          <w:rFonts w:hint="eastAsia" w:ascii="宋体" w:hAnsi="宋体" w:eastAsia="宋体" w:cs="宋体"/>
          <w:color w:val="auto"/>
          <w:sz w:val="21"/>
          <w:szCs w:val="21"/>
          <w:highlight w:val="none"/>
        </w:rPr>
        <w:t>以诚信综合评价排名靠前的优先；如诚信综合评价排名也相等的，以监理大纲得分高的优先；</w:t>
      </w:r>
      <w:r>
        <w:rPr>
          <w:rFonts w:hint="eastAsia" w:ascii="宋体" w:hAnsi="宋体" w:eastAsia="宋体"/>
          <w:color w:val="auto"/>
          <w:sz w:val="21"/>
          <w:highlight w:val="none"/>
        </w:rPr>
        <w:t>如果监理大纲得分也相等，按照评标办法前附表的规定确定中标候选人顺序。</w:t>
      </w:r>
    </w:p>
    <w:p w14:paraId="48CA74C6">
      <w:pPr>
        <w:pStyle w:val="3"/>
        <w:spacing w:after="503" w:line="264" w:lineRule="auto"/>
        <w:ind w:left="-5" w:right="0"/>
        <w:rPr>
          <w:rFonts w:ascii="宋体" w:hAnsi="宋体" w:eastAsia="宋体"/>
          <w:color w:val="auto"/>
          <w:highlight w:val="none"/>
        </w:rPr>
      </w:pPr>
      <w:bookmarkStart w:id="205" w:name="_Toc59745453"/>
      <w:r>
        <w:rPr>
          <w:rFonts w:ascii="宋体" w:hAnsi="宋体" w:eastAsia="宋体"/>
          <w:b/>
          <w:color w:val="auto"/>
          <w:sz w:val="32"/>
          <w:highlight w:val="none"/>
        </w:rPr>
        <w:t xml:space="preserve">2. </w:t>
      </w:r>
      <w:r>
        <w:rPr>
          <w:rFonts w:hint="eastAsia" w:ascii="宋体" w:hAnsi="宋体" w:eastAsia="宋体"/>
          <w:color w:val="auto"/>
          <w:sz w:val="32"/>
          <w:highlight w:val="none"/>
        </w:rPr>
        <w:t>评审标准</w:t>
      </w:r>
      <w:bookmarkEnd w:id="182"/>
      <w:bookmarkEnd w:id="205"/>
      <w:r>
        <w:rPr>
          <w:rFonts w:ascii="宋体" w:hAnsi="宋体" w:eastAsia="宋体"/>
          <w:b/>
          <w:color w:val="auto"/>
          <w:sz w:val="32"/>
          <w:highlight w:val="none"/>
        </w:rPr>
        <w:t xml:space="preserve"> </w:t>
      </w:r>
    </w:p>
    <w:p w14:paraId="4B721CF8">
      <w:pPr>
        <w:pStyle w:val="4"/>
        <w:spacing w:after="281"/>
        <w:ind w:left="132" w:right="0"/>
        <w:rPr>
          <w:rFonts w:ascii="宋体" w:hAnsi="宋体" w:eastAsia="宋体"/>
          <w:color w:val="auto"/>
          <w:highlight w:val="none"/>
        </w:rPr>
      </w:pPr>
      <w:bookmarkStart w:id="206" w:name="_Toc59745454"/>
      <w:bookmarkStart w:id="207" w:name="_Toc508382158"/>
      <w:bookmarkStart w:id="208" w:name="_Toc508788675"/>
      <w:r>
        <w:rPr>
          <w:rFonts w:ascii="宋体" w:hAnsi="宋体" w:eastAsia="宋体"/>
          <w:color w:val="auto"/>
          <w:highlight w:val="none"/>
        </w:rPr>
        <w:t xml:space="preserve">2.1 </w:t>
      </w:r>
      <w:r>
        <w:rPr>
          <w:rFonts w:hint="eastAsia" w:ascii="宋体" w:hAnsi="宋体" w:eastAsia="宋体"/>
          <w:color w:val="auto"/>
          <w:highlight w:val="none"/>
        </w:rPr>
        <w:t>初步评审标准</w:t>
      </w:r>
      <w:bookmarkEnd w:id="206"/>
      <w:bookmarkEnd w:id="207"/>
      <w:bookmarkEnd w:id="208"/>
      <w:r>
        <w:rPr>
          <w:rFonts w:ascii="宋体" w:hAnsi="宋体" w:eastAsia="宋体"/>
          <w:color w:val="auto"/>
          <w:highlight w:val="none"/>
        </w:rPr>
        <w:t xml:space="preserve"> </w:t>
      </w:r>
    </w:p>
    <w:p w14:paraId="6FDAC7E2">
      <w:pPr>
        <w:spacing w:after="123" w:line="265" w:lineRule="auto"/>
        <w:ind w:left="417" w:right="103" w:hanging="10"/>
        <w:rPr>
          <w:rFonts w:ascii="宋体" w:hAnsi="宋体" w:eastAsia="宋体"/>
          <w:color w:val="auto"/>
          <w:highlight w:val="none"/>
        </w:rPr>
      </w:pPr>
      <w:r>
        <w:rPr>
          <w:rFonts w:ascii="宋体" w:hAnsi="宋体" w:eastAsia="宋体"/>
          <w:color w:val="auto"/>
          <w:sz w:val="21"/>
          <w:highlight w:val="none"/>
        </w:rPr>
        <w:t xml:space="preserve">2.1.1 </w:t>
      </w:r>
      <w:r>
        <w:rPr>
          <w:rFonts w:hint="eastAsia" w:ascii="宋体" w:hAnsi="宋体" w:eastAsia="宋体" w:cs="宋体"/>
          <w:color w:val="auto"/>
          <w:sz w:val="21"/>
          <w:highlight w:val="none"/>
        </w:rPr>
        <w:t>形式评审标准：见评标办法前附表。</w:t>
      </w:r>
      <w:r>
        <w:rPr>
          <w:rFonts w:ascii="宋体" w:hAnsi="宋体" w:eastAsia="宋体"/>
          <w:color w:val="auto"/>
          <w:sz w:val="21"/>
          <w:highlight w:val="none"/>
        </w:rPr>
        <w:t xml:space="preserve"> </w:t>
      </w:r>
    </w:p>
    <w:p w14:paraId="09ABEE49">
      <w:pPr>
        <w:spacing w:after="123" w:line="265" w:lineRule="auto"/>
        <w:ind w:left="417" w:right="103" w:hanging="10"/>
        <w:rPr>
          <w:rFonts w:ascii="宋体" w:hAnsi="宋体" w:eastAsia="宋体"/>
          <w:color w:val="auto"/>
          <w:highlight w:val="none"/>
        </w:rPr>
      </w:pPr>
      <w:r>
        <w:rPr>
          <w:rFonts w:ascii="宋体" w:hAnsi="宋体" w:eastAsia="宋体"/>
          <w:color w:val="auto"/>
          <w:sz w:val="21"/>
          <w:highlight w:val="none"/>
        </w:rPr>
        <w:t xml:space="preserve">2.1.2 </w:t>
      </w:r>
      <w:r>
        <w:rPr>
          <w:rFonts w:hint="eastAsia" w:ascii="宋体" w:hAnsi="宋体" w:eastAsia="宋体" w:cs="宋体"/>
          <w:color w:val="auto"/>
          <w:sz w:val="21"/>
          <w:highlight w:val="none"/>
        </w:rPr>
        <w:t>资格评审标准：见评标办法前附表。</w:t>
      </w:r>
      <w:r>
        <w:rPr>
          <w:rFonts w:ascii="宋体" w:hAnsi="宋体" w:eastAsia="宋体"/>
          <w:color w:val="auto"/>
          <w:sz w:val="21"/>
          <w:highlight w:val="none"/>
        </w:rPr>
        <w:t xml:space="preserve"> </w:t>
      </w:r>
    </w:p>
    <w:p w14:paraId="00F7B284">
      <w:pPr>
        <w:spacing w:after="339" w:line="265" w:lineRule="auto"/>
        <w:ind w:left="417" w:right="103" w:hanging="10"/>
        <w:rPr>
          <w:rFonts w:ascii="宋体" w:hAnsi="宋体" w:eastAsia="宋体"/>
          <w:color w:val="auto"/>
          <w:highlight w:val="none"/>
        </w:rPr>
      </w:pPr>
      <w:r>
        <w:rPr>
          <w:rFonts w:ascii="宋体" w:hAnsi="宋体" w:eastAsia="宋体"/>
          <w:color w:val="auto"/>
          <w:sz w:val="21"/>
          <w:highlight w:val="none"/>
        </w:rPr>
        <w:t xml:space="preserve">2.1.3 </w:t>
      </w:r>
      <w:r>
        <w:rPr>
          <w:rFonts w:hint="eastAsia" w:ascii="宋体" w:hAnsi="宋体" w:eastAsia="宋体" w:cs="宋体"/>
          <w:color w:val="auto"/>
          <w:sz w:val="21"/>
          <w:highlight w:val="none"/>
        </w:rPr>
        <w:t>响应性评审标准：见评标办法前附表。</w:t>
      </w:r>
      <w:r>
        <w:rPr>
          <w:rFonts w:ascii="宋体" w:hAnsi="宋体" w:eastAsia="宋体"/>
          <w:color w:val="auto"/>
          <w:sz w:val="21"/>
          <w:highlight w:val="none"/>
        </w:rPr>
        <w:t xml:space="preserve"> </w:t>
      </w:r>
    </w:p>
    <w:p w14:paraId="219021D9">
      <w:pPr>
        <w:pStyle w:val="4"/>
        <w:spacing w:after="283"/>
        <w:ind w:left="132" w:right="0"/>
        <w:rPr>
          <w:rFonts w:ascii="宋体" w:hAnsi="宋体" w:eastAsia="宋体"/>
          <w:color w:val="auto"/>
          <w:highlight w:val="none"/>
        </w:rPr>
      </w:pPr>
      <w:bookmarkStart w:id="209" w:name="_Toc508788676"/>
      <w:bookmarkStart w:id="210" w:name="_Toc59745455"/>
      <w:bookmarkStart w:id="211" w:name="_Toc508382159"/>
      <w:r>
        <w:rPr>
          <w:rFonts w:ascii="宋体" w:hAnsi="宋体" w:eastAsia="宋体"/>
          <w:color w:val="auto"/>
          <w:highlight w:val="none"/>
        </w:rPr>
        <w:t xml:space="preserve">2.2 </w:t>
      </w:r>
      <w:r>
        <w:rPr>
          <w:rFonts w:hint="eastAsia" w:ascii="宋体" w:hAnsi="宋体" w:eastAsia="宋体"/>
          <w:color w:val="auto"/>
          <w:highlight w:val="none"/>
        </w:rPr>
        <w:t>分值构成与评分标准</w:t>
      </w:r>
      <w:bookmarkEnd w:id="209"/>
      <w:bookmarkEnd w:id="210"/>
      <w:bookmarkEnd w:id="211"/>
      <w:r>
        <w:rPr>
          <w:rFonts w:ascii="宋体" w:hAnsi="宋体" w:eastAsia="宋体"/>
          <w:color w:val="auto"/>
          <w:highlight w:val="none"/>
        </w:rPr>
        <w:t xml:space="preserve"> </w:t>
      </w:r>
    </w:p>
    <w:p w14:paraId="177BF210">
      <w:pPr>
        <w:spacing w:after="115" w:line="265" w:lineRule="auto"/>
        <w:ind w:left="415" w:hanging="10"/>
        <w:rPr>
          <w:rFonts w:ascii="宋体" w:hAnsi="宋体" w:eastAsia="宋体"/>
          <w:color w:val="auto"/>
          <w:highlight w:val="none"/>
        </w:rPr>
      </w:pPr>
      <w:r>
        <w:rPr>
          <w:rFonts w:ascii="宋体" w:hAnsi="宋体" w:eastAsia="宋体"/>
          <w:color w:val="auto"/>
          <w:sz w:val="21"/>
          <w:highlight w:val="none"/>
        </w:rPr>
        <w:t xml:space="preserve">2.2.1 </w:t>
      </w:r>
      <w:r>
        <w:rPr>
          <w:rFonts w:hint="eastAsia" w:ascii="宋体" w:hAnsi="宋体" w:eastAsia="宋体" w:cs="宋体"/>
          <w:color w:val="auto"/>
          <w:sz w:val="21"/>
          <w:highlight w:val="none"/>
        </w:rPr>
        <w:t>分值构成</w:t>
      </w:r>
      <w:r>
        <w:rPr>
          <w:rFonts w:ascii="宋体" w:hAnsi="宋体" w:eastAsia="宋体"/>
          <w:color w:val="auto"/>
          <w:sz w:val="21"/>
          <w:highlight w:val="none"/>
        </w:rPr>
        <w:t xml:space="preserve"> </w:t>
      </w:r>
    </w:p>
    <w:p w14:paraId="4153B426">
      <w:pPr>
        <w:spacing w:after="0" w:line="369" w:lineRule="auto"/>
        <w:ind w:left="417" w:right="608" w:hanging="10"/>
        <w:rPr>
          <w:rFonts w:ascii="宋体" w:hAnsi="宋体" w:eastAsia="宋体" w:cs="宋体"/>
          <w:color w:val="auto"/>
          <w:sz w:val="21"/>
          <w:highlight w:val="none"/>
        </w:rPr>
      </w:pPr>
      <w:r>
        <w:rPr>
          <w:rFonts w:hint="eastAsia" w:ascii="宋体" w:hAnsi="宋体" w:eastAsia="宋体" w:cs="宋体"/>
          <w:color w:val="auto"/>
          <w:sz w:val="21"/>
          <w:highlight w:val="none"/>
        </w:rPr>
        <w:t>（</w:t>
      </w:r>
      <w:r>
        <w:rPr>
          <w:rFonts w:ascii="宋体" w:hAnsi="宋体" w:eastAsia="宋体"/>
          <w:color w:val="auto"/>
          <w:sz w:val="21"/>
          <w:highlight w:val="none"/>
        </w:rPr>
        <w:t>1</w:t>
      </w:r>
      <w:r>
        <w:rPr>
          <w:rFonts w:hint="eastAsia" w:ascii="宋体" w:hAnsi="宋体" w:eastAsia="宋体" w:cs="宋体"/>
          <w:color w:val="auto"/>
          <w:sz w:val="21"/>
          <w:highlight w:val="none"/>
        </w:rPr>
        <w:t>）资信业绩部分：见评标办法前附表；</w:t>
      </w:r>
    </w:p>
    <w:p w14:paraId="21AD8D48">
      <w:pPr>
        <w:spacing w:after="0" w:line="369" w:lineRule="auto"/>
        <w:ind w:left="417" w:right="608" w:hanging="10"/>
        <w:rPr>
          <w:rFonts w:ascii="宋体" w:hAnsi="宋体" w:eastAsia="宋体"/>
          <w:color w:val="auto"/>
          <w:highlight w:val="none"/>
        </w:rPr>
      </w:pPr>
      <w:r>
        <w:rPr>
          <w:rFonts w:hint="eastAsia" w:ascii="宋体" w:hAnsi="宋体" w:eastAsia="宋体" w:cs="宋体"/>
          <w:color w:val="auto"/>
          <w:sz w:val="21"/>
          <w:highlight w:val="none"/>
        </w:rPr>
        <w:t>（</w:t>
      </w:r>
      <w:r>
        <w:rPr>
          <w:rFonts w:ascii="宋体" w:hAnsi="宋体" w:eastAsia="宋体"/>
          <w:color w:val="auto"/>
          <w:sz w:val="21"/>
          <w:highlight w:val="none"/>
        </w:rPr>
        <w:t>2</w:t>
      </w:r>
      <w:r>
        <w:rPr>
          <w:rFonts w:hint="eastAsia" w:ascii="宋体" w:hAnsi="宋体" w:eastAsia="宋体" w:cs="宋体"/>
          <w:color w:val="auto"/>
          <w:sz w:val="21"/>
          <w:highlight w:val="none"/>
        </w:rPr>
        <w:t>）监理大纲部分：见评标办法前附表；</w:t>
      </w:r>
      <w:r>
        <w:rPr>
          <w:rFonts w:ascii="宋体" w:hAnsi="宋体" w:eastAsia="宋体"/>
          <w:color w:val="auto"/>
          <w:sz w:val="21"/>
          <w:highlight w:val="none"/>
        </w:rPr>
        <w:t xml:space="preserve"> </w:t>
      </w:r>
    </w:p>
    <w:p w14:paraId="55BB9DE7">
      <w:pPr>
        <w:numPr>
          <w:ilvl w:val="0"/>
          <w:numId w:val="6"/>
        </w:numPr>
        <w:spacing w:after="123" w:line="265" w:lineRule="auto"/>
        <w:ind w:right="103" w:hanging="526"/>
        <w:rPr>
          <w:rFonts w:ascii="宋体" w:hAnsi="宋体" w:eastAsia="宋体"/>
          <w:color w:val="auto"/>
          <w:highlight w:val="none"/>
        </w:rPr>
      </w:pPr>
      <w:r>
        <w:rPr>
          <w:rFonts w:hint="eastAsia" w:ascii="宋体" w:hAnsi="宋体" w:eastAsia="宋体" w:cs="宋体"/>
          <w:color w:val="auto"/>
          <w:sz w:val="21"/>
          <w:highlight w:val="none"/>
        </w:rPr>
        <w:t>投标报价：见评标办法前附表；</w:t>
      </w:r>
      <w:r>
        <w:rPr>
          <w:rFonts w:ascii="宋体" w:hAnsi="宋体" w:eastAsia="宋体"/>
          <w:color w:val="auto"/>
          <w:sz w:val="21"/>
          <w:highlight w:val="none"/>
        </w:rPr>
        <w:t xml:space="preserve"> </w:t>
      </w:r>
    </w:p>
    <w:p w14:paraId="3F5FD30B">
      <w:pPr>
        <w:numPr>
          <w:ilvl w:val="0"/>
          <w:numId w:val="6"/>
        </w:numPr>
        <w:spacing w:after="123" w:line="265" w:lineRule="auto"/>
        <w:ind w:right="103" w:hanging="526"/>
        <w:rPr>
          <w:rFonts w:ascii="宋体" w:hAnsi="宋体" w:eastAsia="宋体"/>
          <w:strike/>
          <w:color w:val="auto"/>
          <w:highlight w:val="none"/>
        </w:rPr>
      </w:pPr>
      <w:r>
        <w:rPr>
          <w:rFonts w:hint="eastAsia" w:ascii="宋体" w:hAnsi="宋体" w:eastAsia="宋体" w:cs="宋体"/>
          <w:color w:val="auto"/>
          <w:sz w:val="21"/>
          <w:highlight w:val="none"/>
        </w:rPr>
        <w:t>其他评分因素：见评标办法前附表。</w:t>
      </w:r>
    </w:p>
    <w:p w14:paraId="492F7662">
      <w:pPr>
        <w:spacing w:after="123" w:line="265" w:lineRule="auto"/>
        <w:ind w:left="417" w:right="103" w:hanging="10"/>
        <w:rPr>
          <w:rFonts w:ascii="宋体" w:hAnsi="宋体" w:eastAsia="宋体"/>
          <w:color w:val="auto"/>
          <w:highlight w:val="none"/>
        </w:rPr>
      </w:pPr>
      <w:r>
        <w:rPr>
          <w:rFonts w:ascii="宋体" w:hAnsi="宋体" w:eastAsia="宋体"/>
          <w:color w:val="auto"/>
          <w:sz w:val="21"/>
          <w:highlight w:val="none"/>
        </w:rPr>
        <w:t xml:space="preserve">2.2.2 </w:t>
      </w:r>
      <w:r>
        <w:rPr>
          <w:rFonts w:hint="eastAsia" w:ascii="宋体" w:hAnsi="宋体" w:eastAsia="宋体" w:cs="宋体"/>
          <w:color w:val="auto"/>
          <w:sz w:val="21"/>
          <w:highlight w:val="none"/>
        </w:rPr>
        <w:t>评标基准价计算</w:t>
      </w:r>
      <w:r>
        <w:rPr>
          <w:rFonts w:ascii="宋体" w:hAnsi="宋体" w:eastAsia="宋体"/>
          <w:color w:val="auto"/>
          <w:sz w:val="21"/>
          <w:highlight w:val="none"/>
        </w:rPr>
        <w:t xml:space="preserve"> </w:t>
      </w:r>
    </w:p>
    <w:p w14:paraId="690585D9">
      <w:pPr>
        <w:spacing w:after="123" w:line="265" w:lineRule="auto"/>
        <w:ind w:left="417" w:right="103" w:hanging="10"/>
        <w:rPr>
          <w:rFonts w:ascii="宋体" w:hAnsi="宋体" w:eastAsia="宋体"/>
          <w:color w:val="auto"/>
          <w:highlight w:val="none"/>
        </w:rPr>
      </w:pPr>
      <w:r>
        <w:rPr>
          <w:rFonts w:hint="eastAsia" w:ascii="宋体" w:hAnsi="宋体" w:eastAsia="宋体" w:cs="宋体"/>
          <w:color w:val="auto"/>
          <w:sz w:val="21"/>
          <w:highlight w:val="none"/>
        </w:rPr>
        <w:t>评标基准价计算方法：见评标办法前附表。</w:t>
      </w:r>
      <w:r>
        <w:rPr>
          <w:rFonts w:ascii="宋体" w:hAnsi="宋体" w:eastAsia="宋体"/>
          <w:color w:val="auto"/>
          <w:sz w:val="21"/>
          <w:highlight w:val="none"/>
        </w:rPr>
        <w:t xml:space="preserve"> </w:t>
      </w:r>
    </w:p>
    <w:p w14:paraId="04790B70">
      <w:pPr>
        <w:spacing w:after="123" w:line="265" w:lineRule="auto"/>
        <w:ind w:left="417" w:right="103" w:hanging="10"/>
        <w:rPr>
          <w:rFonts w:ascii="宋体" w:hAnsi="宋体" w:eastAsia="宋体"/>
          <w:color w:val="auto"/>
          <w:highlight w:val="none"/>
        </w:rPr>
      </w:pPr>
      <w:r>
        <w:rPr>
          <w:rFonts w:ascii="宋体" w:hAnsi="宋体" w:eastAsia="宋体"/>
          <w:color w:val="auto"/>
          <w:sz w:val="21"/>
          <w:highlight w:val="none"/>
        </w:rPr>
        <w:t xml:space="preserve">2.2.3 </w:t>
      </w:r>
      <w:r>
        <w:rPr>
          <w:rFonts w:hint="eastAsia" w:ascii="宋体" w:hAnsi="宋体" w:eastAsia="宋体" w:cs="宋体"/>
          <w:color w:val="auto"/>
          <w:sz w:val="21"/>
          <w:highlight w:val="none"/>
        </w:rPr>
        <w:t>投标报价的偏差率计算</w:t>
      </w:r>
      <w:r>
        <w:rPr>
          <w:rFonts w:ascii="宋体" w:hAnsi="宋体" w:eastAsia="宋体"/>
          <w:color w:val="auto"/>
          <w:sz w:val="21"/>
          <w:highlight w:val="none"/>
        </w:rPr>
        <w:t xml:space="preserve"> </w:t>
      </w:r>
    </w:p>
    <w:p w14:paraId="2F05B6B5">
      <w:pPr>
        <w:spacing w:after="123" w:line="265" w:lineRule="auto"/>
        <w:ind w:left="417" w:right="103" w:hanging="10"/>
        <w:rPr>
          <w:rFonts w:ascii="宋体" w:hAnsi="宋体" w:eastAsia="宋体"/>
          <w:color w:val="auto"/>
          <w:highlight w:val="none"/>
        </w:rPr>
      </w:pPr>
      <w:r>
        <w:rPr>
          <w:rFonts w:hint="eastAsia" w:ascii="宋体" w:hAnsi="宋体" w:eastAsia="宋体" w:cs="宋体"/>
          <w:color w:val="auto"/>
          <w:sz w:val="21"/>
          <w:highlight w:val="none"/>
        </w:rPr>
        <w:t>投标报价的偏差率计算公式：见评标办法前附表。</w:t>
      </w:r>
      <w:r>
        <w:rPr>
          <w:rFonts w:ascii="宋体" w:hAnsi="宋体" w:eastAsia="宋体"/>
          <w:color w:val="auto"/>
          <w:sz w:val="21"/>
          <w:highlight w:val="none"/>
        </w:rPr>
        <w:t xml:space="preserve"> </w:t>
      </w:r>
    </w:p>
    <w:p w14:paraId="2FD9C670">
      <w:pPr>
        <w:spacing w:after="115" w:line="265" w:lineRule="auto"/>
        <w:ind w:left="415" w:hanging="10"/>
        <w:rPr>
          <w:rFonts w:ascii="宋体" w:hAnsi="宋体" w:eastAsia="宋体"/>
          <w:color w:val="auto"/>
          <w:highlight w:val="none"/>
        </w:rPr>
      </w:pPr>
      <w:r>
        <w:rPr>
          <w:rFonts w:ascii="宋体" w:hAnsi="宋体" w:eastAsia="宋体"/>
          <w:color w:val="auto"/>
          <w:sz w:val="21"/>
          <w:highlight w:val="none"/>
        </w:rPr>
        <w:t xml:space="preserve">2.2.4 </w:t>
      </w:r>
      <w:r>
        <w:rPr>
          <w:rFonts w:hint="eastAsia" w:ascii="宋体" w:hAnsi="宋体" w:eastAsia="宋体" w:cs="宋体"/>
          <w:color w:val="auto"/>
          <w:sz w:val="21"/>
          <w:highlight w:val="none"/>
        </w:rPr>
        <w:t>评分标准</w:t>
      </w:r>
      <w:r>
        <w:rPr>
          <w:rFonts w:ascii="宋体" w:hAnsi="宋体" w:eastAsia="宋体"/>
          <w:color w:val="auto"/>
          <w:sz w:val="21"/>
          <w:highlight w:val="none"/>
        </w:rPr>
        <w:t xml:space="preserve"> </w:t>
      </w:r>
    </w:p>
    <w:p w14:paraId="0F3A8055">
      <w:pPr>
        <w:spacing w:after="0" w:line="369" w:lineRule="auto"/>
        <w:ind w:left="417" w:right="103" w:hanging="10"/>
        <w:rPr>
          <w:rFonts w:ascii="宋体" w:hAnsi="宋体" w:eastAsia="宋体" w:cs="宋体"/>
          <w:color w:val="auto"/>
          <w:sz w:val="21"/>
          <w:highlight w:val="none"/>
        </w:rPr>
      </w:pPr>
      <w:r>
        <w:rPr>
          <w:rFonts w:hint="eastAsia" w:ascii="宋体" w:hAnsi="宋体" w:eastAsia="宋体" w:cs="宋体"/>
          <w:color w:val="auto"/>
          <w:sz w:val="21"/>
          <w:highlight w:val="none"/>
        </w:rPr>
        <w:t>（</w:t>
      </w:r>
      <w:r>
        <w:rPr>
          <w:rFonts w:ascii="宋体" w:hAnsi="宋体" w:eastAsia="宋体"/>
          <w:color w:val="auto"/>
          <w:sz w:val="21"/>
          <w:highlight w:val="none"/>
        </w:rPr>
        <w:t>1</w:t>
      </w:r>
      <w:r>
        <w:rPr>
          <w:rFonts w:hint="eastAsia" w:ascii="宋体" w:hAnsi="宋体" w:eastAsia="宋体" w:cs="宋体"/>
          <w:color w:val="auto"/>
          <w:sz w:val="21"/>
          <w:highlight w:val="none"/>
        </w:rPr>
        <w:t>）资信业绩评分标准：见评标办法前附表；</w:t>
      </w:r>
    </w:p>
    <w:p w14:paraId="739A0B86">
      <w:pPr>
        <w:spacing w:after="0" w:line="369" w:lineRule="auto"/>
        <w:ind w:left="417" w:right="103" w:hanging="10"/>
        <w:rPr>
          <w:rFonts w:ascii="宋体" w:hAnsi="宋体" w:eastAsia="宋体"/>
          <w:color w:val="auto"/>
          <w:highlight w:val="none"/>
        </w:rPr>
      </w:pPr>
      <w:r>
        <w:rPr>
          <w:rFonts w:hint="eastAsia" w:ascii="宋体" w:hAnsi="宋体" w:eastAsia="宋体" w:cs="宋体"/>
          <w:color w:val="auto"/>
          <w:sz w:val="21"/>
          <w:highlight w:val="none"/>
        </w:rPr>
        <w:t>（</w:t>
      </w:r>
      <w:r>
        <w:rPr>
          <w:rFonts w:ascii="宋体" w:hAnsi="宋体" w:eastAsia="宋体"/>
          <w:color w:val="auto"/>
          <w:sz w:val="21"/>
          <w:highlight w:val="none"/>
        </w:rPr>
        <w:t>2</w:t>
      </w:r>
      <w:r>
        <w:rPr>
          <w:rFonts w:hint="eastAsia" w:ascii="宋体" w:hAnsi="宋体" w:eastAsia="宋体" w:cs="宋体"/>
          <w:color w:val="auto"/>
          <w:sz w:val="21"/>
          <w:highlight w:val="none"/>
        </w:rPr>
        <w:t>）监理大纲评分标准：见评标办法前附表；</w:t>
      </w:r>
      <w:r>
        <w:rPr>
          <w:rFonts w:ascii="宋体" w:hAnsi="宋体" w:eastAsia="宋体"/>
          <w:color w:val="auto"/>
          <w:sz w:val="21"/>
          <w:highlight w:val="none"/>
        </w:rPr>
        <w:t xml:space="preserve"> </w:t>
      </w:r>
    </w:p>
    <w:p w14:paraId="53964EE5">
      <w:pPr>
        <w:numPr>
          <w:ilvl w:val="0"/>
          <w:numId w:val="7"/>
        </w:numPr>
        <w:spacing w:after="123" w:line="265" w:lineRule="auto"/>
        <w:ind w:right="103" w:hanging="526"/>
        <w:rPr>
          <w:rFonts w:ascii="宋体" w:hAnsi="宋体" w:eastAsia="宋体"/>
          <w:color w:val="auto"/>
          <w:highlight w:val="none"/>
        </w:rPr>
      </w:pPr>
      <w:r>
        <w:rPr>
          <w:rFonts w:hint="eastAsia" w:ascii="宋体" w:hAnsi="宋体" w:eastAsia="宋体" w:cs="宋体"/>
          <w:color w:val="auto"/>
          <w:sz w:val="21"/>
          <w:highlight w:val="none"/>
        </w:rPr>
        <w:t>投标报价评分标准：见评标办法前附表；</w:t>
      </w:r>
      <w:r>
        <w:rPr>
          <w:rFonts w:ascii="宋体" w:hAnsi="宋体" w:eastAsia="宋体"/>
          <w:color w:val="auto"/>
          <w:sz w:val="21"/>
          <w:highlight w:val="none"/>
        </w:rPr>
        <w:t xml:space="preserve"> </w:t>
      </w:r>
    </w:p>
    <w:p w14:paraId="4DA6E9DE">
      <w:pPr>
        <w:numPr>
          <w:ilvl w:val="0"/>
          <w:numId w:val="7"/>
        </w:numPr>
        <w:spacing w:after="123" w:line="265" w:lineRule="auto"/>
        <w:ind w:right="103" w:hanging="526"/>
        <w:rPr>
          <w:rFonts w:ascii="宋体" w:hAnsi="宋体" w:eastAsia="宋体"/>
          <w:color w:val="auto"/>
          <w:highlight w:val="none"/>
        </w:rPr>
      </w:pPr>
      <w:r>
        <w:rPr>
          <w:rFonts w:hint="eastAsia" w:ascii="宋体" w:hAnsi="宋体" w:eastAsia="宋体" w:cs="宋体"/>
          <w:color w:val="auto"/>
          <w:sz w:val="21"/>
          <w:highlight w:val="none"/>
        </w:rPr>
        <w:t>其他因素评分标准：见评标办法前附表。</w:t>
      </w:r>
      <w:r>
        <w:rPr>
          <w:rFonts w:ascii="宋体" w:hAnsi="宋体" w:eastAsia="宋体"/>
          <w:color w:val="auto"/>
          <w:sz w:val="21"/>
          <w:highlight w:val="none"/>
        </w:rPr>
        <w:t xml:space="preserve"> </w:t>
      </w:r>
    </w:p>
    <w:p w14:paraId="12C27F16">
      <w:pPr>
        <w:pStyle w:val="3"/>
        <w:spacing w:after="503" w:line="264" w:lineRule="auto"/>
        <w:ind w:left="-5" w:right="0"/>
        <w:rPr>
          <w:rFonts w:ascii="宋体" w:hAnsi="宋体" w:eastAsia="宋体"/>
          <w:color w:val="auto"/>
          <w:highlight w:val="none"/>
        </w:rPr>
      </w:pPr>
      <w:bookmarkStart w:id="212" w:name="_Toc59745456"/>
      <w:bookmarkStart w:id="213" w:name="_Toc508382160"/>
      <w:r>
        <w:rPr>
          <w:rFonts w:ascii="宋体" w:hAnsi="宋体" w:eastAsia="宋体"/>
          <w:b/>
          <w:color w:val="auto"/>
          <w:sz w:val="32"/>
          <w:highlight w:val="none"/>
        </w:rPr>
        <w:t xml:space="preserve">3. </w:t>
      </w:r>
      <w:r>
        <w:rPr>
          <w:rFonts w:hint="eastAsia" w:ascii="宋体" w:hAnsi="宋体" w:eastAsia="宋体"/>
          <w:color w:val="auto"/>
          <w:sz w:val="32"/>
          <w:highlight w:val="none"/>
        </w:rPr>
        <w:t>评标程序</w:t>
      </w:r>
      <w:bookmarkEnd w:id="212"/>
      <w:bookmarkEnd w:id="213"/>
      <w:r>
        <w:rPr>
          <w:rFonts w:ascii="宋体" w:hAnsi="宋体" w:eastAsia="宋体"/>
          <w:b/>
          <w:color w:val="auto"/>
          <w:sz w:val="32"/>
          <w:highlight w:val="none"/>
        </w:rPr>
        <w:t xml:space="preserve"> </w:t>
      </w:r>
    </w:p>
    <w:p w14:paraId="58A30B89">
      <w:pPr>
        <w:pStyle w:val="4"/>
        <w:spacing w:after="283"/>
        <w:ind w:left="132" w:right="0"/>
        <w:rPr>
          <w:rFonts w:ascii="宋体" w:hAnsi="宋体" w:eastAsia="宋体"/>
          <w:color w:val="auto"/>
          <w:sz w:val="21"/>
          <w:szCs w:val="21"/>
          <w:highlight w:val="none"/>
        </w:rPr>
      </w:pPr>
      <w:bookmarkStart w:id="214" w:name="_Toc508788678"/>
      <w:bookmarkStart w:id="215" w:name="_Toc508382161"/>
      <w:bookmarkStart w:id="216" w:name="_Toc59745457"/>
      <w:r>
        <w:rPr>
          <w:rFonts w:ascii="宋体" w:hAnsi="宋体" w:eastAsia="宋体"/>
          <w:color w:val="auto"/>
          <w:sz w:val="21"/>
          <w:szCs w:val="21"/>
          <w:highlight w:val="none"/>
        </w:rPr>
        <w:t xml:space="preserve">3.1 </w:t>
      </w:r>
      <w:r>
        <w:rPr>
          <w:rFonts w:hint="eastAsia" w:ascii="宋体" w:hAnsi="宋体" w:eastAsia="宋体"/>
          <w:color w:val="auto"/>
          <w:sz w:val="21"/>
          <w:szCs w:val="21"/>
          <w:highlight w:val="none"/>
        </w:rPr>
        <w:t>初步评审</w:t>
      </w:r>
      <w:bookmarkEnd w:id="214"/>
      <w:bookmarkEnd w:id="215"/>
      <w:bookmarkEnd w:id="216"/>
      <w:r>
        <w:rPr>
          <w:rFonts w:ascii="宋体" w:hAnsi="宋体" w:eastAsia="宋体"/>
          <w:color w:val="auto"/>
          <w:sz w:val="21"/>
          <w:szCs w:val="21"/>
          <w:highlight w:val="none"/>
        </w:rPr>
        <w:t xml:space="preserve"> </w:t>
      </w:r>
    </w:p>
    <w:p w14:paraId="5346B461">
      <w:pPr>
        <w:spacing w:after="123" w:line="360" w:lineRule="auto"/>
        <w:ind w:right="103" w:firstLine="407"/>
        <w:jc w:val="both"/>
        <w:rPr>
          <w:rFonts w:ascii="宋体" w:hAnsi="宋体" w:eastAsia="宋体"/>
          <w:color w:val="auto"/>
          <w:highlight w:val="none"/>
        </w:rPr>
      </w:pPr>
      <w:r>
        <w:rPr>
          <w:rFonts w:ascii="宋体" w:hAnsi="宋体" w:eastAsia="宋体"/>
          <w:color w:val="auto"/>
          <w:sz w:val="21"/>
          <w:highlight w:val="none"/>
        </w:rPr>
        <w:t xml:space="preserve">3.1.1 </w:t>
      </w:r>
      <w:r>
        <w:rPr>
          <w:rFonts w:hint="eastAsia" w:ascii="宋体" w:hAnsi="宋体" w:eastAsia="宋体" w:cs="宋体"/>
          <w:color w:val="auto"/>
          <w:sz w:val="21"/>
          <w:highlight w:val="none"/>
        </w:rPr>
        <w:t>评标委员会可以要求投标人提交第二章</w:t>
      </w:r>
      <w:r>
        <w:rPr>
          <w:rFonts w:ascii="宋体" w:hAnsi="宋体" w:eastAsia="宋体"/>
          <w:color w:val="auto"/>
          <w:sz w:val="21"/>
          <w:highlight w:val="none"/>
        </w:rPr>
        <w:t>“</w:t>
      </w:r>
      <w:r>
        <w:rPr>
          <w:rFonts w:hint="eastAsia" w:ascii="宋体" w:hAnsi="宋体" w:eastAsia="宋体" w:cs="宋体"/>
          <w:color w:val="auto"/>
          <w:sz w:val="21"/>
          <w:highlight w:val="none"/>
        </w:rPr>
        <w:t>投标人须知</w:t>
      </w:r>
      <w:r>
        <w:rPr>
          <w:rFonts w:ascii="宋体" w:hAnsi="宋体" w:eastAsia="宋体"/>
          <w:color w:val="auto"/>
          <w:sz w:val="21"/>
          <w:highlight w:val="none"/>
        </w:rPr>
        <w:t>”</w:t>
      </w:r>
      <w:r>
        <w:rPr>
          <w:rFonts w:hint="eastAsia" w:ascii="宋体" w:hAnsi="宋体" w:eastAsia="宋体" w:cs="宋体"/>
          <w:color w:val="auto"/>
          <w:sz w:val="21"/>
          <w:highlight w:val="none"/>
        </w:rPr>
        <w:t>规定的有关证明和证件的原件，以便核验。评标委员会依据本章第</w:t>
      </w:r>
      <w:r>
        <w:rPr>
          <w:rFonts w:ascii="宋体" w:hAnsi="宋体" w:eastAsia="宋体" w:cs="宋体"/>
          <w:color w:val="auto"/>
          <w:sz w:val="21"/>
          <w:highlight w:val="none"/>
        </w:rPr>
        <w:t xml:space="preserve"> </w:t>
      </w:r>
      <w:r>
        <w:rPr>
          <w:rFonts w:ascii="宋体" w:hAnsi="宋体" w:eastAsia="宋体"/>
          <w:color w:val="auto"/>
          <w:sz w:val="21"/>
          <w:highlight w:val="none"/>
        </w:rPr>
        <w:t xml:space="preserve">2.1 </w:t>
      </w:r>
      <w:r>
        <w:rPr>
          <w:rFonts w:hint="eastAsia" w:ascii="宋体" w:hAnsi="宋体" w:eastAsia="宋体" w:cs="宋体"/>
          <w:color w:val="auto"/>
          <w:sz w:val="21"/>
          <w:highlight w:val="none"/>
        </w:rPr>
        <w:t>款规定的标准对投标文件进行初步评审。有一项不符合评审标准的，评标委员会应当否决其投标。</w:t>
      </w:r>
      <w:r>
        <w:rPr>
          <w:rFonts w:ascii="宋体" w:hAnsi="宋体" w:eastAsia="宋体"/>
          <w:color w:val="auto"/>
          <w:sz w:val="21"/>
          <w:highlight w:val="none"/>
        </w:rPr>
        <w:t xml:space="preserve"> </w:t>
      </w:r>
    </w:p>
    <w:p w14:paraId="57E89AF7">
      <w:pPr>
        <w:spacing w:after="123" w:line="360" w:lineRule="auto"/>
        <w:ind w:left="417" w:right="103" w:hanging="10"/>
        <w:jc w:val="both"/>
        <w:rPr>
          <w:rFonts w:ascii="宋体" w:hAnsi="宋体" w:eastAsia="宋体"/>
          <w:color w:val="auto"/>
          <w:highlight w:val="none"/>
        </w:rPr>
      </w:pPr>
      <w:r>
        <w:rPr>
          <w:rFonts w:ascii="宋体" w:hAnsi="宋体" w:eastAsia="宋体"/>
          <w:color w:val="auto"/>
          <w:sz w:val="21"/>
          <w:highlight w:val="none"/>
        </w:rPr>
        <w:t xml:space="preserve">3.1.2 </w:t>
      </w:r>
      <w:r>
        <w:rPr>
          <w:rFonts w:hint="eastAsia" w:ascii="宋体" w:hAnsi="宋体" w:eastAsia="宋体" w:cs="宋体"/>
          <w:color w:val="auto"/>
          <w:sz w:val="21"/>
          <w:highlight w:val="none"/>
        </w:rPr>
        <w:t>投标人有以下情形之一的，评标委员会应当否决其投标：</w:t>
      </w:r>
      <w:r>
        <w:rPr>
          <w:rFonts w:ascii="宋体" w:hAnsi="宋体" w:eastAsia="宋体"/>
          <w:color w:val="auto"/>
          <w:sz w:val="21"/>
          <w:highlight w:val="none"/>
        </w:rPr>
        <w:t xml:space="preserve"> </w:t>
      </w:r>
    </w:p>
    <w:p w14:paraId="3F4AAB24">
      <w:pPr>
        <w:numPr>
          <w:ilvl w:val="0"/>
          <w:numId w:val="8"/>
        </w:numPr>
        <w:spacing w:after="0" w:line="360" w:lineRule="auto"/>
        <w:ind w:right="103" w:firstLine="420"/>
        <w:jc w:val="both"/>
        <w:rPr>
          <w:rFonts w:ascii="宋体" w:hAnsi="宋体" w:eastAsia="宋体"/>
          <w:color w:val="auto"/>
          <w:highlight w:val="none"/>
        </w:rPr>
      </w:pPr>
      <w:r>
        <w:rPr>
          <w:rFonts w:hint="eastAsia" w:ascii="宋体" w:hAnsi="宋体" w:eastAsia="宋体" w:cs="宋体"/>
          <w:color w:val="auto"/>
          <w:sz w:val="21"/>
          <w:highlight w:val="none"/>
        </w:rPr>
        <w:t>投标文件没有对招标文件的实质性要求和条件作出响应，或者对招标文件的偏差超出招标文件规定的偏差范围或最高项数；</w:t>
      </w:r>
      <w:r>
        <w:rPr>
          <w:rFonts w:ascii="宋体" w:hAnsi="宋体" w:eastAsia="宋体"/>
          <w:color w:val="auto"/>
          <w:sz w:val="21"/>
          <w:highlight w:val="none"/>
        </w:rPr>
        <w:t xml:space="preserve"> </w:t>
      </w:r>
    </w:p>
    <w:p w14:paraId="4FA77B16">
      <w:pPr>
        <w:numPr>
          <w:ilvl w:val="0"/>
          <w:numId w:val="8"/>
        </w:numPr>
        <w:spacing w:after="123" w:line="360" w:lineRule="auto"/>
        <w:ind w:right="103" w:firstLine="420"/>
        <w:rPr>
          <w:rFonts w:ascii="宋体" w:hAnsi="宋体" w:eastAsia="宋体"/>
          <w:color w:val="auto"/>
          <w:highlight w:val="none"/>
        </w:rPr>
      </w:pPr>
      <w:r>
        <w:rPr>
          <w:rFonts w:hint="eastAsia" w:ascii="宋体" w:hAnsi="宋体" w:eastAsia="宋体" w:cs="宋体"/>
          <w:color w:val="auto"/>
          <w:sz w:val="21"/>
          <w:highlight w:val="none"/>
        </w:rPr>
        <w:t>有串通投标、弄虚作假、行贿等违法行为。</w:t>
      </w:r>
      <w:r>
        <w:rPr>
          <w:rFonts w:ascii="宋体" w:hAnsi="宋体" w:eastAsia="宋体"/>
          <w:color w:val="auto"/>
          <w:sz w:val="21"/>
          <w:highlight w:val="none"/>
        </w:rPr>
        <w:t xml:space="preserve"> </w:t>
      </w:r>
    </w:p>
    <w:p w14:paraId="3BD74720">
      <w:pPr>
        <w:spacing w:after="123" w:line="360" w:lineRule="auto"/>
        <w:ind w:right="103" w:firstLine="407"/>
        <w:jc w:val="both"/>
        <w:rPr>
          <w:rFonts w:ascii="宋体" w:hAnsi="宋体" w:eastAsia="宋体"/>
          <w:color w:val="auto"/>
          <w:highlight w:val="none"/>
          <w:u w:val="single"/>
        </w:rPr>
      </w:pPr>
      <w:r>
        <w:rPr>
          <w:rFonts w:ascii="宋体" w:hAnsi="宋体" w:eastAsia="宋体"/>
          <w:color w:val="auto"/>
          <w:sz w:val="21"/>
          <w:highlight w:val="none"/>
        </w:rPr>
        <w:t xml:space="preserve">3.1.3 </w:t>
      </w:r>
      <w:r>
        <w:rPr>
          <w:rFonts w:hint="eastAsia" w:ascii="宋体" w:hAnsi="宋体" w:eastAsia="宋体" w:cs="宋体"/>
          <w:color w:val="auto"/>
          <w:sz w:val="21"/>
          <w:highlight w:val="none"/>
        </w:rPr>
        <w:t>投标报价有算术错误及其他错误的，评标委员会按以下原则要求投标人对投标报价进行修正，并要求投标人书面澄清确认。投标人拒不澄清确认的，评标委员会应当否决其投标：</w:t>
      </w:r>
      <w:r>
        <w:rPr>
          <w:rFonts w:ascii="宋体" w:hAnsi="宋体" w:eastAsia="宋体"/>
          <w:color w:val="auto"/>
          <w:sz w:val="21"/>
          <w:highlight w:val="none"/>
        </w:rPr>
        <w:t xml:space="preserve"> </w:t>
      </w:r>
    </w:p>
    <w:p w14:paraId="20375E0E">
      <w:pPr>
        <w:numPr>
          <w:ilvl w:val="0"/>
          <w:numId w:val="9"/>
        </w:numPr>
        <w:spacing w:after="123" w:line="360" w:lineRule="auto"/>
        <w:ind w:right="103" w:firstLine="420"/>
        <w:jc w:val="both"/>
        <w:rPr>
          <w:rFonts w:ascii="宋体" w:hAnsi="宋体" w:eastAsia="宋体"/>
          <w:color w:val="auto"/>
          <w:highlight w:val="none"/>
        </w:rPr>
      </w:pPr>
      <w:r>
        <w:rPr>
          <w:rFonts w:hint="eastAsia" w:ascii="宋体" w:hAnsi="宋体" w:eastAsia="宋体" w:cs="宋体"/>
          <w:color w:val="auto"/>
          <w:sz w:val="21"/>
          <w:highlight w:val="none"/>
        </w:rPr>
        <w:t>投标文件中的大写金额与小写金额不一致的，以大写金额为准；</w:t>
      </w:r>
      <w:r>
        <w:rPr>
          <w:rFonts w:ascii="宋体" w:hAnsi="宋体" w:eastAsia="宋体"/>
          <w:color w:val="auto"/>
          <w:sz w:val="21"/>
          <w:highlight w:val="none"/>
        </w:rPr>
        <w:t xml:space="preserve"> </w:t>
      </w:r>
    </w:p>
    <w:p w14:paraId="033E204F">
      <w:pPr>
        <w:numPr>
          <w:ilvl w:val="0"/>
          <w:numId w:val="9"/>
        </w:numPr>
        <w:spacing w:after="219" w:line="360" w:lineRule="auto"/>
        <w:ind w:right="103" w:firstLine="420"/>
        <w:jc w:val="both"/>
        <w:rPr>
          <w:rFonts w:ascii="宋体" w:hAnsi="宋体" w:eastAsia="宋体"/>
          <w:color w:val="auto"/>
          <w:highlight w:val="none"/>
        </w:rPr>
      </w:pPr>
      <w:r>
        <w:rPr>
          <w:rFonts w:hint="eastAsia" w:ascii="宋体" w:hAnsi="宋体" w:eastAsia="宋体" w:cs="宋体"/>
          <w:color w:val="auto"/>
          <w:sz w:val="21"/>
          <w:highlight w:val="none"/>
        </w:rPr>
        <w:t>总价金额与单价金额不一致的，以单价金额为准，但单价金额小数点有明显错误的除外。</w:t>
      </w:r>
      <w:r>
        <w:rPr>
          <w:rFonts w:ascii="宋体" w:hAnsi="宋体" w:eastAsia="宋体"/>
          <w:color w:val="auto"/>
          <w:sz w:val="21"/>
          <w:highlight w:val="none"/>
        </w:rPr>
        <w:t xml:space="preserve"> </w:t>
      </w:r>
    </w:p>
    <w:p w14:paraId="0E18B013">
      <w:pPr>
        <w:pStyle w:val="4"/>
        <w:spacing w:after="282" w:line="360" w:lineRule="auto"/>
        <w:ind w:left="132" w:right="0"/>
        <w:jc w:val="both"/>
        <w:rPr>
          <w:rFonts w:ascii="宋体" w:hAnsi="宋体" w:eastAsia="宋体"/>
          <w:color w:val="auto"/>
          <w:highlight w:val="none"/>
        </w:rPr>
      </w:pPr>
      <w:bookmarkStart w:id="217" w:name="_Toc508788679"/>
      <w:bookmarkStart w:id="218" w:name="_Toc508382162"/>
      <w:bookmarkStart w:id="219" w:name="_Toc59745458"/>
      <w:r>
        <w:rPr>
          <w:rFonts w:ascii="宋体" w:hAnsi="宋体" w:eastAsia="宋体"/>
          <w:color w:val="auto"/>
          <w:highlight w:val="none"/>
        </w:rPr>
        <w:t xml:space="preserve">3.2 </w:t>
      </w:r>
      <w:r>
        <w:rPr>
          <w:rFonts w:hint="eastAsia" w:ascii="宋体" w:hAnsi="宋体" w:eastAsia="宋体"/>
          <w:color w:val="auto"/>
          <w:highlight w:val="none"/>
        </w:rPr>
        <w:t>详细评审</w:t>
      </w:r>
      <w:bookmarkEnd w:id="217"/>
      <w:bookmarkEnd w:id="218"/>
      <w:bookmarkEnd w:id="219"/>
      <w:r>
        <w:rPr>
          <w:rFonts w:ascii="宋体" w:hAnsi="宋体" w:eastAsia="宋体"/>
          <w:color w:val="auto"/>
          <w:highlight w:val="none"/>
        </w:rPr>
        <w:t xml:space="preserve"> </w:t>
      </w:r>
    </w:p>
    <w:p w14:paraId="2A0FED93">
      <w:pPr>
        <w:spacing w:after="231" w:line="359" w:lineRule="auto"/>
        <w:ind w:right="103" w:firstLine="420"/>
        <w:jc w:val="both"/>
        <w:rPr>
          <w:rFonts w:ascii="宋体" w:hAnsi="宋体" w:eastAsia="宋体"/>
          <w:color w:val="auto"/>
          <w:sz w:val="21"/>
          <w:highlight w:val="none"/>
          <w:u w:val="single"/>
        </w:rPr>
      </w:pPr>
      <w:r>
        <w:rPr>
          <w:rFonts w:ascii="宋体" w:hAnsi="宋体" w:eastAsia="宋体"/>
          <w:color w:val="auto"/>
          <w:sz w:val="21"/>
          <w:highlight w:val="none"/>
          <w:u w:val="single"/>
        </w:rPr>
        <w:t>3.2.1评标委员会按本章第2.2款规定的量化因素和分值进行打分，并计算出综合评估得分。</w:t>
      </w:r>
    </w:p>
    <w:p w14:paraId="44D0235F">
      <w:pPr>
        <w:spacing w:after="231" w:line="359" w:lineRule="auto"/>
        <w:ind w:right="103" w:firstLine="420"/>
        <w:jc w:val="both"/>
        <w:rPr>
          <w:rFonts w:ascii="宋体" w:hAnsi="宋体" w:eastAsia="宋体"/>
          <w:color w:val="auto"/>
          <w:sz w:val="21"/>
          <w:highlight w:val="none"/>
          <w:u w:val="single"/>
        </w:rPr>
      </w:pPr>
      <w:r>
        <w:rPr>
          <w:rFonts w:ascii="宋体" w:hAnsi="宋体" w:eastAsia="宋体"/>
          <w:color w:val="auto"/>
          <w:sz w:val="21"/>
          <w:highlight w:val="none"/>
          <w:u w:val="single"/>
        </w:rPr>
        <w:t>（1）按本章第2.2.4（1）目规定的评审因素和分值对资信业绩部分计算出得分A；</w:t>
      </w:r>
    </w:p>
    <w:p w14:paraId="5ADA71AB">
      <w:pPr>
        <w:spacing w:after="231" w:line="359" w:lineRule="auto"/>
        <w:ind w:right="103" w:firstLine="420"/>
        <w:jc w:val="both"/>
        <w:rPr>
          <w:rFonts w:ascii="宋体" w:hAnsi="宋体" w:eastAsia="宋体"/>
          <w:color w:val="auto"/>
          <w:sz w:val="21"/>
          <w:highlight w:val="none"/>
          <w:u w:val="single"/>
        </w:rPr>
      </w:pPr>
      <w:r>
        <w:rPr>
          <w:rFonts w:ascii="宋体" w:hAnsi="宋体" w:eastAsia="宋体"/>
          <w:color w:val="auto"/>
          <w:sz w:val="21"/>
          <w:highlight w:val="none"/>
          <w:u w:val="single"/>
        </w:rPr>
        <w:t>（2）按本章第2.2.4（2）目规定的评审因素和分值对监理大纲部分计算出得分B；</w:t>
      </w:r>
    </w:p>
    <w:p w14:paraId="532CEA90">
      <w:pPr>
        <w:spacing w:after="231" w:line="359" w:lineRule="auto"/>
        <w:ind w:right="103" w:firstLine="420"/>
        <w:jc w:val="both"/>
        <w:rPr>
          <w:rFonts w:ascii="宋体" w:hAnsi="宋体" w:eastAsia="宋体"/>
          <w:color w:val="auto"/>
          <w:sz w:val="21"/>
          <w:highlight w:val="none"/>
          <w:u w:val="single"/>
        </w:rPr>
      </w:pPr>
      <w:r>
        <w:rPr>
          <w:rFonts w:ascii="宋体" w:hAnsi="宋体" w:eastAsia="宋体"/>
          <w:color w:val="auto"/>
          <w:sz w:val="21"/>
          <w:highlight w:val="none"/>
          <w:u w:val="single"/>
        </w:rPr>
        <w:t>（3）按本章第2.2.4（3）目规定的评审因素和</w:t>
      </w:r>
      <w:bookmarkStart w:id="220" w:name="_Toc352691539"/>
      <w:bookmarkStart w:id="221" w:name="_Toc152042381"/>
      <w:bookmarkStart w:id="222" w:name="_Toc247514028"/>
      <w:bookmarkStart w:id="223" w:name="_Toc300835014"/>
      <w:bookmarkStart w:id="224" w:name="_Toc361508652"/>
      <w:bookmarkStart w:id="225" w:name="_Toc384308278"/>
      <w:bookmarkStart w:id="226" w:name="_Toc247527629"/>
      <w:bookmarkStart w:id="227" w:name="_Toc152045604"/>
      <w:bookmarkStart w:id="228" w:name="_Toc144974571"/>
      <w:bookmarkStart w:id="229" w:name="_Toc24330"/>
      <w:bookmarkStart w:id="230" w:name="_Toc369531583"/>
      <w:r>
        <w:rPr>
          <w:rFonts w:ascii="宋体" w:hAnsi="宋体" w:eastAsia="宋体"/>
          <w:color w:val="auto"/>
          <w:sz w:val="21"/>
          <w:highlight w:val="none"/>
          <w:u w:val="single"/>
        </w:rPr>
        <w:t>分值对投标报价</w:t>
      </w:r>
      <w:bookmarkEnd w:id="220"/>
      <w:bookmarkEnd w:id="221"/>
      <w:bookmarkEnd w:id="222"/>
      <w:bookmarkEnd w:id="223"/>
      <w:bookmarkEnd w:id="224"/>
      <w:bookmarkEnd w:id="225"/>
      <w:bookmarkEnd w:id="226"/>
      <w:bookmarkEnd w:id="227"/>
      <w:bookmarkEnd w:id="228"/>
      <w:bookmarkEnd w:id="229"/>
      <w:bookmarkEnd w:id="230"/>
      <w:r>
        <w:rPr>
          <w:rFonts w:ascii="宋体" w:hAnsi="宋体" w:eastAsia="宋体"/>
          <w:color w:val="auto"/>
          <w:sz w:val="21"/>
          <w:highlight w:val="none"/>
          <w:u w:val="single"/>
        </w:rPr>
        <w:t>计</w:t>
      </w:r>
      <w:bookmarkStart w:id="231" w:name="_Toc247514029"/>
      <w:bookmarkStart w:id="232" w:name="_Toc152045605"/>
      <w:bookmarkStart w:id="233" w:name="_Toc18141"/>
      <w:bookmarkStart w:id="234" w:name="_Toc152042382"/>
      <w:bookmarkStart w:id="235" w:name="_Toc384308279"/>
      <w:bookmarkStart w:id="236" w:name="_Toc352691540"/>
      <w:bookmarkStart w:id="237" w:name="_Toc247527630"/>
      <w:bookmarkStart w:id="238" w:name="_Toc361508653"/>
      <w:bookmarkStart w:id="239" w:name="_Toc300835015"/>
      <w:bookmarkStart w:id="240" w:name="_Toc144974572"/>
      <w:bookmarkStart w:id="241" w:name="_Toc369531584"/>
      <w:r>
        <w:rPr>
          <w:rFonts w:ascii="宋体" w:hAnsi="宋体" w:eastAsia="宋体"/>
          <w:color w:val="auto"/>
          <w:sz w:val="21"/>
          <w:highlight w:val="none"/>
          <w:u w:val="single"/>
        </w:rPr>
        <w:t>算出得分C；</w:t>
      </w:r>
    </w:p>
    <w:p w14:paraId="65E3EE9E">
      <w:pPr>
        <w:spacing w:after="231" w:line="359" w:lineRule="auto"/>
        <w:ind w:right="103" w:firstLine="420"/>
        <w:jc w:val="both"/>
        <w:rPr>
          <w:rFonts w:ascii="宋体" w:hAnsi="宋体" w:eastAsia="宋体"/>
          <w:color w:val="auto"/>
          <w:sz w:val="21"/>
          <w:highlight w:val="none"/>
          <w:u w:val="single"/>
        </w:rPr>
      </w:pPr>
      <w:r>
        <w:rPr>
          <w:rFonts w:ascii="宋体" w:hAnsi="宋体" w:eastAsia="宋体"/>
          <w:color w:val="auto"/>
          <w:sz w:val="21"/>
          <w:highlight w:val="none"/>
          <w:u w:val="single"/>
        </w:rPr>
        <w:t>（</w:t>
      </w:r>
      <w:bookmarkEnd w:id="231"/>
      <w:bookmarkEnd w:id="232"/>
      <w:bookmarkEnd w:id="233"/>
      <w:bookmarkEnd w:id="234"/>
      <w:bookmarkEnd w:id="235"/>
      <w:bookmarkEnd w:id="236"/>
      <w:bookmarkEnd w:id="237"/>
      <w:bookmarkEnd w:id="238"/>
      <w:bookmarkEnd w:id="239"/>
      <w:bookmarkEnd w:id="240"/>
      <w:bookmarkEnd w:id="241"/>
      <w:r>
        <w:rPr>
          <w:rFonts w:ascii="宋体" w:hAnsi="宋体" w:eastAsia="宋体"/>
          <w:color w:val="auto"/>
          <w:sz w:val="21"/>
          <w:highlight w:val="none"/>
          <w:u w:val="single"/>
        </w:rPr>
        <w:t>4）按本章第2.2.4（4）目规定的评审因素和分值对其他部分计算出得分D。</w:t>
      </w:r>
    </w:p>
    <w:p w14:paraId="00D9D493">
      <w:pPr>
        <w:spacing w:after="231" w:line="359" w:lineRule="auto"/>
        <w:ind w:right="103" w:firstLine="420"/>
        <w:jc w:val="both"/>
        <w:rPr>
          <w:rFonts w:ascii="宋体" w:hAnsi="宋体" w:eastAsia="宋体"/>
          <w:color w:val="auto"/>
          <w:sz w:val="21"/>
          <w:highlight w:val="none"/>
          <w:u w:val="single"/>
        </w:rPr>
      </w:pPr>
      <w:r>
        <w:rPr>
          <w:rFonts w:ascii="宋体" w:hAnsi="宋体" w:eastAsia="宋体"/>
          <w:color w:val="auto"/>
          <w:sz w:val="21"/>
          <w:highlight w:val="none"/>
          <w:u w:val="single"/>
        </w:rPr>
        <w:t>3.2.2评分分值计算保留小数点后两位，小数点后第三位“四舍五入”。</w:t>
      </w:r>
    </w:p>
    <w:p w14:paraId="64CC7987">
      <w:pPr>
        <w:spacing w:after="231" w:line="359" w:lineRule="auto"/>
        <w:ind w:right="103" w:firstLine="420"/>
        <w:jc w:val="both"/>
        <w:rPr>
          <w:rFonts w:ascii="宋体" w:hAnsi="宋体" w:eastAsia="宋体"/>
          <w:color w:val="auto"/>
          <w:sz w:val="21"/>
          <w:highlight w:val="none"/>
          <w:u w:val="single"/>
        </w:rPr>
      </w:pPr>
      <w:r>
        <w:rPr>
          <w:rFonts w:ascii="宋体" w:hAnsi="宋体" w:eastAsia="宋体"/>
          <w:color w:val="auto"/>
          <w:sz w:val="21"/>
          <w:highlight w:val="none"/>
          <w:u w:val="single"/>
        </w:rPr>
        <w:t>3.2.3投标人得分=A+B+C+D</w:t>
      </w:r>
      <w:r>
        <w:rPr>
          <w:rFonts w:hint="eastAsia" w:ascii="宋体" w:hAnsi="宋体" w:eastAsia="宋体"/>
          <w:color w:val="auto"/>
          <w:sz w:val="21"/>
          <w:highlight w:val="none"/>
          <w:u w:val="single"/>
        </w:rPr>
        <w:t>。</w:t>
      </w:r>
    </w:p>
    <w:p w14:paraId="1ECF4D24">
      <w:pPr>
        <w:spacing w:after="231" w:line="360" w:lineRule="auto"/>
        <w:ind w:right="102" w:firstLine="420"/>
        <w:jc w:val="both"/>
        <w:rPr>
          <w:rFonts w:ascii="宋体" w:hAnsi="宋体" w:eastAsia="宋体"/>
          <w:color w:val="auto"/>
          <w:highlight w:val="none"/>
          <w:u w:val="single"/>
        </w:rPr>
      </w:pPr>
      <w:r>
        <w:rPr>
          <w:rFonts w:ascii="宋体" w:hAnsi="宋体" w:eastAsia="宋体"/>
          <w:color w:val="auto"/>
          <w:sz w:val="21"/>
          <w:highlight w:val="none"/>
          <w:u w:val="single"/>
        </w:rPr>
        <w:t>3.2.4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4742012E">
      <w:pPr>
        <w:pStyle w:val="4"/>
        <w:spacing w:after="284"/>
        <w:ind w:left="132" w:right="0"/>
        <w:jc w:val="both"/>
        <w:rPr>
          <w:rFonts w:ascii="宋体" w:hAnsi="宋体" w:eastAsia="宋体"/>
          <w:color w:val="auto"/>
          <w:highlight w:val="none"/>
        </w:rPr>
      </w:pPr>
      <w:bookmarkStart w:id="242" w:name="_Toc508382163"/>
      <w:bookmarkStart w:id="243" w:name="_Toc508788680"/>
      <w:bookmarkStart w:id="244" w:name="_Toc59745459"/>
      <w:r>
        <w:rPr>
          <w:rFonts w:ascii="宋体" w:hAnsi="宋体" w:eastAsia="宋体"/>
          <w:color w:val="auto"/>
          <w:highlight w:val="none"/>
        </w:rPr>
        <w:t xml:space="preserve">3.3 </w:t>
      </w:r>
      <w:r>
        <w:rPr>
          <w:rFonts w:hint="eastAsia" w:ascii="宋体" w:hAnsi="宋体" w:eastAsia="宋体"/>
          <w:color w:val="auto"/>
          <w:highlight w:val="none"/>
        </w:rPr>
        <w:t>投标文件的澄清</w:t>
      </w:r>
      <w:bookmarkEnd w:id="242"/>
      <w:bookmarkEnd w:id="243"/>
      <w:bookmarkEnd w:id="244"/>
      <w:r>
        <w:rPr>
          <w:rFonts w:ascii="宋体" w:hAnsi="宋体" w:eastAsia="宋体"/>
          <w:color w:val="auto"/>
          <w:highlight w:val="none"/>
        </w:rPr>
        <w:t xml:space="preserve"> </w:t>
      </w:r>
    </w:p>
    <w:p w14:paraId="46869F62">
      <w:pPr>
        <w:spacing w:after="13" w:line="356" w:lineRule="auto"/>
        <w:ind w:right="103" w:firstLine="407"/>
        <w:jc w:val="both"/>
        <w:rPr>
          <w:rFonts w:ascii="宋体" w:hAnsi="宋体" w:eastAsia="宋体"/>
          <w:color w:val="auto"/>
          <w:highlight w:val="none"/>
        </w:rPr>
      </w:pPr>
      <w:r>
        <w:rPr>
          <w:rFonts w:ascii="宋体" w:hAnsi="宋体" w:eastAsia="宋体"/>
          <w:color w:val="auto"/>
          <w:sz w:val="21"/>
          <w:highlight w:val="none"/>
        </w:rPr>
        <w:t xml:space="preserve">3.3.1 </w:t>
      </w:r>
      <w:r>
        <w:rPr>
          <w:rFonts w:hint="eastAsia" w:ascii="宋体" w:hAnsi="宋体" w:eastAsia="宋体" w:cs="宋体"/>
          <w:color w:val="auto"/>
          <w:sz w:val="21"/>
          <w:highlight w:val="none"/>
        </w:rPr>
        <w:t>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r>
        <w:rPr>
          <w:rFonts w:ascii="宋体" w:hAnsi="宋体" w:eastAsia="宋体"/>
          <w:color w:val="auto"/>
          <w:sz w:val="21"/>
          <w:highlight w:val="none"/>
        </w:rPr>
        <w:t xml:space="preserve"> </w:t>
      </w:r>
    </w:p>
    <w:p w14:paraId="7E1E11F5">
      <w:pPr>
        <w:spacing w:after="0" w:line="369" w:lineRule="auto"/>
        <w:ind w:right="103" w:firstLine="420"/>
        <w:jc w:val="both"/>
        <w:rPr>
          <w:rFonts w:ascii="宋体" w:hAnsi="宋体" w:eastAsia="宋体"/>
          <w:color w:val="auto"/>
          <w:highlight w:val="none"/>
        </w:rPr>
      </w:pPr>
      <w:r>
        <w:rPr>
          <w:rFonts w:ascii="宋体" w:hAnsi="宋体" w:eastAsia="宋体"/>
          <w:color w:val="auto"/>
          <w:sz w:val="21"/>
          <w:highlight w:val="none"/>
        </w:rPr>
        <w:t xml:space="preserve">3.3.2 </w:t>
      </w:r>
      <w:r>
        <w:rPr>
          <w:rFonts w:hint="eastAsia" w:ascii="宋体" w:hAnsi="宋体" w:eastAsia="宋体" w:cs="宋体"/>
          <w:color w:val="auto"/>
          <w:sz w:val="21"/>
          <w:highlight w:val="none"/>
        </w:rPr>
        <w:t>澄清、说明或补正不得超出投标文件的范围且不得改变投标文件的实质性内容，并构成投标文件的组成部分。</w:t>
      </w:r>
      <w:r>
        <w:rPr>
          <w:rFonts w:ascii="宋体" w:hAnsi="宋体" w:eastAsia="宋体"/>
          <w:color w:val="auto"/>
          <w:sz w:val="21"/>
          <w:highlight w:val="none"/>
        </w:rPr>
        <w:t xml:space="preserve"> </w:t>
      </w:r>
    </w:p>
    <w:p w14:paraId="79B98D71">
      <w:pPr>
        <w:spacing w:after="223" w:line="367" w:lineRule="auto"/>
        <w:ind w:right="103" w:firstLine="420"/>
        <w:jc w:val="both"/>
        <w:rPr>
          <w:rFonts w:ascii="宋体" w:hAnsi="宋体" w:eastAsia="宋体"/>
          <w:color w:val="auto"/>
          <w:highlight w:val="none"/>
        </w:rPr>
      </w:pPr>
      <w:r>
        <w:rPr>
          <w:rFonts w:ascii="宋体" w:hAnsi="宋体" w:eastAsia="宋体"/>
          <w:color w:val="auto"/>
          <w:sz w:val="21"/>
          <w:highlight w:val="none"/>
        </w:rPr>
        <w:t xml:space="preserve">3.3.3 </w:t>
      </w:r>
      <w:r>
        <w:rPr>
          <w:rFonts w:hint="eastAsia" w:ascii="宋体" w:hAnsi="宋体" w:eastAsia="宋体" w:cs="宋体"/>
          <w:color w:val="auto"/>
          <w:sz w:val="21"/>
          <w:highlight w:val="none"/>
        </w:rPr>
        <w:t>评标委员会对投标人提交的澄清、说明或补正有疑问的，可以要求投标人进一步澄清、说明或补正，直至满足评标委员会的要求。</w:t>
      </w:r>
      <w:r>
        <w:rPr>
          <w:rFonts w:ascii="宋体" w:hAnsi="宋体" w:eastAsia="宋体"/>
          <w:color w:val="auto"/>
          <w:sz w:val="21"/>
          <w:highlight w:val="none"/>
        </w:rPr>
        <w:t xml:space="preserve"> </w:t>
      </w:r>
    </w:p>
    <w:p w14:paraId="21A8A387">
      <w:pPr>
        <w:pStyle w:val="4"/>
        <w:spacing w:after="283"/>
        <w:ind w:left="132" w:right="0"/>
        <w:jc w:val="both"/>
        <w:rPr>
          <w:rFonts w:ascii="宋体" w:hAnsi="宋体" w:eastAsia="宋体"/>
          <w:color w:val="auto"/>
          <w:highlight w:val="none"/>
        </w:rPr>
      </w:pPr>
      <w:bookmarkStart w:id="245" w:name="_Toc59745460"/>
      <w:bookmarkStart w:id="246" w:name="_Toc508788681"/>
      <w:bookmarkStart w:id="247" w:name="_Toc508382164"/>
      <w:r>
        <w:rPr>
          <w:rFonts w:ascii="宋体" w:hAnsi="宋体" w:eastAsia="宋体"/>
          <w:color w:val="auto"/>
          <w:highlight w:val="none"/>
        </w:rPr>
        <w:t xml:space="preserve">3.4 </w:t>
      </w:r>
      <w:r>
        <w:rPr>
          <w:rFonts w:hint="eastAsia" w:ascii="宋体" w:hAnsi="宋体" w:eastAsia="宋体"/>
          <w:color w:val="auto"/>
          <w:highlight w:val="none"/>
        </w:rPr>
        <w:t>评标结果</w:t>
      </w:r>
      <w:bookmarkEnd w:id="245"/>
      <w:bookmarkEnd w:id="246"/>
      <w:bookmarkEnd w:id="247"/>
      <w:r>
        <w:rPr>
          <w:rFonts w:ascii="宋体" w:hAnsi="宋体" w:eastAsia="宋体"/>
          <w:color w:val="auto"/>
          <w:highlight w:val="none"/>
        </w:rPr>
        <w:t xml:space="preserve"> </w:t>
      </w:r>
    </w:p>
    <w:p w14:paraId="30129A00">
      <w:pPr>
        <w:spacing w:after="0" w:line="369" w:lineRule="auto"/>
        <w:ind w:right="103" w:firstLine="420"/>
        <w:jc w:val="both"/>
        <w:rPr>
          <w:rFonts w:ascii="宋体" w:hAnsi="宋体" w:eastAsia="宋体"/>
          <w:color w:val="auto"/>
          <w:highlight w:val="none"/>
        </w:rPr>
      </w:pPr>
      <w:r>
        <w:rPr>
          <w:rFonts w:ascii="宋体" w:hAnsi="宋体" w:eastAsia="宋体"/>
          <w:color w:val="auto"/>
          <w:sz w:val="21"/>
          <w:highlight w:val="none"/>
        </w:rPr>
        <w:t xml:space="preserve">3.4.1 </w:t>
      </w:r>
      <w:r>
        <w:rPr>
          <w:rFonts w:hint="eastAsia" w:ascii="宋体" w:hAnsi="宋体" w:eastAsia="宋体" w:cs="宋体"/>
          <w:color w:val="auto"/>
          <w:sz w:val="21"/>
          <w:highlight w:val="none"/>
        </w:rPr>
        <w:t>除第二章</w:t>
      </w:r>
      <w:r>
        <w:rPr>
          <w:rFonts w:ascii="宋体" w:hAnsi="宋体" w:eastAsia="宋体"/>
          <w:color w:val="auto"/>
          <w:sz w:val="21"/>
          <w:highlight w:val="none"/>
        </w:rPr>
        <w:t>“</w:t>
      </w:r>
      <w:r>
        <w:rPr>
          <w:rFonts w:hint="eastAsia" w:ascii="宋体" w:hAnsi="宋体" w:eastAsia="宋体" w:cs="宋体"/>
          <w:color w:val="auto"/>
          <w:sz w:val="21"/>
          <w:highlight w:val="none"/>
        </w:rPr>
        <w:t>投标人须知</w:t>
      </w:r>
      <w:r>
        <w:rPr>
          <w:rFonts w:ascii="宋体" w:hAnsi="宋体" w:eastAsia="宋体"/>
          <w:color w:val="auto"/>
          <w:sz w:val="21"/>
          <w:highlight w:val="none"/>
        </w:rPr>
        <w:t>”</w:t>
      </w:r>
      <w:r>
        <w:rPr>
          <w:rFonts w:hint="eastAsia" w:ascii="宋体" w:hAnsi="宋体" w:eastAsia="宋体" w:cs="宋体"/>
          <w:color w:val="auto"/>
          <w:sz w:val="21"/>
          <w:highlight w:val="none"/>
        </w:rPr>
        <w:t>前附表授权直接确定中标人外，评标委员会按照得分由高到低的顺序推荐中标候选人，并标明排序。</w:t>
      </w:r>
      <w:r>
        <w:rPr>
          <w:rFonts w:ascii="宋体" w:hAnsi="宋体" w:eastAsia="宋体"/>
          <w:color w:val="auto"/>
          <w:sz w:val="21"/>
          <w:highlight w:val="none"/>
        </w:rPr>
        <w:t xml:space="preserve"> </w:t>
      </w:r>
    </w:p>
    <w:p w14:paraId="7F7BBC98">
      <w:pPr>
        <w:spacing w:after="202" w:line="265" w:lineRule="auto"/>
        <w:ind w:left="417" w:right="103" w:hanging="10"/>
        <w:jc w:val="both"/>
        <w:rPr>
          <w:rFonts w:ascii="宋体" w:hAnsi="宋体" w:eastAsia="宋体"/>
          <w:color w:val="auto"/>
          <w:highlight w:val="none"/>
        </w:rPr>
      </w:pPr>
      <w:r>
        <w:rPr>
          <w:rFonts w:ascii="宋体" w:hAnsi="宋体" w:eastAsia="宋体"/>
          <w:color w:val="auto"/>
          <w:sz w:val="21"/>
          <w:highlight w:val="none"/>
        </w:rPr>
        <w:t xml:space="preserve">3.4.2 </w:t>
      </w:r>
      <w:r>
        <w:rPr>
          <w:rFonts w:hint="eastAsia" w:ascii="宋体" w:hAnsi="宋体" w:eastAsia="宋体" w:cs="宋体"/>
          <w:color w:val="auto"/>
          <w:sz w:val="21"/>
          <w:highlight w:val="none"/>
        </w:rPr>
        <w:t>评标委员会完成评标后，应当向招标人提交书面评标报告和中标候选人名单。</w:t>
      </w:r>
      <w:r>
        <w:rPr>
          <w:rFonts w:ascii="宋体" w:hAnsi="宋体" w:eastAsia="宋体"/>
          <w:color w:val="auto"/>
          <w:sz w:val="21"/>
          <w:highlight w:val="none"/>
        </w:rPr>
        <w:t xml:space="preserve"> </w:t>
      </w:r>
    </w:p>
    <w:p w14:paraId="343D7458">
      <w:pPr>
        <w:spacing w:after="0"/>
        <w:ind w:left="4321"/>
        <w:rPr>
          <w:rFonts w:ascii="宋体" w:hAnsi="宋体" w:eastAsia="宋体"/>
          <w:color w:val="auto"/>
          <w:highlight w:val="none"/>
        </w:rPr>
      </w:pPr>
      <w:r>
        <w:rPr>
          <w:rFonts w:ascii="宋体" w:hAnsi="宋体" w:eastAsia="宋体"/>
          <w:b/>
          <w:color w:val="auto"/>
          <w:sz w:val="44"/>
          <w:highlight w:val="none"/>
        </w:rPr>
        <w:t xml:space="preserve"> </w:t>
      </w:r>
      <w:r>
        <w:rPr>
          <w:rFonts w:ascii="宋体" w:hAnsi="宋体" w:eastAsia="宋体"/>
          <w:b/>
          <w:color w:val="auto"/>
          <w:sz w:val="44"/>
          <w:highlight w:val="none"/>
        </w:rPr>
        <w:tab/>
      </w:r>
      <w:r>
        <w:rPr>
          <w:rFonts w:ascii="宋体" w:hAnsi="宋体" w:eastAsia="宋体"/>
          <w:b/>
          <w:color w:val="auto"/>
          <w:sz w:val="44"/>
          <w:highlight w:val="none"/>
        </w:rPr>
        <w:t xml:space="preserve"> </w:t>
      </w:r>
      <w:r>
        <w:rPr>
          <w:rFonts w:ascii="宋体" w:hAnsi="宋体" w:eastAsia="宋体"/>
          <w:color w:val="auto"/>
          <w:highlight w:val="none"/>
        </w:rPr>
        <w:br w:type="page"/>
      </w:r>
    </w:p>
    <w:p w14:paraId="022CA307">
      <w:pPr>
        <w:pStyle w:val="2"/>
        <w:spacing w:after="1017" w:line="259" w:lineRule="auto"/>
        <w:ind w:left="0" w:right="217" w:firstLine="0"/>
        <w:rPr>
          <w:rFonts w:ascii="宋体" w:hAnsi="宋体" w:eastAsia="宋体"/>
          <w:b/>
          <w:color w:val="auto"/>
          <w:sz w:val="44"/>
          <w:highlight w:val="none"/>
        </w:rPr>
      </w:pPr>
      <w:bookmarkStart w:id="248" w:name="_Toc59745461"/>
      <w:bookmarkStart w:id="249" w:name="_Toc508382165"/>
      <w:r>
        <w:rPr>
          <w:rFonts w:hint="eastAsia" w:ascii="宋体" w:hAnsi="宋体" w:eastAsia="宋体" w:cs="宋体"/>
          <w:color w:val="auto"/>
          <w:sz w:val="44"/>
          <w:highlight w:val="none"/>
        </w:rPr>
        <w:t>第四章合同条款及格式</w:t>
      </w:r>
      <w:bookmarkEnd w:id="248"/>
      <w:bookmarkEnd w:id="249"/>
      <w:r>
        <w:rPr>
          <w:rFonts w:ascii="宋体" w:hAnsi="宋体" w:eastAsia="宋体"/>
          <w:b/>
          <w:color w:val="auto"/>
          <w:sz w:val="44"/>
          <w:highlight w:val="none"/>
        </w:rPr>
        <w:t xml:space="preserve"> </w:t>
      </w:r>
    </w:p>
    <w:p w14:paraId="4C70A447">
      <w:pPr>
        <w:pStyle w:val="2"/>
        <w:spacing w:after="1017" w:line="259" w:lineRule="auto"/>
        <w:ind w:left="0" w:right="217" w:firstLine="0"/>
        <w:rPr>
          <w:rFonts w:ascii="宋体" w:hAnsi="宋体" w:eastAsia="宋体"/>
          <w:color w:val="auto"/>
          <w:highlight w:val="none"/>
        </w:rPr>
      </w:pPr>
      <w:bookmarkStart w:id="250" w:name="_Toc59745462"/>
      <w:r>
        <w:rPr>
          <w:rFonts w:hint="eastAsia" w:ascii="宋体" w:hAnsi="宋体" w:eastAsia="宋体"/>
          <w:b/>
          <w:color w:val="auto"/>
          <w:sz w:val="28"/>
          <w:szCs w:val="28"/>
          <w:highlight w:val="none"/>
        </w:rPr>
        <w:t>（另册）</w:t>
      </w:r>
      <w:bookmarkEnd w:id="250"/>
    </w:p>
    <w:p w14:paraId="3B62D99A">
      <w:pPr>
        <w:spacing w:line="400" w:lineRule="exact"/>
        <w:jc w:val="center"/>
        <w:rPr>
          <w:rFonts w:ascii="宋体" w:hAnsi="宋体" w:eastAsia="宋体"/>
          <w:b/>
          <w:color w:val="auto"/>
          <w:sz w:val="52"/>
          <w:szCs w:val="52"/>
          <w:highlight w:val="none"/>
        </w:rPr>
      </w:pPr>
    </w:p>
    <w:p w14:paraId="335153D4">
      <w:pPr>
        <w:spacing w:line="400" w:lineRule="exact"/>
        <w:jc w:val="center"/>
        <w:rPr>
          <w:rFonts w:ascii="宋体" w:hAnsi="宋体" w:eastAsia="宋体"/>
          <w:b/>
          <w:color w:val="auto"/>
          <w:sz w:val="52"/>
          <w:szCs w:val="52"/>
          <w:highlight w:val="none"/>
        </w:rPr>
      </w:pPr>
    </w:p>
    <w:p w14:paraId="08D22269">
      <w:pPr>
        <w:spacing w:line="400" w:lineRule="exact"/>
        <w:jc w:val="center"/>
        <w:rPr>
          <w:rFonts w:ascii="宋体" w:hAnsi="宋体" w:eastAsia="宋体"/>
          <w:b/>
          <w:color w:val="auto"/>
          <w:sz w:val="52"/>
          <w:szCs w:val="52"/>
          <w:highlight w:val="none"/>
        </w:rPr>
      </w:pPr>
    </w:p>
    <w:p w14:paraId="66B8EA12">
      <w:pPr>
        <w:spacing w:line="400" w:lineRule="exact"/>
        <w:jc w:val="center"/>
        <w:rPr>
          <w:rFonts w:ascii="宋体" w:hAnsi="宋体" w:eastAsia="宋体"/>
          <w:b/>
          <w:color w:val="auto"/>
          <w:sz w:val="52"/>
          <w:szCs w:val="52"/>
          <w:highlight w:val="none"/>
        </w:rPr>
      </w:pPr>
    </w:p>
    <w:p w14:paraId="034C887E">
      <w:pPr>
        <w:spacing w:line="360" w:lineRule="auto"/>
        <w:jc w:val="center"/>
        <w:rPr>
          <w:rFonts w:ascii="宋体" w:hAnsi="宋体" w:eastAsia="宋体" w:cs="宋体"/>
          <w:color w:val="auto"/>
          <w:sz w:val="44"/>
          <w:highlight w:val="none"/>
        </w:rPr>
      </w:pPr>
      <w:r>
        <w:rPr>
          <w:rFonts w:ascii="宋体" w:hAnsi="宋体" w:eastAsia="宋体"/>
          <w:color w:val="auto"/>
          <w:sz w:val="48"/>
          <w:highlight w:val="none"/>
        </w:rPr>
        <w:br w:type="page"/>
      </w:r>
      <w:r>
        <w:rPr>
          <w:rFonts w:hint="eastAsia" w:ascii="宋体" w:hAnsi="宋体" w:eastAsia="宋体" w:cs="宋体"/>
          <w:color w:val="auto"/>
          <w:sz w:val="44"/>
          <w:highlight w:val="none"/>
        </w:rPr>
        <w:t>第二卷</w:t>
      </w:r>
    </w:p>
    <w:p w14:paraId="5F90306B">
      <w:pPr>
        <w:pStyle w:val="2"/>
        <w:spacing w:after="0" w:line="360" w:lineRule="auto"/>
        <w:ind w:right="0"/>
        <w:rPr>
          <w:rFonts w:ascii="宋体" w:hAnsi="宋体" w:eastAsia="宋体" w:cs="宋体"/>
          <w:color w:val="auto"/>
          <w:sz w:val="44"/>
          <w:highlight w:val="none"/>
        </w:rPr>
      </w:pPr>
      <w:bookmarkStart w:id="251" w:name="_Toc59745463"/>
      <w:r>
        <w:rPr>
          <w:rFonts w:hint="eastAsia" w:ascii="宋体" w:hAnsi="宋体" w:eastAsia="宋体" w:cs="宋体"/>
          <w:color w:val="auto"/>
          <w:sz w:val="44"/>
          <w:highlight w:val="none"/>
        </w:rPr>
        <w:t>第五章 招标人要求</w:t>
      </w:r>
      <w:bookmarkEnd w:id="251"/>
    </w:p>
    <w:p w14:paraId="00E10451">
      <w:pPr>
        <w:spacing w:after="0"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一、项目概况</w:t>
      </w:r>
    </w:p>
    <w:p w14:paraId="45E85E25">
      <w:pPr>
        <w:tabs>
          <w:tab w:val="left" w:pos="7137"/>
        </w:tabs>
        <w:spacing w:after="0" w:line="360" w:lineRule="auto"/>
        <w:ind w:firstLine="420" w:firstLineChars="200"/>
        <w:rPr>
          <w:rFonts w:ascii="宋体" w:hAnsi="宋体" w:eastAsia="宋体" w:cs="宋体"/>
          <w:color w:val="auto"/>
          <w:sz w:val="21"/>
          <w:szCs w:val="21"/>
          <w:highlight w:val="none"/>
          <w:lang w:bidi="mn-Mong-CN"/>
        </w:rPr>
      </w:pPr>
      <w:r>
        <w:rPr>
          <w:rFonts w:hint="eastAsia" w:ascii="宋体" w:hAnsi="宋体" w:eastAsia="宋体" w:cs="宋体"/>
          <w:color w:val="auto"/>
          <w:sz w:val="21"/>
          <w:szCs w:val="21"/>
          <w:highlight w:val="none"/>
          <w:lang w:bidi="mn-Mong-CN"/>
        </w:rPr>
        <w:t>项目名称:</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lang w:eastAsia="zh-CN" w:bidi="mn-Mong-CN"/>
        </w:rPr>
        <w:t>广州市花都区公共卫生体系建设二期实施项目监理</w:t>
      </w:r>
      <w:r>
        <w:rPr>
          <w:rFonts w:hint="eastAsia" w:ascii="宋体" w:hAnsi="宋体" w:eastAsia="宋体" w:cs="宋体"/>
          <w:color w:val="auto"/>
          <w:sz w:val="21"/>
          <w:szCs w:val="21"/>
          <w:highlight w:val="none"/>
          <w:lang w:bidi="mn-Mong-CN"/>
        </w:rPr>
        <w:tab/>
      </w:r>
    </w:p>
    <w:p w14:paraId="72DF6790">
      <w:pPr>
        <w:spacing w:after="0" w:line="360" w:lineRule="auto"/>
        <w:ind w:firstLine="420" w:firstLineChars="200"/>
        <w:rPr>
          <w:rFonts w:ascii="宋体" w:hAnsi="宋体" w:eastAsia="宋体" w:cs="宋体"/>
          <w:color w:val="auto"/>
          <w:sz w:val="21"/>
          <w:szCs w:val="21"/>
          <w:highlight w:val="none"/>
          <w:lang w:bidi="mn-Mong-CN"/>
        </w:rPr>
      </w:pPr>
      <w:r>
        <w:rPr>
          <w:rFonts w:hint="eastAsia" w:ascii="宋体" w:hAnsi="宋体" w:eastAsia="宋体" w:cs="宋体"/>
          <w:color w:val="auto"/>
          <w:sz w:val="21"/>
          <w:szCs w:val="21"/>
          <w:highlight w:val="none"/>
          <w:lang w:bidi="mn-Mong-CN"/>
        </w:rPr>
        <w:t>招标单位：</w:t>
      </w:r>
      <w:r>
        <w:rPr>
          <w:rFonts w:hint="eastAsia" w:ascii="宋体" w:hAnsi="宋体" w:eastAsia="宋体" w:cs="宋体"/>
          <w:color w:val="auto"/>
          <w:sz w:val="21"/>
          <w:szCs w:val="21"/>
          <w:highlight w:val="none"/>
          <w:u w:val="single"/>
          <w:lang w:bidi="mn-Mong-CN"/>
        </w:rPr>
        <w:t>广州市花都区卫生健康局</w:t>
      </w:r>
    </w:p>
    <w:p w14:paraId="38B910AD">
      <w:pPr>
        <w:pStyle w:val="67"/>
        <w:ind w:firstLine="420" w:firstLineChars="200"/>
        <w:rPr>
          <w:rFonts w:hint="eastAsia" w:ascii="宋体" w:hAnsi="宋体" w:eastAsia="宋体" w:cs="宋体"/>
          <w:color w:val="auto"/>
          <w:kern w:val="2"/>
          <w:sz w:val="21"/>
          <w:szCs w:val="21"/>
          <w:highlight w:val="none"/>
          <w:lang w:bidi="mn-Mong-CN"/>
        </w:rPr>
      </w:pPr>
      <w:r>
        <w:rPr>
          <w:rFonts w:hint="eastAsia" w:ascii="宋体" w:hAnsi="宋体" w:eastAsia="宋体" w:cs="宋体"/>
          <w:color w:val="auto"/>
          <w:kern w:val="2"/>
          <w:sz w:val="21"/>
          <w:szCs w:val="21"/>
          <w:highlight w:val="none"/>
          <w:lang w:bidi="mn-Mong-CN"/>
        </w:rPr>
        <w:t>建设规模</w:t>
      </w:r>
      <w:r>
        <w:rPr>
          <w:rFonts w:hint="eastAsia" w:ascii="宋体" w:hAnsi="宋体" w:eastAsia="宋体" w:cs="宋体"/>
          <w:color w:val="auto"/>
          <w:sz w:val="21"/>
          <w:szCs w:val="21"/>
          <w:highlight w:val="none"/>
          <w:lang w:bidi="mn-Mong-CN"/>
        </w:rPr>
        <w:t>:</w:t>
      </w:r>
      <w:r>
        <w:rPr>
          <w:rFonts w:hint="eastAsia" w:ascii="宋体" w:hAnsi="宋体" w:eastAsia="宋体" w:cs="宋体"/>
          <w:color w:val="auto"/>
          <w:kern w:val="2"/>
          <w:sz w:val="21"/>
          <w:szCs w:val="21"/>
          <w:highlight w:val="none"/>
          <w:lang w:bidi="mn-Mong-CN"/>
        </w:rPr>
        <w:t xml:space="preserve"> </w:t>
      </w:r>
      <w:r>
        <w:rPr>
          <w:rFonts w:hint="eastAsia" w:ascii="宋体" w:hAnsi="宋体" w:eastAsia="宋体" w:cs="宋体"/>
          <w:color w:val="auto"/>
          <w:kern w:val="2"/>
          <w:sz w:val="21"/>
          <w:szCs w:val="21"/>
          <w:highlight w:val="none"/>
          <w:u w:val="single"/>
          <w:lang w:bidi="mn-Mong-CN"/>
        </w:rPr>
        <w:t>广州市花都区公共卫生体系建设二期实施项目包括改造7个基层医疗卫生机构、2个社区卫生服务中心及2个社区卫生服务站，涉及花东镇、花山镇、新雅街、新华街、秀全街5个镇街。主要建设内容包括：(一)改造基层医疗卫生机构，包含室内装修工程19805平方米，消防改造工程18885平方米，外墙修复工程16325平方米，建筑加固工程33412平方米以及安装工程14286平方米；同时配套实施电梯工程、污水处理设施工程、医疗专项工程(含医疗设备)、以及室外配套设施等。(二)改造社区卫生服务中心和社区卫生服务站，总改造面积8242平方米，包含室内装修工程、电气工程、给排水工程、空调通风系统工程、消防工程、医疗专项工程(含医疗设备)等。</w:t>
      </w:r>
    </w:p>
    <w:p w14:paraId="699D3406">
      <w:pPr>
        <w:pStyle w:val="67"/>
        <w:ind w:firstLine="420" w:firstLineChars="200"/>
        <w:rPr>
          <w:rFonts w:ascii="宋体" w:hAnsi="宋体" w:eastAsia="宋体" w:cs="宋体"/>
          <w:color w:val="auto"/>
          <w:sz w:val="21"/>
          <w:szCs w:val="21"/>
          <w:highlight w:val="none"/>
          <w:lang w:bidi="mn-Mong-CN"/>
        </w:rPr>
      </w:pPr>
      <w:r>
        <w:rPr>
          <w:rFonts w:hint="eastAsia" w:ascii="宋体" w:hAnsi="宋体" w:eastAsia="宋体" w:cs="宋体"/>
          <w:color w:val="auto"/>
          <w:sz w:val="21"/>
          <w:szCs w:val="21"/>
          <w:highlight w:val="none"/>
          <w:lang w:bidi="mn-Mong-CN"/>
        </w:rPr>
        <w:t>建设地点</w:t>
      </w:r>
      <w:r>
        <w:rPr>
          <w:rFonts w:hint="eastAsia" w:ascii="宋体" w:hAnsi="宋体" w:eastAsia="宋体" w:cs="宋体"/>
          <w:color w:val="auto"/>
          <w:kern w:val="2"/>
          <w:sz w:val="21"/>
          <w:szCs w:val="21"/>
          <w:highlight w:val="none"/>
          <w:lang w:bidi="mn-Mong-CN"/>
        </w:rPr>
        <w:t>：</w:t>
      </w:r>
      <w:r>
        <w:rPr>
          <w:rFonts w:hint="eastAsia" w:ascii="宋体" w:hAnsi="宋体" w:eastAsia="宋体" w:cs="宋体"/>
          <w:color w:val="auto"/>
          <w:kern w:val="2"/>
          <w:sz w:val="21"/>
          <w:szCs w:val="21"/>
          <w:highlight w:val="none"/>
          <w:u w:val="single"/>
          <w:lang w:bidi="mn-Mong-CN"/>
        </w:rPr>
        <w:t>广州市花都区</w:t>
      </w:r>
      <w:r>
        <w:rPr>
          <w:rFonts w:hint="eastAsia" w:ascii="宋体" w:hAnsi="宋体" w:eastAsia="宋体" w:cs="宋体"/>
          <w:color w:val="auto"/>
          <w:sz w:val="21"/>
          <w:szCs w:val="21"/>
          <w:highlight w:val="none"/>
          <w:u w:val="single"/>
        </w:rPr>
        <w:t>。</w:t>
      </w:r>
    </w:p>
    <w:p w14:paraId="61FDAF6E">
      <w:pPr>
        <w:spacing w:after="0" w:line="360" w:lineRule="auto"/>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二、监理范围及内容</w:t>
      </w:r>
    </w:p>
    <w:p w14:paraId="22CC84E3">
      <w:pPr>
        <w:spacing w:after="0" w:line="360" w:lineRule="auto"/>
        <w:ind w:firstLine="420" w:firstLineChars="200"/>
        <w:jc w:val="both"/>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1）按现行的建设施工监理规范的规定，包括以下内容：土建工程、机电工程、装修工程、消防工程、智能化工程、市政工程、园林绿化、给排水、医疗器械、临水临电等本项目及其附属工程、临时设施的施工准备期、施工期、竣工结算期及保修阶段的全过程监理，包括协助做好开工前准备工作；负责安全、质量、进度（月报、周报）、投资控制及合同管理；设备、材料进场检查；组织协调、安全文明施工管理、组织各类验收；组织、审核竣工资料；前期及设计阶段、施工准备阶段、施工阶段、竣工结算阶段及保修阶段的质量、投资、进度控制、设备监造；监督、管理建设工程合同的履行，协调建设单位和工程建设有关各方的工作关系，以及配合项目移交等监理工作。</w:t>
      </w:r>
    </w:p>
    <w:p w14:paraId="5BB428E7">
      <w:pPr>
        <w:spacing w:after="0" w:line="360" w:lineRule="auto"/>
        <w:ind w:firstLine="420" w:firstLineChars="200"/>
        <w:jc w:val="both"/>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2）除非对以上监理范围和工作内容明确进行剔除或超越监理人监理资质（包括合同签订时和合同履行期间取得的资质等级）承接范围以外或本工程概算投资范围以外，属本工程的实施范围内的工作内容，均应包含在监理范围之内。</w:t>
      </w:r>
    </w:p>
    <w:p w14:paraId="335F1287">
      <w:pPr>
        <w:spacing w:after="0" w:line="360" w:lineRule="auto"/>
        <w:ind w:firstLine="420" w:firstLineChars="2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3）在工程实施过程中工程量、设计范围、工程规模调整或设计变更在监理人监理资质（包括合同签订时和合同履行期间取得的资质等级）范围内的，均属监理人监理范围。</w:t>
      </w:r>
    </w:p>
    <w:p w14:paraId="209A0B8F">
      <w:pPr>
        <w:pStyle w:val="67"/>
        <w:ind w:firstLine="420" w:firstLineChars="200"/>
        <w:rPr>
          <w:rFonts w:ascii="宋体" w:hAnsi="宋体" w:eastAsia="宋体" w:cs="宋体"/>
          <w:color w:val="auto"/>
          <w:sz w:val="21"/>
          <w:szCs w:val="21"/>
          <w:highlight w:val="none"/>
        </w:rPr>
      </w:pPr>
      <w:r>
        <w:rPr>
          <w:rFonts w:hint="eastAsia" w:ascii="宋体" w:hAnsi="宋体" w:eastAsia="宋体" w:cs="宋体"/>
          <w:color w:val="auto"/>
          <w:kern w:val="2"/>
          <w:sz w:val="21"/>
          <w:szCs w:val="21"/>
          <w:highlight w:val="none"/>
          <w:u w:val="single"/>
        </w:rPr>
        <w:t>监理服务期：自收到中标通知书或参加由招标人组织的第一次进场动员会之日起算，至本项目工程保修期结束且本合同工程结算金额经政府结算终审部门审定之日止。监理服务期包括项目的前期准备阶段、设计阶段、施工准备阶段、施工阶段、工程收尾阶段和质量保修阶段，须实行全过程监理服务。</w:t>
      </w:r>
    </w:p>
    <w:p w14:paraId="1CFCE07D">
      <w:pPr>
        <w:spacing w:after="0" w:line="360" w:lineRule="auto"/>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三、监理依据</w:t>
      </w:r>
    </w:p>
    <w:p w14:paraId="2362B1B7">
      <w:pPr>
        <w:spacing w:after="0" w:line="360" w:lineRule="auto"/>
        <w:ind w:firstLine="420" w:firstLineChars="200"/>
        <w:jc w:val="both"/>
        <w:rPr>
          <w:rFonts w:ascii="宋体" w:hAnsi="宋体" w:eastAsia="宋体" w:cs="宋体"/>
          <w:color w:val="auto"/>
          <w:sz w:val="21"/>
          <w:szCs w:val="21"/>
          <w:highlight w:val="none"/>
          <w:lang w:bidi="mn-Mong-CN"/>
        </w:rPr>
      </w:pPr>
      <w:r>
        <w:rPr>
          <w:rFonts w:hint="eastAsia" w:ascii="宋体" w:hAnsi="宋体" w:eastAsia="宋体" w:cs="宋体"/>
          <w:color w:val="auto"/>
          <w:sz w:val="21"/>
          <w:szCs w:val="21"/>
          <w:highlight w:val="none"/>
          <w:lang w:bidi="mn-Mong-CN"/>
        </w:rPr>
        <w:t>本工程的监理过程必须符合国家、省、市、区、地方的有关工程建设标准强制性条文、现行的标准、规范、规程、定额、办法、示例，以及招标项目所在地关于工程监理方面的文件、规定、规范、标准、规程。</w:t>
      </w:r>
    </w:p>
    <w:p w14:paraId="412FE8EF">
      <w:pPr>
        <w:spacing w:after="0" w:line="360" w:lineRule="auto"/>
        <w:ind w:firstLine="420" w:firstLineChars="200"/>
        <w:jc w:val="both"/>
        <w:rPr>
          <w:rFonts w:ascii="宋体" w:hAnsi="宋体" w:eastAsia="宋体" w:cs="宋体"/>
          <w:color w:val="auto"/>
          <w:sz w:val="21"/>
          <w:szCs w:val="21"/>
          <w:highlight w:val="none"/>
          <w:lang w:bidi="mn-Mong-CN"/>
        </w:rPr>
      </w:pPr>
      <w:r>
        <w:rPr>
          <w:rFonts w:hint="eastAsia" w:ascii="宋体" w:hAnsi="宋体" w:eastAsia="宋体" w:cs="宋体"/>
          <w:color w:val="auto"/>
          <w:sz w:val="21"/>
          <w:szCs w:val="21"/>
          <w:highlight w:val="none"/>
          <w:lang w:bidi="mn-Mong-CN"/>
        </w:rPr>
        <w:t>在监理过程中，如果国家、省、市、区、地方或有关部门颁布了新的技术标准或规范，则监理人应按照新的标准和规范进行监理。</w:t>
      </w:r>
    </w:p>
    <w:p w14:paraId="188E102B">
      <w:pPr>
        <w:spacing w:after="0" w:line="360" w:lineRule="auto"/>
        <w:ind w:firstLine="420" w:firstLineChars="200"/>
        <w:jc w:val="both"/>
        <w:rPr>
          <w:rFonts w:ascii="宋体" w:hAnsi="宋体" w:eastAsia="宋体" w:cs="宋体"/>
          <w:color w:val="auto"/>
          <w:sz w:val="21"/>
          <w:szCs w:val="21"/>
          <w:highlight w:val="none"/>
          <w:lang w:bidi="mn-Mong-CN"/>
        </w:rPr>
      </w:pPr>
      <w:r>
        <w:rPr>
          <w:rFonts w:hint="eastAsia" w:ascii="宋体" w:hAnsi="宋体" w:eastAsia="宋体" w:cs="宋体"/>
          <w:color w:val="auto"/>
          <w:sz w:val="21"/>
          <w:szCs w:val="21"/>
          <w:highlight w:val="none"/>
          <w:lang w:bidi="mn-Mong-CN"/>
        </w:rPr>
        <w:t>四、</w:t>
      </w:r>
      <w:r>
        <w:rPr>
          <w:rFonts w:ascii="宋体" w:hAnsi="宋体" w:eastAsia="宋体" w:cs="宋体"/>
          <w:color w:val="auto"/>
          <w:sz w:val="21"/>
          <w:szCs w:val="21"/>
          <w:highlight w:val="none"/>
          <w:lang w:bidi="mn-Mong-CN"/>
        </w:rPr>
        <w:t>适用规范标准</w:t>
      </w:r>
    </w:p>
    <w:p w14:paraId="2DDAE680">
      <w:pPr>
        <w:spacing w:after="0" w:line="360" w:lineRule="auto"/>
        <w:ind w:firstLine="420" w:firstLineChars="200"/>
        <w:rPr>
          <w:rFonts w:ascii="宋体" w:hAnsi="宋体" w:eastAsia="宋体" w:cs="宋体"/>
          <w:color w:val="auto"/>
          <w:sz w:val="21"/>
          <w:szCs w:val="21"/>
          <w:highlight w:val="none"/>
          <w:lang w:bidi="mn-Mong-CN"/>
        </w:rPr>
      </w:pPr>
      <w:r>
        <w:rPr>
          <w:rFonts w:hint="eastAsia" w:ascii="宋体" w:hAnsi="宋体" w:eastAsia="宋体" w:cs="宋体"/>
          <w:color w:val="auto"/>
          <w:sz w:val="21"/>
          <w:szCs w:val="21"/>
          <w:highlight w:val="none"/>
          <w:lang w:bidi="mn-Mong-CN"/>
        </w:rPr>
        <w:t>本工程的监理过程必须符合国家、省、市、区、地方有关工程建设标准强制性条文、现行的标准、规范、规程、定额、办法、示例，以及招标项目所在地关于工程监理方面的文件、规定、规范、标准、规程。</w:t>
      </w:r>
    </w:p>
    <w:p w14:paraId="7CA15E43">
      <w:pPr>
        <w:spacing w:after="0" w:line="360" w:lineRule="auto"/>
        <w:ind w:right="179" w:firstLine="420" w:firstLineChars="200"/>
        <w:rPr>
          <w:rFonts w:ascii="宋体" w:hAnsi="宋体" w:eastAsia="宋体" w:cs="宋体"/>
          <w:color w:val="auto"/>
          <w:sz w:val="21"/>
          <w:szCs w:val="21"/>
          <w:highlight w:val="none"/>
          <w:lang w:bidi="mn-Mong-CN"/>
        </w:rPr>
      </w:pPr>
      <w:r>
        <w:rPr>
          <w:rFonts w:hint="eastAsia" w:ascii="宋体" w:hAnsi="宋体" w:eastAsia="宋体" w:cs="宋体"/>
          <w:color w:val="auto"/>
          <w:sz w:val="21"/>
          <w:szCs w:val="21"/>
          <w:highlight w:val="none"/>
          <w:lang w:bidi="mn-Mong-CN"/>
        </w:rPr>
        <w:t xml:space="preserve">在监理过程中，如果国家、省、市、区、地方或有关部门颁布了新的技术标准或规范，则监理人应按照新的标准和规范进行监理。 </w:t>
      </w:r>
      <w:r>
        <w:rPr>
          <w:rFonts w:hint="eastAsia" w:ascii="宋体" w:hAnsi="宋体" w:eastAsia="宋体" w:cs="宋体"/>
          <w:color w:val="auto"/>
          <w:sz w:val="21"/>
          <w:szCs w:val="21"/>
          <w:highlight w:val="none"/>
          <w:lang w:bidi="mn-Mong-CN"/>
        </w:rPr>
        <w:tab/>
      </w:r>
    </w:p>
    <w:p w14:paraId="7EBA2EDD">
      <w:pPr>
        <w:spacing w:after="0" w:line="360" w:lineRule="auto"/>
        <w:ind w:firstLine="420" w:firstLineChars="200"/>
        <w:jc w:val="both"/>
        <w:rPr>
          <w:rFonts w:ascii="宋体" w:hAnsi="宋体" w:eastAsia="宋体" w:cs="宋体"/>
          <w:color w:val="auto"/>
          <w:sz w:val="21"/>
          <w:szCs w:val="21"/>
          <w:highlight w:val="none"/>
          <w:lang w:bidi="mn-Mong-CN"/>
        </w:rPr>
      </w:pPr>
      <w:r>
        <w:rPr>
          <w:rFonts w:hint="eastAsia" w:ascii="宋体" w:hAnsi="宋体" w:eastAsia="宋体" w:cs="宋体"/>
          <w:color w:val="auto"/>
          <w:sz w:val="21"/>
          <w:szCs w:val="21"/>
          <w:highlight w:val="none"/>
          <w:lang w:bidi="mn-Mong-CN"/>
        </w:rPr>
        <w:t>五、监理人员要求：</w:t>
      </w:r>
    </w:p>
    <w:p w14:paraId="33FA17EC">
      <w:pPr>
        <w:spacing w:after="0" w:line="360" w:lineRule="auto"/>
        <w:ind w:firstLine="420" w:firstLineChars="200"/>
        <w:jc w:val="both"/>
        <w:rPr>
          <w:rFonts w:ascii="宋体" w:hAnsi="宋体" w:eastAsia="宋体" w:cs="宋体"/>
          <w:color w:val="auto"/>
          <w:sz w:val="21"/>
          <w:szCs w:val="21"/>
          <w:highlight w:val="none"/>
          <w:lang w:bidi="mn-Mong-CN"/>
        </w:rPr>
      </w:pPr>
      <w:r>
        <w:rPr>
          <w:rFonts w:hint="eastAsia" w:ascii="宋体" w:hAnsi="宋体" w:eastAsia="宋体" w:cs="宋体"/>
          <w:color w:val="auto"/>
          <w:sz w:val="21"/>
          <w:szCs w:val="21"/>
          <w:highlight w:val="none"/>
          <w:lang w:bidi="mn-Mong-CN"/>
        </w:rPr>
        <w:t>项目监理人员组成要求：</w:t>
      </w:r>
    </w:p>
    <w:p w14:paraId="4BFF5AAE">
      <w:pPr>
        <w:spacing w:after="0" w:line="360" w:lineRule="auto"/>
        <w:ind w:firstLine="420" w:firstLineChars="200"/>
        <w:jc w:val="both"/>
        <w:rPr>
          <w:rFonts w:ascii="宋体" w:hAnsi="宋体" w:eastAsia="宋体" w:cs="宋体"/>
          <w:color w:val="auto"/>
          <w:sz w:val="21"/>
          <w:szCs w:val="21"/>
          <w:highlight w:val="none"/>
          <w:lang w:bidi="mn-Mong-CN"/>
        </w:rPr>
      </w:pPr>
      <w:r>
        <w:rPr>
          <w:rFonts w:hint="eastAsia" w:ascii="宋体" w:hAnsi="宋体" w:eastAsia="宋体" w:cs="宋体"/>
          <w:color w:val="auto"/>
          <w:sz w:val="21"/>
          <w:szCs w:val="21"/>
          <w:highlight w:val="none"/>
          <w:lang w:bidi="mn-Mong-CN"/>
        </w:rPr>
        <w:t>（1）总监理工程师：1名。</w:t>
      </w:r>
    </w:p>
    <w:p w14:paraId="43D2C934">
      <w:pPr>
        <w:spacing w:after="0" w:line="360" w:lineRule="auto"/>
        <w:ind w:firstLine="420" w:firstLineChars="200"/>
        <w:rPr>
          <w:rFonts w:ascii="宋体" w:hAnsi="宋体" w:eastAsia="宋体" w:cs="宋体"/>
          <w:color w:val="auto"/>
          <w:sz w:val="21"/>
          <w:szCs w:val="21"/>
          <w:highlight w:val="none"/>
          <w:lang w:bidi="mn-Mong-CN"/>
        </w:rPr>
      </w:pPr>
      <w:r>
        <w:rPr>
          <w:rFonts w:hint="eastAsia" w:ascii="宋体" w:hAnsi="宋体" w:eastAsia="宋体" w:cs="宋体"/>
          <w:color w:val="auto"/>
          <w:sz w:val="21"/>
          <w:szCs w:val="21"/>
          <w:highlight w:val="none"/>
          <w:lang w:bidi="mn-Mong-CN"/>
        </w:rPr>
        <w:t>（</w:t>
      </w:r>
      <w:r>
        <w:rPr>
          <w:rFonts w:ascii="宋体" w:hAnsi="宋体" w:eastAsia="宋体" w:cs="宋体"/>
          <w:color w:val="auto"/>
          <w:sz w:val="21"/>
          <w:szCs w:val="21"/>
          <w:highlight w:val="none"/>
          <w:lang w:bidi="mn-Mong-CN"/>
        </w:rPr>
        <w:t>2)</w:t>
      </w:r>
      <w:r>
        <w:rPr>
          <w:rFonts w:hint="eastAsia" w:ascii="宋体" w:hAnsi="宋体" w:eastAsia="宋体" w:cs="宋体"/>
          <w:color w:val="auto"/>
          <w:sz w:val="21"/>
          <w:szCs w:val="21"/>
          <w:highlight w:val="none"/>
          <w:lang w:bidi="mn-Mong-CN"/>
        </w:rPr>
        <w:t>专业监理人员配备最低要求：房建</w:t>
      </w:r>
      <w:r>
        <w:rPr>
          <w:rFonts w:ascii="宋体" w:hAnsi="宋体" w:eastAsia="宋体" w:cs="宋体"/>
          <w:color w:val="auto"/>
          <w:sz w:val="21"/>
          <w:szCs w:val="21"/>
          <w:highlight w:val="none"/>
          <w:lang w:bidi="mn-Mong-CN"/>
        </w:rPr>
        <w:t>2</w:t>
      </w:r>
      <w:r>
        <w:rPr>
          <w:rFonts w:hint="eastAsia" w:ascii="宋体" w:hAnsi="宋体" w:eastAsia="宋体" w:cs="宋体"/>
          <w:color w:val="auto"/>
          <w:sz w:val="21"/>
          <w:szCs w:val="21"/>
          <w:highlight w:val="none"/>
          <w:lang w:bidi="mn-Mong-CN"/>
        </w:rPr>
        <w:t>名、机电</w:t>
      </w:r>
      <w:r>
        <w:rPr>
          <w:rFonts w:ascii="宋体" w:hAnsi="宋体" w:eastAsia="宋体" w:cs="宋体"/>
          <w:color w:val="auto"/>
          <w:sz w:val="21"/>
          <w:szCs w:val="21"/>
          <w:highlight w:val="none"/>
          <w:lang w:bidi="mn-Mong-CN"/>
        </w:rPr>
        <w:t>1</w:t>
      </w:r>
      <w:r>
        <w:rPr>
          <w:rFonts w:hint="eastAsia" w:ascii="宋体" w:hAnsi="宋体" w:eastAsia="宋体" w:cs="宋体"/>
          <w:color w:val="auto"/>
          <w:sz w:val="21"/>
          <w:szCs w:val="21"/>
          <w:highlight w:val="none"/>
          <w:lang w:bidi="mn-Mong-CN"/>
        </w:rPr>
        <w:t>名、给排水（市政）</w:t>
      </w:r>
      <w:r>
        <w:rPr>
          <w:rFonts w:ascii="宋体" w:hAnsi="宋体" w:eastAsia="宋体" w:cs="宋体"/>
          <w:color w:val="auto"/>
          <w:sz w:val="21"/>
          <w:szCs w:val="21"/>
          <w:highlight w:val="none"/>
          <w:lang w:bidi="mn-Mong-CN"/>
        </w:rPr>
        <w:t>1</w:t>
      </w:r>
      <w:r>
        <w:rPr>
          <w:rFonts w:hint="eastAsia" w:ascii="宋体" w:hAnsi="宋体" w:eastAsia="宋体" w:cs="宋体"/>
          <w:color w:val="auto"/>
          <w:sz w:val="21"/>
          <w:szCs w:val="21"/>
          <w:highlight w:val="none"/>
          <w:lang w:bidi="mn-Mong-CN"/>
        </w:rPr>
        <w:t>人、安全</w:t>
      </w:r>
      <w:r>
        <w:rPr>
          <w:rFonts w:ascii="宋体" w:hAnsi="宋体" w:eastAsia="宋体" w:cs="宋体"/>
          <w:color w:val="auto"/>
          <w:sz w:val="21"/>
          <w:szCs w:val="21"/>
          <w:highlight w:val="none"/>
          <w:lang w:bidi="mn-Mong-CN"/>
        </w:rPr>
        <w:t>1</w:t>
      </w:r>
      <w:r>
        <w:rPr>
          <w:rFonts w:hint="eastAsia" w:ascii="宋体" w:hAnsi="宋体" w:eastAsia="宋体" w:cs="宋体"/>
          <w:color w:val="auto"/>
          <w:sz w:val="21"/>
          <w:szCs w:val="21"/>
          <w:highlight w:val="none"/>
          <w:lang w:bidi="mn-Mong-CN"/>
        </w:rPr>
        <w:t>名、造价</w:t>
      </w:r>
      <w:r>
        <w:rPr>
          <w:rFonts w:ascii="宋体" w:hAnsi="宋体" w:eastAsia="宋体" w:cs="宋体"/>
          <w:color w:val="auto"/>
          <w:sz w:val="21"/>
          <w:szCs w:val="21"/>
          <w:highlight w:val="none"/>
          <w:lang w:bidi="mn-Mong-CN"/>
        </w:rPr>
        <w:t>1</w:t>
      </w:r>
      <w:r>
        <w:rPr>
          <w:rFonts w:hint="eastAsia" w:ascii="宋体" w:hAnsi="宋体" w:eastAsia="宋体" w:cs="宋体"/>
          <w:color w:val="auto"/>
          <w:sz w:val="21"/>
          <w:szCs w:val="21"/>
          <w:highlight w:val="none"/>
          <w:lang w:bidi="mn-Mong-CN"/>
        </w:rPr>
        <w:t>名。</w:t>
      </w:r>
    </w:p>
    <w:p w14:paraId="0351C5E6">
      <w:pPr>
        <w:spacing w:after="0" w:line="360" w:lineRule="auto"/>
        <w:ind w:firstLine="420" w:firstLineChars="200"/>
        <w:rPr>
          <w:rFonts w:ascii="宋体" w:hAnsi="宋体" w:eastAsia="宋体" w:cs="宋体"/>
          <w:color w:val="auto"/>
          <w:sz w:val="21"/>
          <w:szCs w:val="21"/>
          <w:highlight w:val="none"/>
          <w:lang w:bidi="mn-Mong-CN"/>
        </w:rPr>
      </w:pPr>
      <w:r>
        <w:rPr>
          <w:rFonts w:hint="eastAsia" w:ascii="宋体" w:hAnsi="宋体" w:eastAsia="宋体" w:cs="宋体"/>
          <w:color w:val="auto"/>
          <w:sz w:val="21"/>
          <w:szCs w:val="21"/>
          <w:highlight w:val="none"/>
          <w:lang w:bidi="mn-Mong-CN"/>
        </w:rPr>
        <w:t>（3）人员驻</w:t>
      </w:r>
      <w:r>
        <w:rPr>
          <w:rFonts w:ascii="宋体" w:hAnsi="宋体" w:eastAsia="宋体" w:cs="宋体"/>
          <w:color w:val="auto"/>
          <w:sz w:val="21"/>
          <w:szCs w:val="21"/>
          <w:highlight w:val="none"/>
          <w:lang w:bidi="mn-Mong-CN"/>
        </w:rPr>
        <w:t>场要求：</w:t>
      </w:r>
      <w:r>
        <w:rPr>
          <w:rFonts w:hint="eastAsia" w:ascii="宋体" w:hAnsi="宋体" w:eastAsia="宋体" w:cs="宋体"/>
          <w:color w:val="auto"/>
          <w:sz w:val="21"/>
          <w:szCs w:val="21"/>
          <w:highlight w:val="none"/>
          <w:lang w:bidi="mn-Mong-CN"/>
        </w:rPr>
        <w:t>总监理工程师必须专职驻场，各专业监理人员可根据工程进度及建设单位要求派驻现场，应满足施工时监理人员旁站监理的要求，与施工各</w:t>
      </w:r>
      <w:r>
        <w:rPr>
          <w:rFonts w:ascii="宋体" w:hAnsi="宋体" w:eastAsia="宋体" w:cs="宋体"/>
          <w:color w:val="auto"/>
          <w:sz w:val="21"/>
          <w:szCs w:val="21"/>
          <w:highlight w:val="none"/>
          <w:lang w:bidi="mn-Mong-CN"/>
        </w:rPr>
        <w:t>阶段</w:t>
      </w:r>
      <w:r>
        <w:rPr>
          <w:rFonts w:hint="eastAsia" w:ascii="宋体" w:hAnsi="宋体" w:eastAsia="宋体" w:cs="宋体"/>
          <w:color w:val="auto"/>
          <w:sz w:val="21"/>
          <w:szCs w:val="21"/>
          <w:highlight w:val="none"/>
          <w:lang w:bidi="mn-Mong-CN"/>
        </w:rPr>
        <w:t>所需</w:t>
      </w:r>
      <w:r>
        <w:rPr>
          <w:rFonts w:ascii="宋体" w:hAnsi="宋体" w:eastAsia="宋体" w:cs="宋体"/>
          <w:color w:val="auto"/>
          <w:sz w:val="21"/>
          <w:szCs w:val="21"/>
          <w:highlight w:val="none"/>
          <w:lang w:bidi="mn-Mong-CN"/>
        </w:rPr>
        <w:t>专业</w:t>
      </w:r>
      <w:r>
        <w:rPr>
          <w:rFonts w:hint="eastAsia" w:ascii="宋体" w:hAnsi="宋体" w:eastAsia="宋体" w:cs="宋体"/>
          <w:color w:val="auto"/>
          <w:sz w:val="21"/>
          <w:szCs w:val="21"/>
          <w:highlight w:val="none"/>
          <w:lang w:bidi="mn-Mong-CN"/>
        </w:rPr>
        <w:t>匹配的</w:t>
      </w:r>
      <w:r>
        <w:rPr>
          <w:rFonts w:ascii="宋体" w:hAnsi="宋体" w:eastAsia="宋体" w:cs="宋体"/>
          <w:color w:val="auto"/>
          <w:sz w:val="21"/>
          <w:szCs w:val="21"/>
          <w:highlight w:val="none"/>
          <w:lang w:bidi="mn-Mong-CN"/>
        </w:rPr>
        <w:t>常驻人</w:t>
      </w:r>
      <w:r>
        <w:rPr>
          <w:rFonts w:hint="eastAsia" w:ascii="宋体" w:hAnsi="宋体" w:eastAsia="宋体" w:cs="宋体"/>
          <w:color w:val="auto"/>
          <w:sz w:val="21"/>
          <w:szCs w:val="21"/>
          <w:highlight w:val="none"/>
          <w:lang w:bidi="mn-Mong-CN"/>
        </w:rPr>
        <w:t>现场办公</w:t>
      </w:r>
      <w:r>
        <w:rPr>
          <w:rFonts w:ascii="宋体" w:hAnsi="宋体" w:eastAsia="宋体" w:cs="宋体"/>
          <w:color w:val="auto"/>
          <w:sz w:val="21"/>
          <w:szCs w:val="21"/>
          <w:highlight w:val="none"/>
          <w:lang w:bidi="mn-Mong-CN"/>
        </w:rPr>
        <w:t>员不少于</w:t>
      </w:r>
      <w:r>
        <w:rPr>
          <w:rFonts w:hint="eastAsia" w:ascii="宋体" w:hAnsi="宋体" w:eastAsia="宋体" w:cs="宋体"/>
          <w:color w:val="auto"/>
          <w:sz w:val="21"/>
          <w:szCs w:val="21"/>
          <w:highlight w:val="none"/>
          <w:lang w:bidi="mn-Mong-CN"/>
        </w:rPr>
        <w:t>5人。（以监理合同约定为准）。</w:t>
      </w:r>
    </w:p>
    <w:p w14:paraId="5B8E07B3">
      <w:pPr>
        <w:spacing w:after="0" w:line="360" w:lineRule="auto"/>
        <w:ind w:firstLine="420" w:firstLineChars="200"/>
        <w:jc w:val="both"/>
        <w:rPr>
          <w:rFonts w:ascii="宋体" w:hAnsi="宋体" w:eastAsia="宋体" w:cs="宋体"/>
          <w:color w:val="auto"/>
          <w:sz w:val="21"/>
          <w:szCs w:val="21"/>
          <w:highlight w:val="none"/>
          <w:lang w:bidi="mn-Mong-CN"/>
        </w:rPr>
      </w:pPr>
      <w:r>
        <w:rPr>
          <w:rFonts w:hint="eastAsia" w:ascii="宋体" w:hAnsi="宋体" w:eastAsia="宋体" w:cs="宋体"/>
          <w:color w:val="auto"/>
          <w:sz w:val="21"/>
          <w:szCs w:val="21"/>
          <w:highlight w:val="none"/>
          <w:lang w:bidi="mn-Mong-CN"/>
        </w:rPr>
        <w:t>注：1.上述专业监理人员专业以专业监理工程师证书或职称证或注册证的任意一个证书相关专业为准，其中造价专业监理人员以注册造价工程师证为准，安全专业监理人员以安全监理员培训证书（岗位证）或注册安全工程师证为准。</w:t>
      </w:r>
    </w:p>
    <w:p w14:paraId="7CB590AC">
      <w:pPr>
        <w:spacing w:after="0" w:line="360" w:lineRule="auto"/>
        <w:ind w:firstLine="420" w:firstLineChars="2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ascii="宋体" w:hAnsi="宋体" w:eastAsia="宋体" w:cs="宋体"/>
          <w:color w:val="auto"/>
          <w:sz w:val="21"/>
          <w:szCs w:val="21"/>
          <w:highlight w:val="none"/>
        </w:rPr>
        <w:t>.</w:t>
      </w:r>
      <w:r>
        <w:rPr>
          <w:rFonts w:hint="eastAsia" w:ascii="宋体" w:hAnsi="宋体" w:eastAsia="宋体" w:cs="宋体"/>
          <w:color w:val="auto"/>
          <w:sz w:val="21"/>
          <w:szCs w:val="21"/>
          <w:highlight w:val="none"/>
        </w:rPr>
        <w:t xml:space="preserve"> 一级注册造价工程师是指根据住房城乡建设部、交通运输部、水利部、人力资源社会保障部发布的《造价工程师职业资格制度规定》、《造价工程师职业资格考试实施办法》（建人［2018］67号）取得的一级造价工程师职业资格，并经注册且在有效期内。按照《造价工程师职业资格制度规定》的规定，根据原人事部、原建设部发布的《造价工程师执业资格制度暂行规定》（人发[1996]77号)取得的造价工程师执业资格，并经注册且在有效期内的，等同于一级注册造价工程师。投标人须提供注册证书扫描件，并加盖投标人电子印章，不提供不计分。</w:t>
      </w:r>
    </w:p>
    <w:p w14:paraId="74D63828">
      <w:pPr>
        <w:spacing w:after="0" w:line="360" w:lineRule="auto"/>
        <w:ind w:firstLine="420" w:firstLineChars="200"/>
        <w:jc w:val="both"/>
        <w:rPr>
          <w:rFonts w:ascii="宋体" w:hAnsi="宋体" w:eastAsia="宋体"/>
          <w:color w:val="auto"/>
          <w:sz w:val="21"/>
          <w:szCs w:val="21"/>
          <w:highlight w:val="none"/>
        </w:rPr>
      </w:pPr>
      <w:r>
        <w:rPr>
          <w:rFonts w:ascii="宋体" w:hAnsi="宋体" w:eastAsia="宋体" w:cs="宋体"/>
          <w:color w:val="auto"/>
          <w:sz w:val="21"/>
          <w:szCs w:val="21"/>
          <w:highlight w:val="none"/>
        </w:rPr>
        <w:t>3</w:t>
      </w:r>
      <w:r>
        <w:rPr>
          <w:rFonts w:hint="eastAsia" w:ascii="宋体" w:hAnsi="宋体" w:eastAsia="宋体" w:cs="宋体"/>
          <w:color w:val="auto"/>
          <w:sz w:val="21"/>
          <w:szCs w:val="21"/>
          <w:highlight w:val="none"/>
        </w:rPr>
        <w:t>.上述人员要求不作为形式评审、资格评审、响应性评审的审查依据，只作为综合评分表中对人员评分的评审依据。</w:t>
      </w:r>
    </w:p>
    <w:p w14:paraId="16BD9E8C">
      <w:pPr>
        <w:rPr>
          <w:rFonts w:eastAsia="等线"/>
          <w:color w:val="auto"/>
          <w:highlight w:val="none"/>
        </w:rPr>
      </w:pPr>
    </w:p>
    <w:p w14:paraId="7F2E1947">
      <w:pPr>
        <w:spacing w:after="0"/>
        <w:ind w:right="1601"/>
        <w:jc w:val="center"/>
        <w:rPr>
          <w:rFonts w:ascii="宋体" w:hAnsi="宋体" w:eastAsia="宋体" w:cs="宋体"/>
          <w:color w:val="auto"/>
          <w:sz w:val="44"/>
          <w:highlight w:val="none"/>
        </w:rPr>
      </w:pPr>
      <w:r>
        <w:rPr>
          <w:rFonts w:hint="eastAsia" w:ascii="宋体" w:hAnsi="宋体" w:eastAsia="宋体" w:cs="宋体"/>
          <w:color w:val="auto"/>
          <w:sz w:val="44"/>
          <w:highlight w:val="none"/>
        </w:rPr>
        <w:t xml:space="preserve">      </w:t>
      </w:r>
    </w:p>
    <w:p w14:paraId="02C14A36">
      <w:pPr>
        <w:pStyle w:val="10"/>
        <w:rPr>
          <w:rFonts w:eastAsia="宋体"/>
          <w:color w:val="auto"/>
          <w:highlight w:val="none"/>
        </w:rPr>
      </w:pPr>
      <w:r>
        <w:rPr>
          <w:rFonts w:eastAsia="宋体"/>
          <w:color w:val="auto"/>
          <w:highlight w:val="none"/>
        </w:rPr>
        <w:br w:type="page"/>
      </w:r>
      <w:r>
        <w:rPr>
          <w:rFonts w:hint="eastAsia" w:eastAsia="宋体"/>
          <w:color w:val="auto"/>
          <w:highlight w:val="none"/>
        </w:rPr>
        <w:t>第三卷</w:t>
      </w:r>
    </w:p>
    <w:p w14:paraId="14B422DE">
      <w:pPr>
        <w:pStyle w:val="2"/>
        <w:spacing w:after="1017"/>
        <w:ind w:right="0"/>
        <w:rPr>
          <w:rFonts w:ascii="宋体" w:hAnsi="宋体" w:eastAsia="宋体" w:cs="宋体"/>
          <w:color w:val="auto"/>
          <w:sz w:val="44"/>
          <w:highlight w:val="none"/>
        </w:rPr>
      </w:pPr>
      <w:bookmarkStart w:id="252" w:name="_Toc59745464"/>
      <w:r>
        <w:rPr>
          <w:rFonts w:hint="eastAsia" w:ascii="宋体" w:hAnsi="宋体" w:eastAsia="宋体" w:cs="宋体"/>
          <w:color w:val="auto"/>
          <w:sz w:val="44"/>
          <w:highlight w:val="none"/>
        </w:rPr>
        <w:t>第六章 投标文件格式</w:t>
      </w:r>
      <w:bookmarkEnd w:id="252"/>
    </w:p>
    <w:p w14:paraId="228E4697">
      <w:pPr>
        <w:spacing w:after="0"/>
        <w:rPr>
          <w:rFonts w:ascii="宋体" w:hAnsi="宋体" w:eastAsia="宋体"/>
          <w:color w:val="auto"/>
          <w:highlight w:val="none"/>
        </w:rPr>
      </w:pPr>
    </w:p>
    <w:p w14:paraId="2FD889BC">
      <w:pPr>
        <w:spacing w:after="0" w:line="265" w:lineRule="auto"/>
        <w:ind w:left="10" w:right="212" w:hanging="10"/>
        <w:jc w:val="center"/>
        <w:rPr>
          <w:rFonts w:ascii="宋体" w:hAnsi="宋体" w:eastAsia="宋体"/>
          <w:color w:val="auto"/>
          <w:highlight w:val="none"/>
        </w:rPr>
      </w:pPr>
      <w:r>
        <w:rPr>
          <w:rFonts w:ascii="宋体" w:hAnsi="宋体" w:eastAsia="宋体"/>
          <w:color w:val="auto"/>
          <w:sz w:val="28"/>
          <w:highlight w:val="none"/>
          <w:u w:val="single" w:color="000000"/>
        </w:rPr>
        <w:t xml:space="preserve">        </w:t>
      </w:r>
      <w:r>
        <w:rPr>
          <w:rFonts w:hint="eastAsia" w:ascii="宋体" w:hAnsi="宋体" w:eastAsia="宋体" w:cs="黑体"/>
          <w:color w:val="auto"/>
          <w:sz w:val="28"/>
          <w:highlight w:val="none"/>
        </w:rPr>
        <w:t>（项目名称）</w:t>
      </w:r>
    </w:p>
    <w:p w14:paraId="4BDDDBD9">
      <w:pPr>
        <w:spacing w:after="0"/>
        <w:rPr>
          <w:rFonts w:ascii="宋体" w:hAnsi="宋体" w:eastAsia="宋体"/>
          <w:color w:val="auto"/>
          <w:highlight w:val="none"/>
        </w:rPr>
      </w:pPr>
      <w:r>
        <w:rPr>
          <w:rFonts w:ascii="宋体" w:hAnsi="宋体" w:eastAsia="宋体"/>
          <w:color w:val="auto"/>
          <w:sz w:val="20"/>
          <w:highlight w:val="none"/>
        </w:rPr>
        <w:t xml:space="preserve"> </w:t>
      </w:r>
    </w:p>
    <w:p w14:paraId="3582E7DC">
      <w:pPr>
        <w:spacing w:after="254"/>
        <w:rPr>
          <w:rFonts w:ascii="宋体" w:hAnsi="宋体" w:eastAsia="宋体"/>
          <w:color w:val="auto"/>
          <w:highlight w:val="none"/>
        </w:rPr>
      </w:pPr>
      <w:r>
        <w:rPr>
          <w:rFonts w:ascii="宋体" w:hAnsi="宋体" w:eastAsia="宋体"/>
          <w:color w:val="auto"/>
          <w:sz w:val="20"/>
          <w:highlight w:val="none"/>
        </w:rPr>
        <w:t xml:space="preserve"> </w:t>
      </w:r>
    </w:p>
    <w:p w14:paraId="048B5C3D">
      <w:pPr>
        <w:spacing w:after="0"/>
        <w:ind w:right="213"/>
        <w:jc w:val="center"/>
        <w:rPr>
          <w:rFonts w:ascii="宋体" w:hAnsi="宋体" w:eastAsia="宋体"/>
          <w:color w:val="auto"/>
          <w:highlight w:val="none"/>
        </w:rPr>
      </w:pPr>
      <w:r>
        <w:rPr>
          <w:rFonts w:hint="eastAsia" w:ascii="宋体" w:hAnsi="宋体" w:eastAsia="宋体" w:cs="黑体"/>
          <w:color w:val="auto"/>
          <w:sz w:val="44"/>
          <w:highlight w:val="none"/>
        </w:rPr>
        <w:t>投</w:t>
      </w:r>
      <w:r>
        <w:rPr>
          <w:rFonts w:ascii="宋体" w:hAnsi="宋体" w:eastAsia="宋体"/>
          <w:color w:val="auto"/>
          <w:sz w:val="44"/>
          <w:highlight w:val="none"/>
        </w:rPr>
        <w:t xml:space="preserve"> </w:t>
      </w:r>
      <w:r>
        <w:rPr>
          <w:rFonts w:hint="eastAsia" w:ascii="宋体" w:hAnsi="宋体" w:eastAsia="宋体" w:cs="黑体"/>
          <w:color w:val="auto"/>
          <w:sz w:val="44"/>
          <w:highlight w:val="none"/>
        </w:rPr>
        <w:t>标</w:t>
      </w:r>
      <w:r>
        <w:rPr>
          <w:rFonts w:ascii="宋体" w:hAnsi="宋体" w:eastAsia="宋体"/>
          <w:color w:val="auto"/>
          <w:sz w:val="44"/>
          <w:highlight w:val="none"/>
        </w:rPr>
        <w:t xml:space="preserve"> </w:t>
      </w:r>
      <w:r>
        <w:rPr>
          <w:rFonts w:hint="eastAsia" w:ascii="宋体" w:hAnsi="宋体" w:eastAsia="宋体" w:cs="黑体"/>
          <w:color w:val="auto"/>
          <w:sz w:val="44"/>
          <w:highlight w:val="none"/>
        </w:rPr>
        <w:t>文</w:t>
      </w:r>
      <w:r>
        <w:rPr>
          <w:rFonts w:ascii="宋体" w:hAnsi="宋体" w:eastAsia="宋体"/>
          <w:color w:val="auto"/>
          <w:sz w:val="44"/>
          <w:highlight w:val="none"/>
        </w:rPr>
        <w:t xml:space="preserve"> </w:t>
      </w:r>
      <w:r>
        <w:rPr>
          <w:rFonts w:hint="eastAsia" w:ascii="宋体" w:hAnsi="宋体" w:eastAsia="宋体" w:cs="黑体"/>
          <w:color w:val="auto"/>
          <w:sz w:val="44"/>
          <w:highlight w:val="none"/>
        </w:rPr>
        <w:t>件</w:t>
      </w:r>
      <w:r>
        <w:rPr>
          <w:rFonts w:ascii="宋体" w:hAnsi="宋体" w:eastAsia="宋体"/>
          <w:color w:val="auto"/>
          <w:sz w:val="44"/>
          <w:highlight w:val="none"/>
        </w:rPr>
        <w:t xml:space="preserve"> </w:t>
      </w:r>
    </w:p>
    <w:p w14:paraId="00359B86">
      <w:pPr>
        <w:spacing w:after="0"/>
        <w:ind w:right="104"/>
        <w:jc w:val="center"/>
        <w:rPr>
          <w:rFonts w:ascii="宋体" w:hAnsi="宋体" w:eastAsia="宋体"/>
          <w:color w:val="auto"/>
          <w:highlight w:val="none"/>
        </w:rPr>
      </w:pPr>
      <w:r>
        <w:rPr>
          <w:rFonts w:ascii="宋体" w:hAnsi="宋体" w:eastAsia="宋体"/>
          <w:color w:val="auto"/>
          <w:sz w:val="44"/>
          <w:highlight w:val="none"/>
        </w:rPr>
        <w:t xml:space="preserve"> </w:t>
      </w:r>
    </w:p>
    <w:p w14:paraId="23C87488">
      <w:pPr>
        <w:spacing w:after="0"/>
        <w:rPr>
          <w:rFonts w:ascii="宋体" w:hAnsi="宋体" w:eastAsia="宋体"/>
          <w:color w:val="auto"/>
          <w:highlight w:val="none"/>
        </w:rPr>
      </w:pPr>
      <w:r>
        <w:rPr>
          <w:rFonts w:ascii="宋体" w:hAnsi="宋体" w:eastAsia="宋体"/>
          <w:color w:val="auto"/>
          <w:sz w:val="28"/>
          <w:highlight w:val="none"/>
        </w:rPr>
        <w:t xml:space="preserve"> </w:t>
      </w:r>
    </w:p>
    <w:p w14:paraId="1CC41BA1">
      <w:pPr>
        <w:spacing w:after="0"/>
        <w:rPr>
          <w:rFonts w:ascii="宋体" w:hAnsi="宋体" w:eastAsia="宋体"/>
          <w:color w:val="auto"/>
          <w:highlight w:val="none"/>
        </w:rPr>
      </w:pPr>
      <w:r>
        <w:rPr>
          <w:rFonts w:ascii="宋体" w:hAnsi="宋体" w:eastAsia="宋体"/>
          <w:color w:val="auto"/>
          <w:sz w:val="28"/>
          <w:highlight w:val="none"/>
        </w:rPr>
        <w:t xml:space="preserve"> </w:t>
      </w:r>
    </w:p>
    <w:p w14:paraId="452F540A">
      <w:pPr>
        <w:spacing w:after="0"/>
        <w:rPr>
          <w:rFonts w:ascii="宋体" w:hAnsi="宋体" w:eastAsia="宋体"/>
          <w:color w:val="auto"/>
          <w:highlight w:val="none"/>
        </w:rPr>
      </w:pPr>
      <w:r>
        <w:rPr>
          <w:rFonts w:ascii="宋体" w:hAnsi="宋体" w:eastAsia="宋体"/>
          <w:color w:val="auto"/>
          <w:sz w:val="28"/>
          <w:highlight w:val="none"/>
        </w:rPr>
        <w:t xml:space="preserve"> </w:t>
      </w:r>
    </w:p>
    <w:p w14:paraId="0972575F">
      <w:pPr>
        <w:spacing w:after="0"/>
        <w:rPr>
          <w:rFonts w:ascii="宋体" w:hAnsi="宋体" w:eastAsia="宋体"/>
          <w:color w:val="auto"/>
          <w:highlight w:val="none"/>
        </w:rPr>
      </w:pPr>
      <w:r>
        <w:rPr>
          <w:rFonts w:ascii="宋体" w:hAnsi="宋体" w:eastAsia="宋体"/>
          <w:color w:val="auto"/>
          <w:sz w:val="28"/>
          <w:highlight w:val="none"/>
        </w:rPr>
        <w:t xml:space="preserve"> </w:t>
      </w:r>
    </w:p>
    <w:p w14:paraId="0CC5F0CE">
      <w:pPr>
        <w:spacing w:after="0"/>
        <w:rPr>
          <w:rFonts w:ascii="宋体" w:hAnsi="宋体" w:eastAsia="宋体"/>
          <w:color w:val="auto"/>
          <w:highlight w:val="none"/>
        </w:rPr>
      </w:pPr>
      <w:r>
        <w:rPr>
          <w:rFonts w:ascii="宋体" w:hAnsi="宋体" w:eastAsia="宋体"/>
          <w:color w:val="auto"/>
          <w:sz w:val="28"/>
          <w:highlight w:val="none"/>
        </w:rPr>
        <w:t xml:space="preserve"> </w:t>
      </w:r>
    </w:p>
    <w:p w14:paraId="4A8C1399">
      <w:pPr>
        <w:spacing w:after="0"/>
        <w:rPr>
          <w:rFonts w:ascii="宋体" w:hAnsi="宋体" w:eastAsia="宋体"/>
          <w:color w:val="auto"/>
          <w:highlight w:val="none"/>
        </w:rPr>
      </w:pPr>
      <w:r>
        <w:rPr>
          <w:rFonts w:ascii="宋体" w:hAnsi="宋体" w:eastAsia="宋体"/>
          <w:color w:val="auto"/>
          <w:sz w:val="28"/>
          <w:highlight w:val="none"/>
        </w:rPr>
        <w:t xml:space="preserve"> </w:t>
      </w:r>
    </w:p>
    <w:p w14:paraId="6F837C18">
      <w:pPr>
        <w:spacing w:after="0"/>
        <w:rPr>
          <w:rFonts w:ascii="宋体" w:hAnsi="宋体" w:eastAsia="宋体"/>
          <w:color w:val="auto"/>
          <w:highlight w:val="none"/>
        </w:rPr>
      </w:pPr>
      <w:r>
        <w:rPr>
          <w:rFonts w:ascii="宋体" w:hAnsi="宋体" w:eastAsia="宋体"/>
          <w:color w:val="auto"/>
          <w:sz w:val="28"/>
          <w:highlight w:val="none"/>
        </w:rPr>
        <w:t xml:space="preserve"> </w:t>
      </w:r>
    </w:p>
    <w:p w14:paraId="38B3F7DF">
      <w:pPr>
        <w:spacing w:after="0"/>
        <w:rPr>
          <w:rFonts w:ascii="宋体" w:hAnsi="宋体" w:eastAsia="宋体"/>
          <w:color w:val="auto"/>
          <w:highlight w:val="none"/>
        </w:rPr>
      </w:pPr>
      <w:r>
        <w:rPr>
          <w:rFonts w:ascii="宋体" w:hAnsi="宋体" w:eastAsia="宋体"/>
          <w:color w:val="auto"/>
          <w:sz w:val="28"/>
          <w:highlight w:val="none"/>
        </w:rPr>
        <w:t xml:space="preserve"> </w:t>
      </w:r>
    </w:p>
    <w:p w14:paraId="7F2818A7">
      <w:pPr>
        <w:spacing w:after="0"/>
        <w:rPr>
          <w:rFonts w:ascii="宋体" w:hAnsi="宋体" w:eastAsia="宋体"/>
          <w:color w:val="auto"/>
          <w:highlight w:val="none"/>
        </w:rPr>
      </w:pPr>
      <w:r>
        <w:rPr>
          <w:rFonts w:ascii="宋体" w:hAnsi="宋体" w:eastAsia="宋体"/>
          <w:color w:val="auto"/>
          <w:sz w:val="28"/>
          <w:highlight w:val="none"/>
        </w:rPr>
        <w:t xml:space="preserve"> </w:t>
      </w:r>
    </w:p>
    <w:p w14:paraId="2DC55098">
      <w:pPr>
        <w:spacing w:after="0"/>
        <w:rPr>
          <w:rFonts w:ascii="宋体" w:hAnsi="宋体" w:eastAsia="宋体"/>
          <w:color w:val="auto"/>
          <w:highlight w:val="none"/>
        </w:rPr>
      </w:pPr>
      <w:r>
        <w:rPr>
          <w:rFonts w:ascii="宋体" w:hAnsi="宋体" w:eastAsia="宋体"/>
          <w:color w:val="auto"/>
          <w:sz w:val="28"/>
          <w:highlight w:val="none"/>
        </w:rPr>
        <w:t xml:space="preserve"> </w:t>
      </w:r>
    </w:p>
    <w:p w14:paraId="0E4B8345">
      <w:pPr>
        <w:spacing w:after="0"/>
        <w:rPr>
          <w:rFonts w:ascii="宋体" w:hAnsi="宋体" w:eastAsia="宋体"/>
          <w:color w:val="auto"/>
          <w:highlight w:val="none"/>
        </w:rPr>
      </w:pPr>
      <w:r>
        <w:rPr>
          <w:rFonts w:ascii="宋体" w:hAnsi="宋体" w:eastAsia="宋体"/>
          <w:color w:val="auto"/>
          <w:sz w:val="28"/>
          <w:highlight w:val="none"/>
        </w:rPr>
        <w:t xml:space="preserve"> </w:t>
      </w:r>
    </w:p>
    <w:p w14:paraId="2404E6F0">
      <w:pPr>
        <w:spacing w:after="0"/>
        <w:rPr>
          <w:rFonts w:ascii="宋体" w:hAnsi="宋体" w:eastAsia="宋体"/>
          <w:color w:val="auto"/>
          <w:highlight w:val="none"/>
        </w:rPr>
      </w:pPr>
      <w:r>
        <w:rPr>
          <w:rFonts w:ascii="宋体" w:hAnsi="宋体" w:eastAsia="宋体"/>
          <w:color w:val="auto"/>
          <w:sz w:val="28"/>
          <w:highlight w:val="none"/>
        </w:rPr>
        <w:t xml:space="preserve"> </w:t>
      </w:r>
    </w:p>
    <w:p w14:paraId="4F73D788">
      <w:pPr>
        <w:spacing w:after="0"/>
        <w:rPr>
          <w:rFonts w:ascii="宋体" w:hAnsi="宋体" w:eastAsia="宋体"/>
          <w:color w:val="auto"/>
          <w:highlight w:val="none"/>
        </w:rPr>
      </w:pPr>
      <w:r>
        <w:rPr>
          <w:rFonts w:ascii="宋体" w:hAnsi="宋体" w:eastAsia="宋体"/>
          <w:color w:val="auto"/>
          <w:sz w:val="28"/>
          <w:highlight w:val="none"/>
        </w:rPr>
        <w:t xml:space="preserve"> </w:t>
      </w:r>
    </w:p>
    <w:p w14:paraId="0ED0707F">
      <w:pPr>
        <w:spacing w:after="0"/>
        <w:rPr>
          <w:rFonts w:ascii="宋体" w:hAnsi="宋体" w:eastAsia="宋体"/>
          <w:color w:val="auto"/>
          <w:highlight w:val="none"/>
        </w:rPr>
      </w:pPr>
      <w:r>
        <w:rPr>
          <w:rFonts w:ascii="宋体" w:hAnsi="宋体" w:eastAsia="宋体"/>
          <w:color w:val="auto"/>
          <w:sz w:val="28"/>
          <w:highlight w:val="none"/>
        </w:rPr>
        <w:t xml:space="preserve"> </w:t>
      </w:r>
    </w:p>
    <w:p w14:paraId="710FC24B">
      <w:pPr>
        <w:spacing w:after="0"/>
        <w:rPr>
          <w:rFonts w:ascii="宋体" w:hAnsi="宋体" w:eastAsia="宋体"/>
          <w:color w:val="auto"/>
          <w:highlight w:val="none"/>
        </w:rPr>
      </w:pPr>
      <w:r>
        <w:rPr>
          <w:rFonts w:ascii="宋体" w:hAnsi="宋体" w:eastAsia="宋体"/>
          <w:color w:val="auto"/>
          <w:sz w:val="28"/>
          <w:highlight w:val="none"/>
        </w:rPr>
        <w:t xml:space="preserve"> </w:t>
      </w:r>
    </w:p>
    <w:p w14:paraId="731884E8">
      <w:pPr>
        <w:spacing w:after="0" w:line="379" w:lineRule="auto"/>
        <w:ind w:left="1131" w:hanging="10"/>
        <w:rPr>
          <w:rFonts w:ascii="宋体" w:hAnsi="宋体" w:eastAsia="宋体" w:cs="黑体"/>
          <w:color w:val="auto"/>
          <w:sz w:val="28"/>
          <w:highlight w:val="none"/>
        </w:rPr>
      </w:pPr>
      <w:r>
        <w:rPr>
          <w:rFonts w:hint="eastAsia" w:ascii="宋体" w:hAnsi="宋体" w:eastAsia="宋体" w:cs="黑体"/>
          <w:color w:val="auto"/>
          <w:sz w:val="28"/>
          <w:highlight w:val="none"/>
        </w:rPr>
        <w:t>投标人名称：</w:t>
      </w:r>
      <w:r>
        <w:rPr>
          <w:rFonts w:ascii="宋体" w:hAnsi="宋体" w:eastAsia="宋体"/>
          <w:color w:val="auto"/>
          <w:sz w:val="21"/>
          <w:highlight w:val="none"/>
          <w:u w:val="single" w:color="000000"/>
        </w:rPr>
        <w:t xml:space="preserve">                                            </w:t>
      </w:r>
      <w:r>
        <w:rPr>
          <w:rFonts w:hint="eastAsia" w:ascii="宋体" w:hAnsi="宋体" w:eastAsia="宋体" w:cs="黑体"/>
          <w:color w:val="auto"/>
          <w:sz w:val="28"/>
          <w:highlight w:val="none"/>
        </w:rPr>
        <w:t>（盖章）</w:t>
      </w:r>
    </w:p>
    <w:p w14:paraId="5127867C">
      <w:pPr>
        <w:spacing w:after="0" w:line="379" w:lineRule="auto"/>
        <w:ind w:left="1131" w:hanging="10"/>
        <w:rPr>
          <w:rFonts w:ascii="宋体" w:hAnsi="宋体" w:eastAsia="宋体"/>
          <w:color w:val="auto"/>
          <w:highlight w:val="none"/>
        </w:rPr>
      </w:pPr>
      <w:r>
        <w:rPr>
          <w:rFonts w:hint="eastAsia" w:ascii="宋体" w:hAnsi="宋体" w:eastAsia="宋体" w:cs="黑体"/>
          <w:color w:val="auto"/>
          <w:sz w:val="28"/>
          <w:highlight w:val="none"/>
        </w:rPr>
        <w:t>法定代表人或其委托代理人：</w:t>
      </w:r>
      <w:r>
        <w:rPr>
          <w:rFonts w:ascii="宋体" w:hAnsi="宋体" w:eastAsia="宋体"/>
          <w:color w:val="auto"/>
          <w:sz w:val="21"/>
          <w:highlight w:val="none"/>
          <w:u w:val="single" w:color="000000"/>
        </w:rPr>
        <w:t xml:space="preserve">       </w:t>
      </w:r>
      <w:r>
        <w:rPr>
          <w:rFonts w:hint="eastAsia" w:ascii="宋体" w:hAnsi="宋体" w:eastAsia="宋体" w:cs="黑体"/>
          <w:color w:val="auto"/>
          <w:sz w:val="28"/>
          <w:highlight w:val="none"/>
        </w:rPr>
        <w:t>（签字或盖章）</w:t>
      </w:r>
      <w:r>
        <w:rPr>
          <w:rFonts w:ascii="宋体" w:hAnsi="宋体" w:eastAsia="宋体"/>
          <w:color w:val="auto"/>
          <w:sz w:val="28"/>
          <w:highlight w:val="none"/>
        </w:rPr>
        <w:t xml:space="preserve"> </w:t>
      </w:r>
    </w:p>
    <w:p w14:paraId="546FE5FA">
      <w:pPr>
        <w:spacing w:after="73"/>
        <w:ind w:right="144"/>
        <w:jc w:val="center"/>
        <w:rPr>
          <w:rFonts w:ascii="宋体" w:hAnsi="宋体" w:eastAsia="宋体"/>
          <w:color w:val="auto"/>
          <w:highlight w:val="none"/>
        </w:rPr>
      </w:pPr>
      <w:r>
        <w:rPr>
          <w:rFonts w:ascii="宋体" w:hAnsi="宋体" w:eastAsia="宋体"/>
          <w:color w:val="auto"/>
          <w:sz w:val="28"/>
          <w:highlight w:val="none"/>
        </w:rPr>
        <w:t xml:space="preserve"> </w:t>
      </w:r>
    </w:p>
    <w:p w14:paraId="0E8BEF49">
      <w:pPr>
        <w:tabs>
          <w:tab w:val="center" w:pos="4320"/>
          <w:tab w:val="center" w:pos="8723"/>
        </w:tabs>
        <w:spacing w:after="127"/>
        <w:rPr>
          <w:rFonts w:ascii="宋体" w:hAnsi="宋体" w:eastAsia="宋体"/>
          <w:color w:val="auto"/>
          <w:sz w:val="21"/>
          <w:highlight w:val="none"/>
        </w:rPr>
      </w:pPr>
      <w:r>
        <w:rPr>
          <w:rFonts w:ascii="宋体" w:hAnsi="宋体" w:eastAsia="宋体"/>
          <w:color w:val="auto"/>
          <w:highlight w:val="none"/>
        </w:rPr>
        <w:tab/>
      </w:r>
      <w:r>
        <w:rPr>
          <w:rFonts w:ascii="宋体" w:hAnsi="宋体" w:eastAsia="宋体"/>
          <w:color w:val="auto"/>
          <w:sz w:val="21"/>
          <w:highlight w:val="none"/>
          <w:u w:val="single" w:color="000000"/>
        </w:rPr>
        <w:t xml:space="preserve">       </w:t>
      </w:r>
      <w:r>
        <w:rPr>
          <w:rFonts w:hint="eastAsia" w:ascii="宋体" w:hAnsi="宋体" w:eastAsia="宋体" w:cs="黑体"/>
          <w:color w:val="auto"/>
          <w:sz w:val="28"/>
          <w:highlight w:val="none"/>
        </w:rPr>
        <w:t>年</w:t>
      </w:r>
      <w:r>
        <w:rPr>
          <w:rFonts w:ascii="宋体" w:hAnsi="宋体" w:eastAsia="宋体"/>
          <w:color w:val="auto"/>
          <w:sz w:val="21"/>
          <w:highlight w:val="none"/>
          <w:u w:val="single" w:color="000000"/>
        </w:rPr>
        <w:t xml:space="preserve">       </w:t>
      </w:r>
      <w:r>
        <w:rPr>
          <w:rFonts w:hint="eastAsia" w:ascii="宋体" w:hAnsi="宋体" w:eastAsia="宋体" w:cs="黑体"/>
          <w:color w:val="auto"/>
          <w:sz w:val="28"/>
          <w:highlight w:val="none"/>
        </w:rPr>
        <w:t>月</w:t>
      </w:r>
      <w:r>
        <w:rPr>
          <w:rFonts w:ascii="宋体" w:hAnsi="宋体" w:eastAsia="宋体"/>
          <w:color w:val="auto"/>
          <w:sz w:val="21"/>
          <w:highlight w:val="none"/>
          <w:u w:val="single" w:color="000000"/>
        </w:rPr>
        <w:t xml:space="preserve">       </w:t>
      </w:r>
      <w:r>
        <w:rPr>
          <w:rFonts w:hint="eastAsia" w:ascii="宋体" w:hAnsi="宋体" w:eastAsia="宋体" w:cs="黑体"/>
          <w:color w:val="auto"/>
          <w:sz w:val="28"/>
          <w:highlight w:val="none"/>
        </w:rPr>
        <w:t>日</w:t>
      </w:r>
      <w:r>
        <w:rPr>
          <w:rFonts w:ascii="宋体" w:hAnsi="宋体" w:eastAsia="宋体"/>
          <w:color w:val="auto"/>
          <w:sz w:val="21"/>
          <w:highlight w:val="none"/>
        </w:rPr>
        <w:t xml:space="preserve"> </w:t>
      </w:r>
    </w:p>
    <w:p w14:paraId="66910EAA">
      <w:pPr>
        <w:tabs>
          <w:tab w:val="center" w:pos="4320"/>
          <w:tab w:val="center" w:pos="8723"/>
        </w:tabs>
        <w:spacing w:after="127"/>
        <w:rPr>
          <w:rFonts w:ascii="宋体" w:hAnsi="宋体" w:eastAsia="宋体"/>
          <w:color w:val="auto"/>
          <w:highlight w:val="none"/>
        </w:rPr>
      </w:pPr>
      <w:r>
        <w:rPr>
          <w:rFonts w:ascii="宋体" w:hAnsi="宋体" w:eastAsia="宋体"/>
          <w:color w:val="auto"/>
          <w:sz w:val="21"/>
          <w:highlight w:val="none"/>
        </w:rPr>
        <w:br w:type="page"/>
      </w:r>
      <w:r>
        <w:rPr>
          <w:rFonts w:ascii="宋体" w:hAnsi="宋体" w:eastAsia="宋体"/>
          <w:color w:val="auto"/>
          <w:sz w:val="21"/>
          <w:highlight w:val="none"/>
        </w:rPr>
        <w:tab/>
      </w:r>
      <w:r>
        <w:rPr>
          <w:rFonts w:ascii="宋体" w:hAnsi="宋体" w:eastAsia="宋体"/>
          <w:color w:val="auto"/>
          <w:sz w:val="21"/>
          <w:highlight w:val="none"/>
        </w:rPr>
        <w:t xml:space="preserve"> </w:t>
      </w:r>
    </w:p>
    <w:p w14:paraId="6A8102C3">
      <w:pPr>
        <w:pStyle w:val="3"/>
        <w:spacing w:after="645" w:line="267" w:lineRule="auto"/>
        <w:ind w:right="4215"/>
        <w:jc w:val="right"/>
        <w:rPr>
          <w:rFonts w:ascii="宋体" w:hAnsi="宋体" w:eastAsia="宋体"/>
          <w:color w:val="auto"/>
          <w:highlight w:val="none"/>
        </w:rPr>
      </w:pPr>
      <w:bookmarkStart w:id="253" w:name="_Toc59745465"/>
      <w:bookmarkStart w:id="254" w:name="_Toc508788697"/>
      <w:r>
        <w:rPr>
          <w:rFonts w:hint="eastAsia" w:ascii="宋体" w:hAnsi="宋体" w:eastAsia="宋体"/>
          <w:color w:val="auto"/>
          <w:sz w:val="32"/>
          <w:highlight w:val="none"/>
        </w:rPr>
        <w:t>目 录</w:t>
      </w:r>
      <w:bookmarkEnd w:id="253"/>
      <w:bookmarkEnd w:id="254"/>
      <w:r>
        <w:rPr>
          <w:rFonts w:ascii="宋体" w:hAnsi="宋体" w:eastAsia="宋体"/>
          <w:b/>
          <w:color w:val="auto"/>
          <w:sz w:val="32"/>
          <w:highlight w:val="none"/>
        </w:rPr>
        <w:t xml:space="preserve"> </w:t>
      </w:r>
    </w:p>
    <w:p w14:paraId="64DAF219">
      <w:pPr>
        <w:spacing w:after="282"/>
        <w:rPr>
          <w:rFonts w:ascii="宋体" w:hAnsi="宋体" w:eastAsia="宋体"/>
          <w:color w:val="auto"/>
          <w:highlight w:val="none"/>
        </w:rPr>
      </w:pPr>
      <w:r>
        <w:rPr>
          <w:rFonts w:ascii="宋体" w:hAnsi="宋体" w:eastAsia="宋体"/>
          <w:color w:val="auto"/>
          <w:sz w:val="21"/>
          <w:highlight w:val="none"/>
        </w:rPr>
        <w:t xml:space="preserve"> </w:t>
      </w:r>
    </w:p>
    <w:p w14:paraId="3216CE71">
      <w:pPr>
        <w:spacing w:line="380" w:lineRule="exact"/>
        <w:rPr>
          <w:rFonts w:ascii="宋体" w:hAnsi="宋体" w:eastAsia="宋体" w:cs="宋体"/>
          <w:color w:val="auto"/>
          <w:sz w:val="21"/>
          <w:highlight w:val="none"/>
          <w:u w:val="single"/>
        </w:rPr>
      </w:pPr>
      <w:r>
        <w:rPr>
          <w:rFonts w:hint="eastAsia" w:ascii="宋体" w:hAnsi="宋体" w:eastAsia="宋体" w:cs="宋体"/>
          <w:color w:val="auto"/>
          <w:sz w:val="21"/>
          <w:highlight w:val="none"/>
          <w:u w:val="single"/>
        </w:rPr>
        <w:t>一、投标函及投标函附录</w:t>
      </w:r>
    </w:p>
    <w:p w14:paraId="071D3223">
      <w:pPr>
        <w:spacing w:line="380" w:lineRule="exact"/>
        <w:rPr>
          <w:rFonts w:ascii="宋体" w:hAnsi="宋体" w:eastAsia="宋体" w:cs="宋体"/>
          <w:color w:val="auto"/>
          <w:sz w:val="21"/>
          <w:highlight w:val="none"/>
          <w:u w:val="single"/>
        </w:rPr>
      </w:pPr>
      <w:r>
        <w:rPr>
          <w:rFonts w:hint="eastAsia" w:ascii="宋体" w:hAnsi="宋体" w:eastAsia="宋体" w:cs="宋体"/>
          <w:color w:val="auto"/>
          <w:sz w:val="21"/>
          <w:highlight w:val="none"/>
          <w:u w:val="single"/>
        </w:rPr>
        <w:t>二、法定代表人身份证明（适用于无委托代理人的情况）</w:t>
      </w:r>
    </w:p>
    <w:p w14:paraId="6CD8B41D">
      <w:pPr>
        <w:spacing w:line="380" w:lineRule="exact"/>
        <w:rPr>
          <w:rFonts w:ascii="宋体" w:hAnsi="宋体" w:eastAsia="宋体" w:cs="宋体"/>
          <w:color w:val="auto"/>
          <w:sz w:val="21"/>
          <w:highlight w:val="none"/>
          <w:u w:val="single"/>
        </w:rPr>
      </w:pPr>
      <w:r>
        <w:rPr>
          <w:rFonts w:hint="eastAsia" w:ascii="宋体" w:hAnsi="宋体" w:eastAsia="宋体" w:cs="宋体"/>
          <w:color w:val="auto"/>
          <w:sz w:val="21"/>
          <w:highlight w:val="none"/>
          <w:u w:val="single"/>
        </w:rPr>
        <w:t>三、授权委托书（适用于有委托代理人的情况）</w:t>
      </w:r>
    </w:p>
    <w:p w14:paraId="3A085815">
      <w:pPr>
        <w:spacing w:line="380" w:lineRule="exact"/>
        <w:rPr>
          <w:rFonts w:ascii="宋体" w:hAnsi="宋体" w:eastAsia="宋体" w:cs="宋体"/>
          <w:strike/>
          <w:color w:val="auto"/>
          <w:sz w:val="21"/>
          <w:highlight w:val="none"/>
          <w:u w:val="single"/>
        </w:rPr>
      </w:pPr>
      <w:r>
        <w:rPr>
          <w:rFonts w:hint="eastAsia" w:ascii="宋体" w:hAnsi="宋体" w:eastAsia="宋体" w:cs="宋体"/>
          <w:strike/>
          <w:color w:val="auto"/>
          <w:sz w:val="21"/>
          <w:highlight w:val="none"/>
          <w:u w:val="single"/>
        </w:rPr>
        <w:t>三、联合体协议书</w:t>
      </w:r>
    </w:p>
    <w:p w14:paraId="182F6B3E">
      <w:pPr>
        <w:spacing w:line="380" w:lineRule="exact"/>
        <w:rPr>
          <w:rFonts w:ascii="宋体" w:hAnsi="宋体" w:eastAsia="宋体" w:cs="宋体"/>
          <w:strike/>
          <w:color w:val="auto"/>
          <w:sz w:val="21"/>
          <w:highlight w:val="none"/>
          <w:u w:val="single"/>
        </w:rPr>
      </w:pPr>
      <w:r>
        <w:rPr>
          <w:rFonts w:hint="eastAsia" w:ascii="宋体" w:hAnsi="宋体" w:eastAsia="宋体" w:cs="宋体"/>
          <w:strike/>
          <w:color w:val="auto"/>
          <w:sz w:val="21"/>
          <w:highlight w:val="none"/>
          <w:u w:val="single"/>
        </w:rPr>
        <w:t>四、投标保证金</w:t>
      </w:r>
    </w:p>
    <w:p w14:paraId="211DDA62">
      <w:pPr>
        <w:spacing w:line="380" w:lineRule="exact"/>
        <w:rPr>
          <w:rFonts w:ascii="宋体" w:hAnsi="宋体" w:eastAsia="宋体" w:cs="宋体"/>
          <w:color w:val="auto"/>
          <w:sz w:val="21"/>
          <w:highlight w:val="none"/>
          <w:u w:val="single"/>
        </w:rPr>
      </w:pPr>
      <w:r>
        <w:rPr>
          <w:rFonts w:hint="eastAsia" w:ascii="宋体" w:hAnsi="宋体" w:eastAsia="宋体" w:cs="宋体"/>
          <w:color w:val="auto"/>
          <w:sz w:val="21"/>
          <w:highlight w:val="none"/>
          <w:u w:val="single"/>
        </w:rPr>
        <w:t>五、监理报酬清单</w:t>
      </w:r>
    </w:p>
    <w:p w14:paraId="549B1D6C">
      <w:pPr>
        <w:spacing w:line="380" w:lineRule="exact"/>
        <w:rPr>
          <w:rFonts w:ascii="宋体" w:hAnsi="宋体" w:eastAsia="宋体" w:cs="宋体"/>
          <w:color w:val="auto"/>
          <w:sz w:val="21"/>
          <w:highlight w:val="none"/>
          <w:u w:val="single"/>
        </w:rPr>
      </w:pPr>
      <w:r>
        <w:rPr>
          <w:rFonts w:hint="eastAsia" w:ascii="宋体" w:hAnsi="宋体" w:eastAsia="宋体" w:cs="宋体"/>
          <w:color w:val="auto"/>
          <w:sz w:val="21"/>
          <w:highlight w:val="none"/>
          <w:u w:val="single"/>
        </w:rPr>
        <w:t>六、资格审查资料</w:t>
      </w:r>
    </w:p>
    <w:p w14:paraId="289D3CBA">
      <w:pPr>
        <w:spacing w:line="380" w:lineRule="exact"/>
        <w:rPr>
          <w:rFonts w:ascii="宋体" w:hAnsi="宋体" w:eastAsia="宋体" w:cs="宋体"/>
          <w:color w:val="auto"/>
          <w:sz w:val="21"/>
          <w:highlight w:val="none"/>
          <w:u w:val="single"/>
        </w:rPr>
      </w:pPr>
      <w:r>
        <w:rPr>
          <w:rFonts w:hint="eastAsia" w:ascii="宋体" w:hAnsi="宋体" w:eastAsia="宋体" w:cs="宋体"/>
          <w:color w:val="auto"/>
          <w:sz w:val="21"/>
          <w:highlight w:val="none"/>
          <w:u w:val="single"/>
        </w:rPr>
        <w:t>七、资信商务部分</w:t>
      </w:r>
    </w:p>
    <w:p w14:paraId="72537A95">
      <w:pPr>
        <w:spacing w:line="380" w:lineRule="exact"/>
        <w:rPr>
          <w:rFonts w:ascii="宋体" w:hAnsi="宋体" w:eastAsia="宋体" w:cs="宋体"/>
          <w:color w:val="auto"/>
          <w:sz w:val="21"/>
          <w:highlight w:val="none"/>
          <w:u w:val="single"/>
        </w:rPr>
      </w:pPr>
      <w:r>
        <w:rPr>
          <w:rFonts w:hint="eastAsia" w:ascii="宋体" w:hAnsi="宋体" w:eastAsia="宋体" w:cs="宋体"/>
          <w:color w:val="auto"/>
          <w:sz w:val="21"/>
          <w:highlight w:val="none"/>
          <w:u w:val="single"/>
        </w:rPr>
        <w:t>八、监理大纲</w:t>
      </w:r>
    </w:p>
    <w:p w14:paraId="234C1902">
      <w:pPr>
        <w:spacing w:line="380" w:lineRule="exact"/>
        <w:rPr>
          <w:rFonts w:ascii="宋体" w:hAnsi="宋体" w:eastAsia="宋体" w:cs="宋体"/>
          <w:color w:val="auto"/>
          <w:sz w:val="21"/>
          <w:highlight w:val="none"/>
          <w:u w:val="single"/>
        </w:rPr>
      </w:pPr>
      <w:r>
        <w:rPr>
          <w:rFonts w:hint="eastAsia" w:ascii="宋体" w:hAnsi="宋体" w:eastAsia="宋体" w:cs="宋体"/>
          <w:color w:val="auto"/>
          <w:sz w:val="21"/>
          <w:highlight w:val="none"/>
          <w:u w:val="single"/>
        </w:rPr>
        <w:t>九、其他资料</w:t>
      </w:r>
    </w:p>
    <w:p w14:paraId="10AFAF7C">
      <w:pPr>
        <w:spacing w:after="0"/>
        <w:rPr>
          <w:rFonts w:ascii="宋体" w:hAnsi="宋体" w:eastAsia="宋体"/>
          <w:color w:val="auto"/>
          <w:sz w:val="21"/>
          <w:highlight w:val="none"/>
        </w:rPr>
      </w:pPr>
      <w:r>
        <w:rPr>
          <w:rFonts w:ascii="宋体" w:hAnsi="宋体" w:eastAsia="宋体"/>
          <w:color w:val="auto"/>
          <w:sz w:val="21"/>
          <w:highlight w:val="none"/>
        </w:rPr>
        <w:t xml:space="preserve"> </w:t>
      </w:r>
    </w:p>
    <w:p w14:paraId="77A618E2">
      <w:pPr>
        <w:spacing w:after="0"/>
        <w:rPr>
          <w:rFonts w:ascii="宋体" w:hAnsi="宋体" w:eastAsia="宋体"/>
          <w:color w:val="auto"/>
          <w:sz w:val="21"/>
          <w:highlight w:val="none"/>
        </w:rPr>
      </w:pPr>
    </w:p>
    <w:p w14:paraId="5B983E67">
      <w:pPr>
        <w:spacing w:after="0"/>
        <w:rPr>
          <w:rFonts w:ascii="宋体" w:hAnsi="宋体" w:eastAsia="宋体"/>
          <w:color w:val="auto"/>
          <w:sz w:val="21"/>
          <w:highlight w:val="none"/>
        </w:rPr>
      </w:pPr>
    </w:p>
    <w:p w14:paraId="57DE7EC4">
      <w:pPr>
        <w:spacing w:after="0"/>
        <w:rPr>
          <w:rFonts w:ascii="宋体" w:hAnsi="宋体" w:eastAsia="宋体"/>
          <w:color w:val="auto"/>
          <w:sz w:val="21"/>
          <w:highlight w:val="none"/>
        </w:rPr>
      </w:pPr>
    </w:p>
    <w:p w14:paraId="0DE03200">
      <w:pPr>
        <w:spacing w:after="0"/>
        <w:rPr>
          <w:rFonts w:ascii="宋体" w:hAnsi="宋体" w:eastAsia="宋体"/>
          <w:color w:val="auto"/>
          <w:sz w:val="21"/>
          <w:highlight w:val="none"/>
        </w:rPr>
      </w:pPr>
    </w:p>
    <w:p w14:paraId="73B2E589">
      <w:pPr>
        <w:spacing w:after="0"/>
        <w:rPr>
          <w:rFonts w:ascii="宋体" w:hAnsi="宋体" w:eastAsia="宋体"/>
          <w:color w:val="auto"/>
          <w:sz w:val="21"/>
          <w:highlight w:val="none"/>
        </w:rPr>
      </w:pPr>
    </w:p>
    <w:p w14:paraId="4E8D11CC">
      <w:pPr>
        <w:spacing w:after="0"/>
        <w:rPr>
          <w:rFonts w:ascii="宋体" w:hAnsi="宋体" w:eastAsia="宋体"/>
          <w:color w:val="auto"/>
          <w:sz w:val="21"/>
          <w:highlight w:val="none"/>
        </w:rPr>
      </w:pPr>
    </w:p>
    <w:p w14:paraId="6609DDA1">
      <w:pPr>
        <w:pStyle w:val="3"/>
        <w:spacing w:after="509"/>
        <w:ind w:right="214"/>
        <w:jc w:val="center"/>
        <w:rPr>
          <w:rFonts w:ascii="宋体" w:hAnsi="宋体" w:eastAsia="宋体"/>
          <w:color w:val="auto"/>
          <w:highlight w:val="none"/>
        </w:rPr>
      </w:pPr>
      <w:bookmarkStart w:id="255" w:name="_Toc508788698"/>
      <w:r>
        <w:rPr>
          <w:rFonts w:ascii="宋体" w:hAnsi="宋体" w:eastAsia="宋体"/>
          <w:color w:val="auto"/>
          <w:sz w:val="32"/>
          <w:highlight w:val="none"/>
        </w:rPr>
        <w:br w:type="page"/>
      </w:r>
      <w:bookmarkStart w:id="256" w:name="_Toc59745466"/>
      <w:r>
        <w:rPr>
          <w:rFonts w:hint="eastAsia" w:ascii="宋体" w:hAnsi="宋体" w:eastAsia="宋体"/>
          <w:color w:val="auto"/>
          <w:sz w:val="32"/>
          <w:highlight w:val="none"/>
        </w:rPr>
        <w:t>一、投标函及投标函附录</w:t>
      </w:r>
      <w:bookmarkEnd w:id="255"/>
      <w:bookmarkEnd w:id="256"/>
      <w:r>
        <w:rPr>
          <w:rFonts w:ascii="宋体" w:hAnsi="宋体" w:eastAsia="宋体"/>
          <w:b/>
          <w:color w:val="auto"/>
          <w:sz w:val="32"/>
          <w:highlight w:val="none"/>
        </w:rPr>
        <w:t xml:space="preserve"> </w:t>
      </w:r>
    </w:p>
    <w:p w14:paraId="362A6DF1">
      <w:pPr>
        <w:pStyle w:val="4"/>
        <w:ind w:firstLine="137"/>
        <w:rPr>
          <w:rFonts w:ascii="宋体" w:hAnsi="宋体" w:eastAsia="宋体" w:cs="宋体"/>
          <w:color w:val="auto"/>
          <w:sz w:val="28"/>
          <w:szCs w:val="28"/>
          <w:highlight w:val="none"/>
        </w:rPr>
      </w:pPr>
      <w:bookmarkStart w:id="257" w:name="_Toc482188651"/>
      <w:bookmarkStart w:id="258" w:name="_Toc370676426"/>
      <w:bookmarkStart w:id="259" w:name="_Toc59745467"/>
      <w:bookmarkStart w:id="260" w:name="_Toc359594235"/>
      <w:bookmarkStart w:id="261" w:name="_Toc385943065"/>
      <w:bookmarkStart w:id="262" w:name="_Toc492300721"/>
      <w:bookmarkStart w:id="263" w:name="_Toc391394111"/>
      <w:bookmarkStart w:id="264" w:name="_Toc508788699"/>
      <w:r>
        <w:rPr>
          <w:rFonts w:hint="eastAsia" w:ascii="宋体" w:hAnsi="宋体" w:eastAsia="宋体" w:cs="宋体"/>
          <w:color w:val="auto"/>
          <w:sz w:val="28"/>
          <w:szCs w:val="28"/>
          <w:highlight w:val="none"/>
        </w:rPr>
        <w:t>（一）投标函</w:t>
      </w:r>
      <w:bookmarkEnd w:id="257"/>
      <w:bookmarkEnd w:id="258"/>
      <w:bookmarkEnd w:id="259"/>
      <w:bookmarkEnd w:id="260"/>
      <w:bookmarkEnd w:id="261"/>
      <w:bookmarkEnd w:id="262"/>
      <w:bookmarkEnd w:id="263"/>
    </w:p>
    <w:bookmarkEnd w:id="264"/>
    <w:p w14:paraId="10502CFA">
      <w:pPr>
        <w:autoSpaceDE w:val="0"/>
        <w:autoSpaceDN w:val="0"/>
        <w:adjustRightInd w:val="0"/>
        <w:spacing w:line="360" w:lineRule="auto"/>
        <w:ind w:firstLine="210" w:firstLineChars="100"/>
        <w:rPr>
          <w:rFonts w:ascii="宋体" w:hAnsi="宋体" w:eastAsia="宋体" w:cs="宋体"/>
          <w:color w:val="auto"/>
          <w:kern w:val="0"/>
          <w:sz w:val="21"/>
          <w:szCs w:val="21"/>
          <w:highlight w:val="none"/>
        </w:rPr>
      </w:pPr>
      <w:bookmarkStart w:id="265" w:name="_Toc508788700"/>
      <w:r>
        <w:rPr>
          <w:rFonts w:hint="eastAsia" w:ascii="宋体" w:hAnsi="宋体" w:eastAsia="宋体" w:cs="宋体"/>
          <w:color w:val="auto"/>
          <w:kern w:val="0"/>
          <w:sz w:val="21"/>
          <w:szCs w:val="21"/>
          <w:highlight w:val="none"/>
        </w:rPr>
        <w:t>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（招标人）：</w:t>
      </w:r>
    </w:p>
    <w:p w14:paraId="08F68043">
      <w:pPr>
        <w:autoSpaceDE w:val="0"/>
        <w:autoSpaceDN w:val="0"/>
        <w:adjustRightInd w:val="0"/>
        <w:spacing w:line="360" w:lineRule="auto"/>
        <w:ind w:firstLine="48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1．我方已仔细研究了</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（项目名称）招标项目招标文件的全部内容，愿意以人民币（大写）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万元）的投标总报价投标（此报价包括但不限于监理设备、劳务、管理、交通、维护、保险、利润、税金、政策性文件规定及合同包含的所有风险、责任等各项所有费用），监理服务期：</w:t>
      </w:r>
      <w:r>
        <w:rPr>
          <w:rFonts w:hint="eastAsia" w:ascii="宋体" w:hAnsi="宋体" w:eastAsia="宋体" w:cs="宋体"/>
          <w:color w:val="auto"/>
          <w:kern w:val="0"/>
          <w:sz w:val="21"/>
          <w:szCs w:val="21"/>
          <w:highlight w:val="none"/>
          <w:u w:val="single"/>
        </w:rPr>
        <w:t>按招标文件要求</w:t>
      </w:r>
      <w:r>
        <w:rPr>
          <w:rFonts w:hint="eastAsia" w:ascii="宋体" w:hAnsi="宋体" w:eastAsia="宋体" w:cs="宋体"/>
          <w:color w:val="auto"/>
          <w:kern w:val="0"/>
          <w:sz w:val="21"/>
          <w:szCs w:val="21"/>
          <w:highlight w:val="none"/>
        </w:rPr>
        <w:t>。按合同约定完成工程监理工作。</w:t>
      </w:r>
    </w:p>
    <w:p w14:paraId="1324F233">
      <w:pPr>
        <w:autoSpaceDE w:val="0"/>
        <w:autoSpaceDN w:val="0"/>
        <w:adjustRightIn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2．我方的投标文件包括下列内容：</w:t>
      </w:r>
    </w:p>
    <w:p w14:paraId="511F5263">
      <w:pPr>
        <w:spacing w:line="360" w:lineRule="auto"/>
        <w:ind w:left="103" w:leftChars="47" w:right="-20" w:firstLine="319" w:firstLineChars="152"/>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rPr>
        <w:t>投标函及投标函附录</w:t>
      </w:r>
    </w:p>
    <w:p w14:paraId="4A321D60">
      <w:pPr>
        <w:spacing w:line="360" w:lineRule="auto"/>
        <w:ind w:left="103" w:leftChars="47" w:right="3389" w:firstLine="319" w:firstLineChars="152"/>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（2）法定代表人身份证明、授权委托书 </w:t>
      </w:r>
    </w:p>
    <w:p w14:paraId="22D99EFF">
      <w:pPr>
        <w:spacing w:line="360" w:lineRule="auto"/>
        <w:ind w:left="103" w:leftChars="47" w:right="3389" w:firstLine="319" w:firstLineChars="152"/>
        <w:rPr>
          <w:rFonts w:ascii="宋体" w:hAnsi="宋体" w:eastAsia="宋体" w:cs="宋体"/>
          <w:strike/>
          <w:color w:val="auto"/>
          <w:sz w:val="21"/>
          <w:szCs w:val="21"/>
          <w:highlight w:val="none"/>
          <w:u w:val="single"/>
        </w:rPr>
      </w:pPr>
      <w:r>
        <w:rPr>
          <w:rFonts w:hint="eastAsia" w:ascii="宋体" w:hAnsi="宋体" w:eastAsia="宋体" w:cs="宋体"/>
          <w:strike/>
          <w:color w:val="auto"/>
          <w:sz w:val="21"/>
          <w:szCs w:val="21"/>
          <w:highlight w:val="none"/>
          <w:u w:val="single"/>
        </w:rPr>
        <w:t>（3）联合体协议书（如有）</w:t>
      </w:r>
    </w:p>
    <w:p w14:paraId="487E45AD">
      <w:pPr>
        <w:spacing w:line="360" w:lineRule="auto"/>
        <w:ind w:left="103" w:leftChars="47" w:right="3389" w:firstLine="319" w:firstLineChars="152"/>
        <w:rPr>
          <w:rFonts w:ascii="宋体" w:hAnsi="宋体" w:eastAsia="宋体" w:cs="宋体"/>
          <w:color w:val="auto"/>
          <w:sz w:val="21"/>
          <w:szCs w:val="21"/>
          <w:highlight w:val="none"/>
        </w:rPr>
      </w:pPr>
      <w:r>
        <w:rPr>
          <w:rFonts w:hint="eastAsia" w:ascii="宋体" w:hAnsi="宋体" w:eastAsia="宋体" w:cs="宋体"/>
          <w:strike/>
          <w:color w:val="auto"/>
          <w:sz w:val="21"/>
          <w:szCs w:val="21"/>
          <w:highlight w:val="none"/>
          <w:u w:val="single"/>
        </w:rPr>
        <w:t xml:space="preserve">（4）投标保证金 </w:t>
      </w:r>
    </w:p>
    <w:p w14:paraId="6642F607">
      <w:pPr>
        <w:spacing w:line="360" w:lineRule="auto"/>
        <w:ind w:left="103" w:leftChars="47" w:right="3389" w:firstLine="319" w:firstLineChars="152"/>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（5）监理报酬清单 </w:t>
      </w:r>
    </w:p>
    <w:p w14:paraId="61D5EAF6">
      <w:pPr>
        <w:spacing w:line="360" w:lineRule="auto"/>
        <w:ind w:left="103" w:leftChars="47" w:right="3389" w:firstLine="319" w:firstLineChars="152"/>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（6）资格审查资料 </w:t>
      </w:r>
    </w:p>
    <w:p w14:paraId="2707A967">
      <w:pPr>
        <w:spacing w:line="360" w:lineRule="auto"/>
        <w:ind w:left="103" w:leftChars="47" w:right="3389" w:firstLine="319" w:firstLineChars="152"/>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（7）资信商务部分</w:t>
      </w:r>
    </w:p>
    <w:p w14:paraId="6F735FDA">
      <w:pPr>
        <w:spacing w:line="360" w:lineRule="auto"/>
        <w:ind w:left="103" w:leftChars="47" w:right="3389" w:firstLine="319" w:firstLineChars="152"/>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（8）监理大纲 </w:t>
      </w:r>
    </w:p>
    <w:p w14:paraId="1E829217">
      <w:pPr>
        <w:autoSpaceDE w:val="0"/>
        <w:autoSpaceDN w:val="0"/>
        <w:adjustRightInd w:val="0"/>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14:paraId="73467642">
      <w:pPr>
        <w:autoSpaceDE w:val="0"/>
        <w:autoSpaceDN w:val="0"/>
        <w:adjustRightIn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投标文件的上述组成部分如存在内容不一致的，以投标函为准。</w:t>
      </w:r>
    </w:p>
    <w:p w14:paraId="4F8A2084">
      <w:pPr>
        <w:autoSpaceDE w:val="0"/>
        <w:autoSpaceDN w:val="0"/>
        <w:adjustRightIn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3．我方承诺在招标文件规定的投标有效期内不撤销投标文件。</w:t>
      </w:r>
    </w:p>
    <w:p w14:paraId="45C129E9">
      <w:pPr>
        <w:autoSpaceDE w:val="0"/>
        <w:autoSpaceDN w:val="0"/>
        <w:adjustRightIn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4．如我方中标，我方承诺：</w:t>
      </w:r>
    </w:p>
    <w:p w14:paraId="06107980">
      <w:pPr>
        <w:autoSpaceDE w:val="0"/>
        <w:autoSpaceDN w:val="0"/>
        <w:adjustRightIn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（1）在收到中标通知书后，在中标通知书规定的期限内与你方签订合同；</w:t>
      </w:r>
    </w:p>
    <w:p w14:paraId="3E9A3305">
      <w:pPr>
        <w:autoSpaceDE w:val="0"/>
        <w:autoSpaceDN w:val="0"/>
        <w:adjustRightIn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（2）在签订合同时不向你方提出附加条件；</w:t>
      </w:r>
    </w:p>
    <w:p w14:paraId="1BC28D6B">
      <w:pPr>
        <w:autoSpaceDE w:val="0"/>
        <w:autoSpaceDN w:val="0"/>
        <w:adjustRightIn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（3）按照招标文件要求提交履约保证金；</w:t>
      </w:r>
    </w:p>
    <w:p w14:paraId="63D6A4BD">
      <w:pPr>
        <w:autoSpaceDE w:val="0"/>
        <w:autoSpaceDN w:val="0"/>
        <w:adjustRightIn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（4）在合同约定的期限内完成合同规定的全部义务。</w:t>
      </w:r>
    </w:p>
    <w:p w14:paraId="0B4F1B24">
      <w:pPr>
        <w:autoSpaceDE w:val="0"/>
        <w:autoSpaceDN w:val="0"/>
        <w:adjustRightIn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5．我方在此声明，所递交的投标文件及有关资料内容完整、真实和准确，且不存在第二章“投标人须知”第 1.4.3 项规定的任何一种情形。</w:t>
      </w:r>
    </w:p>
    <w:p w14:paraId="06481891">
      <w:pPr>
        <w:pStyle w:val="31"/>
        <w:rPr>
          <w:rFonts w:ascii="宋体" w:hAnsi="宋体" w:cs="宋体"/>
          <w:color w:val="auto"/>
          <w:sz w:val="21"/>
          <w:szCs w:val="21"/>
          <w:highlight w:val="none"/>
        </w:rPr>
      </w:pPr>
      <w:r>
        <w:rPr>
          <w:rFonts w:hint="eastAsia" w:ascii="宋体" w:hAnsi="宋体" w:cs="宋体"/>
          <w:color w:val="auto"/>
          <w:sz w:val="21"/>
          <w:szCs w:val="21"/>
          <w:highlight w:val="none"/>
        </w:rPr>
        <w:t>6.       （其他补充说明）。</w:t>
      </w:r>
    </w:p>
    <w:p w14:paraId="7B19838C">
      <w:pPr>
        <w:autoSpaceDE w:val="0"/>
        <w:autoSpaceDN w:val="0"/>
        <w:adjustRightInd w:val="0"/>
        <w:spacing w:line="360" w:lineRule="auto"/>
        <w:ind w:firstLine="2100" w:firstLineChars="10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p>
    <w:p w14:paraId="0A91B7B8">
      <w:pPr>
        <w:autoSpaceDE w:val="0"/>
        <w:autoSpaceDN w:val="0"/>
        <w:adjustRightInd w:val="0"/>
        <w:spacing w:line="360" w:lineRule="auto"/>
        <w:ind w:firstLine="3780" w:firstLineChars="18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投标人名称：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（盖单位公章）</w:t>
      </w:r>
    </w:p>
    <w:p w14:paraId="315244F0">
      <w:pPr>
        <w:autoSpaceDE w:val="0"/>
        <w:autoSpaceDN w:val="0"/>
        <w:adjustRightInd w:val="0"/>
        <w:spacing w:line="360" w:lineRule="auto"/>
        <w:ind w:firstLine="3780" w:firstLineChars="18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单位地址：</w:t>
      </w:r>
      <w:r>
        <w:rPr>
          <w:rFonts w:hint="eastAsia" w:ascii="宋体" w:hAnsi="宋体" w:eastAsia="宋体" w:cs="宋体"/>
          <w:color w:val="auto"/>
          <w:kern w:val="0"/>
          <w:sz w:val="21"/>
          <w:szCs w:val="21"/>
          <w:highlight w:val="none"/>
          <w:u w:val="single"/>
        </w:rPr>
        <w:t xml:space="preserve">                          </w:t>
      </w:r>
    </w:p>
    <w:p w14:paraId="26C36FE0">
      <w:pPr>
        <w:autoSpaceDE w:val="0"/>
        <w:autoSpaceDN w:val="0"/>
        <w:adjustRightInd w:val="0"/>
        <w:spacing w:line="360" w:lineRule="auto"/>
        <w:ind w:firstLine="3780" w:firstLineChars="18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法定代表人或其委托代理人：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（签字或盖章）</w:t>
      </w:r>
    </w:p>
    <w:p w14:paraId="2F5CCB7A">
      <w:pPr>
        <w:autoSpaceDE w:val="0"/>
        <w:autoSpaceDN w:val="0"/>
        <w:adjustRightInd w:val="0"/>
        <w:spacing w:line="360" w:lineRule="auto"/>
        <w:ind w:firstLine="3780" w:firstLineChars="18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邮政编码：</w:t>
      </w:r>
      <w:r>
        <w:rPr>
          <w:rFonts w:hint="eastAsia" w:ascii="宋体" w:hAnsi="宋体" w:eastAsia="宋体" w:cs="宋体"/>
          <w:color w:val="auto"/>
          <w:kern w:val="0"/>
          <w:sz w:val="21"/>
          <w:szCs w:val="21"/>
          <w:highlight w:val="none"/>
          <w:u w:val="single"/>
        </w:rPr>
        <w:t xml:space="preserve">                           </w:t>
      </w:r>
    </w:p>
    <w:p w14:paraId="7EA0FDA2">
      <w:pPr>
        <w:autoSpaceDE w:val="0"/>
        <w:autoSpaceDN w:val="0"/>
        <w:adjustRightInd w:val="0"/>
        <w:spacing w:line="360" w:lineRule="auto"/>
        <w:ind w:firstLine="3780" w:firstLineChars="18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电话：</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w:t>
      </w:r>
    </w:p>
    <w:p w14:paraId="1FA1D437">
      <w:pPr>
        <w:autoSpaceDE w:val="0"/>
        <w:autoSpaceDN w:val="0"/>
        <w:adjustRightInd w:val="0"/>
        <w:spacing w:line="360" w:lineRule="auto"/>
        <w:ind w:firstLine="3780" w:firstLineChars="18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传真：</w:t>
      </w:r>
      <w:r>
        <w:rPr>
          <w:rFonts w:hint="eastAsia" w:ascii="宋体" w:hAnsi="宋体" w:eastAsia="宋体" w:cs="宋体"/>
          <w:color w:val="auto"/>
          <w:kern w:val="0"/>
          <w:sz w:val="21"/>
          <w:szCs w:val="21"/>
          <w:highlight w:val="none"/>
          <w:u w:val="single"/>
        </w:rPr>
        <w:t xml:space="preserve">                               </w:t>
      </w:r>
    </w:p>
    <w:p w14:paraId="4D419DC1">
      <w:pPr>
        <w:autoSpaceDE w:val="0"/>
        <w:autoSpaceDN w:val="0"/>
        <w:adjustRightInd w:val="0"/>
        <w:spacing w:line="360" w:lineRule="auto"/>
        <w:ind w:firstLine="3780" w:firstLineChars="18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开户银行名称：</w:t>
      </w:r>
      <w:r>
        <w:rPr>
          <w:rFonts w:hint="eastAsia" w:ascii="宋体" w:hAnsi="宋体" w:eastAsia="宋体" w:cs="宋体"/>
          <w:color w:val="auto"/>
          <w:kern w:val="0"/>
          <w:sz w:val="21"/>
          <w:szCs w:val="21"/>
          <w:highlight w:val="none"/>
          <w:u w:val="single"/>
        </w:rPr>
        <w:t xml:space="preserve">                        </w:t>
      </w:r>
    </w:p>
    <w:p w14:paraId="3F9445E2">
      <w:pPr>
        <w:autoSpaceDE w:val="0"/>
        <w:autoSpaceDN w:val="0"/>
        <w:adjustRightInd w:val="0"/>
        <w:spacing w:line="360" w:lineRule="auto"/>
        <w:ind w:firstLine="3780" w:firstLineChars="18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开户银行账号：</w:t>
      </w:r>
      <w:r>
        <w:rPr>
          <w:rFonts w:hint="eastAsia" w:ascii="宋体" w:hAnsi="宋体" w:eastAsia="宋体" w:cs="宋体"/>
          <w:color w:val="auto"/>
          <w:kern w:val="0"/>
          <w:sz w:val="21"/>
          <w:szCs w:val="21"/>
          <w:highlight w:val="none"/>
          <w:u w:val="single"/>
        </w:rPr>
        <w:t xml:space="preserve">                        </w:t>
      </w:r>
    </w:p>
    <w:p w14:paraId="17B2612F">
      <w:pPr>
        <w:autoSpaceDE w:val="0"/>
        <w:autoSpaceDN w:val="0"/>
        <w:adjustRightInd w:val="0"/>
        <w:spacing w:line="360" w:lineRule="auto"/>
        <w:ind w:firstLine="3780" w:firstLineChars="18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日        期：      年      月     日</w:t>
      </w:r>
    </w:p>
    <w:p w14:paraId="3C2808E8">
      <w:pPr>
        <w:rPr>
          <w:color w:val="auto"/>
          <w:highlight w:val="none"/>
        </w:rPr>
      </w:pPr>
    </w:p>
    <w:p w14:paraId="1413AF96">
      <w:pPr>
        <w:rPr>
          <w:color w:val="auto"/>
          <w:highlight w:val="none"/>
        </w:rPr>
      </w:pPr>
    </w:p>
    <w:p w14:paraId="4FA84E81">
      <w:pPr>
        <w:rPr>
          <w:color w:val="auto"/>
          <w:highlight w:val="none"/>
        </w:rPr>
      </w:pPr>
    </w:p>
    <w:p w14:paraId="27D6A175">
      <w:pPr>
        <w:rPr>
          <w:color w:val="auto"/>
          <w:highlight w:val="none"/>
        </w:rPr>
      </w:pPr>
    </w:p>
    <w:p w14:paraId="0A7F63C7">
      <w:pPr>
        <w:rPr>
          <w:color w:val="auto"/>
          <w:highlight w:val="none"/>
        </w:rPr>
      </w:pPr>
    </w:p>
    <w:p w14:paraId="57BE014F">
      <w:pPr>
        <w:rPr>
          <w:color w:val="auto"/>
          <w:highlight w:val="none"/>
        </w:rPr>
      </w:pPr>
    </w:p>
    <w:p w14:paraId="6F18EB20">
      <w:pPr>
        <w:rPr>
          <w:color w:val="auto"/>
          <w:highlight w:val="none"/>
        </w:rPr>
      </w:pPr>
    </w:p>
    <w:p w14:paraId="2538AAA3">
      <w:pPr>
        <w:rPr>
          <w:color w:val="auto"/>
          <w:highlight w:val="none"/>
        </w:rPr>
      </w:pPr>
    </w:p>
    <w:p w14:paraId="0C96E640">
      <w:pPr>
        <w:rPr>
          <w:color w:val="auto"/>
          <w:highlight w:val="none"/>
        </w:rPr>
      </w:pPr>
    </w:p>
    <w:p w14:paraId="63F11972">
      <w:pPr>
        <w:rPr>
          <w:color w:val="auto"/>
          <w:highlight w:val="none"/>
        </w:rPr>
      </w:pPr>
    </w:p>
    <w:p w14:paraId="1263A605">
      <w:pPr>
        <w:rPr>
          <w:color w:val="auto"/>
          <w:highlight w:val="none"/>
        </w:rPr>
      </w:pPr>
    </w:p>
    <w:p w14:paraId="700C75C2">
      <w:pPr>
        <w:pStyle w:val="4"/>
        <w:ind w:firstLine="137"/>
        <w:rPr>
          <w:rFonts w:ascii="宋体" w:hAnsi="宋体" w:eastAsia="宋体"/>
          <w:color w:val="auto"/>
          <w:highlight w:val="none"/>
        </w:rPr>
      </w:pPr>
      <w:r>
        <w:rPr>
          <w:rFonts w:hint="eastAsia"/>
          <w:color w:val="auto"/>
          <w:highlight w:val="none"/>
        </w:rPr>
        <w:br w:type="page"/>
      </w:r>
      <w:bookmarkStart w:id="266" w:name="_Toc59745468"/>
      <w:r>
        <w:rPr>
          <w:rFonts w:hint="eastAsia" w:ascii="宋体" w:hAnsi="宋体" w:eastAsia="宋体" w:cs="宋体"/>
          <w:color w:val="auto"/>
          <w:sz w:val="28"/>
          <w:szCs w:val="28"/>
          <w:highlight w:val="none"/>
        </w:rPr>
        <w:t>（二）投标函附录</w:t>
      </w:r>
      <w:bookmarkEnd w:id="265"/>
      <w:bookmarkEnd w:id="266"/>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921"/>
        <w:gridCol w:w="5286"/>
        <w:gridCol w:w="984"/>
      </w:tblGrid>
      <w:tr w14:paraId="509C9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61" w:type="dxa"/>
            <w:tcBorders>
              <w:top w:val="single" w:color="auto" w:sz="4" w:space="0"/>
              <w:left w:val="single" w:color="auto" w:sz="4" w:space="0"/>
              <w:bottom w:val="single" w:color="auto" w:sz="4" w:space="0"/>
              <w:right w:val="single" w:color="auto" w:sz="4" w:space="0"/>
            </w:tcBorders>
            <w:vAlign w:val="center"/>
          </w:tcPr>
          <w:p w14:paraId="7F92A6E7">
            <w:pPr>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921" w:type="dxa"/>
            <w:tcBorders>
              <w:top w:val="single" w:color="auto" w:sz="4" w:space="0"/>
              <w:left w:val="nil"/>
              <w:bottom w:val="single" w:color="auto" w:sz="4" w:space="0"/>
              <w:right w:val="single" w:color="auto" w:sz="4" w:space="0"/>
            </w:tcBorders>
            <w:vAlign w:val="center"/>
          </w:tcPr>
          <w:p w14:paraId="3A4718A5">
            <w:pPr>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条款名称</w:t>
            </w:r>
          </w:p>
        </w:tc>
        <w:tc>
          <w:tcPr>
            <w:tcW w:w="5286" w:type="dxa"/>
            <w:tcBorders>
              <w:top w:val="single" w:color="auto" w:sz="4" w:space="0"/>
              <w:left w:val="nil"/>
              <w:bottom w:val="single" w:color="auto" w:sz="4" w:space="0"/>
              <w:right w:val="single" w:color="auto" w:sz="4" w:space="0"/>
            </w:tcBorders>
            <w:vAlign w:val="center"/>
          </w:tcPr>
          <w:p w14:paraId="61CDA037">
            <w:pPr>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约定内容</w:t>
            </w:r>
          </w:p>
        </w:tc>
        <w:tc>
          <w:tcPr>
            <w:tcW w:w="984" w:type="dxa"/>
            <w:tcBorders>
              <w:top w:val="single" w:color="auto" w:sz="4" w:space="0"/>
              <w:left w:val="nil"/>
              <w:bottom w:val="single" w:color="auto" w:sz="4" w:space="0"/>
              <w:right w:val="single" w:color="auto" w:sz="4" w:space="0"/>
            </w:tcBorders>
            <w:vAlign w:val="center"/>
          </w:tcPr>
          <w:p w14:paraId="1C5FF957">
            <w:pPr>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tc>
      </w:tr>
      <w:tr w14:paraId="7A7FA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61" w:type="dxa"/>
            <w:tcBorders>
              <w:top w:val="single" w:color="auto" w:sz="4" w:space="0"/>
              <w:left w:val="single" w:color="auto" w:sz="4" w:space="0"/>
              <w:bottom w:val="single" w:color="auto" w:sz="4" w:space="0"/>
              <w:right w:val="single" w:color="auto" w:sz="4" w:space="0"/>
            </w:tcBorders>
            <w:vAlign w:val="center"/>
          </w:tcPr>
          <w:p w14:paraId="2AD65A42">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921" w:type="dxa"/>
            <w:tcBorders>
              <w:top w:val="single" w:color="auto" w:sz="4" w:space="0"/>
              <w:left w:val="nil"/>
              <w:bottom w:val="single" w:color="auto" w:sz="4" w:space="0"/>
              <w:right w:val="single" w:color="auto" w:sz="4" w:space="0"/>
            </w:tcBorders>
            <w:vAlign w:val="center"/>
          </w:tcPr>
          <w:p w14:paraId="35C84D7C">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总监理工程师</w:t>
            </w:r>
          </w:p>
        </w:tc>
        <w:tc>
          <w:tcPr>
            <w:tcW w:w="5286" w:type="dxa"/>
            <w:tcBorders>
              <w:top w:val="single" w:color="auto" w:sz="4" w:space="0"/>
              <w:left w:val="nil"/>
              <w:bottom w:val="single" w:color="auto" w:sz="4" w:space="0"/>
              <w:right w:val="single" w:color="auto" w:sz="4" w:space="0"/>
            </w:tcBorders>
            <w:vAlign w:val="center"/>
          </w:tcPr>
          <w:p w14:paraId="64B0423C">
            <w:pPr>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姓名：</w:t>
            </w:r>
            <w:r>
              <w:rPr>
                <w:rFonts w:hint="eastAsia" w:ascii="宋体" w:hAnsi="宋体" w:eastAsia="宋体" w:cs="宋体"/>
                <w:color w:val="auto"/>
                <w:sz w:val="21"/>
                <w:szCs w:val="21"/>
                <w:highlight w:val="none"/>
                <w:u w:val="single"/>
              </w:rPr>
              <w:t xml:space="preserve">               </w:t>
            </w:r>
          </w:p>
          <w:p w14:paraId="05A15640">
            <w:pP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技术职称：</w:t>
            </w:r>
            <w:r>
              <w:rPr>
                <w:rFonts w:hint="eastAsia" w:ascii="宋体" w:hAnsi="宋体" w:eastAsia="宋体" w:cs="宋体"/>
                <w:color w:val="auto"/>
                <w:sz w:val="21"/>
                <w:szCs w:val="21"/>
                <w:highlight w:val="none"/>
                <w:u w:val="single"/>
              </w:rPr>
              <w:t xml:space="preserve">           </w:t>
            </w:r>
          </w:p>
          <w:p w14:paraId="493D5FC7">
            <w:pP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注册证号：</w:t>
            </w:r>
            <w:r>
              <w:rPr>
                <w:rFonts w:hint="eastAsia" w:ascii="宋体" w:hAnsi="宋体" w:eastAsia="宋体" w:cs="宋体"/>
                <w:color w:val="auto"/>
                <w:sz w:val="21"/>
                <w:szCs w:val="21"/>
                <w:highlight w:val="none"/>
                <w:u w:val="single"/>
              </w:rPr>
              <w:t xml:space="preserve">           </w:t>
            </w:r>
          </w:p>
        </w:tc>
        <w:tc>
          <w:tcPr>
            <w:tcW w:w="984" w:type="dxa"/>
            <w:tcBorders>
              <w:top w:val="single" w:color="auto" w:sz="4" w:space="0"/>
              <w:left w:val="nil"/>
              <w:bottom w:val="single" w:color="auto" w:sz="4" w:space="0"/>
              <w:right w:val="single" w:color="auto" w:sz="4" w:space="0"/>
            </w:tcBorders>
            <w:vAlign w:val="center"/>
          </w:tcPr>
          <w:p w14:paraId="5BAA0040">
            <w:pPr>
              <w:jc w:val="center"/>
              <w:rPr>
                <w:rFonts w:ascii="宋体" w:hAnsi="宋体" w:eastAsia="宋体" w:cs="宋体"/>
                <w:b/>
                <w:bCs/>
                <w:color w:val="auto"/>
                <w:sz w:val="21"/>
                <w:szCs w:val="21"/>
                <w:highlight w:val="none"/>
              </w:rPr>
            </w:pPr>
          </w:p>
        </w:tc>
      </w:tr>
      <w:tr w14:paraId="35A60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61" w:type="dxa"/>
            <w:tcBorders>
              <w:top w:val="single" w:color="auto" w:sz="4" w:space="0"/>
              <w:left w:val="single" w:color="auto" w:sz="4" w:space="0"/>
              <w:bottom w:val="single" w:color="auto" w:sz="4" w:space="0"/>
              <w:right w:val="single" w:color="auto" w:sz="4" w:space="0"/>
            </w:tcBorders>
            <w:vAlign w:val="center"/>
          </w:tcPr>
          <w:p w14:paraId="27399F57">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921" w:type="dxa"/>
            <w:tcBorders>
              <w:top w:val="single" w:color="auto" w:sz="4" w:space="0"/>
              <w:left w:val="nil"/>
              <w:bottom w:val="single" w:color="auto" w:sz="4" w:space="0"/>
              <w:right w:val="single" w:color="auto" w:sz="4" w:space="0"/>
            </w:tcBorders>
            <w:vAlign w:val="center"/>
          </w:tcPr>
          <w:p w14:paraId="3B662165">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监理服务期限</w:t>
            </w:r>
          </w:p>
        </w:tc>
        <w:tc>
          <w:tcPr>
            <w:tcW w:w="5286" w:type="dxa"/>
            <w:tcBorders>
              <w:top w:val="single" w:color="auto" w:sz="4" w:space="0"/>
              <w:left w:val="nil"/>
              <w:bottom w:val="single" w:color="auto" w:sz="4" w:space="0"/>
              <w:right w:val="single" w:color="auto" w:sz="4" w:space="0"/>
            </w:tcBorders>
            <w:vAlign w:val="center"/>
          </w:tcPr>
          <w:p w14:paraId="6D053868">
            <w:pP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按招标文件要求</w:t>
            </w:r>
          </w:p>
        </w:tc>
        <w:tc>
          <w:tcPr>
            <w:tcW w:w="984" w:type="dxa"/>
            <w:tcBorders>
              <w:top w:val="single" w:color="auto" w:sz="4" w:space="0"/>
              <w:left w:val="nil"/>
              <w:bottom w:val="single" w:color="auto" w:sz="4" w:space="0"/>
              <w:right w:val="single" w:color="auto" w:sz="4" w:space="0"/>
            </w:tcBorders>
            <w:vAlign w:val="center"/>
          </w:tcPr>
          <w:p w14:paraId="17E19EA1">
            <w:pPr>
              <w:jc w:val="center"/>
              <w:rPr>
                <w:rFonts w:ascii="宋体" w:hAnsi="宋体" w:eastAsia="宋体" w:cs="宋体"/>
                <w:b/>
                <w:bCs/>
                <w:color w:val="auto"/>
                <w:sz w:val="21"/>
                <w:szCs w:val="21"/>
                <w:highlight w:val="none"/>
              </w:rPr>
            </w:pPr>
          </w:p>
        </w:tc>
      </w:tr>
      <w:tr w14:paraId="5C34B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61" w:type="dxa"/>
            <w:tcBorders>
              <w:top w:val="single" w:color="auto" w:sz="4" w:space="0"/>
              <w:left w:val="single" w:color="auto" w:sz="4" w:space="0"/>
              <w:bottom w:val="single" w:color="auto" w:sz="4" w:space="0"/>
              <w:right w:val="single" w:color="auto" w:sz="4" w:space="0"/>
            </w:tcBorders>
            <w:vAlign w:val="center"/>
          </w:tcPr>
          <w:p w14:paraId="4B28AA29">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921" w:type="dxa"/>
            <w:tcBorders>
              <w:top w:val="single" w:color="auto" w:sz="4" w:space="0"/>
              <w:left w:val="nil"/>
              <w:bottom w:val="single" w:color="auto" w:sz="4" w:space="0"/>
              <w:right w:val="single" w:color="auto" w:sz="4" w:space="0"/>
            </w:tcBorders>
            <w:vAlign w:val="center"/>
          </w:tcPr>
          <w:p w14:paraId="51BEEE43">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合同价款确定方式</w:t>
            </w:r>
          </w:p>
        </w:tc>
        <w:tc>
          <w:tcPr>
            <w:tcW w:w="5286" w:type="dxa"/>
            <w:tcBorders>
              <w:top w:val="single" w:color="auto" w:sz="4" w:space="0"/>
              <w:left w:val="nil"/>
              <w:bottom w:val="single" w:color="auto" w:sz="4" w:space="0"/>
              <w:right w:val="single" w:color="auto" w:sz="4" w:space="0"/>
            </w:tcBorders>
            <w:vAlign w:val="center"/>
          </w:tcPr>
          <w:p w14:paraId="11D1A995">
            <w:pP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按招标文件要求</w:t>
            </w:r>
          </w:p>
        </w:tc>
        <w:tc>
          <w:tcPr>
            <w:tcW w:w="984" w:type="dxa"/>
            <w:tcBorders>
              <w:top w:val="single" w:color="auto" w:sz="4" w:space="0"/>
              <w:left w:val="nil"/>
              <w:bottom w:val="single" w:color="auto" w:sz="4" w:space="0"/>
              <w:right w:val="single" w:color="auto" w:sz="4" w:space="0"/>
            </w:tcBorders>
            <w:vAlign w:val="center"/>
          </w:tcPr>
          <w:p w14:paraId="0437D15B">
            <w:pPr>
              <w:jc w:val="center"/>
              <w:rPr>
                <w:rFonts w:ascii="宋体" w:hAnsi="宋体" w:eastAsia="宋体" w:cs="宋体"/>
                <w:b/>
                <w:bCs/>
                <w:color w:val="auto"/>
                <w:sz w:val="21"/>
                <w:szCs w:val="21"/>
                <w:highlight w:val="none"/>
              </w:rPr>
            </w:pPr>
          </w:p>
        </w:tc>
      </w:tr>
      <w:tr w14:paraId="572D6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61" w:type="dxa"/>
            <w:tcBorders>
              <w:top w:val="single" w:color="auto" w:sz="4" w:space="0"/>
              <w:left w:val="single" w:color="auto" w:sz="4" w:space="0"/>
              <w:bottom w:val="single" w:color="auto" w:sz="4" w:space="0"/>
              <w:right w:val="single" w:color="auto" w:sz="4" w:space="0"/>
            </w:tcBorders>
            <w:vAlign w:val="center"/>
          </w:tcPr>
          <w:p w14:paraId="141A414B">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921" w:type="dxa"/>
            <w:tcBorders>
              <w:top w:val="single" w:color="auto" w:sz="4" w:space="0"/>
              <w:left w:val="nil"/>
              <w:bottom w:val="single" w:color="auto" w:sz="4" w:space="0"/>
              <w:right w:val="single" w:color="auto" w:sz="4" w:space="0"/>
            </w:tcBorders>
            <w:vAlign w:val="center"/>
          </w:tcPr>
          <w:p w14:paraId="73A75926">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质量标准</w:t>
            </w:r>
          </w:p>
        </w:tc>
        <w:tc>
          <w:tcPr>
            <w:tcW w:w="5286" w:type="dxa"/>
            <w:tcBorders>
              <w:top w:val="single" w:color="auto" w:sz="4" w:space="0"/>
              <w:left w:val="nil"/>
              <w:bottom w:val="single" w:color="auto" w:sz="4" w:space="0"/>
              <w:right w:val="single" w:color="auto" w:sz="4" w:space="0"/>
            </w:tcBorders>
            <w:vAlign w:val="center"/>
          </w:tcPr>
          <w:p w14:paraId="5324AEC3">
            <w:pP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按招标文件要求</w:t>
            </w:r>
          </w:p>
        </w:tc>
        <w:tc>
          <w:tcPr>
            <w:tcW w:w="984" w:type="dxa"/>
            <w:tcBorders>
              <w:top w:val="single" w:color="auto" w:sz="4" w:space="0"/>
              <w:left w:val="nil"/>
              <w:bottom w:val="single" w:color="auto" w:sz="4" w:space="0"/>
              <w:right w:val="single" w:color="auto" w:sz="4" w:space="0"/>
            </w:tcBorders>
            <w:vAlign w:val="center"/>
          </w:tcPr>
          <w:p w14:paraId="66CC125F">
            <w:pPr>
              <w:jc w:val="center"/>
              <w:rPr>
                <w:rFonts w:ascii="宋体" w:hAnsi="宋体" w:eastAsia="宋体" w:cs="宋体"/>
                <w:b/>
                <w:bCs/>
                <w:color w:val="auto"/>
                <w:sz w:val="21"/>
                <w:szCs w:val="21"/>
                <w:highlight w:val="none"/>
              </w:rPr>
            </w:pPr>
          </w:p>
        </w:tc>
      </w:tr>
      <w:tr w14:paraId="74C4E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61" w:type="dxa"/>
            <w:tcBorders>
              <w:top w:val="single" w:color="auto" w:sz="4" w:space="0"/>
              <w:left w:val="single" w:color="auto" w:sz="4" w:space="0"/>
              <w:bottom w:val="single" w:color="auto" w:sz="4" w:space="0"/>
              <w:right w:val="single" w:color="auto" w:sz="4" w:space="0"/>
            </w:tcBorders>
            <w:vAlign w:val="center"/>
          </w:tcPr>
          <w:p w14:paraId="75825EE6">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921" w:type="dxa"/>
            <w:tcBorders>
              <w:top w:val="single" w:color="auto" w:sz="4" w:space="0"/>
              <w:left w:val="nil"/>
              <w:bottom w:val="single" w:color="auto" w:sz="4" w:space="0"/>
              <w:right w:val="single" w:color="auto" w:sz="4" w:space="0"/>
            </w:tcBorders>
            <w:vAlign w:val="center"/>
          </w:tcPr>
          <w:p w14:paraId="1A37CE5B">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工程监理报价</w:t>
            </w:r>
          </w:p>
        </w:tc>
        <w:tc>
          <w:tcPr>
            <w:tcW w:w="5286" w:type="dxa"/>
            <w:tcBorders>
              <w:top w:val="single" w:color="auto" w:sz="4" w:space="0"/>
              <w:left w:val="nil"/>
              <w:bottom w:val="single" w:color="auto" w:sz="4" w:space="0"/>
              <w:right w:val="single" w:color="auto" w:sz="4" w:space="0"/>
            </w:tcBorders>
            <w:vAlign w:val="center"/>
          </w:tcPr>
          <w:p w14:paraId="4DCEB187">
            <w:pPr>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投标报价：</w:t>
            </w:r>
            <w:r>
              <w:rPr>
                <w:rFonts w:hint="eastAsia" w:ascii="宋体" w:hAnsi="宋体" w:eastAsia="宋体" w:cs="宋体"/>
                <w:color w:val="auto"/>
                <w:sz w:val="21"/>
                <w:szCs w:val="21"/>
                <w:highlight w:val="none"/>
                <w:u w:val="single"/>
              </w:rPr>
              <w:t xml:space="preserve">       万元 </w:t>
            </w:r>
          </w:p>
          <w:p w14:paraId="3BD7F401">
            <w:pP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大写：</w:t>
            </w:r>
            <w:r>
              <w:rPr>
                <w:rFonts w:hint="eastAsia" w:ascii="宋体" w:hAnsi="宋体" w:eastAsia="宋体" w:cs="宋体"/>
                <w:color w:val="auto"/>
                <w:sz w:val="21"/>
                <w:szCs w:val="21"/>
                <w:highlight w:val="none"/>
                <w:u w:val="single"/>
              </w:rPr>
              <w:t xml:space="preserve">          </w:t>
            </w:r>
          </w:p>
          <w:p w14:paraId="74D465D5">
            <w:pP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下浮率：</w:t>
            </w:r>
            <w:r>
              <w:rPr>
                <w:rFonts w:hint="eastAsia" w:ascii="宋体" w:hAnsi="宋体" w:eastAsia="宋体" w:cs="宋体"/>
                <w:color w:val="auto"/>
                <w:sz w:val="21"/>
                <w:szCs w:val="21"/>
                <w:highlight w:val="none"/>
                <w:u w:val="single"/>
              </w:rPr>
              <w:t xml:space="preserve">     %</w:t>
            </w:r>
          </w:p>
        </w:tc>
        <w:tc>
          <w:tcPr>
            <w:tcW w:w="984" w:type="dxa"/>
            <w:tcBorders>
              <w:top w:val="single" w:color="auto" w:sz="4" w:space="0"/>
              <w:left w:val="nil"/>
              <w:bottom w:val="single" w:color="auto" w:sz="4" w:space="0"/>
              <w:right w:val="single" w:color="auto" w:sz="4" w:space="0"/>
            </w:tcBorders>
            <w:vAlign w:val="center"/>
          </w:tcPr>
          <w:p w14:paraId="19E7F1BE">
            <w:pPr>
              <w:jc w:val="center"/>
              <w:rPr>
                <w:rFonts w:ascii="宋体" w:hAnsi="宋体" w:eastAsia="宋体" w:cs="宋体"/>
                <w:b/>
                <w:bCs/>
                <w:color w:val="auto"/>
                <w:sz w:val="21"/>
                <w:szCs w:val="21"/>
                <w:highlight w:val="none"/>
              </w:rPr>
            </w:pPr>
          </w:p>
        </w:tc>
      </w:tr>
      <w:tr w14:paraId="77BC5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61" w:type="dxa"/>
            <w:tcBorders>
              <w:top w:val="single" w:color="auto" w:sz="4" w:space="0"/>
              <w:left w:val="single" w:color="auto" w:sz="4" w:space="0"/>
              <w:bottom w:val="single" w:color="auto" w:sz="4" w:space="0"/>
              <w:right w:val="single" w:color="auto" w:sz="4" w:space="0"/>
            </w:tcBorders>
            <w:vAlign w:val="center"/>
          </w:tcPr>
          <w:p w14:paraId="5D48F941">
            <w:pPr>
              <w:spacing w:line="48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921" w:type="dxa"/>
            <w:tcBorders>
              <w:top w:val="single" w:color="auto" w:sz="4" w:space="0"/>
              <w:left w:val="nil"/>
              <w:bottom w:val="single" w:color="auto" w:sz="4" w:space="0"/>
              <w:right w:val="single" w:color="auto" w:sz="4" w:space="0"/>
            </w:tcBorders>
            <w:vAlign w:val="center"/>
          </w:tcPr>
          <w:p w14:paraId="6B316D26">
            <w:pPr>
              <w:spacing w:line="48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5286" w:type="dxa"/>
            <w:tcBorders>
              <w:top w:val="single" w:color="auto" w:sz="4" w:space="0"/>
              <w:left w:val="nil"/>
              <w:bottom w:val="single" w:color="auto" w:sz="4" w:space="0"/>
              <w:right w:val="single" w:color="auto" w:sz="4" w:space="0"/>
            </w:tcBorders>
            <w:vAlign w:val="center"/>
          </w:tcPr>
          <w:p w14:paraId="58798503">
            <w:pPr>
              <w:spacing w:line="480" w:lineRule="exact"/>
              <w:rPr>
                <w:rFonts w:ascii="宋体" w:hAnsi="宋体" w:eastAsia="宋体" w:cs="宋体"/>
                <w:color w:val="auto"/>
                <w:sz w:val="21"/>
                <w:szCs w:val="21"/>
                <w:highlight w:val="none"/>
              </w:rPr>
            </w:pPr>
            <w:r>
              <w:rPr>
                <w:rFonts w:ascii="宋体" w:hAnsi="宋体" w:eastAsia="宋体" w:cs="宋体"/>
                <w:color w:val="auto"/>
                <w:sz w:val="21"/>
                <w:szCs w:val="21"/>
                <w:highlight w:val="none"/>
                <w:u w:val="single"/>
              </w:rPr>
              <w:t>90</w:t>
            </w:r>
            <w:r>
              <w:rPr>
                <w:rFonts w:hint="eastAsia" w:ascii="宋体" w:hAnsi="宋体" w:eastAsia="宋体" w:cs="宋体"/>
                <w:color w:val="auto"/>
                <w:sz w:val="21"/>
                <w:szCs w:val="21"/>
                <w:highlight w:val="none"/>
                <w:u w:val="single"/>
              </w:rPr>
              <w:t>日历天（从提交投标截止之日起计算。如出现异议或投诉，则投标有效期自动延长至异议或投诉处理结束）</w:t>
            </w:r>
          </w:p>
        </w:tc>
        <w:tc>
          <w:tcPr>
            <w:tcW w:w="984" w:type="dxa"/>
            <w:tcBorders>
              <w:top w:val="single" w:color="auto" w:sz="4" w:space="0"/>
              <w:left w:val="nil"/>
              <w:bottom w:val="single" w:color="auto" w:sz="4" w:space="0"/>
              <w:right w:val="single" w:color="auto" w:sz="4" w:space="0"/>
            </w:tcBorders>
            <w:vAlign w:val="center"/>
          </w:tcPr>
          <w:p w14:paraId="277F51B9">
            <w:pPr>
              <w:spacing w:line="480" w:lineRule="exact"/>
              <w:jc w:val="center"/>
              <w:rPr>
                <w:rFonts w:ascii="宋体" w:hAnsi="宋体" w:eastAsia="宋体" w:cs="宋体"/>
                <w:b/>
                <w:bCs/>
                <w:color w:val="auto"/>
                <w:sz w:val="21"/>
                <w:szCs w:val="21"/>
                <w:highlight w:val="none"/>
              </w:rPr>
            </w:pPr>
          </w:p>
        </w:tc>
      </w:tr>
    </w:tbl>
    <w:p w14:paraId="24AA96E6">
      <w:pPr>
        <w:spacing w:line="480" w:lineRule="exact"/>
        <w:ind w:firstLine="2673" w:firstLineChars="1215"/>
        <w:rPr>
          <w:rFonts w:ascii="宋体" w:hAnsi="宋体"/>
          <w:color w:val="auto"/>
          <w:highlight w:val="none"/>
        </w:rPr>
      </w:pPr>
    </w:p>
    <w:p w14:paraId="42F21699">
      <w:pPr>
        <w:spacing w:line="480" w:lineRule="exact"/>
        <w:ind w:firstLine="2673" w:firstLineChars="1215"/>
        <w:rPr>
          <w:rFonts w:ascii="宋体" w:hAnsi="宋体"/>
          <w:color w:val="auto"/>
          <w:highlight w:val="none"/>
          <w:u w:val="single"/>
        </w:rPr>
      </w:pPr>
      <w:r>
        <w:rPr>
          <w:rFonts w:hint="eastAsia" w:ascii="宋体" w:hAnsi="宋体"/>
          <w:color w:val="auto"/>
          <w:highlight w:val="none"/>
        </w:rPr>
        <w:t>投标人名称：</w:t>
      </w:r>
      <w:r>
        <w:rPr>
          <w:rFonts w:hint="eastAsia" w:ascii="宋体" w:hAnsi="宋体"/>
          <w:color w:val="auto"/>
          <w:highlight w:val="none"/>
          <w:u w:val="single"/>
        </w:rPr>
        <w:t xml:space="preserve">                            </w:t>
      </w:r>
      <w:r>
        <w:rPr>
          <w:rFonts w:hint="eastAsia" w:ascii="宋体" w:hAnsi="宋体"/>
          <w:color w:val="auto"/>
          <w:highlight w:val="none"/>
        </w:rPr>
        <w:t xml:space="preserve">（盖单位公章） </w:t>
      </w:r>
    </w:p>
    <w:p w14:paraId="1377EC6C">
      <w:pPr>
        <w:spacing w:line="480" w:lineRule="exact"/>
        <w:ind w:right="187" w:rightChars="85" w:firstLine="2673" w:firstLineChars="1215"/>
        <w:rPr>
          <w:rFonts w:ascii="宋体" w:hAnsi="宋体"/>
          <w:color w:val="auto"/>
          <w:highlight w:val="none"/>
          <w:u w:val="single"/>
        </w:rPr>
      </w:pPr>
      <w:r>
        <w:rPr>
          <w:rFonts w:hint="eastAsia" w:ascii="宋体" w:hAnsi="宋体"/>
          <w:color w:val="auto"/>
          <w:highlight w:val="none"/>
        </w:rPr>
        <w:t xml:space="preserve">法定代表人或委托代理人： </w:t>
      </w:r>
      <w:r>
        <w:rPr>
          <w:rFonts w:hint="eastAsia" w:ascii="宋体" w:hAnsi="宋体"/>
          <w:color w:val="auto"/>
          <w:highlight w:val="none"/>
          <w:u w:val="single"/>
        </w:rPr>
        <w:t xml:space="preserve">                    </w:t>
      </w:r>
      <w:r>
        <w:rPr>
          <w:rFonts w:hint="eastAsia" w:ascii="宋体" w:hAnsi="宋体"/>
          <w:color w:val="auto"/>
          <w:highlight w:val="none"/>
        </w:rPr>
        <w:t>（签字</w:t>
      </w:r>
      <w:r>
        <w:rPr>
          <w:rFonts w:hint="eastAsia" w:ascii="宋体" w:hAnsi="宋体" w:eastAsia="宋体"/>
          <w:color w:val="auto"/>
          <w:highlight w:val="none"/>
        </w:rPr>
        <w:t>或盖章</w:t>
      </w:r>
      <w:r>
        <w:rPr>
          <w:rFonts w:hint="eastAsia" w:ascii="宋体" w:hAnsi="宋体"/>
          <w:color w:val="auto"/>
          <w:highlight w:val="none"/>
        </w:rPr>
        <w:t>）</w:t>
      </w:r>
    </w:p>
    <w:p w14:paraId="1C884F42">
      <w:pPr>
        <w:spacing w:line="480" w:lineRule="exact"/>
        <w:ind w:firstLine="2673" w:firstLineChars="1215"/>
        <w:rPr>
          <w:rFonts w:ascii="宋体" w:hAnsi="宋体"/>
          <w:color w:val="auto"/>
          <w:sz w:val="24"/>
          <w:highlight w:val="none"/>
        </w:rPr>
      </w:pPr>
      <w:r>
        <w:rPr>
          <w:rFonts w:hint="eastAsia" w:ascii="宋体" w:hAnsi="宋体"/>
          <w:color w:val="auto"/>
          <w:highlight w:val="none"/>
        </w:rPr>
        <w:t>日    期：</w:t>
      </w:r>
      <w:r>
        <w:rPr>
          <w:rFonts w:hint="eastAsia" w:ascii="宋体" w:hAnsi="宋体"/>
          <w:color w:val="auto"/>
          <w:kern w:val="0"/>
          <w:highlight w:val="none"/>
          <w:u w:val="single"/>
        </w:rPr>
        <w:t xml:space="preserve">    </w:t>
      </w:r>
      <w:r>
        <w:rPr>
          <w:rFonts w:hint="eastAsia" w:ascii="宋体" w:hAnsi="宋体"/>
          <w:color w:val="auto"/>
          <w:kern w:val="0"/>
          <w:highlight w:val="none"/>
        </w:rPr>
        <w:t>年</w:t>
      </w:r>
      <w:r>
        <w:rPr>
          <w:rFonts w:hint="eastAsia" w:ascii="宋体" w:hAnsi="宋体"/>
          <w:color w:val="auto"/>
          <w:kern w:val="0"/>
          <w:highlight w:val="none"/>
          <w:u w:val="single"/>
        </w:rPr>
        <w:t xml:space="preserve">    </w:t>
      </w:r>
      <w:r>
        <w:rPr>
          <w:rFonts w:hint="eastAsia" w:ascii="宋体" w:hAnsi="宋体"/>
          <w:color w:val="auto"/>
          <w:kern w:val="0"/>
          <w:highlight w:val="none"/>
        </w:rPr>
        <w:t>月</w:t>
      </w:r>
      <w:r>
        <w:rPr>
          <w:rFonts w:hint="eastAsia" w:ascii="宋体" w:hAnsi="宋体"/>
          <w:color w:val="auto"/>
          <w:kern w:val="0"/>
          <w:highlight w:val="none"/>
          <w:u w:val="single"/>
        </w:rPr>
        <w:t xml:space="preserve">    </w:t>
      </w:r>
      <w:r>
        <w:rPr>
          <w:rFonts w:hint="eastAsia" w:ascii="宋体" w:hAnsi="宋体"/>
          <w:color w:val="auto"/>
          <w:kern w:val="0"/>
          <w:highlight w:val="none"/>
        </w:rPr>
        <w:t>日</w:t>
      </w:r>
    </w:p>
    <w:p w14:paraId="24DCD3B5">
      <w:pPr>
        <w:spacing w:after="177"/>
        <w:rPr>
          <w:rFonts w:ascii="宋体" w:hAnsi="宋体" w:eastAsia="宋体"/>
          <w:color w:val="auto"/>
          <w:highlight w:val="none"/>
        </w:rPr>
      </w:pPr>
    </w:p>
    <w:p w14:paraId="1C92139A">
      <w:pPr>
        <w:spacing w:after="151"/>
        <w:ind w:right="198"/>
        <w:jc w:val="both"/>
        <w:rPr>
          <w:rFonts w:ascii="宋体" w:hAnsi="宋体" w:eastAsia="宋体"/>
          <w:color w:val="auto"/>
          <w:highlight w:val="none"/>
        </w:rPr>
      </w:pPr>
      <w:r>
        <w:rPr>
          <w:rFonts w:ascii="宋体" w:hAnsi="宋体" w:eastAsia="宋体"/>
          <w:color w:val="auto"/>
          <w:highlight w:val="none"/>
        </w:rPr>
        <w:br w:type="page"/>
      </w:r>
      <w:r>
        <w:rPr>
          <w:rFonts w:ascii="宋体" w:hAnsi="宋体" w:eastAsia="宋体"/>
          <w:color w:val="auto"/>
          <w:sz w:val="21"/>
          <w:highlight w:val="none"/>
        </w:rPr>
        <w:tab/>
      </w:r>
      <w:r>
        <w:rPr>
          <w:rFonts w:ascii="宋体" w:hAnsi="宋体" w:eastAsia="宋体"/>
          <w:color w:val="auto"/>
          <w:sz w:val="21"/>
          <w:highlight w:val="none"/>
        </w:rPr>
        <w:t xml:space="preserve"> </w:t>
      </w:r>
    </w:p>
    <w:p w14:paraId="4F055EC6">
      <w:pPr>
        <w:pStyle w:val="3"/>
        <w:spacing w:after="573"/>
        <w:ind w:right="215"/>
        <w:jc w:val="center"/>
        <w:rPr>
          <w:rFonts w:ascii="宋体" w:hAnsi="宋体" w:eastAsia="宋体"/>
          <w:color w:val="auto"/>
          <w:highlight w:val="none"/>
        </w:rPr>
      </w:pPr>
      <w:bookmarkStart w:id="267" w:name="_Toc508788701"/>
      <w:bookmarkStart w:id="268" w:name="_Toc59745469"/>
      <w:r>
        <w:rPr>
          <w:rFonts w:hint="eastAsia" w:ascii="宋体" w:hAnsi="宋体" w:eastAsia="宋体"/>
          <w:color w:val="auto"/>
          <w:sz w:val="32"/>
          <w:highlight w:val="none"/>
        </w:rPr>
        <w:t>二、法定代表人身份证明</w:t>
      </w:r>
      <w:bookmarkEnd w:id="267"/>
      <w:bookmarkEnd w:id="268"/>
      <w:r>
        <w:rPr>
          <w:rFonts w:ascii="宋体" w:hAnsi="宋体" w:eastAsia="宋体"/>
          <w:b/>
          <w:color w:val="auto"/>
          <w:sz w:val="32"/>
          <w:highlight w:val="none"/>
        </w:rPr>
        <w:t xml:space="preserve"> </w:t>
      </w:r>
    </w:p>
    <w:p w14:paraId="5D5514DF">
      <w:pPr>
        <w:spacing w:after="0" w:line="433" w:lineRule="auto"/>
        <w:ind w:right="8802"/>
        <w:rPr>
          <w:rFonts w:ascii="宋体" w:hAnsi="宋体" w:eastAsia="宋体"/>
          <w:color w:val="auto"/>
          <w:highlight w:val="none"/>
        </w:rPr>
      </w:pPr>
      <w:r>
        <w:rPr>
          <w:rFonts w:ascii="宋体" w:hAnsi="宋体" w:eastAsia="宋体"/>
          <w:color w:val="auto"/>
          <w:sz w:val="20"/>
          <w:highlight w:val="none"/>
        </w:rPr>
        <w:t xml:space="preserve"> </w:t>
      </w:r>
      <w:r>
        <w:rPr>
          <w:rFonts w:ascii="宋体" w:hAnsi="宋体" w:eastAsia="宋体"/>
          <w:color w:val="auto"/>
          <w:sz w:val="21"/>
          <w:highlight w:val="none"/>
        </w:rPr>
        <w:t xml:space="preserve"> </w:t>
      </w:r>
    </w:p>
    <w:p w14:paraId="60624429">
      <w:pPr>
        <w:spacing w:after="145" w:line="265" w:lineRule="auto"/>
        <w:ind w:left="10" w:right="103" w:hanging="10"/>
        <w:rPr>
          <w:rFonts w:ascii="宋体" w:hAnsi="宋体" w:eastAsia="宋体"/>
          <w:color w:val="auto"/>
          <w:highlight w:val="none"/>
        </w:rPr>
      </w:pPr>
      <w:r>
        <w:rPr>
          <w:rFonts w:hint="eastAsia" w:ascii="宋体" w:hAnsi="宋体" w:eastAsia="宋体" w:cs="宋体"/>
          <w:color w:val="auto"/>
          <w:sz w:val="21"/>
          <w:highlight w:val="none"/>
        </w:rPr>
        <w:t>投标人名称：</w:t>
      </w:r>
      <w:r>
        <w:rPr>
          <w:rFonts w:ascii="宋体" w:hAnsi="宋体" w:eastAsia="宋体"/>
          <w:color w:val="auto"/>
          <w:sz w:val="21"/>
          <w:highlight w:val="none"/>
          <w:u w:val="single" w:color="000000"/>
        </w:rPr>
        <w:t xml:space="preserve">                        </w:t>
      </w:r>
      <w:r>
        <w:rPr>
          <w:rFonts w:ascii="宋体" w:hAnsi="宋体" w:eastAsia="宋体"/>
          <w:color w:val="auto"/>
          <w:sz w:val="21"/>
          <w:highlight w:val="none"/>
        </w:rPr>
        <w:t xml:space="preserve"> </w:t>
      </w:r>
    </w:p>
    <w:p w14:paraId="6CBC0691">
      <w:pPr>
        <w:spacing w:after="2" w:line="395" w:lineRule="auto"/>
        <w:ind w:left="10" w:right="1870" w:hanging="10"/>
        <w:rPr>
          <w:rFonts w:ascii="宋体" w:hAnsi="宋体" w:eastAsia="宋体"/>
          <w:color w:val="auto"/>
          <w:highlight w:val="none"/>
        </w:rPr>
      </w:pPr>
      <w:r>
        <w:rPr>
          <w:rFonts w:hint="eastAsia" w:ascii="宋体" w:hAnsi="宋体" w:eastAsia="宋体" w:cs="宋体"/>
          <w:color w:val="auto"/>
          <w:sz w:val="21"/>
          <w:highlight w:val="none"/>
        </w:rPr>
        <w:t>姓名：</w:t>
      </w:r>
      <w:r>
        <w:rPr>
          <w:rFonts w:ascii="宋体" w:hAnsi="宋体" w:eastAsia="宋体"/>
          <w:color w:val="auto"/>
          <w:sz w:val="21"/>
          <w:highlight w:val="none"/>
          <w:u w:val="single" w:color="000000"/>
        </w:rPr>
        <w:t xml:space="preserve">                </w:t>
      </w:r>
      <w:r>
        <w:rPr>
          <w:rFonts w:hint="eastAsia" w:ascii="宋体" w:hAnsi="宋体" w:eastAsia="宋体" w:cs="宋体"/>
          <w:color w:val="auto"/>
          <w:sz w:val="21"/>
          <w:highlight w:val="none"/>
        </w:rPr>
        <w:t>性别：</w:t>
      </w:r>
      <w:r>
        <w:rPr>
          <w:rFonts w:ascii="宋体" w:hAnsi="宋体" w:eastAsia="宋体"/>
          <w:color w:val="auto"/>
          <w:sz w:val="21"/>
          <w:highlight w:val="none"/>
          <w:u w:val="single" w:color="000000"/>
        </w:rPr>
        <w:t xml:space="preserve">        </w:t>
      </w:r>
      <w:r>
        <w:rPr>
          <w:rFonts w:hint="eastAsia" w:ascii="宋体" w:hAnsi="宋体" w:eastAsia="宋体" w:cs="宋体"/>
          <w:color w:val="auto"/>
          <w:sz w:val="21"/>
          <w:highlight w:val="none"/>
        </w:rPr>
        <w:t>年龄：</w:t>
      </w:r>
      <w:r>
        <w:rPr>
          <w:rFonts w:ascii="宋体" w:hAnsi="宋体" w:eastAsia="宋体"/>
          <w:color w:val="auto"/>
          <w:sz w:val="21"/>
          <w:highlight w:val="none"/>
          <w:u w:val="single" w:color="000000"/>
        </w:rPr>
        <w:t xml:space="preserve">        </w:t>
      </w:r>
      <w:r>
        <w:rPr>
          <w:rFonts w:hint="eastAsia" w:ascii="宋体" w:hAnsi="宋体" w:eastAsia="宋体" w:cs="宋体"/>
          <w:color w:val="auto"/>
          <w:sz w:val="21"/>
          <w:highlight w:val="none"/>
        </w:rPr>
        <w:t>职务：</w:t>
      </w:r>
      <w:r>
        <w:rPr>
          <w:rFonts w:ascii="宋体" w:hAnsi="宋体" w:eastAsia="宋体"/>
          <w:color w:val="auto"/>
          <w:sz w:val="21"/>
          <w:highlight w:val="none"/>
          <w:u w:val="single" w:color="000000"/>
        </w:rPr>
        <w:t xml:space="preserve">        </w:t>
      </w:r>
      <w:r>
        <w:rPr>
          <w:rFonts w:ascii="宋体" w:hAnsi="宋体" w:eastAsia="宋体"/>
          <w:color w:val="auto"/>
          <w:sz w:val="21"/>
          <w:highlight w:val="none"/>
        </w:rPr>
        <w:t xml:space="preserve"> </w:t>
      </w:r>
      <w:r>
        <w:rPr>
          <w:rFonts w:hint="eastAsia" w:ascii="宋体" w:hAnsi="宋体" w:eastAsia="宋体" w:cs="宋体"/>
          <w:color w:val="auto"/>
          <w:sz w:val="21"/>
          <w:highlight w:val="none"/>
        </w:rPr>
        <w:t>系</w:t>
      </w:r>
      <w:r>
        <w:rPr>
          <w:rFonts w:ascii="宋体" w:hAnsi="宋体" w:eastAsia="宋体"/>
          <w:color w:val="auto"/>
          <w:sz w:val="21"/>
          <w:highlight w:val="none"/>
          <w:u w:val="single" w:color="000000"/>
        </w:rPr>
        <w:t xml:space="preserve">                        </w:t>
      </w:r>
      <w:r>
        <w:rPr>
          <w:rFonts w:hint="eastAsia" w:ascii="宋体" w:hAnsi="宋体" w:eastAsia="宋体" w:cs="宋体"/>
          <w:color w:val="auto"/>
          <w:sz w:val="21"/>
          <w:highlight w:val="none"/>
        </w:rPr>
        <w:t>（投标人名称）的法定代表人。</w:t>
      </w:r>
      <w:r>
        <w:rPr>
          <w:rFonts w:ascii="宋体" w:hAnsi="宋体" w:eastAsia="宋体"/>
          <w:color w:val="auto"/>
          <w:sz w:val="21"/>
          <w:highlight w:val="none"/>
        </w:rPr>
        <w:t xml:space="preserve"> </w:t>
      </w:r>
    </w:p>
    <w:p w14:paraId="569D0532">
      <w:pPr>
        <w:spacing w:after="152" w:line="265" w:lineRule="auto"/>
        <w:ind w:left="417" w:right="103" w:hanging="10"/>
        <w:rPr>
          <w:rFonts w:ascii="宋体" w:hAnsi="宋体" w:eastAsia="宋体"/>
          <w:color w:val="auto"/>
          <w:highlight w:val="none"/>
        </w:rPr>
      </w:pPr>
      <w:r>
        <w:rPr>
          <w:rFonts w:hint="eastAsia" w:ascii="宋体" w:hAnsi="宋体" w:eastAsia="宋体" w:cs="宋体"/>
          <w:color w:val="auto"/>
          <w:sz w:val="21"/>
          <w:highlight w:val="none"/>
        </w:rPr>
        <w:t>特此证明。</w:t>
      </w:r>
      <w:r>
        <w:rPr>
          <w:rFonts w:ascii="宋体" w:hAnsi="宋体" w:eastAsia="宋体"/>
          <w:color w:val="auto"/>
          <w:sz w:val="21"/>
          <w:highlight w:val="none"/>
        </w:rPr>
        <w:t xml:space="preserve"> </w:t>
      </w:r>
    </w:p>
    <w:p w14:paraId="7B07546B">
      <w:pPr>
        <w:spacing w:after="184"/>
        <w:rPr>
          <w:rFonts w:ascii="宋体" w:hAnsi="宋体" w:eastAsia="宋体"/>
          <w:color w:val="auto"/>
          <w:highlight w:val="none"/>
        </w:rPr>
      </w:pPr>
      <w:r>
        <w:rPr>
          <w:rFonts w:ascii="宋体" w:hAnsi="宋体" w:eastAsia="宋体"/>
          <w:color w:val="auto"/>
          <w:sz w:val="21"/>
          <w:highlight w:val="none"/>
        </w:rPr>
        <w:t xml:space="preserve"> </w:t>
      </w:r>
    </w:p>
    <w:p w14:paraId="32FD221E">
      <w:pPr>
        <w:spacing w:after="153" w:line="265" w:lineRule="auto"/>
        <w:ind w:left="10" w:right="103" w:hanging="10"/>
        <w:rPr>
          <w:rFonts w:ascii="宋体" w:hAnsi="宋体" w:eastAsia="宋体"/>
          <w:color w:val="auto"/>
          <w:highlight w:val="none"/>
        </w:rPr>
      </w:pPr>
      <w:r>
        <w:rPr>
          <w:rFonts w:hint="eastAsia" w:ascii="宋体" w:hAnsi="宋体" w:eastAsia="宋体" w:cs="宋体"/>
          <w:color w:val="auto"/>
          <w:sz w:val="21"/>
          <w:highlight w:val="none"/>
        </w:rPr>
        <w:t>附：法定代表人身份证复印件。</w:t>
      </w:r>
      <w:r>
        <w:rPr>
          <w:rFonts w:ascii="宋体" w:hAnsi="宋体" w:eastAsia="宋体"/>
          <w:color w:val="auto"/>
          <w:sz w:val="21"/>
          <w:highlight w:val="none"/>
        </w:rPr>
        <w:t xml:space="preserve"> </w:t>
      </w:r>
    </w:p>
    <w:p w14:paraId="66F103E3">
      <w:pPr>
        <w:spacing w:after="182"/>
        <w:rPr>
          <w:rFonts w:ascii="宋体" w:hAnsi="宋体" w:eastAsia="宋体"/>
          <w:color w:val="auto"/>
          <w:highlight w:val="none"/>
        </w:rPr>
      </w:pPr>
      <w:r>
        <w:rPr>
          <w:rFonts w:ascii="宋体" w:hAnsi="宋体" w:eastAsia="宋体"/>
          <w:color w:val="auto"/>
          <w:sz w:val="21"/>
          <w:highlight w:val="none"/>
        </w:rPr>
        <w:t xml:space="preserve"> </w:t>
      </w:r>
    </w:p>
    <w:p w14:paraId="73A0F616">
      <w:pPr>
        <w:spacing w:after="155" w:line="265" w:lineRule="auto"/>
        <w:ind w:left="10" w:right="103" w:hanging="10"/>
        <w:rPr>
          <w:rFonts w:ascii="宋体" w:hAnsi="宋体" w:eastAsia="宋体"/>
          <w:color w:val="auto"/>
          <w:highlight w:val="none"/>
        </w:rPr>
      </w:pPr>
      <w:r>
        <w:rPr>
          <w:rFonts w:hint="eastAsia" w:ascii="宋体" w:hAnsi="宋体" w:eastAsia="宋体" w:cs="宋体"/>
          <w:color w:val="auto"/>
          <w:sz w:val="21"/>
          <w:highlight w:val="none"/>
        </w:rPr>
        <w:t>注：本身份证明需由投标人加盖单位公章。</w:t>
      </w:r>
      <w:r>
        <w:rPr>
          <w:rFonts w:ascii="宋体" w:hAnsi="宋体" w:eastAsia="宋体"/>
          <w:color w:val="auto"/>
          <w:sz w:val="21"/>
          <w:highlight w:val="none"/>
        </w:rPr>
        <w:t xml:space="preserve"> </w:t>
      </w:r>
    </w:p>
    <w:p w14:paraId="183A2C72">
      <w:pPr>
        <w:spacing w:after="175"/>
        <w:rPr>
          <w:rFonts w:ascii="宋体" w:hAnsi="宋体" w:eastAsia="宋体"/>
          <w:color w:val="auto"/>
          <w:highlight w:val="none"/>
        </w:rPr>
      </w:pPr>
      <w:r>
        <w:rPr>
          <w:rFonts w:ascii="宋体" w:hAnsi="宋体" w:eastAsia="宋体"/>
          <w:color w:val="auto"/>
          <w:sz w:val="21"/>
          <w:highlight w:val="none"/>
        </w:rPr>
        <w:t xml:space="preserve"> </w:t>
      </w:r>
    </w:p>
    <w:p w14:paraId="1ADAD804">
      <w:pPr>
        <w:spacing w:after="177"/>
        <w:rPr>
          <w:rFonts w:ascii="宋体" w:hAnsi="宋体" w:eastAsia="宋体"/>
          <w:color w:val="auto"/>
          <w:highlight w:val="none"/>
        </w:rPr>
      </w:pPr>
      <w:r>
        <w:rPr>
          <w:rFonts w:ascii="宋体" w:hAnsi="宋体" w:eastAsia="宋体"/>
          <w:color w:val="auto"/>
          <w:sz w:val="21"/>
          <w:highlight w:val="none"/>
        </w:rPr>
        <w:t xml:space="preserve"> </w:t>
      </w:r>
    </w:p>
    <w:p w14:paraId="4ADBC719">
      <w:pPr>
        <w:tabs>
          <w:tab w:val="center" w:pos="2956"/>
          <w:tab w:val="center" w:pos="7052"/>
        </w:tabs>
        <w:spacing w:after="151"/>
        <w:rPr>
          <w:rFonts w:ascii="宋体" w:hAnsi="宋体" w:eastAsia="宋体"/>
          <w:color w:val="auto"/>
          <w:highlight w:val="none"/>
        </w:rPr>
      </w:pPr>
      <w:r>
        <w:rPr>
          <w:rFonts w:ascii="宋体" w:hAnsi="宋体" w:eastAsia="宋体"/>
          <w:color w:val="auto"/>
          <w:highlight w:val="none"/>
        </w:rPr>
        <w:tab/>
      </w:r>
      <w:r>
        <w:rPr>
          <w:rFonts w:ascii="宋体" w:hAnsi="宋体" w:eastAsia="宋体"/>
          <w:color w:val="auto"/>
          <w:sz w:val="21"/>
          <w:highlight w:val="none"/>
        </w:rPr>
        <w:t xml:space="preserve">                             </w:t>
      </w:r>
      <w:r>
        <w:rPr>
          <w:rFonts w:hint="eastAsia" w:ascii="宋体" w:hAnsi="宋体"/>
          <w:color w:val="auto"/>
          <w:highlight w:val="none"/>
        </w:rPr>
        <w:t>投标人名称：</w:t>
      </w:r>
      <w:r>
        <w:rPr>
          <w:rFonts w:ascii="宋体" w:hAnsi="宋体" w:eastAsia="宋体"/>
          <w:color w:val="auto"/>
          <w:sz w:val="21"/>
          <w:highlight w:val="none"/>
          <w:u w:val="single" w:color="000000"/>
        </w:rPr>
        <w:t xml:space="preserve">           </w:t>
      </w:r>
      <w:r>
        <w:rPr>
          <w:rFonts w:ascii="宋体" w:hAnsi="宋体" w:eastAsia="宋体"/>
          <w:color w:val="auto"/>
          <w:sz w:val="21"/>
          <w:highlight w:val="none"/>
          <w:u w:val="single" w:color="000000"/>
        </w:rPr>
        <w:tab/>
      </w:r>
      <w:r>
        <w:rPr>
          <w:rFonts w:hint="eastAsia" w:ascii="宋体" w:hAnsi="宋体"/>
          <w:color w:val="auto"/>
          <w:highlight w:val="none"/>
        </w:rPr>
        <w:t>（盖单位公章）</w:t>
      </w:r>
    </w:p>
    <w:p w14:paraId="65EB07A7">
      <w:pPr>
        <w:spacing w:after="177"/>
        <w:rPr>
          <w:rFonts w:ascii="宋体" w:hAnsi="宋体" w:eastAsia="宋体"/>
          <w:color w:val="auto"/>
          <w:highlight w:val="none"/>
        </w:rPr>
      </w:pPr>
      <w:r>
        <w:rPr>
          <w:rFonts w:ascii="宋体" w:hAnsi="宋体" w:eastAsia="宋体"/>
          <w:color w:val="auto"/>
          <w:sz w:val="21"/>
          <w:highlight w:val="none"/>
        </w:rPr>
        <w:t xml:space="preserve"> </w:t>
      </w:r>
    </w:p>
    <w:p w14:paraId="3C19A495">
      <w:pPr>
        <w:spacing w:after="151"/>
        <w:ind w:left="10" w:right="1712" w:hanging="10"/>
        <w:jc w:val="right"/>
        <w:rPr>
          <w:rFonts w:ascii="宋体" w:hAnsi="宋体" w:eastAsia="宋体"/>
          <w:color w:val="auto"/>
          <w:highlight w:val="none"/>
        </w:rPr>
      </w:pPr>
      <w:r>
        <w:rPr>
          <w:rFonts w:ascii="宋体" w:hAnsi="宋体" w:eastAsia="宋体"/>
          <w:color w:val="auto"/>
          <w:sz w:val="21"/>
          <w:highlight w:val="none"/>
          <w:u w:val="single" w:color="000000"/>
        </w:rPr>
        <w:t xml:space="preserve">      </w:t>
      </w:r>
      <w:r>
        <w:rPr>
          <w:rFonts w:hint="eastAsia" w:ascii="宋体" w:hAnsi="宋体" w:eastAsia="宋体" w:cs="宋体"/>
          <w:color w:val="auto"/>
          <w:sz w:val="21"/>
          <w:highlight w:val="none"/>
        </w:rPr>
        <w:t>年</w:t>
      </w:r>
      <w:r>
        <w:rPr>
          <w:rFonts w:ascii="宋体" w:hAnsi="宋体" w:eastAsia="宋体"/>
          <w:color w:val="auto"/>
          <w:sz w:val="21"/>
          <w:highlight w:val="none"/>
          <w:u w:val="single" w:color="000000"/>
        </w:rPr>
        <w:t xml:space="preserve">      </w:t>
      </w:r>
      <w:r>
        <w:rPr>
          <w:rFonts w:hint="eastAsia" w:ascii="宋体" w:hAnsi="宋体" w:eastAsia="宋体" w:cs="宋体"/>
          <w:color w:val="auto"/>
          <w:sz w:val="21"/>
          <w:highlight w:val="none"/>
        </w:rPr>
        <w:t>月</w:t>
      </w:r>
      <w:r>
        <w:rPr>
          <w:rFonts w:ascii="宋体" w:hAnsi="宋体" w:eastAsia="宋体"/>
          <w:color w:val="auto"/>
          <w:sz w:val="21"/>
          <w:highlight w:val="none"/>
          <w:u w:val="single" w:color="000000"/>
        </w:rPr>
        <w:t xml:space="preserve">      </w:t>
      </w:r>
      <w:r>
        <w:rPr>
          <w:rFonts w:hint="eastAsia" w:ascii="宋体" w:hAnsi="宋体" w:eastAsia="宋体" w:cs="宋体"/>
          <w:color w:val="auto"/>
          <w:sz w:val="21"/>
          <w:highlight w:val="none"/>
        </w:rPr>
        <w:t>日</w:t>
      </w:r>
      <w:r>
        <w:rPr>
          <w:rFonts w:ascii="宋体" w:hAnsi="宋体" w:eastAsia="宋体"/>
          <w:color w:val="auto"/>
          <w:sz w:val="21"/>
          <w:highlight w:val="none"/>
        </w:rPr>
        <w:t xml:space="preserve"> </w:t>
      </w:r>
    </w:p>
    <w:p w14:paraId="11668539">
      <w:pPr>
        <w:spacing w:after="192"/>
        <w:rPr>
          <w:rFonts w:ascii="宋体" w:hAnsi="宋体" w:eastAsia="宋体"/>
          <w:color w:val="auto"/>
          <w:sz w:val="20"/>
          <w:highlight w:val="none"/>
        </w:rPr>
      </w:pPr>
      <w:r>
        <w:rPr>
          <w:rFonts w:ascii="宋体" w:hAnsi="宋体" w:eastAsia="宋体"/>
          <w:color w:val="auto"/>
          <w:sz w:val="20"/>
          <w:highlight w:val="none"/>
        </w:rPr>
        <w:t xml:space="preserve"> </w:t>
      </w:r>
    </w:p>
    <w:p w14:paraId="07D9C932">
      <w:pPr>
        <w:spacing w:after="192"/>
        <w:rPr>
          <w:rFonts w:ascii="宋体" w:hAnsi="宋体" w:eastAsia="宋体"/>
          <w:color w:val="auto"/>
          <w:highlight w:val="none"/>
        </w:rPr>
      </w:pPr>
      <w:r>
        <w:rPr>
          <w:rFonts w:ascii="宋体" w:hAnsi="宋体" w:eastAsia="宋体"/>
          <w:color w:val="auto"/>
          <w:sz w:val="20"/>
          <w:highlight w:val="none"/>
        </w:rPr>
        <w:br w:type="page"/>
      </w:r>
    </w:p>
    <w:p w14:paraId="220F0AE9">
      <w:pPr>
        <w:spacing w:after="0"/>
        <w:ind w:right="1604"/>
        <w:jc w:val="right"/>
        <w:rPr>
          <w:rFonts w:ascii="宋体" w:hAnsi="宋体" w:eastAsia="宋体"/>
          <w:color w:val="auto"/>
          <w:highlight w:val="none"/>
        </w:rPr>
      </w:pPr>
      <w:r>
        <w:rPr>
          <w:rFonts w:ascii="宋体" w:hAnsi="宋体" w:eastAsia="宋体"/>
          <w:color w:val="auto"/>
          <w:sz w:val="20"/>
          <w:highlight w:val="none"/>
        </w:rPr>
        <w:t xml:space="preserve"> </w:t>
      </w:r>
      <w:r>
        <w:rPr>
          <w:rFonts w:ascii="宋体" w:hAnsi="宋体" w:eastAsia="宋体"/>
          <w:color w:val="auto"/>
          <w:sz w:val="20"/>
          <w:highlight w:val="none"/>
        </w:rPr>
        <w:tab/>
      </w:r>
      <w:r>
        <w:rPr>
          <w:rFonts w:ascii="宋体" w:hAnsi="宋体" w:eastAsia="宋体"/>
          <w:color w:val="auto"/>
          <w:sz w:val="20"/>
          <w:highlight w:val="none"/>
        </w:rPr>
        <w:t xml:space="preserve"> </w:t>
      </w:r>
    </w:p>
    <w:p w14:paraId="45709B15">
      <w:pPr>
        <w:pStyle w:val="3"/>
        <w:spacing w:after="573"/>
        <w:ind w:right="216"/>
        <w:jc w:val="center"/>
        <w:rPr>
          <w:rFonts w:ascii="宋体" w:hAnsi="宋体" w:eastAsia="宋体"/>
          <w:color w:val="auto"/>
          <w:highlight w:val="none"/>
        </w:rPr>
      </w:pPr>
      <w:bookmarkStart w:id="269" w:name="_Toc508788702"/>
      <w:bookmarkStart w:id="270" w:name="_Toc59745470"/>
      <w:r>
        <w:rPr>
          <w:rFonts w:hint="eastAsia" w:ascii="宋体" w:hAnsi="宋体" w:eastAsia="宋体"/>
          <w:color w:val="auto"/>
          <w:sz w:val="32"/>
          <w:highlight w:val="none"/>
        </w:rPr>
        <w:t>三、授权委托书</w:t>
      </w:r>
      <w:bookmarkEnd w:id="269"/>
      <w:bookmarkEnd w:id="270"/>
      <w:r>
        <w:rPr>
          <w:rFonts w:ascii="宋体" w:hAnsi="宋体" w:eastAsia="宋体"/>
          <w:b/>
          <w:color w:val="auto"/>
          <w:sz w:val="32"/>
          <w:highlight w:val="none"/>
        </w:rPr>
        <w:t xml:space="preserve"> </w:t>
      </w:r>
    </w:p>
    <w:p w14:paraId="06E3717C">
      <w:pPr>
        <w:spacing w:after="181"/>
        <w:rPr>
          <w:rFonts w:ascii="宋体" w:hAnsi="宋体" w:eastAsia="宋体"/>
          <w:color w:val="auto"/>
          <w:highlight w:val="none"/>
        </w:rPr>
      </w:pPr>
      <w:r>
        <w:rPr>
          <w:rFonts w:ascii="宋体" w:hAnsi="宋体" w:eastAsia="宋体"/>
          <w:color w:val="auto"/>
          <w:sz w:val="21"/>
          <w:highlight w:val="none"/>
        </w:rPr>
        <w:t xml:space="preserve"> </w:t>
      </w:r>
    </w:p>
    <w:p w14:paraId="02F14A78">
      <w:pPr>
        <w:spacing w:after="30" w:line="369" w:lineRule="auto"/>
        <w:ind w:left="-15" w:right="197" w:firstLine="410"/>
        <w:jc w:val="both"/>
        <w:rPr>
          <w:rFonts w:ascii="宋体" w:hAnsi="宋体" w:eastAsia="宋体"/>
          <w:color w:val="auto"/>
          <w:highlight w:val="none"/>
        </w:rPr>
      </w:pPr>
      <w:r>
        <w:rPr>
          <w:rFonts w:hint="eastAsia" w:ascii="宋体" w:hAnsi="宋体" w:eastAsia="宋体" w:cs="宋体"/>
          <w:color w:val="auto"/>
          <w:sz w:val="21"/>
          <w:highlight w:val="none"/>
        </w:rPr>
        <w:t>现委托</w:t>
      </w:r>
      <w:r>
        <w:rPr>
          <w:rFonts w:ascii="宋体" w:hAnsi="宋体" w:eastAsia="宋体"/>
          <w:color w:val="auto"/>
          <w:sz w:val="21"/>
          <w:highlight w:val="none"/>
          <w:u w:val="single" w:color="000000"/>
        </w:rPr>
        <w:t xml:space="preserve">            </w:t>
      </w:r>
      <w:r>
        <w:rPr>
          <w:rFonts w:hint="eastAsia" w:ascii="宋体" w:hAnsi="宋体" w:eastAsia="宋体" w:cs="宋体"/>
          <w:color w:val="auto"/>
          <w:sz w:val="21"/>
          <w:highlight w:val="none"/>
        </w:rPr>
        <w:t>（姓名）为我司代理人。代理人根据授权，以我司名义签署、澄清确认、递交、撤回、修改</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招标项目投标文件、签订合同和处理有关事宜，其法律后果由我司承担。</w:t>
      </w:r>
      <w:r>
        <w:rPr>
          <w:rFonts w:ascii="宋体" w:hAnsi="宋体" w:eastAsia="宋体"/>
          <w:color w:val="auto"/>
          <w:sz w:val="21"/>
          <w:highlight w:val="none"/>
        </w:rPr>
        <w:t xml:space="preserve"> </w:t>
      </w:r>
    </w:p>
    <w:p w14:paraId="54E5444B">
      <w:pPr>
        <w:spacing w:after="149" w:line="265" w:lineRule="auto"/>
        <w:ind w:left="10" w:right="103" w:hanging="10"/>
        <w:rPr>
          <w:rFonts w:ascii="宋体" w:hAnsi="宋体" w:eastAsia="宋体"/>
          <w:color w:val="auto"/>
          <w:highlight w:val="none"/>
        </w:rPr>
      </w:pPr>
      <w:r>
        <w:rPr>
          <w:rFonts w:hint="eastAsia" w:ascii="宋体" w:hAnsi="宋体" w:eastAsia="宋体" w:cs="宋体"/>
          <w:color w:val="auto"/>
          <w:sz w:val="21"/>
          <w:highlight w:val="none"/>
        </w:rPr>
        <w:t>委托期限：</w:t>
      </w:r>
      <w:r>
        <w:rPr>
          <w:rFonts w:hint="eastAsia" w:ascii="宋体" w:hAnsi="宋体" w:eastAsia="宋体"/>
          <w:color w:val="auto"/>
          <w:sz w:val="21"/>
          <w:szCs w:val="21"/>
          <w:highlight w:val="none"/>
          <w:u w:val="single"/>
        </w:rPr>
        <w:t>自本委托书签署之日起至投标有效期期满</w:t>
      </w:r>
      <w:r>
        <w:rPr>
          <w:rFonts w:hint="eastAsia" w:ascii="宋体" w:hAnsi="宋体" w:eastAsia="宋体" w:cs="宋体"/>
          <w:color w:val="auto"/>
          <w:sz w:val="21"/>
          <w:highlight w:val="none"/>
        </w:rPr>
        <w:t>。</w:t>
      </w:r>
      <w:r>
        <w:rPr>
          <w:rFonts w:ascii="宋体" w:hAnsi="宋体" w:eastAsia="宋体"/>
          <w:color w:val="auto"/>
          <w:sz w:val="21"/>
          <w:highlight w:val="none"/>
        </w:rPr>
        <w:t xml:space="preserve"> </w:t>
      </w:r>
    </w:p>
    <w:p w14:paraId="08006F4E">
      <w:pPr>
        <w:spacing w:after="153" w:line="265" w:lineRule="auto"/>
        <w:ind w:left="417" w:right="103" w:hanging="10"/>
        <w:rPr>
          <w:rFonts w:ascii="宋体" w:hAnsi="宋体" w:eastAsia="宋体"/>
          <w:color w:val="auto"/>
          <w:highlight w:val="none"/>
        </w:rPr>
      </w:pPr>
      <w:r>
        <w:rPr>
          <w:rFonts w:hint="eastAsia" w:ascii="宋体" w:hAnsi="宋体" w:eastAsia="宋体" w:cs="宋体"/>
          <w:color w:val="auto"/>
          <w:sz w:val="21"/>
          <w:highlight w:val="none"/>
        </w:rPr>
        <w:t>代理人无转委托权。</w:t>
      </w:r>
      <w:r>
        <w:rPr>
          <w:rFonts w:ascii="宋体" w:hAnsi="宋体" w:eastAsia="宋体"/>
          <w:color w:val="auto"/>
          <w:sz w:val="21"/>
          <w:highlight w:val="none"/>
        </w:rPr>
        <w:t xml:space="preserve"> </w:t>
      </w:r>
    </w:p>
    <w:p w14:paraId="052B2D18">
      <w:pPr>
        <w:spacing w:after="184"/>
        <w:ind w:left="420"/>
        <w:rPr>
          <w:rFonts w:ascii="宋体" w:hAnsi="宋体" w:eastAsia="宋体"/>
          <w:color w:val="auto"/>
          <w:highlight w:val="none"/>
        </w:rPr>
      </w:pPr>
      <w:r>
        <w:rPr>
          <w:rFonts w:ascii="宋体" w:hAnsi="宋体" w:eastAsia="宋体"/>
          <w:color w:val="auto"/>
          <w:sz w:val="21"/>
          <w:highlight w:val="none"/>
        </w:rPr>
        <w:t xml:space="preserve"> </w:t>
      </w:r>
    </w:p>
    <w:p w14:paraId="121B61A2">
      <w:pPr>
        <w:spacing w:after="153" w:line="265" w:lineRule="auto"/>
        <w:ind w:left="10" w:right="103" w:hanging="10"/>
        <w:rPr>
          <w:rFonts w:ascii="宋体" w:hAnsi="宋体" w:eastAsia="宋体"/>
          <w:color w:val="auto"/>
          <w:highlight w:val="none"/>
        </w:rPr>
      </w:pPr>
      <w:r>
        <w:rPr>
          <w:rFonts w:hint="eastAsia" w:ascii="宋体" w:hAnsi="宋体" w:eastAsia="宋体" w:cs="宋体"/>
          <w:color w:val="auto"/>
          <w:sz w:val="21"/>
          <w:highlight w:val="none"/>
        </w:rPr>
        <w:t>附：法定代表人身份证复印件及委托代理人身份证复印件</w:t>
      </w:r>
      <w:r>
        <w:rPr>
          <w:rFonts w:ascii="宋体" w:hAnsi="宋体" w:eastAsia="宋体"/>
          <w:color w:val="auto"/>
          <w:sz w:val="21"/>
          <w:highlight w:val="none"/>
        </w:rPr>
        <w:t xml:space="preserve"> </w:t>
      </w:r>
    </w:p>
    <w:p w14:paraId="44838F98">
      <w:pPr>
        <w:spacing w:after="182"/>
        <w:rPr>
          <w:rFonts w:ascii="宋体" w:hAnsi="宋体" w:eastAsia="宋体"/>
          <w:color w:val="auto"/>
          <w:highlight w:val="none"/>
        </w:rPr>
      </w:pPr>
      <w:r>
        <w:rPr>
          <w:rFonts w:ascii="宋体" w:hAnsi="宋体" w:eastAsia="宋体"/>
          <w:color w:val="auto"/>
          <w:sz w:val="21"/>
          <w:highlight w:val="none"/>
        </w:rPr>
        <w:t xml:space="preserve"> </w:t>
      </w:r>
    </w:p>
    <w:p w14:paraId="3C669E5A">
      <w:pPr>
        <w:spacing w:after="0" w:line="265" w:lineRule="auto"/>
        <w:ind w:left="10" w:right="103" w:hanging="10"/>
        <w:rPr>
          <w:rFonts w:ascii="宋体" w:hAnsi="宋体" w:eastAsia="宋体"/>
          <w:color w:val="auto"/>
          <w:sz w:val="21"/>
          <w:highlight w:val="none"/>
        </w:rPr>
      </w:pPr>
      <w:r>
        <w:rPr>
          <w:rFonts w:hint="eastAsia" w:ascii="宋体" w:hAnsi="宋体" w:eastAsia="宋体" w:cs="宋体"/>
          <w:color w:val="auto"/>
          <w:sz w:val="21"/>
          <w:highlight w:val="none"/>
        </w:rPr>
        <w:t>注：本授权委托书需由投标人加盖单位公章并由其法定代表人和委托代理人签字。</w:t>
      </w:r>
      <w:r>
        <w:rPr>
          <w:rFonts w:ascii="宋体" w:hAnsi="宋体" w:eastAsia="宋体"/>
          <w:color w:val="auto"/>
          <w:sz w:val="21"/>
          <w:highlight w:val="none"/>
        </w:rPr>
        <w:t xml:space="preserve"> </w:t>
      </w:r>
    </w:p>
    <w:p w14:paraId="45D49A0E">
      <w:pPr>
        <w:spacing w:after="0" w:line="265" w:lineRule="auto"/>
        <w:ind w:left="10" w:right="103" w:hanging="10"/>
        <w:rPr>
          <w:rFonts w:ascii="宋体" w:hAnsi="宋体" w:eastAsia="宋体"/>
          <w:color w:val="auto"/>
          <w:sz w:val="21"/>
          <w:highlight w:val="none"/>
        </w:rPr>
      </w:pPr>
    </w:p>
    <w:p w14:paraId="71FF91CF">
      <w:pPr>
        <w:spacing w:after="0" w:line="265" w:lineRule="auto"/>
        <w:ind w:left="10" w:right="103" w:hanging="10"/>
        <w:rPr>
          <w:rFonts w:ascii="宋体" w:hAnsi="宋体" w:eastAsia="宋体"/>
          <w:color w:val="auto"/>
          <w:sz w:val="21"/>
          <w:highlight w:val="none"/>
        </w:rPr>
      </w:pPr>
    </w:p>
    <w:p w14:paraId="541AAF5E">
      <w:pPr>
        <w:spacing w:line="360" w:lineRule="auto"/>
        <w:ind w:firstLine="2100" w:firstLineChars="1000"/>
        <w:jc w:val="right"/>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投标人名称：</w:t>
      </w:r>
      <w:r>
        <w:rPr>
          <w:rFonts w:ascii="宋体" w:hAnsi="宋体" w:eastAsia="宋体"/>
          <w:color w:val="auto"/>
          <w:sz w:val="21"/>
          <w:szCs w:val="21"/>
          <w:highlight w:val="none"/>
          <w:u w:val="single"/>
        </w:rPr>
        <w:tab/>
      </w:r>
      <w:r>
        <w:rPr>
          <w:rFonts w:ascii="宋体" w:hAnsi="宋体" w:eastAsia="宋体"/>
          <w:color w:val="auto"/>
          <w:sz w:val="21"/>
          <w:szCs w:val="21"/>
          <w:highlight w:val="none"/>
          <w:u w:val="single"/>
        </w:rPr>
        <w:tab/>
      </w:r>
      <w:r>
        <w:rPr>
          <w:rFonts w:ascii="宋体" w:hAnsi="宋体" w:eastAsia="宋体"/>
          <w:color w:val="auto"/>
          <w:sz w:val="21"/>
          <w:szCs w:val="21"/>
          <w:highlight w:val="none"/>
          <w:u w:val="single"/>
        </w:rPr>
        <w:tab/>
      </w:r>
      <w:r>
        <w:rPr>
          <w:rFonts w:ascii="宋体" w:hAnsi="宋体" w:eastAsia="宋体"/>
          <w:color w:val="auto"/>
          <w:sz w:val="21"/>
          <w:szCs w:val="21"/>
          <w:highlight w:val="none"/>
          <w:u w:val="single"/>
        </w:rPr>
        <w:t xml:space="preserve">                  </w:t>
      </w:r>
      <w:r>
        <w:rPr>
          <w:rFonts w:ascii="宋体" w:hAnsi="宋体" w:eastAsia="宋体"/>
          <w:color w:val="auto"/>
          <w:sz w:val="21"/>
          <w:szCs w:val="21"/>
          <w:highlight w:val="none"/>
          <w:u w:val="single"/>
        </w:rPr>
        <w:tab/>
      </w:r>
      <w:r>
        <w:rPr>
          <w:rFonts w:ascii="宋体" w:hAnsi="宋体" w:eastAsia="宋体"/>
          <w:color w:val="auto"/>
          <w:sz w:val="21"/>
          <w:szCs w:val="21"/>
          <w:highlight w:val="none"/>
        </w:rPr>
        <w:t>（</w:t>
      </w:r>
      <w:r>
        <w:rPr>
          <w:rFonts w:hint="eastAsia" w:ascii="宋体" w:hAnsi="宋体" w:eastAsia="宋体"/>
          <w:color w:val="auto"/>
          <w:sz w:val="21"/>
          <w:szCs w:val="21"/>
          <w:highlight w:val="none"/>
        </w:rPr>
        <w:t>盖</w:t>
      </w:r>
      <w:r>
        <w:rPr>
          <w:rFonts w:ascii="宋体" w:hAnsi="宋体" w:eastAsia="宋体"/>
          <w:color w:val="auto"/>
          <w:sz w:val="21"/>
          <w:szCs w:val="21"/>
          <w:highlight w:val="none"/>
        </w:rPr>
        <w:t>单位</w:t>
      </w:r>
      <w:r>
        <w:rPr>
          <w:rFonts w:hint="eastAsia" w:ascii="宋体" w:hAnsi="宋体" w:eastAsia="宋体"/>
          <w:color w:val="auto"/>
          <w:sz w:val="21"/>
          <w:szCs w:val="21"/>
          <w:highlight w:val="none"/>
        </w:rPr>
        <w:t>公章</w:t>
      </w:r>
      <w:r>
        <w:rPr>
          <w:rFonts w:ascii="宋体" w:hAnsi="宋体" w:eastAsia="宋体"/>
          <w:color w:val="auto"/>
          <w:sz w:val="21"/>
          <w:szCs w:val="21"/>
          <w:highlight w:val="none"/>
        </w:rPr>
        <w:t>）</w:t>
      </w:r>
    </w:p>
    <w:p w14:paraId="77D6F437">
      <w:pPr>
        <w:spacing w:line="360" w:lineRule="auto"/>
        <w:ind w:right="420" w:firstLine="2100" w:firstLineChars="100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w:t>
      </w:r>
      <w:r>
        <w:rPr>
          <w:rFonts w:ascii="宋体" w:hAnsi="宋体" w:eastAsia="宋体"/>
          <w:color w:val="auto"/>
          <w:sz w:val="21"/>
          <w:szCs w:val="21"/>
          <w:highlight w:val="none"/>
        </w:rPr>
        <w:t>法定代表人：</w:t>
      </w:r>
      <w:r>
        <w:rPr>
          <w:rFonts w:ascii="宋体" w:hAnsi="宋体" w:eastAsia="宋体"/>
          <w:color w:val="auto"/>
          <w:sz w:val="21"/>
          <w:szCs w:val="21"/>
          <w:highlight w:val="none"/>
          <w:u w:val="single"/>
        </w:rPr>
        <w:tab/>
      </w:r>
      <w:r>
        <w:rPr>
          <w:rFonts w:ascii="宋体" w:hAnsi="宋体" w:eastAsia="宋体"/>
          <w:color w:val="auto"/>
          <w:sz w:val="21"/>
          <w:szCs w:val="21"/>
          <w:highlight w:val="none"/>
          <w:u w:val="single"/>
        </w:rPr>
        <w:tab/>
      </w:r>
      <w:r>
        <w:rPr>
          <w:rFonts w:ascii="宋体" w:hAnsi="宋体" w:eastAsia="宋体"/>
          <w:color w:val="auto"/>
          <w:sz w:val="21"/>
          <w:szCs w:val="21"/>
          <w:highlight w:val="none"/>
          <w:u w:val="single"/>
        </w:rPr>
        <w:tab/>
      </w:r>
      <w:r>
        <w:rPr>
          <w:rFonts w:ascii="宋体" w:hAnsi="宋体" w:eastAsia="宋体"/>
          <w:color w:val="auto"/>
          <w:sz w:val="21"/>
          <w:szCs w:val="21"/>
          <w:highlight w:val="none"/>
          <w:u w:val="single"/>
        </w:rPr>
        <w:t xml:space="preserve">        </w:t>
      </w:r>
      <w:r>
        <w:rPr>
          <w:rFonts w:ascii="宋体" w:hAnsi="宋体" w:eastAsia="宋体"/>
          <w:color w:val="auto"/>
          <w:sz w:val="21"/>
          <w:szCs w:val="21"/>
          <w:highlight w:val="none"/>
          <w:u w:val="single"/>
        </w:rPr>
        <w:tab/>
      </w:r>
      <w:r>
        <w:rPr>
          <w:rFonts w:ascii="宋体" w:hAnsi="宋体" w:eastAsia="宋体"/>
          <w:color w:val="auto"/>
          <w:sz w:val="21"/>
          <w:szCs w:val="21"/>
          <w:highlight w:val="none"/>
        </w:rPr>
        <w:t>（签字</w:t>
      </w:r>
      <w:r>
        <w:rPr>
          <w:rFonts w:hint="eastAsia" w:ascii="宋体" w:hAnsi="宋体" w:eastAsia="宋体"/>
          <w:color w:val="auto"/>
          <w:sz w:val="21"/>
          <w:szCs w:val="21"/>
          <w:highlight w:val="none"/>
        </w:rPr>
        <w:t>或盖章</w:t>
      </w:r>
      <w:r>
        <w:rPr>
          <w:rFonts w:ascii="宋体" w:hAnsi="宋体" w:eastAsia="宋体"/>
          <w:color w:val="auto"/>
          <w:sz w:val="21"/>
          <w:szCs w:val="21"/>
          <w:highlight w:val="none"/>
        </w:rPr>
        <w:t>）</w:t>
      </w:r>
    </w:p>
    <w:p w14:paraId="667AC9AA">
      <w:pPr>
        <w:spacing w:line="360" w:lineRule="auto"/>
        <w:ind w:firstLine="2100" w:firstLineChars="1000"/>
        <w:jc w:val="right"/>
        <w:rPr>
          <w:rFonts w:ascii="宋体" w:hAnsi="宋体" w:eastAsia="宋体"/>
          <w:color w:val="auto"/>
          <w:sz w:val="21"/>
          <w:szCs w:val="21"/>
          <w:highlight w:val="none"/>
        </w:rPr>
      </w:pPr>
      <w:r>
        <w:rPr>
          <w:rFonts w:ascii="宋体" w:hAnsi="宋体" w:eastAsia="宋体"/>
          <w:color w:val="auto"/>
          <w:sz w:val="21"/>
          <w:szCs w:val="21"/>
          <w:highlight w:val="none"/>
        </w:rPr>
        <w:t>身份证号码：</w:t>
      </w:r>
      <w:r>
        <w:rPr>
          <w:rFonts w:ascii="宋体" w:hAnsi="宋体" w:eastAsia="宋体"/>
          <w:color w:val="auto"/>
          <w:sz w:val="21"/>
          <w:szCs w:val="21"/>
          <w:highlight w:val="none"/>
          <w:u w:val="single"/>
        </w:rPr>
        <w:tab/>
      </w:r>
      <w:r>
        <w:rPr>
          <w:rFonts w:ascii="宋体" w:hAnsi="宋体" w:eastAsia="宋体"/>
          <w:color w:val="auto"/>
          <w:sz w:val="21"/>
          <w:szCs w:val="21"/>
          <w:highlight w:val="none"/>
          <w:u w:val="single"/>
        </w:rPr>
        <w:tab/>
      </w:r>
      <w:r>
        <w:rPr>
          <w:rFonts w:ascii="宋体" w:hAnsi="宋体" w:eastAsia="宋体"/>
          <w:color w:val="auto"/>
          <w:sz w:val="21"/>
          <w:szCs w:val="21"/>
          <w:highlight w:val="none"/>
          <w:u w:val="single"/>
        </w:rPr>
        <w:tab/>
      </w:r>
      <w:r>
        <w:rPr>
          <w:rFonts w:ascii="宋体" w:hAnsi="宋体" w:eastAsia="宋体"/>
          <w:color w:val="auto"/>
          <w:sz w:val="21"/>
          <w:szCs w:val="21"/>
          <w:highlight w:val="none"/>
          <w:u w:val="single"/>
        </w:rPr>
        <w:t xml:space="preserve">                            </w:t>
      </w:r>
      <w:r>
        <w:rPr>
          <w:rFonts w:ascii="宋体" w:hAnsi="宋体" w:eastAsia="宋体"/>
          <w:color w:val="auto"/>
          <w:sz w:val="21"/>
          <w:szCs w:val="21"/>
          <w:highlight w:val="none"/>
          <w:u w:val="single"/>
        </w:rPr>
        <w:tab/>
      </w:r>
    </w:p>
    <w:p w14:paraId="74A9835C">
      <w:pPr>
        <w:spacing w:line="360" w:lineRule="auto"/>
        <w:ind w:firstLine="2100" w:firstLineChars="1000"/>
        <w:jc w:val="right"/>
        <w:rPr>
          <w:rFonts w:ascii="宋体" w:hAnsi="宋体" w:eastAsia="宋体"/>
          <w:color w:val="auto"/>
          <w:sz w:val="21"/>
          <w:szCs w:val="21"/>
          <w:highlight w:val="none"/>
        </w:rPr>
      </w:pPr>
      <w:r>
        <w:rPr>
          <w:rFonts w:ascii="宋体" w:hAnsi="宋体" w:eastAsia="宋体"/>
          <w:color w:val="auto"/>
          <w:sz w:val="21"/>
          <w:szCs w:val="21"/>
          <w:highlight w:val="none"/>
        </w:rPr>
        <w:t>委托代理人：</w:t>
      </w:r>
      <w:r>
        <w:rPr>
          <w:rFonts w:ascii="宋体" w:hAnsi="宋体" w:eastAsia="宋体"/>
          <w:color w:val="auto"/>
          <w:sz w:val="21"/>
          <w:szCs w:val="21"/>
          <w:highlight w:val="none"/>
          <w:u w:val="single"/>
        </w:rPr>
        <w:tab/>
      </w:r>
      <w:r>
        <w:rPr>
          <w:rFonts w:ascii="宋体" w:hAnsi="宋体" w:eastAsia="宋体"/>
          <w:color w:val="auto"/>
          <w:sz w:val="21"/>
          <w:szCs w:val="21"/>
          <w:highlight w:val="none"/>
          <w:u w:val="single"/>
        </w:rPr>
        <w:tab/>
      </w:r>
      <w:r>
        <w:rPr>
          <w:rFonts w:ascii="宋体" w:hAnsi="宋体" w:eastAsia="宋体"/>
          <w:color w:val="auto"/>
          <w:sz w:val="21"/>
          <w:szCs w:val="21"/>
          <w:highlight w:val="none"/>
          <w:u w:val="single"/>
        </w:rPr>
        <w:tab/>
      </w:r>
      <w:r>
        <w:rPr>
          <w:rFonts w:ascii="宋体" w:hAnsi="宋体" w:eastAsia="宋体"/>
          <w:color w:val="auto"/>
          <w:sz w:val="21"/>
          <w:szCs w:val="21"/>
          <w:highlight w:val="none"/>
          <w:u w:val="single"/>
        </w:rPr>
        <w:t xml:space="preserve">                     </w:t>
      </w:r>
      <w:r>
        <w:rPr>
          <w:rFonts w:ascii="宋体" w:hAnsi="宋体" w:eastAsia="宋体"/>
          <w:color w:val="auto"/>
          <w:sz w:val="21"/>
          <w:szCs w:val="21"/>
          <w:highlight w:val="none"/>
          <w:u w:val="single"/>
        </w:rPr>
        <w:tab/>
      </w:r>
      <w:r>
        <w:rPr>
          <w:rFonts w:ascii="宋体" w:hAnsi="宋体" w:eastAsia="宋体"/>
          <w:color w:val="auto"/>
          <w:sz w:val="21"/>
          <w:szCs w:val="21"/>
          <w:highlight w:val="none"/>
        </w:rPr>
        <w:t>（签字）</w:t>
      </w:r>
    </w:p>
    <w:p w14:paraId="17B69FB3">
      <w:pPr>
        <w:spacing w:after="0" w:line="360" w:lineRule="auto"/>
        <w:ind w:left="10" w:right="313" w:firstLine="1995" w:firstLineChars="950"/>
        <w:jc w:val="right"/>
        <w:rPr>
          <w:rFonts w:ascii="宋体" w:hAnsi="宋体" w:eastAsia="宋体"/>
          <w:color w:val="auto"/>
          <w:sz w:val="21"/>
          <w:szCs w:val="21"/>
          <w:highlight w:val="none"/>
        </w:rPr>
      </w:pPr>
      <w:r>
        <w:rPr>
          <w:rFonts w:ascii="宋体" w:hAnsi="宋体" w:eastAsia="宋体"/>
          <w:color w:val="auto"/>
          <w:sz w:val="21"/>
          <w:szCs w:val="21"/>
          <w:highlight w:val="none"/>
        </w:rPr>
        <w:t>身份证号码：</w:t>
      </w:r>
      <w:r>
        <w:rPr>
          <w:rFonts w:ascii="宋体" w:hAnsi="宋体" w:eastAsia="宋体"/>
          <w:color w:val="auto"/>
          <w:sz w:val="21"/>
          <w:szCs w:val="21"/>
          <w:highlight w:val="none"/>
          <w:u w:val="single"/>
        </w:rPr>
        <w:tab/>
      </w:r>
      <w:r>
        <w:rPr>
          <w:rFonts w:ascii="宋体" w:hAnsi="宋体" w:eastAsia="宋体"/>
          <w:color w:val="auto"/>
          <w:sz w:val="21"/>
          <w:szCs w:val="21"/>
          <w:highlight w:val="none"/>
          <w:u w:val="single"/>
        </w:rPr>
        <w:tab/>
      </w:r>
      <w:r>
        <w:rPr>
          <w:rFonts w:ascii="宋体" w:hAnsi="宋体" w:eastAsia="宋体"/>
          <w:color w:val="auto"/>
          <w:sz w:val="21"/>
          <w:szCs w:val="21"/>
          <w:highlight w:val="none"/>
          <w:u w:val="single"/>
        </w:rPr>
        <w:tab/>
      </w:r>
      <w:r>
        <w:rPr>
          <w:rFonts w:ascii="宋体" w:hAnsi="宋体" w:eastAsia="宋体"/>
          <w:color w:val="auto"/>
          <w:sz w:val="21"/>
          <w:szCs w:val="21"/>
          <w:highlight w:val="none"/>
          <w:u w:val="single"/>
        </w:rPr>
        <w:t xml:space="preserve">                            </w:t>
      </w:r>
      <w:r>
        <w:rPr>
          <w:rFonts w:ascii="宋体" w:hAnsi="宋体" w:eastAsia="宋体"/>
          <w:color w:val="auto"/>
          <w:sz w:val="21"/>
          <w:szCs w:val="21"/>
          <w:highlight w:val="none"/>
          <w:u w:val="single"/>
        </w:rPr>
        <w:tab/>
      </w:r>
    </w:p>
    <w:p w14:paraId="167CF5B9">
      <w:pPr>
        <w:spacing w:after="0" w:line="265" w:lineRule="auto"/>
        <w:ind w:left="10" w:right="103" w:hanging="10"/>
        <w:rPr>
          <w:rFonts w:ascii="宋体" w:hAnsi="宋体" w:eastAsia="宋体"/>
          <w:color w:val="auto"/>
          <w:sz w:val="21"/>
          <w:szCs w:val="21"/>
          <w:highlight w:val="none"/>
        </w:rPr>
      </w:pPr>
    </w:p>
    <w:p w14:paraId="045C7557">
      <w:pPr>
        <w:spacing w:after="0" w:line="265" w:lineRule="auto"/>
        <w:ind w:left="10" w:right="103" w:hanging="10"/>
        <w:rPr>
          <w:rFonts w:ascii="宋体" w:hAnsi="宋体" w:eastAsia="宋体"/>
          <w:color w:val="auto"/>
          <w:sz w:val="21"/>
          <w:szCs w:val="21"/>
          <w:highlight w:val="none"/>
        </w:rPr>
      </w:pPr>
    </w:p>
    <w:p w14:paraId="3881EA21">
      <w:pPr>
        <w:spacing w:after="0" w:line="265" w:lineRule="auto"/>
        <w:ind w:left="10" w:right="103" w:hanging="10"/>
        <w:rPr>
          <w:rFonts w:ascii="宋体" w:hAnsi="宋体" w:eastAsia="宋体"/>
          <w:color w:val="auto"/>
          <w:sz w:val="21"/>
          <w:szCs w:val="21"/>
          <w:highlight w:val="none"/>
        </w:rPr>
      </w:pPr>
    </w:p>
    <w:p w14:paraId="038FECC5">
      <w:pPr>
        <w:spacing w:after="0" w:line="265" w:lineRule="auto"/>
        <w:ind w:left="10" w:right="103" w:hanging="10"/>
        <w:rPr>
          <w:rFonts w:ascii="宋体" w:hAnsi="宋体" w:eastAsia="宋体"/>
          <w:color w:val="auto"/>
          <w:sz w:val="21"/>
          <w:szCs w:val="21"/>
          <w:highlight w:val="none"/>
        </w:rPr>
      </w:pPr>
    </w:p>
    <w:p w14:paraId="7E887166">
      <w:pPr>
        <w:spacing w:after="151"/>
        <w:ind w:left="10" w:right="198" w:hanging="10"/>
        <w:jc w:val="right"/>
        <w:rPr>
          <w:rFonts w:ascii="宋体" w:hAnsi="宋体" w:eastAsia="宋体"/>
          <w:color w:val="auto"/>
          <w:highlight w:val="none"/>
        </w:rPr>
      </w:pPr>
      <w:r>
        <w:rPr>
          <w:rFonts w:ascii="宋体" w:hAnsi="宋体" w:eastAsia="宋体"/>
          <w:color w:val="auto"/>
          <w:sz w:val="21"/>
          <w:szCs w:val="21"/>
          <w:highlight w:val="none"/>
          <w:u w:val="single" w:color="000000"/>
        </w:rPr>
        <w:t xml:space="preserve">       </w:t>
      </w:r>
      <w:r>
        <w:rPr>
          <w:rFonts w:hint="eastAsia" w:ascii="宋体" w:hAnsi="宋体" w:eastAsia="宋体" w:cs="宋体"/>
          <w:color w:val="auto"/>
          <w:sz w:val="21"/>
          <w:szCs w:val="21"/>
          <w:highlight w:val="none"/>
        </w:rPr>
        <w:t>年</w:t>
      </w:r>
      <w:r>
        <w:rPr>
          <w:rFonts w:ascii="宋体" w:hAnsi="宋体" w:eastAsia="宋体"/>
          <w:color w:val="auto"/>
          <w:sz w:val="21"/>
          <w:szCs w:val="21"/>
          <w:highlight w:val="none"/>
          <w:u w:val="single" w:color="000000"/>
        </w:rPr>
        <w:t xml:space="preserve">       </w:t>
      </w:r>
      <w:r>
        <w:rPr>
          <w:rFonts w:hint="eastAsia" w:ascii="宋体" w:hAnsi="宋体" w:eastAsia="宋体" w:cs="宋体"/>
          <w:color w:val="auto"/>
          <w:sz w:val="21"/>
          <w:szCs w:val="21"/>
          <w:highlight w:val="none"/>
        </w:rPr>
        <w:t>月</w:t>
      </w:r>
      <w:r>
        <w:rPr>
          <w:rFonts w:ascii="宋体" w:hAnsi="宋体" w:eastAsia="宋体"/>
          <w:color w:val="auto"/>
          <w:sz w:val="21"/>
          <w:szCs w:val="21"/>
          <w:highlight w:val="none"/>
          <w:u w:val="single" w:color="000000"/>
        </w:rPr>
        <w:t xml:space="preserve">       </w:t>
      </w:r>
      <w:r>
        <w:rPr>
          <w:rFonts w:hint="eastAsia" w:ascii="宋体" w:hAnsi="宋体" w:eastAsia="宋体" w:cs="宋体"/>
          <w:color w:val="auto"/>
          <w:sz w:val="21"/>
          <w:szCs w:val="21"/>
          <w:highlight w:val="none"/>
        </w:rPr>
        <w:t>日</w:t>
      </w:r>
      <w:r>
        <w:rPr>
          <w:rFonts w:ascii="宋体" w:hAnsi="宋体" w:eastAsia="宋体"/>
          <w:color w:val="auto"/>
          <w:sz w:val="21"/>
          <w:highlight w:val="none"/>
        </w:rPr>
        <w:t xml:space="preserve"> </w:t>
      </w:r>
    </w:p>
    <w:p w14:paraId="52E1A23B">
      <w:pPr>
        <w:pStyle w:val="31"/>
        <w:numPr>
          <w:ilvl w:val="1"/>
          <w:numId w:val="10"/>
        </w:numPr>
        <w:tabs>
          <w:tab w:val="left" w:pos="0"/>
          <w:tab w:val="clear" w:pos="360"/>
        </w:tabs>
        <w:spacing w:after="0" w:line="360" w:lineRule="auto"/>
        <w:ind w:firstLine="0"/>
        <w:rPr>
          <w:bCs/>
          <w:color w:val="auto"/>
          <w:highlight w:val="none"/>
        </w:rPr>
      </w:pPr>
    </w:p>
    <w:p w14:paraId="37EA6705">
      <w:pPr>
        <w:spacing w:after="0"/>
        <w:ind w:right="161"/>
        <w:jc w:val="right"/>
        <w:rPr>
          <w:rFonts w:ascii="宋体" w:hAnsi="宋体" w:eastAsia="宋体"/>
          <w:color w:val="auto"/>
          <w:highlight w:val="none"/>
        </w:rPr>
      </w:pPr>
      <w:r>
        <w:rPr>
          <w:rFonts w:ascii="宋体" w:hAnsi="宋体" w:eastAsia="宋体"/>
          <w:color w:val="auto"/>
          <w:sz w:val="21"/>
          <w:highlight w:val="none"/>
        </w:rPr>
        <w:br w:type="page"/>
      </w:r>
      <w:r>
        <w:rPr>
          <w:rFonts w:ascii="宋体" w:hAnsi="宋体" w:eastAsia="宋体"/>
          <w:color w:val="auto"/>
          <w:sz w:val="21"/>
          <w:highlight w:val="none"/>
        </w:rPr>
        <w:t xml:space="preserve"> </w:t>
      </w:r>
    </w:p>
    <w:p w14:paraId="05DA590B">
      <w:pPr>
        <w:pStyle w:val="3"/>
        <w:spacing w:after="0" w:line="240" w:lineRule="auto"/>
        <w:ind w:left="0" w:right="0" w:firstLine="0"/>
        <w:jc w:val="center"/>
        <w:rPr>
          <w:rFonts w:ascii="宋体" w:hAnsi="宋体" w:eastAsia="宋体"/>
          <w:b/>
          <w:color w:val="auto"/>
          <w:sz w:val="24"/>
          <w:szCs w:val="24"/>
          <w:highlight w:val="none"/>
        </w:rPr>
      </w:pPr>
      <w:bookmarkStart w:id="271" w:name="_Toc59745471"/>
      <w:bookmarkStart w:id="272" w:name="_Toc508788703"/>
      <w:r>
        <w:rPr>
          <w:rFonts w:hint="eastAsia" w:ascii="宋体" w:hAnsi="宋体" w:eastAsia="宋体"/>
          <w:color w:val="auto"/>
          <w:sz w:val="24"/>
          <w:szCs w:val="24"/>
          <w:highlight w:val="none"/>
        </w:rPr>
        <w:t>三、联合体协议书</w:t>
      </w:r>
      <w:bookmarkEnd w:id="271"/>
      <w:bookmarkEnd w:id="272"/>
      <w:r>
        <w:rPr>
          <w:rFonts w:hint="eastAsia" w:ascii="宋体" w:hAnsi="宋体" w:eastAsia="宋体"/>
          <w:color w:val="auto"/>
          <w:sz w:val="24"/>
          <w:szCs w:val="24"/>
          <w:highlight w:val="none"/>
        </w:rPr>
        <w:t>（如有）</w:t>
      </w:r>
    </w:p>
    <w:p w14:paraId="026BD800">
      <w:pPr>
        <w:topLinePunct/>
        <w:spacing w:after="0" w:line="360" w:lineRule="auto"/>
        <w:ind w:firstLine="480" w:firstLineChars="200"/>
        <w:rPr>
          <w:rFonts w:ascii="宋体" w:hAnsi="宋体"/>
          <w:color w:val="auto"/>
          <w:sz w:val="24"/>
          <w:szCs w:val="24"/>
          <w:highlight w:val="none"/>
          <w:u w:val="single"/>
        </w:rPr>
      </w:pPr>
    </w:p>
    <w:p w14:paraId="02E19531">
      <w:pPr>
        <w:topLinePunct/>
        <w:spacing w:after="0" w:line="360" w:lineRule="auto"/>
        <w:ind w:firstLine="480" w:firstLineChars="200"/>
        <w:rPr>
          <w:rFonts w:ascii="宋体" w:hAnsi="宋体"/>
          <w:color w:val="auto"/>
          <w:sz w:val="24"/>
          <w:szCs w:val="24"/>
          <w:highlight w:val="none"/>
        </w:rPr>
      </w:pPr>
      <w:r>
        <w:rPr>
          <w:rFonts w:ascii="宋体" w:hAnsi="宋体"/>
          <w:color w:val="auto"/>
          <w:sz w:val="24"/>
          <w:szCs w:val="24"/>
          <w:highlight w:val="none"/>
          <w:u w:val="single"/>
        </w:rPr>
        <w:t xml:space="preserve">  </w:t>
      </w:r>
      <w:r>
        <w:rPr>
          <w:rFonts w:hint="eastAsia" w:ascii="宋体" w:hAnsi="宋体" w:eastAsiaTheme="minorEastAsia"/>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（联合体各成员名称）自愿组成联合体，共同参加</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hint="eastAsia" w:ascii="宋体" w:hAnsi="宋体" w:eastAsiaTheme="minorEastAsia"/>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（项目名称）投标。现就联合体投标事宜订立如下协议。</w:t>
      </w:r>
    </w:p>
    <w:p w14:paraId="7014185E">
      <w:pPr>
        <w:topLinePunct/>
        <w:spacing w:after="0"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s="宋体"/>
          <w:color w:val="auto"/>
          <w:sz w:val="24"/>
          <w:szCs w:val="24"/>
          <w:highlight w:val="none"/>
        </w:rPr>
        <w:t>、</w:t>
      </w:r>
      <w:r>
        <w:rPr>
          <w:rFonts w:ascii="宋体" w:hAnsi="宋体"/>
          <w:color w:val="auto"/>
          <w:sz w:val="24"/>
          <w:szCs w:val="24"/>
          <w:highlight w:val="none"/>
          <w:u w:val="single"/>
        </w:rPr>
        <w:t xml:space="preserve">       </w:t>
      </w:r>
      <w:r>
        <w:rPr>
          <w:rFonts w:hint="eastAsia" w:ascii="宋体" w:hAnsi="宋体" w:cs="宋体"/>
          <w:color w:val="auto"/>
          <w:sz w:val="24"/>
          <w:szCs w:val="24"/>
          <w:highlight w:val="none"/>
        </w:rPr>
        <w:t xml:space="preserve"> 为主办方。</w:t>
      </w:r>
    </w:p>
    <w:p w14:paraId="6B54B69C">
      <w:pPr>
        <w:topLinePunct/>
        <w:spacing w:after="0"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s="宋体"/>
          <w:color w:val="auto"/>
          <w:sz w:val="24"/>
          <w:szCs w:val="24"/>
          <w:highlight w:val="none"/>
        </w:rPr>
        <w:t>、联合体主办方合法代表联合体各成员负责本招标项目投标文件编制和合同谈判、签订活动，并代表联合体提交和接收相关的资料、信息及指示，并处理与之有关的一切事务，负责合同实施阶段的主办、组织和协调工作。</w:t>
      </w:r>
    </w:p>
    <w:p w14:paraId="4E955140">
      <w:pPr>
        <w:topLinePunct/>
        <w:spacing w:after="0"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s="宋体"/>
          <w:color w:val="auto"/>
          <w:sz w:val="24"/>
          <w:szCs w:val="24"/>
          <w:highlight w:val="none"/>
        </w:rPr>
        <w:t>、联合体将严格按照招标文件的各项要求，递交投标文件，履行合同，并对外承担连带责任。</w:t>
      </w:r>
    </w:p>
    <w:p w14:paraId="212428D9">
      <w:pPr>
        <w:topLinePunct/>
        <w:spacing w:after="0"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s="宋体"/>
          <w:color w:val="auto"/>
          <w:sz w:val="24"/>
          <w:szCs w:val="24"/>
          <w:highlight w:val="none"/>
        </w:rPr>
        <w:t>、联合体各成员单位内部的职责分工如下：</w:t>
      </w:r>
    </w:p>
    <w:p w14:paraId="27CDF6B0">
      <w:pPr>
        <w:topLinePunct/>
        <w:spacing w:after="0" w:line="360" w:lineRule="auto"/>
        <w:ind w:firstLine="480" w:firstLineChars="200"/>
        <w:rPr>
          <w:rFonts w:ascii="宋体" w:hAnsi="宋体"/>
          <w:color w:val="auto"/>
          <w:sz w:val="24"/>
          <w:szCs w:val="24"/>
          <w:highlight w:val="none"/>
        </w:rPr>
      </w:pPr>
      <w:r>
        <w:rPr>
          <w:rFonts w:hint="eastAsia" w:ascii="宋体" w:hAnsi="宋体" w:cs="宋体"/>
          <w:color w:val="auto"/>
          <w:sz w:val="24"/>
          <w:szCs w:val="24"/>
          <w:highlight w:val="none"/>
        </w:rPr>
        <w:t>①</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r>
        <w:rPr>
          <w:rFonts w:hint="eastAsia" w:ascii="宋体" w:hAnsi="宋体"/>
          <w:color w:val="auto"/>
          <w:sz w:val="24"/>
          <w:szCs w:val="24"/>
          <w:highlight w:val="none"/>
        </w:rPr>
        <w:t>单位</w:t>
      </w:r>
      <w:r>
        <w:rPr>
          <w:rFonts w:ascii="宋体" w:hAnsi="宋体"/>
          <w:color w:val="auto"/>
          <w:sz w:val="24"/>
          <w:szCs w:val="24"/>
          <w:highlight w:val="none"/>
        </w:rPr>
        <w:t>名称</w:t>
      </w:r>
      <w:r>
        <w:rPr>
          <w:rFonts w:hint="eastAsia" w:ascii="宋体" w:hAnsi="宋体"/>
          <w:color w:val="auto"/>
          <w:sz w:val="24"/>
          <w:szCs w:val="24"/>
          <w:highlight w:val="none"/>
        </w:rPr>
        <w:t>）：</w:t>
      </w:r>
      <w:r>
        <w:rPr>
          <w:rFonts w:hint="eastAsia" w:ascii="宋体" w:hAnsi="宋体" w:cs="宋体"/>
          <w:color w:val="auto"/>
          <w:sz w:val="24"/>
          <w:szCs w:val="24"/>
          <w:highlight w:val="none"/>
        </w:rPr>
        <w:t>分工</w:t>
      </w:r>
      <w:r>
        <w:rPr>
          <w:rFonts w:ascii="宋体" w:hAnsi="宋体" w:cs="Calibri"/>
          <w:color w:val="auto"/>
          <w:kern w:val="0"/>
          <w:sz w:val="24"/>
          <w:szCs w:val="24"/>
          <w:highlight w:val="none"/>
        </w:rPr>
        <w:t>：</w:t>
      </w:r>
      <w:r>
        <w:rPr>
          <w:rFonts w:hint="eastAsia" w:ascii="宋体" w:hAnsi="宋体" w:cs="Calibri"/>
          <w:color w:val="auto"/>
          <w:kern w:val="0"/>
          <w:sz w:val="24"/>
          <w:szCs w:val="24"/>
          <w:highlight w:val="none"/>
          <w:u w:val="single"/>
        </w:rPr>
        <w:t xml:space="preserve">              </w:t>
      </w:r>
      <w:r>
        <w:rPr>
          <w:rFonts w:hint="eastAsia" w:ascii="宋体" w:hAnsi="宋体" w:cs="Calibri"/>
          <w:color w:val="auto"/>
          <w:kern w:val="0"/>
          <w:sz w:val="24"/>
          <w:szCs w:val="24"/>
          <w:highlight w:val="none"/>
        </w:rPr>
        <w:t xml:space="preserve"> </w:t>
      </w:r>
      <w:r>
        <w:rPr>
          <w:rFonts w:hint="eastAsia" w:ascii="宋体" w:hAnsi="宋体"/>
          <w:color w:val="auto"/>
          <w:sz w:val="24"/>
          <w:szCs w:val="24"/>
          <w:highlight w:val="none"/>
        </w:rPr>
        <w:t>。</w:t>
      </w:r>
    </w:p>
    <w:p w14:paraId="08628065">
      <w:pPr>
        <w:topLinePunct/>
        <w:spacing w:after="0" w:line="360" w:lineRule="auto"/>
        <w:ind w:firstLine="480" w:firstLineChars="200"/>
        <w:rPr>
          <w:rFonts w:ascii="宋体" w:hAnsi="宋体"/>
          <w:color w:val="auto"/>
          <w:sz w:val="24"/>
          <w:szCs w:val="24"/>
          <w:highlight w:val="none"/>
        </w:rPr>
      </w:pPr>
      <w:r>
        <w:rPr>
          <w:rFonts w:hint="eastAsia" w:ascii="宋体" w:hAnsi="宋体" w:cs="宋体"/>
          <w:color w:val="auto"/>
          <w:sz w:val="24"/>
          <w:szCs w:val="24"/>
          <w:highlight w:val="none"/>
        </w:rPr>
        <w:t>②</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r>
        <w:rPr>
          <w:rFonts w:hint="eastAsia" w:ascii="宋体" w:hAnsi="宋体"/>
          <w:color w:val="auto"/>
          <w:sz w:val="24"/>
          <w:szCs w:val="24"/>
          <w:highlight w:val="none"/>
        </w:rPr>
        <w:t>单位</w:t>
      </w:r>
      <w:r>
        <w:rPr>
          <w:rFonts w:ascii="宋体" w:hAnsi="宋体"/>
          <w:color w:val="auto"/>
          <w:sz w:val="24"/>
          <w:szCs w:val="24"/>
          <w:highlight w:val="none"/>
        </w:rPr>
        <w:t>名称</w:t>
      </w:r>
      <w:r>
        <w:rPr>
          <w:rFonts w:hint="eastAsia" w:ascii="宋体" w:hAnsi="宋体"/>
          <w:color w:val="auto"/>
          <w:sz w:val="24"/>
          <w:szCs w:val="24"/>
          <w:highlight w:val="none"/>
        </w:rPr>
        <w:t>）：</w:t>
      </w:r>
      <w:r>
        <w:rPr>
          <w:rFonts w:hint="eastAsia" w:ascii="宋体" w:hAnsi="宋体" w:cs="宋体"/>
          <w:color w:val="auto"/>
          <w:sz w:val="24"/>
          <w:szCs w:val="24"/>
          <w:highlight w:val="none"/>
        </w:rPr>
        <w:t>分工</w:t>
      </w:r>
      <w:r>
        <w:rPr>
          <w:rFonts w:ascii="宋体" w:hAnsi="宋体" w:cs="Calibri"/>
          <w:color w:val="auto"/>
          <w:kern w:val="0"/>
          <w:sz w:val="24"/>
          <w:szCs w:val="24"/>
          <w:highlight w:val="none"/>
        </w:rPr>
        <w:t>：</w:t>
      </w:r>
      <w:r>
        <w:rPr>
          <w:rFonts w:hint="eastAsia" w:ascii="宋体" w:hAnsi="宋体" w:cs="Calibri"/>
          <w:color w:val="auto"/>
          <w:kern w:val="0"/>
          <w:sz w:val="24"/>
          <w:szCs w:val="24"/>
          <w:highlight w:val="none"/>
          <w:u w:val="single"/>
        </w:rPr>
        <w:t xml:space="preserve">              </w:t>
      </w:r>
      <w:r>
        <w:rPr>
          <w:rFonts w:hint="eastAsia" w:ascii="宋体" w:hAnsi="宋体" w:cs="Calibri"/>
          <w:color w:val="auto"/>
          <w:kern w:val="0"/>
          <w:sz w:val="24"/>
          <w:szCs w:val="24"/>
          <w:highlight w:val="none"/>
        </w:rPr>
        <w:t xml:space="preserve"> </w:t>
      </w:r>
      <w:r>
        <w:rPr>
          <w:rFonts w:hint="eastAsia" w:ascii="宋体" w:hAnsi="宋体"/>
          <w:color w:val="auto"/>
          <w:sz w:val="24"/>
          <w:szCs w:val="24"/>
          <w:highlight w:val="none"/>
        </w:rPr>
        <w:t>。</w:t>
      </w:r>
    </w:p>
    <w:p w14:paraId="6C16B620">
      <w:pPr>
        <w:topLinePunct/>
        <w:spacing w:after="0"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w:t>
      </w:r>
    </w:p>
    <w:p w14:paraId="271EEC66">
      <w:pPr>
        <w:topLinePunct/>
        <w:spacing w:after="0"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5</w:t>
      </w:r>
      <w:r>
        <w:rPr>
          <w:rFonts w:hint="eastAsia" w:ascii="宋体" w:hAnsi="宋体" w:cs="宋体"/>
          <w:color w:val="auto"/>
          <w:sz w:val="24"/>
          <w:szCs w:val="24"/>
          <w:highlight w:val="none"/>
        </w:rPr>
        <w:t>、本协议书自签署之日起生效，合同履行完毕后自动失效。</w:t>
      </w:r>
      <w:r>
        <w:rPr>
          <w:rFonts w:ascii="宋体" w:hAnsi="宋体"/>
          <w:color w:val="auto"/>
          <w:sz w:val="24"/>
          <w:szCs w:val="24"/>
          <w:highlight w:val="none"/>
        </w:rPr>
        <w:t xml:space="preserve"> </w:t>
      </w:r>
    </w:p>
    <w:p w14:paraId="78E13150">
      <w:pPr>
        <w:topLinePunct/>
        <w:spacing w:after="0" w:line="360" w:lineRule="auto"/>
        <w:rPr>
          <w:rFonts w:ascii="宋体" w:hAnsi="宋体"/>
          <w:color w:val="auto"/>
          <w:sz w:val="24"/>
          <w:szCs w:val="24"/>
          <w:highlight w:val="none"/>
        </w:rPr>
      </w:pPr>
    </w:p>
    <w:p w14:paraId="5D7F63D4">
      <w:pPr>
        <w:topLinePunct/>
        <w:spacing w:after="0" w:line="360" w:lineRule="auto"/>
        <w:rPr>
          <w:rFonts w:ascii="宋体" w:hAnsi="宋体"/>
          <w:color w:val="auto"/>
          <w:sz w:val="24"/>
          <w:szCs w:val="24"/>
          <w:highlight w:val="none"/>
        </w:rPr>
      </w:pPr>
      <w:r>
        <w:rPr>
          <w:rFonts w:ascii="宋体" w:hAnsi="宋体"/>
          <w:color w:val="auto"/>
          <w:sz w:val="24"/>
          <w:szCs w:val="24"/>
          <w:highlight w:val="none"/>
        </w:rPr>
        <w:t>主办方名称：</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ascii="宋体" w:hAnsi="宋体"/>
          <w:color w:val="auto"/>
          <w:sz w:val="24"/>
          <w:szCs w:val="24"/>
          <w:highlight w:val="none"/>
        </w:rPr>
        <w:t>（盖单位章）</w:t>
      </w:r>
    </w:p>
    <w:p w14:paraId="2811E5DF">
      <w:pPr>
        <w:topLinePunct/>
        <w:spacing w:after="0" w:line="360" w:lineRule="auto"/>
        <w:rPr>
          <w:rFonts w:ascii="宋体" w:hAnsi="宋体"/>
          <w:color w:val="auto"/>
          <w:sz w:val="24"/>
          <w:szCs w:val="24"/>
          <w:highlight w:val="none"/>
        </w:rPr>
      </w:pPr>
      <w:r>
        <w:rPr>
          <w:rFonts w:ascii="宋体" w:hAnsi="宋体"/>
          <w:color w:val="auto"/>
          <w:sz w:val="24"/>
          <w:szCs w:val="24"/>
          <w:highlight w:val="none"/>
        </w:rPr>
        <w:t>法定代表人：</w:t>
      </w:r>
      <w:r>
        <w:rPr>
          <w:rFonts w:ascii="宋体" w:hAnsi="宋体"/>
          <w:color w:val="auto"/>
          <w:sz w:val="24"/>
          <w:szCs w:val="24"/>
          <w:highlight w:val="none"/>
          <w:u w:val="single"/>
        </w:rPr>
        <w:t xml:space="preserve">                       </w:t>
      </w:r>
      <w:r>
        <w:rPr>
          <w:rFonts w:ascii="宋体" w:hAnsi="宋体"/>
          <w:color w:val="auto"/>
          <w:sz w:val="24"/>
          <w:szCs w:val="24"/>
          <w:highlight w:val="none"/>
        </w:rPr>
        <w:t>（</w:t>
      </w:r>
      <w:r>
        <w:rPr>
          <w:rFonts w:hint="eastAsia" w:ascii="宋体" w:hAnsi="宋体"/>
          <w:color w:val="auto"/>
          <w:sz w:val="24"/>
          <w:szCs w:val="24"/>
          <w:highlight w:val="none"/>
        </w:rPr>
        <w:t>签字或盖章</w:t>
      </w:r>
      <w:r>
        <w:rPr>
          <w:rFonts w:ascii="宋体" w:hAnsi="宋体"/>
          <w:color w:val="auto"/>
          <w:sz w:val="24"/>
          <w:szCs w:val="24"/>
          <w:highlight w:val="none"/>
        </w:rPr>
        <w:t>）</w:t>
      </w:r>
    </w:p>
    <w:p w14:paraId="69325DFA">
      <w:pPr>
        <w:topLinePunct/>
        <w:spacing w:after="0" w:line="360" w:lineRule="auto"/>
        <w:rPr>
          <w:rFonts w:ascii="宋体" w:hAnsi="宋体"/>
          <w:color w:val="auto"/>
          <w:sz w:val="24"/>
          <w:szCs w:val="24"/>
          <w:highlight w:val="none"/>
        </w:rPr>
      </w:pPr>
    </w:p>
    <w:p w14:paraId="62E2DCE7">
      <w:pPr>
        <w:topLinePunct/>
        <w:spacing w:after="0" w:line="360" w:lineRule="auto"/>
        <w:rPr>
          <w:rFonts w:ascii="宋体" w:hAnsi="宋体"/>
          <w:color w:val="auto"/>
          <w:sz w:val="24"/>
          <w:szCs w:val="24"/>
          <w:highlight w:val="none"/>
        </w:rPr>
      </w:pPr>
      <w:r>
        <w:rPr>
          <w:rFonts w:ascii="宋体" w:hAnsi="宋体"/>
          <w:color w:val="auto"/>
          <w:sz w:val="24"/>
          <w:szCs w:val="24"/>
          <w:highlight w:val="none"/>
        </w:rPr>
        <w:t>成员名称：</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ascii="宋体" w:hAnsi="宋体"/>
          <w:color w:val="auto"/>
          <w:sz w:val="24"/>
          <w:szCs w:val="24"/>
          <w:highlight w:val="none"/>
        </w:rPr>
        <w:t>（盖单位章）</w:t>
      </w:r>
    </w:p>
    <w:p w14:paraId="3E5EFAE6">
      <w:pPr>
        <w:topLinePunct/>
        <w:spacing w:after="0" w:line="360" w:lineRule="auto"/>
        <w:rPr>
          <w:rFonts w:ascii="宋体" w:hAnsi="宋体"/>
          <w:color w:val="auto"/>
          <w:sz w:val="24"/>
          <w:szCs w:val="24"/>
          <w:highlight w:val="none"/>
        </w:rPr>
      </w:pPr>
      <w:r>
        <w:rPr>
          <w:rFonts w:ascii="宋体" w:hAnsi="宋体"/>
          <w:color w:val="auto"/>
          <w:sz w:val="24"/>
          <w:szCs w:val="24"/>
          <w:highlight w:val="none"/>
        </w:rPr>
        <w:t>法定代表人：</w:t>
      </w:r>
      <w:r>
        <w:rPr>
          <w:rFonts w:ascii="宋体" w:hAnsi="宋体"/>
          <w:color w:val="auto"/>
          <w:sz w:val="24"/>
          <w:szCs w:val="24"/>
          <w:highlight w:val="none"/>
          <w:u w:val="single"/>
        </w:rPr>
        <w:t xml:space="preserve">                       </w:t>
      </w:r>
      <w:r>
        <w:rPr>
          <w:rFonts w:ascii="宋体" w:hAnsi="宋体"/>
          <w:color w:val="auto"/>
          <w:sz w:val="24"/>
          <w:szCs w:val="24"/>
          <w:highlight w:val="none"/>
        </w:rPr>
        <w:t>（</w:t>
      </w:r>
      <w:r>
        <w:rPr>
          <w:rFonts w:hint="eastAsia" w:ascii="宋体" w:hAnsi="宋体"/>
          <w:color w:val="auto"/>
          <w:sz w:val="24"/>
          <w:szCs w:val="24"/>
          <w:highlight w:val="none"/>
        </w:rPr>
        <w:t>签字或盖章</w:t>
      </w:r>
      <w:r>
        <w:rPr>
          <w:rFonts w:ascii="宋体" w:hAnsi="宋体"/>
          <w:color w:val="auto"/>
          <w:sz w:val="24"/>
          <w:szCs w:val="24"/>
          <w:highlight w:val="none"/>
        </w:rPr>
        <w:t>）</w:t>
      </w:r>
    </w:p>
    <w:p w14:paraId="3B7AB825">
      <w:pPr>
        <w:topLinePunct/>
        <w:spacing w:after="0" w:line="360" w:lineRule="auto"/>
        <w:rPr>
          <w:rFonts w:ascii="宋体" w:hAnsi="宋体"/>
          <w:color w:val="auto"/>
          <w:sz w:val="24"/>
          <w:szCs w:val="24"/>
          <w:highlight w:val="none"/>
        </w:rPr>
      </w:pPr>
      <w:r>
        <w:rPr>
          <w:rFonts w:ascii="宋体" w:hAnsi="宋体"/>
          <w:color w:val="auto"/>
          <w:sz w:val="24"/>
          <w:szCs w:val="24"/>
          <w:highlight w:val="none"/>
        </w:rPr>
        <w:t>…</w:t>
      </w:r>
    </w:p>
    <w:p w14:paraId="7C266C68">
      <w:pPr>
        <w:topLinePunct/>
        <w:spacing w:after="0" w:line="360" w:lineRule="auto"/>
        <w:rPr>
          <w:rFonts w:ascii="宋体" w:hAnsi="宋体"/>
          <w:color w:val="auto"/>
          <w:sz w:val="24"/>
          <w:szCs w:val="24"/>
          <w:highlight w:val="none"/>
        </w:rPr>
      </w:pPr>
    </w:p>
    <w:p w14:paraId="31B8B211">
      <w:pPr>
        <w:autoSpaceDE w:val="0"/>
        <w:autoSpaceDN w:val="0"/>
        <w:adjustRightInd w:val="0"/>
        <w:spacing w:after="0" w:line="360" w:lineRule="auto"/>
        <w:jc w:val="right"/>
        <w:rPr>
          <w:rFonts w:ascii="宋体" w:hAnsi="宋体" w:cs="宋体"/>
          <w:color w:val="auto"/>
          <w:sz w:val="24"/>
          <w:szCs w:val="24"/>
          <w:highlight w:val="none"/>
        </w:rPr>
      </w:pP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s="宋体"/>
          <w:color w:val="auto"/>
          <w:sz w:val="24"/>
          <w:szCs w:val="24"/>
          <w:highlight w:val="none"/>
        </w:rPr>
        <w:t>年</w:t>
      </w:r>
      <w:r>
        <w:rPr>
          <w:rFonts w:ascii="宋体" w:hAnsi="宋体"/>
          <w:color w:val="auto"/>
          <w:sz w:val="24"/>
          <w:szCs w:val="24"/>
          <w:highlight w:val="none"/>
          <w:u w:val="single"/>
        </w:rPr>
        <w:t xml:space="preserve">       </w:t>
      </w:r>
      <w:r>
        <w:rPr>
          <w:rFonts w:hint="eastAsia" w:ascii="宋体" w:hAnsi="宋体" w:cs="宋体"/>
          <w:color w:val="auto"/>
          <w:sz w:val="24"/>
          <w:szCs w:val="24"/>
          <w:highlight w:val="none"/>
        </w:rPr>
        <w:t>月</w:t>
      </w:r>
      <w:r>
        <w:rPr>
          <w:rFonts w:ascii="宋体" w:hAnsi="宋体"/>
          <w:color w:val="auto"/>
          <w:sz w:val="24"/>
          <w:szCs w:val="24"/>
          <w:highlight w:val="none"/>
          <w:u w:val="single"/>
        </w:rPr>
        <w:t xml:space="preserve">       </w:t>
      </w:r>
      <w:r>
        <w:rPr>
          <w:rFonts w:hint="eastAsia" w:ascii="宋体" w:hAnsi="宋体" w:cs="宋体"/>
          <w:color w:val="auto"/>
          <w:sz w:val="24"/>
          <w:szCs w:val="24"/>
          <w:highlight w:val="none"/>
        </w:rPr>
        <w:t>日</w:t>
      </w:r>
    </w:p>
    <w:p w14:paraId="1AF5A9D4">
      <w:pPr>
        <w:autoSpaceDE w:val="0"/>
        <w:autoSpaceDN w:val="0"/>
        <w:adjustRightInd w:val="0"/>
        <w:spacing w:after="0" w:line="360" w:lineRule="auto"/>
        <w:rPr>
          <w:rFonts w:ascii="宋体" w:hAnsi="宋体" w:cs="宋体"/>
          <w:color w:val="auto"/>
          <w:sz w:val="24"/>
          <w:szCs w:val="24"/>
          <w:highlight w:val="none"/>
        </w:rPr>
      </w:pPr>
    </w:p>
    <w:p w14:paraId="5E7D4183">
      <w:pPr>
        <w:spacing w:after="0" w:line="360" w:lineRule="auto"/>
        <w:rPr>
          <w:rFonts w:ascii="宋体" w:hAnsi="宋体"/>
          <w:b/>
          <w:bCs/>
          <w:color w:val="auto"/>
          <w:spacing w:val="40"/>
          <w:sz w:val="24"/>
          <w:szCs w:val="24"/>
          <w:highlight w:val="none"/>
        </w:rPr>
      </w:pPr>
      <w:r>
        <w:rPr>
          <w:rFonts w:hint="eastAsia" w:ascii="宋体" w:hAnsi="宋体" w:cs="宋体"/>
          <w:color w:val="auto"/>
          <w:sz w:val="24"/>
          <w:szCs w:val="24"/>
          <w:highlight w:val="none"/>
        </w:rPr>
        <w:t>注：单独投标的，无需提交本协议书。</w:t>
      </w:r>
    </w:p>
    <w:p w14:paraId="59C1B2C4">
      <w:pPr>
        <w:jc w:val="center"/>
        <w:rPr>
          <w:rFonts w:ascii="宋体" w:hAnsi="宋体" w:eastAsia="宋体"/>
          <w:strike/>
          <w:color w:val="auto"/>
          <w:highlight w:val="none"/>
        </w:rPr>
      </w:pPr>
    </w:p>
    <w:p w14:paraId="16E399FD">
      <w:pPr>
        <w:tabs>
          <w:tab w:val="center" w:pos="5120"/>
          <w:tab w:val="center" w:pos="9417"/>
        </w:tabs>
        <w:spacing w:after="151"/>
        <w:rPr>
          <w:rFonts w:ascii="宋体" w:hAnsi="宋体" w:eastAsia="宋体"/>
          <w:color w:val="auto"/>
          <w:highlight w:val="none"/>
        </w:rPr>
      </w:pPr>
      <w:r>
        <w:rPr>
          <w:rFonts w:ascii="宋体" w:hAnsi="宋体" w:eastAsia="宋体"/>
          <w:color w:val="auto"/>
          <w:sz w:val="21"/>
          <w:highlight w:val="none"/>
        </w:rPr>
        <w:br w:type="page"/>
      </w:r>
      <w:r>
        <w:rPr>
          <w:rFonts w:ascii="宋体" w:hAnsi="宋体" w:eastAsia="宋体"/>
          <w:color w:val="auto"/>
          <w:sz w:val="21"/>
          <w:highlight w:val="none"/>
        </w:rPr>
        <w:tab/>
      </w:r>
      <w:r>
        <w:rPr>
          <w:rFonts w:ascii="宋体" w:hAnsi="宋体" w:eastAsia="宋体"/>
          <w:color w:val="auto"/>
          <w:sz w:val="21"/>
          <w:highlight w:val="none"/>
        </w:rPr>
        <w:t xml:space="preserve"> </w:t>
      </w:r>
    </w:p>
    <w:p w14:paraId="0E573172">
      <w:pPr>
        <w:pStyle w:val="3"/>
        <w:spacing w:after="573"/>
        <w:ind w:right="216"/>
        <w:jc w:val="center"/>
        <w:rPr>
          <w:rFonts w:ascii="宋体" w:hAnsi="宋体" w:eastAsia="宋体"/>
          <w:color w:val="auto"/>
          <w:highlight w:val="none"/>
        </w:rPr>
      </w:pPr>
      <w:bookmarkStart w:id="273" w:name="_Toc508788704"/>
      <w:bookmarkStart w:id="274" w:name="_Toc59745472"/>
      <w:r>
        <w:rPr>
          <w:rFonts w:hint="eastAsia" w:ascii="宋体" w:hAnsi="宋体" w:eastAsia="宋体"/>
          <w:strike/>
          <w:color w:val="auto"/>
          <w:sz w:val="32"/>
          <w:highlight w:val="none"/>
        </w:rPr>
        <w:t>四、投标保证金</w:t>
      </w:r>
      <w:bookmarkEnd w:id="273"/>
      <w:bookmarkEnd w:id="274"/>
      <w:r>
        <w:rPr>
          <w:rFonts w:ascii="宋体" w:hAnsi="宋体" w:eastAsia="宋体"/>
          <w:b/>
          <w:strike/>
          <w:color w:val="auto"/>
          <w:sz w:val="32"/>
          <w:highlight w:val="none"/>
        </w:rPr>
        <w:t xml:space="preserve"> </w:t>
      </w:r>
    </w:p>
    <w:p w14:paraId="5B8917DD">
      <w:pPr>
        <w:spacing w:line="44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（详见本招标文件第二章投标人须知前附表3.4.1）</w:t>
      </w:r>
    </w:p>
    <w:p w14:paraId="0AFC816E">
      <w:pPr>
        <w:spacing w:after="175"/>
        <w:ind w:right="161"/>
        <w:jc w:val="right"/>
        <w:rPr>
          <w:rFonts w:ascii="宋体" w:hAnsi="宋体" w:eastAsia="宋体"/>
          <w:color w:val="auto"/>
          <w:highlight w:val="none"/>
        </w:rPr>
      </w:pPr>
    </w:p>
    <w:p w14:paraId="6120CA0C">
      <w:pPr>
        <w:spacing w:after="0"/>
        <w:ind w:left="2160"/>
        <w:rPr>
          <w:rFonts w:ascii="宋体" w:hAnsi="宋体" w:eastAsia="宋体"/>
          <w:color w:val="auto"/>
          <w:sz w:val="21"/>
          <w:highlight w:val="none"/>
        </w:rPr>
      </w:pPr>
      <w:r>
        <w:rPr>
          <w:rFonts w:ascii="宋体" w:hAnsi="宋体" w:eastAsia="宋体"/>
          <w:color w:val="auto"/>
          <w:sz w:val="21"/>
          <w:highlight w:val="none"/>
        </w:rPr>
        <w:t xml:space="preserve"> </w:t>
      </w:r>
    </w:p>
    <w:p w14:paraId="295AFAB0">
      <w:pPr>
        <w:spacing w:after="7"/>
        <w:ind w:left="420"/>
        <w:rPr>
          <w:rFonts w:ascii="宋体" w:hAnsi="宋体" w:eastAsia="宋体"/>
          <w:color w:val="auto"/>
          <w:highlight w:val="none"/>
        </w:rPr>
      </w:pPr>
      <w:r>
        <w:rPr>
          <w:rFonts w:ascii="宋体" w:hAnsi="宋体" w:eastAsia="宋体"/>
          <w:color w:val="auto"/>
          <w:sz w:val="21"/>
          <w:highlight w:val="none"/>
        </w:rPr>
        <w:br w:type="page"/>
      </w:r>
    </w:p>
    <w:p w14:paraId="5A193B83">
      <w:pPr>
        <w:pStyle w:val="3"/>
        <w:spacing w:after="269"/>
        <w:ind w:right="220"/>
        <w:jc w:val="center"/>
        <w:rPr>
          <w:rFonts w:ascii="宋体" w:hAnsi="宋体" w:eastAsia="宋体"/>
          <w:color w:val="auto"/>
          <w:highlight w:val="none"/>
        </w:rPr>
      </w:pPr>
      <w:bookmarkStart w:id="275" w:name="_Toc508788706"/>
      <w:bookmarkStart w:id="276" w:name="_Toc59745474"/>
      <w:r>
        <w:rPr>
          <w:rFonts w:hint="eastAsia" w:ascii="宋体" w:hAnsi="宋体" w:eastAsia="宋体"/>
          <w:color w:val="auto"/>
          <w:sz w:val="32"/>
          <w:highlight w:val="none"/>
        </w:rPr>
        <w:t>五 资格审查资料</w:t>
      </w:r>
      <w:bookmarkEnd w:id="275"/>
      <w:bookmarkEnd w:id="276"/>
      <w:r>
        <w:rPr>
          <w:rFonts w:ascii="宋体" w:hAnsi="宋体" w:eastAsia="宋体"/>
          <w:b/>
          <w:color w:val="auto"/>
          <w:sz w:val="32"/>
          <w:highlight w:val="none"/>
        </w:rPr>
        <w:t xml:space="preserve"> </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6046"/>
        <w:gridCol w:w="1482"/>
      </w:tblGrid>
      <w:tr w14:paraId="397ED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25AB4067">
            <w:pPr>
              <w:snapToGrid w:val="0"/>
              <w:jc w:val="center"/>
              <w:rPr>
                <w:rFonts w:ascii="宋体" w:hAnsi="宋体" w:eastAsia="宋体" w:cs="宋体"/>
                <w:b/>
                <w:bCs/>
                <w:color w:val="auto"/>
                <w:highlight w:val="none"/>
              </w:rPr>
            </w:pPr>
            <w:bookmarkStart w:id="277" w:name="_Toc12355_WPSOffice_Level2"/>
            <w:r>
              <w:rPr>
                <w:rFonts w:hint="eastAsia" w:ascii="宋体" w:hAnsi="宋体" w:eastAsia="宋体" w:cs="宋体"/>
                <w:b/>
                <w:bCs/>
                <w:color w:val="auto"/>
                <w:highlight w:val="none"/>
              </w:rPr>
              <w:t>序号</w:t>
            </w:r>
          </w:p>
        </w:tc>
        <w:tc>
          <w:tcPr>
            <w:tcW w:w="6046" w:type="dxa"/>
            <w:tcBorders>
              <w:top w:val="single" w:color="auto" w:sz="4" w:space="0"/>
              <w:left w:val="nil"/>
              <w:bottom w:val="single" w:color="auto" w:sz="4" w:space="0"/>
              <w:right w:val="single" w:color="auto" w:sz="4" w:space="0"/>
            </w:tcBorders>
            <w:vAlign w:val="center"/>
          </w:tcPr>
          <w:p w14:paraId="7565EDDA">
            <w:pPr>
              <w:snapToGrid w:val="0"/>
              <w:jc w:val="center"/>
              <w:rPr>
                <w:rFonts w:ascii="宋体" w:hAnsi="宋体" w:eastAsia="宋体" w:cs="宋体"/>
                <w:b/>
                <w:bCs/>
                <w:color w:val="auto"/>
                <w:highlight w:val="none"/>
              </w:rPr>
            </w:pPr>
            <w:r>
              <w:rPr>
                <w:rFonts w:hint="eastAsia" w:ascii="宋体" w:hAnsi="宋体" w:eastAsia="宋体" w:cs="宋体"/>
                <w:b/>
                <w:bCs/>
                <w:color w:val="auto"/>
                <w:highlight w:val="none"/>
              </w:rPr>
              <w:t>审查内容</w:t>
            </w:r>
          </w:p>
        </w:tc>
        <w:tc>
          <w:tcPr>
            <w:tcW w:w="1482" w:type="dxa"/>
            <w:tcBorders>
              <w:top w:val="single" w:color="auto" w:sz="4" w:space="0"/>
              <w:left w:val="nil"/>
              <w:bottom w:val="single" w:color="auto" w:sz="4" w:space="0"/>
              <w:right w:val="single" w:color="auto" w:sz="4" w:space="0"/>
            </w:tcBorders>
            <w:vAlign w:val="center"/>
          </w:tcPr>
          <w:p w14:paraId="10E99A82">
            <w:pPr>
              <w:snapToGrid w:val="0"/>
              <w:jc w:val="center"/>
              <w:rPr>
                <w:rFonts w:ascii="宋体" w:hAnsi="宋体" w:eastAsia="宋体" w:cs="宋体"/>
                <w:b/>
                <w:bCs/>
                <w:color w:val="auto"/>
                <w:highlight w:val="none"/>
              </w:rPr>
            </w:pPr>
            <w:r>
              <w:rPr>
                <w:rFonts w:hint="eastAsia" w:ascii="宋体" w:hAnsi="宋体" w:eastAsia="宋体" w:cs="宋体"/>
                <w:b/>
                <w:bCs/>
                <w:color w:val="auto"/>
                <w:highlight w:val="none"/>
              </w:rPr>
              <w:t>页码</w:t>
            </w:r>
          </w:p>
        </w:tc>
      </w:tr>
      <w:tr w14:paraId="2838D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616FD59C">
            <w:pPr>
              <w:snapToGrid w:val="0"/>
              <w:jc w:val="center"/>
              <w:rPr>
                <w:rFonts w:ascii="宋体" w:hAnsi="宋体" w:eastAsia="宋体" w:cs="宋体"/>
                <w:color w:val="auto"/>
                <w:highlight w:val="none"/>
              </w:rPr>
            </w:pPr>
            <w:r>
              <w:rPr>
                <w:rFonts w:hint="eastAsia" w:ascii="宋体" w:hAnsi="宋体" w:eastAsia="宋体" w:cs="宋体"/>
                <w:color w:val="auto"/>
                <w:highlight w:val="none"/>
              </w:rPr>
              <w:t>1</w:t>
            </w:r>
          </w:p>
        </w:tc>
        <w:tc>
          <w:tcPr>
            <w:tcW w:w="6046" w:type="dxa"/>
            <w:tcBorders>
              <w:top w:val="single" w:color="auto" w:sz="4" w:space="0"/>
              <w:left w:val="nil"/>
              <w:bottom w:val="single" w:color="auto" w:sz="4" w:space="0"/>
              <w:right w:val="single" w:color="auto" w:sz="4" w:space="0"/>
            </w:tcBorders>
            <w:vAlign w:val="center"/>
          </w:tcPr>
          <w:p w14:paraId="6EA8C5BB">
            <w:pPr>
              <w:snapToGrid w:val="0"/>
              <w:rPr>
                <w:rFonts w:ascii="宋体" w:hAnsi="宋体" w:eastAsia="宋体" w:cs="宋体"/>
                <w:color w:val="auto"/>
                <w:highlight w:val="none"/>
              </w:rPr>
            </w:pPr>
            <w:r>
              <w:rPr>
                <w:rFonts w:hint="eastAsia" w:ascii="宋体" w:hAnsi="宋体" w:eastAsia="宋体" w:cs="宋体"/>
                <w:color w:val="auto"/>
                <w:highlight w:val="none"/>
              </w:rPr>
              <w:t>监理资质证书</w:t>
            </w:r>
          </w:p>
        </w:tc>
        <w:tc>
          <w:tcPr>
            <w:tcW w:w="1482" w:type="dxa"/>
            <w:tcBorders>
              <w:top w:val="single" w:color="auto" w:sz="4" w:space="0"/>
              <w:left w:val="nil"/>
              <w:bottom w:val="single" w:color="auto" w:sz="4" w:space="0"/>
              <w:right w:val="single" w:color="auto" w:sz="4" w:space="0"/>
            </w:tcBorders>
            <w:vAlign w:val="center"/>
          </w:tcPr>
          <w:p w14:paraId="53839949">
            <w:pPr>
              <w:snapToGrid w:val="0"/>
              <w:jc w:val="center"/>
              <w:rPr>
                <w:rFonts w:ascii="宋体" w:hAnsi="宋体" w:eastAsia="宋体" w:cs="宋体"/>
                <w:color w:val="auto"/>
                <w:highlight w:val="none"/>
              </w:rPr>
            </w:pPr>
          </w:p>
        </w:tc>
      </w:tr>
      <w:tr w14:paraId="6B215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0107F518">
            <w:pPr>
              <w:snapToGrid w:val="0"/>
              <w:jc w:val="center"/>
              <w:rPr>
                <w:rFonts w:ascii="宋体" w:hAnsi="宋体" w:eastAsia="宋体" w:cs="宋体"/>
                <w:color w:val="auto"/>
                <w:highlight w:val="none"/>
              </w:rPr>
            </w:pPr>
            <w:r>
              <w:rPr>
                <w:rFonts w:ascii="宋体" w:hAnsi="宋体" w:eastAsia="宋体" w:cs="宋体"/>
                <w:color w:val="auto"/>
                <w:highlight w:val="none"/>
              </w:rPr>
              <w:t>2</w:t>
            </w:r>
          </w:p>
        </w:tc>
        <w:tc>
          <w:tcPr>
            <w:tcW w:w="6046" w:type="dxa"/>
            <w:tcBorders>
              <w:top w:val="single" w:color="auto" w:sz="4" w:space="0"/>
              <w:left w:val="nil"/>
              <w:bottom w:val="single" w:color="auto" w:sz="4" w:space="0"/>
              <w:right w:val="single" w:color="auto" w:sz="4" w:space="0"/>
            </w:tcBorders>
            <w:vAlign w:val="center"/>
          </w:tcPr>
          <w:p w14:paraId="49F65D4D">
            <w:pPr>
              <w:snapToGrid w:val="0"/>
              <w:rPr>
                <w:rFonts w:ascii="宋体" w:hAnsi="宋体" w:eastAsia="宋体" w:cs="宋体"/>
                <w:color w:val="auto"/>
                <w:highlight w:val="none"/>
              </w:rPr>
            </w:pPr>
            <w:r>
              <w:rPr>
                <w:rFonts w:hint="eastAsia" w:ascii="宋体" w:hAnsi="宋体" w:eastAsia="宋体" w:cs="宋体"/>
                <w:color w:val="auto"/>
                <w:highlight w:val="none"/>
              </w:rPr>
              <w:t>拟派项目总监理工程师资料</w:t>
            </w:r>
          </w:p>
        </w:tc>
        <w:tc>
          <w:tcPr>
            <w:tcW w:w="1482" w:type="dxa"/>
            <w:tcBorders>
              <w:top w:val="single" w:color="auto" w:sz="4" w:space="0"/>
              <w:left w:val="nil"/>
              <w:bottom w:val="single" w:color="auto" w:sz="4" w:space="0"/>
              <w:right w:val="single" w:color="auto" w:sz="4" w:space="0"/>
            </w:tcBorders>
            <w:vAlign w:val="center"/>
          </w:tcPr>
          <w:p w14:paraId="0140D7A1">
            <w:pPr>
              <w:snapToGrid w:val="0"/>
              <w:jc w:val="center"/>
              <w:rPr>
                <w:rFonts w:ascii="宋体" w:hAnsi="宋体" w:eastAsia="宋体" w:cs="宋体"/>
                <w:color w:val="auto"/>
                <w:highlight w:val="none"/>
              </w:rPr>
            </w:pPr>
          </w:p>
        </w:tc>
      </w:tr>
      <w:tr w14:paraId="10D4D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7D0D95AA">
            <w:pPr>
              <w:snapToGrid w:val="0"/>
              <w:jc w:val="center"/>
              <w:rPr>
                <w:rFonts w:ascii="宋体" w:hAnsi="宋体" w:eastAsia="宋体" w:cs="宋体"/>
                <w:color w:val="auto"/>
                <w:highlight w:val="none"/>
              </w:rPr>
            </w:pPr>
            <w:r>
              <w:rPr>
                <w:rFonts w:ascii="宋体" w:hAnsi="宋体" w:eastAsia="宋体" w:cs="宋体"/>
                <w:color w:val="auto"/>
                <w:highlight w:val="none"/>
              </w:rPr>
              <w:t>3</w:t>
            </w:r>
          </w:p>
        </w:tc>
        <w:tc>
          <w:tcPr>
            <w:tcW w:w="6046" w:type="dxa"/>
            <w:tcBorders>
              <w:top w:val="single" w:color="auto" w:sz="4" w:space="0"/>
              <w:left w:val="nil"/>
              <w:bottom w:val="single" w:color="auto" w:sz="4" w:space="0"/>
              <w:right w:val="single" w:color="auto" w:sz="4" w:space="0"/>
            </w:tcBorders>
            <w:vAlign w:val="center"/>
          </w:tcPr>
          <w:p w14:paraId="359D44F4">
            <w:pPr>
              <w:snapToGrid w:val="0"/>
              <w:rPr>
                <w:rFonts w:ascii="宋体" w:hAnsi="宋体" w:eastAsia="宋体" w:cs="宋体"/>
                <w:color w:val="auto"/>
                <w:highlight w:val="none"/>
              </w:rPr>
            </w:pPr>
            <w:r>
              <w:rPr>
                <w:rFonts w:hint="eastAsia" w:ascii="宋体" w:hAnsi="宋体" w:eastAsia="宋体" w:cs="宋体"/>
                <w:color w:val="auto"/>
                <w:highlight w:val="none"/>
              </w:rPr>
              <w:t>法定代表人证明书、法定代表人授权委托书。</w:t>
            </w:r>
          </w:p>
        </w:tc>
        <w:tc>
          <w:tcPr>
            <w:tcW w:w="1482" w:type="dxa"/>
            <w:tcBorders>
              <w:top w:val="single" w:color="auto" w:sz="4" w:space="0"/>
              <w:left w:val="nil"/>
              <w:bottom w:val="single" w:color="auto" w:sz="4" w:space="0"/>
              <w:right w:val="single" w:color="auto" w:sz="4" w:space="0"/>
            </w:tcBorders>
            <w:vAlign w:val="center"/>
          </w:tcPr>
          <w:p w14:paraId="006B25AB">
            <w:pPr>
              <w:snapToGrid w:val="0"/>
              <w:jc w:val="center"/>
              <w:rPr>
                <w:rFonts w:ascii="宋体" w:hAnsi="宋体" w:eastAsia="宋体" w:cs="宋体"/>
                <w:color w:val="auto"/>
                <w:highlight w:val="none"/>
              </w:rPr>
            </w:pPr>
          </w:p>
        </w:tc>
      </w:tr>
      <w:tr w14:paraId="28CF2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17417C47">
            <w:pPr>
              <w:snapToGrid w:val="0"/>
              <w:jc w:val="center"/>
              <w:rPr>
                <w:rFonts w:ascii="宋体" w:hAnsi="宋体" w:eastAsia="宋体" w:cs="宋体"/>
                <w:color w:val="auto"/>
                <w:highlight w:val="none"/>
              </w:rPr>
            </w:pPr>
            <w:r>
              <w:rPr>
                <w:rFonts w:ascii="宋体" w:hAnsi="宋体" w:eastAsia="宋体" w:cs="宋体"/>
                <w:color w:val="auto"/>
                <w:highlight w:val="none"/>
              </w:rPr>
              <w:t>4</w:t>
            </w:r>
          </w:p>
        </w:tc>
        <w:tc>
          <w:tcPr>
            <w:tcW w:w="6046" w:type="dxa"/>
            <w:tcBorders>
              <w:top w:val="single" w:color="auto" w:sz="4" w:space="0"/>
              <w:left w:val="nil"/>
              <w:bottom w:val="single" w:color="auto" w:sz="4" w:space="0"/>
              <w:right w:val="single" w:color="auto" w:sz="4" w:space="0"/>
            </w:tcBorders>
            <w:vAlign w:val="center"/>
          </w:tcPr>
          <w:p w14:paraId="782A83B5">
            <w:pPr>
              <w:snapToGrid w:val="0"/>
              <w:rPr>
                <w:rFonts w:ascii="宋体" w:hAnsi="宋体" w:eastAsia="宋体" w:cs="宋体"/>
                <w:color w:val="auto"/>
                <w:highlight w:val="none"/>
              </w:rPr>
            </w:pPr>
            <w:r>
              <w:rPr>
                <w:rFonts w:hint="eastAsia" w:ascii="宋体" w:hAnsi="宋体" w:eastAsia="宋体" w:cs="宋体"/>
                <w:color w:val="auto"/>
                <w:highlight w:val="none"/>
              </w:rPr>
              <w:t>营业执照</w:t>
            </w:r>
          </w:p>
        </w:tc>
        <w:tc>
          <w:tcPr>
            <w:tcW w:w="1482" w:type="dxa"/>
            <w:tcBorders>
              <w:top w:val="single" w:color="auto" w:sz="4" w:space="0"/>
              <w:left w:val="nil"/>
              <w:bottom w:val="single" w:color="auto" w:sz="4" w:space="0"/>
              <w:right w:val="single" w:color="auto" w:sz="4" w:space="0"/>
            </w:tcBorders>
            <w:vAlign w:val="center"/>
          </w:tcPr>
          <w:p w14:paraId="11FE2050">
            <w:pPr>
              <w:snapToGrid w:val="0"/>
              <w:jc w:val="center"/>
              <w:rPr>
                <w:rFonts w:ascii="宋体" w:hAnsi="宋体" w:eastAsia="宋体" w:cs="宋体"/>
                <w:color w:val="auto"/>
                <w:highlight w:val="none"/>
              </w:rPr>
            </w:pPr>
          </w:p>
        </w:tc>
      </w:tr>
      <w:tr w14:paraId="01EFD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6F3EA591">
            <w:pPr>
              <w:snapToGrid w:val="0"/>
              <w:jc w:val="center"/>
              <w:rPr>
                <w:rFonts w:ascii="宋体" w:hAnsi="宋体" w:eastAsia="宋体" w:cs="宋体"/>
                <w:color w:val="auto"/>
                <w:highlight w:val="none"/>
              </w:rPr>
            </w:pPr>
            <w:r>
              <w:rPr>
                <w:rFonts w:ascii="宋体" w:hAnsi="宋体" w:eastAsia="宋体" w:cs="宋体"/>
                <w:color w:val="auto"/>
                <w:highlight w:val="none"/>
              </w:rPr>
              <w:t>5</w:t>
            </w:r>
          </w:p>
        </w:tc>
        <w:tc>
          <w:tcPr>
            <w:tcW w:w="6046" w:type="dxa"/>
            <w:tcBorders>
              <w:top w:val="single" w:color="auto" w:sz="4" w:space="0"/>
              <w:left w:val="nil"/>
              <w:bottom w:val="single" w:color="auto" w:sz="4" w:space="0"/>
              <w:right w:val="single" w:color="auto" w:sz="4" w:space="0"/>
            </w:tcBorders>
            <w:vAlign w:val="center"/>
          </w:tcPr>
          <w:p w14:paraId="36FC3041">
            <w:pPr>
              <w:snapToGrid w:val="0"/>
              <w:rPr>
                <w:rFonts w:ascii="宋体" w:hAnsi="宋体" w:eastAsia="宋体" w:cs="宋体"/>
                <w:color w:val="auto"/>
                <w:highlight w:val="none"/>
              </w:rPr>
            </w:pPr>
            <w:r>
              <w:rPr>
                <w:rFonts w:hint="eastAsia" w:ascii="宋体" w:hAnsi="宋体" w:eastAsia="宋体" w:cs="宋体"/>
                <w:color w:val="auto"/>
                <w:highlight w:val="none"/>
              </w:rPr>
              <w:t>投标人声明</w:t>
            </w:r>
          </w:p>
        </w:tc>
        <w:tc>
          <w:tcPr>
            <w:tcW w:w="1482" w:type="dxa"/>
            <w:tcBorders>
              <w:top w:val="single" w:color="auto" w:sz="4" w:space="0"/>
              <w:left w:val="nil"/>
              <w:bottom w:val="single" w:color="auto" w:sz="4" w:space="0"/>
              <w:right w:val="single" w:color="auto" w:sz="4" w:space="0"/>
            </w:tcBorders>
            <w:vAlign w:val="center"/>
          </w:tcPr>
          <w:p w14:paraId="57AAA9D2">
            <w:pPr>
              <w:snapToGrid w:val="0"/>
              <w:jc w:val="center"/>
              <w:rPr>
                <w:rFonts w:ascii="宋体" w:hAnsi="宋体" w:eastAsia="宋体" w:cs="宋体"/>
                <w:color w:val="auto"/>
                <w:highlight w:val="none"/>
              </w:rPr>
            </w:pPr>
          </w:p>
        </w:tc>
      </w:tr>
      <w:tr w14:paraId="75709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682D8A79">
            <w:pPr>
              <w:snapToGrid w:val="0"/>
              <w:jc w:val="center"/>
              <w:rPr>
                <w:rFonts w:ascii="宋体" w:hAnsi="宋体" w:eastAsia="宋体" w:cs="宋体"/>
                <w:color w:val="auto"/>
                <w:highlight w:val="none"/>
              </w:rPr>
            </w:pPr>
            <w:r>
              <w:rPr>
                <w:rFonts w:ascii="宋体" w:hAnsi="宋体" w:eastAsia="宋体" w:cs="宋体"/>
                <w:color w:val="auto"/>
                <w:highlight w:val="none"/>
              </w:rPr>
              <w:t>6</w:t>
            </w:r>
          </w:p>
        </w:tc>
        <w:tc>
          <w:tcPr>
            <w:tcW w:w="6046" w:type="dxa"/>
            <w:tcBorders>
              <w:top w:val="single" w:color="auto" w:sz="4" w:space="0"/>
              <w:left w:val="nil"/>
              <w:bottom w:val="single" w:color="auto" w:sz="4" w:space="0"/>
              <w:right w:val="single" w:color="auto" w:sz="4" w:space="0"/>
            </w:tcBorders>
            <w:vAlign w:val="center"/>
          </w:tcPr>
          <w:p w14:paraId="2C8D5B3B">
            <w:pPr>
              <w:snapToGrid w:val="0"/>
              <w:rPr>
                <w:rFonts w:ascii="宋体" w:hAnsi="宋体" w:eastAsia="宋体" w:cs="宋体"/>
                <w:color w:val="auto"/>
                <w:highlight w:val="none"/>
              </w:rPr>
            </w:pPr>
            <w:r>
              <w:rPr>
                <w:rFonts w:hint="eastAsia" w:ascii="宋体" w:hAnsi="宋体" w:eastAsia="宋体" w:cs="宋体"/>
                <w:color w:val="auto"/>
                <w:highlight w:val="none"/>
              </w:rPr>
              <w:t>其他满足投标人资格要求的证明材料（如有）</w:t>
            </w:r>
          </w:p>
        </w:tc>
        <w:tc>
          <w:tcPr>
            <w:tcW w:w="1482" w:type="dxa"/>
            <w:tcBorders>
              <w:top w:val="single" w:color="auto" w:sz="4" w:space="0"/>
              <w:left w:val="nil"/>
              <w:bottom w:val="single" w:color="auto" w:sz="4" w:space="0"/>
              <w:right w:val="single" w:color="auto" w:sz="4" w:space="0"/>
            </w:tcBorders>
            <w:vAlign w:val="center"/>
          </w:tcPr>
          <w:p w14:paraId="00F77CF3">
            <w:pPr>
              <w:snapToGrid w:val="0"/>
              <w:jc w:val="center"/>
              <w:rPr>
                <w:rFonts w:ascii="宋体" w:hAnsi="宋体" w:eastAsia="宋体" w:cs="宋体"/>
                <w:strike/>
                <w:color w:val="auto"/>
                <w:highlight w:val="none"/>
              </w:rPr>
            </w:pPr>
          </w:p>
        </w:tc>
      </w:tr>
      <w:tr w14:paraId="208BD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7FE132BC">
            <w:pPr>
              <w:snapToGrid w:val="0"/>
              <w:jc w:val="center"/>
              <w:rPr>
                <w:rFonts w:ascii="宋体" w:hAnsi="宋体" w:eastAsia="宋体" w:cs="宋体"/>
                <w:color w:val="auto"/>
                <w:highlight w:val="none"/>
              </w:rPr>
            </w:pPr>
          </w:p>
        </w:tc>
        <w:tc>
          <w:tcPr>
            <w:tcW w:w="6046" w:type="dxa"/>
            <w:tcBorders>
              <w:top w:val="single" w:color="auto" w:sz="4" w:space="0"/>
              <w:left w:val="nil"/>
              <w:bottom w:val="single" w:color="auto" w:sz="4" w:space="0"/>
              <w:right w:val="single" w:color="auto" w:sz="4" w:space="0"/>
            </w:tcBorders>
            <w:vAlign w:val="center"/>
          </w:tcPr>
          <w:p w14:paraId="2903F361">
            <w:pPr>
              <w:snapToGrid w:val="0"/>
              <w:rPr>
                <w:rFonts w:ascii="宋体" w:hAnsi="宋体" w:eastAsia="宋体" w:cs="宋体"/>
                <w:color w:val="auto"/>
                <w:highlight w:val="none"/>
              </w:rPr>
            </w:pPr>
            <w:r>
              <w:rPr>
                <w:rFonts w:hint="eastAsia" w:ascii="宋体" w:hAnsi="宋体" w:eastAsia="宋体" w:cs="宋体"/>
                <w:color w:val="auto"/>
                <w:highlight w:val="none"/>
              </w:rPr>
              <w:t>……</w:t>
            </w:r>
          </w:p>
        </w:tc>
        <w:tc>
          <w:tcPr>
            <w:tcW w:w="1482" w:type="dxa"/>
            <w:tcBorders>
              <w:top w:val="single" w:color="auto" w:sz="4" w:space="0"/>
              <w:left w:val="nil"/>
              <w:bottom w:val="single" w:color="auto" w:sz="4" w:space="0"/>
              <w:right w:val="single" w:color="auto" w:sz="4" w:space="0"/>
            </w:tcBorders>
            <w:vAlign w:val="center"/>
          </w:tcPr>
          <w:p w14:paraId="05DDB435">
            <w:pPr>
              <w:snapToGrid w:val="0"/>
              <w:jc w:val="center"/>
              <w:rPr>
                <w:rFonts w:ascii="宋体" w:hAnsi="宋体" w:eastAsia="宋体" w:cs="宋体"/>
                <w:color w:val="auto"/>
                <w:highlight w:val="none"/>
              </w:rPr>
            </w:pPr>
          </w:p>
        </w:tc>
      </w:tr>
    </w:tbl>
    <w:p w14:paraId="5B7EC975">
      <w:pPr>
        <w:rPr>
          <w:rFonts w:ascii="宋体" w:hAnsi="宋体"/>
          <w:color w:val="auto"/>
          <w:highlight w:val="none"/>
        </w:rPr>
      </w:pPr>
      <w:r>
        <w:rPr>
          <w:rFonts w:hint="eastAsia" w:ascii="宋体" w:hAnsi="宋体"/>
          <w:color w:val="auto"/>
          <w:highlight w:val="none"/>
        </w:rPr>
        <w:t>注：资格审查详细资料附于本表后，并标明页码。</w:t>
      </w:r>
    </w:p>
    <w:p w14:paraId="7EDBBDA0">
      <w:pPr>
        <w:tabs>
          <w:tab w:val="left" w:pos="9072"/>
        </w:tabs>
        <w:snapToGrid w:val="0"/>
        <w:spacing w:before="260" w:after="260" w:line="240" w:lineRule="auto"/>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74F850BC">
      <w:pPr>
        <w:tabs>
          <w:tab w:val="left" w:pos="9072"/>
        </w:tabs>
        <w:snapToGrid w:val="0"/>
        <w:spacing w:before="260" w:after="260" w:line="240" w:lineRule="auto"/>
        <w:jc w:val="center"/>
        <w:rPr>
          <w:rFonts w:ascii="宋体" w:hAnsi="宋体" w:cs="宋体"/>
          <w:b/>
          <w:color w:val="auto"/>
          <w:kern w:val="0"/>
          <w:sz w:val="32"/>
          <w:szCs w:val="32"/>
          <w:highlight w:val="none"/>
        </w:rPr>
      </w:pPr>
      <w:r>
        <w:rPr>
          <w:rFonts w:hint="eastAsia" w:ascii="宋体" w:hAnsi="宋体" w:eastAsia="宋体" w:cs="宋体"/>
          <w:b/>
          <w:color w:val="auto"/>
          <w:kern w:val="0"/>
          <w:sz w:val="32"/>
          <w:szCs w:val="32"/>
          <w:highlight w:val="none"/>
        </w:rPr>
        <w:t>（一）</w:t>
      </w:r>
      <w:r>
        <w:rPr>
          <w:rFonts w:hint="eastAsia" w:ascii="宋体" w:hAnsi="宋体" w:cs="宋体"/>
          <w:b/>
          <w:color w:val="auto"/>
          <w:kern w:val="0"/>
          <w:sz w:val="32"/>
          <w:szCs w:val="32"/>
          <w:highlight w:val="none"/>
        </w:rPr>
        <w:t>投标人声明</w:t>
      </w:r>
      <w:bookmarkEnd w:id="277"/>
    </w:p>
    <w:p w14:paraId="4E6EA539">
      <w:pPr>
        <w:snapToGrid w:val="0"/>
        <w:spacing w:line="240" w:lineRule="auto"/>
        <w:rPr>
          <w:rFonts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本招标项目招标人及招标监管机构：</w:t>
      </w:r>
    </w:p>
    <w:p w14:paraId="39AB9DE6">
      <w:pPr>
        <w:snapToGrid w:val="0"/>
        <w:spacing w:line="240" w:lineRule="auto"/>
        <w:ind w:firstLine="480" w:firstLineChars="200"/>
        <w:jc w:val="both"/>
        <w:rPr>
          <w:rFonts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本公司就参加</w:t>
      </w:r>
      <w:r>
        <w:rPr>
          <w:rFonts w:hint="eastAsia" w:ascii="仿宋_GB2312" w:hAnsi="宋体" w:eastAsia="仿宋_GB2312" w:cs="宋体"/>
          <w:color w:val="auto"/>
          <w:kern w:val="0"/>
          <w:sz w:val="24"/>
          <w:szCs w:val="24"/>
          <w:highlight w:val="none"/>
          <w:u w:val="single"/>
        </w:rPr>
        <w:t>                </w:t>
      </w:r>
      <w:r>
        <w:rPr>
          <w:rFonts w:hint="eastAsia" w:ascii="仿宋_GB2312" w:hAnsi="宋体" w:eastAsia="仿宋_GB2312" w:cs="宋体"/>
          <w:color w:val="auto"/>
          <w:kern w:val="0"/>
          <w:sz w:val="24"/>
          <w:szCs w:val="24"/>
          <w:highlight w:val="none"/>
        </w:rPr>
        <w:t>项目投标工作，作出郑重声明：</w:t>
      </w:r>
    </w:p>
    <w:p w14:paraId="0416FC73">
      <w:pPr>
        <w:snapToGrid w:val="0"/>
        <w:spacing w:line="240" w:lineRule="auto"/>
        <w:ind w:firstLine="480" w:firstLineChars="200"/>
        <w:jc w:val="both"/>
        <w:rPr>
          <w:rFonts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一、本公司保证投标报名材料及其后提供的一切材料都是真实的。如我司成为本项目中标候选人，我司同意并授权招标人将我司投标文件商务部分的人员、业绩、奖项等资料进行公开。</w:t>
      </w:r>
    </w:p>
    <w:p w14:paraId="36077FEE">
      <w:pPr>
        <w:snapToGrid w:val="0"/>
        <w:spacing w:line="240" w:lineRule="auto"/>
        <w:ind w:firstLine="482" w:firstLineChars="200"/>
        <w:jc w:val="both"/>
        <w:rPr>
          <w:rFonts w:ascii="仿宋_GB2312" w:hAnsi="宋体" w:eastAsia="仿宋_GB2312" w:cs="宋体"/>
          <w:b/>
          <w:color w:val="auto"/>
          <w:kern w:val="0"/>
          <w:sz w:val="24"/>
          <w:szCs w:val="24"/>
          <w:highlight w:val="none"/>
        </w:rPr>
      </w:pPr>
      <w:r>
        <w:rPr>
          <w:rFonts w:hint="eastAsia" w:ascii="仿宋_GB2312" w:hAnsi="宋体" w:eastAsia="仿宋_GB2312" w:cs="宋体"/>
          <w:b/>
          <w:color w:val="auto"/>
          <w:kern w:val="0"/>
          <w:sz w:val="24"/>
          <w:szCs w:val="24"/>
          <w:highlight w:val="none"/>
        </w:rPr>
        <w:t>二、本公司承诺遵循</w:t>
      </w:r>
      <w:r>
        <w:rPr>
          <w:rFonts w:ascii="仿宋_GB2312" w:hAnsi="宋体" w:eastAsia="仿宋_GB2312" w:cs="宋体"/>
          <w:b/>
          <w:color w:val="auto"/>
          <w:kern w:val="0"/>
          <w:sz w:val="24"/>
          <w:szCs w:val="24"/>
          <w:highlight w:val="none"/>
        </w:rPr>
        <w:t>公平公正、公开、诚实信用原则，如实投标，真实反映企业实力，公平竞争，不弄虚作假，不</w:t>
      </w:r>
      <w:r>
        <w:rPr>
          <w:rFonts w:hint="eastAsia" w:ascii="仿宋_GB2312" w:hAnsi="宋体" w:eastAsia="仿宋_GB2312" w:cs="宋体"/>
          <w:b/>
          <w:color w:val="auto"/>
          <w:kern w:val="0"/>
          <w:sz w:val="24"/>
          <w:szCs w:val="24"/>
          <w:highlight w:val="none"/>
        </w:rPr>
        <w:t>以</w:t>
      </w:r>
      <w:r>
        <w:rPr>
          <w:rFonts w:ascii="仿宋_GB2312" w:hAnsi="宋体" w:eastAsia="仿宋_GB2312" w:cs="宋体"/>
          <w:b/>
          <w:color w:val="auto"/>
          <w:kern w:val="0"/>
          <w:sz w:val="24"/>
          <w:szCs w:val="24"/>
          <w:highlight w:val="none"/>
        </w:rPr>
        <w:t>低于监理企业成本价</w:t>
      </w:r>
      <w:r>
        <w:rPr>
          <w:rFonts w:hint="eastAsia" w:ascii="仿宋_GB2312" w:hAnsi="宋体" w:eastAsia="仿宋_GB2312" w:cs="宋体"/>
          <w:b/>
          <w:color w:val="auto"/>
          <w:kern w:val="0"/>
          <w:sz w:val="24"/>
          <w:szCs w:val="24"/>
          <w:highlight w:val="none"/>
        </w:rPr>
        <w:t>竞标</w:t>
      </w:r>
      <w:r>
        <w:rPr>
          <w:rFonts w:ascii="仿宋_GB2312" w:hAnsi="宋体" w:eastAsia="仿宋_GB2312" w:cs="宋体"/>
          <w:b/>
          <w:color w:val="auto"/>
          <w:kern w:val="0"/>
          <w:sz w:val="24"/>
          <w:szCs w:val="24"/>
          <w:highlight w:val="none"/>
        </w:rPr>
        <w:t>而降低监理服务质量，不</w:t>
      </w:r>
      <w:r>
        <w:rPr>
          <w:rFonts w:hint="eastAsia" w:ascii="仿宋_GB2312" w:hAnsi="宋体" w:eastAsia="仿宋_GB2312" w:cs="宋体"/>
          <w:b/>
          <w:color w:val="auto"/>
          <w:kern w:val="0"/>
          <w:sz w:val="24"/>
          <w:szCs w:val="24"/>
          <w:highlight w:val="none"/>
        </w:rPr>
        <w:t>与</w:t>
      </w:r>
      <w:r>
        <w:rPr>
          <w:rFonts w:ascii="仿宋_GB2312" w:hAnsi="宋体" w:eastAsia="仿宋_GB2312" w:cs="宋体"/>
          <w:b/>
          <w:color w:val="auto"/>
          <w:kern w:val="0"/>
          <w:sz w:val="24"/>
          <w:szCs w:val="24"/>
          <w:highlight w:val="none"/>
        </w:rPr>
        <w:t>任何建设单位订立违背监理企业成本取费标准及相关规定的“</w:t>
      </w:r>
      <w:r>
        <w:rPr>
          <w:rFonts w:hint="eastAsia" w:ascii="仿宋_GB2312" w:hAnsi="宋体" w:eastAsia="仿宋_GB2312" w:cs="宋体"/>
          <w:b/>
          <w:color w:val="auto"/>
          <w:kern w:val="0"/>
          <w:sz w:val="24"/>
          <w:szCs w:val="24"/>
          <w:highlight w:val="none"/>
        </w:rPr>
        <w:t>阴阳合同</w:t>
      </w:r>
      <w:r>
        <w:rPr>
          <w:rFonts w:ascii="仿宋_GB2312" w:hAnsi="宋体" w:eastAsia="仿宋_GB2312" w:cs="宋体"/>
          <w:b/>
          <w:color w:val="auto"/>
          <w:kern w:val="0"/>
          <w:sz w:val="24"/>
          <w:szCs w:val="24"/>
          <w:highlight w:val="none"/>
        </w:rPr>
        <w:t>”</w:t>
      </w:r>
      <w:r>
        <w:rPr>
          <w:rFonts w:hint="eastAsia" w:ascii="仿宋_GB2312" w:hAnsi="宋体" w:eastAsia="仿宋_GB2312" w:cs="宋体"/>
          <w:b/>
          <w:color w:val="auto"/>
          <w:kern w:val="0"/>
          <w:sz w:val="24"/>
          <w:szCs w:val="24"/>
          <w:highlight w:val="none"/>
        </w:rPr>
        <w:t>进行恶性</w:t>
      </w:r>
      <w:r>
        <w:rPr>
          <w:rFonts w:ascii="仿宋_GB2312" w:hAnsi="宋体" w:eastAsia="仿宋_GB2312" w:cs="宋体"/>
          <w:b/>
          <w:color w:val="auto"/>
          <w:kern w:val="0"/>
          <w:sz w:val="24"/>
          <w:szCs w:val="24"/>
          <w:highlight w:val="none"/>
        </w:rPr>
        <w:t>竞争，扰乱市场秩序</w:t>
      </w:r>
      <w:r>
        <w:rPr>
          <w:rFonts w:hint="eastAsia" w:ascii="仿宋_GB2312" w:hAnsi="宋体" w:eastAsia="仿宋_GB2312" w:cs="宋体"/>
          <w:b/>
          <w:color w:val="auto"/>
          <w:kern w:val="0"/>
          <w:sz w:val="24"/>
          <w:szCs w:val="24"/>
          <w:highlight w:val="none"/>
        </w:rPr>
        <w:t>，不与其他单位串通投标</w:t>
      </w:r>
      <w:r>
        <w:rPr>
          <w:rFonts w:ascii="仿宋_GB2312" w:hAnsi="宋体" w:eastAsia="仿宋_GB2312" w:cs="宋体"/>
          <w:b/>
          <w:color w:val="auto"/>
          <w:kern w:val="0"/>
          <w:sz w:val="24"/>
          <w:szCs w:val="24"/>
          <w:highlight w:val="none"/>
        </w:rPr>
        <w:t>或以</w:t>
      </w:r>
      <w:r>
        <w:rPr>
          <w:rFonts w:hint="eastAsia" w:ascii="仿宋_GB2312" w:hAnsi="宋体" w:eastAsia="仿宋_GB2312" w:cs="宋体"/>
          <w:b/>
          <w:color w:val="auto"/>
          <w:kern w:val="0"/>
          <w:sz w:val="24"/>
          <w:szCs w:val="24"/>
          <w:highlight w:val="none"/>
        </w:rPr>
        <w:t>行贿手段</w:t>
      </w:r>
      <w:r>
        <w:rPr>
          <w:rFonts w:ascii="仿宋_GB2312" w:hAnsi="宋体" w:eastAsia="仿宋_GB2312" w:cs="宋体"/>
          <w:b/>
          <w:color w:val="auto"/>
          <w:kern w:val="0"/>
          <w:sz w:val="24"/>
          <w:szCs w:val="24"/>
          <w:highlight w:val="none"/>
        </w:rPr>
        <w:t>谋取中标</w:t>
      </w:r>
      <w:r>
        <w:rPr>
          <w:rFonts w:hint="eastAsia" w:ascii="仿宋_GB2312" w:hAnsi="宋体" w:eastAsia="仿宋_GB2312" w:cs="宋体"/>
          <w:b/>
          <w:color w:val="auto"/>
          <w:kern w:val="0"/>
          <w:sz w:val="24"/>
          <w:szCs w:val="24"/>
          <w:highlight w:val="none"/>
        </w:rPr>
        <w:t>，不出借资质</w:t>
      </w:r>
      <w:r>
        <w:rPr>
          <w:rFonts w:ascii="仿宋_GB2312" w:hAnsi="宋体" w:eastAsia="仿宋_GB2312" w:cs="宋体"/>
          <w:b/>
          <w:color w:val="auto"/>
          <w:kern w:val="0"/>
          <w:sz w:val="24"/>
          <w:szCs w:val="24"/>
          <w:highlight w:val="none"/>
        </w:rPr>
        <w:t>、</w:t>
      </w:r>
      <w:r>
        <w:rPr>
          <w:rFonts w:hint="eastAsia" w:ascii="仿宋_GB2312" w:hAnsi="宋体" w:eastAsia="仿宋_GB2312" w:cs="宋体"/>
          <w:b/>
          <w:color w:val="auto"/>
          <w:kern w:val="0"/>
          <w:sz w:val="24"/>
          <w:szCs w:val="24"/>
          <w:highlight w:val="none"/>
        </w:rPr>
        <w:t>转包或</w:t>
      </w:r>
      <w:r>
        <w:rPr>
          <w:rFonts w:ascii="仿宋_GB2312" w:hAnsi="宋体" w:eastAsia="仿宋_GB2312" w:cs="宋体"/>
          <w:b/>
          <w:color w:val="auto"/>
          <w:kern w:val="0"/>
          <w:sz w:val="24"/>
          <w:szCs w:val="24"/>
          <w:highlight w:val="none"/>
        </w:rPr>
        <w:t>违法分包</w:t>
      </w:r>
      <w:r>
        <w:rPr>
          <w:rFonts w:hint="eastAsia" w:ascii="仿宋_GB2312" w:hAnsi="宋体" w:eastAsia="仿宋_GB2312" w:cs="宋体"/>
          <w:b/>
          <w:color w:val="auto"/>
          <w:kern w:val="0"/>
          <w:sz w:val="24"/>
          <w:szCs w:val="24"/>
          <w:highlight w:val="none"/>
        </w:rPr>
        <w:t>监理</w:t>
      </w:r>
      <w:r>
        <w:rPr>
          <w:rFonts w:ascii="仿宋_GB2312" w:hAnsi="宋体" w:eastAsia="仿宋_GB2312" w:cs="宋体"/>
          <w:b/>
          <w:color w:val="auto"/>
          <w:kern w:val="0"/>
          <w:sz w:val="24"/>
          <w:szCs w:val="24"/>
          <w:highlight w:val="none"/>
        </w:rPr>
        <w:t>业务</w:t>
      </w:r>
      <w:r>
        <w:rPr>
          <w:rFonts w:hint="eastAsia" w:ascii="仿宋_GB2312" w:hAnsi="宋体" w:eastAsia="仿宋_GB2312" w:cs="宋体"/>
          <w:b/>
          <w:color w:val="auto"/>
          <w:kern w:val="0"/>
          <w:sz w:val="24"/>
          <w:szCs w:val="24"/>
          <w:highlight w:val="none"/>
        </w:rPr>
        <w:t>。</w:t>
      </w:r>
    </w:p>
    <w:p w14:paraId="5E27B6F0">
      <w:pPr>
        <w:snapToGrid w:val="0"/>
        <w:spacing w:line="240" w:lineRule="auto"/>
        <w:ind w:firstLine="480" w:firstLineChars="200"/>
        <w:jc w:val="both"/>
        <w:rPr>
          <w:rFonts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三、本公司不存在招标文件第二章投标人须知第1.4.3项所规定的任何一种情形。</w:t>
      </w:r>
    </w:p>
    <w:p w14:paraId="5C62B955">
      <w:pPr>
        <w:snapToGrid w:val="0"/>
        <w:spacing w:line="240" w:lineRule="auto"/>
        <w:ind w:firstLine="480" w:firstLineChars="200"/>
        <w:jc w:val="both"/>
        <w:rPr>
          <w:rFonts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四、本公司及其有隶属关系的机构，没有参加本项目招标文件的编写工作；本公司与本次招标的招标代理机构没有隶属关系或其他利害关系。</w:t>
      </w:r>
    </w:p>
    <w:p w14:paraId="332DD7F6">
      <w:pPr>
        <w:snapToGrid w:val="0"/>
        <w:spacing w:line="240" w:lineRule="auto"/>
        <w:ind w:firstLine="480" w:firstLineChars="200"/>
        <w:jc w:val="both"/>
        <w:rPr>
          <w:rFonts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五、本公司承诺，中标后严格执行安全生产相关管理规定。</w:t>
      </w:r>
    </w:p>
    <w:p w14:paraId="4E0445C7">
      <w:pPr>
        <w:pStyle w:val="67"/>
        <w:adjustRightInd w:val="0"/>
        <w:snapToGrid w:val="0"/>
        <w:spacing w:line="440" w:lineRule="exact"/>
        <w:ind w:firstLine="567"/>
        <w:rPr>
          <w:rFonts w:ascii="宋体" w:hAnsi="宋体" w:eastAsia="宋体" w:cs="宋体"/>
          <w:color w:val="auto"/>
          <w:sz w:val="21"/>
          <w:szCs w:val="21"/>
          <w:highlight w:val="none"/>
        </w:rPr>
      </w:pPr>
      <w:r>
        <w:rPr>
          <w:rFonts w:hint="eastAsia" w:hAnsi="宋体" w:cs="宋体"/>
          <w:color w:val="auto"/>
          <w:sz w:val="24"/>
          <w:szCs w:val="24"/>
          <w:highlight w:val="none"/>
        </w:rPr>
        <w:t>六、与本公司单位负责人为同一人或者与本公司存在控股、管理关系的其他单位包括：</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。（注：本条由投标人如实填写，如有，应列出全部满足招标公告资质要求的相关单位的名称；如无，则填写“无”。）</w:t>
      </w:r>
    </w:p>
    <w:p w14:paraId="26FC533B">
      <w:pPr>
        <w:snapToGrid w:val="0"/>
        <w:spacing w:before="240" w:beforeLines="100" w:line="240" w:lineRule="auto"/>
        <w:ind w:firstLine="482" w:firstLineChars="200"/>
        <w:jc w:val="both"/>
        <w:rPr>
          <w:rFonts w:ascii="仿宋_GB2312" w:hAnsi="宋体" w:eastAsia="仿宋_GB2312" w:cs="宋体"/>
          <w:color w:val="auto"/>
          <w:kern w:val="0"/>
          <w:sz w:val="24"/>
          <w:szCs w:val="24"/>
          <w:highlight w:val="none"/>
        </w:rPr>
      </w:pPr>
      <w:r>
        <w:rPr>
          <w:rFonts w:hint="eastAsia" w:ascii="仿宋_GB2312" w:hAnsi="宋体" w:eastAsia="仿宋_GB2312" w:cs="宋体"/>
          <w:b/>
          <w:color w:val="auto"/>
          <w:kern w:val="0"/>
          <w:sz w:val="24"/>
          <w:szCs w:val="24"/>
          <w:highlight w:val="none"/>
        </w:rPr>
        <w:t>本公司违反上述承诺，或本声明陈述与事实不符，经查实，本公司愿意接受公开通报，愿意按照《广州市建筑市场信用管理办法》（穗建规字</w:t>
      </w:r>
      <w:r>
        <w:rPr>
          <w:rFonts w:hint="eastAsia" w:ascii="微软雅黑" w:hAnsi="微软雅黑" w:eastAsia="微软雅黑" w:cs="微软雅黑"/>
          <w:b/>
          <w:color w:val="auto"/>
          <w:kern w:val="0"/>
          <w:sz w:val="24"/>
          <w:szCs w:val="24"/>
          <w:highlight w:val="none"/>
        </w:rPr>
        <w:t>﹝</w:t>
      </w:r>
      <w:r>
        <w:rPr>
          <w:rFonts w:hint="eastAsia" w:ascii="仿宋_GB2312" w:hAnsi="宋体" w:eastAsia="仿宋_GB2312" w:cs="宋体"/>
          <w:b/>
          <w:color w:val="auto"/>
          <w:kern w:val="0"/>
          <w:sz w:val="24"/>
          <w:szCs w:val="24"/>
          <w:highlight w:val="none"/>
        </w:rPr>
        <w:t>2019</w:t>
      </w:r>
      <w:r>
        <w:rPr>
          <w:rFonts w:hint="eastAsia" w:ascii="微软雅黑" w:hAnsi="微软雅黑" w:eastAsia="微软雅黑" w:cs="微软雅黑"/>
          <w:b/>
          <w:color w:val="auto"/>
          <w:kern w:val="0"/>
          <w:sz w:val="24"/>
          <w:szCs w:val="24"/>
          <w:highlight w:val="none"/>
        </w:rPr>
        <w:t>﹞</w:t>
      </w:r>
      <w:r>
        <w:rPr>
          <w:rFonts w:hint="eastAsia" w:ascii="仿宋_GB2312" w:hAnsi="宋体" w:eastAsia="仿宋_GB2312" w:cs="宋体"/>
          <w:b/>
          <w:color w:val="auto"/>
          <w:kern w:val="0"/>
          <w:sz w:val="24"/>
          <w:szCs w:val="24"/>
          <w:highlight w:val="none"/>
        </w:rPr>
        <w:t>16号）的规定被记录为失信信息，</w:t>
      </w:r>
      <w:r>
        <w:rPr>
          <w:rFonts w:hint="eastAsia" w:ascii="仿宋_GB2312" w:hAnsi="宋体" w:eastAsia="仿宋_GB2312" w:cs="宋体"/>
          <w:color w:val="auto"/>
          <w:kern w:val="0"/>
          <w:sz w:val="24"/>
          <w:szCs w:val="24"/>
          <w:highlight w:val="none"/>
        </w:rPr>
        <w:t>承担由此带来的一切后果，并自愿停止参加广州市行政辖区内的招标投标活动三个月。</w:t>
      </w:r>
    </w:p>
    <w:p w14:paraId="1BB94553">
      <w:pPr>
        <w:shd w:val="clear" w:color="auto" w:fill="FFFFFF"/>
        <w:spacing w:line="240" w:lineRule="auto"/>
        <w:ind w:firstLine="480" w:firstLineChars="200"/>
        <w:rPr>
          <w:rFonts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特此声明。</w:t>
      </w:r>
    </w:p>
    <w:p w14:paraId="25A0BF7A">
      <w:pPr>
        <w:snapToGrid w:val="0"/>
        <w:spacing w:line="240" w:lineRule="auto"/>
        <w:ind w:firstLine="4320" w:firstLineChars="1800"/>
        <w:rPr>
          <w:rFonts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声明企业：            (企业公章)</w:t>
      </w:r>
    </w:p>
    <w:p w14:paraId="6EBF71C2">
      <w:pPr>
        <w:snapToGrid w:val="0"/>
        <w:spacing w:line="240" w:lineRule="auto"/>
        <w:ind w:firstLine="4320" w:firstLineChars="1800"/>
        <w:rPr>
          <w:rFonts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总监理工程师：         （签字）</w:t>
      </w:r>
    </w:p>
    <w:p w14:paraId="6252036E">
      <w:pPr>
        <w:snapToGrid w:val="0"/>
        <w:spacing w:line="240" w:lineRule="auto"/>
        <w:ind w:firstLine="4252" w:firstLineChars="1772"/>
        <w:rPr>
          <w:rFonts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法定代表人签字：</w:t>
      </w:r>
    </w:p>
    <w:p w14:paraId="228F057C">
      <w:pPr>
        <w:snapToGrid w:val="0"/>
        <w:spacing w:after="0" w:line="240" w:lineRule="auto"/>
        <w:ind w:firstLine="4252" w:firstLineChars="1772"/>
        <w:jc w:val="center"/>
        <w:rPr>
          <w:rFonts w:ascii="宋体" w:hAnsi="宋体" w:eastAsia="宋体"/>
          <w:color w:val="auto"/>
          <w:sz w:val="21"/>
          <w:highlight w:val="none"/>
        </w:rPr>
      </w:pPr>
      <w:r>
        <w:rPr>
          <w:rFonts w:hint="eastAsia" w:ascii="仿宋_GB2312" w:hAnsi="宋体" w:eastAsia="仿宋_GB2312" w:cs="宋体"/>
          <w:color w:val="auto"/>
          <w:kern w:val="0"/>
          <w:sz w:val="24"/>
          <w:szCs w:val="24"/>
          <w:highlight w:val="none"/>
        </w:rPr>
        <w:t>年   月   日</w:t>
      </w:r>
    </w:p>
    <w:p w14:paraId="085A586D">
      <w:pPr>
        <w:pStyle w:val="67"/>
        <w:spacing w:line="440" w:lineRule="exact"/>
        <w:ind w:firstLine="0"/>
        <w:jc w:val="left"/>
        <w:rPr>
          <w:rFonts w:ascii="宋体" w:hAnsi="宋体" w:eastAsia="宋体" w:cs="宋体"/>
          <w:color w:val="auto"/>
          <w:sz w:val="24"/>
          <w:szCs w:val="24"/>
          <w:highlight w:val="none"/>
        </w:rPr>
      </w:pPr>
    </w:p>
    <w:p w14:paraId="263F023A">
      <w:pPr>
        <w:shd w:val="clear" w:color="auto" w:fill="FFFFFF"/>
        <w:spacing w:line="240" w:lineRule="auto"/>
        <w:ind w:firstLine="480" w:firstLineChars="200"/>
        <w:rPr>
          <w:rFonts w:ascii="仿宋_GB2312" w:hAnsi="宋体" w:eastAsia="仿宋_GB2312" w:cs="宋体"/>
          <w:color w:val="auto"/>
          <w:kern w:val="0"/>
          <w:sz w:val="24"/>
          <w:szCs w:val="24"/>
          <w:highlight w:val="none"/>
        </w:rPr>
      </w:pPr>
    </w:p>
    <w:p w14:paraId="66DF1D22">
      <w:pPr>
        <w:spacing w:after="0"/>
        <w:rPr>
          <w:rFonts w:ascii="宋体" w:hAnsi="宋体" w:eastAsia="宋体"/>
          <w:color w:val="auto"/>
          <w:sz w:val="21"/>
          <w:highlight w:val="none"/>
        </w:rPr>
      </w:pPr>
    </w:p>
    <w:p w14:paraId="7EDB8103">
      <w:pPr>
        <w:pStyle w:val="5"/>
        <w:rPr>
          <w:color w:val="auto"/>
          <w:highlight w:val="none"/>
        </w:rPr>
      </w:pPr>
    </w:p>
    <w:p w14:paraId="098D7A47">
      <w:pPr>
        <w:pStyle w:val="3"/>
        <w:spacing w:after="573"/>
        <w:ind w:right="216"/>
        <w:jc w:val="center"/>
        <w:rPr>
          <w:rFonts w:ascii="宋体" w:hAnsi="宋体" w:eastAsia="宋体"/>
          <w:color w:val="auto"/>
          <w:sz w:val="32"/>
          <w:highlight w:val="none"/>
        </w:rPr>
      </w:pPr>
      <w:bookmarkStart w:id="278" w:name="_Toc59745475"/>
      <w:bookmarkStart w:id="279" w:name="_Toc517685236"/>
      <w:bookmarkStart w:id="280" w:name="_Toc11850367"/>
      <w:r>
        <w:rPr>
          <w:rFonts w:hint="eastAsia" w:ascii="宋体" w:hAnsi="宋体" w:eastAsia="宋体"/>
          <w:color w:val="auto"/>
          <w:sz w:val="32"/>
          <w:highlight w:val="none"/>
        </w:rPr>
        <w:t>六 资信商务部分</w:t>
      </w:r>
      <w:bookmarkEnd w:id="278"/>
    </w:p>
    <w:p w14:paraId="4B082087">
      <w:pPr>
        <w:pStyle w:val="4"/>
        <w:jc w:val="center"/>
        <w:rPr>
          <w:rFonts w:ascii="宋体" w:hAnsi="宋体"/>
          <w:color w:val="auto"/>
          <w:sz w:val="28"/>
          <w:szCs w:val="28"/>
          <w:highlight w:val="none"/>
        </w:rPr>
      </w:pPr>
      <w:bookmarkStart w:id="281" w:name="_Toc59745476"/>
      <w:r>
        <w:rPr>
          <w:rFonts w:hint="eastAsia" w:ascii="宋体" w:hAnsi="宋体"/>
          <w:color w:val="auto"/>
          <w:sz w:val="28"/>
          <w:szCs w:val="28"/>
          <w:highlight w:val="none"/>
        </w:rPr>
        <w:t>（一）20</w:t>
      </w:r>
      <w:r>
        <w:rPr>
          <w:rFonts w:hint="eastAsia" w:ascii="宋体" w:hAnsi="宋体"/>
          <w:color w:val="auto"/>
          <w:sz w:val="28"/>
          <w:szCs w:val="28"/>
          <w:highlight w:val="none"/>
          <w:lang w:val="en-US" w:eastAsia="zh-CN"/>
        </w:rPr>
        <w:t>20</w:t>
      </w:r>
      <w:r>
        <w:rPr>
          <w:rFonts w:hint="eastAsia" w:ascii="宋体" w:hAnsi="宋体"/>
          <w:color w:val="auto"/>
          <w:sz w:val="28"/>
          <w:szCs w:val="28"/>
          <w:highlight w:val="none"/>
        </w:rPr>
        <w:t>年1月1日至今</w:t>
      </w:r>
      <w:r>
        <w:rPr>
          <w:rFonts w:ascii="宋体" w:hAnsi="宋体"/>
          <w:color w:val="auto"/>
          <w:sz w:val="28"/>
          <w:szCs w:val="28"/>
          <w:highlight w:val="none"/>
        </w:rPr>
        <w:t>完成</w:t>
      </w:r>
      <w:r>
        <w:rPr>
          <w:rFonts w:hint="eastAsia" w:ascii="宋体" w:hAnsi="宋体"/>
          <w:color w:val="auto"/>
          <w:sz w:val="28"/>
          <w:szCs w:val="28"/>
          <w:highlight w:val="none"/>
        </w:rPr>
        <w:t>过</w:t>
      </w:r>
      <w:r>
        <w:rPr>
          <w:rFonts w:ascii="宋体" w:hAnsi="宋体"/>
          <w:color w:val="auto"/>
          <w:sz w:val="28"/>
          <w:szCs w:val="28"/>
          <w:highlight w:val="none"/>
        </w:rPr>
        <w:t>类似项目情况表</w:t>
      </w:r>
      <w:bookmarkEnd w:id="279"/>
      <w:bookmarkEnd w:id="280"/>
      <w:bookmarkEnd w:id="281"/>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2C012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6B5E01D4">
            <w:pPr>
              <w:topLinePunct/>
              <w:spacing w:line="440" w:lineRule="exact"/>
              <w:jc w:val="center"/>
              <w:rPr>
                <w:rFonts w:ascii="宋体" w:hAnsi="宋体"/>
                <w:color w:val="auto"/>
                <w:sz w:val="21"/>
                <w:szCs w:val="21"/>
                <w:highlight w:val="none"/>
              </w:rPr>
            </w:pPr>
            <w:r>
              <w:rPr>
                <w:rFonts w:ascii="宋体" w:hAnsi="宋体"/>
                <w:color w:val="auto"/>
                <w:sz w:val="21"/>
                <w:szCs w:val="21"/>
                <w:highlight w:val="none"/>
              </w:rPr>
              <w:t>项目名称</w:t>
            </w:r>
          </w:p>
        </w:tc>
        <w:tc>
          <w:tcPr>
            <w:tcW w:w="6253" w:type="dxa"/>
            <w:tcBorders>
              <w:top w:val="single" w:color="auto" w:sz="4" w:space="0"/>
              <w:left w:val="single" w:color="auto" w:sz="4" w:space="0"/>
              <w:bottom w:val="single" w:color="auto" w:sz="4" w:space="0"/>
              <w:right w:val="single" w:color="auto" w:sz="4" w:space="0"/>
            </w:tcBorders>
          </w:tcPr>
          <w:p w14:paraId="0DE358DD">
            <w:pPr>
              <w:topLinePunct/>
              <w:spacing w:line="440" w:lineRule="exact"/>
              <w:rPr>
                <w:rFonts w:ascii="宋体" w:hAnsi="宋体"/>
                <w:color w:val="auto"/>
                <w:sz w:val="21"/>
                <w:szCs w:val="21"/>
                <w:highlight w:val="none"/>
              </w:rPr>
            </w:pPr>
          </w:p>
        </w:tc>
      </w:tr>
      <w:tr w14:paraId="0D72D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65FD41D5">
            <w:pPr>
              <w:topLinePunct/>
              <w:spacing w:line="440" w:lineRule="exact"/>
              <w:jc w:val="center"/>
              <w:rPr>
                <w:rFonts w:ascii="宋体" w:hAnsi="宋体"/>
                <w:color w:val="auto"/>
                <w:sz w:val="21"/>
                <w:szCs w:val="21"/>
                <w:highlight w:val="none"/>
              </w:rPr>
            </w:pPr>
            <w:r>
              <w:rPr>
                <w:rFonts w:ascii="宋体" w:hAnsi="宋体"/>
                <w:color w:val="auto"/>
                <w:sz w:val="21"/>
                <w:szCs w:val="21"/>
                <w:highlight w:val="none"/>
              </w:rPr>
              <w:t>项目所在地</w:t>
            </w:r>
          </w:p>
        </w:tc>
        <w:tc>
          <w:tcPr>
            <w:tcW w:w="6253" w:type="dxa"/>
            <w:tcBorders>
              <w:top w:val="single" w:color="auto" w:sz="4" w:space="0"/>
              <w:left w:val="single" w:color="auto" w:sz="4" w:space="0"/>
              <w:bottom w:val="single" w:color="auto" w:sz="4" w:space="0"/>
              <w:right w:val="single" w:color="auto" w:sz="4" w:space="0"/>
            </w:tcBorders>
          </w:tcPr>
          <w:p w14:paraId="5D2CB203">
            <w:pPr>
              <w:topLinePunct/>
              <w:spacing w:line="440" w:lineRule="exact"/>
              <w:rPr>
                <w:rFonts w:ascii="宋体" w:hAnsi="宋体"/>
                <w:color w:val="auto"/>
                <w:sz w:val="21"/>
                <w:szCs w:val="21"/>
                <w:highlight w:val="none"/>
              </w:rPr>
            </w:pPr>
          </w:p>
        </w:tc>
      </w:tr>
      <w:tr w14:paraId="621C1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1FA60B7E">
            <w:pPr>
              <w:topLinePunct/>
              <w:spacing w:line="440" w:lineRule="exact"/>
              <w:jc w:val="center"/>
              <w:rPr>
                <w:rFonts w:ascii="宋体" w:hAnsi="宋体"/>
                <w:color w:val="auto"/>
                <w:sz w:val="21"/>
                <w:szCs w:val="21"/>
                <w:highlight w:val="none"/>
              </w:rPr>
            </w:pPr>
            <w:r>
              <w:rPr>
                <w:rFonts w:ascii="宋体" w:hAnsi="宋体"/>
                <w:color w:val="auto"/>
                <w:sz w:val="21"/>
                <w:szCs w:val="21"/>
                <w:highlight w:val="none"/>
              </w:rPr>
              <w:t>委托人名称</w:t>
            </w:r>
          </w:p>
        </w:tc>
        <w:tc>
          <w:tcPr>
            <w:tcW w:w="6253" w:type="dxa"/>
            <w:tcBorders>
              <w:top w:val="single" w:color="auto" w:sz="4" w:space="0"/>
              <w:left w:val="single" w:color="auto" w:sz="4" w:space="0"/>
              <w:bottom w:val="single" w:color="auto" w:sz="4" w:space="0"/>
              <w:right w:val="single" w:color="auto" w:sz="4" w:space="0"/>
            </w:tcBorders>
          </w:tcPr>
          <w:p w14:paraId="0850703E">
            <w:pPr>
              <w:topLinePunct/>
              <w:spacing w:line="440" w:lineRule="exact"/>
              <w:rPr>
                <w:rFonts w:ascii="宋体" w:hAnsi="宋体"/>
                <w:color w:val="auto"/>
                <w:sz w:val="21"/>
                <w:szCs w:val="21"/>
                <w:highlight w:val="none"/>
              </w:rPr>
            </w:pPr>
          </w:p>
        </w:tc>
      </w:tr>
      <w:tr w14:paraId="7CAC1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2ED97B1F">
            <w:pPr>
              <w:topLinePunct/>
              <w:spacing w:line="440" w:lineRule="exact"/>
              <w:jc w:val="center"/>
              <w:rPr>
                <w:rFonts w:ascii="宋体" w:hAnsi="宋体"/>
                <w:color w:val="auto"/>
                <w:sz w:val="21"/>
                <w:szCs w:val="21"/>
                <w:highlight w:val="none"/>
              </w:rPr>
            </w:pPr>
            <w:r>
              <w:rPr>
                <w:rFonts w:ascii="宋体" w:hAnsi="宋体"/>
                <w:color w:val="auto"/>
                <w:sz w:val="21"/>
                <w:szCs w:val="21"/>
                <w:highlight w:val="none"/>
              </w:rPr>
              <w:t>委托人地址</w:t>
            </w:r>
          </w:p>
        </w:tc>
        <w:tc>
          <w:tcPr>
            <w:tcW w:w="6253" w:type="dxa"/>
            <w:tcBorders>
              <w:top w:val="single" w:color="auto" w:sz="4" w:space="0"/>
              <w:left w:val="single" w:color="auto" w:sz="4" w:space="0"/>
              <w:bottom w:val="single" w:color="auto" w:sz="4" w:space="0"/>
              <w:right w:val="single" w:color="auto" w:sz="4" w:space="0"/>
            </w:tcBorders>
          </w:tcPr>
          <w:p w14:paraId="15D01ACA">
            <w:pPr>
              <w:topLinePunct/>
              <w:spacing w:line="440" w:lineRule="exact"/>
              <w:rPr>
                <w:rFonts w:ascii="宋体" w:hAnsi="宋体"/>
                <w:color w:val="auto"/>
                <w:sz w:val="21"/>
                <w:szCs w:val="21"/>
                <w:highlight w:val="none"/>
              </w:rPr>
            </w:pPr>
          </w:p>
        </w:tc>
      </w:tr>
      <w:tr w14:paraId="16103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0523B23E">
            <w:pPr>
              <w:topLinePunct/>
              <w:spacing w:line="440" w:lineRule="exact"/>
              <w:jc w:val="center"/>
              <w:rPr>
                <w:rFonts w:ascii="宋体" w:hAnsi="宋体"/>
                <w:color w:val="auto"/>
                <w:sz w:val="21"/>
                <w:szCs w:val="21"/>
                <w:highlight w:val="none"/>
              </w:rPr>
            </w:pPr>
            <w:r>
              <w:rPr>
                <w:rFonts w:ascii="宋体" w:hAnsi="宋体"/>
                <w:color w:val="auto"/>
                <w:sz w:val="21"/>
                <w:szCs w:val="21"/>
                <w:highlight w:val="none"/>
              </w:rPr>
              <w:t>委托人电话</w:t>
            </w:r>
          </w:p>
        </w:tc>
        <w:tc>
          <w:tcPr>
            <w:tcW w:w="6253" w:type="dxa"/>
            <w:tcBorders>
              <w:top w:val="single" w:color="auto" w:sz="4" w:space="0"/>
              <w:left w:val="single" w:color="auto" w:sz="4" w:space="0"/>
              <w:bottom w:val="single" w:color="auto" w:sz="4" w:space="0"/>
              <w:right w:val="single" w:color="auto" w:sz="4" w:space="0"/>
            </w:tcBorders>
          </w:tcPr>
          <w:p w14:paraId="2BB66582">
            <w:pPr>
              <w:topLinePunct/>
              <w:spacing w:line="440" w:lineRule="exact"/>
              <w:rPr>
                <w:rFonts w:ascii="宋体" w:hAnsi="宋体"/>
                <w:color w:val="auto"/>
                <w:sz w:val="21"/>
                <w:szCs w:val="21"/>
                <w:highlight w:val="none"/>
              </w:rPr>
            </w:pPr>
          </w:p>
        </w:tc>
      </w:tr>
      <w:tr w14:paraId="5071B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4A41CE79">
            <w:pPr>
              <w:topLinePunct/>
              <w:spacing w:line="440" w:lineRule="exact"/>
              <w:jc w:val="center"/>
              <w:rPr>
                <w:rFonts w:ascii="宋体" w:hAnsi="宋体"/>
                <w:color w:val="auto"/>
                <w:sz w:val="21"/>
                <w:szCs w:val="21"/>
                <w:highlight w:val="none"/>
              </w:rPr>
            </w:pPr>
            <w:r>
              <w:rPr>
                <w:rFonts w:ascii="宋体" w:hAnsi="宋体"/>
                <w:color w:val="auto"/>
                <w:sz w:val="21"/>
                <w:szCs w:val="21"/>
                <w:highlight w:val="none"/>
              </w:rPr>
              <w:t>合同价格</w:t>
            </w:r>
          </w:p>
        </w:tc>
        <w:tc>
          <w:tcPr>
            <w:tcW w:w="6253" w:type="dxa"/>
            <w:tcBorders>
              <w:top w:val="single" w:color="auto" w:sz="4" w:space="0"/>
              <w:left w:val="single" w:color="auto" w:sz="4" w:space="0"/>
              <w:bottom w:val="single" w:color="auto" w:sz="4" w:space="0"/>
              <w:right w:val="single" w:color="auto" w:sz="4" w:space="0"/>
            </w:tcBorders>
          </w:tcPr>
          <w:p w14:paraId="61298A3D">
            <w:pPr>
              <w:topLinePunct/>
              <w:spacing w:line="440" w:lineRule="exact"/>
              <w:rPr>
                <w:rFonts w:ascii="宋体" w:hAnsi="宋体"/>
                <w:color w:val="auto"/>
                <w:sz w:val="21"/>
                <w:szCs w:val="21"/>
                <w:highlight w:val="none"/>
              </w:rPr>
            </w:pPr>
          </w:p>
        </w:tc>
      </w:tr>
      <w:tr w14:paraId="5E52D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6FA9B38F">
            <w:pPr>
              <w:topLinePunct/>
              <w:spacing w:line="440" w:lineRule="exact"/>
              <w:jc w:val="center"/>
              <w:rPr>
                <w:rFonts w:ascii="宋体" w:hAnsi="宋体"/>
                <w:color w:val="auto"/>
                <w:sz w:val="21"/>
                <w:szCs w:val="21"/>
                <w:highlight w:val="none"/>
              </w:rPr>
            </w:pPr>
            <w:r>
              <w:rPr>
                <w:rFonts w:ascii="宋体" w:hAnsi="宋体"/>
                <w:color w:val="auto"/>
                <w:sz w:val="21"/>
                <w:szCs w:val="21"/>
                <w:highlight w:val="none"/>
              </w:rPr>
              <w:t>监理服务期限</w:t>
            </w:r>
          </w:p>
        </w:tc>
        <w:tc>
          <w:tcPr>
            <w:tcW w:w="6253" w:type="dxa"/>
            <w:tcBorders>
              <w:top w:val="single" w:color="auto" w:sz="4" w:space="0"/>
              <w:left w:val="single" w:color="auto" w:sz="4" w:space="0"/>
              <w:bottom w:val="single" w:color="auto" w:sz="4" w:space="0"/>
              <w:right w:val="single" w:color="auto" w:sz="4" w:space="0"/>
            </w:tcBorders>
          </w:tcPr>
          <w:p w14:paraId="433F44F9">
            <w:pPr>
              <w:topLinePunct/>
              <w:spacing w:line="440" w:lineRule="exact"/>
              <w:rPr>
                <w:rFonts w:ascii="宋体" w:hAnsi="宋体"/>
                <w:color w:val="auto"/>
                <w:sz w:val="21"/>
                <w:szCs w:val="21"/>
                <w:highlight w:val="none"/>
              </w:rPr>
            </w:pPr>
          </w:p>
        </w:tc>
      </w:tr>
      <w:tr w14:paraId="23D32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5DEE8FB4">
            <w:pPr>
              <w:topLinePunct/>
              <w:spacing w:line="440" w:lineRule="exact"/>
              <w:jc w:val="center"/>
              <w:rPr>
                <w:rFonts w:ascii="宋体" w:hAnsi="宋体"/>
                <w:color w:val="auto"/>
                <w:sz w:val="21"/>
                <w:szCs w:val="21"/>
                <w:highlight w:val="none"/>
              </w:rPr>
            </w:pPr>
            <w:r>
              <w:rPr>
                <w:rFonts w:ascii="宋体" w:hAnsi="宋体"/>
                <w:color w:val="auto"/>
                <w:sz w:val="21"/>
                <w:szCs w:val="21"/>
                <w:highlight w:val="none"/>
              </w:rPr>
              <w:t>监理内容</w:t>
            </w:r>
          </w:p>
        </w:tc>
        <w:tc>
          <w:tcPr>
            <w:tcW w:w="6253" w:type="dxa"/>
            <w:tcBorders>
              <w:top w:val="single" w:color="auto" w:sz="4" w:space="0"/>
              <w:left w:val="single" w:color="auto" w:sz="4" w:space="0"/>
              <w:bottom w:val="single" w:color="auto" w:sz="4" w:space="0"/>
              <w:right w:val="single" w:color="auto" w:sz="4" w:space="0"/>
            </w:tcBorders>
          </w:tcPr>
          <w:p w14:paraId="17D95C26">
            <w:pPr>
              <w:topLinePunct/>
              <w:spacing w:line="440" w:lineRule="exact"/>
              <w:rPr>
                <w:rFonts w:ascii="宋体" w:hAnsi="宋体"/>
                <w:color w:val="auto"/>
                <w:sz w:val="21"/>
                <w:szCs w:val="21"/>
                <w:highlight w:val="none"/>
              </w:rPr>
            </w:pPr>
          </w:p>
        </w:tc>
      </w:tr>
      <w:tr w14:paraId="76789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359F72BB">
            <w:pPr>
              <w:topLinePunct/>
              <w:spacing w:line="440" w:lineRule="exact"/>
              <w:jc w:val="center"/>
              <w:rPr>
                <w:rFonts w:ascii="宋体" w:hAnsi="宋体"/>
                <w:color w:val="auto"/>
                <w:sz w:val="21"/>
                <w:szCs w:val="21"/>
                <w:highlight w:val="none"/>
              </w:rPr>
            </w:pPr>
            <w:r>
              <w:rPr>
                <w:rFonts w:ascii="宋体" w:hAnsi="宋体"/>
                <w:color w:val="auto"/>
                <w:sz w:val="21"/>
                <w:szCs w:val="21"/>
                <w:highlight w:val="none"/>
              </w:rPr>
              <w:t>总监理工程师</w:t>
            </w:r>
          </w:p>
        </w:tc>
        <w:tc>
          <w:tcPr>
            <w:tcW w:w="6253" w:type="dxa"/>
            <w:tcBorders>
              <w:top w:val="single" w:color="auto" w:sz="4" w:space="0"/>
              <w:left w:val="single" w:color="auto" w:sz="4" w:space="0"/>
              <w:bottom w:val="single" w:color="auto" w:sz="4" w:space="0"/>
              <w:right w:val="single" w:color="auto" w:sz="4" w:space="0"/>
            </w:tcBorders>
          </w:tcPr>
          <w:p w14:paraId="446FBEA8">
            <w:pPr>
              <w:topLinePunct/>
              <w:spacing w:line="440" w:lineRule="exact"/>
              <w:rPr>
                <w:rFonts w:ascii="宋体" w:hAnsi="宋体"/>
                <w:color w:val="auto"/>
                <w:sz w:val="21"/>
                <w:szCs w:val="21"/>
                <w:highlight w:val="none"/>
              </w:rPr>
            </w:pPr>
          </w:p>
        </w:tc>
      </w:tr>
      <w:tr w14:paraId="41820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347D9DE2">
            <w:pPr>
              <w:topLinePunct/>
              <w:spacing w:line="440" w:lineRule="exact"/>
              <w:jc w:val="center"/>
              <w:rPr>
                <w:rFonts w:ascii="宋体" w:hAnsi="宋体"/>
                <w:color w:val="auto"/>
                <w:sz w:val="21"/>
                <w:szCs w:val="21"/>
                <w:highlight w:val="none"/>
              </w:rPr>
            </w:pPr>
            <w:r>
              <w:rPr>
                <w:rFonts w:ascii="宋体" w:hAnsi="宋体"/>
                <w:color w:val="auto"/>
                <w:sz w:val="21"/>
                <w:szCs w:val="21"/>
                <w:highlight w:val="none"/>
              </w:rPr>
              <w:t>项目描述</w:t>
            </w:r>
          </w:p>
        </w:tc>
        <w:tc>
          <w:tcPr>
            <w:tcW w:w="6253" w:type="dxa"/>
            <w:tcBorders>
              <w:top w:val="single" w:color="auto" w:sz="4" w:space="0"/>
              <w:left w:val="single" w:color="auto" w:sz="4" w:space="0"/>
              <w:bottom w:val="single" w:color="auto" w:sz="4" w:space="0"/>
              <w:right w:val="single" w:color="auto" w:sz="4" w:space="0"/>
            </w:tcBorders>
          </w:tcPr>
          <w:p w14:paraId="17ADF02C">
            <w:pPr>
              <w:topLinePunct/>
              <w:spacing w:line="440" w:lineRule="exact"/>
              <w:rPr>
                <w:rFonts w:ascii="宋体" w:hAnsi="宋体"/>
                <w:color w:val="auto"/>
                <w:sz w:val="21"/>
                <w:szCs w:val="21"/>
                <w:highlight w:val="none"/>
              </w:rPr>
            </w:pPr>
          </w:p>
          <w:p w14:paraId="1CF59A24">
            <w:pPr>
              <w:topLinePunct/>
              <w:spacing w:line="440" w:lineRule="exact"/>
              <w:rPr>
                <w:rFonts w:ascii="宋体" w:hAnsi="宋体"/>
                <w:color w:val="auto"/>
                <w:sz w:val="21"/>
                <w:szCs w:val="21"/>
                <w:highlight w:val="none"/>
              </w:rPr>
            </w:pPr>
          </w:p>
          <w:p w14:paraId="20133593">
            <w:pPr>
              <w:topLinePunct/>
              <w:spacing w:line="440" w:lineRule="exact"/>
              <w:rPr>
                <w:rFonts w:ascii="宋体" w:hAnsi="宋体"/>
                <w:color w:val="auto"/>
                <w:sz w:val="21"/>
                <w:szCs w:val="21"/>
                <w:highlight w:val="none"/>
              </w:rPr>
            </w:pPr>
          </w:p>
          <w:p w14:paraId="4FEFCE06">
            <w:pPr>
              <w:topLinePunct/>
              <w:spacing w:line="440" w:lineRule="exact"/>
              <w:rPr>
                <w:rFonts w:ascii="宋体" w:hAnsi="宋体"/>
                <w:color w:val="auto"/>
                <w:sz w:val="21"/>
                <w:szCs w:val="21"/>
                <w:highlight w:val="none"/>
              </w:rPr>
            </w:pPr>
          </w:p>
          <w:p w14:paraId="233D1885">
            <w:pPr>
              <w:topLinePunct/>
              <w:spacing w:line="440" w:lineRule="exact"/>
              <w:rPr>
                <w:rFonts w:ascii="宋体" w:hAnsi="宋体"/>
                <w:color w:val="auto"/>
                <w:sz w:val="21"/>
                <w:szCs w:val="21"/>
                <w:highlight w:val="none"/>
              </w:rPr>
            </w:pPr>
          </w:p>
        </w:tc>
      </w:tr>
      <w:tr w14:paraId="0C12D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6DB9DFB6">
            <w:pPr>
              <w:topLinePunct/>
              <w:spacing w:line="440" w:lineRule="exact"/>
              <w:jc w:val="center"/>
              <w:rPr>
                <w:rFonts w:ascii="宋体" w:hAnsi="宋体"/>
                <w:color w:val="auto"/>
                <w:sz w:val="21"/>
                <w:szCs w:val="21"/>
                <w:highlight w:val="none"/>
              </w:rPr>
            </w:pPr>
            <w:r>
              <w:rPr>
                <w:rFonts w:ascii="宋体" w:hAnsi="宋体"/>
                <w:color w:val="auto"/>
                <w:sz w:val="21"/>
                <w:szCs w:val="21"/>
                <w:highlight w:val="none"/>
              </w:rPr>
              <w:t>备注</w:t>
            </w:r>
          </w:p>
        </w:tc>
        <w:tc>
          <w:tcPr>
            <w:tcW w:w="6253" w:type="dxa"/>
            <w:tcBorders>
              <w:top w:val="single" w:color="auto" w:sz="4" w:space="0"/>
              <w:left w:val="single" w:color="auto" w:sz="4" w:space="0"/>
              <w:bottom w:val="single" w:color="auto" w:sz="4" w:space="0"/>
              <w:right w:val="single" w:color="auto" w:sz="4" w:space="0"/>
            </w:tcBorders>
          </w:tcPr>
          <w:p w14:paraId="063847ED">
            <w:pPr>
              <w:topLinePunct/>
              <w:spacing w:line="440" w:lineRule="exact"/>
              <w:rPr>
                <w:rFonts w:ascii="宋体" w:hAnsi="宋体"/>
                <w:color w:val="auto"/>
                <w:sz w:val="21"/>
                <w:szCs w:val="21"/>
                <w:highlight w:val="none"/>
              </w:rPr>
            </w:pPr>
          </w:p>
        </w:tc>
      </w:tr>
    </w:tbl>
    <w:p w14:paraId="05D57552">
      <w:pPr>
        <w:ind w:firstLine="420" w:firstLineChars="200"/>
        <w:rPr>
          <w:rFonts w:ascii="宋体" w:hAnsi="宋体"/>
          <w:color w:val="auto"/>
          <w:sz w:val="21"/>
          <w:szCs w:val="21"/>
          <w:highlight w:val="none"/>
        </w:rPr>
      </w:pPr>
      <w:r>
        <w:rPr>
          <w:rFonts w:ascii="宋体" w:hAnsi="宋体"/>
          <w:color w:val="auto"/>
          <w:sz w:val="21"/>
          <w:szCs w:val="21"/>
          <w:highlight w:val="none"/>
        </w:rPr>
        <w:t>注：</w:t>
      </w:r>
    </w:p>
    <w:p w14:paraId="29B48339">
      <w:pPr>
        <w:ind w:firstLine="420" w:firstLineChars="200"/>
        <w:rPr>
          <w:rFonts w:ascii="宋体" w:hAnsi="宋体"/>
          <w:color w:val="auto"/>
          <w:sz w:val="21"/>
          <w:szCs w:val="21"/>
          <w:highlight w:val="none"/>
        </w:rPr>
      </w:pPr>
      <w:r>
        <w:rPr>
          <w:rFonts w:hint="eastAsia" w:ascii="宋体" w:hAnsi="宋体"/>
          <w:color w:val="auto"/>
          <w:sz w:val="21"/>
          <w:szCs w:val="21"/>
          <w:highlight w:val="none"/>
        </w:rPr>
        <w:t>1、业绩需提供证明材料，证明材料要求详见第三章评标办法前附表；</w:t>
      </w:r>
    </w:p>
    <w:p w14:paraId="7F77D203">
      <w:pPr>
        <w:ind w:firstLine="420" w:firstLineChars="200"/>
        <w:rPr>
          <w:rFonts w:ascii="宋体" w:hAnsi="宋体"/>
          <w:color w:val="auto"/>
          <w:sz w:val="21"/>
          <w:szCs w:val="21"/>
          <w:highlight w:val="none"/>
        </w:rPr>
      </w:pPr>
      <w:r>
        <w:rPr>
          <w:rFonts w:hint="eastAsia" w:ascii="宋体" w:hAnsi="宋体"/>
          <w:color w:val="auto"/>
          <w:sz w:val="21"/>
          <w:szCs w:val="21"/>
          <w:highlight w:val="none"/>
        </w:rPr>
        <w:t>2、获奖情况需提供证明材料，证明材料要求详见第三章评标办法前附表；</w:t>
      </w:r>
    </w:p>
    <w:p w14:paraId="20274507">
      <w:pPr>
        <w:ind w:firstLine="420" w:firstLineChars="200"/>
        <w:rPr>
          <w:rFonts w:ascii="宋体" w:hAnsi="宋体"/>
          <w:color w:val="auto"/>
          <w:sz w:val="21"/>
          <w:szCs w:val="21"/>
          <w:highlight w:val="none"/>
        </w:rPr>
      </w:pPr>
      <w:r>
        <w:rPr>
          <w:rFonts w:hint="eastAsia" w:ascii="宋体" w:hAnsi="宋体"/>
          <w:color w:val="auto"/>
          <w:sz w:val="21"/>
          <w:szCs w:val="21"/>
          <w:highlight w:val="none"/>
        </w:rPr>
        <w:t>3、以上所有资料的</w:t>
      </w:r>
      <w:r>
        <w:rPr>
          <w:rFonts w:hint="eastAsia" w:ascii="宋体" w:hAnsi="宋体" w:eastAsia="宋体"/>
          <w:color w:val="auto"/>
          <w:sz w:val="21"/>
          <w:szCs w:val="21"/>
          <w:highlight w:val="none"/>
        </w:rPr>
        <w:t>扫描件</w:t>
      </w:r>
      <w:r>
        <w:rPr>
          <w:rFonts w:hint="eastAsia" w:ascii="宋体" w:hAnsi="宋体"/>
          <w:color w:val="auto"/>
          <w:sz w:val="21"/>
          <w:szCs w:val="21"/>
          <w:highlight w:val="none"/>
        </w:rPr>
        <w:t>均需盖公章</w:t>
      </w:r>
      <w:r>
        <w:rPr>
          <w:rFonts w:ascii="宋体" w:hAnsi="宋体"/>
          <w:color w:val="auto"/>
          <w:sz w:val="21"/>
          <w:szCs w:val="21"/>
          <w:highlight w:val="none"/>
        </w:rPr>
        <w:t>。</w:t>
      </w:r>
    </w:p>
    <w:p w14:paraId="7B68CC87">
      <w:pPr>
        <w:pStyle w:val="4"/>
        <w:jc w:val="center"/>
        <w:rPr>
          <w:rFonts w:ascii="宋体" w:hAnsi="宋体"/>
          <w:color w:val="auto"/>
          <w:sz w:val="28"/>
          <w:szCs w:val="28"/>
          <w:highlight w:val="none"/>
        </w:rPr>
      </w:pPr>
      <w:bookmarkStart w:id="282" w:name="_Toc59745477"/>
      <w:r>
        <w:rPr>
          <w:rFonts w:hint="eastAsia" w:ascii="宋体" w:hAnsi="宋体"/>
          <w:color w:val="auto"/>
          <w:sz w:val="28"/>
          <w:szCs w:val="28"/>
          <w:highlight w:val="none"/>
        </w:rPr>
        <w:t>（二）项目监理人员汇总表</w:t>
      </w:r>
      <w:bookmarkEnd w:id="282"/>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842"/>
        <w:gridCol w:w="992"/>
        <w:gridCol w:w="603"/>
        <w:gridCol w:w="488"/>
        <w:gridCol w:w="1331"/>
        <w:gridCol w:w="708"/>
        <w:gridCol w:w="851"/>
        <w:gridCol w:w="1264"/>
      </w:tblGrid>
      <w:tr w14:paraId="7C5A1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45" w:type="dxa"/>
            <w:vMerge w:val="restart"/>
            <w:vAlign w:val="center"/>
          </w:tcPr>
          <w:p w14:paraId="0E3BB194">
            <w:pPr>
              <w:spacing w:line="440" w:lineRule="exact"/>
              <w:jc w:val="center"/>
              <w:rPr>
                <w:rFonts w:ascii="宋体" w:hAnsi="宋体"/>
                <w:color w:val="auto"/>
                <w:sz w:val="21"/>
                <w:szCs w:val="21"/>
                <w:highlight w:val="none"/>
              </w:rPr>
            </w:pPr>
            <w:r>
              <w:rPr>
                <w:rFonts w:ascii="宋体" w:hAnsi="宋体"/>
                <w:color w:val="auto"/>
                <w:sz w:val="21"/>
                <w:szCs w:val="21"/>
                <w:highlight w:val="none"/>
              </w:rPr>
              <w:t>序号</w:t>
            </w:r>
          </w:p>
        </w:tc>
        <w:tc>
          <w:tcPr>
            <w:tcW w:w="1842" w:type="dxa"/>
            <w:vMerge w:val="restart"/>
            <w:vAlign w:val="center"/>
          </w:tcPr>
          <w:p w14:paraId="6E1C56D1">
            <w:pPr>
              <w:spacing w:line="440" w:lineRule="exact"/>
              <w:jc w:val="center"/>
              <w:rPr>
                <w:rFonts w:ascii="宋体" w:hAnsi="宋体"/>
                <w:color w:val="auto"/>
                <w:sz w:val="21"/>
                <w:szCs w:val="21"/>
                <w:highlight w:val="none"/>
              </w:rPr>
            </w:pPr>
            <w:r>
              <w:rPr>
                <w:rFonts w:ascii="宋体" w:hAnsi="宋体"/>
                <w:color w:val="auto"/>
                <w:sz w:val="21"/>
                <w:szCs w:val="21"/>
                <w:highlight w:val="none"/>
              </w:rPr>
              <w:t>本项目任职</w:t>
            </w:r>
          </w:p>
        </w:tc>
        <w:tc>
          <w:tcPr>
            <w:tcW w:w="992" w:type="dxa"/>
            <w:vMerge w:val="restart"/>
            <w:vAlign w:val="center"/>
          </w:tcPr>
          <w:p w14:paraId="61794D9D">
            <w:pPr>
              <w:spacing w:line="440" w:lineRule="exact"/>
              <w:jc w:val="center"/>
              <w:rPr>
                <w:rFonts w:ascii="宋体" w:hAnsi="宋体"/>
                <w:color w:val="auto"/>
                <w:sz w:val="21"/>
                <w:szCs w:val="21"/>
                <w:highlight w:val="none"/>
              </w:rPr>
            </w:pPr>
            <w:r>
              <w:rPr>
                <w:rFonts w:ascii="宋体" w:hAnsi="宋体"/>
                <w:color w:val="auto"/>
                <w:sz w:val="21"/>
                <w:szCs w:val="21"/>
                <w:highlight w:val="none"/>
              </w:rPr>
              <w:t>姓名</w:t>
            </w:r>
          </w:p>
        </w:tc>
        <w:tc>
          <w:tcPr>
            <w:tcW w:w="603" w:type="dxa"/>
            <w:vMerge w:val="restart"/>
            <w:vAlign w:val="center"/>
          </w:tcPr>
          <w:p w14:paraId="640ED325">
            <w:pPr>
              <w:spacing w:line="440" w:lineRule="exact"/>
              <w:jc w:val="center"/>
              <w:rPr>
                <w:rFonts w:ascii="宋体" w:hAnsi="宋体"/>
                <w:color w:val="auto"/>
                <w:sz w:val="21"/>
                <w:szCs w:val="21"/>
                <w:highlight w:val="none"/>
              </w:rPr>
            </w:pPr>
            <w:r>
              <w:rPr>
                <w:rFonts w:ascii="宋体" w:hAnsi="宋体"/>
                <w:color w:val="auto"/>
                <w:sz w:val="21"/>
                <w:szCs w:val="21"/>
                <w:highlight w:val="none"/>
              </w:rPr>
              <w:t>职称</w:t>
            </w:r>
          </w:p>
        </w:tc>
        <w:tc>
          <w:tcPr>
            <w:tcW w:w="488" w:type="dxa"/>
            <w:vMerge w:val="restart"/>
            <w:vAlign w:val="center"/>
          </w:tcPr>
          <w:p w14:paraId="5880A561">
            <w:pPr>
              <w:spacing w:line="440" w:lineRule="exact"/>
              <w:jc w:val="center"/>
              <w:rPr>
                <w:rFonts w:ascii="宋体" w:hAnsi="宋体"/>
                <w:color w:val="auto"/>
                <w:sz w:val="21"/>
                <w:szCs w:val="21"/>
                <w:highlight w:val="none"/>
              </w:rPr>
            </w:pPr>
            <w:r>
              <w:rPr>
                <w:rFonts w:ascii="宋体" w:hAnsi="宋体"/>
                <w:color w:val="auto"/>
                <w:sz w:val="21"/>
                <w:szCs w:val="21"/>
                <w:highlight w:val="none"/>
              </w:rPr>
              <w:t>专业</w:t>
            </w:r>
          </w:p>
        </w:tc>
        <w:tc>
          <w:tcPr>
            <w:tcW w:w="2890" w:type="dxa"/>
            <w:gridSpan w:val="3"/>
            <w:vAlign w:val="center"/>
          </w:tcPr>
          <w:p w14:paraId="51251085">
            <w:pPr>
              <w:spacing w:line="440" w:lineRule="exact"/>
              <w:jc w:val="center"/>
              <w:rPr>
                <w:rFonts w:ascii="宋体" w:hAnsi="宋体"/>
                <w:color w:val="auto"/>
                <w:sz w:val="21"/>
                <w:szCs w:val="21"/>
                <w:highlight w:val="none"/>
              </w:rPr>
            </w:pPr>
            <w:r>
              <w:rPr>
                <w:rFonts w:ascii="宋体" w:hAnsi="宋体"/>
                <w:color w:val="auto"/>
                <w:sz w:val="21"/>
                <w:szCs w:val="21"/>
                <w:highlight w:val="none"/>
              </w:rPr>
              <w:t>执业或职业资格证明</w:t>
            </w:r>
          </w:p>
        </w:tc>
        <w:tc>
          <w:tcPr>
            <w:tcW w:w="1264" w:type="dxa"/>
            <w:vAlign w:val="center"/>
          </w:tcPr>
          <w:p w14:paraId="11718715">
            <w:pPr>
              <w:spacing w:line="440" w:lineRule="exact"/>
              <w:jc w:val="center"/>
              <w:rPr>
                <w:rFonts w:ascii="宋体" w:hAnsi="宋体"/>
                <w:color w:val="auto"/>
                <w:sz w:val="21"/>
                <w:szCs w:val="21"/>
                <w:highlight w:val="none"/>
              </w:rPr>
            </w:pPr>
            <w:r>
              <w:rPr>
                <w:rFonts w:ascii="宋体" w:hAnsi="宋体"/>
                <w:color w:val="auto"/>
                <w:sz w:val="21"/>
                <w:szCs w:val="21"/>
                <w:highlight w:val="none"/>
              </w:rPr>
              <w:t>备注</w:t>
            </w:r>
          </w:p>
        </w:tc>
      </w:tr>
      <w:tr w14:paraId="68022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vMerge w:val="continue"/>
            <w:vAlign w:val="center"/>
          </w:tcPr>
          <w:p w14:paraId="7B85B182">
            <w:pPr>
              <w:rPr>
                <w:rFonts w:ascii="宋体" w:hAnsi="宋体"/>
                <w:color w:val="auto"/>
                <w:sz w:val="21"/>
                <w:szCs w:val="21"/>
                <w:highlight w:val="none"/>
              </w:rPr>
            </w:pPr>
          </w:p>
        </w:tc>
        <w:tc>
          <w:tcPr>
            <w:tcW w:w="1842" w:type="dxa"/>
            <w:vMerge w:val="continue"/>
          </w:tcPr>
          <w:p w14:paraId="09D37BF6">
            <w:pPr>
              <w:rPr>
                <w:rFonts w:ascii="宋体" w:hAnsi="宋体"/>
                <w:color w:val="auto"/>
                <w:sz w:val="21"/>
                <w:szCs w:val="21"/>
                <w:highlight w:val="none"/>
              </w:rPr>
            </w:pPr>
          </w:p>
        </w:tc>
        <w:tc>
          <w:tcPr>
            <w:tcW w:w="992" w:type="dxa"/>
            <w:vMerge w:val="continue"/>
            <w:vAlign w:val="center"/>
          </w:tcPr>
          <w:p w14:paraId="4DE65EB5">
            <w:pPr>
              <w:rPr>
                <w:rFonts w:ascii="宋体" w:hAnsi="宋体"/>
                <w:color w:val="auto"/>
                <w:sz w:val="21"/>
                <w:szCs w:val="21"/>
                <w:highlight w:val="none"/>
              </w:rPr>
            </w:pPr>
          </w:p>
        </w:tc>
        <w:tc>
          <w:tcPr>
            <w:tcW w:w="603" w:type="dxa"/>
            <w:vMerge w:val="continue"/>
            <w:vAlign w:val="center"/>
          </w:tcPr>
          <w:p w14:paraId="1E53B054">
            <w:pPr>
              <w:rPr>
                <w:rFonts w:ascii="宋体" w:hAnsi="宋体"/>
                <w:color w:val="auto"/>
                <w:sz w:val="21"/>
                <w:szCs w:val="21"/>
                <w:highlight w:val="none"/>
              </w:rPr>
            </w:pPr>
          </w:p>
        </w:tc>
        <w:tc>
          <w:tcPr>
            <w:tcW w:w="488" w:type="dxa"/>
            <w:vMerge w:val="continue"/>
            <w:vAlign w:val="center"/>
          </w:tcPr>
          <w:p w14:paraId="4255A65E">
            <w:pPr>
              <w:spacing w:line="440" w:lineRule="exact"/>
              <w:jc w:val="center"/>
              <w:rPr>
                <w:rFonts w:ascii="宋体" w:hAnsi="宋体"/>
                <w:color w:val="auto"/>
                <w:sz w:val="21"/>
                <w:szCs w:val="21"/>
                <w:highlight w:val="none"/>
              </w:rPr>
            </w:pPr>
          </w:p>
        </w:tc>
        <w:tc>
          <w:tcPr>
            <w:tcW w:w="1331" w:type="dxa"/>
            <w:vAlign w:val="center"/>
          </w:tcPr>
          <w:p w14:paraId="672EFBE3">
            <w:pPr>
              <w:spacing w:before="100" w:beforeAutospacing="1" w:after="100" w:afterAutospacing="1" w:line="440" w:lineRule="exact"/>
              <w:jc w:val="center"/>
              <w:rPr>
                <w:rFonts w:ascii="宋体" w:hAnsi="宋体"/>
                <w:color w:val="auto"/>
                <w:sz w:val="21"/>
                <w:szCs w:val="21"/>
                <w:highlight w:val="none"/>
              </w:rPr>
            </w:pPr>
            <w:r>
              <w:rPr>
                <w:rFonts w:ascii="宋体" w:hAnsi="宋体"/>
                <w:color w:val="auto"/>
                <w:sz w:val="21"/>
                <w:szCs w:val="21"/>
                <w:highlight w:val="none"/>
              </w:rPr>
              <w:t>证书名称</w:t>
            </w:r>
          </w:p>
        </w:tc>
        <w:tc>
          <w:tcPr>
            <w:tcW w:w="708" w:type="dxa"/>
            <w:vAlign w:val="center"/>
          </w:tcPr>
          <w:p w14:paraId="539A24FF">
            <w:pPr>
              <w:spacing w:before="100" w:beforeAutospacing="1" w:after="100" w:afterAutospacing="1" w:line="440" w:lineRule="exact"/>
              <w:jc w:val="center"/>
              <w:rPr>
                <w:rFonts w:ascii="宋体" w:hAnsi="宋体"/>
                <w:color w:val="auto"/>
                <w:sz w:val="21"/>
                <w:szCs w:val="21"/>
                <w:highlight w:val="none"/>
              </w:rPr>
            </w:pPr>
            <w:r>
              <w:rPr>
                <w:rFonts w:ascii="宋体" w:hAnsi="宋体"/>
                <w:color w:val="auto"/>
                <w:sz w:val="21"/>
                <w:szCs w:val="21"/>
                <w:highlight w:val="none"/>
              </w:rPr>
              <w:t>级别</w:t>
            </w:r>
          </w:p>
        </w:tc>
        <w:tc>
          <w:tcPr>
            <w:tcW w:w="851" w:type="dxa"/>
            <w:vAlign w:val="center"/>
          </w:tcPr>
          <w:p w14:paraId="01729354">
            <w:pPr>
              <w:spacing w:before="100" w:beforeAutospacing="1" w:after="100" w:afterAutospacing="1" w:line="440" w:lineRule="exact"/>
              <w:jc w:val="center"/>
              <w:rPr>
                <w:rFonts w:ascii="宋体" w:hAnsi="宋体"/>
                <w:color w:val="auto"/>
                <w:sz w:val="21"/>
                <w:szCs w:val="21"/>
                <w:highlight w:val="none"/>
              </w:rPr>
            </w:pPr>
            <w:r>
              <w:rPr>
                <w:rFonts w:ascii="宋体" w:hAnsi="宋体"/>
                <w:color w:val="auto"/>
                <w:sz w:val="21"/>
                <w:szCs w:val="21"/>
                <w:highlight w:val="none"/>
              </w:rPr>
              <w:t>证号</w:t>
            </w:r>
          </w:p>
        </w:tc>
        <w:tc>
          <w:tcPr>
            <w:tcW w:w="1264" w:type="dxa"/>
            <w:vAlign w:val="center"/>
          </w:tcPr>
          <w:p w14:paraId="33D27BF6">
            <w:pPr>
              <w:spacing w:line="440" w:lineRule="exact"/>
              <w:jc w:val="center"/>
              <w:rPr>
                <w:rFonts w:ascii="宋体" w:hAnsi="宋体"/>
                <w:color w:val="auto"/>
                <w:sz w:val="21"/>
                <w:szCs w:val="21"/>
                <w:highlight w:val="none"/>
              </w:rPr>
            </w:pPr>
          </w:p>
        </w:tc>
      </w:tr>
      <w:tr w14:paraId="1B354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vAlign w:val="center"/>
          </w:tcPr>
          <w:p w14:paraId="6DFD70C3">
            <w:pPr>
              <w:spacing w:line="440" w:lineRule="exact"/>
              <w:jc w:val="center"/>
              <w:rPr>
                <w:rFonts w:ascii="宋体" w:hAnsi="宋体"/>
                <w:color w:val="auto"/>
                <w:sz w:val="21"/>
                <w:szCs w:val="21"/>
                <w:highlight w:val="none"/>
              </w:rPr>
            </w:pPr>
          </w:p>
        </w:tc>
        <w:tc>
          <w:tcPr>
            <w:tcW w:w="1842" w:type="dxa"/>
          </w:tcPr>
          <w:p w14:paraId="73C20108">
            <w:pPr>
              <w:spacing w:line="440" w:lineRule="exact"/>
              <w:jc w:val="center"/>
              <w:rPr>
                <w:rFonts w:ascii="宋体" w:hAnsi="宋体"/>
                <w:color w:val="auto"/>
                <w:sz w:val="21"/>
                <w:szCs w:val="21"/>
                <w:highlight w:val="none"/>
              </w:rPr>
            </w:pPr>
          </w:p>
        </w:tc>
        <w:tc>
          <w:tcPr>
            <w:tcW w:w="992" w:type="dxa"/>
            <w:vAlign w:val="center"/>
          </w:tcPr>
          <w:p w14:paraId="38B1C115">
            <w:pPr>
              <w:spacing w:line="440" w:lineRule="exact"/>
              <w:jc w:val="center"/>
              <w:rPr>
                <w:rFonts w:ascii="宋体" w:hAnsi="宋体"/>
                <w:color w:val="auto"/>
                <w:sz w:val="21"/>
                <w:szCs w:val="21"/>
                <w:highlight w:val="none"/>
              </w:rPr>
            </w:pPr>
          </w:p>
        </w:tc>
        <w:tc>
          <w:tcPr>
            <w:tcW w:w="603" w:type="dxa"/>
            <w:vAlign w:val="center"/>
          </w:tcPr>
          <w:p w14:paraId="580CC897">
            <w:pPr>
              <w:spacing w:line="440" w:lineRule="exact"/>
              <w:jc w:val="center"/>
              <w:rPr>
                <w:rFonts w:ascii="宋体" w:hAnsi="宋体"/>
                <w:color w:val="auto"/>
                <w:sz w:val="21"/>
                <w:szCs w:val="21"/>
                <w:highlight w:val="none"/>
              </w:rPr>
            </w:pPr>
          </w:p>
        </w:tc>
        <w:tc>
          <w:tcPr>
            <w:tcW w:w="488" w:type="dxa"/>
            <w:vAlign w:val="center"/>
          </w:tcPr>
          <w:p w14:paraId="23226380">
            <w:pPr>
              <w:spacing w:line="440" w:lineRule="exact"/>
              <w:jc w:val="center"/>
              <w:rPr>
                <w:rFonts w:ascii="宋体" w:hAnsi="宋体"/>
                <w:color w:val="auto"/>
                <w:sz w:val="21"/>
                <w:szCs w:val="21"/>
                <w:highlight w:val="none"/>
              </w:rPr>
            </w:pPr>
          </w:p>
        </w:tc>
        <w:tc>
          <w:tcPr>
            <w:tcW w:w="1331" w:type="dxa"/>
            <w:vAlign w:val="center"/>
          </w:tcPr>
          <w:p w14:paraId="5CB662A2">
            <w:pPr>
              <w:spacing w:line="440" w:lineRule="exact"/>
              <w:jc w:val="center"/>
              <w:rPr>
                <w:rFonts w:ascii="宋体" w:hAnsi="宋体"/>
                <w:color w:val="auto"/>
                <w:sz w:val="21"/>
                <w:szCs w:val="21"/>
                <w:highlight w:val="none"/>
              </w:rPr>
            </w:pPr>
          </w:p>
        </w:tc>
        <w:tc>
          <w:tcPr>
            <w:tcW w:w="708" w:type="dxa"/>
            <w:vAlign w:val="center"/>
          </w:tcPr>
          <w:p w14:paraId="06E86792">
            <w:pPr>
              <w:spacing w:line="440" w:lineRule="exact"/>
              <w:jc w:val="center"/>
              <w:rPr>
                <w:rFonts w:ascii="宋体" w:hAnsi="宋体"/>
                <w:color w:val="auto"/>
                <w:sz w:val="21"/>
                <w:szCs w:val="21"/>
                <w:highlight w:val="none"/>
              </w:rPr>
            </w:pPr>
          </w:p>
        </w:tc>
        <w:tc>
          <w:tcPr>
            <w:tcW w:w="851" w:type="dxa"/>
            <w:vAlign w:val="center"/>
          </w:tcPr>
          <w:p w14:paraId="52A8ADB8">
            <w:pPr>
              <w:spacing w:line="440" w:lineRule="exact"/>
              <w:jc w:val="center"/>
              <w:rPr>
                <w:rFonts w:ascii="宋体" w:hAnsi="宋体"/>
                <w:color w:val="auto"/>
                <w:sz w:val="21"/>
                <w:szCs w:val="21"/>
                <w:highlight w:val="none"/>
              </w:rPr>
            </w:pPr>
          </w:p>
        </w:tc>
        <w:tc>
          <w:tcPr>
            <w:tcW w:w="1264" w:type="dxa"/>
            <w:vAlign w:val="center"/>
          </w:tcPr>
          <w:p w14:paraId="3A5588B2">
            <w:pPr>
              <w:spacing w:line="440" w:lineRule="exact"/>
              <w:jc w:val="center"/>
              <w:rPr>
                <w:rFonts w:ascii="宋体" w:hAnsi="宋体"/>
                <w:color w:val="auto"/>
                <w:sz w:val="21"/>
                <w:szCs w:val="21"/>
                <w:highlight w:val="none"/>
              </w:rPr>
            </w:pPr>
          </w:p>
        </w:tc>
      </w:tr>
      <w:tr w14:paraId="1217C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Pr>
          <w:p w14:paraId="36965354">
            <w:pPr>
              <w:spacing w:line="440" w:lineRule="exact"/>
              <w:jc w:val="center"/>
              <w:rPr>
                <w:rFonts w:ascii="宋体" w:hAnsi="宋体"/>
                <w:color w:val="auto"/>
                <w:sz w:val="21"/>
                <w:szCs w:val="21"/>
                <w:highlight w:val="none"/>
              </w:rPr>
            </w:pPr>
          </w:p>
        </w:tc>
        <w:tc>
          <w:tcPr>
            <w:tcW w:w="1842" w:type="dxa"/>
          </w:tcPr>
          <w:p w14:paraId="5F385943">
            <w:pPr>
              <w:spacing w:line="440" w:lineRule="exact"/>
              <w:jc w:val="center"/>
              <w:rPr>
                <w:rFonts w:ascii="宋体" w:hAnsi="宋体"/>
                <w:color w:val="auto"/>
                <w:sz w:val="21"/>
                <w:szCs w:val="21"/>
                <w:highlight w:val="none"/>
              </w:rPr>
            </w:pPr>
          </w:p>
        </w:tc>
        <w:tc>
          <w:tcPr>
            <w:tcW w:w="992" w:type="dxa"/>
          </w:tcPr>
          <w:p w14:paraId="37390720">
            <w:pPr>
              <w:spacing w:line="440" w:lineRule="exact"/>
              <w:jc w:val="center"/>
              <w:rPr>
                <w:rFonts w:ascii="宋体" w:hAnsi="宋体"/>
                <w:color w:val="auto"/>
                <w:sz w:val="21"/>
                <w:szCs w:val="21"/>
                <w:highlight w:val="none"/>
              </w:rPr>
            </w:pPr>
          </w:p>
        </w:tc>
        <w:tc>
          <w:tcPr>
            <w:tcW w:w="603" w:type="dxa"/>
          </w:tcPr>
          <w:p w14:paraId="41AA31A1">
            <w:pPr>
              <w:spacing w:line="440" w:lineRule="exact"/>
              <w:jc w:val="center"/>
              <w:rPr>
                <w:rFonts w:ascii="宋体" w:hAnsi="宋体"/>
                <w:color w:val="auto"/>
                <w:sz w:val="21"/>
                <w:szCs w:val="21"/>
                <w:highlight w:val="none"/>
              </w:rPr>
            </w:pPr>
          </w:p>
        </w:tc>
        <w:tc>
          <w:tcPr>
            <w:tcW w:w="488" w:type="dxa"/>
          </w:tcPr>
          <w:p w14:paraId="5AFAE194">
            <w:pPr>
              <w:spacing w:line="440" w:lineRule="exact"/>
              <w:jc w:val="center"/>
              <w:rPr>
                <w:rFonts w:ascii="宋体" w:hAnsi="宋体"/>
                <w:color w:val="auto"/>
                <w:sz w:val="21"/>
                <w:szCs w:val="21"/>
                <w:highlight w:val="none"/>
              </w:rPr>
            </w:pPr>
          </w:p>
        </w:tc>
        <w:tc>
          <w:tcPr>
            <w:tcW w:w="1331" w:type="dxa"/>
          </w:tcPr>
          <w:p w14:paraId="27C88A93">
            <w:pPr>
              <w:spacing w:line="440" w:lineRule="exact"/>
              <w:jc w:val="center"/>
              <w:rPr>
                <w:rFonts w:ascii="宋体" w:hAnsi="宋体"/>
                <w:color w:val="auto"/>
                <w:sz w:val="21"/>
                <w:szCs w:val="21"/>
                <w:highlight w:val="none"/>
              </w:rPr>
            </w:pPr>
          </w:p>
        </w:tc>
        <w:tc>
          <w:tcPr>
            <w:tcW w:w="708" w:type="dxa"/>
          </w:tcPr>
          <w:p w14:paraId="27FF108E">
            <w:pPr>
              <w:spacing w:line="440" w:lineRule="exact"/>
              <w:jc w:val="center"/>
              <w:rPr>
                <w:rFonts w:ascii="宋体" w:hAnsi="宋体"/>
                <w:color w:val="auto"/>
                <w:sz w:val="21"/>
                <w:szCs w:val="21"/>
                <w:highlight w:val="none"/>
              </w:rPr>
            </w:pPr>
          </w:p>
        </w:tc>
        <w:tc>
          <w:tcPr>
            <w:tcW w:w="851" w:type="dxa"/>
          </w:tcPr>
          <w:p w14:paraId="6D314750">
            <w:pPr>
              <w:spacing w:line="440" w:lineRule="exact"/>
              <w:jc w:val="center"/>
              <w:rPr>
                <w:rFonts w:ascii="宋体" w:hAnsi="宋体"/>
                <w:color w:val="auto"/>
                <w:sz w:val="21"/>
                <w:szCs w:val="21"/>
                <w:highlight w:val="none"/>
              </w:rPr>
            </w:pPr>
          </w:p>
        </w:tc>
        <w:tc>
          <w:tcPr>
            <w:tcW w:w="1264" w:type="dxa"/>
          </w:tcPr>
          <w:p w14:paraId="0BFAE1B3">
            <w:pPr>
              <w:spacing w:line="440" w:lineRule="exact"/>
              <w:jc w:val="center"/>
              <w:rPr>
                <w:rFonts w:ascii="宋体" w:hAnsi="宋体"/>
                <w:color w:val="auto"/>
                <w:sz w:val="21"/>
                <w:szCs w:val="21"/>
                <w:highlight w:val="none"/>
              </w:rPr>
            </w:pPr>
          </w:p>
        </w:tc>
      </w:tr>
      <w:tr w14:paraId="5A341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Pr>
          <w:p w14:paraId="4F936311">
            <w:pPr>
              <w:spacing w:line="440" w:lineRule="exact"/>
              <w:jc w:val="center"/>
              <w:rPr>
                <w:rFonts w:ascii="宋体" w:hAnsi="宋体"/>
                <w:color w:val="auto"/>
                <w:sz w:val="21"/>
                <w:szCs w:val="21"/>
                <w:highlight w:val="none"/>
              </w:rPr>
            </w:pPr>
          </w:p>
        </w:tc>
        <w:tc>
          <w:tcPr>
            <w:tcW w:w="1842" w:type="dxa"/>
          </w:tcPr>
          <w:p w14:paraId="3F834432">
            <w:pPr>
              <w:spacing w:line="440" w:lineRule="exact"/>
              <w:jc w:val="center"/>
              <w:rPr>
                <w:rFonts w:ascii="宋体" w:hAnsi="宋体"/>
                <w:color w:val="auto"/>
                <w:sz w:val="21"/>
                <w:szCs w:val="21"/>
                <w:highlight w:val="none"/>
              </w:rPr>
            </w:pPr>
          </w:p>
        </w:tc>
        <w:tc>
          <w:tcPr>
            <w:tcW w:w="992" w:type="dxa"/>
          </w:tcPr>
          <w:p w14:paraId="01F8F815">
            <w:pPr>
              <w:spacing w:line="440" w:lineRule="exact"/>
              <w:jc w:val="center"/>
              <w:rPr>
                <w:rFonts w:ascii="宋体" w:hAnsi="宋体"/>
                <w:color w:val="auto"/>
                <w:sz w:val="21"/>
                <w:szCs w:val="21"/>
                <w:highlight w:val="none"/>
              </w:rPr>
            </w:pPr>
          </w:p>
        </w:tc>
        <w:tc>
          <w:tcPr>
            <w:tcW w:w="603" w:type="dxa"/>
          </w:tcPr>
          <w:p w14:paraId="0F67AD6C">
            <w:pPr>
              <w:spacing w:line="440" w:lineRule="exact"/>
              <w:jc w:val="center"/>
              <w:rPr>
                <w:rFonts w:ascii="宋体" w:hAnsi="宋体"/>
                <w:color w:val="auto"/>
                <w:sz w:val="21"/>
                <w:szCs w:val="21"/>
                <w:highlight w:val="none"/>
              </w:rPr>
            </w:pPr>
          </w:p>
        </w:tc>
        <w:tc>
          <w:tcPr>
            <w:tcW w:w="488" w:type="dxa"/>
          </w:tcPr>
          <w:p w14:paraId="749AC26D">
            <w:pPr>
              <w:spacing w:line="440" w:lineRule="exact"/>
              <w:jc w:val="center"/>
              <w:rPr>
                <w:rFonts w:ascii="宋体" w:hAnsi="宋体"/>
                <w:color w:val="auto"/>
                <w:sz w:val="21"/>
                <w:szCs w:val="21"/>
                <w:highlight w:val="none"/>
              </w:rPr>
            </w:pPr>
          </w:p>
        </w:tc>
        <w:tc>
          <w:tcPr>
            <w:tcW w:w="1331" w:type="dxa"/>
          </w:tcPr>
          <w:p w14:paraId="1087DFA3">
            <w:pPr>
              <w:spacing w:line="440" w:lineRule="exact"/>
              <w:jc w:val="center"/>
              <w:rPr>
                <w:rFonts w:ascii="宋体" w:hAnsi="宋体"/>
                <w:color w:val="auto"/>
                <w:sz w:val="21"/>
                <w:szCs w:val="21"/>
                <w:highlight w:val="none"/>
              </w:rPr>
            </w:pPr>
          </w:p>
        </w:tc>
        <w:tc>
          <w:tcPr>
            <w:tcW w:w="708" w:type="dxa"/>
          </w:tcPr>
          <w:p w14:paraId="3717A3C5">
            <w:pPr>
              <w:spacing w:line="440" w:lineRule="exact"/>
              <w:jc w:val="center"/>
              <w:rPr>
                <w:rFonts w:ascii="宋体" w:hAnsi="宋体"/>
                <w:color w:val="auto"/>
                <w:sz w:val="21"/>
                <w:szCs w:val="21"/>
                <w:highlight w:val="none"/>
              </w:rPr>
            </w:pPr>
          </w:p>
        </w:tc>
        <w:tc>
          <w:tcPr>
            <w:tcW w:w="851" w:type="dxa"/>
          </w:tcPr>
          <w:p w14:paraId="308178BF">
            <w:pPr>
              <w:spacing w:line="440" w:lineRule="exact"/>
              <w:jc w:val="center"/>
              <w:rPr>
                <w:rFonts w:ascii="宋体" w:hAnsi="宋体"/>
                <w:color w:val="auto"/>
                <w:sz w:val="21"/>
                <w:szCs w:val="21"/>
                <w:highlight w:val="none"/>
              </w:rPr>
            </w:pPr>
          </w:p>
        </w:tc>
        <w:tc>
          <w:tcPr>
            <w:tcW w:w="1264" w:type="dxa"/>
          </w:tcPr>
          <w:p w14:paraId="13A0379F">
            <w:pPr>
              <w:spacing w:line="440" w:lineRule="exact"/>
              <w:jc w:val="center"/>
              <w:rPr>
                <w:rFonts w:ascii="宋体" w:hAnsi="宋体"/>
                <w:color w:val="auto"/>
                <w:sz w:val="21"/>
                <w:szCs w:val="21"/>
                <w:highlight w:val="none"/>
              </w:rPr>
            </w:pPr>
          </w:p>
        </w:tc>
      </w:tr>
      <w:tr w14:paraId="4A948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Pr>
          <w:p w14:paraId="69EA346D">
            <w:pPr>
              <w:spacing w:line="440" w:lineRule="exact"/>
              <w:jc w:val="center"/>
              <w:rPr>
                <w:rFonts w:ascii="宋体" w:hAnsi="宋体"/>
                <w:color w:val="auto"/>
                <w:sz w:val="21"/>
                <w:szCs w:val="21"/>
                <w:highlight w:val="none"/>
              </w:rPr>
            </w:pPr>
          </w:p>
        </w:tc>
        <w:tc>
          <w:tcPr>
            <w:tcW w:w="1842" w:type="dxa"/>
          </w:tcPr>
          <w:p w14:paraId="695A3818">
            <w:pPr>
              <w:spacing w:line="440" w:lineRule="exact"/>
              <w:jc w:val="center"/>
              <w:rPr>
                <w:rFonts w:ascii="宋体" w:hAnsi="宋体"/>
                <w:color w:val="auto"/>
                <w:sz w:val="21"/>
                <w:szCs w:val="21"/>
                <w:highlight w:val="none"/>
              </w:rPr>
            </w:pPr>
          </w:p>
        </w:tc>
        <w:tc>
          <w:tcPr>
            <w:tcW w:w="992" w:type="dxa"/>
          </w:tcPr>
          <w:p w14:paraId="35DF1362">
            <w:pPr>
              <w:spacing w:line="440" w:lineRule="exact"/>
              <w:jc w:val="center"/>
              <w:rPr>
                <w:rFonts w:ascii="宋体" w:hAnsi="宋体"/>
                <w:color w:val="auto"/>
                <w:sz w:val="21"/>
                <w:szCs w:val="21"/>
                <w:highlight w:val="none"/>
              </w:rPr>
            </w:pPr>
          </w:p>
        </w:tc>
        <w:tc>
          <w:tcPr>
            <w:tcW w:w="603" w:type="dxa"/>
          </w:tcPr>
          <w:p w14:paraId="12B29EC1">
            <w:pPr>
              <w:spacing w:line="440" w:lineRule="exact"/>
              <w:jc w:val="center"/>
              <w:rPr>
                <w:rFonts w:ascii="宋体" w:hAnsi="宋体"/>
                <w:color w:val="auto"/>
                <w:sz w:val="21"/>
                <w:szCs w:val="21"/>
                <w:highlight w:val="none"/>
              </w:rPr>
            </w:pPr>
          </w:p>
        </w:tc>
        <w:tc>
          <w:tcPr>
            <w:tcW w:w="488" w:type="dxa"/>
          </w:tcPr>
          <w:p w14:paraId="13AA9523">
            <w:pPr>
              <w:spacing w:line="440" w:lineRule="exact"/>
              <w:jc w:val="center"/>
              <w:rPr>
                <w:rFonts w:ascii="宋体" w:hAnsi="宋体"/>
                <w:color w:val="auto"/>
                <w:sz w:val="21"/>
                <w:szCs w:val="21"/>
                <w:highlight w:val="none"/>
              </w:rPr>
            </w:pPr>
          </w:p>
        </w:tc>
        <w:tc>
          <w:tcPr>
            <w:tcW w:w="1331" w:type="dxa"/>
          </w:tcPr>
          <w:p w14:paraId="6D4E0855">
            <w:pPr>
              <w:spacing w:line="440" w:lineRule="exact"/>
              <w:jc w:val="center"/>
              <w:rPr>
                <w:rFonts w:ascii="宋体" w:hAnsi="宋体"/>
                <w:color w:val="auto"/>
                <w:sz w:val="21"/>
                <w:szCs w:val="21"/>
                <w:highlight w:val="none"/>
              </w:rPr>
            </w:pPr>
          </w:p>
        </w:tc>
        <w:tc>
          <w:tcPr>
            <w:tcW w:w="708" w:type="dxa"/>
          </w:tcPr>
          <w:p w14:paraId="6204927A">
            <w:pPr>
              <w:spacing w:line="440" w:lineRule="exact"/>
              <w:jc w:val="center"/>
              <w:rPr>
                <w:rFonts w:ascii="宋体" w:hAnsi="宋体"/>
                <w:color w:val="auto"/>
                <w:sz w:val="21"/>
                <w:szCs w:val="21"/>
                <w:highlight w:val="none"/>
              </w:rPr>
            </w:pPr>
          </w:p>
        </w:tc>
        <w:tc>
          <w:tcPr>
            <w:tcW w:w="851" w:type="dxa"/>
          </w:tcPr>
          <w:p w14:paraId="6F57EE02">
            <w:pPr>
              <w:spacing w:line="440" w:lineRule="exact"/>
              <w:jc w:val="center"/>
              <w:rPr>
                <w:rFonts w:ascii="宋体" w:hAnsi="宋体"/>
                <w:color w:val="auto"/>
                <w:sz w:val="21"/>
                <w:szCs w:val="21"/>
                <w:highlight w:val="none"/>
              </w:rPr>
            </w:pPr>
          </w:p>
        </w:tc>
        <w:tc>
          <w:tcPr>
            <w:tcW w:w="1264" w:type="dxa"/>
          </w:tcPr>
          <w:p w14:paraId="7AC57452">
            <w:pPr>
              <w:spacing w:line="440" w:lineRule="exact"/>
              <w:jc w:val="center"/>
              <w:rPr>
                <w:rFonts w:ascii="宋体" w:hAnsi="宋体"/>
                <w:color w:val="auto"/>
                <w:sz w:val="21"/>
                <w:szCs w:val="21"/>
                <w:highlight w:val="none"/>
              </w:rPr>
            </w:pPr>
          </w:p>
        </w:tc>
      </w:tr>
      <w:tr w14:paraId="47C28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Pr>
          <w:p w14:paraId="129DA5F2">
            <w:pPr>
              <w:spacing w:line="440" w:lineRule="exact"/>
              <w:jc w:val="center"/>
              <w:rPr>
                <w:rFonts w:ascii="宋体" w:hAnsi="宋体"/>
                <w:color w:val="auto"/>
                <w:sz w:val="21"/>
                <w:szCs w:val="21"/>
                <w:highlight w:val="none"/>
              </w:rPr>
            </w:pPr>
          </w:p>
        </w:tc>
        <w:tc>
          <w:tcPr>
            <w:tcW w:w="1842" w:type="dxa"/>
          </w:tcPr>
          <w:p w14:paraId="5F4F20BD">
            <w:pPr>
              <w:spacing w:line="440" w:lineRule="exact"/>
              <w:jc w:val="center"/>
              <w:rPr>
                <w:rFonts w:ascii="宋体" w:hAnsi="宋体"/>
                <w:color w:val="auto"/>
                <w:sz w:val="21"/>
                <w:szCs w:val="21"/>
                <w:highlight w:val="none"/>
              </w:rPr>
            </w:pPr>
          </w:p>
        </w:tc>
        <w:tc>
          <w:tcPr>
            <w:tcW w:w="992" w:type="dxa"/>
          </w:tcPr>
          <w:p w14:paraId="1DC98C56">
            <w:pPr>
              <w:spacing w:line="440" w:lineRule="exact"/>
              <w:jc w:val="center"/>
              <w:rPr>
                <w:rFonts w:ascii="宋体" w:hAnsi="宋体"/>
                <w:color w:val="auto"/>
                <w:sz w:val="21"/>
                <w:szCs w:val="21"/>
                <w:highlight w:val="none"/>
              </w:rPr>
            </w:pPr>
          </w:p>
        </w:tc>
        <w:tc>
          <w:tcPr>
            <w:tcW w:w="603" w:type="dxa"/>
          </w:tcPr>
          <w:p w14:paraId="06DB82D0">
            <w:pPr>
              <w:spacing w:line="440" w:lineRule="exact"/>
              <w:jc w:val="center"/>
              <w:rPr>
                <w:rFonts w:ascii="宋体" w:hAnsi="宋体"/>
                <w:color w:val="auto"/>
                <w:sz w:val="21"/>
                <w:szCs w:val="21"/>
                <w:highlight w:val="none"/>
              </w:rPr>
            </w:pPr>
          </w:p>
        </w:tc>
        <w:tc>
          <w:tcPr>
            <w:tcW w:w="488" w:type="dxa"/>
          </w:tcPr>
          <w:p w14:paraId="4E278F84">
            <w:pPr>
              <w:spacing w:line="440" w:lineRule="exact"/>
              <w:jc w:val="center"/>
              <w:rPr>
                <w:rFonts w:ascii="宋体" w:hAnsi="宋体"/>
                <w:color w:val="auto"/>
                <w:sz w:val="21"/>
                <w:szCs w:val="21"/>
                <w:highlight w:val="none"/>
              </w:rPr>
            </w:pPr>
          </w:p>
        </w:tc>
        <w:tc>
          <w:tcPr>
            <w:tcW w:w="1331" w:type="dxa"/>
          </w:tcPr>
          <w:p w14:paraId="08BF0412">
            <w:pPr>
              <w:spacing w:line="440" w:lineRule="exact"/>
              <w:jc w:val="center"/>
              <w:rPr>
                <w:rFonts w:ascii="宋体" w:hAnsi="宋体"/>
                <w:color w:val="auto"/>
                <w:sz w:val="21"/>
                <w:szCs w:val="21"/>
                <w:highlight w:val="none"/>
              </w:rPr>
            </w:pPr>
          </w:p>
        </w:tc>
        <w:tc>
          <w:tcPr>
            <w:tcW w:w="708" w:type="dxa"/>
          </w:tcPr>
          <w:p w14:paraId="1A6FAD60">
            <w:pPr>
              <w:spacing w:line="440" w:lineRule="exact"/>
              <w:jc w:val="center"/>
              <w:rPr>
                <w:rFonts w:ascii="宋体" w:hAnsi="宋体"/>
                <w:color w:val="auto"/>
                <w:sz w:val="21"/>
                <w:szCs w:val="21"/>
                <w:highlight w:val="none"/>
              </w:rPr>
            </w:pPr>
          </w:p>
        </w:tc>
        <w:tc>
          <w:tcPr>
            <w:tcW w:w="851" w:type="dxa"/>
          </w:tcPr>
          <w:p w14:paraId="664DD666">
            <w:pPr>
              <w:spacing w:line="440" w:lineRule="exact"/>
              <w:jc w:val="center"/>
              <w:rPr>
                <w:rFonts w:ascii="宋体" w:hAnsi="宋体"/>
                <w:color w:val="auto"/>
                <w:sz w:val="21"/>
                <w:szCs w:val="21"/>
                <w:highlight w:val="none"/>
              </w:rPr>
            </w:pPr>
          </w:p>
        </w:tc>
        <w:tc>
          <w:tcPr>
            <w:tcW w:w="1264" w:type="dxa"/>
          </w:tcPr>
          <w:p w14:paraId="1001747E">
            <w:pPr>
              <w:spacing w:line="440" w:lineRule="exact"/>
              <w:jc w:val="center"/>
              <w:rPr>
                <w:rFonts w:ascii="宋体" w:hAnsi="宋体"/>
                <w:color w:val="auto"/>
                <w:sz w:val="21"/>
                <w:szCs w:val="21"/>
                <w:highlight w:val="none"/>
              </w:rPr>
            </w:pPr>
          </w:p>
        </w:tc>
      </w:tr>
      <w:tr w14:paraId="073DD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Pr>
          <w:p w14:paraId="46129D5E">
            <w:pPr>
              <w:spacing w:line="440" w:lineRule="exact"/>
              <w:jc w:val="center"/>
              <w:rPr>
                <w:rFonts w:ascii="宋体" w:hAnsi="宋体"/>
                <w:color w:val="auto"/>
                <w:sz w:val="21"/>
                <w:szCs w:val="21"/>
                <w:highlight w:val="none"/>
              </w:rPr>
            </w:pPr>
          </w:p>
        </w:tc>
        <w:tc>
          <w:tcPr>
            <w:tcW w:w="1842" w:type="dxa"/>
          </w:tcPr>
          <w:p w14:paraId="53E9959A">
            <w:pPr>
              <w:spacing w:line="440" w:lineRule="exact"/>
              <w:jc w:val="center"/>
              <w:rPr>
                <w:rFonts w:ascii="宋体" w:hAnsi="宋体"/>
                <w:color w:val="auto"/>
                <w:sz w:val="21"/>
                <w:szCs w:val="21"/>
                <w:highlight w:val="none"/>
              </w:rPr>
            </w:pPr>
          </w:p>
        </w:tc>
        <w:tc>
          <w:tcPr>
            <w:tcW w:w="992" w:type="dxa"/>
          </w:tcPr>
          <w:p w14:paraId="7B98B403">
            <w:pPr>
              <w:spacing w:line="440" w:lineRule="exact"/>
              <w:jc w:val="center"/>
              <w:rPr>
                <w:rFonts w:ascii="宋体" w:hAnsi="宋体"/>
                <w:color w:val="auto"/>
                <w:sz w:val="21"/>
                <w:szCs w:val="21"/>
                <w:highlight w:val="none"/>
              </w:rPr>
            </w:pPr>
          </w:p>
        </w:tc>
        <w:tc>
          <w:tcPr>
            <w:tcW w:w="603" w:type="dxa"/>
          </w:tcPr>
          <w:p w14:paraId="7A89F845">
            <w:pPr>
              <w:spacing w:line="440" w:lineRule="exact"/>
              <w:jc w:val="center"/>
              <w:rPr>
                <w:rFonts w:ascii="宋体" w:hAnsi="宋体"/>
                <w:color w:val="auto"/>
                <w:sz w:val="21"/>
                <w:szCs w:val="21"/>
                <w:highlight w:val="none"/>
              </w:rPr>
            </w:pPr>
          </w:p>
        </w:tc>
        <w:tc>
          <w:tcPr>
            <w:tcW w:w="488" w:type="dxa"/>
          </w:tcPr>
          <w:p w14:paraId="11388BF3">
            <w:pPr>
              <w:spacing w:line="440" w:lineRule="exact"/>
              <w:jc w:val="center"/>
              <w:rPr>
                <w:rFonts w:ascii="宋体" w:hAnsi="宋体"/>
                <w:color w:val="auto"/>
                <w:sz w:val="21"/>
                <w:szCs w:val="21"/>
                <w:highlight w:val="none"/>
              </w:rPr>
            </w:pPr>
          </w:p>
        </w:tc>
        <w:tc>
          <w:tcPr>
            <w:tcW w:w="1331" w:type="dxa"/>
          </w:tcPr>
          <w:p w14:paraId="03F375F6">
            <w:pPr>
              <w:spacing w:line="440" w:lineRule="exact"/>
              <w:jc w:val="center"/>
              <w:rPr>
                <w:rFonts w:ascii="宋体" w:hAnsi="宋体"/>
                <w:color w:val="auto"/>
                <w:sz w:val="21"/>
                <w:szCs w:val="21"/>
                <w:highlight w:val="none"/>
              </w:rPr>
            </w:pPr>
          </w:p>
        </w:tc>
        <w:tc>
          <w:tcPr>
            <w:tcW w:w="708" w:type="dxa"/>
          </w:tcPr>
          <w:p w14:paraId="7840CCF5">
            <w:pPr>
              <w:spacing w:line="440" w:lineRule="exact"/>
              <w:jc w:val="center"/>
              <w:rPr>
                <w:rFonts w:ascii="宋体" w:hAnsi="宋体"/>
                <w:color w:val="auto"/>
                <w:sz w:val="21"/>
                <w:szCs w:val="21"/>
                <w:highlight w:val="none"/>
              </w:rPr>
            </w:pPr>
          </w:p>
        </w:tc>
        <w:tc>
          <w:tcPr>
            <w:tcW w:w="851" w:type="dxa"/>
          </w:tcPr>
          <w:p w14:paraId="4444A7FD">
            <w:pPr>
              <w:spacing w:line="440" w:lineRule="exact"/>
              <w:jc w:val="center"/>
              <w:rPr>
                <w:rFonts w:ascii="宋体" w:hAnsi="宋体"/>
                <w:color w:val="auto"/>
                <w:sz w:val="21"/>
                <w:szCs w:val="21"/>
                <w:highlight w:val="none"/>
              </w:rPr>
            </w:pPr>
          </w:p>
        </w:tc>
        <w:tc>
          <w:tcPr>
            <w:tcW w:w="1264" w:type="dxa"/>
          </w:tcPr>
          <w:p w14:paraId="29497FCF">
            <w:pPr>
              <w:spacing w:line="440" w:lineRule="exact"/>
              <w:jc w:val="center"/>
              <w:rPr>
                <w:rFonts w:ascii="宋体" w:hAnsi="宋体"/>
                <w:color w:val="auto"/>
                <w:sz w:val="21"/>
                <w:szCs w:val="21"/>
                <w:highlight w:val="none"/>
              </w:rPr>
            </w:pPr>
          </w:p>
        </w:tc>
      </w:tr>
      <w:tr w14:paraId="76CB9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Pr>
          <w:p w14:paraId="5F45C87E">
            <w:pPr>
              <w:spacing w:line="440" w:lineRule="exact"/>
              <w:jc w:val="center"/>
              <w:rPr>
                <w:rFonts w:ascii="宋体" w:hAnsi="宋体"/>
                <w:color w:val="auto"/>
                <w:sz w:val="21"/>
                <w:szCs w:val="21"/>
                <w:highlight w:val="none"/>
              </w:rPr>
            </w:pPr>
          </w:p>
        </w:tc>
        <w:tc>
          <w:tcPr>
            <w:tcW w:w="1842" w:type="dxa"/>
          </w:tcPr>
          <w:p w14:paraId="6F047DF4">
            <w:pPr>
              <w:spacing w:line="440" w:lineRule="exact"/>
              <w:jc w:val="center"/>
              <w:rPr>
                <w:rFonts w:ascii="宋体" w:hAnsi="宋体"/>
                <w:color w:val="auto"/>
                <w:sz w:val="21"/>
                <w:szCs w:val="21"/>
                <w:highlight w:val="none"/>
              </w:rPr>
            </w:pPr>
          </w:p>
        </w:tc>
        <w:tc>
          <w:tcPr>
            <w:tcW w:w="992" w:type="dxa"/>
          </w:tcPr>
          <w:p w14:paraId="761FC446">
            <w:pPr>
              <w:spacing w:line="440" w:lineRule="exact"/>
              <w:jc w:val="center"/>
              <w:rPr>
                <w:rFonts w:ascii="宋体" w:hAnsi="宋体"/>
                <w:color w:val="auto"/>
                <w:sz w:val="21"/>
                <w:szCs w:val="21"/>
                <w:highlight w:val="none"/>
              </w:rPr>
            </w:pPr>
          </w:p>
        </w:tc>
        <w:tc>
          <w:tcPr>
            <w:tcW w:w="603" w:type="dxa"/>
          </w:tcPr>
          <w:p w14:paraId="672761A9">
            <w:pPr>
              <w:spacing w:line="440" w:lineRule="exact"/>
              <w:jc w:val="center"/>
              <w:rPr>
                <w:rFonts w:ascii="宋体" w:hAnsi="宋体"/>
                <w:color w:val="auto"/>
                <w:sz w:val="21"/>
                <w:szCs w:val="21"/>
                <w:highlight w:val="none"/>
              </w:rPr>
            </w:pPr>
          </w:p>
        </w:tc>
        <w:tc>
          <w:tcPr>
            <w:tcW w:w="488" w:type="dxa"/>
          </w:tcPr>
          <w:p w14:paraId="4023C2BC">
            <w:pPr>
              <w:spacing w:line="440" w:lineRule="exact"/>
              <w:jc w:val="center"/>
              <w:rPr>
                <w:rFonts w:ascii="宋体" w:hAnsi="宋体"/>
                <w:color w:val="auto"/>
                <w:sz w:val="21"/>
                <w:szCs w:val="21"/>
                <w:highlight w:val="none"/>
              </w:rPr>
            </w:pPr>
          </w:p>
        </w:tc>
        <w:tc>
          <w:tcPr>
            <w:tcW w:w="1331" w:type="dxa"/>
          </w:tcPr>
          <w:p w14:paraId="1E092F06">
            <w:pPr>
              <w:spacing w:line="440" w:lineRule="exact"/>
              <w:jc w:val="center"/>
              <w:rPr>
                <w:rFonts w:ascii="宋体" w:hAnsi="宋体"/>
                <w:color w:val="auto"/>
                <w:sz w:val="21"/>
                <w:szCs w:val="21"/>
                <w:highlight w:val="none"/>
              </w:rPr>
            </w:pPr>
          </w:p>
        </w:tc>
        <w:tc>
          <w:tcPr>
            <w:tcW w:w="708" w:type="dxa"/>
          </w:tcPr>
          <w:p w14:paraId="4FC9C1EB">
            <w:pPr>
              <w:spacing w:line="440" w:lineRule="exact"/>
              <w:jc w:val="center"/>
              <w:rPr>
                <w:rFonts w:ascii="宋体" w:hAnsi="宋体"/>
                <w:color w:val="auto"/>
                <w:sz w:val="21"/>
                <w:szCs w:val="21"/>
                <w:highlight w:val="none"/>
              </w:rPr>
            </w:pPr>
          </w:p>
        </w:tc>
        <w:tc>
          <w:tcPr>
            <w:tcW w:w="851" w:type="dxa"/>
          </w:tcPr>
          <w:p w14:paraId="1B0DF58F">
            <w:pPr>
              <w:spacing w:line="440" w:lineRule="exact"/>
              <w:jc w:val="center"/>
              <w:rPr>
                <w:rFonts w:ascii="宋体" w:hAnsi="宋体"/>
                <w:color w:val="auto"/>
                <w:sz w:val="21"/>
                <w:szCs w:val="21"/>
                <w:highlight w:val="none"/>
              </w:rPr>
            </w:pPr>
          </w:p>
        </w:tc>
        <w:tc>
          <w:tcPr>
            <w:tcW w:w="1264" w:type="dxa"/>
          </w:tcPr>
          <w:p w14:paraId="627405B9">
            <w:pPr>
              <w:spacing w:line="440" w:lineRule="exact"/>
              <w:jc w:val="center"/>
              <w:rPr>
                <w:rFonts w:ascii="宋体" w:hAnsi="宋体"/>
                <w:color w:val="auto"/>
                <w:sz w:val="21"/>
                <w:szCs w:val="21"/>
                <w:highlight w:val="none"/>
              </w:rPr>
            </w:pPr>
          </w:p>
        </w:tc>
      </w:tr>
      <w:tr w14:paraId="39EDE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Pr>
          <w:p w14:paraId="73D1131E">
            <w:pPr>
              <w:spacing w:line="440" w:lineRule="exact"/>
              <w:jc w:val="center"/>
              <w:rPr>
                <w:rFonts w:ascii="宋体" w:hAnsi="宋体"/>
                <w:color w:val="auto"/>
                <w:sz w:val="21"/>
                <w:szCs w:val="21"/>
                <w:highlight w:val="none"/>
              </w:rPr>
            </w:pPr>
          </w:p>
        </w:tc>
        <w:tc>
          <w:tcPr>
            <w:tcW w:w="1842" w:type="dxa"/>
          </w:tcPr>
          <w:p w14:paraId="65D79141">
            <w:pPr>
              <w:spacing w:line="440" w:lineRule="exact"/>
              <w:jc w:val="center"/>
              <w:rPr>
                <w:rFonts w:ascii="宋体" w:hAnsi="宋体"/>
                <w:color w:val="auto"/>
                <w:sz w:val="21"/>
                <w:szCs w:val="21"/>
                <w:highlight w:val="none"/>
              </w:rPr>
            </w:pPr>
          </w:p>
        </w:tc>
        <w:tc>
          <w:tcPr>
            <w:tcW w:w="992" w:type="dxa"/>
          </w:tcPr>
          <w:p w14:paraId="6923CCF5">
            <w:pPr>
              <w:spacing w:line="440" w:lineRule="exact"/>
              <w:jc w:val="center"/>
              <w:rPr>
                <w:rFonts w:ascii="宋体" w:hAnsi="宋体"/>
                <w:color w:val="auto"/>
                <w:sz w:val="21"/>
                <w:szCs w:val="21"/>
                <w:highlight w:val="none"/>
              </w:rPr>
            </w:pPr>
          </w:p>
        </w:tc>
        <w:tc>
          <w:tcPr>
            <w:tcW w:w="603" w:type="dxa"/>
          </w:tcPr>
          <w:p w14:paraId="63308409">
            <w:pPr>
              <w:spacing w:line="440" w:lineRule="exact"/>
              <w:jc w:val="center"/>
              <w:rPr>
                <w:rFonts w:ascii="宋体" w:hAnsi="宋体"/>
                <w:color w:val="auto"/>
                <w:sz w:val="21"/>
                <w:szCs w:val="21"/>
                <w:highlight w:val="none"/>
              </w:rPr>
            </w:pPr>
          </w:p>
        </w:tc>
        <w:tc>
          <w:tcPr>
            <w:tcW w:w="488" w:type="dxa"/>
          </w:tcPr>
          <w:p w14:paraId="612EDDC7">
            <w:pPr>
              <w:spacing w:line="440" w:lineRule="exact"/>
              <w:jc w:val="center"/>
              <w:rPr>
                <w:rFonts w:ascii="宋体" w:hAnsi="宋体"/>
                <w:color w:val="auto"/>
                <w:sz w:val="21"/>
                <w:szCs w:val="21"/>
                <w:highlight w:val="none"/>
              </w:rPr>
            </w:pPr>
          </w:p>
        </w:tc>
        <w:tc>
          <w:tcPr>
            <w:tcW w:w="1331" w:type="dxa"/>
          </w:tcPr>
          <w:p w14:paraId="3E72A0E1">
            <w:pPr>
              <w:spacing w:line="440" w:lineRule="exact"/>
              <w:jc w:val="center"/>
              <w:rPr>
                <w:rFonts w:ascii="宋体" w:hAnsi="宋体"/>
                <w:color w:val="auto"/>
                <w:sz w:val="21"/>
                <w:szCs w:val="21"/>
                <w:highlight w:val="none"/>
              </w:rPr>
            </w:pPr>
          </w:p>
        </w:tc>
        <w:tc>
          <w:tcPr>
            <w:tcW w:w="708" w:type="dxa"/>
          </w:tcPr>
          <w:p w14:paraId="6B58AE27">
            <w:pPr>
              <w:spacing w:line="440" w:lineRule="exact"/>
              <w:jc w:val="center"/>
              <w:rPr>
                <w:rFonts w:ascii="宋体" w:hAnsi="宋体"/>
                <w:color w:val="auto"/>
                <w:sz w:val="21"/>
                <w:szCs w:val="21"/>
                <w:highlight w:val="none"/>
              </w:rPr>
            </w:pPr>
          </w:p>
        </w:tc>
        <w:tc>
          <w:tcPr>
            <w:tcW w:w="851" w:type="dxa"/>
          </w:tcPr>
          <w:p w14:paraId="10A53BAC">
            <w:pPr>
              <w:spacing w:line="440" w:lineRule="exact"/>
              <w:jc w:val="center"/>
              <w:rPr>
                <w:rFonts w:ascii="宋体" w:hAnsi="宋体"/>
                <w:color w:val="auto"/>
                <w:sz w:val="21"/>
                <w:szCs w:val="21"/>
                <w:highlight w:val="none"/>
              </w:rPr>
            </w:pPr>
          </w:p>
        </w:tc>
        <w:tc>
          <w:tcPr>
            <w:tcW w:w="1264" w:type="dxa"/>
          </w:tcPr>
          <w:p w14:paraId="08702479">
            <w:pPr>
              <w:spacing w:line="440" w:lineRule="exact"/>
              <w:jc w:val="center"/>
              <w:rPr>
                <w:rFonts w:ascii="宋体" w:hAnsi="宋体"/>
                <w:color w:val="auto"/>
                <w:sz w:val="21"/>
                <w:szCs w:val="21"/>
                <w:highlight w:val="none"/>
              </w:rPr>
            </w:pPr>
          </w:p>
        </w:tc>
      </w:tr>
      <w:tr w14:paraId="2EA43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Pr>
          <w:p w14:paraId="5661C2E1">
            <w:pPr>
              <w:spacing w:line="440" w:lineRule="exact"/>
              <w:jc w:val="center"/>
              <w:rPr>
                <w:rFonts w:ascii="宋体" w:hAnsi="宋体"/>
                <w:color w:val="auto"/>
                <w:sz w:val="21"/>
                <w:szCs w:val="21"/>
                <w:highlight w:val="none"/>
              </w:rPr>
            </w:pPr>
          </w:p>
        </w:tc>
        <w:tc>
          <w:tcPr>
            <w:tcW w:w="1842" w:type="dxa"/>
          </w:tcPr>
          <w:p w14:paraId="24E96731">
            <w:pPr>
              <w:spacing w:line="440" w:lineRule="exact"/>
              <w:jc w:val="center"/>
              <w:rPr>
                <w:rFonts w:ascii="宋体" w:hAnsi="宋体"/>
                <w:color w:val="auto"/>
                <w:sz w:val="21"/>
                <w:szCs w:val="21"/>
                <w:highlight w:val="none"/>
              </w:rPr>
            </w:pPr>
          </w:p>
        </w:tc>
        <w:tc>
          <w:tcPr>
            <w:tcW w:w="992" w:type="dxa"/>
          </w:tcPr>
          <w:p w14:paraId="14313B05">
            <w:pPr>
              <w:spacing w:line="440" w:lineRule="exact"/>
              <w:jc w:val="center"/>
              <w:rPr>
                <w:rFonts w:ascii="宋体" w:hAnsi="宋体"/>
                <w:color w:val="auto"/>
                <w:sz w:val="21"/>
                <w:szCs w:val="21"/>
                <w:highlight w:val="none"/>
              </w:rPr>
            </w:pPr>
          </w:p>
        </w:tc>
        <w:tc>
          <w:tcPr>
            <w:tcW w:w="603" w:type="dxa"/>
          </w:tcPr>
          <w:p w14:paraId="28829BA1">
            <w:pPr>
              <w:spacing w:line="440" w:lineRule="exact"/>
              <w:jc w:val="center"/>
              <w:rPr>
                <w:rFonts w:ascii="宋体" w:hAnsi="宋体"/>
                <w:color w:val="auto"/>
                <w:sz w:val="21"/>
                <w:szCs w:val="21"/>
                <w:highlight w:val="none"/>
              </w:rPr>
            </w:pPr>
          </w:p>
        </w:tc>
        <w:tc>
          <w:tcPr>
            <w:tcW w:w="488" w:type="dxa"/>
          </w:tcPr>
          <w:p w14:paraId="2A64074D">
            <w:pPr>
              <w:spacing w:line="440" w:lineRule="exact"/>
              <w:jc w:val="center"/>
              <w:rPr>
                <w:rFonts w:ascii="宋体" w:hAnsi="宋体"/>
                <w:color w:val="auto"/>
                <w:sz w:val="21"/>
                <w:szCs w:val="21"/>
                <w:highlight w:val="none"/>
              </w:rPr>
            </w:pPr>
          </w:p>
        </w:tc>
        <w:tc>
          <w:tcPr>
            <w:tcW w:w="1331" w:type="dxa"/>
          </w:tcPr>
          <w:p w14:paraId="433B7F95">
            <w:pPr>
              <w:spacing w:line="440" w:lineRule="exact"/>
              <w:jc w:val="center"/>
              <w:rPr>
                <w:rFonts w:ascii="宋体" w:hAnsi="宋体"/>
                <w:color w:val="auto"/>
                <w:sz w:val="21"/>
                <w:szCs w:val="21"/>
                <w:highlight w:val="none"/>
              </w:rPr>
            </w:pPr>
          </w:p>
        </w:tc>
        <w:tc>
          <w:tcPr>
            <w:tcW w:w="708" w:type="dxa"/>
          </w:tcPr>
          <w:p w14:paraId="7561C469">
            <w:pPr>
              <w:spacing w:line="440" w:lineRule="exact"/>
              <w:jc w:val="center"/>
              <w:rPr>
                <w:rFonts w:ascii="宋体" w:hAnsi="宋体"/>
                <w:color w:val="auto"/>
                <w:sz w:val="21"/>
                <w:szCs w:val="21"/>
                <w:highlight w:val="none"/>
              </w:rPr>
            </w:pPr>
          </w:p>
        </w:tc>
        <w:tc>
          <w:tcPr>
            <w:tcW w:w="851" w:type="dxa"/>
          </w:tcPr>
          <w:p w14:paraId="14EFABB8">
            <w:pPr>
              <w:spacing w:line="440" w:lineRule="exact"/>
              <w:jc w:val="center"/>
              <w:rPr>
                <w:rFonts w:ascii="宋体" w:hAnsi="宋体"/>
                <w:color w:val="auto"/>
                <w:sz w:val="21"/>
                <w:szCs w:val="21"/>
                <w:highlight w:val="none"/>
              </w:rPr>
            </w:pPr>
          </w:p>
        </w:tc>
        <w:tc>
          <w:tcPr>
            <w:tcW w:w="1264" w:type="dxa"/>
          </w:tcPr>
          <w:p w14:paraId="18DC649E">
            <w:pPr>
              <w:spacing w:line="440" w:lineRule="exact"/>
              <w:jc w:val="center"/>
              <w:rPr>
                <w:rFonts w:ascii="宋体" w:hAnsi="宋体"/>
                <w:color w:val="auto"/>
                <w:sz w:val="21"/>
                <w:szCs w:val="21"/>
                <w:highlight w:val="none"/>
              </w:rPr>
            </w:pPr>
          </w:p>
        </w:tc>
      </w:tr>
      <w:tr w14:paraId="3C54A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Pr>
          <w:p w14:paraId="6DF8B89B">
            <w:pPr>
              <w:spacing w:line="440" w:lineRule="exact"/>
              <w:jc w:val="center"/>
              <w:rPr>
                <w:rFonts w:ascii="宋体" w:hAnsi="宋体"/>
                <w:color w:val="auto"/>
                <w:sz w:val="21"/>
                <w:szCs w:val="21"/>
                <w:highlight w:val="none"/>
              </w:rPr>
            </w:pPr>
          </w:p>
        </w:tc>
        <w:tc>
          <w:tcPr>
            <w:tcW w:w="1842" w:type="dxa"/>
          </w:tcPr>
          <w:p w14:paraId="675927D1">
            <w:pPr>
              <w:spacing w:line="440" w:lineRule="exact"/>
              <w:jc w:val="center"/>
              <w:rPr>
                <w:rFonts w:ascii="宋体" w:hAnsi="宋体"/>
                <w:color w:val="auto"/>
                <w:sz w:val="21"/>
                <w:szCs w:val="21"/>
                <w:highlight w:val="none"/>
              </w:rPr>
            </w:pPr>
          </w:p>
        </w:tc>
        <w:tc>
          <w:tcPr>
            <w:tcW w:w="992" w:type="dxa"/>
          </w:tcPr>
          <w:p w14:paraId="51DD07A4">
            <w:pPr>
              <w:spacing w:line="440" w:lineRule="exact"/>
              <w:jc w:val="center"/>
              <w:rPr>
                <w:rFonts w:ascii="宋体" w:hAnsi="宋体"/>
                <w:color w:val="auto"/>
                <w:sz w:val="21"/>
                <w:szCs w:val="21"/>
                <w:highlight w:val="none"/>
              </w:rPr>
            </w:pPr>
          </w:p>
        </w:tc>
        <w:tc>
          <w:tcPr>
            <w:tcW w:w="603" w:type="dxa"/>
          </w:tcPr>
          <w:p w14:paraId="15DA2469">
            <w:pPr>
              <w:spacing w:line="440" w:lineRule="exact"/>
              <w:jc w:val="center"/>
              <w:rPr>
                <w:rFonts w:ascii="宋体" w:hAnsi="宋体"/>
                <w:color w:val="auto"/>
                <w:sz w:val="21"/>
                <w:szCs w:val="21"/>
                <w:highlight w:val="none"/>
              </w:rPr>
            </w:pPr>
          </w:p>
        </w:tc>
        <w:tc>
          <w:tcPr>
            <w:tcW w:w="488" w:type="dxa"/>
          </w:tcPr>
          <w:p w14:paraId="00FDA002">
            <w:pPr>
              <w:spacing w:line="440" w:lineRule="exact"/>
              <w:jc w:val="center"/>
              <w:rPr>
                <w:rFonts w:ascii="宋体" w:hAnsi="宋体"/>
                <w:color w:val="auto"/>
                <w:sz w:val="21"/>
                <w:szCs w:val="21"/>
                <w:highlight w:val="none"/>
              </w:rPr>
            </w:pPr>
          </w:p>
        </w:tc>
        <w:tc>
          <w:tcPr>
            <w:tcW w:w="1331" w:type="dxa"/>
          </w:tcPr>
          <w:p w14:paraId="24757296">
            <w:pPr>
              <w:spacing w:line="440" w:lineRule="exact"/>
              <w:jc w:val="center"/>
              <w:rPr>
                <w:rFonts w:ascii="宋体" w:hAnsi="宋体"/>
                <w:color w:val="auto"/>
                <w:sz w:val="21"/>
                <w:szCs w:val="21"/>
                <w:highlight w:val="none"/>
              </w:rPr>
            </w:pPr>
          </w:p>
        </w:tc>
        <w:tc>
          <w:tcPr>
            <w:tcW w:w="708" w:type="dxa"/>
          </w:tcPr>
          <w:p w14:paraId="41FA4080">
            <w:pPr>
              <w:spacing w:line="440" w:lineRule="exact"/>
              <w:jc w:val="center"/>
              <w:rPr>
                <w:rFonts w:ascii="宋体" w:hAnsi="宋体"/>
                <w:color w:val="auto"/>
                <w:sz w:val="21"/>
                <w:szCs w:val="21"/>
                <w:highlight w:val="none"/>
              </w:rPr>
            </w:pPr>
          </w:p>
        </w:tc>
        <w:tc>
          <w:tcPr>
            <w:tcW w:w="851" w:type="dxa"/>
          </w:tcPr>
          <w:p w14:paraId="45C1EA97">
            <w:pPr>
              <w:spacing w:line="440" w:lineRule="exact"/>
              <w:jc w:val="center"/>
              <w:rPr>
                <w:rFonts w:ascii="宋体" w:hAnsi="宋体"/>
                <w:color w:val="auto"/>
                <w:sz w:val="21"/>
                <w:szCs w:val="21"/>
                <w:highlight w:val="none"/>
              </w:rPr>
            </w:pPr>
          </w:p>
        </w:tc>
        <w:tc>
          <w:tcPr>
            <w:tcW w:w="1264" w:type="dxa"/>
          </w:tcPr>
          <w:p w14:paraId="7CDF3D78">
            <w:pPr>
              <w:spacing w:line="440" w:lineRule="exact"/>
              <w:jc w:val="center"/>
              <w:rPr>
                <w:rFonts w:ascii="宋体" w:hAnsi="宋体"/>
                <w:color w:val="auto"/>
                <w:sz w:val="21"/>
                <w:szCs w:val="21"/>
                <w:highlight w:val="none"/>
              </w:rPr>
            </w:pPr>
          </w:p>
        </w:tc>
      </w:tr>
      <w:tr w14:paraId="2F5DC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Pr>
          <w:p w14:paraId="71477C23">
            <w:pPr>
              <w:spacing w:line="440" w:lineRule="exact"/>
              <w:jc w:val="center"/>
              <w:rPr>
                <w:rFonts w:ascii="宋体" w:hAnsi="宋体"/>
                <w:color w:val="auto"/>
                <w:sz w:val="21"/>
                <w:szCs w:val="21"/>
                <w:highlight w:val="none"/>
              </w:rPr>
            </w:pPr>
          </w:p>
        </w:tc>
        <w:tc>
          <w:tcPr>
            <w:tcW w:w="1842" w:type="dxa"/>
          </w:tcPr>
          <w:p w14:paraId="073C5B65">
            <w:pPr>
              <w:spacing w:line="440" w:lineRule="exact"/>
              <w:jc w:val="center"/>
              <w:rPr>
                <w:rFonts w:ascii="宋体" w:hAnsi="宋体"/>
                <w:color w:val="auto"/>
                <w:sz w:val="21"/>
                <w:szCs w:val="21"/>
                <w:highlight w:val="none"/>
              </w:rPr>
            </w:pPr>
          </w:p>
        </w:tc>
        <w:tc>
          <w:tcPr>
            <w:tcW w:w="992" w:type="dxa"/>
          </w:tcPr>
          <w:p w14:paraId="55A17DED">
            <w:pPr>
              <w:spacing w:line="440" w:lineRule="exact"/>
              <w:jc w:val="center"/>
              <w:rPr>
                <w:rFonts w:ascii="宋体" w:hAnsi="宋体"/>
                <w:color w:val="auto"/>
                <w:sz w:val="21"/>
                <w:szCs w:val="21"/>
                <w:highlight w:val="none"/>
              </w:rPr>
            </w:pPr>
          </w:p>
        </w:tc>
        <w:tc>
          <w:tcPr>
            <w:tcW w:w="603" w:type="dxa"/>
          </w:tcPr>
          <w:p w14:paraId="3E71FC55">
            <w:pPr>
              <w:spacing w:line="440" w:lineRule="exact"/>
              <w:jc w:val="center"/>
              <w:rPr>
                <w:rFonts w:ascii="宋体" w:hAnsi="宋体"/>
                <w:color w:val="auto"/>
                <w:sz w:val="21"/>
                <w:szCs w:val="21"/>
                <w:highlight w:val="none"/>
              </w:rPr>
            </w:pPr>
          </w:p>
        </w:tc>
        <w:tc>
          <w:tcPr>
            <w:tcW w:w="488" w:type="dxa"/>
          </w:tcPr>
          <w:p w14:paraId="2C5643FD">
            <w:pPr>
              <w:spacing w:line="440" w:lineRule="exact"/>
              <w:jc w:val="center"/>
              <w:rPr>
                <w:rFonts w:ascii="宋体" w:hAnsi="宋体"/>
                <w:color w:val="auto"/>
                <w:sz w:val="21"/>
                <w:szCs w:val="21"/>
                <w:highlight w:val="none"/>
              </w:rPr>
            </w:pPr>
          </w:p>
        </w:tc>
        <w:tc>
          <w:tcPr>
            <w:tcW w:w="1331" w:type="dxa"/>
          </w:tcPr>
          <w:p w14:paraId="32091FBE">
            <w:pPr>
              <w:spacing w:line="440" w:lineRule="exact"/>
              <w:jc w:val="center"/>
              <w:rPr>
                <w:rFonts w:ascii="宋体" w:hAnsi="宋体"/>
                <w:color w:val="auto"/>
                <w:sz w:val="21"/>
                <w:szCs w:val="21"/>
                <w:highlight w:val="none"/>
              </w:rPr>
            </w:pPr>
          </w:p>
        </w:tc>
        <w:tc>
          <w:tcPr>
            <w:tcW w:w="708" w:type="dxa"/>
          </w:tcPr>
          <w:p w14:paraId="51DC602E">
            <w:pPr>
              <w:spacing w:line="440" w:lineRule="exact"/>
              <w:jc w:val="center"/>
              <w:rPr>
                <w:rFonts w:ascii="宋体" w:hAnsi="宋体"/>
                <w:color w:val="auto"/>
                <w:sz w:val="21"/>
                <w:szCs w:val="21"/>
                <w:highlight w:val="none"/>
              </w:rPr>
            </w:pPr>
          </w:p>
        </w:tc>
        <w:tc>
          <w:tcPr>
            <w:tcW w:w="851" w:type="dxa"/>
          </w:tcPr>
          <w:p w14:paraId="228D0E1E">
            <w:pPr>
              <w:spacing w:line="440" w:lineRule="exact"/>
              <w:jc w:val="center"/>
              <w:rPr>
                <w:rFonts w:ascii="宋体" w:hAnsi="宋体"/>
                <w:color w:val="auto"/>
                <w:sz w:val="21"/>
                <w:szCs w:val="21"/>
                <w:highlight w:val="none"/>
              </w:rPr>
            </w:pPr>
          </w:p>
        </w:tc>
        <w:tc>
          <w:tcPr>
            <w:tcW w:w="1264" w:type="dxa"/>
          </w:tcPr>
          <w:p w14:paraId="05AA9B9B">
            <w:pPr>
              <w:spacing w:line="440" w:lineRule="exact"/>
              <w:jc w:val="center"/>
              <w:rPr>
                <w:rFonts w:ascii="宋体" w:hAnsi="宋体"/>
                <w:color w:val="auto"/>
                <w:sz w:val="21"/>
                <w:szCs w:val="21"/>
                <w:highlight w:val="none"/>
              </w:rPr>
            </w:pPr>
          </w:p>
        </w:tc>
      </w:tr>
      <w:tr w14:paraId="04B58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Pr>
          <w:p w14:paraId="6A8F7962">
            <w:pPr>
              <w:spacing w:line="440" w:lineRule="exact"/>
              <w:jc w:val="center"/>
              <w:rPr>
                <w:rFonts w:ascii="宋体" w:hAnsi="宋体"/>
                <w:color w:val="auto"/>
                <w:sz w:val="21"/>
                <w:szCs w:val="21"/>
                <w:highlight w:val="none"/>
              </w:rPr>
            </w:pPr>
          </w:p>
        </w:tc>
        <w:tc>
          <w:tcPr>
            <w:tcW w:w="1842" w:type="dxa"/>
          </w:tcPr>
          <w:p w14:paraId="725FD9A5">
            <w:pPr>
              <w:spacing w:line="440" w:lineRule="exact"/>
              <w:jc w:val="center"/>
              <w:rPr>
                <w:rFonts w:ascii="宋体" w:hAnsi="宋体"/>
                <w:color w:val="auto"/>
                <w:sz w:val="21"/>
                <w:szCs w:val="21"/>
                <w:highlight w:val="none"/>
              </w:rPr>
            </w:pPr>
          </w:p>
        </w:tc>
        <w:tc>
          <w:tcPr>
            <w:tcW w:w="992" w:type="dxa"/>
          </w:tcPr>
          <w:p w14:paraId="3DAB1A00">
            <w:pPr>
              <w:spacing w:line="440" w:lineRule="exact"/>
              <w:jc w:val="center"/>
              <w:rPr>
                <w:rFonts w:ascii="宋体" w:hAnsi="宋体"/>
                <w:color w:val="auto"/>
                <w:sz w:val="21"/>
                <w:szCs w:val="21"/>
                <w:highlight w:val="none"/>
              </w:rPr>
            </w:pPr>
          </w:p>
        </w:tc>
        <w:tc>
          <w:tcPr>
            <w:tcW w:w="603" w:type="dxa"/>
          </w:tcPr>
          <w:p w14:paraId="76C1A731">
            <w:pPr>
              <w:spacing w:line="440" w:lineRule="exact"/>
              <w:jc w:val="center"/>
              <w:rPr>
                <w:rFonts w:ascii="宋体" w:hAnsi="宋体"/>
                <w:color w:val="auto"/>
                <w:sz w:val="21"/>
                <w:szCs w:val="21"/>
                <w:highlight w:val="none"/>
              </w:rPr>
            </w:pPr>
          </w:p>
        </w:tc>
        <w:tc>
          <w:tcPr>
            <w:tcW w:w="488" w:type="dxa"/>
          </w:tcPr>
          <w:p w14:paraId="5747C342">
            <w:pPr>
              <w:spacing w:line="440" w:lineRule="exact"/>
              <w:jc w:val="center"/>
              <w:rPr>
                <w:rFonts w:ascii="宋体" w:hAnsi="宋体"/>
                <w:color w:val="auto"/>
                <w:sz w:val="21"/>
                <w:szCs w:val="21"/>
                <w:highlight w:val="none"/>
              </w:rPr>
            </w:pPr>
          </w:p>
        </w:tc>
        <w:tc>
          <w:tcPr>
            <w:tcW w:w="1331" w:type="dxa"/>
          </w:tcPr>
          <w:p w14:paraId="1D66CB0C">
            <w:pPr>
              <w:spacing w:line="440" w:lineRule="exact"/>
              <w:jc w:val="center"/>
              <w:rPr>
                <w:rFonts w:ascii="宋体" w:hAnsi="宋体"/>
                <w:color w:val="auto"/>
                <w:sz w:val="21"/>
                <w:szCs w:val="21"/>
                <w:highlight w:val="none"/>
              </w:rPr>
            </w:pPr>
          </w:p>
        </w:tc>
        <w:tc>
          <w:tcPr>
            <w:tcW w:w="708" w:type="dxa"/>
          </w:tcPr>
          <w:p w14:paraId="3129149F">
            <w:pPr>
              <w:spacing w:line="440" w:lineRule="exact"/>
              <w:jc w:val="center"/>
              <w:rPr>
                <w:rFonts w:ascii="宋体" w:hAnsi="宋体"/>
                <w:color w:val="auto"/>
                <w:sz w:val="21"/>
                <w:szCs w:val="21"/>
                <w:highlight w:val="none"/>
              </w:rPr>
            </w:pPr>
          </w:p>
        </w:tc>
        <w:tc>
          <w:tcPr>
            <w:tcW w:w="851" w:type="dxa"/>
          </w:tcPr>
          <w:p w14:paraId="38A20F71">
            <w:pPr>
              <w:spacing w:line="440" w:lineRule="exact"/>
              <w:jc w:val="center"/>
              <w:rPr>
                <w:rFonts w:ascii="宋体" w:hAnsi="宋体"/>
                <w:color w:val="auto"/>
                <w:sz w:val="21"/>
                <w:szCs w:val="21"/>
                <w:highlight w:val="none"/>
              </w:rPr>
            </w:pPr>
          </w:p>
        </w:tc>
        <w:tc>
          <w:tcPr>
            <w:tcW w:w="1264" w:type="dxa"/>
          </w:tcPr>
          <w:p w14:paraId="2586835B">
            <w:pPr>
              <w:spacing w:line="440" w:lineRule="exact"/>
              <w:jc w:val="center"/>
              <w:rPr>
                <w:rFonts w:ascii="宋体" w:hAnsi="宋体"/>
                <w:color w:val="auto"/>
                <w:sz w:val="21"/>
                <w:szCs w:val="21"/>
                <w:highlight w:val="none"/>
              </w:rPr>
            </w:pPr>
          </w:p>
        </w:tc>
      </w:tr>
      <w:tr w14:paraId="600BB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Pr>
          <w:p w14:paraId="7DE448F6">
            <w:pPr>
              <w:spacing w:line="440" w:lineRule="exact"/>
              <w:jc w:val="center"/>
              <w:rPr>
                <w:rFonts w:ascii="宋体" w:hAnsi="宋体"/>
                <w:color w:val="auto"/>
                <w:sz w:val="21"/>
                <w:szCs w:val="21"/>
                <w:highlight w:val="none"/>
              </w:rPr>
            </w:pPr>
          </w:p>
        </w:tc>
        <w:tc>
          <w:tcPr>
            <w:tcW w:w="1842" w:type="dxa"/>
          </w:tcPr>
          <w:p w14:paraId="6A0A35B5">
            <w:pPr>
              <w:spacing w:line="440" w:lineRule="exact"/>
              <w:jc w:val="center"/>
              <w:rPr>
                <w:rFonts w:ascii="宋体" w:hAnsi="宋体"/>
                <w:color w:val="auto"/>
                <w:sz w:val="21"/>
                <w:szCs w:val="21"/>
                <w:highlight w:val="none"/>
              </w:rPr>
            </w:pPr>
          </w:p>
        </w:tc>
        <w:tc>
          <w:tcPr>
            <w:tcW w:w="992" w:type="dxa"/>
          </w:tcPr>
          <w:p w14:paraId="6A06CF12">
            <w:pPr>
              <w:spacing w:line="440" w:lineRule="exact"/>
              <w:jc w:val="center"/>
              <w:rPr>
                <w:rFonts w:ascii="宋体" w:hAnsi="宋体"/>
                <w:color w:val="auto"/>
                <w:sz w:val="21"/>
                <w:szCs w:val="21"/>
                <w:highlight w:val="none"/>
              </w:rPr>
            </w:pPr>
          </w:p>
        </w:tc>
        <w:tc>
          <w:tcPr>
            <w:tcW w:w="603" w:type="dxa"/>
          </w:tcPr>
          <w:p w14:paraId="0B066418">
            <w:pPr>
              <w:spacing w:line="440" w:lineRule="exact"/>
              <w:jc w:val="center"/>
              <w:rPr>
                <w:rFonts w:ascii="宋体" w:hAnsi="宋体"/>
                <w:color w:val="auto"/>
                <w:sz w:val="21"/>
                <w:szCs w:val="21"/>
                <w:highlight w:val="none"/>
              </w:rPr>
            </w:pPr>
          </w:p>
        </w:tc>
        <w:tc>
          <w:tcPr>
            <w:tcW w:w="488" w:type="dxa"/>
          </w:tcPr>
          <w:p w14:paraId="3FCD6717">
            <w:pPr>
              <w:spacing w:line="440" w:lineRule="exact"/>
              <w:jc w:val="center"/>
              <w:rPr>
                <w:rFonts w:ascii="宋体" w:hAnsi="宋体"/>
                <w:color w:val="auto"/>
                <w:sz w:val="21"/>
                <w:szCs w:val="21"/>
                <w:highlight w:val="none"/>
              </w:rPr>
            </w:pPr>
          </w:p>
        </w:tc>
        <w:tc>
          <w:tcPr>
            <w:tcW w:w="1331" w:type="dxa"/>
          </w:tcPr>
          <w:p w14:paraId="5FC5A301">
            <w:pPr>
              <w:spacing w:line="440" w:lineRule="exact"/>
              <w:jc w:val="center"/>
              <w:rPr>
                <w:rFonts w:ascii="宋体" w:hAnsi="宋体"/>
                <w:color w:val="auto"/>
                <w:sz w:val="21"/>
                <w:szCs w:val="21"/>
                <w:highlight w:val="none"/>
              </w:rPr>
            </w:pPr>
          </w:p>
        </w:tc>
        <w:tc>
          <w:tcPr>
            <w:tcW w:w="708" w:type="dxa"/>
          </w:tcPr>
          <w:p w14:paraId="12EF2722">
            <w:pPr>
              <w:spacing w:line="440" w:lineRule="exact"/>
              <w:jc w:val="center"/>
              <w:rPr>
                <w:rFonts w:ascii="宋体" w:hAnsi="宋体"/>
                <w:color w:val="auto"/>
                <w:sz w:val="21"/>
                <w:szCs w:val="21"/>
                <w:highlight w:val="none"/>
              </w:rPr>
            </w:pPr>
          </w:p>
        </w:tc>
        <w:tc>
          <w:tcPr>
            <w:tcW w:w="851" w:type="dxa"/>
          </w:tcPr>
          <w:p w14:paraId="596DBF97">
            <w:pPr>
              <w:spacing w:line="440" w:lineRule="exact"/>
              <w:jc w:val="center"/>
              <w:rPr>
                <w:rFonts w:ascii="宋体" w:hAnsi="宋体"/>
                <w:color w:val="auto"/>
                <w:sz w:val="21"/>
                <w:szCs w:val="21"/>
                <w:highlight w:val="none"/>
              </w:rPr>
            </w:pPr>
          </w:p>
        </w:tc>
        <w:tc>
          <w:tcPr>
            <w:tcW w:w="1264" w:type="dxa"/>
          </w:tcPr>
          <w:p w14:paraId="4C723ED2">
            <w:pPr>
              <w:spacing w:line="440" w:lineRule="exact"/>
              <w:jc w:val="center"/>
              <w:rPr>
                <w:rFonts w:ascii="宋体" w:hAnsi="宋体"/>
                <w:color w:val="auto"/>
                <w:sz w:val="21"/>
                <w:szCs w:val="21"/>
                <w:highlight w:val="none"/>
              </w:rPr>
            </w:pPr>
          </w:p>
        </w:tc>
      </w:tr>
      <w:tr w14:paraId="243DC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Pr>
          <w:p w14:paraId="09B64B46">
            <w:pPr>
              <w:spacing w:line="440" w:lineRule="exact"/>
              <w:jc w:val="center"/>
              <w:rPr>
                <w:rFonts w:ascii="宋体" w:hAnsi="宋体"/>
                <w:color w:val="auto"/>
                <w:sz w:val="21"/>
                <w:szCs w:val="21"/>
                <w:highlight w:val="none"/>
              </w:rPr>
            </w:pPr>
          </w:p>
        </w:tc>
        <w:tc>
          <w:tcPr>
            <w:tcW w:w="1842" w:type="dxa"/>
          </w:tcPr>
          <w:p w14:paraId="7E8D4C41">
            <w:pPr>
              <w:spacing w:line="440" w:lineRule="exact"/>
              <w:jc w:val="center"/>
              <w:rPr>
                <w:rFonts w:ascii="宋体" w:hAnsi="宋体"/>
                <w:color w:val="auto"/>
                <w:sz w:val="21"/>
                <w:szCs w:val="21"/>
                <w:highlight w:val="none"/>
              </w:rPr>
            </w:pPr>
          </w:p>
        </w:tc>
        <w:tc>
          <w:tcPr>
            <w:tcW w:w="992" w:type="dxa"/>
          </w:tcPr>
          <w:p w14:paraId="6618D45A">
            <w:pPr>
              <w:spacing w:line="440" w:lineRule="exact"/>
              <w:jc w:val="center"/>
              <w:rPr>
                <w:rFonts w:ascii="宋体" w:hAnsi="宋体"/>
                <w:color w:val="auto"/>
                <w:sz w:val="21"/>
                <w:szCs w:val="21"/>
                <w:highlight w:val="none"/>
              </w:rPr>
            </w:pPr>
          </w:p>
        </w:tc>
        <w:tc>
          <w:tcPr>
            <w:tcW w:w="603" w:type="dxa"/>
          </w:tcPr>
          <w:p w14:paraId="60070D29">
            <w:pPr>
              <w:spacing w:line="440" w:lineRule="exact"/>
              <w:jc w:val="center"/>
              <w:rPr>
                <w:rFonts w:ascii="宋体" w:hAnsi="宋体"/>
                <w:color w:val="auto"/>
                <w:sz w:val="21"/>
                <w:szCs w:val="21"/>
                <w:highlight w:val="none"/>
              </w:rPr>
            </w:pPr>
          </w:p>
        </w:tc>
        <w:tc>
          <w:tcPr>
            <w:tcW w:w="488" w:type="dxa"/>
          </w:tcPr>
          <w:p w14:paraId="40D889DA">
            <w:pPr>
              <w:spacing w:line="440" w:lineRule="exact"/>
              <w:jc w:val="center"/>
              <w:rPr>
                <w:rFonts w:ascii="宋体" w:hAnsi="宋体"/>
                <w:color w:val="auto"/>
                <w:sz w:val="21"/>
                <w:szCs w:val="21"/>
                <w:highlight w:val="none"/>
              </w:rPr>
            </w:pPr>
          </w:p>
        </w:tc>
        <w:tc>
          <w:tcPr>
            <w:tcW w:w="1331" w:type="dxa"/>
          </w:tcPr>
          <w:p w14:paraId="7DCC9632">
            <w:pPr>
              <w:spacing w:line="440" w:lineRule="exact"/>
              <w:jc w:val="center"/>
              <w:rPr>
                <w:rFonts w:ascii="宋体" w:hAnsi="宋体"/>
                <w:color w:val="auto"/>
                <w:sz w:val="21"/>
                <w:szCs w:val="21"/>
                <w:highlight w:val="none"/>
              </w:rPr>
            </w:pPr>
          </w:p>
        </w:tc>
        <w:tc>
          <w:tcPr>
            <w:tcW w:w="708" w:type="dxa"/>
          </w:tcPr>
          <w:p w14:paraId="3FF823BF">
            <w:pPr>
              <w:spacing w:line="440" w:lineRule="exact"/>
              <w:jc w:val="center"/>
              <w:rPr>
                <w:rFonts w:ascii="宋体" w:hAnsi="宋体"/>
                <w:color w:val="auto"/>
                <w:sz w:val="21"/>
                <w:szCs w:val="21"/>
                <w:highlight w:val="none"/>
              </w:rPr>
            </w:pPr>
          </w:p>
        </w:tc>
        <w:tc>
          <w:tcPr>
            <w:tcW w:w="851" w:type="dxa"/>
          </w:tcPr>
          <w:p w14:paraId="4C8BAEDE">
            <w:pPr>
              <w:spacing w:line="440" w:lineRule="exact"/>
              <w:jc w:val="center"/>
              <w:rPr>
                <w:rFonts w:ascii="宋体" w:hAnsi="宋体"/>
                <w:color w:val="auto"/>
                <w:sz w:val="21"/>
                <w:szCs w:val="21"/>
                <w:highlight w:val="none"/>
              </w:rPr>
            </w:pPr>
          </w:p>
        </w:tc>
        <w:tc>
          <w:tcPr>
            <w:tcW w:w="1264" w:type="dxa"/>
          </w:tcPr>
          <w:p w14:paraId="70A190AA">
            <w:pPr>
              <w:spacing w:line="440" w:lineRule="exact"/>
              <w:jc w:val="center"/>
              <w:rPr>
                <w:rFonts w:ascii="宋体" w:hAnsi="宋体"/>
                <w:color w:val="auto"/>
                <w:sz w:val="21"/>
                <w:szCs w:val="21"/>
                <w:highlight w:val="none"/>
              </w:rPr>
            </w:pPr>
          </w:p>
        </w:tc>
      </w:tr>
      <w:tr w14:paraId="1D414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Pr>
          <w:p w14:paraId="2012CC88">
            <w:pPr>
              <w:spacing w:line="440" w:lineRule="exact"/>
              <w:jc w:val="center"/>
              <w:rPr>
                <w:rFonts w:ascii="宋体" w:hAnsi="宋体"/>
                <w:color w:val="auto"/>
                <w:sz w:val="21"/>
                <w:szCs w:val="21"/>
                <w:highlight w:val="none"/>
              </w:rPr>
            </w:pPr>
          </w:p>
        </w:tc>
        <w:tc>
          <w:tcPr>
            <w:tcW w:w="1842" w:type="dxa"/>
          </w:tcPr>
          <w:p w14:paraId="684BB708">
            <w:pPr>
              <w:spacing w:line="440" w:lineRule="exact"/>
              <w:jc w:val="center"/>
              <w:rPr>
                <w:rFonts w:ascii="宋体" w:hAnsi="宋体"/>
                <w:color w:val="auto"/>
                <w:sz w:val="21"/>
                <w:szCs w:val="21"/>
                <w:highlight w:val="none"/>
              </w:rPr>
            </w:pPr>
          </w:p>
        </w:tc>
        <w:tc>
          <w:tcPr>
            <w:tcW w:w="992" w:type="dxa"/>
          </w:tcPr>
          <w:p w14:paraId="49EC1614">
            <w:pPr>
              <w:spacing w:line="440" w:lineRule="exact"/>
              <w:jc w:val="center"/>
              <w:rPr>
                <w:rFonts w:ascii="宋体" w:hAnsi="宋体"/>
                <w:color w:val="auto"/>
                <w:sz w:val="21"/>
                <w:szCs w:val="21"/>
                <w:highlight w:val="none"/>
              </w:rPr>
            </w:pPr>
          </w:p>
        </w:tc>
        <w:tc>
          <w:tcPr>
            <w:tcW w:w="603" w:type="dxa"/>
          </w:tcPr>
          <w:p w14:paraId="7D752894">
            <w:pPr>
              <w:spacing w:line="440" w:lineRule="exact"/>
              <w:jc w:val="center"/>
              <w:rPr>
                <w:rFonts w:ascii="宋体" w:hAnsi="宋体"/>
                <w:color w:val="auto"/>
                <w:sz w:val="21"/>
                <w:szCs w:val="21"/>
                <w:highlight w:val="none"/>
              </w:rPr>
            </w:pPr>
          </w:p>
        </w:tc>
        <w:tc>
          <w:tcPr>
            <w:tcW w:w="488" w:type="dxa"/>
          </w:tcPr>
          <w:p w14:paraId="097BE84A">
            <w:pPr>
              <w:spacing w:line="440" w:lineRule="exact"/>
              <w:jc w:val="center"/>
              <w:rPr>
                <w:rFonts w:ascii="宋体" w:hAnsi="宋体"/>
                <w:color w:val="auto"/>
                <w:sz w:val="21"/>
                <w:szCs w:val="21"/>
                <w:highlight w:val="none"/>
              </w:rPr>
            </w:pPr>
          </w:p>
        </w:tc>
        <w:tc>
          <w:tcPr>
            <w:tcW w:w="1331" w:type="dxa"/>
          </w:tcPr>
          <w:p w14:paraId="25CABDCF">
            <w:pPr>
              <w:spacing w:line="440" w:lineRule="exact"/>
              <w:jc w:val="center"/>
              <w:rPr>
                <w:rFonts w:ascii="宋体" w:hAnsi="宋体"/>
                <w:color w:val="auto"/>
                <w:sz w:val="21"/>
                <w:szCs w:val="21"/>
                <w:highlight w:val="none"/>
              </w:rPr>
            </w:pPr>
          </w:p>
        </w:tc>
        <w:tc>
          <w:tcPr>
            <w:tcW w:w="708" w:type="dxa"/>
          </w:tcPr>
          <w:p w14:paraId="010A2A1F">
            <w:pPr>
              <w:spacing w:line="440" w:lineRule="exact"/>
              <w:jc w:val="center"/>
              <w:rPr>
                <w:rFonts w:ascii="宋体" w:hAnsi="宋体"/>
                <w:color w:val="auto"/>
                <w:sz w:val="21"/>
                <w:szCs w:val="21"/>
                <w:highlight w:val="none"/>
              </w:rPr>
            </w:pPr>
          </w:p>
        </w:tc>
        <w:tc>
          <w:tcPr>
            <w:tcW w:w="851" w:type="dxa"/>
          </w:tcPr>
          <w:p w14:paraId="51D114ED">
            <w:pPr>
              <w:spacing w:line="440" w:lineRule="exact"/>
              <w:jc w:val="center"/>
              <w:rPr>
                <w:rFonts w:ascii="宋体" w:hAnsi="宋体"/>
                <w:color w:val="auto"/>
                <w:sz w:val="21"/>
                <w:szCs w:val="21"/>
                <w:highlight w:val="none"/>
              </w:rPr>
            </w:pPr>
          </w:p>
        </w:tc>
        <w:tc>
          <w:tcPr>
            <w:tcW w:w="1264" w:type="dxa"/>
          </w:tcPr>
          <w:p w14:paraId="613FEF76">
            <w:pPr>
              <w:spacing w:line="440" w:lineRule="exact"/>
              <w:jc w:val="center"/>
              <w:rPr>
                <w:rFonts w:ascii="宋体" w:hAnsi="宋体"/>
                <w:color w:val="auto"/>
                <w:sz w:val="21"/>
                <w:szCs w:val="21"/>
                <w:highlight w:val="none"/>
              </w:rPr>
            </w:pPr>
          </w:p>
        </w:tc>
      </w:tr>
    </w:tbl>
    <w:p w14:paraId="743DF7E9">
      <w:pPr>
        <w:pStyle w:val="4"/>
        <w:keepNext w:val="0"/>
        <w:keepLines w:val="0"/>
        <w:ind w:firstLine="118"/>
        <w:jc w:val="center"/>
        <w:rPr>
          <w:rFonts w:ascii="宋体" w:hAnsi="宋体"/>
          <w:color w:val="auto"/>
          <w:sz w:val="28"/>
          <w:szCs w:val="28"/>
          <w:highlight w:val="none"/>
        </w:rPr>
      </w:pPr>
      <w:bookmarkStart w:id="283" w:name="_Toc179632825"/>
      <w:bookmarkStart w:id="284" w:name="_Toc152042594"/>
      <w:bookmarkStart w:id="285" w:name="_Toc144974873"/>
      <w:bookmarkStart w:id="286" w:name="_Toc152045805"/>
      <w:r>
        <w:rPr>
          <w:rFonts w:ascii="宋体" w:hAnsi="宋体"/>
          <w:color w:val="auto"/>
          <w:sz w:val="24"/>
          <w:highlight w:val="none"/>
        </w:rPr>
        <w:br w:type="page"/>
      </w:r>
      <w:bookmarkStart w:id="287" w:name="_Toc370676440"/>
      <w:bookmarkStart w:id="288" w:name="_Toc11850370"/>
      <w:bookmarkStart w:id="289" w:name="_Toc482188668"/>
      <w:bookmarkStart w:id="290" w:name="_Toc391394125"/>
      <w:bookmarkStart w:id="291" w:name="_Toc359594249"/>
      <w:bookmarkStart w:id="292" w:name="_Toc300835232"/>
      <w:bookmarkStart w:id="293" w:name="_Toc385943079"/>
      <w:bookmarkStart w:id="294" w:name="_Toc517685240"/>
      <w:bookmarkStart w:id="295" w:name="_Toc384308390"/>
      <w:bookmarkStart w:id="296" w:name="_Toc59745478"/>
      <w:r>
        <w:rPr>
          <w:rFonts w:hint="eastAsia" w:ascii="宋体" w:hAnsi="宋体"/>
          <w:color w:val="auto"/>
          <w:sz w:val="28"/>
          <w:szCs w:val="28"/>
          <w:highlight w:val="none"/>
        </w:rPr>
        <w:t>（三）</w:t>
      </w:r>
      <w:bookmarkEnd w:id="283"/>
      <w:bookmarkEnd w:id="284"/>
      <w:bookmarkEnd w:id="285"/>
      <w:bookmarkEnd w:id="286"/>
      <w:bookmarkEnd w:id="287"/>
      <w:bookmarkEnd w:id="288"/>
      <w:bookmarkEnd w:id="289"/>
      <w:bookmarkEnd w:id="290"/>
      <w:bookmarkEnd w:id="291"/>
      <w:bookmarkEnd w:id="292"/>
      <w:bookmarkEnd w:id="293"/>
      <w:bookmarkEnd w:id="294"/>
      <w:bookmarkEnd w:id="295"/>
      <w:r>
        <w:rPr>
          <w:rFonts w:hint="eastAsia" w:ascii="宋体" w:hAnsi="宋体"/>
          <w:color w:val="auto"/>
          <w:sz w:val="28"/>
          <w:szCs w:val="28"/>
          <w:highlight w:val="none"/>
        </w:rPr>
        <w:t>主要人员简历表</w:t>
      </w:r>
      <w:bookmarkEnd w:id="296"/>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7"/>
        <w:gridCol w:w="691"/>
        <w:gridCol w:w="958"/>
        <w:gridCol w:w="1065"/>
        <w:gridCol w:w="706"/>
        <w:gridCol w:w="1261"/>
        <w:gridCol w:w="401"/>
        <w:gridCol w:w="1896"/>
      </w:tblGrid>
      <w:tr w14:paraId="4FA45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187" w:type="dxa"/>
            <w:vAlign w:val="center"/>
          </w:tcPr>
          <w:p w14:paraId="23988A1A">
            <w:pPr>
              <w:spacing w:line="44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p>
        </w:tc>
        <w:tc>
          <w:tcPr>
            <w:tcW w:w="1048" w:type="dxa"/>
            <w:gridSpan w:val="2"/>
            <w:vAlign w:val="center"/>
          </w:tcPr>
          <w:p w14:paraId="09A748A3">
            <w:pPr>
              <w:spacing w:line="440" w:lineRule="exact"/>
              <w:jc w:val="center"/>
              <w:rPr>
                <w:rFonts w:ascii="宋体" w:hAnsi="宋体" w:eastAsia="宋体" w:cs="宋体"/>
                <w:color w:val="auto"/>
                <w:sz w:val="21"/>
                <w:szCs w:val="21"/>
                <w:highlight w:val="none"/>
              </w:rPr>
            </w:pPr>
          </w:p>
        </w:tc>
        <w:tc>
          <w:tcPr>
            <w:tcW w:w="958" w:type="dxa"/>
            <w:vAlign w:val="center"/>
          </w:tcPr>
          <w:p w14:paraId="7799B7C8">
            <w:pPr>
              <w:spacing w:line="44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年龄</w:t>
            </w:r>
          </w:p>
        </w:tc>
        <w:tc>
          <w:tcPr>
            <w:tcW w:w="1065" w:type="dxa"/>
            <w:vAlign w:val="center"/>
          </w:tcPr>
          <w:p w14:paraId="5A258825">
            <w:pPr>
              <w:spacing w:line="440" w:lineRule="exact"/>
              <w:jc w:val="center"/>
              <w:rPr>
                <w:rFonts w:ascii="宋体" w:hAnsi="宋体" w:eastAsia="宋体" w:cs="宋体"/>
                <w:color w:val="auto"/>
                <w:sz w:val="21"/>
                <w:szCs w:val="21"/>
                <w:highlight w:val="none"/>
              </w:rPr>
            </w:pPr>
          </w:p>
        </w:tc>
        <w:tc>
          <w:tcPr>
            <w:tcW w:w="2368" w:type="dxa"/>
            <w:gridSpan w:val="3"/>
            <w:vAlign w:val="center"/>
          </w:tcPr>
          <w:p w14:paraId="22A10DA8">
            <w:pPr>
              <w:spacing w:line="44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执业资格证书</w:t>
            </w:r>
          </w:p>
          <w:p w14:paraId="2FA595C3">
            <w:pPr>
              <w:spacing w:line="44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（或上岗证书）名称</w:t>
            </w:r>
          </w:p>
        </w:tc>
        <w:tc>
          <w:tcPr>
            <w:tcW w:w="1896" w:type="dxa"/>
            <w:vAlign w:val="center"/>
          </w:tcPr>
          <w:p w14:paraId="1A849D66">
            <w:pPr>
              <w:spacing w:line="440" w:lineRule="exact"/>
              <w:jc w:val="center"/>
              <w:rPr>
                <w:rFonts w:ascii="宋体" w:hAnsi="宋体" w:eastAsia="宋体" w:cs="宋体"/>
                <w:color w:val="auto"/>
                <w:sz w:val="21"/>
                <w:szCs w:val="21"/>
                <w:highlight w:val="none"/>
              </w:rPr>
            </w:pPr>
          </w:p>
        </w:tc>
      </w:tr>
      <w:tr w14:paraId="69926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vAlign w:val="center"/>
          </w:tcPr>
          <w:p w14:paraId="593DC86F">
            <w:pPr>
              <w:spacing w:line="44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职  称</w:t>
            </w:r>
          </w:p>
        </w:tc>
        <w:tc>
          <w:tcPr>
            <w:tcW w:w="1048" w:type="dxa"/>
            <w:gridSpan w:val="2"/>
            <w:vAlign w:val="center"/>
          </w:tcPr>
          <w:p w14:paraId="69E26515">
            <w:pPr>
              <w:spacing w:line="440" w:lineRule="exact"/>
              <w:jc w:val="center"/>
              <w:rPr>
                <w:rFonts w:ascii="宋体" w:hAnsi="宋体" w:eastAsia="宋体" w:cs="宋体"/>
                <w:color w:val="auto"/>
                <w:sz w:val="21"/>
                <w:szCs w:val="21"/>
                <w:highlight w:val="none"/>
              </w:rPr>
            </w:pPr>
          </w:p>
        </w:tc>
        <w:tc>
          <w:tcPr>
            <w:tcW w:w="958" w:type="dxa"/>
            <w:vAlign w:val="center"/>
          </w:tcPr>
          <w:p w14:paraId="0DD703D3">
            <w:pPr>
              <w:spacing w:before="100" w:beforeAutospacing="1" w:after="100" w:afterAutospacing="1" w:line="44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学历</w:t>
            </w:r>
          </w:p>
        </w:tc>
        <w:tc>
          <w:tcPr>
            <w:tcW w:w="1065" w:type="dxa"/>
            <w:vAlign w:val="center"/>
          </w:tcPr>
          <w:p w14:paraId="41D01FC3">
            <w:pPr>
              <w:spacing w:line="440" w:lineRule="exact"/>
              <w:jc w:val="center"/>
              <w:rPr>
                <w:rFonts w:ascii="宋体" w:hAnsi="宋体" w:eastAsia="宋体" w:cs="宋体"/>
                <w:color w:val="auto"/>
                <w:sz w:val="21"/>
                <w:szCs w:val="21"/>
                <w:highlight w:val="none"/>
              </w:rPr>
            </w:pPr>
          </w:p>
        </w:tc>
        <w:tc>
          <w:tcPr>
            <w:tcW w:w="2368" w:type="dxa"/>
            <w:gridSpan w:val="3"/>
            <w:vAlign w:val="center"/>
          </w:tcPr>
          <w:p w14:paraId="7A3CEEEE">
            <w:pPr>
              <w:spacing w:before="100" w:beforeAutospacing="1" w:after="100" w:afterAutospacing="1" w:line="44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拟在本项目任职</w:t>
            </w:r>
          </w:p>
        </w:tc>
        <w:tc>
          <w:tcPr>
            <w:tcW w:w="1896" w:type="dxa"/>
            <w:vAlign w:val="center"/>
          </w:tcPr>
          <w:p w14:paraId="3E700E53">
            <w:pPr>
              <w:spacing w:line="440" w:lineRule="exact"/>
              <w:jc w:val="center"/>
              <w:rPr>
                <w:rFonts w:ascii="宋体" w:hAnsi="宋体" w:eastAsia="宋体" w:cs="宋体"/>
                <w:color w:val="auto"/>
                <w:sz w:val="21"/>
                <w:szCs w:val="21"/>
                <w:highlight w:val="none"/>
              </w:rPr>
            </w:pPr>
          </w:p>
        </w:tc>
      </w:tr>
      <w:tr w14:paraId="6751F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vAlign w:val="center"/>
          </w:tcPr>
          <w:p w14:paraId="3DC8C1A6">
            <w:pPr>
              <w:spacing w:before="100" w:beforeAutospacing="1" w:after="100" w:afterAutospacing="1" w:line="44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工作年限</w:t>
            </w:r>
          </w:p>
        </w:tc>
        <w:tc>
          <w:tcPr>
            <w:tcW w:w="3071" w:type="dxa"/>
            <w:gridSpan w:val="4"/>
            <w:vAlign w:val="center"/>
          </w:tcPr>
          <w:p w14:paraId="44EB2573">
            <w:pPr>
              <w:spacing w:line="440" w:lineRule="exact"/>
              <w:jc w:val="center"/>
              <w:rPr>
                <w:rFonts w:ascii="宋体" w:hAnsi="宋体" w:eastAsia="宋体" w:cs="宋体"/>
                <w:color w:val="auto"/>
                <w:sz w:val="21"/>
                <w:szCs w:val="21"/>
                <w:highlight w:val="none"/>
              </w:rPr>
            </w:pPr>
          </w:p>
        </w:tc>
        <w:tc>
          <w:tcPr>
            <w:tcW w:w="2368" w:type="dxa"/>
            <w:gridSpan w:val="3"/>
            <w:vAlign w:val="center"/>
          </w:tcPr>
          <w:p w14:paraId="1ADC76AE">
            <w:pPr>
              <w:spacing w:before="100" w:beforeAutospacing="1" w:after="100" w:afterAutospacing="1" w:line="44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从事监理工作年限</w:t>
            </w:r>
          </w:p>
        </w:tc>
        <w:tc>
          <w:tcPr>
            <w:tcW w:w="1896" w:type="dxa"/>
            <w:vAlign w:val="center"/>
          </w:tcPr>
          <w:p w14:paraId="20F7CCDD">
            <w:pPr>
              <w:spacing w:line="440" w:lineRule="exact"/>
              <w:jc w:val="center"/>
              <w:rPr>
                <w:rFonts w:ascii="宋体" w:hAnsi="宋体" w:eastAsia="宋体" w:cs="宋体"/>
                <w:color w:val="auto"/>
                <w:sz w:val="21"/>
                <w:szCs w:val="21"/>
                <w:highlight w:val="none"/>
              </w:rPr>
            </w:pPr>
          </w:p>
        </w:tc>
      </w:tr>
      <w:tr w14:paraId="776BC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187" w:type="dxa"/>
            <w:vAlign w:val="center"/>
          </w:tcPr>
          <w:p w14:paraId="50EA8EDE">
            <w:pPr>
              <w:spacing w:before="100" w:beforeAutospacing="1" w:after="100" w:afterAutospacing="1" w:line="44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毕业学校</w:t>
            </w:r>
          </w:p>
        </w:tc>
        <w:tc>
          <w:tcPr>
            <w:tcW w:w="7335" w:type="dxa"/>
            <w:gridSpan w:val="8"/>
            <w:vAlign w:val="center"/>
          </w:tcPr>
          <w:p w14:paraId="00469BA3">
            <w:pPr>
              <w:spacing w:before="100" w:beforeAutospacing="1" w:after="100" w:afterAutospacing="1" w:line="440" w:lineRule="exact"/>
              <w:ind w:firstLine="1155" w:firstLineChars="55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年毕业于            学校        专业</w:t>
            </w:r>
          </w:p>
        </w:tc>
      </w:tr>
      <w:tr w14:paraId="746CD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522" w:type="dxa"/>
            <w:gridSpan w:val="9"/>
            <w:vAlign w:val="center"/>
          </w:tcPr>
          <w:p w14:paraId="3F974540">
            <w:pPr>
              <w:spacing w:before="100" w:beforeAutospacing="1" w:after="100" w:afterAutospacing="1" w:line="44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主要工作经历</w:t>
            </w:r>
          </w:p>
        </w:tc>
      </w:tr>
      <w:tr w14:paraId="57688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544" w:type="dxa"/>
            <w:gridSpan w:val="2"/>
            <w:vAlign w:val="center"/>
          </w:tcPr>
          <w:p w14:paraId="2EF783FF">
            <w:pPr>
              <w:spacing w:before="100" w:beforeAutospacing="1" w:after="100" w:afterAutospacing="1" w:line="44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时  间</w:t>
            </w:r>
          </w:p>
        </w:tc>
        <w:tc>
          <w:tcPr>
            <w:tcW w:w="3420" w:type="dxa"/>
            <w:gridSpan w:val="4"/>
            <w:vAlign w:val="center"/>
          </w:tcPr>
          <w:p w14:paraId="053F1E5D">
            <w:pPr>
              <w:spacing w:before="100" w:beforeAutospacing="1" w:after="100" w:afterAutospacing="1" w:line="44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参加过的类似项目</w:t>
            </w:r>
          </w:p>
        </w:tc>
        <w:tc>
          <w:tcPr>
            <w:tcW w:w="1261" w:type="dxa"/>
            <w:vAlign w:val="center"/>
          </w:tcPr>
          <w:p w14:paraId="26A31889">
            <w:pPr>
              <w:spacing w:before="100" w:beforeAutospacing="1" w:after="100" w:afterAutospacing="1" w:line="44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担任职务</w:t>
            </w:r>
          </w:p>
        </w:tc>
        <w:tc>
          <w:tcPr>
            <w:tcW w:w="2297" w:type="dxa"/>
            <w:gridSpan w:val="2"/>
            <w:vAlign w:val="center"/>
          </w:tcPr>
          <w:p w14:paraId="0C49497A">
            <w:pPr>
              <w:spacing w:before="100" w:beforeAutospacing="1" w:after="100" w:afterAutospacing="1" w:line="44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委托人及联系电话</w:t>
            </w:r>
          </w:p>
        </w:tc>
      </w:tr>
      <w:tr w14:paraId="23BEB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14:paraId="55A5996B">
            <w:pPr>
              <w:spacing w:line="440" w:lineRule="exact"/>
              <w:rPr>
                <w:rFonts w:ascii="宋体" w:hAnsi="宋体" w:eastAsia="宋体" w:cs="宋体"/>
                <w:color w:val="auto"/>
                <w:sz w:val="21"/>
                <w:szCs w:val="21"/>
                <w:highlight w:val="none"/>
              </w:rPr>
            </w:pPr>
          </w:p>
        </w:tc>
        <w:tc>
          <w:tcPr>
            <w:tcW w:w="3420" w:type="dxa"/>
            <w:gridSpan w:val="4"/>
          </w:tcPr>
          <w:p w14:paraId="7A98D76C">
            <w:pPr>
              <w:spacing w:line="440" w:lineRule="exact"/>
              <w:rPr>
                <w:rFonts w:ascii="宋体" w:hAnsi="宋体" w:eastAsia="宋体" w:cs="宋体"/>
                <w:color w:val="auto"/>
                <w:sz w:val="21"/>
                <w:szCs w:val="21"/>
                <w:highlight w:val="none"/>
              </w:rPr>
            </w:pPr>
          </w:p>
        </w:tc>
        <w:tc>
          <w:tcPr>
            <w:tcW w:w="1261" w:type="dxa"/>
          </w:tcPr>
          <w:p w14:paraId="2F6EDED1">
            <w:pPr>
              <w:spacing w:line="440" w:lineRule="exact"/>
              <w:rPr>
                <w:rFonts w:ascii="宋体" w:hAnsi="宋体" w:eastAsia="宋体" w:cs="宋体"/>
                <w:color w:val="auto"/>
                <w:sz w:val="21"/>
                <w:szCs w:val="21"/>
                <w:highlight w:val="none"/>
              </w:rPr>
            </w:pPr>
          </w:p>
        </w:tc>
        <w:tc>
          <w:tcPr>
            <w:tcW w:w="2297" w:type="dxa"/>
            <w:gridSpan w:val="2"/>
          </w:tcPr>
          <w:p w14:paraId="55C70F25">
            <w:pPr>
              <w:spacing w:line="440" w:lineRule="exact"/>
              <w:rPr>
                <w:rFonts w:ascii="宋体" w:hAnsi="宋体" w:eastAsia="宋体" w:cs="宋体"/>
                <w:color w:val="auto"/>
                <w:sz w:val="21"/>
                <w:szCs w:val="21"/>
                <w:highlight w:val="none"/>
              </w:rPr>
            </w:pPr>
          </w:p>
        </w:tc>
      </w:tr>
      <w:tr w14:paraId="79573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14:paraId="42BEB238">
            <w:pPr>
              <w:spacing w:line="440" w:lineRule="exact"/>
              <w:rPr>
                <w:rFonts w:ascii="宋体" w:hAnsi="宋体" w:eastAsia="宋体" w:cs="宋体"/>
                <w:color w:val="auto"/>
                <w:sz w:val="21"/>
                <w:szCs w:val="21"/>
                <w:highlight w:val="none"/>
              </w:rPr>
            </w:pPr>
          </w:p>
        </w:tc>
        <w:tc>
          <w:tcPr>
            <w:tcW w:w="3420" w:type="dxa"/>
            <w:gridSpan w:val="4"/>
          </w:tcPr>
          <w:p w14:paraId="31CD3EE7">
            <w:pPr>
              <w:spacing w:line="440" w:lineRule="exact"/>
              <w:rPr>
                <w:rFonts w:ascii="宋体" w:hAnsi="宋体" w:eastAsia="宋体" w:cs="宋体"/>
                <w:color w:val="auto"/>
                <w:sz w:val="21"/>
                <w:szCs w:val="21"/>
                <w:highlight w:val="none"/>
              </w:rPr>
            </w:pPr>
          </w:p>
        </w:tc>
        <w:tc>
          <w:tcPr>
            <w:tcW w:w="1261" w:type="dxa"/>
          </w:tcPr>
          <w:p w14:paraId="2EFF275F">
            <w:pPr>
              <w:spacing w:line="440" w:lineRule="exact"/>
              <w:rPr>
                <w:rFonts w:ascii="宋体" w:hAnsi="宋体" w:eastAsia="宋体" w:cs="宋体"/>
                <w:color w:val="auto"/>
                <w:sz w:val="21"/>
                <w:szCs w:val="21"/>
                <w:highlight w:val="none"/>
              </w:rPr>
            </w:pPr>
          </w:p>
        </w:tc>
        <w:tc>
          <w:tcPr>
            <w:tcW w:w="2297" w:type="dxa"/>
            <w:gridSpan w:val="2"/>
          </w:tcPr>
          <w:p w14:paraId="5FB213AB">
            <w:pPr>
              <w:spacing w:line="440" w:lineRule="exact"/>
              <w:rPr>
                <w:rFonts w:ascii="宋体" w:hAnsi="宋体" w:eastAsia="宋体" w:cs="宋体"/>
                <w:color w:val="auto"/>
                <w:sz w:val="21"/>
                <w:szCs w:val="21"/>
                <w:highlight w:val="none"/>
              </w:rPr>
            </w:pPr>
          </w:p>
        </w:tc>
      </w:tr>
      <w:tr w14:paraId="0001D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14:paraId="03CF9232">
            <w:pPr>
              <w:spacing w:line="440" w:lineRule="exact"/>
              <w:rPr>
                <w:rFonts w:ascii="宋体" w:hAnsi="宋体" w:eastAsia="宋体" w:cs="宋体"/>
                <w:color w:val="auto"/>
                <w:sz w:val="21"/>
                <w:szCs w:val="21"/>
                <w:highlight w:val="none"/>
              </w:rPr>
            </w:pPr>
          </w:p>
        </w:tc>
        <w:tc>
          <w:tcPr>
            <w:tcW w:w="3420" w:type="dxa"/>
            <w:gridSpan w:val="4"/>
          </w:tcPr>
          <w:p w14:paraId="7F2FBD23">
            <w:pPr>
              <w:spacing w:line="440" w:lineRule="exact"/>
              <w:rPr>
                <w:rFonts w:ascii="宋体" w:hAnsi="宋体" w:eastAsia="宋体" w:cs="宋体"/>
                <w:color w:val="auto"/>
                <w:sz w:val="21"/>
                <w:szCs w:val="21"/>
                <w:highlight w:val="none"/>
              </w:rPr>
            </w:pPr>
          </w:p>
        </w:tc>
        <w:tc>
          <w:tcPr>
            <w:tcW w:w="1261" w:type="dxa"/>
          </w:tcPr>
          <w:p w14:paraId="389BD058">
            <w:pPr>
              <w:spacing w:line="440" w:lineRule="exact"/>
              <w:rPr>
                <w:rFonts w:ascii="宋体" w:hAnsi="宋体" w:eastAsia="宋体" w:cs="宋体"/>
                <w:color w:val="auto"/>
                <w:sz w:val="21"/>
                <w:szCs w:val="21"/>
                <w:highlight w:val="none"/>
              </w:rPr>
            </w:pPr>
          </w:p>
        </w:tc>
        <w:tc>
          <w:tcPr>
            <w:tcW w:w="2297" w:type="dxa"/>
            <w:gridSpan w:val="2"/>
          </w:tcPr>
          <w:p w14:paraId="6ADDCBA5">
            <w:pPr>
              <w:spacing w:line="440" w:lineRule="exact"/>
              <w:rPr>
                <w:rFonts w:ascii="宋体" w:hAnsi="宋体" w:eastAsia="宋体" w:cs="宋体"/>
                <w:color w:val="auto"/>
                <w:sz w:val="21"/>
                <w:szCs w:val="21"/>
                <w:highlight w:val="none"/>
              </w:rPr>
            </w:pPr>
          </w:p>
        </w:tc>
      </w:tr>
      <w:tr w14:paraId="73686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14:paraId="380BFBE8">
            <w:pPr>
              <w:spacing w:line="440" w:lineRule="exact"/>
              <w:rPr>
                <w:rFonts w:ascii="宋体" w:hAnsi="宋体" w:eastAsia="宋体" w:cs="宋体"/>
                <w:color w:val="auto"/>
                <w:sz w:val="21"/>
                <w:szCs w:val="21"/>
                <w:highlight w:val="none"/>
              </w:rPr>
            </w:pPr>
          </w:p>
        </w:tc>
        <w:tc>
          <w:tcPr>
            <w:tcW w:w="3420" w:type="dxa"/>
            <w:gridSpan w:val="4"/>
            <w:vAlign w:val="center"/>
          </w:tcPr>
          <w:p w14:paraId="5118C183">
            <w:pPr>
              <w:spacing w:line="440" w:lineRule="exact"/>
              <w:rPr>
                <w:rFonts w:ascii="宋体" w:hAnsi="宋体" w:eastAsia="宋体" w:cs="宋体"/>
                <w:color w:val="auto"/>
                <w:sz w:val="21"/>
                <w:szCs w:val="21"/>
                <w:highlight w:val="none"/>
              </w:rPr>
            </w:pPr>
          </w:p>
        </w:tc>
        <w:tc>
          <w:tcPr>
            <w:tcW w:w="1261" w:type="dxa"/>
            <w:vAlign w:val="center"/>
          </w:tcPr>
          <w:p w14:paraId="5D80C9AB">
            <w:pPr>
              <w:spacing w:line="440" w:lineRule="exact"/>
              <w:rPr>
                <w:rFonts w:ascii="宋体" w:hAnsi="宋体" w:eastAsia="宋体" w:cs="宋体"/>
                <w:color w:val="auto"/>
                <w:sz w:val="21"/>
                <w:szCs w:val="21"/>
                <w:highlight w:val="none"/>
              </w:rPr>
            </w:pPr>
          </w:p>
        </w:tc>
        <w:tc>
          <w:tcPr>
            <w:tcW w:w="2297" w:type="dxa"/>
            <w:gridSpan w:val="2"/>
            <w:vAlign w:val="center"/>
          </w:tcPr>
          <w:p w14:paraId="04636C02">
            <w:pPr>
              <w:spacing w:line="440" w:lineRule="exact"/>
              <w:rPr>
                <w:rFonts w:ascii="宋体" w:hAnsi="宋体" w:eastAsia="宋体" w:cs="宋体"/>
                <w:color w:val="auto"/>
                <w:sz w:val="21"/>
                <w:szCs w:val="21"/>
                <w:highlight w:val="none"/>
              </w:rPr>
            </w:pPr>
          </w:p>
        </w:tc>
      </w:tr>
      <w:tr w14:paraId="3E4B8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14:paraId="0C6834BB">
            <w:pPr>
              <w:spacing w:line="440" w:lineRule="exact"/>
              <w:rPr>
                <w:rFonts w:ascii="宋体" w:hAnsi="宋体" w:eastAsia="宋体" w:cs="宋体"/>
                <w:color w:val="auto"/>
                <w:sz w:val="21"/>
                <w:szCs w:val="21"/>
                <w:highlight w:val="none"/>
              </w:rPr>
            </w:pPr>
          </w:p>
        </w:tc>
        <w:tc>
          <w:tcPr>
            <w:tcW w:w="3420" w:type="dxa"/>
            <w:gridSpan w:val="4"/>
            <w:vAlign w:val="center"/>
          </w:tcPr>
          <w:p w14:paraId="32AEADBE">
            <w:pPr>
              <w:spacing w:line="440" w:lineRule="exact"/>
              <w:rPr>
                <w:rFonts w:ascii="宋体" w:hAnsi="宋体" w:eastAsia="宋体" w:cs="宋体"/>
                <w:color w:val="auto"/>
                <w:sz w:val="21"/>
                <w:szCs w:val="21"/>
                <w:highlight w:val="none"/>
              </w:rPr>
            </w:pPr>
          </w:p>
        </w:tc>
        <w:tc>
          <w:tcPr>
            <w:tcW w:w="1261" w:type="dxa"/>
            <w:vAlign w:val="center"/>
          </w:tcPr>
          <w:p w14:paraId="0FE567C8">
            <w:pPr>
              <w:spacing w:line="440" w:lineRule="exact"/>
              <w:rPr>
                <w:rFonts w:ascii="宋体" w:hAnsi="宋体" w:eastAsia="宋体" w:cs="宋体"/>
                <w:color w:val="auto"/>
                <w:sz w:val="21"/>
                <w:szCs w:val="21"/>
                <w:highlight w:val="none"/>
              </w:rPr>
            </w:pPr>
          </w:p>
        </w:tc>
        <w:tc>
          <w:tcPr>
            <w:tcW w:w="2297" w:type="dxa"/>
            <w:gridSpan w:val="2"/>
            <w:vAlign w:val="center"/>
          </w:tcPr>
          <w:p w14:paraId="5230F38A">
            <w:pPr>
              <w:spacing w:line="440" w:lineRule="exact"/>
              <w:rPr>
                <w:rFonts w:ascii="宋体" w:hAnsi="宋体" w:eastAsia="宋体" w:cs="宋体"/>
                <w:color w:val="auto"/>
                <w:sz w:val="21"/>
                <w:szCs w:val="21"/>
                <w:highlight w:val="none"/>
              </w:rPr>
            </w:pPr>
          </w:p>
        </w:tc>
      </w:tr>
      <w:tr w14:paraId="10260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14:paraId="3BDA014B">
            <w:pPr>
              <w:spacing w:line="440" w:lineRule="exact"/>
              <w:rPr>
                <w:rFonts w:ascii="宋体" w:hAnsi="宋体" w:eastAsia="宋体" w:cs="宋体"/>
                <w:color w:val="auto"/>
                <w:sz w:val="21"/>
                <w:szCs w:val="21"/>
                <w:highlight w:val="none"/>
              </w:rPr>
            </w:pPr>
          </w:p>
        </w:tc>
        <w:tc>
          <w:tcPr>
            <w:tcW w:w="3420" w:type="dxa"/>
            <w:gridSpan w:val="4"/>
            <w:vAlign w:val="center"/>
          </w:tcPr>
          <w:p w14:paraId="656E0C6E">
            <w:pPr>
              <w:spacing w:line="440" w:lineRule="exact"/>
              <w:rPr>
                <w:rFonts w:ascii="宋体" w:hAnsi="宋体" w:eastAsia="宋体" w:cs="宋体"/>
                <w:color w:val="auto"/>
                <w:sz w:val="21"/>
                <w:szCs w:val="21"/>
                <w:highlight w:val="none"/>
              </w:rPr>
            </w:pPr>
          </w:p>
        </w:tc>
        <w:tc>
          <w:tcPr>
            <w:tcW w:w="1261" w:type="dxa"/>
            <w:vAlign w:val="center"/>
          </w:tcPr>
          <w:p w14:paraId="7A6B3E3C">
            <w:pPr>
              <w:spacing w:line="440" w:lineRule="exact"/>
              <w:rPr>
                <w:rFonts w:ascii="宋体" w:hAnsi="宋体" w:eastAsia="宋体" w:cs="宋体"/>
                <w:color w:val="auto"/>
                <w:sz w:val="21"/>
                <w:szCs w:val="21"/>
                <w:highlight w:val="none"/>
              </w:rPr>
            </w:pPr>
          </w:p>
        </w:tc>
        <w:tc>
          <w:tcPr>
            <w:tcW w:w="2297" w:type="dxa"/>
            <w:gridSpan w:val="2"/>
            <w:vAlign w:val="center"/>
          </w:tcPr>
          <w:p w14:paraId="2C05D85F">
            <w:pPr>
              <w:spacing w:line="440" w:lineRule="exact"/>
              <w:rPr>
                <w:rFonts w:ascii="宋体" w:hAnsi="宋体" w:eastAsia="宋体" w:cs="宋体"/>
                <w:color w:val="auto"/>
                <w:sz w:val="21"/>
                <w:szCs w:val="21"/>
                <w:highlight w:val="none"/>
              </w:rPr>
            </w:pPr>
          </w:p>
        </w:tc>
      </w:tr>
      <w:tr w14:paraId="61CA7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14:paraId="3B34DBC9">
            <w:pPr>
              <w:spacing w:line="440" w:lineRule="exact"/>
              <w:rPr>
                <w:rFonts w:ascii="宋体" w:hAnsi="宋体" w:eastAsia="宋体" w:cs="宋体"/>
                <w:color w:val="auto"/>
                <w:sz w:val="21"/>
                <w:szCs w:val="21"/>
                <w:highlight w:val="none"/>
              </w:rPr>
            </w:pPr>
          </w:p>
        </w:tc>
        <w:tc>
          <w:tcPr>
            <w:tcW w:w="3420" w:type="dxa"/>
            <w:gridSpan w:val="4"/>
            <w:vAlign w:val="center"/>
          </w:tcPr>
          <w:p w14:paraId="00C5B3C7">
            <w:pPr>
              <w:spacing w:line="440" w:lineRule="exact"/>
              <w:rPr>
                <w:rFonts w:ascii="宋体" w:hAnsi="宋体" w:eastAsia="宋体" w:cs="宋体"/>
                <w:color w:val="auto"/>
                <w:sz w:val="21"/>
                <w:szCs w:val="21"/>
                <w:highlight w:val="none"/>
              </w:rPr>
            </w:pPr>
          </w:p>
        </w:tc>
        <w:tc>
          <w:tcPr>
            <w:tcW w:w="1261" w:type="dxa"/>
            <w:vAlign w:val="center"/>
          </w:tcPr>
          <w:p w14:paraId="2F09644D">
            <w:pPr>
              <w:spacing w:line="440" w:lineRule="exact"/>
              <w:rPr>
                <w:rFonts w:ascii="宋体" w:hAnsi="宋体" w:eastAsia="宋体" w:cs="宋体"/>
                <w:color w:val="auto"/>
                <w:sz w:val="21"/>
                <w:szCs w:val="21"/>
                <w:highlight w:val="none"/>
              </w:rPr>
            </w:pPr>
          </w:p>
        </w:tc>
        <w:tc>
          <w:tcPr>
            <w:tcW w:w="2297" w:type="dxa"/>
            <w:gridSpan w:val="2"/>
            <w:vAlign w:val="center"/>
          </w:tcPr>
          <w:p w14:paraId="78B20777">
            <w:pPr>
              <w:spacing w:line="440" w:lineRule="exact"/>
              <w:rPr>
                <w:rFonts w:ascii="宋体" w:hAnsi="宋体" w:eastAsia="宋体" w:cs="宋体"/>
                <w:color w:val="auto"/>
                <w:sz w:val="21"/>
                <w:szCs w:val="21"/>
                <w:highlight w:val="none"/>
              </w:rPr>
            </w:pPr>
          </w:p>
        </w:tc>
      </w:tr>
    </w:tbl>
    <w:p w14:paraId="5573D8B3">
      <w:pPr>
        <w:spacing w:line="440" w:lineRule="exact"/>
        <w:ind w:firstLine="420" w:firstLineChars="200"/>
        <w:rPr>
          <w:rFonts w:ascii="宋体" w:hAnsi="宋体"/>
          <w:color w:val="auto"/>
          <w:sz w:val="21"/>
          <w:szCs w:val="21"/>
          <w:highlight w:val="none"/>
        </w:rPr>
      </w:pPr>
      <w:r>
        <w:rPr>
          <w:rFonts w:ascii="宋体" w:hAnsi="宋体"/>
          <w:color w:val="auto"/>
          <w:sz w:val="21"/>
          <w:szCs w:val="21"/>
          <w:highlight w:val="none"/>
        </w:rPr>
        <w:t>注：投标人应</w:t>
      </w:r>
      <w:r>
        <w:rPr>
          <w:rFonts w:hint="eastAsia" w:ascii="宋体" w:hAnsi="宋体"/>
          <w:color w:val="auto"/>
          <w:sz w:val="21"/>
          <w:szCs w:val="21"/>
          <w:highlight w:val="none"/>
        </w:rPr>
        <w:t>附其相关证书的</w:t>
      </w:r>
      <w:r>
        <w:rPr>
          <w:rFonts w:hint="eastAsia" w:ascii="宋体" w:hAnsi="宋体" w:eastAsia="宋体"/>
          <w:color w:val="auto"/>
          <w:sz w:val="21"/>
          <w:szCs w:val="21"/>
          <w:highlight w:val="none"/>
        </w:rPr>
        <w:t>扫描件</w:t>
      </w:r>
      <w:r>
        <w:rPr>
          <w:rFonts w:hint="eastAsia" w:ascii="宋体" w:hAnsi="宋体"/>
          <w:color w:val="auto"/>
          <w:sz w:val="21"/>
          <w:szCs w:val="21"/>
          <w:highlight w:val="none"/>
        </w:rPr>
        <w:t>，以及标截止日前近3个月中的任意1个月的社保凭证扫描件。</w:t>
      </w:r>
    </w:p>
    <w:p w14:paraId="0E81B888">
      <w:pPr>
        <w:spacing w:line="440" w:lineRule="exact"/>
        <w:ind w:firstLine="420" w:firstLineChars="200"/>
        <w:rPr>
          <w:rFonts w:ascii="宋体" w:hAnsi="宋体"/>
          <w:color w:val="auto"/>
          <w:sz w:val="21"/>
          <w:szCs w:val="21"/>
          <w:highlight w:val="none"/>
        </w:rPr>
      </w:pPr>
      <w:bookmarkStart w:id="297" w:name="_Toc300835229"/>
      <w:bookmarkStart w:id="298" w:name="_Toc352703741"/>
    </w:p>
    <w:bookmarkEnd w:id="297"/>
    <w:bookmarkEnd w:id="298"/>
    <w:p w14:paraId="4B38A394">
      <w:pPr>
        <w:pStyle w:val="4"/>
        <w:keepNext w:val="0"/>
        <w:keepLines w:val="0"/>
        <w:ind w:firstLine="118"/>
        <w:rPr>
          <w:rFonts w:ascii="宋体" w:hAnsi="宋体"/>
          <w:color w:val="auto"/>
          <w:sz w:val="28"/>
          <w:szCs w:val="28"/>
          <w:highlight w:val="none"/>
        </w:rPr>
      </w:pPr>
      <w:bookmarkStart w:id="299" w:name="_Toc482188666"/>
      <w:r>
        <w:rPr>
          <w:rFonts w:ascii="宋体" w:hAnsi="宋体"/>
          <w:color w:val="auto"/>
          <w:highlight w:val="none"/>
        </w:rPr>
        <w:br w:type="page"/>
      </w:r>
      <w:bookmarkStart w:id="300" w:name="_Toc59745479"/>
      <w:bookmarkStart w:id="301" w:name="_Toc11850371"/>
      <w:bookmarkStart w:id="302" w:name="_Toc517685241"/>
      <w:r>
        <w:rPr>
          <w:rFonts w:hint="eastAsia" w:ascii="宋体" w:hAnsi="宋体"/>
          <w:color w:val="auto"/>
          <w:sz w:val="28"/>
          <w:szCs w:val="28"/>
          <w:highlight w:val="none"/>
        </w:rPr>
        <w:t>（四）拟投入本项目的主要</w:t>
      </w:r>
      <w:bookmarkEnd w:id="299"/>
      <w:r>
        <w:rPr>
          <w:rFonts w:hint="eastAsia" w:ascii="宋体" w:hAnsi="宋体"/>
          <w:color w:val="auto"/>
          <w:sz w:val="28"/>
          <w:szCs w:val="28"/>
          <w:highlight w:val="none"/>
        </w:rPr>
        <w:t>试验检测仪器设备表</w:t>
      </w:r>
      <w:bookmarkEnd w:id="300"/>
      <w:bookmarkEnd w:id="301"/>
      <w:bookmarkEnd w:id="302"/>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275"/>
        <w:gridCol w:w="936"/>
        <w:gridCol w:w="747"/>
        <w:gridCol w:w="850"/>
        <w:gridCol w:w="992"/>
        <w:gridCol w:w="1419"/>
        <w:gridCol w:w="1162"/>
      </w:tblGrid>
      <w:tr w14:paraId="7912A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728" w:type="dxa"/>
            <w:vAlign w:val="center"/>
          </w:tcPr>
          <w:p w14:paraId="53DCDBB1">
            <w:pPr>
              <w:spacing w:line="44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75" w:type="dxa"/>
            <w:vAlign w:val="center"/>
          </w:tcPr>
          <w:p w14:paraId="32A09B6E">
            <w:pPr>
              <w:spacing w:line="44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仪器设备</w:t>
            </w:r>
          </w:p>
          <w:p w14:paraId="402E9874">
            <w:pPr>
              <w:spacing w:line="44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p>
        </w:tc>
        <w:tc>
          <w:tcPr>
            <w:tcW w:w="936" w:type="dxa"/>
            <w:vAlign w:val="center"/>
          </w:tcPr>
          <w:p w14:paraId="373B616D">
            <w:pPr>
              <w:spacing w:line="44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型号</w:t>
            </w:r>
          </w:p>
          <w:p w14:paraId="59469773">
            <w:pPr>
              <w:spacing w:line="44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规格</w:t>
            </w:r>
          </w:p>
        </w:tc>
        <w:tc>
          <w:tcPr>
            <w:tcW w:w="747" w:type="dxa"/>
            <w:vAlign w:val="center"/>
          </w:tcPr>
          <w:p w14:paraId="2695D464">
            <w:pPr>
              <w:spacing w:line="44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850" w:type="dxa"/>
            <w:vAlign w:val="center"/>
          </w:tcPr>
          <w:p w14:paraId="0AA926D3">
            <w:pPr>
              <w:spacing w:line="44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国别</w:t>
            </w:r>
          </w:p>
          <w:p w14:paraId="09F0130A">
            <w:pPr>
              <w:spacing w:line="44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产地</w:t>
            </w:r>
          </w:p>
        </w:tc>
        <w:tc>
          <w:tcPr>
            <w:tcW w:w="992" w:type="dxa"/>
            <w:vAlign w:val="center"/>
          </w:tcPr>
          <w:p w14:paraId="090D6D2F">
            <w:pPr>
              <w:spacing w:line="44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制造</w:t>
            </w:r>
          </w:p>
          <w:p w14:paraId="446EB4AD">
            <w:pPr>
              <w:spacing w:line="44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年份</w:t>
            </w:r>
          </w:p>
        </w:tc>
        <w:tc>
          <w:tcPr>
            <w:tcW w:w="1419" w:type="dxa"/>
            <w:vAlign w:val="center"/>
          </w:tcPr>
          <w:p w14:paraId="48C1D13A">
            <w:pPr>
              <w:spacing w:line="44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用途</w:t>
            </w:r>
          </w:p>
        </w:tc>
        <w:tc>
          <w:tcPr>
            <w:tcW w:w="1162" w:type="dxa"/>
            <w:vAlign w:val="center"/>
          </w:tcPr>
          <w:p w14:paraId="1CE557B2">
            <w:pPr>
              <w:spacing w:line="44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31407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vAlign w:val="center"/>
          </w:tcPr>
          <w:p w14:paraId="0861958D">
            <w:pPr>
              <w:spacing w:line="440" w:lineRule="exact"/>
              <w:jc w:val="center"/>
              <w:rPr>
                <w:rFonts w:ascii="宋体" w:hAnsi="宋体"/>
                <w:color w:val="auto"/>
                <w:sz w:val="21"/>
                <w:szCs w:val="21"/>
                <w:highlight w:val="none"/>
              </w:rPr>
            </w:pPr>
          </w:p>
        </w:tc>
        <w:tc>
          <w:tcPr>
            <w:tcW w:w="1275" w:type="dxa"/>
            <w:vAlign w:val="center"/>
          </w:tcPr>
          <w:p w14:paraId="483FD7B4">
            <w:pPr>
              <w:spacing w:line="440" w:lineRule="exact"/>
              <w:jc w:val="center"/>
              <w:rPr>
                <w:rFonts w:ascii="宋体" w:hAnsi="宋体"/>
                <w:color w:val="auto"/>
                <w:sz w:val="21"/>
                <w:szCs w:val="21"/>
                <w:highlight w:val="none"/>
              </w:rPr>
            </w:pPr>
          </w:p>
        </w:tc>
        <w:tc>
          <w:tcPr>
            <w:tcW w:w="936" w:type="dxa"/>
            <w:vAlign w:val="center"/>
          </w:tcPr>
          <w:p w14:paraId="352F4E33">
            <w:pPr>
              <w:spacing w:line="440" w:lineRule="exact"/>
              <w:jc w:val="center"/>
              <w:rPr>
                <w:rFonts w:ascii="宋体" w:hAnsi="宋体"/>
                <w:color w:val="auto"/>
                <w:sz w:val="21"/>
                <w:szCs w:val="21"/>
                <w:highlight w:val="none"/>
              </w:rPr>
            </w:pPr>
          </w:p>
        </w:tc>
        <w:tc>
          <w:tcPr>
            <w:tcW w:w="747" w:type="dxa"/>
            <w:vAlign w:val="center"/>
          </w:tcPr>
          <w:p w14:paraId="4D64093B">
            <w:pPr>
              <w:spacing w:line="440" w:lineRule="exact"/>
              <w:jc w:val="center"/>
              <w:rPr>
                <w:rFonts w:ascii="宋体" w:hAnsi="宋体"/>
                <w:color w:val="auto"/>
                <w:sz w:val="21"/>
                <w:szCs w:val="21"/>
                <w:highlight w:val="none"/>
              </w:rPr>
            </w:pPr>
          </w:p>
        </w:tc>
        <w:tc>
          <w:tcPr>
            <w:tcW w:w="850" w:type="dxa"/>
            <w:vAlign w:val="center"/>
          </w:tcPr>
          <w:p w14:paraId="1B446A69">
            <w:pPr>
              <w:spacing w:line="440" w:lineRule="exact"/>
              <w:jc w:val="center"/>
              <w:rPr>
                <w:rFonts w:ascii="宋体" w:hAnsi="宋体"/>
                <w:color w:val="auto"/>
                <w:sz w:val="21"/>
                <w:szCs w:val="21"/>
                <w:highlight w:val="none"/>
              </w:rPr>
            </w:pPr>
          </w:p>
        </w:tc>
        <w:tc>
          <w:tcPr>
            <w:tcW w:w="992" w:type="dxa"/>
            <w:vAlign w:val="center"/>
          </w:tcPr>
          <w:p w14:paraId="56971143">
            <w:pPr>
              <w:spacing w:line="440" w:lineRule="exact"/>
              <w:jc w:val="center"/>
              <w:rPr>
                <w:rFonts w:ascii="宋体" w:hAnsi="宋体"/>
                <w:color w:val="auto"/>
                <w:sz w:val="21"/>
                <w:szCs w:val="21"/>
                <w:highlight w:val="none"/>
              </w:rPr>
            </w:pPr>
          </w:p>
        </w:tc>
        <w:tc>
          <w:tcPr>
            <w:tcW w:w="1419" w:type="dxa"/>
            <w:vAlign w:val="center"/>
          </w:tcPr>
          <w:p w14:paraId="5088DC47">
            <w:pPr>
              <w:spacing w:line="440" w:lineRule="exact"/>
              <w:jc w:val="center"/>
              <w:rPr>
                <w:rFonts w:ascii="宋体" w:hAnsi="宋体"/>
                <w:color w:val="auto"/>
                <w:sz w:val="21"/>
                <w:szCs w:val="21"/>
                <w:highlight w:val="none"/>
              </w:rPr>
            </w:pPr>
          </w:p>
        </w:tc>
        <w:tc>
          <w:tcPr>
            <w:tcW w:w="1162" w:type="dxa"/>
            <w:vAlign w:val="center"/>
          </w:tcPr>
          <w:p w14:paraId="13C31A98">
            <w:pPr>
              <w:spacing w:line="440" w:lineRule="exact"/>
              <w:jc w:val="center"/>
              <w:rPr>
                <w:rFonts w:ascii="宋体" w:hAnsi="宋体"/>
                <w:color w:val="auto"/>
                <w:sz w:val="21"/>
                <w:szCs w:val="21"/>
                <w:highlight w:val="none"/>
              </w:rPr>
            </w:pPr>
          </w:p>
        </w:tc>
      </w:tr>
      <w:tr w14:paraId="7448B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vAlign w:val="center"/>
          </w:tcPr>
          <w:p w14:paraId="3720C69D">
            <w:pPr>
              <w:spacing w:line="440" w:lineRule="exact"/>
              <w:jc w:val="center"/>
              <w:rPr>
                <w:rFonts w:ascii="宋体" w:hAnsi="宋体"/>
                <w:color w:val="auto"/>
                <w:sz w:val="21"/>
                <w:szCs w:val="21"/>
                <w:highlight w:val="none"/>
              </w:rPr>
            </w:pPr>
          </w:p>
        </w:tc>
        <w:tc>
          <w:tcPr>
            <w:tcW w:w="1275" w:type="dxa"/>
            <w:vAlign w:val="center"/>
          </w:tcPr>
          <w:p w14:paraId="2A0FD7D5">
            <w:pPr>
              <w:spacing w:line="440" w:lineRule="exact"/>
              <w:jc w:val="center"/>
              <w:rPr>
                <w:rFonts w:ascii="宋体" w:hAnsi="宋体"/>
                <w:color w:val="auto"/>
                <w:sz w:val="21"/>
                <w:szCs w:val="21"/>
                <w:highlight w:val="none"/>
              </w:rPr>
            </w:pPr>
          </w:p>
        </w:tc>
        <w:tc>
          <w:tcPr>
            <w:tcW w:w="936" w:type="dxa"/>
            <w:vAlign w:val="center"/>
          </w:tcPr>
          <w:p w14:paraId="43405313">
            <w:pPr>
              <w:spacing w:line="440" w:lineRule="exact"/>
              <w:jc w:val="center"/>
              <w:rPr>
                <w:rFonts w:ascii="宋体" w:hAnsi="宋体"/>
                <w:color w:val="auto"/>
                <w:sz w:val="21"/>
                <w:szCs w:val="21"/>
                <w:highlight w:val="none"/>
              </w:rPr>
            </w:pPr>
          </w:p>
        </w:tc>
        <w:tc>
          <w:tcPr>
            <w:tcW w:w="747" w:type="dxa"/>
            <w:vAlign w:val="center"/>
          </w:tcPr>
          <w:p w14:paraId="46D117A9">
            <w:pPr>
              <w:spacing w:line="440" w:lineRule="exact"/>
              <w:jc w:val="center"/>
              <w:rPr>
                <w:rFonts w:ascii="宋体" w:hAnsi="宋体"/>
                <w:color w:val="auto"/>
                <w:sz w:val="21"/>
                <w:szCs w:val="21"/>
                <w:highlight w:val="none"/>
              </w:rPr>
            </w:pPr>
          </w:p>
        </w:tc>
        <w:tc>
          <w:tcPr>
            <w:tcW w:w="850" w:type="dxa"/>
            <w:vAlign w:val="center"/>
          </w:tcPr>
          <w:p w14:paraId="1FC7E87D">
            <w:pPr>
              <w:spacing w:line="440" w:lineRule="exact"/>
              <w:jc w:val="center"/>
              <w:rPr>
                <w:rFonts w:ascii="宋体" w:hAnsi="宋体"/>
                <w:color w:val="auto"/>
                <w:sz w:val="21"/>
                <w:szCs w:val="21"/>
                <w:highlight w:val="none"/>
              </w:rPr>
            </w:pPr>
          </w:p>
        </w:tc>
        <w:tc>
          <w:tcPr>
            <w:tcW w:w="992" w:type="dxa"/>
            <w:vAlign w:val="center"/>
          </w:tcPr>
          <w:p w14:paraId="5B22234E">
            <w:pPr>
              <w:spacing w:line="440" w:lineRule="exact"/>
              <w:jc w:val="center"/>
              <w:rPr>
                <w:rFonts w:ascii="宋体" w:hAnsi="宋体"/>
                <w:color w:val="auto"/>
                <w:sz w:val="21"/>
                <w:szCs w:val="21"/>
                <w:highlight w:val="none"/>
              </w:rPr>
            </w:pPr>
          </w:p>
        </w:tc>
        <w:tc>
          <w:tcPr>
            <w:tcW w:w="1419" w:type="dxa"/>
            <w:vAlign w:val="center"/>
          </w:tcPr>
          <w:p w14:paraId="04B8EF83">
            <w:pPr>
              <w:spacing w:line="440" w:lineRule="exact"/>
              <w:jc w:val="center"/>
              <w:rPr>
                <w:rFonts w:ascii="宋体" w:hAnsi="宋体"/>
                <w:color w:val="auto"/>
                <w:sz w:val="21"/>
                <w:szCs w:val="21"/>
                <w:highlight w:val="none"/>
              </w:rPr>
            </w:pPr>
          </w:p>
        </w:tc>
        <w:tc>
          <w:tcPr>
            <w:tcW w:w="1162" w:type="dxa"/>
            <w:vAlign w:val="center"/>
          </w:tcPr>
          <w:p w14:paraId="0FB58909">
            <w:pPr>
              <w:spacing w:line="440" w:lineRule="exact"/>
              <w:jc w:val="center"/>
              <w:rPr>
                <w:rFonts w:ascii="宋体" w:hAnsi="宋体"/>
                <w:color w:val="auto"/>
                <w:sz w:val="21"/>
                <w:szCs w:val="21"/>
                <w:highlight w:val="none"/>
              </w:rPr>
            </w:pPr>
          </w:p>
        </w:tc>
      </w:tr>
      <w:tr w14:paraId="782C7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tcPr>
          <w:p w14:paraId="64D4A5DA">
            <w:pPr>
              <w:spacing w:line="440" w:lineRule="exact"/>
              <w:jc w:val="center"/>
              <w:rPr>
                <w:rFonts w:ascii="宋体" w:hAnsi="宋体"/>
                <w:color w:val="auto"/>
                <w:sz w:val="21"/>
                <w:szCs w:val="21"/>
                <w:highlight w:val="none"/>
              </w:rPr>
            </w:pPr>
          </w:p>
        </w:tc>
        <w:tc>
          <w:tcPr>
            <w:tcW w:w="1275" w:type="dxa"/>
          </w:tcPr>
          <w:p w14:paraId="3846CA4A">
            <w:pPr>
              <w:spacing w:line="440" w:lineRule="exact"/>
              <w:jc w:val="center"/>
              <w:rPr>
                <w:rFonts w:ascii="宋体" w:hAnsi="宋体"/>
                <w:color w:val="auto"/>
                <w:sz w:val="21"/>
                <w:szCs w:val="21"/>
                <w:highlight w:val="none"/>
              </w:rPr>
            </w:pPr>
          </w:p>
        </w:tc>
        <w:tc>
          <w:tcPr>
            <w:tcW w:w="936" w:type="dxa"/>
          </w:tcPr>
          <w:p w14:paraId="550C6FA4">
            <w:pPr>
              <w:spacing w:line="440" w:lineRule="exact"/>
              <w:jc w:val="center"/>
              <w:rPr>
                <w:rFonts w:ascii="宋体" w:hAnsi="宋体"/>
                <w:color w:val="auto"/>
                <w:sz w:val="21"/>
                <w:szCs w:val="21"/>
                <w:highlight w:val="none"/>
              </w:rPr>
            </w:pPr>
          </w:p>
        </w:tc>
        <w:tc>
          <w:tcPr>
            <w:tcW w:w="747" w:type="dxa"/>
          </w:tcPr>
          <w:p w14:paraId="6AE0AAA4">
            <w:pPr>
              <w:spacing w:line="440" w:lineRule="exact"/>
              <w:jc w:val="center"/>
              <w:rPr>
                <w:rFonts w:ascii="宋体" w:hAnsi="宋体"/>
                <w:color w:val="auto"/>
                <w:sz w:val="21"/>
                <w:szCs w:val="21"/>
                <w:highlight w:val="none"/>
              </w:rPr>
            </w:pPr>
          </w:p>
        </w:tc>
        <w:tc>
          <w:tcPr>
            <w:tcW w:w="850" w:type="dxa"/>
          </w:tcPr>
          <w:p w14:paraId="3F23235B">
            <w:pPr>
              <w:spacing w:line="440" w:lineRule="exact"/>
              <w:jc w:val="center"/>
              <w:rPr>
                <w:rFonts w:ascii="宋体" w:hAnsi="宋体"/>
                <w:color w:val="auto"/>
                <w:sz w:val="21"/>
                <w:szCs w:val="21"/>
                <w:highlight w:val="none"/>
              </w:rPr>
            </w:pPr>
          </w:p>
        </w:tc>
        <w:tc>
          <w:tcPr>
            <w:tcW w:w="992" w:type="dxa"/>
          </w:tcPr>
          <w:p w14:paraId="10D8A44E">
            <w:pPr>
              <w:spacing w:line="440" w:lineRule="exact"/>
              <w:jc w:val="center"/>
              <w:rPr>
                <w:rFonts w:ascii="宋体" w:hAnsi="宋体"/>
                <w:color w:val="auto"/>
                <w:sz w:val="21"/>
                <w:szCs w:val="21"/>
                <w:highlight w:val="none"/>
              </w:rPr>
            </w:pPr>
          </w:p>
        </w:tc>
        <w:tc>
          <w:tcPr>
            <w:tcW w:w="1419" w:type="dxa"/>
          </w:tcPr>
          <w:p w14:paraId="2869C9D0">
            <w:pPr>
              <w:spacing w:line="440" w:lineRule="exact"/>
              <w:jc w:val="center"/>
              <w:rPr>
                <w:rFonts w:ascii="宋体" w:hAnsi="宋体"/>
                <w:color w:val="auto"/>
                <w:sz w:val="21"/>
                <w:szCs w:val="21"/>
                <w:highlight w:val="none"/>
              </w:rPr>
            </w:pPr>
          </w:p>
        </w:tc>
        <w:tc>
          <w:tcPr>
            <w:tcW w:w="1162" w:type="dxa"/>
          </w:tcPr>
          <w:p w14:paraId="4E077723">
            <w:pPr>
              <w:spacing w:line="440" w:lineRule="exact"/>
              <w:jc w:val="center"/>
              <w:rPr>
                <w:rFonts w:ascii="宋体" w:hAnsi="宋体"/>
                <w:color w:val="auto"/>
                <w:sz w:val="21"/>
                <w:szCs w:val="21"/>
                <w:highlight w:val="none"/>
              </w:rPr>
            </w:pPr>
          </w:p>
        </w:tc>
      </w:tr>
      <w:tr w14:paraId="543F6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tcPr>
          <w:p w14:paraId="42FD9376">
            <w:pPr>
              <w:spacing w:line="440" w:lineRule="exact"/>
              <w:jc w:val="center"/>
              <w:rPr>
                <w:rFonts w:ascii="宋体" w:hAnsi="宋体"/>
                <w:color w:val="auto"/>
                <w:sz w:val="21"/>
                <w:szCs w:val="21"/>
                <w:highlight w:val="none"/>
              </w:rPr>
            </w:pPr>
          </w:p>
        </w:tc>
        <w:tc>
          <w:tcPr>
            <w:tcW w:w="1275" w:type="dxa"/>
          </w:tcPr>
          <w:p w14:paraId="4B2257F4">
            <w:pPr>
              <w:spacing w:line="440" w:lineRule="exact"/>
              <w:jc w:val="center"/>
              <w:rPr>
                <w:rFonts w:ascii="宋体" w:hAnsi="宋体"/>
                <w:color w:val="auto"/>
                <w:sz w:val="21"/>
                <w:szCs w:val="21"/>
                <w:highlight w:val="none"/>
              </w:rPr>
            </w:pPr>
          </w:p>
        </w:tc>
        <w:tc>
          <w:tcPr>
            <w:tcW w:w="936" w:type="dxa"/>
          </w:tcPr>
          <w:p w14:paraId="1881E791">
            <w:pPr>
              <w:spacing w:line="440" w:lineRule="exact"/>
              <w:jc w:val="center"/>
              <w:rPr>
                <w:rFonts w:ascii="宋体" w:hAnsi="宋体"/>
                <w:color w:val="auto"/>
                <w:sz w:val="21"/>
                <w:szCs w:val="21"/>
                <w:highlight w:val="none"/>
              </w:rPr>
            </w:pPr>
          </w:p>
        </w:tc>
        <w:tc>
          <w:tcPr>
            <w:tcW w:w="747" w:type="dxa"/>
          </w:tcPr>
          <w:p w14:paraId="629F556D">
            <w:pPr>
              <w:spacing w:line="440" w:lineRule="exact"/>
              <w:jc w:val="center"/>
              <w:rPr>
                <w:rFonts w:ascii="宋体" w:hAnsi="宋体"/>
                <w:color w:val="auto"/>
                <w:sz w:val="21"/>
                <w:szCs w:val="21"/>
                <w:highlight w:val="none"/>
              </w:rPr>
            </w:pPr>
          </w:p>
        </w:tc>
        <w:tc>
          <w:tcPr>
            <w:tcW w:w="850" w:type="dxa"/>
          </w:tcPr>
          <w:p w14:paraId="6D4C184F">
            <w:pPr>
              <w:spacing w:line="440" w:lineRule="exact"/>
              <w:jc w:val="center"/>
              <w:rPr>
                <w:rFonts w:ascii="宋体" w:hAnsi="宋体"/>
                <w:color w:val="auto"/>
                <w:sz w:val="21"/>
                <w:szCs w:val="21"/>
                <w:highlight w:val="none"/>
              </w:rPr>
            </w:pPr>
          </w:p>
        </w:tc>
        <w:tc>
          <w:tcPr>
            <w:tcW w:w="992" w:type="dxa"/>
          </w:tcPr>
          <w:p w14:paraId="3E3B8AEB">
            <w:pPr>
              <w:spacing w:line="440" w:lineRule="exact"/>
              <w:jc w:val="center"/>
              <w:rPr>
                <w:rFonts w:ascii="宋体" w:hAnsi="宋体"/>
                <w:color w:val="auto"/>
                <w:sz w:val="21"/>
                <w:szCs w:val="21"/>
                <w:highlight w:val="none"/>
              </w:rPr>
            </w:pPr>
          </w:p>
        </w:tc>
        <w:tc>
          <w:tcPr>
            <w:tcW w:w="1419" w:type="dxa"/>
          </w:tcPr>
          <w:p w14:paraId="6B576072">
            <w:pPr>
              <w:spacing w:line="440" w:lineRule="exact"/>
              <w:jc w:val="center"/>
              <w:rPr>
                <w:rFonts w:ascii="宋体" w:hAnsi="宋体"/>
                <w:color w:val="auto"/>
                <w:sz w:val="21"/>
                <w:szCs w:val="21"/>
                <w:highlight w:val="none"/>
              </w:rPr>
            </w:pPr>
          </w:p>
        </w:tc>
        <w:tc>
          <w:tcPr>
            <w:tcW w:w="1162" w:type="dxa"/>
          </w:tcPr>
          <w:p w14:paraId="2153778D">
            <w:pPr>
              <w:spacing w:line="440" w:lineRule="exact"/>
              <w:jc w:val="center"/>
              <w:rPr>
                <w:rFonts w:ascii="宋体" w:hAnsi="宋体"/>
                <w:color w:val="auto"/>
                <w:sz w:val="21"/>
                <w:szCs w:val="21"/>
                <w:highlight w:val="none"/>
              </w:rPr>
            </w:pPr>
          </w:p>
        </w:tc>
      </w:tr>
      <w:tr w14:paraId="70C02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28" w:type="dxa"/>
          </w:tcPr>
          <w:p w14:paraId="6E4CA86A">
            <w:pPr>
              <w:spacing w:line="440" w:lineRule="exact"/>
              <w:jc w:val="center"/>
              <w:rPr>
                <w:rFonts w:ascii="宋体" w:hAnsi="宋体"/>
                <w:color w:val="auto"/>
                <w:sz w:val="21"/>
                <w:szCs w:val="21"/>
                <w:highlight w:val="none"/>
              </w:rPr>
            </w:pPr>
          </w:p>
        </w:tc>
        <w:tc>
          <w:tcPr>
            <w:tcW w:w="1275" w:type="dxa"/>
          </w:tcPr>
          <w:p w14:paraId="5F0E1BE0">
            <w:pPr>
              <w:spacing w:line="440" w:lineRule="exact"/>
              <w:jc w:val="center"/>
              <w:rPr>
                <w:rFonts w:ascii="宋体" w:hAnsi="宋体"/>
                <w:color w:val="auto"/>
                <w:sz w:val="21"/>
                <w:szCs w:val="21"/>
                <w:highlight w:val="none"/>
              </w:rPr>
            </w:pPr>
          </w:p>
        </w:tc>
        <w:tc>
          <w:tcPr>
            <w:tcW w:w="936" w:type="dxa"/>
          </w:tcPr>
          <w:p w14:paraId="06459303">
            <w:pPr>
              <w:spacing w:line="440" w:lineRule="exact"/>
              <w:jc w:val="center"/>
              <w:rPr>
                <w:rFonts w:ascii="宋体" w:hAnsi="宋体"/>
                <w:color w:val="auto"/>
                <w:sz w:val="21"/>
                <w:szCs w:val="21"/>
                <w:highlight w:val="none"/>
              </w:rPr>
            </w:pPr>
          </w:p>
        </w:tc>
        <w:tc>
          <w:tcPr>
            <w:tcW w:w="747" w:type="dxa"/>
          </w:tcPr>
          <w:p w14:paraId="336303E4">
            <w:pPr>
              <w:spacing w:line="440" w:lineRule="exact"/>
              <w:jc w:val="center"/>
              <w:rPr>
                <w:rFonts w:ascii="宋体" w:hAnsi="宋体"/>
                <w:color w:val="auto"/>
                <w:sz w:val="21"/>
                <w:szCs w:val="21"/>
                <w:highlight w:val="none"/>
              </w:rPr>
            </w:pPr>
          </w:p>
        </w:tc>
        <w:tc>
          <w:tcPr>
            <w:tcW w:w="850" w:type="dxa"/>
          </w:tcPr>
          <w:p w14:paraId="2A73CB5D">
            <w:pPr>
              <w:spacing w:line="440" w:lineRule="exact"/>
              <w:jc w:val="center"/>
              <w:rPr>
                <w:rFonts w:ascii="宋体" w:hAnsi="宋体"/>
                <w:color w:val="auto"/>
                <w:sz w:val="21"/>
                <w:szCs w:val="21"/>
                <w:highlight w:val="none"/>
              </w:rPr>
            </w:pPr>
          </w:p>
        </w:tc>
        <w:tc>
          <w:tcPr>
            <w:tcW w:w="992" w:type="dxa"/>
          </w:tcPr>
          <w:p w14:paraId="776E3D71">
            <w:pPr>
              <w:spacing w:line="440" w:lineRule="exact"/>
              <w:jc w:val="center"/>
              <w:rPr>
                <w:rFonts w:ascii="宋体" w:hAnsi="宋体"/>
                <w:color w:val="auto"/>
                <w:sz w:val="21"/>
                <w:szCs w:val="21"/>
                <w:highlight w:val="none"/>
              </w:rPr>
            </w:pPr>
          </w:p>
        </w:tc>
        <w:tc>
          <w:tcPr>
            <w:tcW w:w="1419" w:type="dxa"/>
          </w:tcPr>
          <w:p w14:paraId="5E5E21EF">
            <w:pPr>
              <w:spacing w:line="440" w:lineRule="exact"/>
              <w:jc w:val="center"/>
              <w:rPr>
                <w:rFonts w:ascii="宋体" w:hAnsi="宋体"/>
                <w:color w:val="auto"/>
                <w:sz w:val="21"/>
                <w:szCs w:val="21"/>
                <w:highlight w:val="none"/>
              </w:rPr>
            </w:pPr>
          </w:p>
        </w:tc>
        <w:tc>
          <w:tcPr>
            <w:tcW w:w="1162" w:type="dxa"/>
          </w:tcPr>
          <w:p w14:paraId="019F25D3">
            <w:pPr>
              <w:spacing w:line="440" w:lineRule="exact"/>
              <w:jc w:val="center"/>
              <w:rPr>
                <w:rFonts w:ascii="宋体" w:hAnsi="宋体"/>
                <w:color w:val="auto"/>
                <w:sz w:val="21"/>
                <w:szCs w:val="21"/>
                <w:highlight w:val="none"/>
              </w:rPr>
            </w:pPr>
          </w:p>
        </w:tc>
      </w:tr>
      <w:tr w14:paraId="2C024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tcPr>
          <w:p w14:paraId="32FBBB8A">
            <w:pPr>
              <w:spacing w:line="440" w:lineRule="exact"/>
              <w:jc w:val="center"/>
              <w:rPr>
                <w:rFonts w:ascii="宋体" w:hAnsi="宋体"/>
                <w:color w:val="auto"/>
                <w:sz w:val="21"/>
                <w:szCs w:val="21"/>
                <w:highlight w:val="none"/>
              </w:rPr>
            </w:pPr>
          </w:p>
        </w:tc>
        <w:tc>
          <w:tcPr>
            <w:tcW w:w="1275" w:type="dxa"/>
          </w:tcPr>
          <w:p w14:paraId="6577B475">
            <w:pPr>
              <w:spacing w:line="440" w:lineRule="exact"/>
              <w:jc w:val="center"/>
              <w:rPr>
                <w:rFonts w:ascii="宋体" w:hAnsi="宋体"/>
                <w:color w:val="auto"/>
                <w:sz w:val="21"/>
                <w:szCs w:val="21"/>
                <w:highlight w:val="none"/>
              </w:rPr>
            </w:pPr>
          </w:p>
        </w:tc>
        <w:tc>
          <w:tcPr>
            <w:tcW w:w="936" w:type="dxa"/>
          </w:tcPr>
          <w:p w14:paraId="06C94C43">
            <w:pPr>
              <w:spacing w:line="440" w:lineRule="exact"/>
              <w:jc w:val="center"/>
              <w:rPr>
                <w:rFonts w:ascii="宋体" w:hAnsi="宋体"/>
                <w:color w:val="auto"/>
                <w:sz w:val="21"/>
                <w:szCs w:val="21"/>
                <w:highlight w:val="none"/>
              </w:rPr>
            </w:pPr>
          </w:p>
        </w:tc>
        <w:tc>
          <w:tcPr>
            <w:tcW w:w="747" w:type="dxa"/>
          </w:tcPr>
          <w:p w14:paraId="4F05A556">
            <w:pPr>
              <w:spacing w:line="440" w:lineRule="exact"/>
              <w:jc w:val="center"/>
              <w:rPr>
                <w:rFonts w:ascii="宋体" w:hAnsi="宋体"/>
                <w:color w:val="auto"/>
                <w:sz w:val="21"/>
                <w:szCs w:val="21"/>
                <w:highlight w:val="none"/>
              </w:rPr>
            </w:pPr>
          </w:p>
        </w:tc>
        <w:tc>
          <w:tcPr>
            <w:tcW w:w="850" w:type="dxa"/>
          </w:tcPr>
          <w:p w14:paraId="17577C0B">
            <w:pPr>
              <w:spacing w:line="440" w:lineRule="exact"/>
              <w:jc w:val="center"/>
              <w:rPr>
                <w:rFonts w:ascii="宋体" w:hAnsi="宋体"/>
                <w:color w:val="auto"/>
                <w:sz w:val="21"/>
                <w:szCs w:val="21"/>
                <w:highlight w:val="none"/>
              </w:rPr>
            </w:pPr>
          </w:p>
        </w:tc>
        <w:tc>
          <w:tcPr>
            <w:tcW w:w="992" w:type="dxa"/>
          </w:tcPr>
          <w:p w14:paraId="530F7685">
            <w:pPr>
              <w:spacing w:line="440" w:lineRule="exact"/>
              <w:jc w:val="center"/>
              <w:rPr>
                <w:rFonts w:ascii="宋体" w:hAnsi="宋体"/>
                <w:color w:val="auto"/>
                <w:sz w:val="21"/>
                <w:szCs w:val="21"/>
                <w:highlight w:val="none"/>
              </w:rPr>
            </w:pPr>
          </w:p>
        </w:tc>
        <w:tc>
          <w:tcPr>
            <w:tcW w:w="1419" w:type="dxa"/>
          </w:tcPr>
          <w:p w14:paraId="4C70A695">
            <w:pPr>
              <w:spacing w:line="440" w:lineRule="exact"/>
              <w:jc w:val="center"/>
              <w:rPr>
                <w:rFonts w:ascii="宋体" w:hAnsi="宋体"/>
                <w:color w:val="auto"/>
                <w:sz w:val="21"/>
                <w:szCs w:val="21"/>
                <w:highlight w:val="none"/>
              </w:rPr>
            </w:pPr>
          </w:p>
        </w:tc>
        <w:tc>
          <w:tcPr>
            <w:tcW w:w="1162" w:type="dxa"/>
          </w:tcPr>
          <w:p w14:paraId="41DACB22">
            <w:pPr>
              <w:spacing w:line="440" w:lineRule="exact"/>
              <w:jc w:val="center"/>
              <w:rPr>
                <w:rFonts w:ascii="宋体" w:hAnsi="宋体"/>
                <w:color w:val="auto"/>
                <w:sz w:val="21"/>
                <w:szCs w:val="21"/>
                <w:highlight w:val="none"/>
              </w:rPr>
            </w:pPr>
          </w:p>
        </w:tc>
      </w:tr>
      <w:tr w14:paraId="24F8F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tcPr>
          <w:p w14:paraId="74F65BBC">
            <w:pPr>
              <w:spacing w:line="440" w:lineRule="exact"/>
              <w:jc w:val="center"/>
              <w:rPr>
                <w:rFonts w:ascii="宋体" w:hAnsi="宋体"/>
                <w:color w:val="auto"/>
                <w:sz w:val="21"/>
                <w:szCs w:val="21"/>
                <w:highlight w:val="none"/>
              </w:rPr>
            </w:pPr>
          </w:p>
        </w:tc>
        <w:tc>
          <w:tcPr>
            <w:tcW w:w="1275" w:type="dxa"/>
          </w:tcPr>
          <w:p w14:paraId="5F5466F3">
            <w:pPr>
              <w:spacing w:line="440" w:lineRule="exact"/>
              <w:jc w:val="center"/>
              <w:rPr>
                <w:rFonts w:ascii="宋体" w:hAnsi="宋体"/>
                <w:color w:val="auto"/>
                <w:sz w:val="21"/>
                <w:szCs w:val="21"/>
                <w:highlight w:val="none"/>
              </w:rPr>
            </w:pPr>
          </w:p>
        </w:tc>
        <w:tc>
          <w:tcPr>
            <w:tcW w:w="936" w:type="dxa"/>
          </w:tcPr>
          <w:p w14:paraId="2D35E87A">
            <w:pPr>
              <w:spacing w:line="440" w:lineRule="exact"/>
              <w:jc w:val="center"/>
              <w:rPr>
                <w:rFonts w:ascii="宋体" w:hAnsi="宋体"/>
                <w:color w:val="auto"/>
                <w:sz w:val="21"/>
                <w:szCs w:val="21"/>
                <w:highlight w:val="none"/>
              </w:rPr>
            </w:pPr>
          </w:p>
        </w:tc>
        <w:tc>
          <w:tcPr>
            <w:tcW w:w="747" w:type="dxa"/>
          </w:tcPr>
          <w:p w14:paraId="09C37B05">
            <w:pPr>
              <w:spacing w:line="440" w:lineRule="exact"/>
              <w:jc w:val="center"/>
              <w:rPr>
                <w:rFonts w:ascii="宋体" w:hAnsi="宋体"/>
                <w:color w:val="auto"/>
                <w:sz w:val="21"/>
                <w:szCs w:val="21"/>
                <w:highlight w:val="none"/>
              </w:rPr>
            </w:pPr>
          </w:p>
        </w:tc>
        <w:tc>
          <w:tcPr>
            <w:tcW w:w="850" w:type="dxa"/>
          </w:tcPr>
          <w:p w14:paraId="356DF5C6">
            <w:pPr>
              <w:spacing w:line="440" w:lineRule="exact"/>
              <w:jc w:val="center"/>
              <w:rPr>
                <w:rFonts w:ascii="宋体" w:hAnsi="宋体"/>
                <w:color w:val="auto"/>
                <w:sz w:val="21"/>
                <w:szCs w:val="21"/>
                <w:highlight w:val="none"/>
              </w:rPr>
            </w:pPr>
          </w:p>
        </w:tc>
        <w:tc>
          <w:tcPr>
            <w:tcW w:w="992" w:type="dxa"/>
          </w:tcPr>
          <w:p w14:paraId="6C15E22B">
            <w:pPr>
              <w:spacing w:line="440" w:lineRule="exact"/>
              <w:jc w:val="center"/>
              <w:rPr>
                <w:rFonts w:ascii="宋体" w:hAnsi="宋体"/>
                <w:color w:val="auto"/>
                <w:sz w:val="21"/>
                <w:szCs w:val="21"/>
                <w:highlight w:val="none"/>
              </w:rPr>
            </w:pPr>
          </w:p>
        </w:tc>
        <w:tc>
          <w:tcPr>
            <w:tcW w:w="1419" w:type="dxa"/>
          </w:tcPr>
          <w:p w14:paraId="05EDA8F8">
            <w:pPr>
              <w:spacing w:line="440" w:lineRule="exact"/>
              <w:jc w:val="center"/>
              <w:rPr>
                <w:rFonts w:ascii="宋体" w:hAnsi="宋体"/>
                <w:color w:val="auto"/>
                <w:sz w:val="21"/>
                <w:szCs w:val="21"/>
                <w:highlight w:val="none"/>
              </w:rPr>
            </w:pPr>
          </w:p>
        </w:tc>
        <w:tc>
          <w:tcPr>
            <w:tcW w:w="1162" w:type="dxa"/>
          </w:tcPr>
          <w:p w14:paraId="4181333A">
            <w:pPr>
              <w:spacing w:line="440" w:lineRule="exact"/>
              <w:jc w:val="center"/>
              <w:rPr>
                <w:rFonts w:ascii="宋体" w:hAnsi="宋体"/>
                <w:color w:val="auto"/>
                <w:sz w:val="21"/>
                <w:szCs w:val="21"/>
                <w:highlight w:val="none"/>
              </w:rPr>
            </w:pPr>
          </w:p>
        </w:tc>
      </w:tr>
      <w:tr w14:paraId="760BF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tcPr>
          <w:p w14:paraId="3518D573">
            <w:pPr>
              <w:spacing w:line="440" w:lineRule="exact"/>
              <w:jc w:val="center"/>
              <w:rPr>
                <w:rFonts w:ascii="宋体" w:hAnsi="宋体"/>
                <w:color w:val="auto"/>
                <w:sz w:val="21"/>
                <w:szCs w:val="21"/>
                <w:highlight w:val="none"/>
              </w:rPr>
            </w:pPr>
          </w:p>
        </w:tc>
        <w:tc>
          <w:tcPr>
            <w:tcW w:w="1275" w:type="dxa"/>
          </w:tcPr>
          <w:p w14:paraId="135BFAF6">
            <w:pPr>
              <w:spacing w:line="440" w:lineRule="exact"/>
              <w:jc w:val="center"/>
              <w:rPr>
                <w:rFonts w:ascii="宋体" w:hAnsi="宋体"/>
                <w:color w:val="auto"/>
                <w:sz w:val="21"/>
                <w:szCs w:val="21"/>
                <w:highlight w:val="none"/>
              </w:rPr>
            </w:pPr>
          </w:p>
        </w:tc>
        <w:tc>
          <w:tcPr>
            <w:tcW w:w="936" w:type="dxa"/>
          </w:tcPr>
          <w:p w14:paraId="575A9F4B">
            <w:pPr>
              <w:spacing w:line="440" w:lineRule="exact"/>
              <w:jc w:val="center"/>
              <w:rPr>
                <w:rFonts w:ascii="宋体" w:hAnsi="宋体"/>
                <w:color w:val="auto"/>
                <w:sz w:val="21"/>
                <w:szCs w:val="21"/>
                <w:highlight w:val="none"/>
              </w:rPr>
            </w:pPr>
          </w:p>
        </w:tc>
        <w:tc>
          <w:tcPr>
            <w:tcW w:w="747" w:type="dxa"/>
          </w:tcPr>
          <w:p w14:paraId="2B1302F7">
            <w:pPr>
              <w:spacing w:line="440" w:lineRule="exact"/>
              <w:jc w:val="center"/>
              <w:rPr>
                <w:rFonts w:ascii="宋体" w:hAnsi="宋体"/>
                <w:color w:val="auto"/>
                <w:sz w:val="21"/>
                <w:szCs w:val="21"/>
                <w:highlight w:val="none"/>
              </w:rPr>
            </w:pPr>
          </w:p>
        </w:tc>
        <w:tc>
          <w:tcPr>
            <w:tcW w:w="850" w:type="dxa"/>
          </w:tcPr>
          <w:p w14:paraId="062C76F6">
            <w:pPr>
              <w:spacing w:line="440" w:lineRule="exact"/>
              <w:jc w:val="center"/>
              <w:rPr>
                <w:rFonts w:ascii="宋体" w:hAnsi="宋体"/>
                <w:color w:val="auto"/>
                <w:sz w:val="21"/>
                <w:szCs w:val="21"/>
                <w:highlight w:val="none"/>
              </w:rPr>
            </w:pPr>
          </w:p>
        </w:tc>
        <w:tc>
          <w:tcPr>
            <w:tcW w:w="992" w:type="dxa"/>
          </w:tcPr>
          <w:p w14:paraId="05221F75">
            <w:pPr>
              <w:spacing w:line="440" w:lineRule="exact"/>
              <w:jc w:val="center"/>
              <w:rPr>
                <w:rFonts w:ascii="宋体" w:hAnsi="宋体"/>
                <w:color w:val="auto"/>
                <w:sz w:val="21"/>
                <w:szCs w:val="21"/>
                <w:highlight w:val="none"/>
              </w:rPr>
            </w:pPr>
          </w:p>
        </w:tc>
        <w:tc>
          <w:tcPr>
            <w:tcW w:w="1419" w:type="dxa"/>
          </w:tcPr>
          <w:p w14:paraId="69BC29EE">
            <w:pPr>
              <w:spacing w:line="440" w:lineRule="exact"/>
              <w:jc w:val="center"/>
              <w:rPr>
                <w:rFonts w:ascii="宋体" w:hAnsi="宋体"/>
                <w:color w:val="auto"/>
                <w:sz w:val="21"/>
                <w:szCs w:val="21"/>
                <w:highlight w:val="none"/>
              </w:rPr>
            </w:pPr>
          </w:p>
        </w:tc>
        <w:tc>
          <w:tcPr>
            <w:tcW w:w="1162" w:type="dxa"/>
          </w:tcPr>
          <w:p w14:paraId="7C72266B">
            <w:pPr>
              <w:spacing w:line="440" w:lineRule="exact"/>
              <w:jc w:val="center"/>
              <w:rPr>
                <w:rFonts w:ascii="宋体" w:hAnsi="宋体"/>
                <w:color w:val="auto"/>
                <w:sz w:val="21"/>
                <w:szCs w:val="21"/>
                <w:highlight w:val="none"/>
              </w:rPr>
            </w:pPr>
          </w:p>
        </w:tc>
      </w:tr>
      <w:tr w14:paraId="34A2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tcPr>
          <w:p w14:paraId="5DFDF8A6">
            <w:pPr>
              <w:spacing w:line="440" w:lineRule="exact"/>
              <w:jc w:val="center"/>
              <w:rPr>
                <w:rFonts w:ascii="宋体" w:hAnsi="宋体"/>
                <w:color w:val="auto"/>
                <w:sz w:val="21"/>
                <w:szCs w:val="21"/>
                <w:highlight w:val="none"/>
              </w:rPr>
            </w:pPr>
          </w:p>
        </w:tc>
        <w:tc>
          <w:tcPr>
            <w:tcW w:w="1275" w:type="dxa"/>
          </w:tcPr>
          <w:p w14:paraId="05A0D250">
            <w:pPr>
              <w:spacing w:line="440" w:lineRule="exact"/>
              <w:jc w:val="center"/>
              <w:rPr>
                <w:rFonts w:ascii="宋体" w:hAnsi="宋体"/>
                <w:color w:val="auto"/>
                <w:sz w:val="21"/>
                <w:szCs w:val="21"/>
                <w:highlight w:val="none"/>
              </w:rPr>
            </w:pPr>
          </w:p>
        </w:tc>
        <w:tc>
          <w:tcPr>
            <w:tcW w:w="936" w:type="dxa"/>
          </w:tcPr>
          <w:p w14:paraId="33402B22">
            <w:pPr>
              <w:spacing w:line="440" w:lineRule="exact"/>
              <w:jc w:val="center"/>
              <w:rPr>
                <w:rFonts w:ascii="宋体" w:hAnsi="宋体"/>
                <w:color w:val="auto"/>
                <w:sz w:val="21"/>
                <w:szCs w:val="21"/>
                <w:highlight w:val="none"/>
              </w:rPr>
            </w:pPr>
          </w:p>
        </w:tc>
        <w:tc>
          <w:tcPr>
            <w:tcW w:w="747" w:type="dxa"/>
          </w:tcPr>
          <w:p w14:paraId="3E323140">
            <w:pPr>
              <w:spacing w:line="440" w:lineRule="exact"/>
              <w:jc w:val="center"/>
              <w:rPr>
                <w:rFonts w:ascii="宋体" w:hAnsi="宋体"/>
                <w:color w:val="auto"/>
                <w:sz w:val="21"/>
                <w:szCs w:val="21"/>
                <w:highlight w:val="none"/>
              </w:rPr>
            </w:pPr>
          </w:p>
        </w:tc>
        <w:tc>
          <w:tcPr>
            <w:tcW w:w="850" w:type="dxa"/>
          </w:tcPr>
          <w:p w14:paraId="776A5756">
            <w:pPr>
              <w:spacing w:line="440" w:lineRule="exact"/>
              <w:jc w:val="center"/>
              <w:rPr>
                <w:rFonts w:ascii="宋体" w:hAnsi="宋体"/>
                <w:color w:val="auto"/>
                <w:sz w:val="21"/>
                <w:szCs w:val="21"/>
                <w:highlight w:val="none"/>
              </w:rPr>
            </w:pPr>
          </w:p>
        </w:tc>
        <w:tc>
          <w:tcPr>
            <w:tcW w:w="992" w:type="dxa"/>
          </w:tcPr>
          <w:p w14:paraId="1CB78EA5">
            <w:pPr>
              <w:spacing w:line="440" w:lineRule="exact"/>
              <w:jc w:val="center"/>
              <w:rPr>
                <w:rFonts w:ascii="宋体" w:hAnsi="宋体"/>
                <w:color w:val="auto"/>
                <w:sz w:val="21"/>
                <w:szCs w:val="21"/>
                <w:highlight w:val="none"/>
              </w:rPr>
            </w:pPr>
          </w:p>
        </w:tc>
        <w:tc>
          <w:tcPr>
            <w:tcW w:w="1419" w:type="dxa"/>
          </w:tcPr>
          <w:p w14:paraId="486929B1">
            <w:pPr>
              <w:spacing w:line="440" w:lineRule="exact"/>
              <w:jc w:val="center"/>
              <w:rPr>
                <w:rFonts w:ascii="宋体" w:hAnsi="宋体"/>
                <w:color w:val="auto"/>
                <w:sz w:val="21"/>
                <w:szCs w:val="21"/>
                <w:highlight w:val="none"/>
              </w:rPr>
            </w:pPr>
          </w:p>
        </w:tc>
        <w:tc>
          <w:tcPr>
            <w:tcW w:w="1162" w:type="dxa"/>
          </w:tcPr>
          <w:p w14:paraId="62AF9EAB">
            <w:pPr>
              <w:spacing w:line="440" w:lineRule="exact"/>
              <w:jc w:val="center"/>
              <w:rPr>
                <w:rFonts w:ascii="宋体" w:hAnsi="宋体"/>
                <w:color w:val="auto"/>
                <w:sz w:val="21"/>
                <w:szCs w:val="21"/>
                <w:highlight w:val="none"/>
              </w:rPr>
            </w:pPr>
          </w:p>
        </w:tc>
      </w:tr>
      <w:tr w14:paraId="5D2E9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tcPr>
          <w:p w14:paraId="6255A073">
            <w:pPr>
              <w:spacing w:line="440" w:lineRule="exact"/>
              <w:jc w:val="center"/>
              <w:rPr>
                <w:rFonts w:ascii="宋体" w:hAnsi="宋体"/>
                <w:color w:val="auto"/>
                <w:sz w:val="21"/>
                <w:szCs w:val="21"/>
                <w:highlight w:val="none"/>
              </w:rPr>
            </w:pPr>
          </w:p>
        </w:tc>
        <w:tc>
          <w:tcPr>
            <w:tcW w:w="1275" w:type="dxa"/>
          </w:tcPr>
          <w:p w14:paraId="7E90A952">
            <w:pPr>
              <w:spacing w:line="440" w:lineRule="exact"/>
              <w:jc w:val="center"/>
              <w:rPr>
                <w:rFonts w:ascii="宋体" w:hAnsi="宋体"/>
                <w:color w:val="auto"/>
                <w:sz w:val="21"/>
                <w:szCs w:val="21"/>
                <w:highlight w:val="none"/>
              </w:rPr>
            </w:pPr>
          </w:p>
        </w:tc>
        <w:tc>
          <w:tcPr>
            <w:tcW w:w="936" w:type="dxa"/>
          </w:tcPr>
          <w:p w14:paraId="273A4872">
            <w:pPr>
              <w:spacing w:line="440" w:lineRule="exact"/>
              <w:jc w:val="center"/>
              <w:rPr>
                <w:rFonts w:ascii="宋体" w:hAnsi="宋体"/>
                <w:color w:val="auto"/>
                <w:sz w:val="21"/>
                <w:szCs w:val="21"/>
                <w:highlight w:val="none"/>
              </w:rPr>
            </w:pPr>
          </w:p>
        </w:tc>
        <w:tc>
          <w:tcPr>
            <w:tcW w:w="747" w:type="dxa"/>
          </w:tcPr>
          <w:p w14:paraId="1DFF1F81">
            <w:pPr>
              <w:spacing w:line="440" w:lineRule="exact"/>
              <w:jc w:val="center"/>
              <w:rPr>
                <w:rFonts w:ascii="宋体" w:hAnsi="宋体"/>
                <w:color w:val="auto"/>
                <w:sz w:val="21"/>
                <w:szCs w:val="21"/>
                <w:highlight w:val="none"/>
              </w:rPr>
            </w:pPr>
          </w:p>
        </w:tc>
        <w:tc>
          <w:tcPr>
            <w:tcW w:w="850" w:type="dxa"/>
          </w:tcPr>
          <w:p w14:paraId="72D1752E">
            <w:pPr>
              <w:spacing w:line="440" w:lineRule="exact"/>
              <w:jc w:val="center"/>
              <w:rPr>
                <w:rFonts w:ascii="宋体" w:hAnsi="宋体"/>
                <w:color w:val="auto"/>
                <w:sz w:val="21"/>
                <w:szCs w:val="21"/>
                <w:highlight w:val="none"/>
              </w:rPr>
            </w:pPr>
          </w:p>
        </w:tc>
        <w:tc>
          <w:tcPr>
            <w:tcW w:w="992" w:type="dxa"/>
          </w:tcPr>
          <w:p w14:paraId="27A10DF3">
            <w:pPr>
              <w:spacing w:line="440" w:lineRule="exact"/>
              <w:jc w:val="center"/>
              <w:rPr>
                <w:rFonts w:ascii="宋体" w:hAnsi="宋体"/>
                <w:color w:val="auto"/>
                <w:sz w:val="21"/>
                <w:szCs w:val="21"/>
                <w:highlight w:val="none"/>
              </w:rPr>
            </w:pPr>
          </w:p>
        </w:tc>
        <w:tc>
          <w:tcPr>
            <w:tcW w:w="1419" w:type="dxa"/>
          </w:tcPr>
          <w:p w14:paraId="334F29A4">
            <w:pPr>
              <w:spacing w:line="440" w:lineRule="exact"/>
              <w:jc w:val="center"/>
              <w:rPr>
                <w:rFonts w:ascii="宋体" w:hAnsi="宋体"/>
                <w:color w:val="auto"/>
                <w:sz w:val="21"/>
                <w:szCs w:val="21"/>
                <w:highlight w:val="none"/>
              </w:rPr>
            </w:pPr>
          </w:p>
        </w:tc>
        <w:tc>
          <w:tcPr>
            <w:tcW w:w="1162" w:type="dxa"/>
          </w:tcPr>
          <w:p w14:paraId="50272F6D">
            <w:pPr>
              <w:spacing w:line="440" w:lineRule="exact"/>
              <w:jc w:val="center"/>
              <w:rPr>
                <w:rFonts w:ascii="宋体" w:hAnsi="宋体"/>
                <w:color w:val="auto"/>
                <w:sz w:val="21"/>
                <w:szCs w:val="21"/>
                <w:highlight w:val="none"/>
              </w:rPr>
            </w:pPr>
          </w:p>
        </w:tc>
      </w:tr>
      <w:tr w14:paraId="120E6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tcPr>
          <w:p w14:paraId="798FA07E">
            <w:pPr>
              <w:spacing w:line="440" w:lineRule="exact"/>
              <w:jc w:val="center"/>
              <w:rPr>
                <w:rFonts w:ascii="宋体" w:hAnsi="宋体"/>
                <w:color w:val="auto"/>
                <w:sz w:val="21"/>
                <w:szCs w:val="21"/>
                <w:highlight w:val="none"/>
              </w:rPr>
            </w:pPr>
          </w:p>
        </w:tc>
        <w:tc>
          <w:tcPr>
            <w:tcW w:w="1275" w:type="dxa"/>
          </w:tcPr>
          <w:p w14:paraId="1DF31767">
            <w:pPr>
              <w:spacing w:line="440" w:lineRule="exact"/>
              <w:jc w:val="center"/>
              <w:rPr>
                <w:rFonts w:ascii="宋体" w:hAnsi="宋体"/>
                <w:color w:val="auto"/>
                <w:sz w:val="21"/>
                <w:szCs w:val="21"/>
                <w:highlight w:val="none"/>
              </w:rPr>
            </w:pPr>
          </w:p>
        </w:tc>
        <w:tc>
          <w:tcPr>
            <w:tcW w:w="936" w:type="dxa"/>
          </w:tcPr>
          <w:p w14:paraId="79A5379C">
            <w:pPr>
              <w:spacing w:line="440" w:lineRule="exact"/>
              <w:jc w:val="center"/>
              <w:rPr>
                <w:rFonts w:ascii="宋体" w:hAnsi="宋体"/>
                <w:color w:val="auto"/>
                <w:sz w:val="21"/>
                <w:szCs w:val="21"/>
                <w:highlight w:val="none"/>
              </w:rPr>
            </w:pPr>
          </w:p>
        </w:tc>
        <w:tc>
          <w:tcPr>
            <w:tcW w:w="747" w:type="dxa"/>
          </w:tcPr>
          <w:p w14:paraId="5909E536">
            <w:pPr>
              <w:spacing w:line="440" w:lineRule="exact"/>
              <w:jc w:val="center"/>
              <w:rPr>
                <w:rFonts w:ascii="宋体" w:hAnsi="宋体"/>
                <w:color w:val="auto"/>
                <w:sz w:val="21"/>
                <w:szCs w:val="21"/>
                <w:highlight w:val="none"/>
              </w:rPr>
            </w:pPr>
          </w:p>
        </w:tc>
        <w:tc>
          <w:tcPr>
            <w:tcW w:w="850" w:type="dxa"/>
          </w:tcPr>
          <w:p w14:paraId="48E1F0A1">
            <w:pPr>
              <w:spacing w:line="440" w:lineRule="exact"/>
              <w:jc w:val="center"/>
              <w:rPr>
                <w:rFonts w:ascii="宋体" w:hAnsi="宋体"/>
                <w:color w:val="auto"/>
                <w:sz w:val="21"/>
                <w:szCs w:val="21"/>
                <w:highlight w:val="none"/>
              </w:rPr>
            </w:pPr>
          </w:p>
        </w:tc>
        <w:tc>
          <w:tcPr>
            <w:tcW w:w="992" w:type="dxa"/>
          </w:tcPr>
          <w:p w14:paraId="0245F355">
            <w:pPr>
              <w:spacing w:line="440" w:lineRule="exact"/>
              <w:jc w:val="center"/>
              <w:rPr>
                <w:rFonts w:ascii="宋体" w:hAnsi="宋体"/>
                <w:color w:val="auto"/>
                <w:sz w:val="21"/>
                <w:szCs w:val="21"/>
                <w:highlight w:val="none"/>
              </w:rPr>
            </w:pPr>
          </w:p>
        </w:tc>
        <w:tc>
          <w:tcPr>
            <w:tcW w:w="1419" w:type="dxa"/>
          </w:tcPr>
          <w:p w14:paraId="4104BD7B">
            <w:pPr>
              <w:spacing w:line="440" w:lineRule="exact"/>
              <w:jc w:val="center"/>
              <w:rPr>
                <w:rFonts w:ascii="宋体" w:hAnsi="宋体"/>
                <w:color w:val="auto"/>
                <w:sz w:val="21"/>
                <w:szCs w:val="21"/>
                <w:highlight w:val="none"/>
              </w:rPr>
            </w:pPr>
          </w:p>
        </w:tc>
        <w:tc>
          <w:tcPr>
            <w:tcW w:w="1162" w:type="dxa"/>
          </w:tcPr>
          <w:p w14:paraId="6A22F264">
            <w:pPr>
              <w:spacing w:line="440" w:lineRule="exact"/>
              <w:jc w:val="center"/>
              <w:rPr>
                <w:rFonts w:ascii="宋体" w:hAnsi="宋体"/>
                <w:color w:val="auto"/>
                <w:sz w:val="21"/>
                <w:szCs w:val="21"/>
                <w:highlight w:val="none"/>
              </w:rPr>
            </w:pPr>
          </w:p>
        </w:tc>
      </w:tr>
      <w:tr w14:paraId="07BBD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tcPr>
          <w:p w14:paraId="74E3E334">
            <w:pPr>
              <w:spacing w:line="440" w:lineRule="exact"/>
              <w:jc w:val="center"/>
              <w:rPr>
                <w:rFonts w:ascii="宋体" w:hAnsi="宋体"/>
                <w:color w:val="auto"/>
                <w:sz w:val="21"/>
                <w:szCs w:val="21"/>
                <w:highlight w:val="none"/>
              </w:rPr>
            </w:pPr>
          </w:p>
        </w:tc>
        <w:tc>
          <w:tcPr>
            <w:tcW w:w="1275" w:type="dxa"/>
          </w:tcPr>
          <w:p w14:paraId="35BCDE75">
            <w:pPr>
              <w:spacing w:line="440" w:lineRule="exact"/>
              <w:jc w:val="center"/>
              <w:rPr>
                <w:rFonts w:ascii="宋体" w:hAnsi="宋体"/>
                <w:color w:val="auto"/>
                <w:sz w:val="21"/>
                <w:szCs w:val="21"/>
                <w:highlight w:val="none"/>
              </w:rPr>
            </w:pPr>
          </w:p>
        </w:tc>
        <w:tc>
          <w:tcPr>
            <w:tcW w:w="936" w:type="dxa"/>
          </w:tcPr>
          <w:p w14:paraId="20171F2A">
            <w:pPr>
              <w:spacing w:line="440" w:lineRule="exact"/>
              <w:jc w:val="center"/>
              <w:rPr>
                <w:rFonts w:ascii="宋体" w:hAnsi="宋体"/>
                <w:color w:val="auto"/>
                <w:sz w:val="21"/>
                <w:szCs w:val="21"/>
                <w:highlight w:val="none"/>
              </w:rPr>
            </w:pPr>
          </w:p>
        </w:tc>
        <w:tc>
          <w:tcPr>
            <w:tcW w:w="747" w:type="dxa"/>
          </w:tcPr>
          <w:p w14:paraId="45C48A13">
            <w:pPr>
              <w:spacing w:line="440" w:lineRule="exact"/>
              <w:jc w:val="center"/>
              <w:rPr>
                <w:rFonts w:ascii="宋体" w:hAnsi="宋体"/>
                <w:color w:val="auto"/>
                <w:sz w:val="21"/>
                <w:szCs w:val="21"/>
                <w:highlight w:val="none"/>
              </w:rPr>
            </w:pPr>
          </w:p>
        </w:tc>
        <w:tc>
          <w:tcPr>
            <w:tcW w:w="850" w:type="dxa"/>
          </w:tcPr>
          <w:p w14:paraId="4A544935">
            <w:pPr>
              <w:spacing w:line="440" w:lineRule="exact"/>
              <w:jc w:val="center"/>
              <w:rPr>
                <w:rFonts w:ascii="宋体" w:hAnsi="宋体"/>
                <w:color w:val="auto"/>
                <w:sz w:val="21"/>
                <w:szCs w:val="21"/>
                <w:highlight w:val="none"/>
              </w:rPr>
            </w:pPr>
          </w:p>
        </w:tc>
        <w:tc>
          <w:tcPr>
            <w:tcW w:w="992" w:type="dxa"/>
          </w:tcPr>
          <w:p w14:paraId="10A0FE57">
            <w:pPr>
              <w:spacing w:line="440" w:lineRule="exact"/>
              <w:jc w:val="center"/>
              <w:rPr>
                <w:rFonts w:ascii="宋体" w:hAnsi="宋体"/>
                <w:color w:val="auto"/>
                <w:sz w:val="21"/>
                <w:szCs w:val="21"/>
                <w:highlight w:val="none"/>
              </w:rPr>
            </w:pPr>
          </w:p>
        </w:tc>
        <w:tc>
          <w:tcPr>
            <w:tcW w:w="1419" w:type="dxa"/>
          </w:tcPr>
          <w:p w14:paraId="14E734E4">
            <w:pPr>
              <w:spacing w:line="440" w:lineRule="exact"/>
              <w:jc w:val="center"/>
              <w:rPr>
                <w:rFonts w:ascii="宋体" w:hAnsi="宋体"/>
                <w:color w:val="auto"/>
                <w:sz w:val="21"/>
                <w:szCs w:val="21"/>
                <w:highlight w:val="none"/>
              </w:rPr>
            </w:pPr>
          </w:p>
        </w:tc>
        <w:tc>
          <w:tcPr>
            <w:tcW w:w="1162" w:type="dxa"/>
          </w:tcPr>
          <w:p w14:paraId="1D2F6CD1">
            <w:pPr>
              <w:spacing w:line="440" w:lineRule="exact"/>
              <w:jc w:val="center"/>
              <w:rPr>
                <w:rFonts w:ascii="宋体" w:hAnsi="宋体"/>
                <w:color w:val="auto"/>
                <w:sz w:val="21"/>
                <w:szCs w:val="21"/>
                <w:highlight w:val="none"/>
              </w:rPr>
            </w:pPr>
          </w:p>
        </w:tc>
      </w:tr>
      <w:tr w14:paraId="14840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28" w:type="dxa"/>
          </w:tcPr>
          <w:p w14:paraId="257A4580">
            <w:pPr>
              <w:spacing w:line="440" w:lineRule="exact"/>
              <w:jc w:val="center"/>
              <w:rPr>
                <w:rFonts w:ascii="宋体" w:hAnsi="宋体"/>
                <w:color w:val="auto"/>
                <w:sz w:val="21"/>
                <w:szCs w:val="21"/>
                <w:highlight w:val="none"/>
              </w:rPr>
            </w:pPr>
          </w:p>
        </w:tc>
        <w:tc>
          <w:tcPr>
            <w:tcW w:w="1275" w:type="dxa"/>
          </w:tcPr>
          <w:p w14:paraId="0B3641EE">
            <w:pPr>
              <w:spacing w:line="440" w:lineRule="exact"/>
              <w:jc w:val="center"/>
              <w:rPr>
                <w:rFonts w:ascii="宋体" w:hAnsi="宋体"/>
                <w:color w:val="auto"/>
                <w:sz w:val="21"/>
                <w:szCs w:val="21"/>
                <w:highlight w:val="none"/>
              </w:rPr>
            </w:pPr>
          </w:p>
        </w:tc>
        <w:tc>
          <w:tcPr>
            <w:tcW w:w="936" w:type="dxa"/>
          </w:tcPr>
          <w:p w14:paraId="223E7E5C">
            <w:pPr>
              <w:spacing w:line="440" w:lineRule="exact"/>
              <w:jc w:val="center"/>
              <w:rPr>
                <w:rFonts w:ascii="宋体" w:hAnsi="宋体"/>
                <w:color w:val="auto"/>
                <w:sz w:val="21"/>
                <w:szCs w:val="21"/>
                <w:highlight w:val="none"/>
              </w:rPr>
            </w:pPr>
          </w:p>
        </w:tc>
        <w:tc>
          <w:tcPr>
            <w:tcW w:w="747" w:type="dxa"/>
          </w:tcPr>
          <w:p w14:paraId="648FAA8C">
            <w:pPr>
              <w:spacing w:line="440" w:lineRule="exact"/>
              <w:jc w:val="center"/>
              <w:rPr>
                <w:rFonts w:ascii="宋体" w:hAnsi="宋体"/>
                <w:color w:val="auto"/>
                <w:sz w:val="21"/>
                <w:szCs w:val="21"/>
                <w:highlight w:val="none"/>
              </w:rPr>
            </w:pPr>
          </w:p>
        </w:tc>
        <w:tc>
          <w:tcPr>
            <w:tcW w:w="850" w:type="dxa"/>
          </w:tcPr>
          <w:p w14:paraId="38627F69">
            <w:pPr>
              <w:spacing w:line="440" w:lineRule="exact"/>
              <w:jc w:val="center"/>
              <w:rPr>
                <w:rFonts w:ascii="宋体" w:hAnsi="宋体"/>
                <w:color w:val="auto"/>
                <w:sz w:val="21"/>
                <w:szCs w:val="21"/>
                <w:highlight w:val="none"/>
              </w:rPr>
            </w:pPr>
          </w:p>
        </w:tc>
        <w:tc>
          <w:tcPr>
            <w:tcW w:w="992" w:type="dxa"/>
          </w:tcPr>
          <w:p w14:paraId="3056A7F5">
            <w:pPr>
              <w:spacing w:line="440" w:lineRule="exact"/>
              <w:jc w:val="center"/>
              <w:rPr>
                <w:rFonts w:ascii="宋体" w:hAnsi="宋体"/>
                <w:color w:val="auto"/>
                <w:sz w:val="21"/>
                <w:szCs w:val="21"/>
                <w:highlight w:val="none"/>
              </w:rPr>
            </w:pPr>
          </w:p>
        </w:tc>
        <w:tc>
          <w:tcPr>
            <w:tcW w:w="1419" w:type="dxa"/>
          </w:tcPr>
          <w:p w14:paraId="5549CC97">
            <w:pPr>
              <w:spacing w:line="440" w:lineRule="exact"/>
              <w:jc w:val="center"/>
              <w:rPr>
                <w:rFonts w:ascii="宋体" w:hAnsi="宋体"/>
                <w:color w:val="auto"/>
                <w:sz w:val="21"/>
                <w:szCs w:val="21"/>
                <w:highlight w:val="none"/>
              </w:rPr>
            </w:pPr>
          </w:p>
        </w:tc>
        <w:tc>
          <w:tcPr>
            <w:tcW w:w="1162" w:type="dxa"/>
          </w:tcPr>
          <w:p w14:paraId="6D5A0C2F">
            <w:pPr>
              <w:spacing w:line="440" w:lineRule="exact"/>
              <w:jc w:val="center"/>
              <w:rPr>
                <w:rFonts w:ascii="宋体" w:hAnsi="宋体"/>
                <w:color w:val="auto"/>
                <w:sz w:val="21"/>
                <w:szCs w:val="21"/>
                <w:highlight w:val="none"/>
              </w:rPr>
            </w:pPr>
          </w:p>
        </w:tc>
      </w:tr>
      <w:tr w14:paraId="16321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tcPr>
          <w:p w14:paraId="0A4D0DCB">
            <w:pPr>
              <w:spacing w:line="440" w:lineRule="exact"/>
              <w:jc w:val="center"/>
              <w:rPr>
                <w:rFonts w:ascii="宋体" w:hAnsi="宋体"/>
                <w:color w:val="auto"/>
                <w:sz w:val="21"/>
                <w:szCs w:val="21"/>
                <w:highlight w:val="none"/>
              </w:rPr>
            </w:pPr>
          </w:p>
        </w:tc>
        <w:tc>
          <w:tcPr>
            <w:tcW w:w="1275" w:type="dxa"/>
          </w:tcPr>
          <w:p w14:paraId="7A796B4C">
            <w:pPr>
              <w:spacing w:line="440" w:lineRule="exact"/>
              <w:jc w:val="center"/>
              <w:rPr>
                <w:rFonts w:ascii="宋体" w:hAnsi="宋体"/>
                <w:color w:val="auto"/>
                <w:sz w:val="21"/>
                <w:szCs w:val="21"/>
                <w:highlight w:val="none"/>
              </w:rPr>
            </w:pPr>
          </w:p>
        </w:tc>
        <w:tc>
          <w:tcPr>
            <w:tcW w:w="936" w:type="dxa"/>
          </w:tcPr>
          <w:p w14:paraId="4261285A">
            <w:pPr>
              <w:spacing w:line="440" w:lineRule="exact"/>
              <w:jc w:val="center"/>
              <w:rPr>
                <w:rFonts w:ascii="宋体" w:hAnsi="宋体"/>
                <w:color w:val="auto"/>
                <w:sz w:val="21"/>
                <w:szCs w:val="21"/>
                <w:highlight w:val="none"/>
              </w:rPr>
            </w:pPr>
          </w:p>
        </w:tc>
        <w:tc>
          <w:tcPr>
            <w:tcW w:w="747" w:type="dxa"/>
          </w:tcPr>
          <w:p w14:paraId="341DEB5B">
            <w:pPr>
              <w:spacing w:line="440" w:lineRule="exact"/>
              <w:jc w:val="center"/>
              <w:rPr>
                <w:rFonts w:ascii="宋体" w:hAnsi="宋体"/>
                <w:color w:val="auto"/>
                <w:sz w:val="21"/>
                <w:szCs w:val="21"/>
                <w:highlight w:val="none"/>
              </w:rPr>
            </w:pPr>
          </w:p>
        </w:tc>
        <w:tc>
          <w:tcPr>
            <w:tcW w:w="850" w:type="dxa"/>
          </w:tcPr>
          <w:p w14:paraId="041E22C7">
            <w:pPr>
              <w:spacing w:line="440" w:lineRule="exact"/>
              <w:jc w:val="center"/>
              <w:rPr>
                <w:rFonts w:ascii="宋体" w:hAnsi="宋体"/>
                <w:color w:val="auto"/>
                <w:sz w:val="21"/>
                <w:szCs w:val="21"/>
                <w:highlight w:val="none"/>
              </w:rPr>
            </w:pPr>
          </w:p>
        </w:tc>
        <w:tc>
          <w:tcPr>
            <w:tcW w:w="992" w:type="dxa"/>
          </w:tcPr>
          <w:p w14:paraId="2A36B453">
            <w:pPr>
              <w:spacing w:line="440" w:lineRule="exact"/>
              <w:jc w:val="center"/>
              <w:rPr>
                <w:rFonts w:ascii="宋体" w:hAnsi="宋体"/>
                <w:color w:val="auto"/>
                <w:sz w:val="21"/>
                <w:szCs w:val="21"/>
                <w:highlight w:val="none"/>
              </w:rPr>
            </w:pPr>
          </w:p>
        </w:tc>
        <w:tc>
          <w:tcPr>
            <w:tcW w:w="1419" w:type="dxa"/>
          </w:tcPr>
          <w:p w14:paraId="3C336EBA">
            <w:pPr>
              <w:spacing w:line="440" w:lineRule="exact"/>
              <w:jc w:val="center"/>
              <w:rPr>
                <w:rFonts w:ascii="宋体" w:hAnsi="宋体"/>
                <w:color w:val="auto"/>
                <w:sz w:val="21"/>
                <w:szCs w:val="21"/>
                <w:highlight w:val="none"/>
              </w:rPr>
            </w:pPr>
          </w:p>
        </w:tc>
        <w:tc>
          <w:tcPr>
            <w:tcW w:w="1162" w:type="dxa"/>
          </w:tcPr>
          <w:p w14:paraId="5A3C006C">
            <w:pPr>
              <w:spacing w:line="440" w:lineRule="exact"/>
              <w:jc w:val="center"/>
              <w:rPr>
                <w:rFonts w:ascii="宋体" w:hAnsi="宋体"/>
                <w:color w:val="auto"/>
                <w:sz w:val="21"/>
                <w:szCs w:val="21"/>
                <w:highlight w:val="none"/>
              </w:rPr>
            </w:pPr>
          </w:p>
        </w:tc>
      </w:tr>
    </w:tbl>
    <w:p w14:paraId="7DD14BCB">
      <w:pPr>
        <w:pStyle w:val="31"/>
        <w:rPr>
          <w:rFonts w:ascii="宋体" w:hAnsi="宋体"/>
          <w:color w:val="auto"/>
          <w:sz w:val="24"/>
          <w:highlight w:val="none"/>
        </w:rPr>
      </w:pPr>
    </w:p>
    <w:p w14:paraId="4C8AEED1">
      <w:pPr>
        <w:pStyle w:val="31"/>
        <w:rPr>
          <w:rFonts w:ascii="宋体" w:hAnsi="宋体"/>
          <w:color w:val="auto"/>
          <w:highlight w:val="none"/>
        </w:rPr>
      </w:pPr>
    </w:p>
    <w:p w14:paraId="02585C40">
      <w:pPr>
        <w:pStyle w:val="31"/>
        <w:rPr>
          <w:rFonts w:ascii="宋体" w:hAnsi="宋体"/>
          <w:color w:val="auto"/>
          <w:highlight w:val="none"/>
        </w:rPr>
      </w:pPr>
    </w:p>
    <w:p w14:paraId="646C94FF">
      <w:pPr>
        <w:pStyle w:val="31"/>
        <w:rPr>
          <w:rFonts w:ascii="宋体" w:hAnsi="宋体"/>
          <w:color w:val="auto"/>
          <w:highlight w:val="none"/>
        </w:rPr>
      </w:pPr>
    </w:p>
    <w:p w14:paraId="0063050F">
      <w:pPr>
        <w:pStyle w:val="31"/>
        <w:rPr>
          <w:rFonts w:ascii="宋体" w:hAnsi="宋体"/>
          <w:color w:val="auto"/>
          <w:highlight w:val="none"/>
        </w:rPr>
      </w:pPr>
    </w:p>
    <w:p w14:paraId="3DFFC394">
      <w:pPr>
        <w:pStyle w:val="31"/>
        <w:rPr>
          <w:rFonts w:ascii="宋体" w:hAnsi="宋体"/>
          <w:color w:val="auto"/>
          <w:highlight w:val="none"/>
        </w:rPr>
      </w:pPr>
    </w:p>
    <w:p w14:paraId="1732A701">
      <w:pPr>
        <w:pStyle w:val="31"/>
        <w:rPr>
          <w:rFonts w:ascii="宋体" w:hAnsi="宋体"/>
          <w:color w:val="auto"/>
          <w:highlight w:val="none"/>
        </w:rPr>
      </w:pPr>
    </w:p>
    <w:p w14:paraId="0059A183">
      <w:pPr>
        <w:pStyle w:val="31"/>
        <w:rPr>
          <w:rFonts w:ascii="宋体" w:hAnsi="宋体"/>
          <w:color w:val="auto"/>
          <w:highlight w:val="none"/>
        </w:rPr>
      </w:pPr>
    </w:p>
    <w:p w14:paraId="726AD871">
      <w:pPr>
        <w:pStyle w:val="31"/>
        <w:rPr>
          <w:rFonts w:ascii="宋体" w:hAnsi="宋体"/>
          <w:color w:val="auto"/>
          <w:highlight w:val="none"/>
        </w:rPr>
      </w:pPr>
    </w:p>
    <w:p w14:paraId="153F82A2">
      <w:pPr>
        <w:pStyle w:val="3"/>
        <w:spacing w:after="269"/>
        <w:ind w:right="220"/>
        <w:jc w:val="center"/>
        <w:rPr>
          <w:rFonts w:ascii="宋体" w:hAnsi="宋体" w:eastAsia="宋体"/>
          <w:color w:val="auto"/>
          <w:sz w:val="32"/>
          <w:highlight w:val="none"/>
        </w:rPr>
      </w:pPr>
      <w:bookmarkStart w:id="303" w:name="_Toc508788715"/>
      <w:bookmarkStart w:id="304" w:name="_Toc59745480"/>
      <w:r>
        <w:rPr>
          <w:rFonts w:hint="eastAsia" w:ascii="宋体" w:hAnsi="宋体" w:eastAsia="宋体"/>
          <w:color w:val="auto"/>
          <w:sz w:val="32"/>
          <w:highlight w:val="none"/>
        </w:rPr>
        <w:t>七、监理大纲</w:t>
      </w:r>
      <w:bookmarkEnd w:id="303"/>
      <w:bookmarkEnd w:id="304"/>
      <w:r>
        <w:rPr>
          <w:rFonts w:hint="eastAsia" w:ascii="宋体" w:hAnsi="宋体" w:eastAsia="宋体"/>
          <w:color w:val="auto"/>
          <w:sz w:val="32"/>
          <w:highlight w:val="none"/>
        </w:rPr>
        <w:t xml:space="preserve"> </w:t>
      </w:r>
    </w:p>
    <w:p w14:paraId="311C8650">
      <w:pPr>
        <w:snapToGrid w:val="0"/>
        <w:ind w:firstLine="440" w:firstLineChars="200"/>
        <w:rPr>
          <w:rFonts w:ascii="宋体" w:hAnsi="宋体" w:eastAsia="宋体"/>
          <w:bCs/>
          <w:color w:val="auto"/>
          <w:szCs w:val="21"/>
          <w:highlight w:val="none"/>
        </w:rPr>
      </w:pPr>
    </w:p>
    <w:p w14:paraId="272B9DFC">
      <w:pPr>
        <w:pStyle w:val="31"/>
        <w:ind w:firstLine="0"/>
        <w:jc w:val="center"/>
        <w:rPr>
          <w:rFonts w:ascii="宋体" w:hAnsi="宋体"/>
          <w:color w:val="auto"/>
          <w:szCs w:val="21"/>
          <w:highlight w:val="none"/>
        </w:rPr>
      </w:pPr>
      <w:r>
        <w:rPr>
          <w:rFonts w:hint="eastAsia" w:ascii="宋体" w:hAnsi="宋体"/>
          <w:b/>
          <w:color w:val="auto"/>
          <w:szCs w:val="21"/>
          <w:highlight w:val="none"/>
        </w:rPr>
        <w:t>（由投标单位根据招标文件要求结合本工程的特点和实际情况自行编写）</w:t>
      </w:r>
    </w:p>
    <w:p w14:paraId="1D1BF73C">
      <w:pPr>
        <w:pStyle w:val="31"/>
        <w:rPr>
          <w:color w:val="auto"/>
          <w:sz w:val="21"/>
          <w:szCs w:val="21"/>
          <w:highlight w:val="none"/>
        </w:rPr>
      </w:pPr>
    </w:p>
    <w:p w14:paraId="3FA6E68C">
      <w:pPr>
        <w:pStyle w:val="3"/>
        <w:ind w:left="0" w:firstLine="0"/>
        <w:jc w:val="center"/>
        <w:rPr>
          <w:rFonts w:ascii="宋体" w:hAnsi="宋体" w:eastAsia="宋体"/>
          <w:color w:val="auto"/>
          <w:highlight w:val="none"/>
        </w:rPr>
      </w:pPr>
      <w:r>
        <w:rPr>
          <w:rFonts w:ascii="宋体" w:hAnsi="宋体"/>
          <w:color w:val="auto"/>
          <w:highlight w:val="none"/>
        </w:rPr>
        <w:br w:type="page"/>
      </w:r>
      <w:bookmarkStart w:id="305" w:name="_Toc59745481"/>
      <w:bookmarkStart w:id="306" w:name="_Toc11850375"/>
      <w:r>
        <w:rPr>
          <w:rFonts w:hint="eastAsia" w:ascii="宋体" w:hAnsi="宋体"/>
          <w:b/>
          <w:bCs/>
          <w:color w:val="auto"/>
          <w:sz w:val="28"/>
          <w:szCs w:val="28"/>
          <w:highlight w:val="none"/>
        </w:rPr>
        <w:t>八、</w:t>
      </w:r>
      <w:r>
        <w:rPr>
          <w:rFonts w:hint="eastAsia" w:ascii="宋体" w:hAnsi="宋体" w:eastAsia="宋体"/>
          <w:b/>
          <w:bCs/>
          <w:color w:val="auto"/>
          <w:sz w:val="28"/>
          <w:szCs w:val="28"/>
          <w:highlight w:val="none"/>
        </w:rPr>
        <w:t>其他资料</w:t>
      </w:r>
      <w:bookmarkEnd w:id="305"/>
      <w:bookmarkEnd w:id="306"/>
    </w:p>
    <w:p w14:paraId="144AE87E">
      <w:pPr>
        <w:pStyle w:val="12"/>
        <w:spacing w:line="360" w:lineRule="auto"/>
      </w:pPr>
      <w:bookmarkStart w:id="307" w:name="_Toc59745482"/>
      <w:r>
        <w:rPr>
          <w:rFonts w:hint="eastAsia"/>
        </w:rPr>
        <w:t>1、</w:t>
      </w:r>
      <w:bookmarkStart w:id="308" w:name="OLE_LINK2"/>
      <w:r>
        <w:rPr>
          <w:rFonts w:hint="eastAsia"/>
          <w:color w:val="000000" w:themeColor="text1"/>
          <w14:textFill>
            <w14:solidFill>
              <w14:schemeClr w14:val="tx1"/>
            </w14:solidFill>
          </w14:textFill>
        </w:rPr>
        <w:t>《中小企业声明函》（如有）或监狱企业的证明文件（如有）或《残疾人福利性单位声明函》（如有）</w:t>
      </w:r>
    </w:p>
    <w:bookmarkEnd w:id="308"/>
    <w:p w14:paraId="2C0CED64">
      <w:pPr>
        <w:pStyle w:val="12"/>
        <w:spacing w:line="360" w:lineRule="auto"/>
      </w:pPr>
      <w:r>
        <w:rPr>
          <w:rFonts w:hint="eastAsia"/>
          <w:lang w:val="en-US" w:eastAsia="zh-CN"/>
        </w:rPr>
        <w:t>2</w:t>
      </w:r>
      <w:r>
        <w:rPr>
          <w:rFonts w:hint="eastAsia"/>
        </w:rPr>
        <w:t>、投标人认为需提供的其他材料。</w:t>
      </w:r>
    </w:p>
    <w:p w14:paraId="43B8978D">
      <w:pPr>
        <w:widowControl/>
        <w:snapToGrid w:val="0"/>
        <w:jc w:val="left"/>
        <w:rPr>
          <w:rFonts w:hint="eastAsia" w:ascii="宋体" w:hAnsi="宋体"/>
          <w:sz w:val="28"/>
          <w:szCs w:val="28"/>
        </w:rPr>
        <w:sectPr>
          <w:pgSz w:w="11905" w:h="16838"/>
          <w:pgMar w:top="1440" w:right="1083" w:bottom="1440" w:left="1083" w:header="720" w:footer="720" w:gutter="0"/>
          <w:cols w:space="720" w:num="1"/>
          <w:rtlGutter w:val="1"/>
        </w:sectPr>
      </w:pPr>
    </w:p>
    <w:p w14:paraId="6150F572">
      <w:pPr>
        <w:spacing w:line="360" w:lineRule="auto"/>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附件：</w:t>
      </w:r>
    </w:p>
    <w:p w14:paraId="3A4EB235">
      <w:pPr>
        <w:pStyle w:val="3"/>
        <w:rPr>
          <w:rFonts w:hint="eastAsia" w:ascii="宋体" w:hAnsi="宋体" w:eastAsia="宋体" w:cs="宋体"/>
          <w:b w:val="0"/>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（一）《中小企业声明函》（如有）</w:t>
      </w:r>
    </w:p>
    <w:p w14:paraId="3CDEC34A">
      <w:pPr>
        <w:tabs>
          <w:tab w:val="left" w:pos="720"/>
        </w:tabs>
        <w:snapToGrid w:val="0"/>
        <w:spacing w:line="360" w:lineRule="auto"/>
        <w:jc w:val="center"/>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中小企业声明函</w:t>
      </w:r>
    </w:p>
    <w:p w14:paraId="075C4D6E">
      <w:pPr>
        <w:pStyle w:val="31"/>
        <w:ind w:firstLine="210"/>
        <w:rPr>
          <w:color w:val="000000" w:themeColor="text1"/>
          <w14:textFill>
            <w14:solidFill>
              <w14:schemeClr w14:val="tx1"/>
            </w14:solidFill>
          </w14:textFill>
        </w:rPr>
      </w:pPr>
    </w:p>
    <w:p w14:paraId="64CF1B16">
      <w:pPr>
        <w:spacing w:line="360" w:lineRule="auto"/>
        <w:ind w:firstLine="44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致：</w:t>
      </w:r>
      <w:r>
        <w:rPr>
          <w:rFonts w:hint="eastAsia" w:ascii="宋体" w:hAnsi="宋体" w:cs="宋体"/>
          <w:color w:val="000000" w:themeColor="text1"/>
          <w:szCs w:val="21"/>
          <w:u w:val="single"/>
          <w14:textFill>
            <w14:solidFill>
              <w14:schemeClr w14:val="tx1"/>
            </w14:solidFill>
          </w14:textFill>
        </w:rPr>
        <w:t>广州市花都区卫生健康局</w:t>
      </w:r>
    </w:p>
    <w:p w14:paraId="6D8A005F">
      <w:pPr>
        <w:spacing w:line="360" w:lineRule="auto"/>
        <w:ind w:firstLine="44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本公司郑重声明，根据《政府采购促进中小企业发展管理办法》（财库﹝2020﹞46号）的规定，本公司参加</w:t>
      </w:r>
      <w:r>
        <w:rPr>
          <w:rFonts w:hint="eastAsia" w:ascii="宋体" w:hAnsi="宋体" w:cs="宋体"/>
          <w:color w:val="000000" w:themeColor="text1"/>
          <w:szCs w:val="21"/>
          <w:u w:val="single"/>
          <w14:textFill>
            <w14:solidFill>
              <w14:schemeClr w14:val="tx1"/>
            </w14:solidFill>
          </w14:textFill>
        </w:rPr>
        <w:t>广州市花都区卫生健康局</w:t>
      </w:r>
      <w:r>
        <w:rPr>
          <w:rFonts w:hint="eastAsia" w:ascii="宋体" w:hAnsi="宋体" w:cs="宋体"/>
          <w:color w:val="000000" w:themeColor="text1"/>
          <w:szCs w:val="21"/>
          <w14:textFill>
            <w14:solidFill>
              <w14:schemeClr w14:val="tx1"/>
            </w14:solidFill>
          </w14:textFill>
        </w:rPr>
        <w:t>的</w:t>
      </w:r>
      <w:r>
        <w:rPr>
          <w:rFonts w:hint="eastAsia" w:ascii="宋体" w:hAnsi="宋体" w:cs="宋体"/>
          <w:color w:val="000000" w:themeColor="text1"/>
          <w:szCs w:val="21"/>
          <w:u w:val="single"/>
          <w:lang w:eastAsia="zh-CN"/>
          <w14:textFill>
            <w14:solidFill>
              <w14:schemeClr w14:val="tx1"/>
            </w14:solidFill>
          </w14:textFill>
        </w:rPr>
        <w:t>广州市花都区公共卫生体系建设二期实施项目监理</w:t>
      </w:r>
      <w:r>
        <w:rPr>
          <w:rFonts w:hint="eastAsia" w:ascii="宋体" w:hAnsi="宋体" w:cs="宋体"/>
          <w:color w:val="000000" w:themeColor="text1"/>
          <w:szCs w:val="21"/>
          <w14:textFill>
            <w14:solidFill>
              <w14:schemeClr w14:val="tx1"/>
            </w14:solidFill>
          </w14:textFill>
        </w:rPr>
        <w:t>的招标活动，相关企业（含联合体中的中小微企业、签订分包意向协议的中小微企业）的具体情况如下：</w:t>
      </w:r>
    </w:p>
    <w:p w14:paraId="76DA522E">
      <w:pPr>
        <w:spacing w:line="360" w:lineRule="auto"/>
        <w:ind w:firstLine="44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 xml:space="preserve"> </w:t>
      </w:r>
      <w:r>
        <w:rPr>
          <w:rFonts w:hint="eastAsia" w:ascii="宋体" w:hAnsi="宋体" w:cs="宋体"/>
          <w:color w:val="000000" w:themeColor="text1"/>
          <w:szCs w:val="21"/>
          <w:u w:val="single"/>
          <w:lang w:eastAsia="zh-CN"/>
          <w14:textFill>
            <w14:solidFill>
              <w14:schemeClr w14:val="tx1"/>
            </w14:solidFill>
          </w14:textFill>
        </w:rPr>
        <w:t>广州市花都区公共卫生体系建设二期实施项目监理</w:t>
      </w:r>
      <w:r>
        <w:rPr>
          <w:rFonts w:hint="eastAsia" w:ascii="宋体" w:hAnsi="宋体" w:cs="宋体"/>
          <w:color w:val="000000" w:themeColor="text1"/>
          <w:szCs w:val="21"/>
          <w14:textFill>
            <w14:solidFill>
              <w14:schemeClr w14:val="tx1"/>
            </w14:solidFill>
          </w14:textFill>
        </w:rPr>
        <w:t>，属于</w:t>
      </w:r>
      <w:r>
        <w:rPr>
          <w:rFonts w:hint="eastAsia" w:ascii="宋体" w:hAnsi="宋体" w:cs="宋体"/>
          <w:b/>
          <w:bCs/>
          <w:color w:val="000000" w:themeColor="text1"/>
          <w:szCs w:val="21"/>
          <w:u w:val="single"/>
          <w14:textFill>
            <w14:solidFill>
              <w14:schemeClr w14:val="tx1"/>
            </w14:solidFill>
          </w14:textFill>
        </w:rPr>
        <w:t>其他未列明行业</w:t>
      </w:r>
      <w:r>
        <w:rPr>
          <w:rFonts w:hint="eastAsia" w:ascii="宋体" w:hAnsi="宋体" w:cs="宋体"/>
          <w:color w:val="000000" w:themeColor="text1"/>
          <w:szCs w:val="21"/>
          <w14:textFill>
            <w14:solidFill>
              <w14:schemeClr w14:val="tx1"/>
            </w14:solidFill>
          </w14:textFill>
        </w:rPr>
        <w:t>；承建（承接）企业为</w:t>
      </w:r>
      <w:r>
        <w:rPr>
          <w:rFonts w:hint="eastAsia" w:ascii="宋体" w:hAnsi="宋体" w:cs="宋体"/>
          <w:color w:val="000000" w:themeColor="text1"/>
          <w:szCs w:val="21"/>
          <w:u w:val="single"/>
          <w14:textFill>
            <w14:solidFill>
              <w14:schemeClr w14:val="tx1"/>
            </w14:solidFill>
          </w14:textFill>
        </w:rPr>
        <w:t>（企业名称）</w:t>
      </w:r>
      <w:r>
        <w:rPr>
          <w:rFonts w:hint="eastAsia" w:ascii="宋体" w:hAnsi="宋体" w:cs="宋体"/>
          <w:color w:val="000000" w:themeColor="text1"/>
          <w:szCs w:val="21"/>
          <w14:textFill>
            <w14:solidFill>
              <w14:schemeClr w14:val="tx1"/>
            </w14:solidFill>
          </w14:textFill>
        </w:rPr>
        <w:t>，从业人员</w:t>
      </w:r>
      <w:r>
        <w:rPr>
          <w:rFonts w:hint="eastAsia" w:ascii="宋体" w:hAnsi="宋体" w:cs="宋体"/>
          <w:color w:val="000000" w:themeColor="text1"/>
          <w:szCs w:val="21"/>
          <w:u w:val="single"/>
          <w14:textFill>
            <w14:solidFill>
              <w14:schemeClr w14:val="tx1"/>
            </w14:solidFill>
          </w14:textFill>
        </w:rPr>
        <w:tab/>
      </w:r>
      <w:r>
        <w:rPr>
          <w:rFonts w:hint="eastAsia" w:ascii="宋体" w:hAnsi="宋体" w:cs="宋体"/>
          <w:color w:val="000000" w:themeColor="text1"/>
          <w:szCs w:val="21"/>
          <w14:textFill>
            <w14:solidFill>
              <w14:schemeClr w14:val="tx1"/>
            </w14:solidFill>
          </w14:textFill>
        </w:rPr>
        <w:t>人，营业收入为</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万元，资产总额为 </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万元，属于</w:t>
      </w:r>
      <w:r>
        <w:rPr>
          <w:rFonts w:hint="eastAsia" w:ascii="宋体" w:hAnsi="宋体" w:cs="宋体"/>
          <w:color w:val="000000" w:themeColor="text1"/>
          <w:szCs w:val="21"/>
          <w:u w:val="single"/>
          <w14:textFill>
            <w14:solidFill>
              <w14:schemeClr w14:val="tx1"/>
            </w14:solidFill>
          </w14:textFill>
        </w:rPr>
        <w:t>（中型企业、小型企业、微型企业）</w:t>
      </w:r>
      <w:r>
        <w:rPr>
          <w:rFonts w:hint="eastAsia" w:ascii="宋体" w:hAnsi="宋体" w:cs="宋体"/>
          <w:b/>
          <w:bCs/>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 xml:space="preserve"> </w:t>
      </w:r>
    </w:p>
    <w:p w14:paraId="64D874CB">
      <w:pPr>
        <w:spacing w:line="360" w:lineRule="auto"/>
        <w:ind w:firstLine="44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以上企业，不属于大企业的分支机构，不存在控股股东为大企业的情形，也不存在与大企业的负责人为同一人的情形。</w:t>
      </w:r>
    </w:p>
    <w:p w14:paraId="5ADF57B6">
      <w:pPr>
        <w:spacing w:line="360" w:lineRule="auto"/>
        <w:ind w:firstLine="44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本企业对上述声明内容的真实性负责。如有虚假，将依法承担相应责任。</w:t>
      </w:r>
    </w:p>
    <w:p w14:paraId="3697AE8A">
      <w:pPr>
        <w:spacing w:line="360" w:lineRule="auto"/>
        <w:rPr>
          <w:rFonts w:hint="eastAsia" w:ascii="宋体" w:hAnsi="宋体" w:cs="宋体"/>
          <w:color w:val="000000" w:themeColor="text1"/>
          <w:szCs w:val="21"/>
          <w14:textFill>
            <w14:solidFill>
              <w14:schemeClr w14:val="tx1"/>
            </w14:solidFill>
          </w14:textFill>
        </w:rPr>
      </w:pPr>
    </w:p>
    <w:p w14:paraId="73F3F21A">
      <w:pPr>
        <w:spacing w:line="360" w:lineRule="auto"/>
        <w:rPr>
          <w:rFonts w:hint="eastAsia" w:ascii="宋体" w:hAnsi="宋体" w:cs="宋体"/>
          <w:color w:val="000000" w:themeColor="text1"/>
          <w:szCs w:val="21"/>
          <w14:textFill>
            <w14:solidFill>
              <w14:schemeClr w14:val="tx1"/>
            </w14:solidFill>
          </w14:textFill>
        </w:rPr>
      </w:pPr>
    </w:p>
    <w:p w14:paraId="5349D261">
      <w:pPr>
        <w:spacing w:line="360" w:lineRule="auto"/>
        <w:ind w:firstLine="4400" w:firstLineChars="20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投标人名称（单位盖章）：</w:t>
      </w:r>
    </w:p>
    <w:p w14:paraId="7F428BC3">
      <w:pPr>
        <w:spacing w:line="360" w:lineRule="auto"/>
        <w:ind w:firstLine="4400" w:firstLineChars="2000"/>
        <w:rPr>
          <w:rFonts w:hint="eastAsia" w:ascii="宋体" w:hAnsi="宋体" w:cs="宋体"/>
          <w:b/>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日   期：     年   月   日</w:t>
      </w:r>
    </w:p>
    <w:p w14:paraId="70C5EA25">
      <w:pPr>
        <w:spacing w:line="360" w:lineRule="auto"/>
        <w:ind w:firstLine="440" w:firstLineChars="200"/>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注：1、从业人员、营业收入、资产总额填报上一年度数据，无上一年度数据的新成立企业可不填报。</w:t>
      </w:r>
    </w:p>
    <w:p w14:paraId="479DA632">
      <w:pPr>
        <w:spacing w:line="360" w:lineRule="auto"/>
        <w:ind w:firstLine="440" w:firstLineChars="200"/>
        <w:rPr>
          <w:rFonts w:hint="eastAsia" w:ascii="宋体" w:hAnsi="宋体" w:cs="宋体"/>
          <w:b/>
          <w:bCs/>
          <w:color w:val="000000" w:themeColor="text1"/>
          <w:szCs w:val="20"/>
          <w14:textFill>
            <w14:solidFill>
              <w14:schemeClr w14:val="tx1"/>
            </w14:solidFill>
          </w14:textFill>
        </w:rPr>
      </w:pPr>
      <w:r>
        <w:rPr>
          <w:rFonts w:hint="eastAsia" w:ascii="宋体" w:hAnsi="宋体" w:cs="宋体"/>
          <w:b/>
          <w:bCs/>
          <w:color w:val="000000" w:themeColor="text1"/>
          <w:szCs w:val="20"/>
          <w14:textFill>
            <w14:solidFill>
              <w14:schemeClr w14:val="tx1"/>
            </w14:solidFill>
          </w14:textFill>
        </w:rPr>
        <w:t>2、《中小企业声明函》（如有）适用于小微企 业参与招投标活动的。投标人应当自行核实是否属于小微企业，并认真填写，若有虚假将追究其责任。</w:t>
      </w:r>
    </w:p>
    <w:p w14:paraId="1C8311A1">
      <w:pPr>
        <w:spacing w:line="360" w:lineRule="auto"/>
        <w:ind w:firstLine="440" w:firstLineChars="200"/>
        <w:rPr>
          <w:rFonts w:hint="eastAsia" w:ascii="宋体" w:hAnsi="宋体" w:cs="宋体"/>
          <w:b/>
          <w:bCs/>
          <w:color w:val="000000" w:themeColor="text1"/>
          <w:szCs w:val="24"/>
          <w14:textFill>
            <w14:solidFill>
              <w14:schemeClr w14:val="tx1"/>
            </w14:solidFill>
          </w14:textFill>
        </w:rPr>
      </w:pPr>
      <w:r>
        <w:rPr>
          <w:rFonts w:hint="eastAsia" w:ascii="宋体" w:hAnsi="宋体" w:cs="宋体"/>
          <w:b/>
          <w:bCs/>
          <w:color w:val="000000" w:themeColor="text1"/>
          <w:szCs w:val="24"/>
          <w14:textFill>
            <w14:solidFill>
              <w14:schemeClr w14:val="tx1"/>
            </w14:solidFill>
          </w14:textFill>
        </w:rPr>
        <w:t>3、需按照本项目对应行业出具《中小企业声明函》，而非按照供应商的经营范围出具。</w:t>
      </w:r>
    </w:p>
    <w:p w14:paraId="0C15BD73">
      <w:pPr>
        <w:spacing w:line="360" w:lineRule="auto"/>
        <w:ind w:firstLine="440" w:firstLineChars="200"/>
        <w:rPr>
          <w:rFonts w:hint="eastAsia" w:ascii="宋体" w:hAnsi="宋体" w:cs="宋体"/>
          <w:b/>
          <w:bCs/>
          <w:color w:val="000000" w:themeColor="text1"/>
          <w:szCs w:val="24"/>
          <w14:textFill>
            <w14:solidFill>
              <w14:schemeClr w14:val="tx1"/>
            </w14:solidFill>
          </w14:textFill>
        </w:rPr>
      </w:pPr>
      <w:r>
        <w:rPr>
          <w:rFonts w:hint="eastAsia" w:ascii="宋体" w:hAnsi="宋体" w:cs="宋体"/>
          <w:b/>
          <w:bCs/>
          <w:color w:val="000000" w:themeColor="text1"/>
          <w:szCs w:val="24"/>
          <w14:textFill>
            <w14:solidFill>
              <w14:schemeClr w14:val="tx1"/>
            </w14:solidFill>
          </w14:textFill>
        </w:rPr>
        <w:t>4、投标人可根据《关于印发中小企业划型标准规定的通知》（工信部联企业〔2011〕300号）判断承建（承接）企业属于大型、中型、小型还是微型企业。</w:t>
      </w:r>
    </w:p>
    <w:p w14:paraId="02DDB2ED">
      <w:pPr>
        <w:snapToGrid w:val="0"/>
        <w:spacing w:line="360" w:lineRule="auto"/>
        <w:jc w:val="left"/>
        <w:outlineLvl w:val="1"/>
        <w:rPr>
          <w:rFonts w:hint="eastAsia" w:ascii="宋体" w:hAnsi="宋体" w:cs="宋体"/>
          <w:b/>
          <w:bCs/>
          <w:color w:val="000000" w:themeColor="text1"/>
          <w:sz w:val="28"/>
          <w:szCs w:val="28"/>
          <w14:textFill>
            <w14:solidFill>
              <w14:schemeClr w14:val="tx1"/>
            </w14:solidFill>
          </w14:textFill>
        </w:rPr>
      </w:pPr>
      <w:r>
        <w:rPr>
          <w:rFonts w:hint="eastAsia" w:ascii="宋体" w:hAnsi="宋体"/>
          <w:b/>
          <w:bCs/>
          <w:color w:val="000000" w:themeColor="text1"/>
          <w:kern w:val="0"/>
          <w:sz w:val="28"/>
          <w:szCs w:val="28"/>
          <w14:textFill>
            <w14:solidFill>
              <w14:schemeClr w14:val="tx1"/>
            </w14:solidFill>
          </w14:textFill>
        </w:rPr>
        <w:br w:type="page"/>
      </w:r>
      <w:r>
        <w:rPr>
          <w:rFonts w:hint="eastAsia" w:ascii="宋体" w:hAnsi="宋体" w:cs="宋体"/>
          <w:b/>
          <w:bCs/>
          <w:color w:val="000000" w:themeColor="text1"/>
          <w:sz w:val="28"/>
          <w:szCs w:val="28"/>
          <w14:textFill>
            <w14:solidFill>
              <w14:schemeClr w14:val="tx1"/>
            </w14:solidFill>
          </w14:textFill>
        </w:rPr>
        <w:t>（二）《残疾人福利性单位声明函》（如有）</w:t>
      </w:r>
    </w:p>
    <w:p w14:paraId="53126917">
      <w:pPr>
        <w:rPr>
          <w:rFonts w:ascii="Times New Roman" w:hAnsi="Times New Roman"/>
          <w:color w:val="000000" w:themeColor="text1"/>
          <w:sz w:val="28"/>
          <w:szCs w:val="28"/>
          <w14:textFill>
            <w14:solidFill>
              <w14:schemeClr w14:val="tx1"/>
            </w14:solidFill>
          </w14:textFill>
        </w:rPr>
      </w:pPr>
    </w:p>
    <w:p w14:paraId="62FE7C14">
      <w:pPr>
        <w:jc w:val="center"/>
        <w:rPr>
          <w:rFonts w:hint="eastAsia" w:ascii="宋体" w:hAnsi="宋体" w:cs="宋体"/>
          <w:b/>
          <w:color w:val="000000" w:themeColor="text1"/>
          <w:sz w:val="28"/>
          <w:szCs w:val="28"/>
          <w14:textFill>
            <w14:solidFill>
              <w14:schemeClr w14:val="tx1"/>
            </w14:solidFill>
          </w14:textFill>
        </w:rPr>
      </w:pPr>
      <w:r>
        <w:rPr>
          <w:rFonts w:ascii="宋体" w:hAnsi="宋体" w:cs="宋体"/>
          <w:b/>
          <w:color w:val="000000" w:themeColor="text1"/>
          <w:sz w:val="28"/>
          <w:szCs w:val="28"/>
          <w14:textFill>
            <w14:solidFill>
              <w14:schemeClr w14:val="tx1"/>
            </w14:solidFill>
          </w14:textFill>
        </w:rPr>
        <w:t>残疾人福利性单位声明函</w:t>
      </w:r>
    </w:p>
    <w:p w14:paraId="75899969">
      <w:pPr>
        <w:widowControl/>
        <w:spacing w:line="360" w:lineRule="auto"/>
        <w:ind w:firstLine="480" w:firstLineChars="200"/>
        <w:jc w:val="left"/>
        <w:rPr>
          <w:rFonts w:hint="eastAsia" w:ascii="宋体" w:hAnsi="宋体" w:cs="宋体"/>
          <w:color w:val="000000" w:themeColor="text1"/>
          <w:kern w:val="0"/>
          <w:sz w:val="24"/>
          <w:szCs w:val="20"/>
          <w:lang w:eastAsia="zh-Hans"/>
          <w14:textFill>
            <w14:solidFill>
              <w14:schemeClr w14:val="tx1"/>
            </w14:solidFill>
          </w14:textFill>
        </w:rPr>
      </w:pPr>
    </w:p>
    <w:p w14:paraId="66A12749">
      <w:pPr>
        <w:widowControl/>
        <w:spacing w:line="360" w:lineRule="auto"/>
        <w:ind w:firstLine="440" w:firstLineChars="200"/>
        <w:jc w:val="left"/>
        <w:rPr>
          <w:color w:val="000000" w:themeColor="text1"/>
          <w:kern w:val="0"/>
          <w:szCs w:val="21"/>
          <w:lang w:eastAsia="zh-Hans"/>
          <w14:textFill>
            <w14:solidFill>
              <w14:schemeClr w14:val="tx1"/>
            </w14:solidFill>
          </w14:textFill>
        </w:rPr>
      </w:pPr>
      <w:r>
        <w:rPr>
          <w:rFonts w:ascii="宋体" w:hAnsi="宋体" w:cs="宋体"/>
          <w:color w:val="000000" w:themeColor="text1"/>
          <w:kern w:val="0"/>
          <w:szCs w:val="21"/>
          <w:lang w:eastAsia="zh-Hans"/>
          <w14:textFill>
            <w14:solidFill>
              <w14:schemeClr w14:val="tx1"/>
            </w14:solidFill>
          </w14:textFill>
        </w:rPr>
        <w:t>致：</w:t>
      </w:r>
      <w:r>
        <w:rPr>
          <w:rFonts w:ascii="宋体" w:hAnsi="宋体" w:cs="宋体"/>
          <w:color w:val="000000" w:themeColor="text1"/>
          <w:kern w:val="0"/>
          <w:szCs w:val="21"/>
          <w:u w:val="single"/>
          <w:lang w:eastAsia="zh-Hans"/>
          <w14:textFill>
            <w14:solidFill>
              <w14:schemeClr w14:val="tx1"/>
            </w14:solidFill>
          </w14:textFill>
        </w:rPr>
        <w:t xml:space="preserve">        （招标人</w:t>
      </w:r>
      <w:r>
        <w:rPr>
          <w:rFonts w:ascii="宋体" w:hAnsi="宋体" w:cs="宋体"/>
          <w:color w:val="000000" w:themeColor="text1"/>
          <w:kern w:val="0"/>
          <w:szCs w:val="21"/>
          <w:u w:val="single"/>
          <w14:textFill>
            <w14:solidFill>
              <w14:schemeClr w14:val="tx1"/>
            </w14:solidFill>
          </w14:textFill>
        </w:rPr>
        <w:t>名称</w:t>
      </w:r>
      <w:r>
        <w:rPr>
          <w:rFonts w:ascii="宋体" w:hAnsi="宋体" w:cs="宋体"/>
          <w:color w:val="000000" w:themeColor="text1"/>
          <w:kern w:val="0"/>
          <w:szCs w:val="21"/>
          <w:u w:val="single"/>
          <w:lang w:eastAsia="zh-Hans"/>
          <w14:textFill>
            <w14:solidFill>
              <w14:schemeClr w14:val="tx1"/>
            </w14:solidFill>
          </w14:textFill>
        </w:rPr>
        <w:t>）</w:t>
      </w:r>
      <w:r>
        <w:rPr>
          <w:rFonts w:ascii="宋体" w:hAnsi="宋体" w:cs="宋体"/>
          <w:color w:val="000000" w:themeColor="text1"/>
          <w:kern w:val="0"/>
          <w:szCs w:val="21"/>
          <w:u w:val="single"/>
          <w14:textFill>
            <w14:solidFill>
              <w14:schemeClr w14:val="tx1"/>
            </w14:solidFill>
          </w14:textFill>
        </w:rPr>
        <w:t xml:space="preserve">         </w:t>
      </w:r>
    </w:p>
    <w:p w14:paraId="42F4E133">
      <w:pPr>
        <w:widowControl/>
        <w:spacing w:line="360" w:lineRule="auto"/>
        <w:ind w:firstLine="440" w:firstLineChars="200"/>
        <w:jc w:val="left"/>
        <w:rPr>
          <w:rFonts w:hint="eastAsia" w:ascii="宋体" w:hAnsi="宋体" w:cs="宋体"/>
          <w:color w:val="000000" w:themeColor="text1"/>
          <w:kern w:val="0"/>
          <w:szCs w:val="21"/>
          <w:lang w:eastAsia="zh-Hans"/>
          <w14:textFill>
            <w14:solidFill>
              <w14:schemeClr w14:val="tx1"/>
            </w14:solidFill>
          </w14:textFill>
        </w:rPr>
      </w:pPr>
      <w:r>
        <w:rPr>
          <w:rFonts w:ascii="宋体" w:hAnsi="宋体" w:cs="宋体"/>
          <w:color w:val="000000" w:themeColor="text1"/>
          <w:kern w:val="0"/>
          <w:szCs w:val="21"/>
          <w:lang w:eastAsia="zh-Hans"/>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w:t>
      </w:r>
      <w:r>
        <w:rPr>
          <w:rFonts w:ascii="宋体" w:hAnsi="宋体" w:cs="宋体"/>
          <w:color w:val="000000" w:themeColor="text1"/>
          <w:kern w:val="0"/>
          <w:szCs w:val="21"/>
          <w:u w:val="single"/>
          <w:lang w:eastAsia="zh-Hans"/>
          <w14:textFill>
            <w14:solidFill>
              <w14:schemeClr w14:val="tx1"/>
            </w14:solidFill>
          </w14:textFill>
        </w:rPr>
        <w:t xml:space="preserve">     （招标人</w:t>
      </w:r>
      <w:r>
        <w:rPr>
          <w:rFonts w:ascii="宋体" w:hAnsi="宋体" w:cs="宋体"/>
          <w:color w:val="000000" w:themeColor="text1"/>
          <w:kern w:val="0"/>
          <w:szCs w:val="21"/>
          <w:u w:val="single"/>
          <w14:textFill>
            <w14:solidFill>
              <w14:schemeClr w14:val="tx1"/>
            </w14:solidFill>
          </w14:textFill>
        </w:rPr>
        <w:t>名称</w:t>
      </w:r>
      <w:r>
        <w:rPr>
          <w:rFonts w:ascii="宋体" w:hAnsi="宋体" w:cs="宋体"/>
          <w:color w:val="000000" w:themeColor="text1"/>
          <w:kern w:val="0"/>
          <w:szCs w:val="21"/>
          <w:u w:val="single"/>
          <w:lang w:eastAsia="zh-Hans"/>
          <w14:textFill>
            <w14:solidFill>
              <w14:schemeClr w14:val="tx1"/>
            </w14:solidFill>
          </w14:textFill>
        </w:rPr>
        <w:t>）</w:t>
      </w:r>
      <w:r>
        <w:rPr>
          <w:rFonts w:ascii="宋体" w:hAnsi="宋体" w:cs="宋体"/>
          <w:color w:val="000000" w:themeColor="text1"/>
          <w:kern w:val="0"/>
          <w:szCs w:val="21"/>
          <w:u w:val="single"/>
          <w14:textFill>
            <w14:solidFill>
              <w14:schemeClr w14:val="tx1"/>
            </w14:solidFill>
          </w14:textFill>
        </w:rPr>
        <w:t xml:space="preserve">      </w:t>
      </w:r>
      <w:r>
        <w:rPr>
          <w:rFonts w:ascii="宋体" w:hAnsi="宋体" w:cs="宋体"/>
          <w:color w:val="000000" w:themeColor="text1"/>
          <w:kern w:val="0"/>
          <w:szCs w:val="21"/>
          <w:lang w:eastAsia="zh-Hans"/>
          <w14:textFill>
            <w14:solidFill>
              <w14:schemeClr w14:val="tx1"/>
            </w14:solidFill>
          </w14:textFill>
        </w:rPr>
        <w:t>单位的</w:t>
      </w:r>
      <w:r>
        <w:rPr>
          <w:rFonts w:ascii="宋体" w:hAnsi="宋体" w:cs="宋体"/>
          <w:color w:val="000000" w:themeColor="text1"/>
          <w:kern w:val="0"/>
          <w:szCs w:val="21"/>
          <w:u w:val="single"/>
          <w:lang w:eastAsia="zh-Hans"/>
          <w14:textFill>
            <w14:solidFill>
              <w14:schemeClr w14:val="tx1"/>
            </w14:solidFill>
          </w14:textFill>
        </w:rPr>
        <w:t xml:space="preserve">     （</w:t>
      </w:r>
      <w:r>
        <w:rPr>
          <w:rFonts w:ascii="宋体" w:hAnsi="宋体" w:cs="宋体"/>
          <w:color w:val="000000" w:themeColor="text1"/>
          <w:kern w:val="0"/>
          <w:szCs w:val="21"/>
          <w:u w:val="single"/>
          <w14:textFill>
            <w14:solidFill>
              <w14:schemeClr w14:val="tx1"/>
            </w14:solidFill>
          </w14:textFill>
        </w:rPr>
        <w:t>招标项目名称</w:t>
      </w:r>
      <w:r>
        <w:rPr>
          <w:rFonts w:ascii="宋体" w:hAnsi="宋体" w:cs="宋体"/>
          <w:color w:val="000000" w:themeColor="text1"/>
          <w:kern w:val="0"/>
          <w:szCs w:val="21"/>
          <w:u w:val="single"/>
          <w:lang w:eastAsia="zh-Hans"/>
          <w14:textFill>
            <w14:solidFill>
              <w14:schemeClr w14:val="tx1"/>
            </w14:solidFill>
          </w14:textFill>
        </w:rPr>
        <w:t>）</w:t>
      </w:r>
      <w:r>
        <w:rPr>
          <w:rFonts w:ascii="宋体" w:hAnsi="宋体" w:cs="宋体"/>
          <w:color w:val="000000" w:themeColor="text1"/>
          <w:kern w:val="0"/>
          <w:szCs w:val="21"/>
          <w:u w:val="single"/>
          <w14:textFill>
            <w14:solidFill>
              <w14:schemeClr w14:val="tx1"/>
            </w14:solidFill>
          </w14:textFill>
        </w:rPr>
        <w:t xml:space="preserve">      </w:t>
      </w:r>
      <w:r>
        <w:rPr>
          <w:rFonts w:ascii="宋体" w:hAnsi="宋体" w:cs="宋体"/>
          <w:color w:val="000000" w:themeColor="text1"/>
          <w:kern w:val="0"/>
          <w:szCs w:val="21"/>
          <w14:textFill>
            <w14:solidFill>
              <w14:schemeClr w14:val="tx1"/>
            </w14:solidFill>
          </w14:textFill>
        </w:rPr>
        <w:t>项目招标</w:t>
      </w:r>
      <w:r>
        <w:rPr>
          <w:rFonts w:ascii="宋体" w:hAnsi="宋体" w:cs="宋体"/>
          <w:color w:val="000000" w:themeColor="text1"/>
          <w:kern w:val="0"/>
          <w:szCs w:val="21"/>
          <w:lang w:eastAsia="zh-Hans"/>
          <w14:textFill>
            <w14:solidFill>
              <w14:schemeClr w14:val="tx1"/>
            </w14:solidFill>
          </w14:textFill>
        </w:rPr>
        <w:t>活动</w:t>
      </w:r>
      <w:r>
        <w:rPr>
          <w:rFonts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lang w:eastAsia="zh-Hans"/>
          <w14:textFill>
            <w14:solidFill>
              <w14:schemeClr w14:val="tx1"/>
            </w14:solidFill>
          </w14:textFill>
        </w:rPr>
        <w:t>由本单位</w:t>
      </w:r>
      <w:r>
        <w:rPr>
          <w:rFonts w:ascii="宋体" w:hAnsi="宋体" w:cs="宋体"/>
          <w:color w:val="000000" w:themeColor="text1"/>
          <w:kern w:val="0"/>
          <w:szCs w:val="21"/>
          <w:u w:val="single"/>
          <w:lang w:eastAsia="zh-Hans"/>
          <w14:textFill>
            <w14:solidFill>
              <w14:schemeClr w14:val="tx1"/>
            </w14:solidFill>
          </w14:textFill>
        </w:rPr>
        <w:t>提供服务</w:t>
      </w:r>
      <w:r>
        <w:rPr>
          <w:rFonts w:ascii="宋体" w:hAnsi="宋体" w:cs="宋体"/>
          <w:color w:val="000000" w:themeColor="text1"/>
          <w:kern w:val="0"/>
          <w:szCs w:val="21"/>
          <w:lang w:eastAsia="zh-Hans"/>
          <w14:textFill>
            <w14:solidFill>
              <w14:schemeClr w14:val="tx1"/>
            </w14:solidFill>
          </w14:textFill>
        </w:rPr>
        <w:t>。</w:t>
      </w:r>
    </w:p>
    <w:p w14:paraId="52725951">
      <w:pPr>
        <w:widowControl/>
        <w:spacing w:line="360" w:lineRule="auto"/>
        <w:ind w:firstLine="440" w:firstLineChars="200"/>
        <w:jc w:val="left"/>
        <w:rPr>
          <w:color w:val="000000" w:themeColor="text1"/>
          <w:kern w:val="0"/>
          <w:szCs w:val="21"/>
          <w:lang w:eastAsia="zh-Hans"/>
          <w14:textFill>
            <w14:solidFill>
              <w14:schemeClr w14:val="tx1"/>
            </w14:solidFill>
          </w14:textFill>
        </w:rPr>
      </w:pPr>
      <w:r>
        <w:rPr>
          <w:rFonts w:ascii="宋体" w:hAnsi="宋体" w:cs="宋体"/>
          <w:color w:val="000000" w:themeColor="text1"/>
          <w:kern w:val="0"/>
          <w:szCs w:val="21"/>
          <w:lang w:eastAsia="zh-Hans"/>
          <w14:textFill>
            <w14:solidFill>
              <w14:schemeClr w14:val="tx1"/>
            </w14:solidFill>
          </w14:textFill>
        </w:rPr>
        <w:t>本单位对上述声明的真实性负责。如有虚假，将依法承担相应责任。</w:t>
      </w:r>
    </w:p>
    <w:p w14:paraId="4A969A98">
      <w:pPr>
        <w:spacing w:line="360" w:lineRule="auto"/>
        <w:ind w:firstLine="4620" w:firstLineChars="2100"/>
        <w:rPr>
          <w:rFonts w:hint="eastAsia" w:ascii="宋体" w:hAnsi="宋体" w:cs="宋体"/>
          <w:color w:val="000000" w:themeColor="text1"/>
          <w:szCs w:val="21"/>
          <w14:textFill>
            <w14:solidFill>
              <w14:schemeClr w14:val="tx1"/>
            </w14:solidFill>
          </w14:textFill>
        </w:rPr>
      </w:pPr>
    </w:p>
    <w:p w14:paraId="24F5950C">
      <w:pPr>
        <w:spacing w:line="360" w:lineRule="auto"/>
        <w:ind w:firstLine="4620" w:firstLineChars="2100"/>
        <w:rPr>
          <w:rFonts w:hint="eastAsia" w:ascii="宋体" w:hAnsi="宋体" w:cs="宋体"/>
          <w:color w:val="000000" w:themeColor="text1"/>
          <w:szCs w:val="21"/>
          <w14:textFill>
            <w14:solidFill>
              <w14:schemeClr w14:val="tx1"/>
            </w14:solidFill>
          </w14:textFill>
        </w:rPr>
      </w:pPr>
    </w:p>
    <w:p w14:paraId="263F401F">
      <w:pPr>
        <w:rPr>
          <w:rFonts w:hint="eastAsia" w:ascii="宋体" w:hAnsi="宋体" w:cs="宋体"/>
          <w:color w:val="000000" w:themeColor="text1"/>
          <w:szCs w:val="21"/>
          <w14:textFill>
            <w14:solidFill>
              <w14:schemeClr w14:val="tx1"/>
            </w14:solidFill>
          </w14:textFill>
        </w:rPr>
      </w:pPr>
    </w:p>
    <w:p w14:paraId="498FAEEB">
      <w:pPr>
        <w:rPr>
          <w:rFonts w:hint="eastAsia" w:ascii="宋体" w:hAnsi="宋体" w:cs="宋体"/>
          <w:color w:val="000000" w:themeColor="text1"/>
          <w:szCs w:val="21"/>
          <w14:textFill>
            <w14:solidFill>
              <w14:schemeClr w14:val="tx1"/>
            </w14:solidFill>
          </w14:textFill>
        </w:rPr>
      </w:pPr>
    </w:p>
    <w:p w14:paraId="1BF95282">
      <w:pPr>
        <w:spacing w:line="360" w:lineRule="auto"/>
        <w:ind w:firstLine="4620" w:firstLineChars="21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投标人名称（单位盖章）：</w:t>
      </w:r>
    </w:p>
    <w:p w14:paraId="0B566A81">
      <w:pPr>
        <w:spacing w:line="360" w:lineRule="auto"/>
        <w:ind w:firstLine="4620" w:firstLineChars="21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日   期：     年   月   日</w:t>
      </w:r>
    </w:p>
    <w:p w14:paraId="66F91868">
      <w:pPr>
        <w:pStyle w:val="31"/>
        <w:ind w:firstLine="210"/>
        <w:rPr>
          <w:color w:val="000000" w:themeColor="text1"/>
          <w14:textFill>
            <w14:solidFill>
              <w14:schemeClr w14:val="tx1"/>
            </w14:solidFill>
          </w14:textFill>
        </w:rPr>
      </w:pPr>
    </w:p>
    <w:p w14:paraId="2BB14BC5">
      <w:pPr>
        <w:tabs>
          <w:tab w:val="left" w:pos="426"/>
        </w:tabs>
        <w:autoSpaceDE w:val="0"/>
        <w:autoSpaceDN w:val="0"/>
        <w:spacing w:line="360" w:lineRule="auto"/>
        <w:jc w:val="center"/>
        <w:outlineLvl w:val="3"/>
        <w:rPr>
          <w:rFonts w:hint="eastAsia" w:ascii="宋体" w:hAnsi="宋体"/>
          <w:color w:val="000000" w:themeColor="text1"/>
          <w:kern w:val="0"/>
          <w:sz w:val="24"/>
          <w:szCs w:val="24"/>
          <w14:textFill>
            <w14:solidFill>
              <w14:schemeClr w14:val="tx1"/>
            </w14:solidFill>
          </w14:textFill>
        </w:rPr>
      </w:pPr>
      <w:r>
        <w:rPr>
          <w:rFonts w:hint="eastAsia" w:ascii="宋体" w:hAnsi="宋体"/>
          <w:b/>
          <w:bCs/>
          <w:color w:val="000000" w:themeColor="text1"/>
          <w:kern w:val="0"/>
          <w:sz w:val="28"/>
          <w:szCs w:val="28"/>
          <w14:textFill>
            <w14:solidFill>
              <w14:schemeClr w14:val="tx1"/>
            </w14:solidFill>
          </w14:textFill>
        </w:rPr>
        <w:br w:type="page"/>
      </w:r>
    </w:p>
    <w:p w14:paraId="01B84387">
      <w:pPr>
        <w:snapToGrid w:val="0"/>
        <w:spacing w:line="360" w:lineRule="auto"/>
        <w:jc w:val="left"/>
        <w:outlineLvl w:val="1"/>
        <w:rPr>
          <w:rFonts w:hint="eastAsia"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（三）监狱企业证明文件（如有）</w:t>
      </w:r>
    </w:p>
    <w:p w14:paraId="49DE85ED">
      <w:pPr>
        <w:jc w:val="center"/>
        <w:rPr>
          <w:color w:val="000000" w:themeColor="text1"/>
          <w:kern w:val="0"/>
          <w:sz w:val="28"/>
          <w:szCs w:val="28"/>
          <w14:textFill>
            <w14:solidFill>
              <w14:schemeClr w14:val="tx1"/>
            </w14:solidFill>
          </w14:textFill>
        </w:rPr>
      </w:pPr>
      <w:r>
        <w:rPr>
          <w:rFonts w:ascii="宋体" w:hAnsi="宋体" w:cs="宋体"/>
          <w:b/>
          <w:color w:val="000000" w:themeColor="text1"/>
          <w:sz w:val="28"/>
          <w:szCs w:val="28"/>
          <w14:textFill>
            <w14:solidFill>
              <w14:schemeClr w14:val="tx1"/>
            </w14:solidFill>
          </w14:textFill>
        </w:rPr>
        <w:t>监狱企业证明文件</w:t>
      </w:r>
    </w:p>
    <w:p w14:paraId="7B0362DD">
      <w:pPr>
        <w:spacing w:line="360" w:lineRule="auto"/>
        <w:ind w:firstLine="44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说明：提供由省级以上监狱管理局、戒毒管理局（含新疆生产建设兵团）出具的属于监狱企业的证明文件，并加盖投标单位公章。</w:t>
      </w:r>
    </w:p>
    <w:p w14:paraId="7534178A">
      <w:pPr>
        <w:spacing w:line="360" w:lineRule="auto"/>
        <w:ind w:firstLine="440" w:firstLineChars="200"/>
        <w:rPr>
          <w:color w:val="000000" w:themeColor="text1"/>
          <w14:textFill>
            <w14:solidFill>
              <w14:schemeClr w14:val="tx1"/>
            </w14:solidFill>
          </w14:textFill>
        </w:rPr>
      </w:pPr>
    </w:p>
    <w:bookmarkEnd w:id="307"/>
    <w:p w14:paraId="563500F9">
      <w:pPr>
        <w:pStyle w:val="2"/>
        <w:spacing w:after="176"/>
        <w:ind w:left="0" w:leftChars="0" w:right="216" w:firstLine="0" w:firstLineChars="0"/>
        <w:jc w:val="both"/>
        <w:rPr>
          <w:rFonts w:ascii="宋体" w:hAnsi="宋体" w:eastAsia="宋体"/>
          <w:color w:val="000000" w:themeColor="text1"/>
          <w:sz w:val="32"/>
          <w:highlight w:val="none"/>
          <w14:textFill>
            <w14:solidFill>
              <w14:schemeClr w14:val="tx1"/>
            </w14:solidFill>
          </w14:textFill>
        </w:rPr>
      </w:pPr>
    </w:p>
    <w:sectPr>
      <w:headerReference r:id="rId7" w:type="default"/>
      <w:footerReference r:id="rId8" w:type="default"/>
      <w:pgSz w:w="11907" w:h="16840"/>
      <w:pgMar w:top="1446" w:right="1134" w:bottom="1469" w:left="1134"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2AE65">
    <w:pPr>
      <w:pStyle w:val="21"/>
      <w:framePr w:wrap="around" w:vAnchor="text" w:hAnchor="margin" w:xAlign="center" w:y="1"/>
      <w:rPr>
        <w:rStyle w:val="36"/>
      </w:rPr>
    </w:pPr>
    <w:r>
      <w:fldChar w:fldCharType="begin"/>
    </w:r>
    <w:r>
      <w:rPr>
        <w:rStyle w:val="36"/>
      </w:rPr>
      <w:instrText xml:space="preserve">PAGE  </w:instrText>
    </w:r>
    <w:r>
      <w:fldChar w:fldCharType="separate"/>
    </w:r>
    <w:r>
      <w:rPr>
        <w:rStyle w:val="36"/>
      </w:rPr>
      <w:t>1</w:t>
    </w:r>
    <w:r>
      <w:fldChar w:fldCharType="end"/>
    </w:r>
  </w:p>
  <w:p w14:paraId="13993C65">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50CFD">
    <w:pPr>
      <w:pStyle w:val="21"/>
      <w:framePr w:wrap="around" w:vAnchor="text" w:hAnchor="margin" w:xAlign="center" w:y="1"/>
      <w:rPr>
        <w:rStyle w:val="36"/>
      </w:rPr>
    </w:pPr>
    <w:r>
      <w:fldChar w:fldCharType="begin"/>
    </w:r>
    <w:r>
      <w:rPr>
        <w:rStyle w:val="36"/>
      </w:rPr>
      <w:instrText xml:space="preserve">PAGE  </w:instrText>
    </w:r>
    <w:r>
      <w:fldChar w:fldCharType="separate"/>
    </w:r>
    <w:r>
      <w:rPr>
        <w:rStyle w:val="36"/>
      </w:rPr>
      <w:t>6</w:t>
    </w:r>
    <w:r>
      <w:fldChar w:fldCharType="end"/>
    </w:r>
  </w:p>
  <w:p w14:paraId="7DCA7087">
    <w:pPr>
      <w:spacing w:after="0"/>
      <w:ind w:right="8233"/>
      <w:jc w:val="right"/>
    </w:pPr>
    <w:r>
      <w:rPr>
        <w:sz w:val="18"/>
      </w:rPr>
      <w:t xml:space="preserve"> </w:t>
    </w:r>
  </w:p>
  <w:p w14:paraId="231D1391">
    <w:pPr>
      <w:spacing w:after="0"/>
      <w:ind w:left="360"/>
    </w:pPr>
    <w:r>
      <w:rPr>
        <w:sz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D879C">
    <w:pPr>
      <w:pStyle w:val="21"/>
      <w:jc w:val="center"/>
    </w:pPr>
    <w:r>
      <w:fldChar w:fldCharType="begin"/>
    </w:r>
    <w:r>
      <w:instrText xml:space="preserve"> PAGE   \* MERGEFORMAT </w:instrText>
    </w:r>
    <w:r>
      <w:fldChar w:fldCharType="separate"/>
    </w:r>
    <w:r>
      <w:rPr>
        <w:lang w:val="zh-CN"/>
      </w:rPr>
      <w:t>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3DC80">
    <w:pPr>
      <w:pStyle w:val="2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decimal"/>
      <w:lvlText w:val="%1."/>
      <w:lvlJc w:val="left"/>
      <w:pPr>
        <w:tabs>
          <w:tab w:val="left" w:pos="840"/>
        </w:tabs>
        <w:ind w:left="840" w:hanging="360"/>
      </w:pPr>
      <w:rPr>
        <w:rFonts w:hint="eastAsia" w:cs="Times New Roman"/>
      </w:rPr>
    </w:lvl>
    <w:lvl w:ilvl="1" w:tentative="0">
      <w:start w:val="0"/>
      <w:numFmt w:val="none"/>
      <w:lvlText w:val=""/>
      <w:lvlJc w:val="left"/>
      <w:pPr>
        <w:tabs>
          <w:tab w:val="left" w:pos="360"/>
        </w:tabs>
      </w:pPr>
      <w:rPr>
        <w:rFonts w:hint="eastAsia"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none"/>
      <w:lvlText w:val=""/>
      <w:lvlJc w:val="left"/>
      <w:pPr>
        <w:tabs>
          <w:tab w:val="left" w:pos="360"/>
        </w:tabs>
      </w:pPr>
      <w:rPr>
        <w:rFonts w:cs="Times New Roman"/>
      </w:rPr>
    </w:lvl>
    <w:lvl w:ilvl="5" w:tentative="0">
      <w:start w:val="0"/>
      <w:numFmt w:val="none"/>
      <w:lvlText w:val=""/>
      <w:lvlJc w:val="left"/>
      <w:pPr>
        <w:tabs>
          <w:tab w:val="left" w:pos="360"/>
        </w:tabs>
      </w:pPr>
      <w:rPr>
        <w:rFonts w:cs="Times New Roman"/>
      </w:rPr>
    </w:lvl>
    <w:lvl w:ilvl="6" w:tentative="0">
      <w:start w:val="0"/>
      <w:numFmt w:val="none"/>
      <w:lvlText w:val=""/>
      <w:lvlJc w:val="left"/>
      <w:pPr>
        <w:tabs>
          <w:tab w:val="left" w:pos="360"/>
        </w:tabs>
      </w:pPr>
      <w:rPr>
        <w:rFonts w:cs="Times New Roman"/>
      </w:rPr>
    </w:lvl>
    <w:lvl w:ilvl="7" w:tentative="0">
      <w:start w:val="0"/>
      <w:numFmt w:val="none"/>
      <w:lvlText w:val=""/>
      <w:lvlJc w:val="left"/>
      <w:pPr>
        <w:tabs>
          <w:tab w:val="left" w:pos="360"/>
        </w:tabs>
      </w:pPr>
      <w:rPr>
        <w:rFonts w:cs="Times New Roman"/>
      </w:rPr>
    </w:lvl>
    <w:lvl w:ilvl="8" w:tentative="0">
      <w:start w:val="0"/>
      <w:numFmt w:val="none"/>
      <w:lvlText w:val=""/>
      <w:lvlJc w:val="left"/>
      <w:pPr>
        <w:tabs>
          <w:tab w:val="left" w:pos="360"/>
        </w:tabs>
      </w:pPr>
      <w:rPr>
        <w:rFonts w:cs="Times New Roman"/>
      </w:rPr>
    </w:lvl>
  </w:abstractNum>
  <w:abstractNum w:abstractNumId="1">
    <w:nsid w:val="0C7C114D"/>
    <w:multiLevelType w:val="multilevel"/>
    <w:tmpl w:val="0C7C114D"/>
    <w:lvl w:ilvl="0" w:tentative="0">
      <w:start w:val="1"/>
      <w:numFmt w:val="decimal"/>
      <w:lvlText w:val="（%1）"/>
      <w:lvlJc w:val="left"/>
      <w:pPr>
        <w:ind w:left="204"/>
      </w:pPr>
      <w:rPr>
        <w:rFonts w:ascii="宋体" w:hAnsi="宋体" w:eastAsia="宋体" w:cs="宋体"/>
        <w:b w:val="0"/>
        <w:i w:val="0"/>
        <w:strike w:val="0"/>
        <w:dstrike w:val="0"/>
        <w:color w:val="000000"/>
        <w:sz w:val="21"/>
        <w:szCs w:val="21"/>
        <w:u w:val="none" w:color="000000"/>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vertAlign w:val="baseline"/>
      </w:rPr>
    </w:lvl>
    <w:lvl w:ilvl="2" w:tentative="0">
      <w:start w:val="1"/>
      <w:numFmt w:val="lowerRoman"/>
      <w:lvlText w:val="%3"/>
      <w:lvlJc w:val="left"/>
      <w:pPr>
        <w:ind w:left="2220"/>
      </w:pPr>
      <w:rPr>
        <w:rFonts w:ascii="宋体" w:hAnsi="宋体" w:eastAsia="宋体" w:cs="宋体"/>
        <w:b w:val="0"/>
        <w:i w:val="0"/>
        <w:strike w:val="0"/>
        <w:dstrike w:val="0"/>
        <w:color w:val="000000"/>
        <w:sz w:val="21"/>
        <w:szCs w:val="21"/>
        <w:u w:val="none" w:color="000000"/>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vertAlign w:val="baseline"/>
      </w:rPr>
    </w:lvl>
  </w:abstractNum>
  <w:abstractNum w:abstractNumId="2">
    <w:nsid w:val="119B2B79"/>
    <w:multiLevelType w:val="multilevel"/>
    <w:tmpl w:val="119B2B79"/>
    <w:lvl w:ilvl="0" w:tentative="0">
      <w:start w:val="3"/>
      <w:numFmt w:val="decimal"/>
      <w:lvlText w:val="（%1）"/>
      <w:lvlJc w:val="left"/>
      <w:pPr>
        <w:ind w:left="933"/>
      </w:pPr>
      <w:rPr>
        <w:rFonts w:ascii="宋体" w:hAnsi="宋体" w:eastAsia="宋体" w:cs="宋体"/>
        <w:b w:val="0"/>
        <w:i w:val="0"/>
        <w:strike w:val="0"/>
        <w:dstrike w:val="0"/>
        <w:color w:val="000000"/>
        <w:sz w:val="21"/>
        <w:szCs w:val="21"/>
        <w:u w:val="none" w:color="000000"/>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vertAlign w:val="baseline"/>
      </w:rPr>
    </w:lvl>
    <w:lvl w:ilvl="2" w:tentative="0">
      <w:start w:val="1"/>
      <w:numFmt w:val="lowerRoman"/>
      <w:lvlText w:val="%3"/>
      <w:lvlJc w:val="left"/>
      <w:pPr>
        <w:ind w:left="2220"/>
      </w:pPr>
      <w:rPr>
        <w:rFonts w:ascii="宋体" w:hAnsi="宋体" w:eastAsia="宋体" w:cs="宋体"/>
        <w:b w:val="0"/>
        <w:i w:val="0"/>
        <w:strike w:val="0"/>
        <w:dstrike w:val="0"/>
        <w:color w:val="000000"/>
        <w:sz w:val="21"/>
        <w:szCs w:val="21"/>
        <w:u w:val="none" w:color="000000"/>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vertAlign w:val="baseline"/>
      </w:rPr>
    </w:lvl>
  </w:abstractNum>
  <w:abstractNum w:abstractNumId="3">
    <w:nsid w:val="16416FCA"/>
    <w:multiLevelType w:val="multilevel"/>
    <w:tmpl w:val="16416FCA"/>
    <w:lvl w:ilvl="0" w:tentative="0">
      <w:start w:val="1"/>
      <w:numFmt w:val="decimal"/>
      <w:lvlText w:val="（%1）"/>
      <w:lvlJc w:val="left"/>
      <w:pPr>
        <w:ind w:left="204"/>
      </w:pPr>
      <w:rPr>
        <w:rFonts w:ascii="宋体" w:hAnsi="宋体" w:eastAsia="宋体" w:cs="宋体"/>
        <w:b w:val="0"/>
        <w:i w:val="0"/>
        <w:strike w:val="0"/>
        <w:dstrike w:val="0"/>
        <w:color w:val="000000"/>
        <w:sz w:val="21"/>
        <w:szCs w:val="21"/>
        <w:u w:val="none" w:color="000000"/>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vertAlign w:val="baseline"/>
      </w:rPr>
    </w:lvl>
    <w:lvl w:ilvl="2" w:tentative="0">
      <w:start w:val="1"/>
      <w:numFmt w:val="lowerRoman"/>
      <w:lvlText w:val="%3"/>
      <w:lvlJc w:val="left"/>
      <w:pPr>
        <w:ind w:left="2220"/>
      </w:pPr>
      <w:rPr>
        <w:rFonts w:ascii="宋体" w:hAnsi="宋体" w:eastAsia="宋体" w:cs="宋体"/>
        <w:b w:val="0"/>
        <w:i w:val="0"/>
        <w:strike w:val="0"/>
        <w:dstrike w:val="0"/>
        <w:color w:val="000000"/>
        <w:sz w:val="21"/>
        <w:szCs w:val="21"/>
        <w:u w:val="none" w:color="000000"/>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vertAlign w:val="baseline"/>
      </w:rPr>
    </w:lvl>
  </w:abstractNum>
  <w:abstractNum w:abstractNumId="4">
    <w:nsid w:val="401A620A"/>
    <w:multiLevelType w:val="multilevel"/>
    <w:tmpl w:val="401A620A"/>
    <w:lvl w:ilvl="0" w:tentative="0">
      <w:start w:val="3"/>
      <w:numFmt w:val="decimal"/>
      <w:lvlText w:val="（%1）"/>
      <w:lvlJc w:val="left"/>
      <w:pPr>
        <w:ind w:left="933"/>
      </w:pPr>
      <w:rPr>
        <w:rFonts w:ascii="宋体" w:hAnsi="宋体" w:eastAsia="宋体" w:cs="宋体"/>
        <w:b w:val="0"/>
        <w:i w:val="0"/>
        <w:strike w:val="0"/>
        <w:dstrike w:val="0"/>
        <w:color w:val="000000"/>
        <w:sz w:val="21"/>
        <w:szCs w:val="21"/>
        <w:u w:val="none" w:color="000000"/>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vertAlign w:val="baseline"/>
      </w:rPr>
    </w:lvl>
    <w:lvl w:ilvl="2" w:tentative="0">
      <w:start w:val="1"/>
      <w:numFmt w:val="lowerRoman"/>
      <w:lvlText w:val="%3"/>
      <w:lvlJc w:val="left"/>
      <w:pPr>
        <w:ind w:left="2220"/>
      </w:pPr>
      <w:rPr>
        <w:rFonts w:ascii="宋体" w:hAnsi="宋体" w:eastAsia="宋体" w:cs="宋体"/>
        <w:b w:val="0"/>
        <w:i w:val="0"/>
        <w:strike w:val="0"/>
        <w:dstrike w:val="0"/>
        <w:color w:val="000000"/>
        <w:sz w:val="21"/>
        <w:szCs w:val="21"/>
        <w:u w:val="none" w:color="000000"/>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vertAlign w:val="baseline"/>
      </w:rPr>
    </w:lvl>
  </w:abstractNum>
  <w:abstractNum w:abstractNumId="5">
    <w:nsid w:val="4EAC5494"/>
    <w:multiLevelType w:val="multilevel"/>
    <w:tmpl w:val="4EAC5494"/>
    <w:lvl w:ilvl="0" w:tentative="0">
      <w:start w:val="1"/>
      <w:numFmt w:val="decimal"/>
      <w:lvlText w:val="%1、"/>
      <w:lvlJc w:val="left"/>
      <w:pPr>
        <w:ind w:left="400" w:hanging="360"/>
      </w:pPr>
      <w:rPr>
        <w:rFonts w:hint="default"/>
      </w:rPr>
    </w:lvl>
    <w:lvl w:ilvl="1" w:tentative="0">
      <w:start w:val="1"/>
      <w:numFmt w:val="lowerLetter"/>
      <w:lvlText w:val="%2)"/>
      <w:lvlJc w:val="left"/>
      <w:pPr>
        <w:ind w:left="880" w:hanging="420"/>
      </w:pPr>
    </w:lvl>
    <w:lvl w:ilvl="2" w:tentative="0">
      <w:start w:val="1"/>
      <w:numFmt w:val="lowerRoman"/>
      <w:lvlText w:val="%3."/>
      <w:lvlJc w:val="right"/>
      <w:pPr>
        <w:ind w:left="1300" w:hanging="420"/>
      </w:pPr>
    </w:lvl>
    <w:lvl w:ilvl="3" w:tentative="0">
      <w:start w:val="1"/>
      <w:numFmt w:val="decimal"/>
      <w:lvlText w:val="%4."/>
      <w:lvlJc w:val="left"/>
      <w:pPr>
        <w:ind w:left="1720" w:hanging="420"/>
      </w:pPr>
    </w:lvl>
    <w:lvl w:ilvl="4" w:tentative="0">
      <w:start w:val="1"/>
      <w:numFmt w:val="lowerLetter"/>
      <w:lvlText w:val="%5)"/>
      <w:lvlJc w:val="left"/>
      <w:pPr>
        <w:ind w:left="2140" w:hanging="420"/>
      </w:pPr>
    </w:lvl>
    <w:lvl w:ilvl="5" w:tentative="0">
      <w:start w:val="1"/>
      <w:numFmt w:val="lowerRoman"/>
      <w:lvlText w:val="%6."/>
      <w:lvlJc w:val="right"/>
      <w:pPr>
        <w:ind w:left="2560" w:hanging="420"/>
      </w:pPr>
    </w:lvl>
    <w:lvl w:ilvl="6" w:tentative="0">
      <w:start w:val="1"/>
      <w:numFmt w:val="decimal"/>
      <w:lvlText w:val="%7."/>
      <w:lvlJc w:val="left"/>
      <w:pPr>
        <w:ind w:left="2980" w:hanging="420"/>
      </w:pPr>
    </w:lvl>
    <w:lvl w:ilvl="7" w:tentative="0">
      <w:start w:val="1"/>
      <w:numFmt w:val="lowerLetter"/>
      <w:lvlText w:val="%8)"/>
      <w:lvlJc w:val="left"/>
      <w:pPr>
        <w:ind w:left="3400" w:hanging="420"/>
      </w:pPr>
    </w:lvl>
    <w:lvl w:ilvl="8" w:tentative="0">
      <w:start w:val="1"/>
      <w:numFmt w:val="lowerRoman"/>
      <w:lvlText w:val="%9."/>
      <w:lvlJc w:val="right"/>
      <w:pPr>
        <w:ind w:left="3820" w:hanging="420"/>
      </w:pPr>
    </w:lvl>
  </w:abstractNum>
  <w:abstractNum w:abstractNumId="6">
    <w:nsid w:val="5E3156E4"/>
    <w:multiLevelType w:val="multilevel"/>
    <w:tmpl w:val="5E3156E4"/>
    <w:lvl w:ilvl="0" w:tentative="0">
      <w:start w:val="1"/>
      <w:numFmt w:val="decimal"/>
      <w:lvlText w:val="（%1）"/>
      <w:lvlJc w:val="left"/>
      <w:pPr>
        <w:ind w:left="407"/>
      </w:pPr>
      <w:rPr>
        <w:rFonts w:ascii="宋体" w:hAnsi="宋体" w:eastAsia="宋体" w:cs="宋体"/>
        <w:b w:val="0"/>
        <w:i w:val="0"/>
        <w:strike w:val="0"/>
        <w:dstrike w:val="0"/>
        <w:color w:val="000000"/>
        <w:sz w:val="21"/>
        <w:szCs w:val="21"/>
        <w:u w:val="none" w:color="000000"/>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vertAlign w:val="baseline"/>
      </w:rPr>
    </w:lvl>
    <w:lvl w:ilvl="2" w:tentative="0">
      <w:start w:val="1"/>
      <w:numFmt w:val="lowerRoman"/>
      <w:lvlText w:val="%3"/>
      <w:lvlJc w:val="left"/>
      <w:pPr>
        <w:ind w:left="2220"/>
      </w:pPr>
      <w:rPr>
        <w:rFonts w:ascii="宋体" w:hAnsi="宋体" w:eastAsia="宋体" w:cs="宋体"/>
        <w:b w:val="0"/>
        <w:i w:val="0"/>
        <w:strike w:val="0"/>
        <w:dstrike w:val="0"/>
        <w:color w:val="000000"/>
        <w:sz w:val="21"/>
        <w:szCs w:val="21"/>
        <w:u w:val="none" w:color="000000"/>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vertAlign w:val="baseline"/>
      </w:rPr>
    </w:lvl>
  </w:abstractNum>
  <w:abstractNum w:abstractNumId="7">
    <w:nsid w:val="66226E52"/>
    <w:multiLevelType w:val="multilevel"/>
    <w:tmpl w:val="66226E52"/>
    <w:lvl w:ilvl="0" w:tentative="0">
      <w:start w:val="1"/>
      <w:numFmt w:val="decimal"/>
      <w:lvlText w:val="（%1）"/>
      <w:lvlJc w:val="left"/>
      <w:pPr>
        <w:ind w:left="314"/>
      </w:pPr>
      <w:rPr>
        <w:rFonts w:ascii="宋体" w:hAnsi="宋体" w:eastAsia="宋体" w:cs="宋体"/>
        <w:b w:val="0"/>
        <w:i w:val="0"/>
        <w:strike w:val="0"/>
        <w:dstrike w:val="0"/>
        <w:color w:val="000000"/>
        <w:sz w:val="21"/>
        <w:szCs w:val="21"/>
        <w:u w:val="none" w:color="000000"/>
        <w:vertAlign w:val="baseline"/>
      </w:rPr>
    </w:lvl>
    <w:lvl w:ilvl="1" w:tentative="0">
      <w:start w:val="1"/>
      <w:numFmt w:val="lowerLetter"/>
      <w:lvlText w:val="%2"/>
      <w:lvlJc w:val="left"/>
      <w:pPr>
        <w:ind w:left="1394"/>
      </w:pPr>
      <w:rPr>
        <w:rFonts w:ascii="宋体" w:hAnsi="宋体" w:eastAsia="宋体" w:cs="宋体"/>
        <w:b w:val="0"/>
        <w:i w:val="0"/>
        <w:strike w:val="0"/>
        <w:dstrike w:val="0"/>
        <w:color w:val="000000"/>
        <w:sz w:val="21"/>
        <w:szCs w:val="21"/>
        <w:u w:val="none" w:color="000000"/>
        <w:vertAlign w:val="baseline"/>
      </w:rPr>
    </w:lvl>
    <w:lvl w:ilvl="2" w:tentative="0">
      <w:start w:val="1"/>
      <w:numFmt w:val="lowerRoman"/>
      <w:lvlText w:val="%3"/>
      <w:lvlJc w:val="left"/>
      <w:pPr>
        <w:ind w:left="2114"/>
      </w:pPr>
      <w:rPr>
        <w:rFonts w:ascii="宋体" w:hAnsi="宋体" w:eastAsia="宋体" w:cs="宋体"/>
        <w:b w:val="0"/>
        <w:i w:val="0"/>
        <w:strike w:val="0"/>
        <w:dstrike w:val="0"/>
        <w:color w:val="000000"/>
        <w:sz w:val="21"/>
        <w:szCs w:val="21"/>
        <w:u w:val="none" w:color="000000"/>
        <w:vertAlign w:val="baseline"/>
      </w:rPr>
    </w:lvl>
    <w:lvl w:ilvl="3" w:tentative="0">
      <w:start w:val="1"/>
      <w:numFmt w:val="decimal"/>
      <w:lvlText w:val="%4"/>
      <w:lvlJc w:val="left"/>
      <w:pPr>
        <w:ind w:left="2834"/>
      </w:pPr>
      <w:rPr>
        <w:rFonts w:ascii="宋体" w:hAnsi="宋体" w:eastAsia="宋体" w:cs="宋体"/>
        <w:b w:val="0"/>
        <w:i w:val="0"/>
        <w:strike w:val="0"/>
        <w:dstrike w:val="0"/>
        <w:color w:val="000000"/>
        <w:sz w:val="21"/>
        <w:szCs w:val="21"/>
        <w:u w:val="none" w:color="000000"/>
        <w:vertAlign w:val="baseline"/>
      </w:rPr>
    </w:lvl>
    <w:lvl w:ilvl="4" w:tentative="0">
      <w:start w:val="1"/>
      <w:numFmt w:val="lowerLetter"/>
      <w:lvlText w:val="%5"/>
      <w:lvlJc w:val="left"/>
      <w:pPr>
        <w:ind w:left="3554"/>
      </w:pPr>
      <w:rPr>
        <w:rFonts w:ascii="宋体" w:hAnsi="宋体" w:eastAsia="宋体" w:cs="宋体"/>
        <w:b w:val="0"/>
        <w:i w:val="0"/>
        <w:strike w:val="0"/>
        <w:dstrike w:val="0"/>
        <w:color w:val="000000"/>
        <w:sz w:val="21"/>
        <w:szCs w:val="21"/>
        <w:u w:val="none" w:color="000000"/>
        <w:vertAlign w:val="baseline"/>
      </w:rPr>
    </w:lvl>
    <w:lvl w:ilvl="5" w:tentative="0">
      <w:start w:val="1"/>
      <w:numFmt w:val="lowerRoman"/>
      <w:lvlText w:val="%6"/>
      <w:lvlJc w:val="left"/>
      <w:pPr>
        <w:ind w:left="4274"/>
      </w:pPr>
      <w:rPr>
        <w:rFonts w:ascii="宋体" w:hAnsi="宋体" w:eastAsia="宋体" w:cs="宋体"/>
        <w:b w:val="0"/>
        <w:i w:val="0"/>
        <w:strike w:val="0"/>
        <w:dstrike w:val="0"/>
        <w:color w:val="000000"/>
        <w:sz w:val="21"/>
        <w:szCs w:val="21"/>
        <w:u w:val="none" w:color="000000"/>
        <w:vertAlign w:val="baseline"/>
      </w:rPr>
    </w:lvl>
    <w:lvl w:ilvl="6" w:tentative="0">
      <w:start w:val="1"/>
      <w:numFmt w:val="decimal"/>
      <w:lvlText w:val="%7"/>
      <w:lvlJc w:val="left"/>
      <w:pPr>
        <w:ind w:left="4994"/>
      </w:pPr>
      <w:rPr>
        <w:rFonts w:ascii="宋体" w:hAnsi="宋体" w:eastAsia="宋体" w:cs="宋体"/>
        <w:b w:val="0"/>
        <w:i w:val="0"/>
        <w:strike w:val="0"/>
        <w:dstrike w:val="0"/>
        <w:color w:val="000000"/>
        <w:sz w:val="21"/>
        <w:szCs w:val="21"/>
        <w:u w:val="none" w:color="000000"/>
        <w:vertAlign w:val="baseline"/>
      </w:rPr>
    </w:lvl>
    <w:lvl w:ilvl="7" w:tentative="0">
      <w:start w:val="1"/>
      <w:numFmt w:val="lowerLetter"/>
      <w:lvlText w:val="%8"/>
      <w:lvlJc w:val="left"/>
      <w:pPr>
        <w:ind w:left="5714"/>
      </w:pPr>
      <w:rPr>
        <w:rFonts w:ascii="宋体" w:hAnsi="宋体" w:eastAsia="宋体" w:cs="宋体"/>
        <w:b w:val="0"/>
        <w:i w:val="0"/>
        <w:strike w:val="0"/>
        <w:dstrike w:val="0"/>
        <w:color w:val="000000"/>
        <w:sz w:val="21"/>
        <w:szCs w:val="21"/>
        <w:u w:val="none" w:color="000000"/>
        <w:vertAlign w:val="baseline"/>
      </w:rPr>
    </w:lvl>
    <w:lvl w:ilvl="8" w:tentative="0">
      <w:start w:val="1"/>
      <w:numFmt w:val="lowerRoman"/>
      <w:lvlText w:val="%9"/>
      <w:lvlJc w:val="left"/>
      <w:pPr>
        <w:ind w:left="6434"/>
      </w:pPr>
      <w:rPr>
        <w:rFonts w:ascii="宋体" w:hAnsi="宋体" w:eastAsia="宋体" w:cs="宋体"/>
        <w:b w:val="0"/>
        <w:i w:val="0"/>
        <w:strike w:val="0"/>
        <w:dstrike w:val="0"/>
        <w:color w:val="000000"/>
        <w:sz w:val="21"/>
        <w:szCs w:val="21"/>
        <w:u w:val="none" w:color="000000"/>
        <w:vertAlign w:val="baseline"/>
      </w:rPr>
    </w:lvl>
  </w:abstractNum>
  <w:abstractNum w:abstractNumId="8">
    <w:nsid w:val="69455A11"/>
    <w:multiLevelType w:val="multilevel"/>
    <w:tmpl w:val="69455A11"/>
    <w:lvl w:ilvl="0" w:tentative="0">
      <w:start w:val="1"/>
      <w:numFmt w:val="decimal"/>
      <w:lvlText w:val="（%1）"/>
      <w:lvlJc w:val="left"/>
      <w:rPr>
        <w:rFonts w:ascii="宋体" w:hAnsi="宋体" w:eastAsia="宋体" w:cs="宋体"/>
        <w:b w:val="0"/>
        <w:i w:val="0"/>
        <w:strike w:val="0"/>
        <w:dstrike w:val="0"/>
        <w:color w:val="000000"/>
        <w:sz w:val="21"/>
        <w:szCs w:val="21"/>
        <w:u w:val="none" w:color="000000"/>
        <w:vertAlign w:val="baseline"/>
      </w:rPr>
    </w:lvl>
    <w:lvl w:ilvl="1" w:tentative="0">
      <w:start w:val="1"/>
      <w:numFmt w:val="lowerLetter"/>
      <w:lvlText w:val="%2"/>
      <w:lvlJc w:val="left"/>
      <w:pPr>
        <w:ind w:left="1394"/>
      </w:pPr>
      <w:rPr>
        <w:rFonts w:ascii="宋体" w:hAnsi="宋体" w:eastAsia="宋体" w:cs="宋体"/>
        <w:b w:val="0"/>
        <w:i w:val="0"/>
        <w:strike w:val="0"/>
        <w:dstrike w:val="0"/>
        <w:color w:val="000000"/>
        <w:sz w:val="21"/>
        <w:szCs w:val="21"/>
        <w:u w:val="none" w:color="000000"/>
        <w:vertAlign w:val="baseline"/>
      </w:rPr>
    </w:lvl>
    <w:lvl w:ilvl="2" w:tentative="0">
      <w:start w:val="1"/>
      <w:numFmt w:val="lowerRoman"/>
      <w:lvlText w:val="%3"/>
      <w:lvlJc w:val="left"/>
      <w:pPr>
        <w:ind w:left="2114"/>
      </w:pPr>
      <w:rPr>
        <w:rFonts w:ascii="宋体" w:hAnsi="宋体" w:eastAsia="宋体" w:cs="宋体"/>
        <w:b w:val="0"/>
        <w:i w:val="0"/>
        <w:strike w:val="0"/>
        <w:dstrike w:val="0"/>
        <w:color w:val="000000"/>
        <w:sz w:val="21"/>
        <w:szCs w:val="21"/>
        <w:u w:val="none" w:color="000000"/>
        <w:vertAlign w:val="baseline"/>
      </w:rPr>
    </w:lvl>
    <w:lvl w:ilvl="3" w:tentative="0">
      <w:start w:val="1"/>
      <w:numFmt w:val="decimal"/>
      <w:lvlText w:val="%4"/>
      <w:lvlJc w:val="left"/>
      <w:pPr>
        <w:ind w:left="2834"/>
      </w:pPr>
      <w:rPr>
        <w:rFonts w:ascii="宋体" w:hAnsi="宋体" w:eastAsia="宋体" w:cs="宋体"/>
        <w:b w:val="0"/>
        <w:i w:val="0"/>
        <w:strike w:val="0"/>
        <w:dstrike w:val="0"/>
        <w:color w:val="000000"/>
        <w:sz w:val="21"/>
        <w:szCs w:val="21"/>
        <w:u w:val="none" w:color="000000"/>
        <w:vertAlign w:val="baseline"/>
      </w:rPr>
    </w:lvl>
    <w:lvl w:ilvl="4" w:tentative="0">
      <w:start w:val="1"/>
      <w:numFmt w:val="lowerLetter"/>
      <w:lvlText w:val="%5"/>
      <w:lvlJc w:val="left"/>
      <w:pPr>
        <w:ind w:left="3554"/>
      </w:pPr>
      <w:rPr>
        <w:rFonts w:ascii="宋体" w:hAnsi="宋体" w:eastAsia="宋体" w:cs="宋体"/>
        <w:b w:val="0"/>
        <w:i w:val="0"/>
        <w:strike w:val="0"/>
        <w:dstrike w:val="0"/>
        <w:color w:val="000000"/>
        <w:sz w:val="21"/>
        <w:szCs w:val="21"/>
        <w:u w:val="none" w:color="000000"/>
        <w:vertAlign w:val="baseline"/>
      </w:rPr>
    </w:lvl>
    <w:lvl w:ilvl="5" w:tentative="0">
      <w:start w:val="1"/>
      <w:numFmt w:val="lowerRoman"/>
      <w:lvlText w:val="%6"/>
      <w:lvlJc w:val="left"/>
      <w:pPr>
        <w:ind w:left="4274"/>
      </w:pPr>
      <w:rPr>
        <w:rFonts w:ascii="宋体" w:hAnsi="宋体" w:eastAsia="宋体" w:cs="宋体"/>
        <w:b w:val="0"/>
        <w:i w:val="0"/>
        <w:strike w:val="0"/>
        <w:dstrike w:val="0"/>
        <w:color w:val="000000"/>
        <w:sz w:val="21"/>
        <w:szCs w:val="21"/>
        <w:u w:val="none" w:color="000000"/>
        <w:vertAlign w:val="baseline"/>
      </w:rPr>
    </w:lvl>
    <w:lvl w:ilvl="6" w:tentative="0">
      <w:start w:val="1"/>
      <w:numFmt w:val="decimal"/>
      <w:lvlText w:val="%7"/>
      <w:lvlJc w:val="left"/>
      <w:pPr>
        <w:ind w:left="4994"/>
      </w:pPr>
      <w:rPr>
        <w:rFonts w:ascii="宋体" w:hAnsi="宋体" w:eastAsia="宋体" w:cs="宋体"/>
        <w:b w:val="0"/>
        <w:i w:val="0"/>
        <w:strike w:val="0"/>
        <w:dstrike w:val="0"/>
        <w:color w:val="000000"/>
        <w:sz w:val="21"/>
        <w:szCs w:val="21"/>
        <w:u w:val="none" w:color="000000"/>
        <w:vertAlign w:val="baseline"/>
      </w:rPr>
    </w:lvl>
    <w:lvl w:ilvl="7" w:tentative="0">
      <w:start w:val="1"/>
      <w:numFmt w:val="lowerLetter"/>
      <w:lvlText w:val="%8"/>
      <w:lvlJc w:val="left"/>
      <w:pPr>
        <w:ind w:left="5714"/>
      </w:pPr>
      <w:rPr>
        <w:rFonts w:ascii="宋体" w:hAnsi="宋体" w:eastAsia="宋体" w:cs="宋体"/>
        <w:b w:val="0"/>
        <w:i w:val="0"/>
        <w:strike w:val="0"/>
        <w:dstrike w:val="0"/>
        <w:color w:val="000000"/>
        <w:sz w:val="21"/>
        <w:szCs w:val="21"/>
        <w:u w:val="none" w:color="000000"/>
        <w:vertAlign w:val="baseline"/>
      </w:rPr>
    </w:lvl>
    <w:lvl w:ilvl="8" w:tentative="0">
      <w:start w:val="1"/>
      <w:numFmt w:val="lowerRoman"/>
      <w:lvlText w:val="%9"/>
      <w:lvlJc w:val="left"/>
      <w:pPr>
        <w:ind w:left="6434"/>
      </w:pPr>
      <w:rPr>
        <w:rFonts w:ascii="宋体" w:hAnsi="宋体" w:eastAsia="宋体" w:cs="宋体"/>
        <w:b w:val="0"/>
        <w:i w:val="0"/>
        <w:strike w:val="0"/>
        <w:dstrike w:val="0"/>
        <w:color w:val="000000"/>
        <w:sz w:val="21"/>
        <w:szCs w:val="21"/>
        <w:u w:val="none" w:color="000000"/>
        <w:vertAlign w:val="baseline"/>
      </w:rPr>
    </w:lvl>
  </w:abstractNum>
  <w:abstractNum w:abstractNumId="9">
    <w:nsid w:val="783B3B81"/>
    <w:multiLevelType w:val="multilevel"/>
    <w:tmpl w:val="783B3B81"/>
    <w:lvl w:ilvl="0" w:tentative="0">
      <w:start w:val="1"/>
      <w:numFmt w:val="decimal"/>
      <w:lvlText w:val="（%1）"/>
      <w:lvlJc w:val="left"/>
      <w:pPr>
        <w:ind w:left="933"/>
      </w:pPr>
      <w:rPr>
        <w:rFonts w:ascii="宋体" w:hAnsi="宋体" w:eastAsia="宋体" w:cs="宋体"/>
        <w:b w:val="0"/>
        <w:i w:val="0"/>
        <w:strike w:val="0"/>
        <w:dstrike w:val="0"/>
        <w:color w:val="000000"/>
        <w:sz w:val="21"/>
        <w:szCs w:val="21"/>
        <w:u w:val="none" w:color="000000"/>
        <w:vertAlign w:val="baseline"/>
      </w:rPr>
    </w:lvl>
    <w:lvl w:ilvl="1" w:tentative="0">
      <w:start w:val="1"/>
      <w:numFmt w:val="lowerLetter"/>
      <w:lvlText w:val="%2"/>
      <w:lvlJc w:val="left"/>
      <w:pPr>
        <w:ind w:left="1440"/>
      </w:pPr>
      <w:rPr>
        <w:rFonts w:ascii="宋体" w:hAnsi="宋体" w:eastAsia="宋体" w:cs="宋体"/>
        <w:b w:val="0"/>
        <w:i w:val="0"/>
        <w:strike w:val="0"/>
        <w:dstrike w:val="0"/>
        <w:color w:val="000000"/>
        <w:sz w:val="21"/>
        <w:szCs w:val="21"/>
        <w:u w:val="none" w:color="000000"/>
        <w:vertAlign w:val="baseline"/>
      </w:rPr>
    </w:lvl>
    <w:lvl w:ilvl="2" w:tentative="0">
      <w:start w:val="1"/>
      <w:numFmt w:val="lowerRoman"/>
      <w:lvlText w:val="%3"/>
      <w:lvlJc w:val="left"/>
      <w:pPr>
        <w:ind w:left="2160"/>
      </w:pPr>
      <w:rPr>
        <w:rFonts w:ascii="宋体" w:hAnsi="宋体" w:eastAsia="宋体" w:cs="宋体"/>
        <w:b w:val="0"/>
        <w:i w:val="0"/>
        <w:strike w:val="0"/>
        <w:dstrike w:val="0"/>
        <w:color w:val="000000"/>
        <w:sz w:val="21"/>
        <w:szCs w:val="21"/>
        <w:u w:val="none" w:color="000000"/>
        <w:vertAlign w:val="baseline"/>
      </w:rPr>
    </w:lvl>
    <w:lvl w:ilvl="3" w:tentative="0">
      <w:start w:val="1"/>
      <w:numFmt w:val="decimal"/>
      <w:lvlText w:val="%4"/>
      <w:lvlJc w:val="left"/>
      <w:pPr>
        <w:ind w:left="2880"/>
      </w:pPr>
      <w:rPr>
        <w:rFonts w:ascii="宋体" w:hAnsi="宋体" w:eastAsia="宋体" w:cs="宋体"/>
        <w:b w:val="0"/>
        <w:i w:val="0"/>
        <w:strike w:val="0"/>
        <w:dstrike w:val="0"/>
        <w:color w:val="000000"/>
        <w:sz w:val="21"/>
        <w:szCs w:val="21"/>
        <w:u w:val="none" w:color="000000"/>
        <w:vertAlign w:val="baseline"/>
      </w:rPr>
    </w:lvl>
    <w:lvl w:ilvl="4" w:tentative="0">
      <w:start w:val="1"/>
      <w:numFmt w:val="lowerLetter"/>
      <w:lvlText w:val="%5"/>
      <w:lvlJc w:val="left"/>
      <w:pPr>
        <w:ind w:left="3600"/>
      </w:pPr>
      <w:rPr>
        <w:rFonts w:ascii="宋体" w:hAnsi="宋体" w:eastAsia="宋体" w:cs="宋体"/>
        <w:b w:val="0"/>
        <w:i w:val="0"/>
        <w:strike w:val="0"/>
        <w:dstrike w:val="0"/>
        <w:color w:val="000000"/>
        <w:sz w:val="21"/>
        <w:szCs w:val="21"/>
        <w:u w:val="none" w:color="000000"/>
        <w:vertAlign w:val="baseline"/>
      </w:rPr>
    </w:lvl>
    <w:lvl w:ilvl="5" w:tentative="0">
      <w:start w:val="1"/>
      <w:numFmt w:val="lowerRoman"/>
      <w:lvlText w:val="%6"/>
      <w:lvlJc w:val="left"/>
      <w:pPr>
        <w:ind w:left="4320"/>
      </w:pPr>
      <w:rPr>
        <w:rFonts w:ascii="宋体" w:hAnsi="宋体" w:eastAsia="宋体" w:cs="宋体"/>
        <w:b w:val="0"/>
        <w:i w:val="0"/>
        <w:strike w:val="0"/>
        <w:dstrike w:val="0"/>
        <w:color w:val="000000"/>
        <w:sz w:val="21"/>
        <w:szCs w:val="21"/>
        <w:u w:val="none" w:color="000000"/>
        <w:vertAlign w:val="baseline"/>
      </w:rPr>
    </w:lvl>
    <w:lvl w:ilvl="6" w:tentative="0">
      <w:start w:val="1"/>
      <w:numFmt w:val="decimal"/>
      <w:lvlText w:val="%7"/>
      <w:lvlJc w:val="left"/>
      <w:pPr>
        <w:ind w:left="5040"/>
      </w:pPr>
      <w:rPr>
        <w:rFonts w:ascii="宋体" w:hAnsi="宋体" w:eastAsia="宋体" w:cs="宋体"/>
        <w:b w:val="0"/>
        <w:i w:val="0"/>
        <w:strike w:val="0"/>
        <w:dstrike w:val="0"/>
        <w:color w:val="000000"/>
        <w:sz w:val="21"/>
        <w:szCs w:val="21"/>
        <w:u w:val="none" w:color="000000"/>
        <w:vertAlign w:val="baseline"/>
      </w:rPr>
    </w:lvl>
    <w:lvl w:ilvl="7" w:tentative="0">
      <w:start w:val="1"/>
      <w:numFmt w:val="lowerLetter"/>
      <w:lvlText w:val="%8"/>
      <w:lvlJc w:val="left"/>
      <w:pPr>
        <w:ind w:left="5760"/>
      </w:pPr>
      <w:rPr>
        <w:rFonts w:ascii="宋体" w:hAnsi="宋体" w:eastAsia="宋体" w:cs="宋体"/>
        <w:b w:val="0"/>
        <w:i w:val="0"/>
        <w:strike w:val="0"/>
        <w:dstrike w:val="0"/>
        <w:color w:val="000000"/>
        <w:sz w:val="21"/>
        <w:szCs w:val="21"/>
        <w:u w:val="none" w:color="000000"/>
        <w:vertAlign w:val="baseline"/>
      </w:rPr>
    </w:lvl>
    <w:lvl w:ilvl="8" w:tentative="0">
      <w:start w:val="1"/>
      <w:numFmt w:val="lowerRoman"/>
      <w:lvlText w:val="%9"/>
      <w:lvlJc w:val="left"/>
      <w:pPr>
        <w:ind w:left="6480"/>
      </w:pPr>
      <w:rPr>
        <w:rFonts w:ascii="宋体" w:hAnsi="宋体" w:eastAsia="宋体" w:cs="宋体"/>
        <w:b w:val="0"/>
        <w:i w:val="0"/>
        <w:strike w:val="0"/>
        <w:dstrike w:val="0"/>
        <w:color w:val="000000"/>
        <w:sz w:val="21"/>
        <w:szCs w:val="21"/>
        <w:u w:val="none" w:color="000000"/>
        <w:vertAlign w:val="baseline"/>
      </w:rPr>
    </w:lvl>
  </w:abstractNum>
  <w:num w:numId="1">
    <w:abstractNumId w:val="5"/>
  </w:num>
  <w:num w:numId="2">
    <w:abstractNumId w:val="7"/>
  </w:num>
  <w:num w:numId="3">
    <w:abstractNumId w:val="8"/>
  </w:num>
  <w:num w:numId="4">
    <w:abstractNumId w:val="6"/>
  </w:num>
  <w:num w:numId="5">
    <w:abstractNumId w:val="9"/>
  </w:num>
  <w:num w:numId="6">
    <w:abstractNumId w:val="4"/>
  </w:num>
  <w:num w:numId="7">
    <w:abstractNumId w:val="2"/>
  </w:num>
  <w:num w:numId="8">
    <w:abstractNumId w:val="1"/>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noPunctuationKerning w:val="1"/>
  <w:characterSpacingControl w:val="doNotCompress"/>
  <w:footnotePr>
    <w:footnote w:id="0"/>
    <w:footnote w:id="1"/>
  </w:footnotePr>
  <w:endnotePr>
    <w:endnote w:id="0"/>
    <w:endnote w:id="1"/>
  </w:endnotePr>
  <w:compat>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1NTZmNzZkZjQzN2MxOTUyMWYzNjBmOGI3YTRiYzIifQ=="/>
  </w:docVars>
  <w:rsids>
    <w:rsidRoot w:val="007F0DCA"/>
    <w:rsid w:val="00001191"/>
    <w:rsid w:val="000011F3"/>
    <w:rsid w:val="0000449D"/>
    <w:rsid w:val="000047AF"/>
    <w:rsid w:val="000063E4"/>
    <w:rsid w:val="00011105"/>
    <w:rsid w:val="00016996"/>
    <w:rsid w:val="00016ABA"/>
    <w:rsid w:val="00021096"/>
    <w:rsid w:val="00021574"/>
    <w:rsid w:val="00024269"/>
    <w:rsid w:val="000254CA"/>
    <w:rsid w:val="0002583D"/>
    <w:rsid w:val="0002688F"/>
    <w:rsid w:val="000338C8"/>
    <w:rsid w:val="000358C2"/>
    <w:rsid w:val="00041E26"/>
    <w:rsid w:val="000425D3"/>
    <w:rsid w:val="000512D4"/>
    <w:rsid w:val="000522E6"/>
    <w:rsid w:val="00054275"/>
    <w:rsid w:val="00054316"/>
    <w:rsid w:val="00057661"/>
    <w:rsid w:val="00060851"/>
    <w:rsid w:val="00061E6C"/>
    <w:rsid w:val="0006206D"/>
    <w:rsid w:val="0006346C"/>
    <w:rsid w:val="00064F61"/>
    <w:rsid w:val="000665F3"/>
    <w:rsid w:val="000711A4"/>
    <w:rsid w:val="00081A2E"/>
    <w:rsid w:val="00082CFB"/>
    <w:rsid w:val="000848F9"/>
    <w:rsid w:val="0008506A"/>
    <w:rsid w:val="00091413"/>
    <w:rsid w:val="00091D8C"/>
    <w:rsid w:val="00093558"/>
    <w:rsid w:val="00093877"/>
    <w:rsid w:val="00094B58"/>
    <w:rsid w:val="000A082D"/>
    <w:rsid w:val="000A0F24"/>
    <w:rsid w:val="000A34C3"/>
    <w:rsid w:val="000A3DF2"/>
    <w:rsid w:val="000A4F40"/>
    <w:rsid w:val="000A5EBC"/>
    <w:rsid w:val="000A67EF"/>
    <w:rsid w:val="000A6A9A"/>
    <w:rsid w:val="000B2171"/>
    <w:rsid w:val="000B3E09"/>
    <w:rsid w:val="000B41AE"/>
    <w:rsid w:val="000B444B"/>
    <w:rsid w:val="000B6DB1"/>
    <w:rsid w:val="000C18D0"/>
    <w:rsid w:val="000C4276"/>
    <w:rsid w:val="000C75C2"/>
    <w:rsid w:val="000D1D24"/>
    <w:rsid w:val="000D1E43"/>
    <w:rsid w:val="000D22A7"/>
    <w:rsid w:val="000D4C7E"/>
    <w:rsid w:val="000D76E1"/>
    <w:rsid w:val="000E0DD5"/>
    <w:rsid w:val="000E1AE9"/>
    <w:rsid w:val="000E25E5"/>
    <w:rsid w:val="000E72DD"/>
    <w:rsid w:val="000F10DC"/>
    <w:rsid w:val="000F208D"/>
    <w:rsid w:val="000F2C5D"/>
    <w:rsid w:val="000F6418"/>
    <w:rsid w:val="00101CA6"/>
    <w:rsid w:val="001030DF"/>
    <w:rsid w:val="001037C7"/>
    <w:rsid w:val="00104113"/>
    <w:rsid w:val="001069A9"/>
    <w:rsid w:val="00107F56"/>
    <w:rsid w:val="00110F44"/>
    <w:rsid w:val="00111094"/>
    <w:rsid w:val="00112596"/>
    <w:rsid w:val="00113569"/>
    <w:rsid w:val="00114517"/>
    <w:rsid w:val="0011650B"/>
    <w:rsid w:val="00117C1A"/>
    <w:rsid w:val="00120F86"/>
    <w:rsid w:val="00121C3A"/>
    <w:rsid w:val="0012597C"/>
    <w:rsid w:val="00126DE5"/>
    <w:rsid w:val="0012734E"/>
    <w:rsid w:val="00131F97"/>
    <w:rsid w:val="00132426"/>
    <w:rsid w:val="001341BC"/>
    <w:rsid w:val="0013761B"/>
    <w:rsid w:val="00141333"/>
    <w:rsid w:val="0014134E"/>
    <w:rsid w:val="001435CF"/>
    <w:rsid w:val="001467E9"/>
    <w:rsid w:val="00147B9C"/>
    <w:rsid w:val="00150C57"/>
    <w:rsid w:val="00154705"/>
    <w:rsid w:val="00154FD3"/>
    <w:rsid w:val="001550A6"/>
    <w:rsid w:val="0016223B"/>
    <w:rsid w:val="00162435"/>
    <w:rsid w:val="00164638"/>
    <w:rsid w:val="00164667"/>
    <w:rsid w:val="0016549C"/>
    <w:rsid w:val="00173435"/>
    <w:rsid w:val="0017520A"/>
    <w:rsid w:val="00177FBA"/>
    <w:rsid w:val="00181240"/>
    <w:rsid w:val="00184C2E"/>
    <w:rsid w:val="00187CBF"/>
    <w:rsid w:val="0019431F"/>
    <w:rsid w:val="0019792B"/>
    <w:rsid w:val="001A04C7"/>
    <w:rsid w:val="001A176C"/>
    <w:rsid w:val="001A233C"/>
    <w:rsid w:val="001A36DA"/>
    <w:rsid w:val="001A46F1"/>
    <w:rsid w:val="001A776B"/>
    <w:rsid w:val="001B040E"/>
    <w:rsid w:val="001B362B"/>
    <w:rsid w:val="001B4990"/>
    <w:rsid w:val="001B5B3E"/>
    <w:rsid w:val="001B5FDA"/>
    <w:rsid w:val="001C12B2"/>
    <w:rsid w:val="001D54AC"/>
    <w:rsid w:val="001D5D6C"/>
    <w:rsid w:val="001D742F"/>
    <w:rsid w:val="001E1B67"/>
    <w:rsid w:val="001E46BC"/>
    <w:rsid w:val="001E4D5C"/>
    <w:rsid w:val="001E6EBA"/>
    <w:rsid w:val="001E7D0C"/>
    <w:rsid w:val="001F1E34"/>
    <w:rsid w:val="001F26B3"/>
    <w:rsid w:val="001F2DE4"/>
    <w:rsid w:val="001F698E"/>
    <w:rsid w:val="001F6EFB"/>
    <w:rsid w:val="002025BE"/>
    <w:rsid w:val="00204D49"/>
    <w:rsid w:val="00206C06"/>
    <w:rsid w:val="00207FD5"/>
    <w:rsid w:val="00212FF7"/>
    <w:rsid w:val="0022094B"/>
    <w:rsid w:val="0022128D"/>
    <w:rsid w:val="002234B0"/>
    <w:rsid w:val="002256F5"/>
    <w:rsid w:val="00225EAB"/>
    <w:rsid w:val="00226377"/>
    <w:rsid w:val="0022666C"/>
    <w:rsid w:val="00227440"/>
    <w:rsid w:val="00230019"/>
    <w:rsid w:val="0023204B"/>
    <w:rsid w:val="0023414D"/>
    <w:rsid w:val="00236F11"/>
    <w:rsid w:val="002376D0"/>
    <w:rsid w:val="00242BB1"/>
    <w:rsid w:val="00242CA7"/>
    <w:rsid w:val="00244541"/>
    <w:rsid w:val="002468B2"/>
    <w:rsid w:val="0025010E"/>
    <w:rsid w:val="0025050E"/>
    <w:rsid w:val="00252078"/>
    <w:rsid w:val="00253193"/>
    <w:rsid w:val="00255D7B"/>
    <w:rsid w:val="0025656A"/>
    <w:rsid w:val="00256F79"/>
    <w:rsid w:val="002576ED"/>
    <w:rsid w:val="0026220D"/>
    <w:rsid w:val="0026415F"/>
    <w:rsid w:val="002642A5"/>
    <w:rsid w:val="00264E7A"/>
    <w:rsid w:val="00265555"/>
    <w:rsid w:val="0027386C"/>
    <w:rsid w:val="002805B8"/>
    <w:rsid w:val="002842AB"/>
    <w:rsid w:val="00284D09"/>
    <w:rsid w:val="002879ED"/>
    <w:rsid w:val="0029288D"/>
    <w:rsid w:val="00297B4A"/>
    <w:rsid w:val="002A0987"/>
    <w:rsid w:val="002A1F04"/>
    <w:rsid w:val="002A4BDD"/>
    <w:rsid w:val="002A68C1"/>
    <w:rsid w:val="002A7A13"/>
    <w:rsid w:val="002B3206"/>
    <w:rsid w:val="002B3DB0"/>
    <w:rsid w:val="002B50E6"/>
    <w:rsid w:val="002B5781"/>
    <w:rsid w:val="002B773A"/>
    <w:rsid w:val="002C0327"/>
    <w:rsid w:val="002C09DA"/>
    <w:rsid w:val="002C11B2"/>
    <w:rsid w:val="002C1536"/>
    <w:rsid w:val="002C1800"/>
    <w:rsid w:val="002C5DA9"/>
    <w:rsid w:val="002D02A9"/>
    <w:rsid w:val="002D02E7"/>
    <w:rsid w:val="002D089D"/>
    <w:rsid w:val="002D1CEB"/>
    <w:rsid w:val="002D24C0"/>
    <w:rsid w:val="002D6761"/>
    <w:rsid w:val="002E0E4E"/>
    <w:rsid w:val="002E39DA"/>
    <w:rsid w:val="002E54FB"/>
    <w:rsid w:val="002E6032"/>
    <w:rsid w:val="002E622D"/>
    <w:rsid w:val="002E7027"/>
    <w:rsid w:val="003020B5"/>
    <w:rsid w:val="003030E7"/>
    <w:rsid w:val="00310968"/>
    <w:rsid w:val="00313DE9"/>
    <w:rsid w:val="003174A0"/>
    <w:rsid w:val="0032349C"/>
    <w:rsid w:val="00325709"/>
    <w:rsid w:val="0032578C"/>
    <w:rsid w:val="00326803"/>
    <w:rsid w:val="00327857"/>
    <w:rsid w:val="00331FD9"/>
    <w:rsid w:val="0033321F"/>
    <w:rsid w:val="003336B5"/>
    <w:rsid w:val="00333FF8"/>
    <w:rsid w:val="003352FC"/>
    <w:rsid w:val="00342457"/>
    <w:rsid w:val="00342C17"/>
    <w:rsid w:val="0034540A"/>
    <w:rsid w:val="003465D2"/>
    <w:rsid w:val="003469FC"/>
    <w:rsid w:val="00357106"/>
    <w:rsid w:val="00357719"/>
    <w:rsid w:val="00362BD5"/>
    <w:rsid w:val="00362EAD"/>
    <w:rsid w:val="00372218"/>
    <w:rsid w:val="00374466"/>
    <w:rsid w:val="0038103F"/>
    <w:rsid w:val="00382D6F"/>
    <w:rsid w:val="00382EF9"/>
    <w:rsid w:val="003844A6"/>
    <w:rsid w:val="00386B90"/>
    <w:rsid w:val="00386DEA"/>
    <w:rsid w:val="00390901"/>
    <w:rsid w:val="00391C42"/>
    <w:rsid w:val="003922B7"/>
    <w:rsid w:val="003931CF"/>
    <w:rsid w:val="00393862"/>
    <w:rsid w:val="0039458E"/>
    <w:rsid w:val="0039703B"/>
    <w:rsid w:val="003A085F"/>
    <w:rsid w:val="003A2BF2"/>
    <w:rsid w:val="003A3755"/>
    <w:rsid w:val="003B176A"/>
    <w:rsid w:val="003B26CC"/>
    <w:rsid w:val="003B2778"/>
    <w:rsid w:val="003B347C"/>
    <w:rsid w:val="003B477E"/>
    <w:rsid w:val="003B5AFC"/>
    <w:rsid w:val="003B7321"/>
    <w:rsid w:val="003B7458"/>
    <w:rsid w:val="003C03FC"/>
    <w:rsid w:val="003C0616"/>
    <w:rsid w:val="003C08D0"/>
    <w:rsid w:val="003C2F75"/>
    <w:rsid w:val="003D2DFC"/>
    <w:rsid w:val="003D3229"/>
    <w:rsid w:val="003D3764"/>
    <w:rsid w:val="003D4783"/>
    <w:rsid w:val="003D77E7"/>
    <w:rsid w:val="003E16CC"/>
    <w:rsid w:val="003E29FA"/>
    <w:rsid w:val="003E39E2"/>
    <w:rsid w:val="003E6A93"/>
    <w:rsid w:val="003F1BFF"/>
    <w:rsid w:val="003F46B7"/>
    <w:rsid w:val="003F65D5"/>
    <w:rsid w:val="003F7684"/>
    <w:rsid w:val="003F7EC5"/>
    <w:rsid w:val="00400DD7"/>
    <w:rsid w:val="00402B64"/>
    <w:rsid w:val="00405EBA"/>
    <w:rsid w:val="004068A0"/>
    <w:rsid w:val="00411349"/>
    <w:rsid w:val="00412B2C"/>
    <w:rsid w:val="00415728"/>
    <w:rsid w:val="00416F22"/>
    <w:rsid w:val="00421E59"/>
    <w:rsid w:val="00423253"/>
    <w:rsid w:val="00427562"/>
    <w:rsid w:val="004306D2"/>
    <w:rsid w:val="00431720"/>
    <w:rsid w:val="00431B1F"/>
    <w:rsid w:val="00432ECE"/>
    <w:rsid w:val="00434B71"/>
    <w:rsid w:val="00437765"/>
    <w:rsid w:val="004441EE"/>
    <w:rsid w:val="00445F14"/>
    <w:rsid w:val="00447157"/>
    <w:rsid w:val="00450023"/>
    <w:rsid w:val="00451BB8"/>
    <w:rsid w:val="00453219"/>
    <w:rsid w:val="004540EE"/>
    <w:rsid w:val="00455456"/>
    <w:rsid w:val="00455B7A"/>
    <w:rsid w:val="0046007D"/>
    <w:rsid w:val="00460F93"/>
    <w:rsid w:val="004617D2"/>
    <w:rsid w:val="00463AF2"/>
    <w:rsid w:val="00465AEB"/>
    <w:rsid w:val="00465D43"/>
    <w:rsid w:val="004664AC"/>
    <w:rsid w:val="004705EE"/>
    <w:rsid w:val="0047169D"/>
    <w:rsid w:val="00473533"/>
    <w:rsid w:val="00480190"/>
    <w:rsid w:val="00482E84"/>
    <w:rsid w:val="00485223"/>
    <w:rsid w:val="00486E96"/>
    <w:rsid w:val="0049394B"/>
    <w:rsid w:val="00495AEA"/>
    <w:rsid w:val="004A0365"/>
    <w:rsid w:val="004A061A"/>
    <w:rsid w:val="004A0B96"/>
    <w:rsid w:val="004A19FA"/>
    <w:rsid w:val="004A1CB2"/>
    <w:rsid w:val="004A28FB"/>
    <w:rsid w:val="004A4FAE"/>
    <w:rsid w:val="004A5B7E"/>
    <w:rsid w:val="004A6B74"/>
    <w:rsid w:val="004A74FE"/>
    <w:rsid w:val="004A7F69"/>
    <w:rsid w:val="004B302B"/>
    <w:rsid w:val="004B4AC2"/>
    <w:rsid w:val="004B690B"/>
    <w:rsid w:val="004B7072"/>
    <w:rsid w:val="004B7DAE"/>
    <w:rsid w:val="004C27CC"/>
    <w:rsid w:val="004C3958"/>
    <w:rsid w:val="004C55E4"/>
    <w:rsid w:val="004D11D5"/>
    <w:rsid w:val="004D1AAD"/>
    <w:rsid w:val="004D3961"/>
    <w:rsid w:val="004D4AFC"/>
    <w:rsid w:val="004D4BFC"/>
    <w:rsid w:val="004E3AD7"/>
    <w:rsid w:val="004E58FE"/>
    <w:rsid w:val="004E5DC5"/>
    <w:rsid w:val="004F00A2"/>
    <w:rsid w:val="004F013B"/>
    <w:rsid w:val="004F080C"/>
    <w:rsid w:val="004F305B"/>
    <w:rsid w:val="004F3067"/>
    <w:rsid w:val="004F464C"/>
    <w:rsid w:val="004F4DC8"/>
    <w:rsid w:val="00500020"/>
    <w:rsid w:val="00504623"/>
    <w:rsid w:val="00506B5A"/>
    <w:rsid w:val="005070C4"/>
    <w:rsid w:val="0050712C"/>
    <w:rsid w:val="00507311"/>
    <w:rsid w:val="005142A2"/>
    <w:rsid w:val="00515053"/>
    <w:rsid w:val="00515680"/>
    <w:rsid w:val="00517D95"/>
    <w:rsid w:val="00517FA3"/>
    <w:rsid w:val="0053293F"/>
    <w:rsid w:val="005338BB"/>
    <w:rsid w:val="0053473F"/>
    <w:rsid w:val="00536534"/>
    <w:rsid w:val="00540DDE"/>
    <w:rsid w:val="00543344"/>
    <w:rsid w:val="0054552E"/>
    <w:rsid w:val="005472B4"/>
    <w:rsid w:val="00550003"/>
    <w:rsid w:val="0055486C"/>
    <w:rsid w:val="00555BAA"/>
    <w:rsid w:val="00557C5F"/>
    <w:rsid w:val="0056221B"/>
    <w:rsid w:val="00562FB6"/>
    <w:rsid w:val="0056447F"/>
    <w:rsid w:val="005647A5"/>
    <w:rsid w:val="00564B5D"/>
    <w:rsid w:val="00565C16"/>
    <w:rsid w:val="00571A71"/>
    <w:rsid w:val="00573259"/>
    <w:rsid w:val="0057615B"/>
    <w:rsid w:val="00577C54"/>
    <w:rsid w:val="00580AD6"/>
    <w:rsid w:val="00581285"/>
    <w:rsid w:val="00582BD0"/>
    <w:rsid w:val="00584C7D"/>
    <w:rsid w:val="005874D4"/>
    <w:rsid w:val="0059288E"/>
    <w:rsid w:val="00597869"/>
    <w:rsid w:val="005A07BD"/>
    <w:rsid w:val="005A1929"/>
    <w:rsid w:val="005A25D5"/>
    <w:rsid w:val="005A31A9"/>
    <w:rsid w:val="005A4656"/>
    <w:rsid w:val="005A538D"/>
    <w:rsid w:val="005A610E"/>
    <w:rsid w:val="005A622C"/>
    <w:rsid w:val="005B03CA"/>
    <w:rsid w:val="005B1D7B"/>
    <w:rsid w:val="005B4E05"/>
    <w:rsid w:val="005B5A47"/>
    <w:rsid w:val="005C275A"/>
    <w:rsid w:val="005C3E5D"/>
    <w:rsid w:val="005C4F42"/>
    <w:rsid w:val="005C7A1F"/>
    <w:rsid w:val="005D0FFE"/>
    <w:rsid w:val="005D1CA3"/>
    <w:rsid w:val="005D23C0"/>
    <w:rsid w:val="005D2C4C"/>
    <w:rsid w:val="005D31E9"/>
    <w:rsid w:val="005D3B26"/>
    <w:rsid w:val="005D48D7"/>
    <w:rsid w:val="005E039F"/>
    <w:rsid w:val="005E1222"/>
    <w:rsid w:val="005E206B"/>
    <w:rsid w:val="005E2867"/>
    <w:rsid w:val="005E35A0"/>
    <w:rsid w:val="005E3E42"/>
    <w:rsid w:val="005E53A5"/>
    <w:rsid w:val="005E69ED"/>
    <w:rsid w:val="005E6A74"/>
    <w:rsid w:val="005E6BE0"/>
    <w:rsid w:val="005E715F"/>
    <w:rsid w:val="005F060D"/>
    <w:rsid w:val="005F0DB6"/>
    <w:rsid w:val="005F4210"/>
    <w:rsid w:val="005F5D66"/>
    <w:rsid w:val="005F6002"/>
    <w:rsid w:val="00600182"/>
    <w:rsid w:val="00600F0C"/>
    <w:rsid w:val="00611BC9"/>
    <w:rsid w:val="00612233"/>
    <w:rsid w:val="00612614"/>
    <w:rsid w:val="006129CD"/>
    <w:rsid w:val="00613A41"/>
    <w:rsid w:val="0061474F"/>
    <w:rsid w:val="00615A6E"/>
    <w:rsid w:val="00621CEE"/>
    <w:rsid w:val="00627976"/>
    <w:rsid w:val="00627A92"/>
    <w:rsid w:val="00631F34"/>
    <w:rsid w:val="00633B79"/>
    <w:rsid w:val="00634F40"/>
    <w:rsid w:val="00637E30"/>
    <w:rsid w:val="0064004B"/>
    <w:rsid w:val="006417EA"/>
    <w:rsid w:val="0064228C"/>
    <w:rsid w:val="006439A5"/>
    <w:rsid w:val="00646B05"/>
    <w:rsid w:val="00647B2B"/>
    <w:rsid w:val="006534E8"/>
    <w:rsid w:val="00655039"/>
    <w:rsid w:val="0065652D"/>
    <w:rsid w:val="00657C7C"/>
    <w:rsid w:val="00661497"/>
    <w:rsid w:val="00666971"/>
    <w:rsid w:val="00673A21"/>
    <w:rsid w:val="00674970"/>
    <w:rsid w:val="00676F85"/>
    <w:rsid w:val="006863BB"/>
    <w:rsid w:val="006874D4"/>
    <w:rsid w:val="00687888"/>
    <w:rsid w:val="00691386"/>
    <w:rsid w:val="00693AFD"/>
    <w:rsid w:val="0069561A"/>
    <w:rsid w:val="00695BC4"/>
    <w:rsid w:val="00696533"/>
    <w:rsid w:val="006978BE"/>
    <w:rsid w:val="006A0462"/>
    <w:rsid w:val="006A04C8"/>
    <w:rsid w:val="006A5FE2"/>
    <w:rsid w:val="006A76A6"/>
    <w:rsid w:val="006B2076"/>
    <w:rsid w:val="006B378A"/>
    <w:rsid w:val="006B3AC3"/>
    <w:rsid w:val="006C0405"/>
    <w:rsid w:val="006C5405"/>
    <w:rsid w:val="006D4868"/>
    <w:rsid w:val="006D55FE"/>
    <w:rsid w:val="006D56B0"/>
    <w:rsid w:val="006D6171"/>
    <w:rsid w:val="006D6DC3"/>
    <w:rsid w:val="006E0FC6"/>
    <w:rsid w:val="006E1EFC"/>
    <w:rsid w:val="006E30D0"/>
    <w:rsid w:val="006E7D11"/>
    <w:rsid w:val="006F0E43"/>
    <w:rsid w:val="006F15D4"/>
    <w:rsid w:val="006F1C05"/>
    <w:rsid w:val="006F1DB4"/>
    <w:rsid w:val="006F649B"/>
    <w:rsid w:val="006F7FA2"/>
    <w:rsid w:val="00707BE1"/>
    <w:rsid w:val="007150CE"/>
    <w:rsid w:val="00717793"/>
    <w:rsid w:val="00720E1C"/>
    <w:rsid w:val="00723877"/>
    <w:rsid w:val="00724E70"/>
    <w:rsid w:val="00726C06"/>
    <w:rsid w:val="007346F6"/>
    <w:rsid w:val="00736E1E"/>
    <w:rsid w:val="0073768C"/>
    <w:rsid w:val="00737C7A"/>
    <w:rsid w:val="00737D56"/>
    <w:rsid w:val="00741316"/>
    <w:rsid w:val="00744EF2"/>
    <w:rsid w:val="00745B1C"/>
    <w:rsid w:val="00746265"/>
    <w:rsid w:val="007476FA"/>
    <w:rsid w:val="00751E9C"/>
    <w:rsid w:val="007532B4"/>
    <w:rsid w:val="00753AE3"/>
    <w:rsid w:val="00756B1E"/>
    <w:rsid w:val="007578FF"/>
    <w:rsid w:val="00760287"/>
    <w:rsid w:val="00760C3C"/>
    <w:rsid w:val="00760E11"/>
    <w:rsid w:val="007638B6"/>
    <w:rsid w:val="007640A5"/>
    <w:rsid w:val="00765FE0"/>
    <w:rsid w:val="00775EBB"/>
    <w:rsid w:val="00777656"/>
    <w:rsid w:val="00780278"/>
    <w:rsid w:val="007808C8"/>
    <w:rsid w:val="00784103"/>
    <w:rsid w:val="00785A44"/>
    <w:rsid w:val="00787880"/>
    <w:rsid w:val="0079044A"/>
    <w:rsid w:val="00790A03"/>
    <w:rsid w:val="00791B4B"/>
    <w:rsid w:val="0079646B"/>
    <w:rsid w:val="0079715B"/>
    <w:rsid w:val="007A09B0"/>
    <w:rsid w:val="007A32EF"/>
    <w:rsid w:val="007A46D6"/>
    <w:rsid w:val="007A58C0"/>
    <w:rsid w:val="007A76C7"/>
    <w:rsid w:val="007B0E3C"/>
    <w:rsid w:val="007B405C"/>
    <w:rsid w:val="007B7B40"/>
    <w:rsid w:val="007C04DC"/>
    <w:rsid w:val="007C14CF"/>
    <w:rsid w:val="007C1A1F"/>
    <w:rsid w:val="007C32E6"/>
    <w:rsid w:val="007C3D55"/>
    <w:rsid w:val="007C5691"/>
    <w:rsid w:val="007C74CB"/>
    <w:rsid w:val="007D5B98"/>
    <w:rsid w:val="007E03FA"/>
    <w:rsid w:val="007E0BB9"/>
    <w:rsid w:val="007E2CA8"/>
    <w:rsid w:val="007E357D"/>
    <w:rsid w:val="007E5B01"/>
    <w:rsid w:val="007E5D43"/>
    <w:rsid w:val="007F0DCA"/>
    <w:rsid w:val="007F29FE"/>
    <w:rsid w:val="007F49B4"/>
    <w:rsid w:val="007F511B"/>
    <w:rsid w:val="007F7C11"/>
    <w:rsid w:val="00801E4C"/>
    <w:rsid w:val="008038B9"/>
    <w:rsid w:val="00804DAD"/>
    <w:rsid w:val="00805DEB"/>
    <w:rsid w:val="0081175C"/>
    <w:rsid w:val="008126B7"/>
    <w:rsid w:val="00813057"/>
    <w:rsid w:val="008150EF"/>
    <w:rsid w:val="00815CBF"/>
    <w:rsid w:val="00816668"/>
    <w:rsid w:val="0081674F"/>
    <w:rsid w:val="00822D3A"/>
    <w:rsid w:val="00827200"/>
    <w:rsid w:val="00830273"/>
    <w:rsid w:val="00831DAB"/>
    <w:rsid w:val="008377B2"/>
    <w:rsid w:val="00841AB0"/>
    <w:rsid w:val="0085048D"/>
    <w:rsid w:val="00852232"/>
    <w:rsid w:val="00853A1E"/>
    <w:rsid w:val="00854520"/>
    <w:rsid w:val="00865E1E"/>
    <w:rsid w:val="00866128"/>
    <w:rsid w:val="008665D5"/>
    <w:rsid w:val="00870B86"/>
    <w:rsid w:val="0087276C"/>
    <w:rsid w:val="00875FED"/>
    <w:rsid w:val="008763BF"/>
    <w:rsid w:val="00876410"/>
    <w:rsid w:val="00877E2A"/>
    <w:rsid w:val="0088186E"/>
    <w:rsid w:val="00883197"/>
    <w:rsid w:val="00884287"/>
    <w:rsid w:val="00884986"/>
    <w:rsid w:val="00885B2C"/>
    <w:rsid w:val="008873DB"/>
    <w:rsid w:val="008912C5"/>
    <w:rsid w:val="00891B69"/>
    <w:rsid w:val="008921AA"/>
    <w:rsid w:val="008927AC"/>
    <w:rsid w:val="00893EA8"/>
    <w:rsid w:val="008941EB"/>
    <w:rsid w:val="008A1354"/>
    <w:rsid w:val="008A1B99"/>
    <w:rsid w:val="008A2F4B"/>
    <w:rsid w:val="008A4716"/>
    <w:rsid w:val="008A5A81"/>
    <w:rsid w:val="008A5F8E"/>
    <w:rsid w:val="008B05C2"/>
    <w:rsid w:val="008B4B71"/>
    <w:rsid w:val="008B5B2C"/>
    <w:rsid w:val="008B605D"/>
    <w:rsid w:val="008B7D7F"/>
    <w:rsid w:val="008C1104"/>
    <w:rsid w:val="008C50F9"/>
    <w:rsid w:val="008C6A66"/>
    <w:rsid w:val="008D0A6F"/>
    <w:rsid w:val="008D0EE3"/>
    <w:rsid w:val="008D14E5"/>
    <w:rsid w:val="008D4C8B"/>
    <w:rsid w:val="008D754A"/>
    <w:rsid w:val="008E3219"/>
    <w:rsid w:val="008E3E28"/>
    <w:rsid w:val="008E4707"/>
    <w:rsid w:val="008E70B6"/>
    <w:rsid w:val="008E7670"/>
    <w:rsid w:val="008F0176"/>
    <w:rsid w:val="008F0725"/>
    <w:rsid w:val="008F1A14"/>
    <w:rsid w:val="008F4E36"/>
    <w:rsid w:val="008F5C02"/>
    <w:rsid w:val="008F640D"/>
    <w:rsid w:val="008F64EA"/>
    <w:rsid w:val="008F6933"/>
    <w:rsid w:val="00904FA5"/>
    <w:rsid w:val="00906D46"/>
    <w:rsid w:val="00910141"/>
    <w:rsid w:val="00911AFD"/>
    <w:rsid w:val="00913B7D"/>
    <w:rsid w:val="0091523C"/>
    <w:rsid w:val="00916AB8"/>
    <w:rsid w:val="00921F1E"/>
    <w:rsid w:val="0092351B"/>
    <w:rsid w:val="009269C9"/>
    <w:rsid w:val="009277F4"/>
    <w:rsid w:val="0093115F"/>
    <w:rsid w:val="00931A41"/>
    <w:rsid w:val="00934354"/>
    <w:rsid w:val="00935181"/>
    <w:rsid w:val="0093577D"/>
    <w:rsid w:val="0093623A"/>
    <w:rsid w:val="00937E23"/>
    <w:rsid w:val="009437A4"/>
    <w:rsid w:val="00945A97"/>
    <w:rsid w:val="0095193D"/>
    <w:rsid w:val="00952453"/>
    <w:rsid w:val="009542C4"/>
    <w:rsid w:val="00954F47"/>
    <w:rsid w:val="00955BF6"/>
    <w:rsid w:val="0096376E"/>
    <w:rsid w:val="00966C2B"/>
    <w:rsid w:val="00974791"/>
    <w:rsid w:val="009759DA"/>
    <w:rsid w:val="00975B5A"/>
    <w:rsid w:val="00976A11"/>
    <w:rsid w:val="00976D9B"/>
    <w:rsid w:val="00980018"/>
    <w:rsid w:val="0098313D"/>
    <w:rsid w:val="00987619"/>
    <w:rsid w:val="00987869"/>
    <w:rsid w:val="00990571"/>
    <w:rsid w:val="009908B9"/>
    <w:rsid w:val="00993536"/>
    <w:rsid w:val="00994DB3"/>
    <w:rsid w:val="0099526F"/>
    <w:rsid w:val="00995901"/>
    <w:rsid w:val="009976C7"/>
    <w:rsid w:val="00997814"/>
    <w:rsid w:val="009A01D7"/>
    <w:rsid w:val="009A126F"/>
    <w:rsid w:val="009B0564"/>
    <w:rsid w:val="009B0E66"/>
    <w:rsid w:val="009B1EC5"/>
    <w:rsid w:val="009B26D1"/>
    <w:rsid w:val="009B3935"/>
    <w:rsid w:val="009B5227"/>
    <w:rsid w:val="009B544E"/>
    <w:rsid w:val="009B6634"/>
    <w:rsid w:val="009C2AA9"/>
    <w:rsid w:val="009C6619"/>
    <w:rsid w:val="009C7AC3"/>
    <w:rsid w:val="009C7E1E"/>
    <w:rsid w:val="009D01D3"/>
    <w:rsid w:val="009D1CD6"/>
    <w:rsid w:val="009D2564"/>
    <w:rsid w:val="009D3091"/>
    <w:rsid w:val="009D7719"/>
    <w:rsid w:val="009E1410"/>
    <w:rsid w:val="009E1728"/>
    <w:rsid w:val="009E20CA"/>
    <w:rsid w:val="009E553F"/>
    <w:rsid w:val="009E5AFA"/>
    <w:rsid w:val="009F02EC"/>
    <w:rsid w:val="009F1971"/>
    <w:rsid w:val="009F3B44"/>
    <w:rsid w:val="009F47D5"/>
    <w:rsid w:val="009F6900"/>
    <w:rsid w:val="009F69A2"/>
    <w:rsid w:val="00A01722"/>
    <w:rsid w:val="00A03FB4"/>
    <w:rsid w:val="00A04158"/>
    <w:rsid w:val="00A0719F"/>
    <w:rsid w:val="00A10DE7"/>
    <w:rsid w:val="00A10EA5"/>
    <w:rsid w:val="00A1101F"/>
    <w:rsid w:val="00A11C66"/>
    <w:rsid w:val="00A12434"/>
    <w:rsid w:val="00A26544"/>
    <w:rsid w:val="00A310A8"/>
    <w:rsid w:val="00A31768"/>
    <w:rsid w:val="00A31F4F"/>
    <w:rsid w:val="00A3393E"/>
    <w:rsid w:val="00A350A2"/>
    <w:rsid w:val="00A35175"/>
    <w:rsid w:val="00A358F5"/>
    <w:rsid w:val="00A35AA4"/>
    <w:rsid w:val="00A416F5"/>
    <w:rsid w:val="00A426B9"/>
    <w:rsid w:val="00A42A37"/>
    <w:rsid w:val="00A4362E"/>
    <w:rsid w:val="00A46559"/>
    <w:rsid w:val="00A466C5"/>
    <w:rsid w:val="00A468F1"/>
    <w:rsid w:val="00A4729E"/>
    <w:rsid w:val="00A508E2"/>
    <w:rsid w:val="00A53564"/>
    <w:rsid w:val="00A55A12"/>
    <w:rsid w:val="00A55F05"/>
    <w:rsid w:val="00A57583"/>
    <w:rsid w:val="00A663A1"/>
    <w:rsid w:val="00A666B5"/>
    <w:rsid w:val="00A712A6"/>
    <w:rsid w:val="00A73157"/>
    <w:rsid w:val="00A750CF"/>
    <w:rsid w:val="00A76264"/>
    <w:rsid w:val="00A762E7"/>
    <w:rsid w:val="00A80CC3"/>
    <w:rsid w:val="00A82282"/>
    <w:rsid w:val="00A8493E"/>
    <w:rsid w:val="00A868AE"/>
    <w:rsid w:val="00A8747A"/>
    <w:rsid w:val="00A91E23"/>
    <w:rsid w:val="00A93905"/>
    <w:rsid w:val="00A94397"/>
    <w:rsid w:val="00A948A2"/>
    <w:rsid w:val="00A97C25"/>
    <w:rsid w:val="00AA18F0"/>
    <w:rsid w:val="00AA28D6"/>
    <w:rsid w:val="00AA3F14"/>
    <w:rsid w:val="00AA7ACF"/>
    <w:rsid w:val="00AB29FE"/>
    <w:rsid w:val="00AB7817"/>
    <w:rsid w:val="00AB7EEE"/>
    <w:rsid w:val="00AC0DD5"/>
    <w:rsid w:val="00AC1BFD"/>
    <w:rsid w:val="00AC2B1A"/>
    <w:rsid w:val="00AC2CCC"/>
    <w:rsid w:val="00AC3662"/>
    <w:rsid w:val="00AC3B23"/>
    <w:rsid w:val="00AC3FE9"/>
    <w:rsid w:val="00AC5800"/>
    <w:rsid w:val="00AC6EB8"/>
    <w:rsid w:val="00AC7C27"/>
    <w:rsid w:val="00AD1F25"/>
    <w:rsid w:val="00AD7D3A"/>
    <w:rsid w:val="00AE5281"/>
    <w:rsid w:val="00AE5FDD"/>
    <w:rsid w:val="00AE68EF"/>
    <w:rsid w:val="00AF0334"/>
    <w:rsid w:val="00AF1E3F"/>
    <w:rsid w:val="00AF2BD8"/>
    <w:rsid w:val="00AF7719"/>
    <w:rsid w:val="00B026C9"/>
    <w:rsid w:val="00B03BAD"/>
    <w:rsid w:val="00B05E2C"/>
    <w:rsid w:val="00B07313"/>
    <w:rsid w:val="00B07CC3"/>
    <w:rsid w:val="00B07FE1"/>
    <w:rsid w:val="00B11272"/>
    <w:rsid w:val="00B1475C"/>
    <w:rsid w:val="00B1534B"/>
    <w:rsid w:val="00B15912"/>
    <w:rsid w:val="00B15B3D"/>
    <w:rsid w:val="00B17EFE"/>
    <w:rsid w:val="00B20258"/>
    <w:rsid w:val="00B22CE8"/>
    <w:rsid w:val="00B231D0"/>
    <w:rsid w:val="00B270AF"/>
    <w:rsid w:val="00B273F4"/>
    <w:rsid w:val="00B275E5"/>
    <w:rsid w:val="00B330B4"/>
    <w:rsid w:val="00B3317C"/>
    <w:rsid w:val="00B34DE7"/>
    <w:rsid w:val="00B3653F"/>
    <w:rsid w:val="00B37244"/>
    <w:rsid w:val="00B40725"/>
    <w:rsid w:val="00B45623"/>
    <w:rsid w:val="00B46079"/>
    <w:rsid w:val="00B47975"/>
    <w:rsid w:val="00B5017A"/>
    <w:rsid w:val="00B51C74"/>
    <w:rsid w:val="00B52A61"/>
    <w:rsid w:val="00B52D34"/>
    <w:rsid w:val="00B530F5"/>
    <w:rsid w:val="00B5614E"/>
    <w:rsid w:val="00B601EF"/>
    <w:rsid w:val="00B60E44"/>
    <w:rsid w:val="00B70C37"/>
    <w:rsid w:val="00B72AF8"/>
    <w:rsid w:val="00B74C0B"/>
    <w:rsid w:val="00B76280"/>
    <w:rsid w:val="00B81D7F"/>
    <w:rsid w:val="00B81E69"/>
    <w:rsid w:val="00B82630"/>
    <w:rsid w:val="00B86F8A"/>
    <w:rsid w:val="00B8723E"/>
    <w:rsid w:val="00B87C7A"/>
    <w:rsid w:val="00B92237"/>
    <w:rsid w:val="00B93547"/>
    <w:rsid w:val="00B9496D"/>
    <w:rsid w:val="00B94F6C"/>
    <w:rsid w:val="00B953CB"/>
    <w:rsid w:val="00B958BD"/>
    <w:rsid w:val="00B968A6"/>
    <w:rsid w:val="00BA05C1"/>
    <w:rsid w:val="00BA0942"/>
    <w:rsid w:val="00BA14A6"/>
    <w:rsid w:val="00BA3B68"/>
    <w:rsid w:val="00BB0BB6"/>
    <w:rsid w:val="00BB0F2D"/>
    <w:rsid w:val="00BB3DEF"/>
    <w:rsid w:val="00BB5C0C"/>
    <w:rsid w:val="00BB6E47"/>
    <w:rsid w:val="00BB7ADC"/>
    <w:rsid w:val="00BC02F9"/>
    <w:rsid w:val="00BC03EA"/>
    <w:rsid w:val="00BC4903"/>
    <w:rsid w:val="00BC5FB1"/>
    <w:rsid w:val="00BD0995"/>
    <w:rsid w:val="00BD0E5D"/>
    <w:rsid w:val="00BD1AF5"/>
    <w:rsid w:val="00BD3FBF"/>
    <w:rsid w:val="00BD6159"/>
    <w:rsid w:val="00BD6F0D"/>
    <w:rsid w:val="00BD7E13"/>
    <w:rsid w:val="00BE0FD7"/>
    <w:rsid w:val="00BE18D8"/>
    <w:rsid w:val="00BE35C0"/>
    <w:rsid w:val="00BE6010"/>
    <w:rsid w:val="00BF0317"/>
    <w:rsid w:val="00BF073A"/>
    <w:rsid w:val="00BF4CC3"/>
    <w:rsid w:val="00C046ED"/>
    <w:rsid w:val="00C05B82"/>
    <w:rsid w:val="00C060BE"/>
    <w:rsid w:val="00C1186F"/>
    <w:rsid w:val="00C136DA"/>
    <w:rsid w:val="00C14A3D"/>
    <w:rsid w:val="00C15B48"/>
    <w:rsid w:val="00C165DF"/>
    <w:rsid w:val="00C213F5"/>
    <w:rsid w:val="00C2144A"/>
    <w:rsid w:val="00C241DD"/>
    <w:rsid w:val="00C2621C"/>
    <w:rsid w:val="00C26C29"/>
    <w:rsid w:val="00C271A9"/>
    <w:rsid w:val="00C31D8B"/>
    <w:rsid w:val="00C346DE"/>
    <w:rsid w:val="00C40C7B"/>
    <w:rsid w:val="00C42F10"/>
    <w:rsid w:val="00C4772D"/>
    <w:rsid w:val="00C4781C"/>
    <w:rsid w:val="00C50142"/>
    <w:rsid w:val="00C51876"/>
    <w:rsid w:val="00C5440E"/>
    <w:rsid w:val="00C5461C"/>
    <w:rsid w:val="00C60C56"/>
    <w:rsid w:val="00C61090"/>
    <w:rsid w:val="00C63BCD"/>
    <w:rsid w:val="00C65B7D"/>
    <w:rsid w:val="00C66FAC"/>
    <w:rsid w:val="00C67C43"/>
    <w:rsid w:val="00C71CAA"/>
    <w:rsid w:val="00C738F4"/>
    <w:rsid w:val="00C74965"/>
    <w:rsid w:val="00C74A90"/>
    <w:rsid w:val="00C75476"/>
    <w:rsid w:val="00C75911"/>
    <w:rsid w:val="00C775C1"/>
    <w:rsid w:val="00C81524"/>
    <w:rsid w:val="00C85732"/>
    <w:rsid w:val="00C85C2A"/>
    <w:rsid w:val="00C86352"/>
    <w:rsid w:val="00C90488"/>
    <w:rsid w:val="00C90EF6"/>
    <w:rsid w:val="00C922C6"/>
    <w:rsid w:val="00C92684"/>
    <w:rsid w:val="00CA00FA"/>
    <w:rsid w:val="00CA0B12"/>
    <w:rsid w:val="00CA121F"/>
    <w:rsid w:val="00CA1735"/>
    <w:rsid w:val="00CB021B"/>
    <w:rsid w:val="00CB1768"/>
    <w:rsid w:val="00CB659A"/>
    <w:rsid w:val="00CC06FE"/>
    <w:rsid w:val="00CC19CA"/>
    <w:rsid w:val="00CC1A61"/>
    <w:rsid w:val="00CC2A28"/>
    <w:rsid w:val="00CC3E23"/>
    <w:rsid w:val="00CC4191"/>
    <w:rsid w:val="00CC4413"/>
    <w:rsid w:val="00CD0180"/>
    <w:rsid w:val="00CD0618"/>
    <w:rsid w:val="00CD0796"/>
    <w:rsid w:val="00CD35A9"/>
    <w:rsid w:val="00CD5054"/>
    <w:rsid w:val="00CE5B32"/>
    <w:rsid w:val="00CF116F"/>
    <w:rsid w:val="00CF5236"/>
    <w:rsid w:val="00CF5274"/>
    <w:rsid w:val="00D001E9"/>
    <w:rsid w:val="00D0162A"/>
    <w:rsid w:val="00D0613A"/>
    <w:rsid w:val="00D06928"/>
    <w:rsid w:val="00D077F9"/>
    <w:rsid w:val="00D10B21"/>
    <w:rsid w:val="00D13B0A"/>
    <w:rsid w:val="00D167E7"/>
    <w:rsid w:val="00D170AA"/>
    <w:rsid w:val="00D20545"/>
    <w:rsid w:val="00D20A69"/>
    <w:rsid w:val="00D21F8D"/>
    <w:rsid w:val="00D22557"/>
    <w:rsid w:val="00D33031"/>
    <w:rsid w:val="00D33107"/>
    <w:rsid w:val="00D3431A"/>
    <w:rsid w:val="00D428AC"/>
    <w:rsid w:val="00D455E2"/>
    <w:rsid w:val="00D467DB"/>
    <w:rsid w:val="00D47B8D"/>
    <w:rsid w:val="00D504B0"/>
    <w:rsid w:val="00D510ED"/>
    <w:rsid w:val="00D51EF5"/>
    <w:rsid w:val="00D526CB"/>
    <w:rsid w:val="00D56AA2"/>
    <w:rsid w:val="00D632B1"/>
    <w:rsid w:val="00D652C5"/>
    <w:rsid w:val="00D675A0"/>
    <w:rsid w:val="00D71EED"/>
    <w:rsid w:val="00D73337"/>
    <w:rsid w:val="00D73F69"/>
    <w:rsid w:val="00D74078"/>
    <w:rsid w:val="00D74703"/>
    <w:rsid w:val="00D74DE0"/>
    <w:rsid w:val="00D76619"/>
    <w:rsid w:val="00D82F38"/>
    <w:rsid w:val="00D871BD"/>
    <w:rsid w:val="00D874B2"/>
    <w:rsid w:val="00D90307"/>
    <w:rsid w:val="00D90521"/>
    <w:rsid w:val="00D90599"/>
    <w:rsid w:val="00D90B30"/>
    <w:rsid w:val="00D91925"/>
    <w:rsid w:val="00D95EC4"/>
    <w:rsid w:val="00DA0CA8"/>
    <w:rsid w:val="00DA248D"/>
    <w:rsid w:val="00DA4357"/>
    <w:rsid w:val="00DA5F23"/>
    <w:rsid w:val="00DB06D0"/>
    <w:rsid w:val="00DB073F"/>
    <w:rsid w:val="00DB10E3"/>
    <w:rsid w:val="00DB1ABB"/>
    <w:rsid w:val="00DB28DE"/>
    <w:rsid w:val="00DB296E"/>
    <w:rsid w:val="00DB7636"/>
    <w:rsid w:val="00DC1C91"/>
    <w:rsid w:val="00DC2F45"/>
    <w:rsid w:val="00DC458D"/>
    <w:rsid w:val="00DC7758"/>
    <w:rsid w:val="00DC7841"/>
    <w:rsid w:val="00DD0916"/>
    <w:rsid w:val="00DD487A"/>
    <w:rsid w:val="00DD5A5C"/>
    <w:rsid w:val="00DD5FD5"/>
    <w:rsid w:val="00DD66BB"/>
    <w:rsid w:val="00DE3582"/>
    <w:rsid w:val="00DE3DDE"/>
    <w:rsid w:val="00DE6523"/>
    <w:rsid w:val="00DE6F46"/>
    <w:rsid w:val="00DE7977"/>
    <w:rsid w:val="00DF3BD1"/>
    <w:rsid w:val="00DF4732"/>
    <w:rsid w:val="00DF608B"/>
    <w:rsid w:val="00DF6A31"/>
    <w:rsid w:val="00E041B2"/>
    <w:rsid w:val="00E07F00"/>
    <w:rsid w:val="00E10016"/>
    <w:rsid w:val="00E12D62"/>
    <w:rsid w:val="00E13BA4"/>
    <w:rsid w:val="00E14737"/>
    <w:rsid w:val="00E17566"/>
    <w:rsid w:val="00E17624"/>
    <w:rsid w:val="00E24671"/>
    <w:rsid w:val="00E247F9"/>
    <w:rsid w:val="00E25B72"/>
    <w:rsid w:val="00E25B8B"/>
    <w:rsid w:val="00E2706B"/>
    <w:rsid w:val="00E275FB"/>
    <w:rsid w:val="00E3335B"/>
    <w:rsid w:val="00E421A8"/>
    <w:rsid w:val="00E42CD3"/>
    <w:rsid w:val="00E43084"/>
    <w:rsid w:val="00E4513F"/>
    <w:rsid w:val="00E452B4"/>
    <w:rsid w:val="00E515E9"/>
    <w:rsid w:val="00E55907"/>
    <w:rsid w:val="00E6181F"/>
    <w:rsid w:val="00E618F1"/>
    <w:rsid w:val="00E61B8D"/>
    <w:rsid w:val="00E64568"/>
    <w:rsid w:val="00E70A52"/>
    <w:rsid w:val="00E72C3B"/>
    <w:rsid w:val="00E8136C"/>
    <w:rsid w:val="00E81457"/>
    <w:rsid w:val="00E8519C"/>
    <w:rsid w:val="00E8590B"/>
    <w:rsid w:val="00E906ED"/>
    <w:rsid w:val="00E908BA"/>
    <w:rsid w:val="00E93615"/>
    <w:rsid w:val="00E93B0B"/>
    <w:rsid w:val="00E95792"/>
    <w:rsid w:val="00E96907"/>
    <w:rsid w:val="00E97476"/>
    <w:rsid w:val="00EA01E9"/>
    <w:rsid w:val="00EA1A9F"/>
    <w:rsid w:val="00EA265D"/>
    <w:rsid w:val="00EA4228"/>
    <w:rsid w:val="00EA43E4"/>
    <w:rsid w:val="00EA46FB"/>
    <w:rsid w:val="00EB2F2A"/>
    <w:rsid w:val="00EB41B8"/>
    <w:rsid w:val="00EB45B6"/>
    <w:rsid w:val="00EB45F6"/>
    <w:rsid w:val="00EB5A07"/>
    <w:rsid w:val="00EC7AC4"/>
    <w:rsid w:val="00ED087D"/>
    <w:rsid w:val="00ED0ADA"/>
    <w:rsid w:val="00ED176A"/>
    <w:rsid w:val="00ED1F59"/>
    <w:rsid w:val="00ED20D1"/>
    <w:rsid w:val="00ED3033"/>
    <w:rsid w:val="00ED4933"/>
    <w:rsid w:val="00ED4B23"/>
    <w:rsid w:val="00ED6A4E"/>
    <w:rsid w:val="00ED7FBE"/>
    <w:rsid w:val="00EE1955"/>
    <w:rsid w:val="00EE55C4"/>
    <w:rsid w:val="00EE5AC7"/>
    <w:rsid w:val="00EE7D02"/>
    <w:rsid w:val="00EF0556"/>
    <w:rsid w:val="00EF2282"/>
    <w:rsid w:val="00EF520E"/>
    <w:rsid w:val="00F0156A"/>
    <w:rsid w:val="00F02113"/>
    <w:rsid w:val="00F028AA"/>
    <w:rsid w:val="00F03C88"/>
    <w:rsid w:val="00F050E0"/>
    <w:rsid w:val="00F058BE"/>
    <w:rsid w:val="00F06043"/>
    <w:rsid w:val="00F07975"/>
    <w:rsid w:val="00F11EF0"/>
    <w:rsid w:val="00F1762A"/>
    <w:rsid w:val="00F20D64"/>
    <w:rsid w:val="00F2256B"/>
    <w:rsid w:val="00F226F6"/>
    <w:rsid w:val="00F231D3"/>
    <w:rsid w:val="00F232FF"/>
    <w:rsid w:val="00F236EC"/>
    <w:rsid w:val="00F24F0B"/>
    <w:rsid w:val="00F2564E"/>
    <w:rsid w:val="00F2705B"/>
    <w:rsid w:val="00F30835"/>
    <w:rsid w:val="00F32EF3"/>
    <w:rsid w:val="00F34B3A"/>
    <w:rsid w:val="00F37BBA"/>
    <w:rsid w:val="00F4105E"/>
    <w:rsid w:val="00F433AA"/>
    <w:rsid w:val="00F46FF7"/>
    <w:rsid w:val="00F50A89"/>
    <w:rsid w:val="00F5454B"/>
    <w:rsid w:val="00F57B06"/>
    <w:rsid w:val="00F62928"/>
    <w:rsid w:val="00F65FEB"/>
    <w:rsid w:val="00F66FA8"/>
    <w:rsid w:val="00F67BCF"/>
    <w:rsid w:val="00F72A9D"/>
    <w:rsid w:val="00F74574"/>
    <w:rsid w:val="00F81F54"/>
    <w:rsid w:val="00F83030"/>
    <w:rsid w:val="00F844F8"/>
    <w:rsid w:val="00F856DD"/>
    <w:rsid w:val="00F91268"/>
    <w:rsid w:val="00F93E57"/>
    <w:rsid w:val="00F94822"/>
    <w:rsid w:val="00FA369D"/>
    <w:rsid w:val="00FA507A"/>
    <w:rsid w:val="00FA5510"/>
    <w:rsid w:val="00FA5B25"/>
    <w:rsid w:val="00FB1A00"/>
    <w:rsid w:val="00FB6CED"/>
    <w:rsid w:val="00FC53C3"/>
    <w:rsid w:val="00FD0266"/>
    <w:rsid w:val="00FD2408"/>
    <w:rsid w:val="00FD46F5"/>
    <w:rsid w:val="00FD6547"/>
    <w:rsid w:val="00FD7759"/>
    <w:rsid w:val="00FD78E4"/>
    <w:rsid w:val="00FE1997"/>
    <w:rsid w:val="00FE7908"/>
    <w:rsid w:val="00FF1F0E"/>
    <w:rsid w:val="00FF26AC"/>
    <w:rsid w:val="00FF2DD2"/>
    <w:rsid w:val="00FF3B33"/>
    <w:rsid w:val="00FF44C0"/>
    <w:rsid w:val="01357BC1"/>
    <w:rsid w:val="01CF64D7"/>
    <w:rsid w:val="02AA07D7"/>
    <w:rsid w:val="02EF1DC2"/>
    <w:rsid w:val="03676085"/>
    <w:rsid w:val="039B6AFC"/>
    <w:rsid w:val="03D50AC9"/>
    <w:rsid w:val="03D77EA5"/>
    <w:rsid w:val="042416F5"/>
    <w:rsid w:val="05603D1D"/>
    <w:rsid w:val="058F7927"/>
    <w:rsid w:val="05C1113D"/>
    <w:rsid w:val="05D638CA"/>
    <w:rsid w:val="064C04EA"/>
    <w:rsid w:val="065263F6"/>
    <w:rsid w:val="06602682"/>
    <w:rsid w:val="06BD5876"/>
    <w:rsid w:val="06C02084"/>
    <w:rsid w:val="06E45734"/>
    <w:rsid w:val="07233D53"/>
    <w:rsid w:val="072B3147"/>
    <w:rsid w:val="07370DD4"/>
    <w:rsid w:val="076F3599"/>
    <w:rsid w:val="07A62A4A"/>
    <w:rsid w:val="08472A8D"/>
    <w:rsid w:val="08512C9F"/>
    <w:rsid w:val="08FC12FC"/>
    <w:rsid w:val="09770072"/>
    <w:rsid w:val="09C6548E"/>
    <w:rsid w:val="09D21BBD"/>
    <w:rsid w:val="0A0972C5"/>
    <w:rsid w:val="0A292B8A"/>
    <w:rsid w:val="0A2B513D"/>
    <w:rsid w:val="0A4857F8"/>
    <w:rsid w:val="0A6E455A"/>
    <w:rsid w:val="0A807D5B"/>
    <w:rsid w:val="0AA0748C"/>
    <w:rsid w:val="0C2F0353"/>
    <w:rsid w:val="0C937698"/>
    <w:rsid w:val="0D504E31"/>
    <w:rsid w:val="0DBB3DDD"/>
    <w:rsid w:val="0E327E0B"/>
    <w:rsid w:val="0E4C26F2"/>
    <w:rsid w:val="0E927C1F"/>
    <w:rsid w:val="0E973844"/>
    <w:rsid w:val="0EAF68F8"/>
    <w:rsid w:val="0F0B17D6"/>
    <w:rsid w:val="0F2F18CF"/>
    <w:rsid w:val="0F766673"/>
    <w:rsid w:val="106F3254"/>
    <w:rsid w:val="10976B96"/>
    <w:rsid w:val="10A341D5"/>
    <w:rsid w:val="10EB6B1A"/>
    <w:rsid w:val="10FA4487"/>
    <w:rsid w:val="114F4F78"/>
    <w:rsid w:val="11525ABA"/>
    <w:rsid w:val="12117535"/>
    <w:rsid w:val="12241C06"/>
    <w:rsid w:val="12281E79"/>
    <w:rsid w:val="123118D1"/>
    <w:rsid w:val="12BF5B0D"/>
    <w:rsid w:val="12DB75DA"/>
    <w:rsid w:val="13C24A51"/>
    <w:rsid w:val="140C38C8"/>
    <w:rsid w:val="143F63E2"/>
    <w:rsid w:val="147338B0"/>
    <w:rsid w:val="14974454"/>
    <w:rsid w:val="152D5FCC"/>
    <w:rsid w:val="15393C39"/>
    <w:rsid w:val="159C52AE"/>
    <w:rsid w:val="15BD312B"/>
    <w:rsid w:val="15EA7133"/>
    <w:rsid w:val="162E57D8"/>
    <w:rsid w:val="169676FF"/>
    <w:rsid w:val="16CB58D9"/>
    <w:rsid w:val="16D144E5"/>
    <w:rsid w:val="179213A3"/>
    <w:rsid w:val="17A94A6F"/>
    <w:rsid w:val="17B12F51"/>
    <w:rsid w:val="183A4EA9"/>
    <w:rsid w:val="186B5AD7"/>
    <w:rsid w:val="19CF6095"/>
    <w:rsid w:val="19DC357C"/>
    <w:rsid w:val="1A290733"/>
    <w:rsid w:val="1A375F1E"/>
    <w:rsid w:val="1A4853E2"/>
    <w:rsid w:val="1A6D5519"/>
    <w:rsid w:val="1B080E55"/>
    <w:rsid w:val="1B6905D8"/>
    <w:rsid w:val="1B720B5E"/>
    <w:rsid w:val="1C096F2E"/>
    <w:rsid w:val="1C1A3C7F"/>
    <w:rsid w:val="1CCD68DE"/>
    <w:rsid w:val="1CEE4FD9"/>
    <w:rsid w:val="1D44554B"/>
    <w:rsid w:val="1D5615D3"/>
    <w:rsid w:val="1DC32654"/>
    <w:rsid w:val="1DD352C8"/>
    <w:rsid w:val="1E0C6914"/>
    <w:rsid w:val="1E9E60BA"/>
    <w:rsid w:val="1E9F6F04"/>
    <w:rsid w:val="1EA34E47"/>
    <w:rsid w:val="1EAB73FC"/>
    <w:rsid w:val="1ED67A43"/>
    <w:rsid w:val="1EE66659"/>
    <w:rsid w:val="1F5833E5"/>
    <w:rsid w:val="1F642CC6"/>
    <w:rsid w:val="1F75506D"/>
    <w:rsid w:val="1F7B6DA5"/>
    <w:rsid w:val="1FA36450"/>
    <w:rsid w:val="1FA376E0"/>
    <w:rsid w:val="1FB37CFD"/>
    <w:rsid w:val="1FBD05D2"/>
    <w:rsid w:val="211F6FB4"/>
    <w:rsid w:val="2145777F"/>
    <w:rsid w:val="21CD59D5"/>
    <w:rsid w:val="220D3C83"/>
    <w:rsid w:val="22536AAB"/>
    <w:rsid w:val="234564AA"/>
    <w:rsid w:val="23C31E22"/>
    <w:rsid w:val="23C37D53"/>
    <w:rsid w:val="2435599B"/>
    <w:rsid w:val="24425BFA"/>
    <w:rsid w:val="249A2507"/>
    <w:rsid w:val="25CC1CD8"/>
    <w:rsid w:val="25E96D44"/>
    <w:rsid w:val="26BB232F"/>
    <w:rsid w:val="26D37AE1"/>
    <w:rsid w:val="276915A8"/>
    <w:rsid w:val="277919FF"/>
    <w:rsid w:val="277E295B"/>
    <w:rsid w:val="282A7C22"/>
    <w:rsid w:val="283A64D4"/>
    <w:rsid w:val="286935A5"/>
    <w:rsid w:val="29172FA0"/>
    <w:rsid w:val="29A52468"/>
    <w:rsid w:val="2A2A51ED"/>
    <w:rsid w:val="2A96369F"/>
    <w:rsid w:val="2B2F5CFC"/>
    <w:rsid w:val="2B396426"/>
    <w:rsid w:val="2B5C143C"/>
    <w:rsid w:val="2B656143"/>
    <w:rsid w:val="2B6615F4"/>
    <w:rsid w:val="2BC2473C"/>
    <w:rsid w:val="2BFE6187"/>
    <w:rsid w:val="2CA70AD9"/>
    <w:rsid w:val="2D0B25C3"/>
    <w:rsid w:val="2D571DD6"/>
    <w:rsid w:val="2E221EBE"/>
    <w:rsid w:val="2EBE177D"/>
    <w:rsid w:val="2ED578D6"/>
    <w:rsid w:val="2ED7146A"/>
    <w:rsid w:val="2ED97197"/>
    <w:rsid w:val="2EE87092"/>
    <w:rsid w:val="2F15017B"/>
    <w:rsid w:val="2F167829"/>
    <w:rsid w:val="2FCD0D71"/>
    <w:rsid w:val="30172B8F"/>
    <w:rsid w:val="303572FC"/>
    <w:rsid w:val="303C3434"/>
    <w:rsid w:val="307F7E02"/>
    <w:rsid w:val="30CC2994"/>
    <w:rsid w:val="30EE7407"/>
    <w:rsid w:val="31F04231"/>
    <w:rsid w:val="32714DD7"/>
    <w:rsid w:val="3361005E"/>
    <w:rsid w:val="336F529E"/>
    <w:rsid w:val="33C03CBB"/>
    <w:rsid w:val="33F22CD8"/>
    <w:rsid w:val="340009AE"/>
    <w:rsid w:val="342C21E9"/>
    <w:rsid w:val="3458094E"/>
    <w:rsid w:val="345D0D4C"/>
    <w:rsid w:val="34BF2842"/>
    <w:rsid w:val="34E50E28"/>
    <w:rsid w:val="350031D3"/>
    <w:rsid w:val="351575BC"/>
    <w:rsid w:val="35214446"/>
    <w:rsid w:val="3575295B"/>
    <w:rsid w:val="359D0B62"/>
    <w:rsid w:val="35A962DE"/>
    <w:rsid w:val="35BB5A78"/>
    <w:rsid w:val="35DB6407"/>
    <w:rsid w:val="374F7218"/>
    <w:rsid w:val="38770757"/>
    <w:rsid w:val="387E5BCF"/>
    <w:rsid w:val="389A1A51"/>
    <w:rsid w:val="38BA24B4"/>
    <w:rsid w:val="3946541F"/>
    <w:rsid w:val="394D5056"/>
    <w:rsid w:val="3A505E9E"/>
    <w:rsid w:val="3A8D79C7"/>
    <w:rsid w:val="3AF06AE8"/>
    <w:rsid w:val="3B4F3A54"/>
    <w:rsid w:val="3B6A27C7"/>
    <w:rsid w:val="3B900C03"/>
    <w:rsid w:val="3B9E06FE"/>
    <w:rsid w:val="3BD31641"/>
    <w:rsid w:val="3C035B00"/>
    <w:rsid w:val="3C067A62"/>
    <w:rsid w:val="3C0E3524"/>
    <w:rsid w:val="3C531C0E"/>
    <w:rsid w:val="3C9608F4"/>
    <w:rsid w:val="3CDD6968"/>
    <w:rsid w:val="3CE65004"/>
    <w:rsid w:val="3D3E6F2D"/>
    <w:rsid w:val="3D5848DF"/>
    <w:rsid w:val="3D5F05C7"/>
    <w:rsid w:val="3D5F301D"/>
    <w:rsid w:val="3D9B156D"/>
    <w:rsid w:val="3DA87C07"/>
    <w:rsid w:val="3DC910C3"/>
    <w:rsid w:val="3DDC3638"/>
    <w:rsid w:val="3E286214"/>
    <w:rsid w:val="3E347ADC"/>
    <w:rsid w:val="3EC3741E"/>
    <w:rsid w:val="3ED73DBB"/>
    <w:rsid w:val="3F8143AD"/>
    <w:rsid w:val="404228F2"/>
    <w:rsid w:val="40C459CA"/>
    <w:rsid w:val="41A27D5D"/>
    <w:rsid w:val="4217468E"/>
    <w:rsid w:val="42936187"/>
    <w:rsid w:val="43F34674"/>
    <w:rsid w:val="44627B70"/>
    <w:rsid w:val="44760926"/>
    <w:rsid w:val="4478283F"/>
    <w:rsid w:val="448B47E8"/>
    <w:rsid w:val="44B738AE"/>
    <w:rsid w:val="452A5E61"/>
    <w:rsid w:val="45CE696E"/>
    <w:rsid w:val="463D6102"/>
    <w:rsid w:val="468D7510"/>
    <w:rsid w:val="46C35C7D"/>
    <w:rsid w:val="47766FEA"/>
    <w:rsid w:val="483F2F9B"/>
    <w:rsid w:val="48814EE8"/>
    <w:rsid w:val="48BA00AA"/>
    <w:rsid w:val="49C16F7D"/>
    <w:rsid w:val="4B114A1F"/>
    <w:rsid w:val="4CC845B7"/>
    <w:rsid w:val="4CCF4D81"/>
    <w:rsid w:val="4D9D1E3D"/>
    <w:rsid w:val="4DCC6D2C"/>
    <w:rsid w:val="4DE36885"/>
    <w:rsid w:val="4E1357A6"/>
    <w:rsid w:val="4E13726D"/>
    <w:rsid w:val="4E3E5E77"/>
    <w:rsid w:val="4E5120D2"/>
    <w:rsid w:val="4E735467"/>
    <w:rsid w:val="4FB02A9D"/>
    <w:rsid w:val="50730073"/>
    <w:rsid w:val="50D41B52"/>
    <w:rsid w:val="50E379DB"/>
    <w:rsid w:val="512D64A3"/>
    <w:rsid w:val="51BF7CFD"/>
    <w:rsid w:val="51D51289"/>
    <w:rsid w:val="521F05E8"/>
    <w:rsid w:val="52365BCC"/>
    <w:rsid w:val="52400A09"/>
    <w:rsid w:val="52551A04"/>
    <w:rsid w:val="52C3042E"/>
    <w:rsid w:val="5302295A"/>
    <w:rsid w:val="532C79ED"/>
    <w:rsid w:val="53A400D4"/>
    <w:rsid w:val="548D4DD2"/>
    <w:rsid w:val="550C27A1"/>
    <w:rsid w:val="555B64D8"/>
    <w:rsid w:val="557019E0"/>
    <w:rsid w:val="559A355B"/>
    <w:rsid w:val="55D91036"/>
    <w:rsid w:val="55D911AB"/>
    <w:rsid w:val="568D0145"/>
    <w:rsid w:val="56973226"/>
    <w:rsid w:val="56C77171"/>
    <w:rsid w:val="572B2C30"/>
    <w:rsid w:val="576F507E"/>
    <w:rsid w:val="57A03263"/>
    <w:rsid w:val="58291FBF"/>
    <w:rsid w:val="58C62B01"/>
    <w:rsid w:val="58FA6DBB"/>
    <w:rsid w:val="59113326"/>
    <w:rsid w:val="59A71097"/>
    <w:rsid w:val="59BD200C"/>
    <w:rsid w:val="59C63660"/>
    <w:rsid w:val="59D02662"/>
    <w:rsid w:val="5A33603C"/>
    <w:rsid w:val="5ADD0BB0"/>
    <w:rsid w:val="5C5477DD"/>
    <w:rsid w:val="5C7020B3"/>
    <w:rsid w:val="5C7A0F0B"/>
    <w:rsid w:val="5C7E5F81"/>
    <w:rsid w:val="5C8D1C69"/>
    <w:rsid w:val="5D072AA1"/>
    <w:rsid w:val="5D48462F"/>
    <w:rsid w:val="5D527549"/>
    <w:rsid w:val="5D5C4D05"/>
    <w:rsid w:val="5D9B076F"/>
    <w:rsid w:val="5DB35FD3"/>
    <w:rsid w:val="5DDD25C7"/>
    <w:rsid w:val="5DFD67C8"/>
    <w:rsid w:val="5E0C371F"/>
    <w:rsid w:val="5E146E1D"/>
    <w:rsid w:val="5E2E28D7"/>
    <w:rsid w:val="5E382A3F"/>
    <w:rsid w:val="5E567866"/>
    <w:rsid w:val="5ECC5109"/>
    <w:rsid w:val="5EF465E7"/>
    <w:rsid w:val="5F9F470A"/>
    <w:rsid w:val="6046240B"/>
    <w:rsid w:val="60700005"/>
    <w:rsid w:val="6092477B"/>
    <w:rsid w:val="61415994"/>
    <w:rsid w:val="61482F9E"/>
    <w:rsid w:val="615859D8"/>
    <w:rsid w:val="61786AD1"/>
    <w:rsid w:val="61B62FE6"/>
    <w:rsid w:val="61F73E39"/>
    <w:rsid w:val="623965F1"/>
    <w:rsid w:val="635F757C"/>
    <w:rsid w:val="636E709C"/>
    <w:rsid w:val="637871F9"/>
    <w:rsid w:val="638A735E"/>
    <w:rsid w:val="63A257C8"/>
    <w:rsid w:val="63A556A0"/>
    <w:rsid w:val="63B8285B"/>
    <w:rsid w:val="640F4487"/>
    <w:rsid w:val="641729CB"/>
    <w:rsid w:val="643F47D5"/>
    <w:rsid w:val="64A74286"/>
    <w:rsid w:val="65544A6D"/>
    <w:rsid w:val="655F347A"/>
    <w:rsid w:val="656315F4"/>
    <w:rsid w:val="65D93A6A"/>
    <w:rsid w:val="660A7C87"/>
    <w:rsid w:val="661E50E3"/>
    <w:rsid w:val="6638390B"/>
    <w:rsid w:val="66A17D30"/>
    <w:rsid w:val="66BA6D6E"/>
    <w:rsid w:val="6752452C"/>
    <w:rsid w:val="675A1ACD"/>
    <w:rsid w:val="67912EBF"/>
    <w:rsid w:val="67940B21"/>
    <w:rsid w:val="67B8742F"/>
    <w:rsid w:val="680D117E"/>
    <w:rsid w:val="689961C2"/>
    <w:rsid w:val="68A45891"/>
    <w:rsid w:val="68AB6A70"/>
    <w:rsid w:val="68DD74D8"/>
    <w:rsid w:val="68E54AE2"/>
    <w:rsid w:val="68FA5287"/>
    <w:rsid w:val="6971009B"/>
    <w:rsid w:val="698E0512"/>
    <w:rsid w:val="69947FB4"/>
    <w:rsid w:val="69A25468"/>
    <w:rsid w:val="69EC7E0A"/>
    <w:rsid w:val="69F7061A"/>
    <w:rsid w:val="6AEC469C"/>
    <w:rsid w:val="6AEF0FC1"/>
    <w:rsid w:val="6B040620"/>
    <w:rsid w:val="6B232FF4"/>
    <w:rsid w:val="6B547D3C"/>
    <w:rsid w:val="6C657D25"/>
    <w:rsid w:val="6C86656D"/>
    <w:rsid w:val="6D24199C"/>
    <w:rsid w:val="6D8F7D83"/>
    <w:rsid w:val="6DD261CE"/>
    <w:rsid w:val="6DF467E4"/>
    <w:rsid w:val="6E1477C5"/>
    <w:rsid w:val="6E415963"/>
    <w:rsid w:val="6E775E18"/>
    <w:rsid w:val="6EAA60C2"/>
    <w:rsid w:val="6F3B465D"/>
    <w:rsid w:val="6F9302EB"/>
    <w:rsid w:val="6FE87B03"/>
    <w:rsid w:val="6FFA5CFD"/>
    <w:rsid w:val="701124A9"/>
    <w:rsid w:val="713F0DE2"/>
    <w:rsid w:val="716A062E"/>
    <w:rsid w:val="71C9673F"/>
    <w:rsid w:val="71FE3CB7"/>
    <w:rsid w:val="72247F25"/>
    <w:rsid w:val="724E02C7"/>
    <w:rsid w:val="73474266"/>
    <w:rsid w:val="73534DA6"/>
    <w:rsid w:val="741A76AE"/>
    <w:rsid w:val="74496974"/>
    <w:rsid w:val="74E94869"/>
    <w:rsid w:val="74E952ED"/>
    <w:rsid w:val="74EA2FA2"/>
    <w:rsid w:val="75462388"/>
    <w:rsid w:val="755A3244"/>
    <w:rsid w:val="75F119F9"/>
    <w:rsid w:val="764B1C00"/>
    <w:rsid w:val="76514D79"/>
    <w:rsid w:val="774E6DDF"/>
    <w:rsid w:val="77513E9B"/>
    <w:rsid w:val="77791F6A"/>
    <w:rsid w:val="778C2D64"/>
    <w:rsid w:val="77B83D30"/>
    <w:rsid w:val="784C6E39"/>
    <w:rsid w:val="788646DF"/>
    <w:rsid w:val="788E7956"/>
    <w:rsid w:val="78AC7B57"/>
    <w:rsid w:val="78BC259E"/>
    <w:rsid w:val="79655156"/>
    <w:rsid w:val="79817759"/>
    <w:rsid w:val="79F70BF1"/>
    <w:rsid w:val="79FF3E6E"/>
    <w:rsid w:val="7A1864C9"/>
    <w:rsid w:val="7A262266"/>
    <w:rsid w:val="7AC025F9"/>
    <w:rsid w:val="7ADD5115"/>
    <w:rsid w:val="7AED5B2D"/>
    <w:rsid w:val="7AF60CD7"/>
    <w:rsid w:val="7C287A54"/>
    <w:rsid w:val="7C7625AF"/>
    <w:rsid w:val="7CDA41AD"/>
    <w:rsid w:val="7CEE735A"/>
    <w:rsid w:val="7E655D61"/>
    <w:rsid w:val="7E965FE0"/>
    <w:rsid w:val="7F22534F"/>
    <w:rsid w:val="7F361CE1"/>
    <w:rsid w:val="7F573E39"/>
    <w:rsid w:val="7F5B7D54"/>
    <w:rsid w:val="7FB43F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ocked="1"/>
    <w:lsdException w:qFormat="1" w:unhideWhenUsed="0" w:uiPriority="0" w:semiHidden="0" w:name="Emphasis" w:locked="1"/>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60" w:line="259" w:lineRule="auto"/>
    </w:pPr>
    <w:rPr>
      <w:rFonts w:ascii="Times New Roman" w:hAnsi="Times New Roman" w:eastAsia="Times New Roman" w:cs="Times New Roman"/>
      <w:color w:val="000000"/>
      <w:kern w:val="2"/>
      <w:sz w:val="22"/>
      <w:szCs w:val="22"/>
      <w:lang w:val="en-US" w:eastAsia="zh-CN" w:bidi="ar-SA"/>
    </w:rPr>
  </w:style>
  <w:style w:type="paragraph" w:styleId="2">
    <w:name w:val="heading 1"/>
    <w:basedOn w:val="1"/>
    <w:next w:val="1"/>
    <w:link w:val="40"/>
    <w:qFormat/>
    <w:uiPriority w:val="0"/>
    <w:pPr>
      <w:keepNext/>
      <w:keepLines/>
      <w:spacing w:after="573" w:line="265" w:lineRule="auto"/>
      <w:ind w:left="10" w:right="122" w:hanging="10"/>
      <w:jc w:val="center"/>
      <w:outlineLvl w:val="0"/>
    </w:pPr>
    <w:rPr>
      <w:rFonts w:ascii="黑体" w:hAnsi="黑体" w:eastAsia="黑体"/>
      <w:kern w:val="0"/>
      <w:szCs w:val="20"/>
    </w:rPr>
  </w:style>
  <w:style w:type="paragraph" w:styleId="3">
    <w:name w:val="heading 2"/>
    <w:basedOn w:val="1"/>
    <w:next w:val="1"/>
    <w:link w:val="41"/>
    <w:qFormat/>
    <w:uiPriority w:val="0"/>
    <w:pPr>
      <w:keepNext/>
      <w:keepLines/>
      <w:spacing w:after="172" w:line="265" w:lineRule="auto"/>
      <w:ind w:left="10" w:right="116" w:hanging="10"/>
      <w:outlineLvl w:val="1"/>
    </w:pPr>
    <w:rPr>
      <w:rFonts w:ascii="黑体" w:hAnsi="黑体" w:eastAsia="黑体"/>
      <w:kern w:val="0"/>
      <w:szCs w:val="20"/>
    </w:rPr>
  </w:style>
  <w:style w:type="paragraph" w:styleId="4">
    <w:name w:val="heading 3"/>
    <w:basedOn w:val="1"/>
    <w:next w:val="1"/>
    <w:link w:val="42"/>
    <w:qFormat/>
    <w:uiPriority w:val="0"/>
    <w:pPr>
      <w:keepNext/>
      <w:keepLines/>
      <w:spacing w:after="172" w:line="265" w:lineRule="auto"/>
      <w:ind w:left="10" w:right="116" w:hanging="10"/>
      <w:outlineLvl w:val="2"/>
    </w:pPr>
    <w:rPr>
      <w:rFonts w:ascii="黑体" w:hAnsi="黑体" w:eastAsia="黑体"/>
      <w:kern w:val="0"/>
      <w:szCs w:val="20"/>
    </w:rPr>
  </w:style>
  <w:style w:type="paragraph" w:styleId="5">
    <w:name w:val="heading 4"/>
    <w:basedOn w:val="1"/>
    <w:next w:val="1"/>
    <w:link w:val="43"/>
    <w:qFormat/>
    <w:uiPriority w:val="0"/>
    <w:pPr>
      <w:keepNext/>
      <w:keepLines/>
      <w:spacing w:after="172" w:line="265" w:lineRule="auto"/>
      <w:ind w:left="10" w:right="116" w:hanging="10"/>
      <w:outlineLvl w:val="3"/>
    </w:pPr>
    <w:rPr>
      <w:rFonts w:ascii="黑体" w:hAnsi="黑体" w:eastAsia="黑体"/>
      <w:kern w:val="0"/>
      <w:szCs w:val="20"/>
    </w:rPr>
  </w:style>
  <w:style w:type="paragraph" w:styleId="6">
    <w:name w:val="heading 5"/>
    <w:basedOn w:val="1"/>
    <w:next w:val="1"/>
    <w:link w:val="44"/>
    <w:qFormat/>
    <w:uiPriority w:val="0"/>
    <w:pPr>
      <w:keepNext/>
      <w:keepLines/>
      <w:spacing w:after="172" w:line="265" w:lineRule="auto"/>
      <w:ind w:left="10" w:right="116" w:hanging="10"/>
      <w:outlineLvl w:val="4"/>
    </w:pPr>
    <w:rPr>
      <w:rFonts w:ascii="黑体" w:hAnsi="黑体" w:eastAsia="黑体"/>
      <w:kern w:val="0"/>
      <w:szCs w:val="20"/>
    </w:rPr>
  </w:style>
  <w:style w:type="paragraph" w:styleId="7">
    <w:name w:val="heading 6"/>
    <w:basedOn w:val="1"/>
    <w:next w:val="1"/>
    <w:link w:val="45"/>
    <w:qFormat/>
    <w:uiPriority w:val="0"/>
    <w:pPr>
      <w:keepNext/>
      <w:keepLines/>
      <w:spacing w:after="172" w:line="265" w:lineRule="auto"/>
      <w:ind w:left="10" w:right="116" w:hanging="10"/>
      <w:outlineLvl w:val="5"/>
    </w:pPr>
    <w:rPr>
      <w:rFonts w:ascii="黑体" w:hAnsi="黑体" w:eastAsia="黑体"/>
      <w:kern w:val="0"/>
      <w:szCs w:val="20"/>
    </w:rPr>
  </w:style>
  <w:style w:type="paragraph" w:styleId="8">
    <w:name w:val="heading 7"/>
    <w:basedOn w:val="1"/>
    <w:next w:val="1"/>
    <w:link w:val="46"/>
    <w:qFormat/>
    <w:uiPriority w:val="0"/>
    <w:pPr>
      <w:keepNext/>
      <w:keepLines/>
      <w:spacing w:after="172" w:line="265" w:lineRule="auto"/>
      <w:ind w:left="10" w:right="116" w:hanging="10"/>
      <w:outlineLvl w:val="6"/>
    </w:pPr>
    <w:rPr>
      <w:rFonts w:ascii="黑体" w:hAnsi="黑体" w:eastAsia="黑体"/>
      <w:kern w:val="0"/>
      <w:szCs w:val="20"/>
    </w:rPr>
  </w:style>
  <w:style w:type="character" w:default="1" w:styleId="34">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9">
    <w:name w:val="toc 7"/>
    <w:basedOn w:val="1"/>
    <w:next w:val="1"/>
    <w:qFormat/>
    <w:uiPriority w:val="0"/>
    <w:pPr>
      <w:widowControl w:val="0"/>
      <w:spacing w:after="0" w:line="240" w:lineRule="auto"/>
      <w:ind w:left="2520" w:leftChars="1200"/>
      <w:jc w:val="both"/>
    </w:pPr>
    <w:rPr>
      <w:rFonts w:ascii="等线" w:hAnsi="等线" w:eastAsia="等线"/>
      <w:color w:val="auto"/>
      <w:sz w:val="21"/>
    </w:rPr>
  </w:style>
  <w:style w:type="paragraph" w:styleId="10">
    <w:name w:val="Normal Indent"/>
    <w:basedOn w:val="1"/>
    <w:qFormat/>
    <w:uiPriority w:val="0"/>
    <w:pPr>
      <w:ind w:firstLine="420"/>
    </w:pPr>
    <w:rPr>
      <w:szCs w:val="20"/>
    </w:rPr>
  </w:style>
  <w:style w:type="paragraph" w:styleId="11">
    <w:name w:val="Document Map"/>
    <w:basedOn w:val="1"/>
    <w:semiHidden/>
    <w:qFormat/>
    <w:uiPriority w:val="0"/>
    <w:pPr>
      <w:widowControl w:val="0"/>
      <w:shd w:val="clear" w:color="auto" w:fill="000080"/>
      <w:spacing w:after="0" w:line="240" w:lineRule="auto"/>
      <w:jc w:val="both"/>
    </w:pPr>
    <w:rPr>
      <w:rFonts w:eastAsia="宋体"/>
      <w:color w:val="auto"/>
      <w:sz w:val="21"/>
      <w:szCs w:val="20"/>
    </w:rPr>
  </w:style>
  <w:style w:type="paragraph" w:styleId="12">
    <w:name w:val="annotation text"/>
    <w:basedOn w:val="1"/>
    <w:link w:val="85"/>
    <w:semiHidden/>
    <w:qFormat/>
    <w:uiPriority w:val="0"/>
    <w:pPr>
      <w:widowControl w:val="0"/>
      <w:spacing w:after="0" w:line="240" w:lineRule="auto"/>
    </w:pPr>
    <w:rPr>
      <w:rFonts w:eastAsia="宋体"/>
      <w:color w:val="auto"/>
      <w:sz w:val="21"/>
      <w:szCs w:val="20"/>
    </w:rPr>
  </w:style>
  <w:style w:type="paragraph" w:styleId="13">
    <w:name w:val="Body Text 3"/>
    <w:basedOn w:val="1"/>
    <w:link w:val="47"/>
    <w:qFormat/>
    <w:uiPriority w:val="0"/>
    <w:pPr>
      <w:spacing w:after="120"/>
    </w:pPr>
    <w:rPr>
      <w:rFonts w:ascii="Calibri" w:hAnsi="Calibri"/>
      <w:sz w:val="16"/>
      <w:szCs w:val="16"/>
    </w:rPr>
  </w:style>
  <w:style w:type="paragraph" w:styleId="14">
    <w:name w:val="Body Text"/>
    <w:basedOn w:val="1"/>
    <w:link w:val="48"/>
    <w:qFormat/>
    <w:uiPriority w:val="0"/>
    <w:pPr>
      <w:spacing w:after="120"/>
    </w:pPr>
  </w:style>
  <w:style w:type="paragraph" w:styleId="15">
    <w:name w:val="Body Text Indent"/>
    <w:basedOn w:val="1"/>
    <w:link w:val="49"/>
    <w:qFormat/>
    <w:uiPriority w:val="0"/>
    <w:pPr>
      <w:widowControl w:val="0"/>
      <w:spacing w:after="120" w:line="240" w:lineRule="auto"/>
      <w:ind w:left="420" w:leftChars="200"/>
      <w:jc w:val="both"/>
    </w:pPr>
    <w:rPr>
      <w:rFonts w:eastAsia="宋体"/>
      <w:color w:val="auto"/>
      <w:sz w:val="21"/>
      <w:szCs w:val="20"/>
    </w:rPr>
  </w:style>
  <w:style w:type="paragraph" w:styleId="16">
    <w:name w:val="toc 5"/>
    <w:basedOn w:val="1"/>
    <w:next w:val="1"/>
    <w:qFormat/>
    <w:uiPriority w:val="0"/>
    <w:pPr>
      <w:widowControl w:val="0"/>
      <w:spacing w:after="0" w:line="240" w:lineRule="auto"/>
      <w:ind w:left="1680" w:leftChars="800"/>
      <w:jc w:val="both"/>
    </w:pPr>
    <w:rPr>
      <w:rFonts w:ascii="等线" w:hAnsi="等线" w:eastAsia="等线"/>
      <w:color w:val="auto"/>
      <w:sz w:val="21"/>
    </w:rPr>
  </w:style>
  <w:style w:type="paragraph" w:styleId="17">
    <w:name w:val="toc 3"/>
    <w:basedOn w:val="1"/>
    <w:next w:val="1"/>
    <w:qFormat/>
    <w:uiPriority w:val="0"/>
    <w:pPr>
      <w:spacing w:after="6" w:line="257" w:lineRule="auto"/>
      <w:ind w:left="847" w:right="129" w:hanging="10"/>
      <w:jc w:val="both"/>
    </w:pPr>
    <w:rPr>
      <w:sz w:val="21"/>
    </w:rPr>
  </w:style>
  <w:style w:type="paragraph" w:styleId="18">
    <w:name w:val="Plain Text"/>
    <w:basedOn w:val="1"/>
    <w:link w:val="50"/>
    <w:qFormat/>
    <w:uiPriority w:val="0"/>
    <w:pPr>
      <w:widowControl w:val="0"/>
      <w:spacing w:after="0" w:line="240" w:lineRule="auto"/>
      <w:jc w:val="both"/>
    </w:pPr>
    <w:rPr>
      <w:rFonts w:ascii="宋体" w:hAnsi="Courier New" w:eastAsia="宋体"/>
      <w:color w:val="auto"/>
      <w:kern w:val="0"/>
      <w:sz w:val="20"/>
      <w:szCs w:val="21"/>
    </w:rPr>
  </w:style>
  <w:style w:type="paragraph" w:styleId="19">
    <w:name w:val="toc 8"/>
    <w:basedOn w:val="1"/>
    <w:next w:val="1"/>
    <w:qFormat/>
    <w:uiPriority w:val="0"/>
    <w:pPr>
      <w:widowControl w:val="0"/>
      <w:spacing w:after="0" w:line="240" w:lineRule="auto"/>
      <w:ind w:left="2940" w:leftChars="1400"/>
      <w:jc w:val="both"/>
    </w:pPr>
    <w:rPr>
      <w:rFonts w:ascii="等线" w:hAnsi="等线" w:eastAsia="等线"/>
      <w:color w:val="auto"/>
      <w:sz w:val="21"/>
    </w:rPr>
  </w:style>
  <w:style w:type="paragraph" w:styleId="20">
    <w:name w:val="Balloon Text"/>
    <w:basedOn w:val="1"/>
    <w:semiHidden/>
    <w:qFormat/>
    <w:uiPriority w:val="0"/>
    <w:pPr>
      <w:widowControl w:val="0"/>
      <w:spacing w:after="0" w:line="240" w:lineRule="auto"/>
      <w:jc w:val="both"/>
    </w:pPr>
    <w:rPr>
      <w:rFonts w:eastAsia="宋体"/>
      <w:color w:val="auto"/>
      <w:sz w:val="18"/>
      <w:szCs w:val="18"/>
    </w:rPr>
  </w:style>
  <w:style w:type="paragraph" w:styleId="21">
    <w:name w:val="footer"/>
    <w:basedOn w:val="1"/>
    <w:link w:val="51"/>
    <w:qFormat/>
    <w:uiPriority w:val="0"/>
    <w:pPr>
      <w:widowControl w:val="0"/>
      <w:tabs>
        <w:tab w:val="center" w:pos="4153"/>
        <w:tab w:val="right" w:pos="8306"/>
      </w:tabs>
      <w:snapToGrid w:val="0"/>
      <w:spacing w:after="0" w:line="240" w:lineRule="auto"/>
    </w:pPr>
    <w:rPr>
      <w:rFonts w:eastAsia="宋体"/>
      <w:color w:val="auto"/>
      <w:sz w:val="18"/>
      <w:szCs w:val="20"/>
    </w:rPr>
  </w:style>
  <w:style w:type="paragraph" w:styleId="22">
    <w:name w:val="header"/>
    <w:basedOn w:val="1"/>
    <w:link w:val="52"/>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after="0" w:line="240" w:lineRule="auto"/>
      <w:jc w:val="both"/>
    </w:pPr>
    <w:rPr>
      <w:rFonts w:eastAsia="宋体"/>
      <w:color w:val="auto"/>
      <w:sz w:val="18"/>
      <w:szCs w:val="20"/>
    </w:rPr>
  </w:style>
  <w:style w:type="paragraph" w:styleId="23">
    <w:name w:val="toc 1"/>
    <w:basedOn w:val="1"/>
    <w:next w:val="1"/>
    <w:qFormat/>
    <w:uiPriority w:val="0"/>
    <w:pPr>
      <w:spacing w:after="3" w:line="261" w:lineRule="auto"/>
      <w:ind w:left="25" w:right="134" w:hanging="10"/>
      <w:jc w:val="right"/>
    </w:pPr>
    <w:rPr>
      <w:sz w:val="21"/>
    </w:rPr>
  </w:style>
  <w:style w:type="paragraph" w:styleId="24">
    <w:name w:val="toc 4"/>
    <w:basedOn w:val="1"/>
    <w:next w:val="1"/>
    <w:qFormat/>
    <w:uiPriority w:val="0"/>
    <w:pPr>
      <w:widowControl w:val="0"/>
      <w:spacing w:after="0" w:line="240" w:lineRule="auto"/>
      <w:ind w:left="1260" w:leftChars="600"/>
      <w:jc w:val="both"/>
    </w:pPr>
    <w:rPr>
      <w:rFonts w:ascii="等线" w:hAnsi="等线" w:eastAsia="等线"/>
      <w:color w:val="auto"/>
      <w:sz w:val="21"/>
    </w:rPr>
  </w:style>
  <w:style w:type="paragraph" w:styleId="25">
    <w:name w:val="toc 6"/>
    <w:basedOn w:val="1"/>
    <w:next w:val="1"/>
    <w:qFormat/>
    <w:uiPriority w:val="0"/>
    <w:pPr>
      <w:widowControl w:val="0"/>
      <w:spacing w:after="0" w:line="240" w:lineRule="auto"/>
      <w:ind w:left="2100" w:leftChars="1000"/>
      <w:jc w:val="both"/>
    </w:pPr>
    <w:rPr>
      <w:rFonts w:ascii="等线" w:hAnsi="等线" w:eastAsia="等线"/>
      <w:color w:val="auto"/>
      <w:sz w:val="21"/>
    </w:rPr>
  </w:style>
  <w:style w:type="paragraph" w:styleId="26">
    <w:name w:val="toc 2"/>
    <w:basedOn w:val="1"/>
    <w:next w:val="1"/>
    <w:qFormat/>
    <w:uiPriority w:val="0"/>
    <w:pPr>
      <w:spacing w:after="6" w:line="257" w:lineRule="auto"/>
      <w:ind w:left="430" w:right="127" w:hanging="10"/>
      <w:jc w:val="both"/>
    </w:pPr>
    <w:rPr>
      <w:sz w:val="21"/>
    </w:rPr>
  </w:style>
  <w:style w:type="paragraph" w:styleId="27">
    <w:name w:val="toc 9"/>
    <w:basedOn w:val="1"/>
    <w:next w:val="1"/>
    <w:qFormat/>
    <w:uiPriority w:val="0"/>
    <w:pPr>
      <w:widowControl w:val="0"/>
      <w:spacing w:after="0" w:line="240" w:lineRule="auto"/>
      <w:ind w:left="3360" w:leftChars="1600"/>
      <w:jc w:val="both"/>
    </w:pPr>
    <w:rPr>
      <w:rFonts w:ascii="等线" w:hAnsi="等线" w:eastAsia="等线"/>
      <w:color w:val="auto"/>
      <w:sz w:val="21"/>
    </w:rPr>
  </w:style>
  <w:style w:type="paragraph" w:styleId="28">
    <w:name w:val="Body Text 2"/>
    <w:basedOn w:val="1"/>
    <w:link w:val="53"/>
    <w:qFormat/>
    <w:uiPriority w:val="0"/>
    <w:pPr>
      <w:widowControl w:val="0"/>
      <w:spacing w:after="120" w:line="480" w:lineRule="auto"/>
      <w:jc w:val="both"/>
    </w:pPr>
    <w:rPr>
      <w:rFonts w:ascii="Calibri" w:hAnsi="Calibri"/>
    </w:rPr>
  </w:style>
  <w:style w:type="paragraph" w:styleId="29">
    <w:name w:val="Normal (Web)"/>
    <w:basedOn w:val="1"/>
    <w:qFormat/>
    <w:uiPriority w:val="99"/>
    <w:pPr>
      <w:spacing w:before="100" w:beforeAutospacing="1" w:after="100" w:afterAutospacing="1" w:line="240" w:lineRule="auto"/>
    </w:pPr>
    <w:rPr>
      <w:rFonts w:ascii="宋体" w:hAnsi="宋体" w:eastAsia="宋体"/>
      <w:color w:val="auto"/>
      <w:kern w:val="0"/>
      <w:sz w:val="24"/>
      <w:szCs w:val="24"/>
    </w:rPr>
  </w:style>
  <w:style w:type="paragraph" w:styleId="30">
    <w:name w:val="annotation subject"/>
    <w:basedOn w:val="12"/>
    <w:next w:val="12"/>
    <w:semiHidden/>
    <w:qFormat/>
    <w:uiPriority w:val="0"/>
    <w:pPr>
      <w:widowControl/>
      <w:spacing w:after="160" w:line="259" w:lineRule="auto"/>
    </w:pPr>
    <w:rPr>
      <w:rFonts w:ascii="Calibri" w:hAnsi="Calibri" w:eastAsia="Times New Roman" w:cs="Calibri"/>
      <w:b/>
      <w:bCs/>
      <w:color w:val="000000"/>
      <w:sz w:val="22"/>
      <w:szCs w:val="22"/>
    </w:rPr>
  </w:style>
  <w:style w:type="paragraph" w:styleId="31">
    <w:name w:val="Body Text First Indent"/>
    <w:basedOn w:val="14"/>
    <w:link w:val="54"/>
    <w:qFormat/>
    <w:uiPriority w:val="0"/>
    <w:pPr>
      <w:widowControl w:val="0"/>
      <w:spacing w:line="240" w:lineRule="auto"/>
      <w:ind w:firstLine="420"/>
      <w:jc w:val="both"/>
    </w:pPr>
    <w:rPr>
      <w:rFonts w:eastAsia="宋体"/>
      <w:color w:val="auto"/>
      <w:kern w:val="0"/>
      <w:sz w:val="20"/>
      <w:szCs w:val="20"/>
    </w:rPr>
  </w:style>
  <w:style w:type="paragraph" w:styleId="32">
    <w:name w:val="Body Text First Indent 2"/>
    <w:basedOn w:val="15"/>
    <w:qFormat/>
    <w:uiPriority w:val="0"/>
    <w:pPr>
      <w:spacing w:line="420" w:lineRule="exact"/>
      <w:ind w:firstLine="420"/>
      <w:jc w:val="left"/>
    </w:pPr>
    <w:rPr>
      <w:rFonts w:ascii="宋体" w:hAnsi="宋体"/>
      <w:color w:val="000000"/>
      <w:sz w:val="24"/>
      <w:szCs w:val="18"/>
    </w:rPr>
  </w:style>
  <w:style w:type="character" w:styleId="35">
    <w:name w:val="Strong"/>
    <w:qFormat/>
    <w:locked/>
    <w:uiPriority w:val="0"/>
    <w:rPr>
      <w:b/>
    </w:rPr>
  </w:style>
  <w:style w:type="character" w:styleId="36">
    <w:name w:val="page number"/>
    <w:qFormat/>
    <w:uiPriority w:val="0"/>
  </w:style>
  <w:style w:type="character" w:styleId="37">
    <w:name w:val="FollowedHyperlink"/>
    <w:qFormat/>
    <w:uiPriority w:val="0"/>
    <w:rPr>
      <w:color w:val="000000"/>
      <w:u w:val="none"/>
    </w:rPr>
  </w:style>
  <w:style w:type="character" w:styleId="38">
    <w:name w:val="Hyperlink"/>
    <w:qFormat/>
    <w:uiPriority w:val="0"/>
    <w:rPr>
      <w:rFonts w:cs="Times New Roman"/>
      <w:color w:val="0563C1"/>
      <w:u w:val="single"/>
    </w:rPr>
  </w:style>
  <w:style w:type="character" w:styleId="39">
    <w:name w:val="annotation reference"/>
    <w:semiHidden/>
    <w:qFormat/>
    <w:uiPriority w:val="0"/>
    <w:rPr>
      <w:sz w:val="21"/>
      <w:szCs w:val="21"/>
    </w:rPr>
  </w:style>
  <w:style w:type="character" w:customStyle="1" w:styleId="40">
    <w:name w:val="标题 1 字符"/>
    <w:link w:val="2"/>
    <w:qFormat/>
    <w:locked/>
    <w:uiPriority w:val="0"/>
    <w:rPr>
      <w:rFonts w:ascii="黑体" w:hAnsi="黑体" w:eastAsia="黑体"/>
      <w:color w:val="000000"/>
      <w:sz w:val="22"/>
    </w:rPr>
  </w:style>
  <w:style w:type="character" w:customStyle="1" w:styleId="41">
    <w:name w:val="标题 2 字符"/>
    <w:link w:val="3"/>
    <w:qFormat/>
    <w:locked/>
    <w:uiPriority w:val="0"/>
    <w:rPr>
      <w:rFonts w:ascii="黑体" w:hAnsi="黑体" w:eastAsia="黑体"/>
      <w:color w:val="000000"/>
      <w:sz w:val="22"/>
    </w:rPr>
  </w:style>
  <w:style w:type="character" w:customStyle="1" w:styleId="42">
    <w:name w:val="标题 3 字符"/>
    <w:link w:val="4"/>
    <w:qFormat/>
    <w:locked/>
    <w:uiPriority w:val="0"/>
    <w:rPr>
      <w:rFonts w:ascii="黑体" w:hAnsi="黑体" w:eastAsia="黑体"/>
      <w:color w:val="000000"/>
      <w:sz w:val="22"/>
    </w:rPr>
  </w:style>
  <w:style w:type="character" w:customStyle="1" w:styleId="43">
    <w:name w:val="标题 4 字符"/>
    <w:link w:val="5"/>
    <w:qFormat/>
    <w:locked/>
    <w:uiPriority w:val="0"/>
    <w:rPr>
      <w:rFonts w:ascii="黑体" w:hAnsi="黑体" w:eastAsia="黑体"/>
      <w:color w:val="000000"/>
      <w:sz w:val="22"/>
    </w:rPr>
  </w:style>
  <w:style w:type="character" w:customStyle="1" w:styleId="44">
    <w:name w:val="标题 5 字符"/>
    <w:link w:val="6"/>
    <w:qFormat/>
    <w:locked/>
    <w:uiPriority w:val="0"/>
    <w:rPr>
      <w:rFonts w:ascii="黑体" w:hAnsi="黑体" w:eastAsia="黑体"/>
      <w:color w:val="000000"/>
      <w:sz w:val="22"/>
    </w:rPr>
  </w:style>
  <w:style w:type="character" w:customStyle="1" w:styleId="45">
    <w:name w:val="标题 6 字符"/>
    <w:link w:val="7"/>
    <w:qFormat/>
    <w:locked/>
    <w:uiPriority w:val="0"/>
    <w:rPr>
      <w:rFonts w:ascii="黑体" w:hAnsi="黑体" w:eastAsia="黑体"/>
      <w:color w:val="000000"/>
      <w:sz w:val="22"/>
    </w:rPr>
  </w:style>
  <w:style w:type="character" w:customStyle="1" w:styleId="46">
    <w:name w:val="标题 7 字符"/>
    <w:link w:val="8"/>
    <w:qFormat/>
    <w:locked/>
    <w:uiPriority w:val="0"/>
    <w:rPr>
      <w:rFonts w:ascii="黑体" w:hAnsi="黑体" w:eastAsia="黑体"/>
      <w:color w:val="000000"/>
      <w:sz w:val="22"/>
    </w:rPr>
  </w:style>
  <w:style w:type="character" w:customStyle="1" w:styleId="47">
    <w:name w:val="正文文本 3 字符"/>
    <w:link w:val="13"/>
    <w:qFormat/>
    <w:uiPriority w:val="0"/>
    <w:rPr>
      <w:rFonts w:ascii="Calibri" w:hAnsi="Calibri" w:eastAsia="Times New Roman" w:cs="Calibri"/>
      <w:color w:val="000000"/>
      <w:kern w:val="2"/>
      <w:sz w:val="16"/>
      <w:szCs w:val="16"/>
    </w:rPr>
  </w:style>
  <w:style w:type="character" w:customStyle="1" w:styleId="48">
    <w:name w:val="正文文本 字符"/>
    <w:link w:val="14"/>
    <w:qFormat/>
    <w:uiPriority w:val="0"/>
    <w:rPr>
      <w:rFonts w:eastAsia="Times New Roman"/>
      <w:color w:val="000000"/>
      <w:kern w:val="2"/>
      <w:sz w:val="22"/>
      <w:szCs w:val="22"/>
    </w:rPr>
  </w:style>
  <w:style w:type="character" w:customStyle="1" w:styleId="49">
    <w:name w:val="正文文本缩进 字符"/>
    <w:link w:val="15"/>
    <w:qFormat/>
    <w:uiPriority w:val="0"/>
    <w:rPr>
      <w:rFonts w:eastAsia="宋体"/>
      <w:kern w:val="2"/>
      <w:sz w:val="21"/>
      <w:lang w:val="en-US" w:eastAsia="zh-CN" w:bidi="ar-SA"/>
    </w:rPr>
  </w:style>
  <w:style w:type="character" w:customStyle="1" w:styleId="50">
    <w:name w:val="纯文本 字符"/>
    <w:link w:val="18"/>
    <w:qFormat/>
    <w:uiPriority w:val="0"/>
    <w:rPr>
      <w:rFonts w:ascii="宋体" w:hAnsi="Courier New" w:cs="Courier New"/>
      <w:szCs w:val="21"/>
    </w:rPr>
  </w:style>
  <w:style w:type="character" w:customStyle="1" w:styleId="51">
    <w:name w:val="页脚 字符"/>
    <w:link w:val="21"/>
    <w:qFormat/>
    <w:uiPriority w:val="0"/>
    <w:rPr>
      <w:kern w:val="2"/>
      <w:sz w:val="18"/>
    </w:rPr>
  </w:style>
  <w:style w:type="character" w:customStyle="1" w:styleId="52">
    <w:name w:val="页眉 字符"/>
    <w:link w:val="22"/>
    <w:qFormat/>
    <w:uiPriority w:val="0"/>
    <w:rPr>
      <w:kern w:val="2"/>
      <w:sz w:val="18"/>
    </w:rPr>
  </w:style>
  <w:style w:type="character" w:customStyle="1" w:styleId="53">
    <w:name w:val="正文文本 2 字符"/>
    <w:link w:val="28"/>
    <w:qFormat/>
    <w:uiPriority w:val="0"/>
  </w:style>
  <w:style w:type="character" w:customStyle="1" w:styleId="54">
    <w:name w:val="正文首行缩进 字符"/>
    <w:link w:val="31"/>
    <w:qFormat/>
    <w:uiPriority w:val="0"/>
    <w:rPr>
      <w:rFonts w:eastAsia="宋体"/>
      <w:lang w:bidi="ar-SA"/>
    </w:rPr>
  </w:style>
  <w:style w:type="paragraph" w:customStyle="1" w:styleId="55">
    <w:name w:val="Char"/>
    <w:basedOn w:val="1"/>
    <w:qFormat/>
    <w:uiPriority w:val="0"/>
    <w:pPr>
      <w:widowControl w:val="0"/>
      <w:spacing w:after="0" w:line="240" w:lineRule="auto"/>
      <w:ind w:left="567" w:hanging="279"/>
      <w:jc w:val="both"/>
    </w:pPr>
    <w:rPr>
      <w:rFonts w:eastAsia="宋体"/>
      <w:color w:val="auto"/>
      <w:sz w:val="24"/>
      <w:szCs w:val="24"/>
    </w:rPr>
  </w:style>
  <w:style w:type="character" w:customStyle="1" w:styleId="56">
    <w:name w:val="正文文本 2 Char1"/>
    <w:qFormat/>
    <w:uiPriority w:val="0"/>
    <w:rPr>
      <w:rFonts w:ascii="Calibri" w:hAnsi="Calibri" w:eastAsia="Times New Roman" w:cs="Calibri"/>
      <w:color w:val="000000"/>
      <w:kern w:val="2"/>
      <w:sz w:val="22"/>
      <w:szCs w:val="22"/>
    </w:rPr>
  </w:style>
  <w:style w:type="character" w:customStyle="1" w:styleId="57">
    <w:name w:val="hover34"/>
    <w:qFormat/>
    <w:uiPriority w:val="0"/>
  </w:style>
  <w:style w:type="character" w:customStyle="1" w:styleId="58">
    <w:name w:val="hover42"/>
    <w:qFormat/>
    <w:uiPriority w:val="0"/>
  </w:style>
  <w:style w:type="character" w:customStyle="1" w:styleId="59">
    <w:name w:val="hover35"/>
    <w:qFormat/>
    <w:uiPriority w:val="0"/>
  </w:style>
  <w:style w:type="character" w:customStyle="1" w:styleId="60">
    <w:name w:val="hover37"/>
    <w:qFormat/>
    <w:uiPriority w:val="0"/>
  </w:style>
  <w:style w:type="character" w:customStyle="1" w:styleId="61">
    <w:name w:val="times1"/>
    <w:qFormat/>
    <w:uiPriority w:val="0"/>
    <w:rPr>
      <w:color w:val="3399FF"/>
      <w:bdr w:val="single" w:color="D1EDF8" w:sz="6" w:space="0"/>
      <w:shd w:val="clear" w:color="auto" w:fill="EAF9FF"/>
    </w:rPr>
  </w:style>
  <w:style w:type="character" w:customStyle="1" w:styleId="62">
    <w:name w:val="times"/>
    <w:qFormat/>
    <w:uiPriority w:val="0"/>
    <w:rPr>
      <w:color w:val="CDCDCD"/>
      <w:bdr w:val="single" w:color="CDCDCD" w:sz="6" w:space="0"/>
      <w:shd w:val="clear" w:color="auto" w:fill="EFEFEF"/>
    </w:rPr>
  </w:style>
  <w:style w:type="character" w:customStyle="1" w:styleId="63">
    <w:name w:val="纯文本 Char1"/>
    <w:qFormat/>
    <w:uiPriority w:val="0"/>
    <w:rPr>
      <w:rFonts w:ascii="宋体" w:hAnsi="Courier New" w:cs="Courier New"/>
      <w:color w:val="000000"/>
      <w:kern w:val="2"/>
      <w:sz w:val="21"/>
      <w:szCs w:val="21"/>
    </w:rPr>
  </w:style>
  <w:style w:type="paragraph" w:customStyle="1" w:styleId="64">
    <w:name w:val="Blockquote"/>
    <w:basedOn w:val="1"/>
    <w:qFormat/>
    <w:uiPriority w:val="0"/>
    <w:pPr>
      <w:widowControl w:val="0"/>
      <w:autoSpaceDE w:val="0"/>
      <w:autoSpaceDN w:val="0"/>
      <w:adjustRightInd w:val="0"/>
      <w:spacing w:before="100" w:after="100" w:line="240" w:lineRule="auto"/>
      <w:ind w:left="360" w:right="360"/>
    </w:pPr>
    <w:rPr>
      <w:rFonts w:eastAsia="宋体"/>
      <w:color w:val="auto"/>
      <w:kern w:val="0"/>
      <w:sz w:val="24"/>
      <w:szCs w:val="20"/>
    </w:rPr>
  </w:style>
  <w:style w:type="paragraph" w:customStyle="1" w:styleId="65">
    <w:name w:val="Char Char Char Char"/>
    <w:basedOn w:val="1"/>
    <w:qFormat/>
    <w:uiPriority w:val="0"/>
    <w:pPr>
      <w:widowControl w:val="0"/>
      <w:spacing w:after="0" w:line="240" w:lineRule="auto"/>
      <w:jc w:val="both"/>
    </w:pPr>
    <w:rPr>
      <w:rFonts w:eastAsia="宋体"/>
      <w:color w:val="auto"/>
      <w:sz w:val="30"/>
      <w:szCs w:val="24"/>
    </w:rPr>
  </w:style>
  <w:style w:type="paragraph" w:customStyle="1" w:styleId="66">
    <w:name w:val="文二"/>
    <w:basedOn w:val="1"/>
    <w:qFormat/>
    <w:uiPriority w:val="0"/>
    <w:pPr>
      <w:widowControl w:val="0"/>
      <w:spacing w:after="0" w:line="240" w:lineRule="auto"/>
    </w:pPr>
    <w:rPr>
      <w:rFonts w:ascii="宋体" w:hAnsi="宋体" w:eastAsia="宋体"/>
      <w:color w:val="auto"/>
      <w:sz w:val="21"/>
      <w:szCs w:val="21"/>
    </w:rPr>
  </w:style>
  <w:style w:type="paragraph" w:customStyle="1" w:styleId="6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68">
    <w:name w:val="正文 New"/>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69">
    <w:name w:val="表格文字"/>
    <w:basedOn w:val="1"/>
    <w:next w:val="1"/>
    <w:qFormat/>
    <w:uiPriority w:val="0"/>
    <w:pPr>
      <w:snapToGrid w:val="0"/>
      <w:spacing w:line="360" w:lineRule="atLeast"/>
      <w:jc w:val="center"/>
    </w:pPr>
    <w:rPr>
      <w:rFonts w:ascii="宋体" w:eastAsia="幼圆"/>
      <w:szCs w:val="20"/>
    </w:rPr>
  </w:style>
  <w:style w:type="paragraph" w:customStyle="1" w:styleId="70">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71">
    <w:name w:val="_Style 3"/>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72">
    <w:name w:val="_Style 2"/>
    <w:basedOn w:val="1"/>
    <w:qFormat/>
    <w:uiPriority w:val="0"/>
    <w:pPr>
      <w:ind w:firstLine="420" w:firstLineChars="200"/>
    </w:pPr>
  </w:style>
  <w:style w:type="paragraph" w:customStyle="1" w:styleId="73">
    <w:name w:val="章节二"/>
    <w:basedOn w:val="1"/>
    <w:next w:val="1"/>
    <w:qFormat/>
    <w:uiPriority w:val="0"/>
    <w:pPr>
      <w:topLinePunct/>
      <w:adjustRightInd w:val="0"/>
      <w:snapToGrid w:val="0"/>
      <w:spacing w:beforeLines="50" w:afterLines="50"/>
      <w:jc w:val="center"/>
      <w:outlineLvl w:val="1"/>
    </w:pPr>
    <w:rPr>
      <w:rFonts w:eastAsia="黑体"/>
      <w:b/>
      <w:snapToGrid w:val="0"/>
      <w:spacing w:val="4"/>
      <w:kern w:val="0"/>
      <w:sz w:val="30"/>
      <w:szCs w:val="30"/>
    </w:rPr>
  </w:style>
  <w:style w:type="paragraph" w:customStyle="1" w:styleId="74">
    <w:name w:val="文一"/>
    <w:basedOn w:val="1"/>
    <w:qFormat/>
    <w:uiPriority w:val="0"/>
    <w:pPr>
      <w:widowControl w:val="0"/>
      <w:topLinePunct/>
      <w:adjustRightInd w:val="0"/>
      <w:snapToGrid w:val="0"/>
      <w:spacing w:after="0" w:line="360" w:lineRule="auto"/>
      <w:ind w:firstLine="200" w:firstLineChars="200"/>
      <w:jc w:val="both"/>
    </w:pPr>
    <w:rPr>
      <w:rFonts w:eastAsia="宋体"/>
      <w:snapToGrid w:val="0"/>
      <w:color w:val="auto"/>
      <w:spacing w:val="4"/>
      <w:kern w:val="0"/>
      <w:sz w:val="24"/>
      <w:szCs w:val="24"/>
    </w:rPr>
  </w:style>
  <w:style w:type="paragraph" w:customStyle="1" w:styleId="75">
    <w:name w:val="修订1"/>
    <w:semiHidden/>
    <w:qFormat/>
    <w:uiPriority w:val="99"/>
    <w:rPr>
      <w:rFonts w:ascii="Times New Roman" w:hAnsi="Times New Roman" w:eastAsia="Times New Roman" w:cs="Times New Roman"/>
      <w:color w:val="000000"/>
      <w:kern w:val="2"/>
      <w:sz w:val="22"/>
      <w:szCs w:val="22"/>
      <w:lang w:val="en-US" w:eastAsia="zh-CN" w:bidi="ar-SA"/>
    </w:rPr>
  </w:style>
  <w:style w:type="paragraph" w:customStyle="1" w:styleId="76">
    <w:name w:val="正文2"/>
    <w:basedOn w:val="13"/>
    <w:next w:val="1"/>
    <w:qFormat/>
    <w:uiPriority w:val="0"/>
    <w:pPr>
      <w:widowControl w:val="0"/>
      <w:spacing w:after="0" w:line="360" w:lineRule="auto"/>
    </w:pPr>
    <w:rPr>
      <w:rFonts w:ascii="Times New Roman" w:hAnsi="Times New Roman" w:eastAsia="宋体"/>
      <w:color w:val="auto"/>
      <w:sz w:val="24"/>
      <w:szCs w:val="20"/>
    </w:rPr>
  </w:style>
  <w:style w:type="paragraph" w:customStyle="1" w:styleId="77">
    <w:name w:val="样式 标题 2 +"/>
    <w:basedOn w:val="3"/>
    <w:qFormat/>
    <w:uiPriority w:val="0"/>
    <w:pPr>
      <w:tabs>
        <w:tab w:val="left" w:pos="360"/>
        <w:tab w:val="left" w:pos="435"/>
        <w:tab w:val="left" w:pos="567"/>
      </w:tabs>
      <w:ind w:left="360" w:hanging="360"/>
    </w:pPr>
  </w:style>
  <w:style w:type="paragraph" w:customStyle="1" w:styleId="78">
    <w:name w:val="标题 31"/>
    <w:basedOn w:val="1"/>
    <w:unhideWhenUsed/>
    <w:qFormat/>
    <w:uiPriority w:val="1"/>
    <w:pPr>
      <w:widowControl w:val="0"/>
      <w:autoSpaceDE w:val="0"/>
      <w:autoSpaceDN w:val="0"/>
      <w:spacing w:after="0" w:line="240" w:lineRule="auto"/>
      <w:ind w:left="237"/>
      <w:outlineLvl w:val="2"/>
    </w:pPr>
    <w:rPr>
      <w:rFonts w:hint="eastAsia" w:ascii="宋体" w:hAnsi="宋体" w:eastAsia="宋体"/>
      <w:color w:val="auto"/>
      <w:kern w:val="0"/>
      <w:sz w:val="28"/>
      <w:szCs w:val="20"/>
    </w:rPr>
  </w:style>
  <w:style w:type="paragraph" w:customStyle="1" w:styleId="79">
    <w:name w:val="Table Paragraph"/>
    <w:basedOn w:val="1"/>
    <w:unhideWhenUsed/>
    <w:qFormat/>
    <w:uiPriority w:val="1"/>
    <w:pPr>
      <w:widowControl w:val="0"/>
      <w:autoSpaceDE w:val="0"/>
      <w:autoSpaceDN w:val="0"/>
      <w:spacing w:after="0" w:line="240" w:lineRule="auto"/>
    </w:pPr>
    <w:rPr>
      <w:rFonts w:eastAsia="宋体"/>
      <w:color w:val="auto"/>
      <w:kern w:val="0"/>
      <w:sz w:val="20"/>
      <w:szCs w:val="20"/>
    </w:rPr>
  </w:style>
  <w:style w:type="paragraph" w:styleId="80">
    <w:name w:val="List Paragraph"/>
    <w:basedOn w:val="1"/>
    <w:qFormat/>
    <w:uiPriority w:val="0"/>
    <w:pPr>
      <w:widowControl w:val="0"/>
      <w:spacing w:after="0" w:line="240" w:lineRule="auto"/>
      <w:ind w:firstLine="420" w:firstLineChars="200"/>
      <w:jc w:val="both"/>
    </w:pPr>
    <w:rPr>
      <w:rFonts w:ascii="Calibri" w:hAnsi="Calibri" w:eastAsia="宋体" w:cs="Calibri"/>
      <w:color w:val="auto"/>
      <w:sz w:val="21"/>
      <w:szCs w:val="21"/>
    </w:rPr>
  </w:style>
  <w:style w:type="paragraph" w:customStyle="1" w:styleId="81">
    <w:name w:val="_Style 58"/>
    <w:basedOn w:val="1"/>
    <w:qFormat/>
    <w:uiPriority w:val="0"/>
    <w:pPr>
      <w:spacing w:line="240" w:lineRule="exact"/>
    </w:pPr>
    <w:rPr>
      <w:rFonts w:eastAsia="楷体_GB2312"/>
      <w:color w:val="auto"/>
      <w:sz w:val="21"/>
      <w:szCs w:val="20"/>
    </w:rPr>
  </w:style>
  <w:style w:type="paragraph" w:customStyle="1" w:styleId="82">
    <w:name w:val="我的正文"/>
    <w:basedOn w:val="1"/>
    <w:next w:val="1"/>
    <w:qFormat/>
    <w:uiPriority w:val="0"/>
    <w:pPr>
      <w:widowControl w:val="0"/>
      <w:spacing w:after="0" w:line="360" w:lineRule="auto"/>
      <w:ind w:firstLine="480" w:firstLineChars="200"/>
      <w:jc w:val="both"/>
    </w:pPr>
    <w:rPr>
      <w:rFonts w:eastAsia="宋体"/>
      <w:color w:val="FF0000"/>
      <w:sz w:val="24"/>
      <w:szCs w:val="24"/>
    </w:rPr>
  </w:style>
  <w:style w:type="paragraph" w:customStyle="1" w:styleId="83">
    <w:name w:val="_Style 4"/>
    <w:basedOn w:val="11"/>
    <w:qFormat/>
    <w:uiPriority w:val="0"/>
    <w:rPr>
      <w:rFonts w:ascii="Tahoma" w:hAnsi="Tahoma"/>
      <w:sz w:val="24"/>
      <w:szCs w:val="24"/>
    </w:rPr>
  </w:style>
  <w:style w:type="table" w:customStyle="1" w:styleId="84">
    <w:name w:val="TableGrid"/>
    <w:qFormat/>
    <w:uiPriority w:val="0"/>
    <w:rPr>
      <w:kern w:val="2"/>
      <w:sz w:val="21"/>
      <w:szCs w:val="22"/>
    </w:rPr>
    <w:tblPr>
      <w:tblCellMar>
        <w:top w:w="0" w:type="dxa"/>
        <w:left w:w="0" w:type="dxa"/>
        <w:bottom w:w="0" w:type="dxa"/>
        <w:right w:w="0" w:type="dxa"/>
      </w:tblCellMar>
    </w:tblPr>
  </w:style>
  <w:style w:type="character" w:customStyle="1" w:styleId="85">
    <w:name w:val="批注文字 字符"/>
    <w:basedOn w:val="34"/>
    <w:link w:val="12"/>
    <w:semiHidden/>
    <w:qFormat/>
    <w:uiPriority w:val="0"/>
    <w:rPr>
      <w:kern w:val="2"/>
      <w:sz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60</Pages>
  <Words>6970</Words>
  <Characters>7450</Characters>
  <Lines>232</Lines>
  <Paragraphs>65</Paragraphs>
  <TotalTime>0</TotalTime>
  <ScaleCrop>false</ScaleCrop>
  <LinksUpToDate>false</LinksUpToDate>
  <CharactersWithSpaces>7638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2024-12-04T06:10:00Z</dcterms:created>
  <dc:creator>Administrator</dc:creator>
  <cp:lastModifiedBy>选选</cp:lastModifiedBy>
  <cp:lastPrinted>2024-01-11T02:49:00Z</cp:lastPrinted>
  <dcterms:modified xsi:type="dcterms:W3CDTF">2025-09-19T09:05:40Z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B7FD1A6978444AB5B9CA50D3E20ED06D_13</vt:lpwstr>
  </property>
  <property fmtid="{D5CDD505-2E9C-101B-9397-08002B2CF9AE}" pid="4" name="KSOTemplateDocerSaveRecord">
    <vt:lpwstr>eyJoZGlkIjoiOTc1NTZmNzZkZjQzN2MxOTUyMWYzNjBmOGI3YTRiYzIiLCJ1c2VySWQiOiIxMjQ1MDM3NDUwIn0=</vt:lpwstr>
  </property>
</Properties>
</file>