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设备系列</w:t>
      </w:r>
      <w:bookmarkStart w:id="0" w:name="_GoBack"/>
      <w:bookmarkEnd w:id="0"/>
      <w:r>
        <w:rPr>
          <w:rFonts w:hint="eastAsia"/>
          <w:sz w:val="32"/>
          <w:szCs w:val="32"/>
        </w:rPr>
        <w:t>表</w:t>
      </w:r>
    </w:p>
    <w:p>
      <w:pPr>
        <w:jc w:val="left"/>
      </w:pPr>
      <w:r>
        <w:rPr>
          <w:rFonts w:hint="eastAsia"/>
        </w:rPr>
        <w:t>招标项目名称：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268"/>
        <w:gridCol w:w="1984"/>
        <w:gridCol w:w="1396"/>
        <w:gridCol w:w="1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主要设备名称</w:t>
            </w:r>
          </w:p>
        </w:tc>
        <w:tc>
          <w:tcPr>
            <w:tcW w:w="1984" w:type="dxa"/>
          </w:tcPr>
          <w:p>
            <w:pPr>
              <w:jc w:val="center"/>
            </w:pPr>
            <w:r>
              <w:rPr>
                <w:rFonts w:hint="eastAsia"/>
              </w:rPr>
              <w:t>系列</w:t>
            </w:r>
          </w:p>
        </w:tc>
        <w:tc>
          <w:tcPr>
            <w:tcW w:w="1396" w:type="dxa"/>
          </w:tcPr>
          <w:p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660" w:type="dxa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室外机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室外机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室内机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室内机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室内机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室内新风机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组合式空气处理机组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V</w:t>
            </w:r>
            <w:r>
              <w:t>RV</w:t>
            </w:r>
            <w:r>
              <w:rPr>
                <w:rFonts w:hint="eastAsia"/>
              </w:rPr>
              <w:t>控制器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  <w:r>
              <w:rPr>
                <w:rFonts w:hint="eastAsia"/>
              </w:rPr>
              <w:t>分户计量设备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68" w:type="dxa"/>
          </w:tcPr>
          <w:p>
            <w:pPr>
              <w:jc w:val="center"/>
            </w:pPr>
            <w:r>
              <w:rPr>
                <w:rFonts w:hint="eastAsia"/>
              </w:rPr>
              <w:t>智能电表</w:t>
            </w: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</w:pPr>
          </w:p>
        </w:tc>
        <w:tc>
          <w:tcPr>
            <w:tcW w:w="2268" w:type="dxa"/>
          </w:tcPr>
          <w:p>
            <w:pPr>
              <w:jc w:val="center"/>
            </w:pPr>
          </w:p>
        </w:tc>
        <w:tc>
          <w:tcPr>
            <w:tcW w:w="1984" w:type="dxa"/>
          </w:tcPr>
          <w:p>
            <w:pPr>
              <w:jc w:val="center"/>
            </w:pPr>
          </w:p>
        </w:tc>
        <w:tc>
          <w:tcPr>
            <w:tcW w:w="1396" w:type="dxa"/>
          </w:tcPr>
          <w:p>
            <w:pPr>
              <w:jc w:val="center"/>
            </w:pPr>
          </w:p>
        </w:tc>
        <w:tc>
          <w:tcPr>
            <w:tcW w:w="1660" w:type="dxa"/>
          </w:tcPr>
          <w:p>
            <w:pPr>
              <w:jc w:val="center"/>
            </w:pPr>
          </w:p>
        </w:tc>
      </w:tr>
    </w:tbl>
    <w:p/>
    <w:p>
      <w:r>
        <w:rPr>
          <w:rFonts w:hint="eastAsia"/>
        </w:rPr>
        <w:t>说明：投标人需根据各自公司产品型号系列填写，可自行增加行数，相同规格（或型号）只需一栏。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09A"/>
    <w:rsid w:val="003A4F90"/>
    <w:rsid w:val="004C45F2"/>
    <w:rsid w:val="00745DFB"/>
    <w:rsid w:val="0080309A"/>
    <w:rsid w:val="009408FE"/>
    <w:rsid w:val="00B67D24"/>
    <w:rsid w:val="00F16CE1"/>
    <w:rsid w:val="00FB5E04"/>
    <w:rsid w:val="39B6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166</Characters>
  <Lines>1</Lines>
  <Paragraphs>1</Paragraphs>
  <TotalTime>16</TotalTime>
  <ScaleCrop>false</ScaleCrop>
  <LinksUpToDate>false</LinksUpToDate>
  <CharactersWithSpaces>193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2023-01-13T04:21:00Z</dcterms:created>
  <dc:creator>admin</dc:creator>
  <cp:lastModifiedBy>beibei</cp:lastModifiedBy>
  <dcterms:modified xsi:type="dcterms:W3CDTF">2023-01-20T03:02:24Z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7701CABFE8484391AB7760A0DD9BEE3A</vt:lpwstr>
  </property>
</Properties>
</file>