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color w:val="auto"/>
          <w:spacing w:val="10"/>
          <w:sz w:val="72"/>
          <w:highlight w:val="none"/>
        </w:rPr>
      </w:pPr>
      <w:bookmarkStart w:id="0" w:name="_Toc454627387"/>
      <w:r>
        <w:rPr>
          <w:rFonts w:hint="eastAsia"/>
          <w:color w:val="auto"/>
          <w:highlight w:val="none"/>
        </w:rPr>
        <w:t xml:space="preserve">第五章 </w:t>
      </w:r>
      <w:r>
        <w:rPr>
          <w:rFonts w:hint="eastAsia"/>
          <w:color w:val="auto"/>
          <w:spacing w:val="10"/>
          <w:highlight w:val="none"/>
        </w:rPr>
        <w:t>投标文件格式</w:t>
      </w:r>
      <w:bookmarkEnd w:id="0"/>
    </w:p>
    <w:p>
      <w:pPr>
        <w:jc w:val="center"/>
        <w:rPr>
          <w:rFonts w:ascii="宋体" w:hAnsi="宋体"/>
          <w:b/>
          <w:color w:val="auto"/>
          <w:spacing w:val="10"/>
          <w:sz w:val="84"/>
          <w:szCs w:val="84"/>
          <w:highlight w:val="none"/>
        </w:rPr>
      </w:pPr>
      <w:r>
        <w:rPr>
          <w:rFonts w:hint="eastAsia" w:ascii="宋体" w:hAnsi="宋体"/>
          <w:b/>
          <w:bCs/>
          <w:color w:val="auto"/>
          <w:spacing w:val="-6"/>
          <w:sz w:val="22"/>
          <w:szCs w:val="22"/>
          <w:highlight w:val="none"/>
        </w:rPr>
        <w:t>【适用于两阶段</w:t>
      </w:r>
      <w:r>
        <w:rPr>
          <w:rFonts w:hint="eastAsia" w:ascii="宋体" w:hAnsi="宋体" w:cs="宋体"/>
          <w:b/>
          <w:color w:val="auto"/>
          <w:spacing w:val="-4"/>
          <w:kern w:val="0"/>
          <w:sz w:val="22"/>
          <w:szCs w:val="22"/>
          <w:highlight w:val="none"/>
        </w:rPr>
        <w:t>评标法</w:t>
      </w:r>
      <w:r>
        <w:rPr>
          <w:rFonts w:hint="eastAsia" w:ascii="宋体" w:hAnsi="宋体"/>
          <w:b/>
          <w:bCs/>
          <w:color w:val="auto"/>
          <w:spacing w:val="-6"/>
          <w:sz w:val="22"/>
          <w:szCs w:val="22"/>
          <w:highlight w:val="none"/>
        </w:rPr>
        <w:t>】</w:t>
      </w:r>
    </w:p>
    <w:p>
      <w:pPr>
        <w:jc w:val="center"/>
        <w:rPr>
          <w:rFonts w:ascii="隶书" w:eastAsia="隶书"/>
          <w:b/>
          <w:i/>
          <w:color w:val="auto"/>
          <w:spacing w:val="10"/>
          <w:sz w:val="72"/>
          <w:szCs w:val="84"/>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10"/>
          <w:sz w:val="72"/>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jc w:val="center"/>
        <w:rPr>
          <w:b/>
          <w:color w:val="auto"/>
          <w:spacing w:val="6"/>
          <w:sz w:val="44"/>
          <w:highlight w:val="none"/>
        </w:rPr>
      </w:pPr>
    </w:p>
    <w:p>
      <w:pPr>
        <w:spacing w:before="156" w:beforeLines="50" w:line="800" w:lineRule="exact"/>
        <w:jc w:val="center"/>
        <w:rPr>
          <w:rFonts w:ascii="宋体" w:hAnsi="宋体"/>
          <w:color w:val="auto"/>
          <w:sz w:val="52"/>
          <w:szCs w:val="52"/>
          <w:highlight w:val="none"/>
        </w:rPr>
      </w:pPr>
      <w:bookmarkStart w:id="1" w:name="_Toc139237034"/>
      <w:bookmarkStart w:id="2" w:name="_Toc139453228"/>
      <w:bookmarkStart w:id="3" w:name="_Toc222740172"/>
      <w:bookmarkStart w:id="4" w:name="_Toc196474992"/>
      <w:bookmarkStart w:id="5" w:name="_Toc139431627"/>
      <w:bookmarkStart w:id="6" w:name="_Toc139433270"/>
      <w:bookmarkStart w:id="7" w:name="_Toc139451013"/>
      <w:bookmarkStart w:id="8" w:name="_Toc139435631"/>
    </w:p>
    <w:p>
      <w:pPr>
        <w:spacing w:line="700" w:lineRule="exact"/>
        <w:jc w:val="center"/>
        <w:rPr>
          <w:rFonts w:ascii="宋体" w:hAnsi="宋体"/>
          <w:b/>
          <w:color w:val="auto"/>
          <w:sz w:val="48"/>
          <w:szCs w:val="48"/>
          <w:highlight w:val="none"/>
        </w:rPr>
      </w:pPr>
      <w:r>
        <w:rPr>
          <w:rFonts w:hint="eastAsia" w:ascii="宋体" w:hAnsi="宋体"/>
          <w:color w:val="auto"/>
          <w:sz w:val="52"/>
          <w:szCs w:val="52"/>
          <w:highlight w:val="none"/>
        </w:rPr>
        <w:t>监理投标文件</w:t>
      </w:r>
    </w:p>
    <w:p>
      <w:pPr>
        <w:spacing w:line="700" w:lineRule="exact"/>
        <w:jc w:val="center"/>
        <w:rPr>
          <w:rFonts w:ascii="宋体" w:hAnsi="宋体"/>
          <w:b/>
          <w:color w:val="auto"/>
          <w:sz w:val="48"/>
          <w:szCs w:val="48"/>
          <w:highlight w:val="none"/>
        </w:rPr>
      </w:pPr>
    </w:p>
    <w:p>
      <w:pPr>
        <w:spacing w:line="700" w:lineRule="exact"/>
        <w:jc w:val="center"/>
        <w:rPr>
          <w:rFonts w:ascii="宋体" w:hAnsi="宋体"/>
          <w:b/>
          <w:color w:val="auto"/>
          <w:sz w:val="48"/>
          <w:szCs w:val="48"/>
          <w:highlight w:val="none"/>
        </w:rPr>
      </w:pPr>
    </w:p>
    <w:p>
      <w:pPr>
        <w:spacing w:line="700" w:lineRule="exact"/>
        <w:jc w:val="center"/>
        <w:rPr>
          <w:rFonts w:ascii="宋体" w:hAnsi="宋体"/>
          <w:color w:val="auto"/>
          <w:sz w:val="48"/>
          <w:szCs w:val="48"/>
          <w:highlight w:val="none"/>
        </w:rPr>
      </w:pPr>
      <w:r>
        <w:rPr>
          <w:rFonts w:hint="eastAsia" w:ascii="宋体" w:hAnsi="宋体"/>
          <w:b/>
          <w:color w:val="auto"/>
          <w:sz w:val="48"/>
          <w:szCs w:val="48"/>
          <w:highlight w:val="none"/>
        </w:rPr>
        <w:t>（</w:t>
      </w:r>
      <w:r>
        <w:rPr>
          <w:rFonts w:hint="eastAsia" w:ascii="宋体" w:hAnsi="宋体"/>
          <w:color w:val="auto"/>
          <w:sz w:val="52"/>
          <w:szCs w:val="52"/>
          <w:highlight w:val="none"/>
        </w:rPr>
        <w:t>第一册</w:t>
      </w:r>
      <w:r>
        <w:rPr>
          <w:rFonts w:hint="eastAsia" w:ascii="宋体" w:hAnsi="宋体"/>
          <w:b/>
          <w:color w:val="auto"/>
          <w:sz w:val="48"/>
          <w:szCs w:val="48"/>
          <w:highlight w:val="none"/>
        </w:rPr>
        <w:t>）</w:t>
      </w:r>
    </w:p>
    <w:p>
      <w:pPr>
        <w:spacing w:before="156" w:beforeLines="50" w:line="460" w:lineRule="exact"/>
        <w:rPr>
          <w:rFonts w:ascii="宋体" w:hAnsi="宋体"/>
          <w:color w:val="auto"/>
          <w:sz w:val="30"/>
          <w:szCs w:val="30"/>
          <w:highlight w:val="none"/>
        </w:rPr>
      </w:pPr>
    </w:p>
    <w:p>
      <w:pPr>
        <w:spacing w:before="156" w:beforeLines="50" w:line="460" w:lineRule="exact"/>
        <w:rPr>
          <w:rFonts w:ascii="宋体" w:hAnsi="宋体"/>
          <w:color w:val="auto"/>
          <w:sz w:val="30"/>
          <w:szCs w:val="30"/>
          <w:highlight w:val="none"/>
        </w:rPr>
      </w:pPr>
    </w:p>
    <w:p>
      <w:pPr>
        <w:spacing w:before="156" w:beforeLines="50" w:line="800" w:lineRule="exact"/>
        <w:jc w:val="center"/>
        <w:rPr>
          <w:rFonts w:ascii="宋体" w:hAnsi="宋体"/>
          <w:color w:val="auto"/>
          <w:sz w:val="52"/>
          <w:szCs w:val="52"/>
          <w:highlight w:val="none"/>
        </w:rPr>
      </w:pPr>
      <w:r>
        <w:rPr>
          <w:rFonts w:hint="eastAsia" w:ascii="宋体" w:hAnsi="宋体"/>
          <w:color w:val="auto"/>
          <w:sz w:val="52"/>
          <w:szCs w:val="52"/>
          <w:highlight w:val="none"/>
        </w:rPr>
        <w:t>商务投标文件</w:t>
      </w:r>
    </w:p>
    <w:p>
      <w:pPr>
        <w:spacing w:line="360" w:lineRule="auto"/>
        <w:rPr>
          <w:rFonts w:ascii="宋体" w:hAnsi="宋体"/>
          <w:b/>
          <w:color w:val="auto"/>
          <w:spacing w:val="160"/>
          <w:sz w:val="72"/>
          <w:szCs w:val="72"/>
          <w:highlight w:val="none"/>
        </w:rPr>
      </w:pPr>
    </w:p>
    <w:p>
      <w:pPr>
        <w:spacing w:line="360" w:lineRule="auto"/>
        <w:jc w:val="center"/>
        <w:rPr>
          <w:rFonts w:ascii="宋体" w:hAnsi="宋体"/>
          <w:color w:val="auto"/>
          <w:spacing w:val="6"/>
          <w:sz w:val="28"/>
          <w:highlight w:val="none"/>
        </w:rPr>
      </w:pPr>
      <w:r>
        <w:rPr>
          <w:rFonts w:hint="eastAsia" w:ascii="宋体" w:hAnsi="宋体"/>
          <w:color w:val="auto"/>
          <w:spacing w:val="6"/>
          <w:sz w:val="48"/>
          <w:szCs w:val="48"/>
          <w:highlight w:val="none"/>
        </w:rPr>
        <w:t>（正本）/（副本）</w:t>
      </w:r>
    </w:p>
    <w:p>
      <w:pPr>
        <w:spacing w:line="360" w:lineRule="auto"/>
        <w:rPr>
          <w:rFonts w:ascii="宋体" w:hAnsi="宋体"/>
          <w:color w:val="auto"/>
          <w:spacing w:val="6"/>
          <w:sz w:val="28"/>
          <w:highlight w:val="none"/>
        </w:rPr>
      </w:pPr>
    </w:p>
    <w:p>
      <w:pPr>
        <w:spacing w:line="360" w:lineRule="auto"/>
        <w:rPr>
          <w:rFonts w:ascii="宋体" w:hAnsi="宋体"/>
          <w:color w:val="auto"/>
          <w:spacing w:val="6"/>
          <w:sz w:val="28"/>
          <w:highlight w:val="none"/>
        </w:rPr>
      </w:pPr>
    </w:p>
    <w:p>
      <w:pPr>
        <w:spacing w:line="360" w:lineRule="auto"/>
        <w:rPr>
          <w:rFonts w:ascii="宋体" w:hAnsi="宋体"/>
          <w:color w:val="auto"/>
          <w:spacing w:val="6"/>
          <w:sz w:val="28"/>
          <w:highlight w:val="none"/>
        </w:rPr>
      </w:pPr>
    </w:p>
    <w:p>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项目名称：</w:t>
      </w:r>
    </w:p>
    <w:p>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投 标 人：</w:t>
      </w:r>
      <w:r>
        <w:rPr>
          <w:rFonts w:hint="eastAsia" w:ascii="宋体" w:hAnsi="宋体"/>
          <w:color w:val="auto"/>
          <w:spacing w:val="6"/>
          <w:sz w:val="30"/>
          <w:szCs w:val="30"/>
          <w:highlight w:val="none"/>
          <w:u w:val="single"/>
        </w:rPr>
        <w:t xml:space="preserve">                        （盖章）</w:t>
      </w:r>
    </w:p>
    <w:p>
      <w:pPr>
        <w:spacing w:line="480" w:lineRule="auto"/>
        <w:ind w:firstLine="1089" w:firstLineChars="363"/>
        <w:rPr>
          <w:rFonts w:ascii="宋体" w:hAnsi="宋体"/>
          <w:color w:val="auto"/>
          <w:spacing w:val="6"/>
          <w:sz w:val="30"/>
          <w:szCs w:val="30"/>
          <w:highlight w:val="none"/>
        </w:rPr>
      </w:pPr>
      <w:r>
        <w:rPr>
          <w:rFonts w:hint="eastAsia" w:ascii="宋体" w:hAnsi="宋体"/>
          <w:color w:val="auto"/>
          <w:sz w:val="30"/>
          <w:szCs w:val="30"/>
          <w:highlight w:val="none"/>
        </w:rPr>
        <w:t>法定代表人或其委托代理人</w:t>
      </w:r>
      <w:r>
        <w:rPr>
          <w:rFonts w:hint="eastAsia" w:ascii="宋体" w:hAnsi="宋体"/>
          <w:color w:val="auto"/>
          <w:spacing w:val="6"/>
          <w:sz w:val="30"/>
          <w:szCs w:val="30"/>
          <w:highlight w:val="none"/>
        </w:rPr>
        <w:t>：</w:t>
      </w:r>
      <w:r>
        <w:rPr>
          <w:rFonts w:hint="eastAsia" w:ascii="宋体" w:hAnsi="宋体"/>
          <w:color w:val="auto"/>
          <w:spacing w:val="6"/>
          <w:sz w:val="30"/>
          <w:szCs w:val="30"/>
          <w:highlight w:val="none"/>
          <w:u w:val="single"/>
        </w:rPr>
        <w:t xml:space="preserve">          （签字）</w:t>
      </w:r>
    </w:p>
    <w:p>
      <w:pPr>
        <w:tabs>
          <w:tab w:val="left" w:pos="0"/>
          <w:tab w:val="left" w:pos="1155"/>
          <w:tab w:val="left" w:pos="1470"/>
        </w:tabs>
        <w:spacing w:line="480" w:lineRule="exact"/>
        <w:ind w:firstLine="1132" w:firstLineChars="363"/>
        <w:rPr>
          <w:rFonts w:ascii="宋体" w:hAnsi="宋体"/>
          <w:color w:val="auto"/>
          <w:sz w:val="30"/>
          <w:szCs w:val="30"/>
          <w:highlight w:val="none"/>
        </w:rPr>
      </w:pPr>
      <w:r>
        <w:rPr>
          <w:rFonts w:hint="eastAsia" w:ascii="宋体" w:hAnsi="宋体"/>
          <w:color w:val="auto"/>
          <w:spacing w:val="6"/>
          <w:sz w:val="30"/>
          <w:szCs w:val="30"/>
          <w:highlight w:val="none"/>
        </w:rPr>
        <w:t>日    期：</w:t>
      </w:r>
      <w:r>
        <w:rPr>
          <w:rFonts w:hint="eastAsia" w:ascii="宋体" w:hAnsi="宋体"/>
          <w:color w:val="auto"/>
          <w:spacing w:val="6"/>
          <w:sz w:val="30"/>
          <w:szCs w:val="30"/>
          <w:highlight w:val="none"/>
          <w:lang w:val="en-US" w:eastAsia="zh-CN"/>
        </w:rPr>
        <w:t xml:space="preserve"> </w:t>
      </w:r>
      <w:r>
        <w:rPr>
          <w:rFonts w:hint="eastAsia" w:ascii="宋体" w:hAnsi="宋体"/>
          <w:color w:val="auto"/>
          <w:spacing w:val="6"/>
          <w:sz w:val="30"/>
          <w:szCs w:val="30"/>
          <w:highlight w:val="none"/>
        </w:rPr>
        <w:t>年</w:t>
      </w:r>
      <w:r>
        <w:rPr>
          <w:rFonts w:hint="eastAsia" w:ascii="宋体" w:hAnsi="宋体"/>
          <w:color w:val="auto"/>
          <w:spacing w:val="6"/>
          <w:sz w:val="30"/>
          <w:szCs w:val="30"/>
          <w:highlight w:val="none"/>
          <w:lang w:val="en-US" w:eastAsia="zh-CN"/>
        </w:rPr>
        <w:t xml:space="preserve">  </w:t>
      </w:r>
      <w:r>
        <w:rPr>
          <w:rFonts w:hint="eastAsia" w:ascii="宋体" w:hAnsi="宋体"/>
          <w:color w:val="auto"/>
          <w:spacing w:val="6"/>
          <w:sz w:val="30"/>
          <w:szCs w:val="30"/>
          <w:highlight w:val="none"/>
        </w:rPr>
        <w:t>月</w:t>
      </w:r>
      <w:r>
        <w:rPr>
          <w:rFonts w:hint="eastAsia" w:ascii="宋体" w:hAnsi="宋体"/>
          <w:color w:val="auto"/>
          <w:spacing w:val="6"/>
          <w:sz w:val="30"/>
          <w:szCs w:val="30"/>
          <w:highlight w:val="none"/>
          <w:lang w:val="en-US" w:eastAsia="zh-CN"/>
        </w:rPr>
        <w:t xml:space="preserve">  </w:t>
      </w:r>
      <w:r>
        <w:rPr>
          <w:rFonts w:hint="eastAsia" w:ascii="宋体" w:hAnsi="宋体"/>
          <w:color w:val="auto"/>
          <w:spacing w:val="6"/>
          <w:sz w:val="30"/>
          <w:szCs w:val="30"/>
          <w:highlight w:val="none"/>
        </w:rPr>
        <w:t>日</w:t>
      </w:r>
    </w:p>
    <w:p>
      <w:pPr>
        <w:spacing w:line="360" w:lineRule="auto"/>
        <w:jc w:val="center"/>
        <w:rPr>
          <w:rFonts w:ascii="宋体" w:hAnsi="宋体"/>
          <w:b/>
          <w:color w:val="auto"/>
          <w:sz w:val="32"/>
          <w:szCs w:val="32"/>
          <w:highlight w:val="none"/>
        </w:rPr>
      </w:pPr>
    </w:p>
    <w:p>
      <w:pPr>
        <w:spacing w:line="700" w:lineRule="exact"/>
        <w:jc w:val="center"/>
        <w:rPr>
          <w:rFonts w:ascii="宋体" w:hAnsi="宋体"/>
          <w:color w:val="auto"/>
          <w:sz w:val="24"/>
          <w:highlight w:val="none"/>
        </w:rPr>
      </w:pPr>
    </w:p>
    <w:p>
      <w:pPr>
        <w:spacing w:line="700" w:lineRule="exact"/>
        <w:jc w:val="center"/>
        <w:rPr>
          <w:rFonts w:ascii="宋体" w:hAnsi="宋体"/>
          <w:color w:val="auto"/>
          <w:sz w:val="24"/>
          <w:highlight w:val="none"/>
        </w:rPr>
      </w:pPr>
    </w:p>
    <w:p>
      <w:pPr>
        <w:pStyle w:val="2"/>
        <w:rPr>
          <w:rFonts w:ascii="宋体" w:hAnsi="宋体"/>
          <w:color w:val="auto"/>
          <w:sz w:val="24"/>
          <w:highlight w:val="none"/>
        </w:rPr>
      </w:pPr>
    </w:p>
    <w:p>
      <w:pPr>
        <w:pStyle w:val="2"/>
        <w:rPr>
          <w:rFonts w:ascii="宋体" w:hAnsi="宋体"/>
          <w:color w:val="auto"/>
          <w:sz w:val="24"/>
          <w:highlight w:val="none"/>
        </w:rPr>
      </w:pPr>
    </w:p>
    <w:bookmarkEnd w:id="1"/>
    <w:bookmarkEnd w:id="2"/>
    <w:bookmarkEnd w:id="3"/>
    <w:bookmarkEnd w:id="4"/>
    <w:bookmarkEnd w:id="5"/>
    <w:bookmarkEnd w:id="6"/>
    <w:bookmarkEnd w:id="7"/>
    <w:bookmarkEnd w:id="8"/>
    <w:p>
      <w:pPr>
        <w:spacing w:line="600" w:lineRule="exact"/>
        <w:jc w:val="center"/>
        <w:rPr>
          <w:b/>
          <w:bCs/>
          <w:color w:val="auto"/>
          <w:spacing w:val="4"/>
          <w:sz w:val="30"/>
          <w:szCs w:val="30"/>
          <w:highlight w:val="none"/>
        </w:rPr>
      </w:pPr>
      <w:bookmarkStart w:id="9" w:name="_Toc139453233"/>
      <w:bookmarkStart w:id="10" w:name="_Toc139451018"/>
      <w:bookmarkStart w:id="11" w:name="_Toc222740177"/>
      <w:r>
        <w:rPr>
          <w:rFonts w:hint="eastAsia"/>
          <w:b/>
          <w:bCs/>
          <w:color w:val="auto"/>
          <w:spacing w:val="4"/>
          <w:sz w:val="30"/>
          <w:szCs w:val="30"/>
          <w:highlight w:val="none"/>
        </w:rPr>
        <w:t>目录</w:t>
      </w:r>
    </w:p>
    <w:p>
      <w:pPr>
        <w:spacing w:line="420" w:lineRule="exact"/>
        <w:jc w:val="center"/>
        <w:outlineLvl w:val="1"/>
        <w:rPr>
          <w:b/>
          <w:bCs/>
          <w:color w:val="auto"/>
          <w:spacing w:val="4"/>
          <w:sz w:val="30"/>
          <w:szCs w:val="30"/>
          <w:highlight w:val="none"/>
        </w:rPr>
        <w:sectPr>
          <w:headerReference r:id="rId3" w:type="default"/>
          <w:pgSz w:w="11906" w:h="16838"/>
          <w:pgMar w:top="1418" w:right="1134" w:bottom="1418" w:left="1418" w:header="851" w:footer="737" w:gutter="0"/>
          <w:cols w:space="720" w:num="1"/>
          <w:docGrid w:type="lines" w:linePitch="312" w:charSpace="0"/>
        </w:sectPr>
      </w:pPr>
      <w:r>
        <w:rPr>
          <w:rFonts w:hint="eastAsia"/>
          <w:b/>
          <w:bCs/>
          <w:color w:val="auto"/>
          <w:spacing w:val="4"/>
          <w:sz w:val="30"/>
          <w:szCs w:val="30"/>
          <w:highlight w:val="none"/>
        </w:rPr>
        <w:t>（自行编制）</w:t>
      </w:r>
    </w:p>
    <w:p>
      <w:pPr>
        <w:spacing w:line="420" w:lineRule="exact"/>
        <w:jc w:val="center"/>
        <w:outlineLvl w:val="1"/>
        <w:rPr>
          <w:b/>
          <w:bCs/>
          <w:color w:val="auto"/>
          <w:spacing w:val="4"/>
          <w:sz w:val="30"/>
          <w:szCs w:val="30"/>
          <w:highlight w:val="none"/>
        </w:rPr>
      </w:pPr>
      <w:r>
        <w:rPr>
          <w:rFonts w:hint="eastAsia"/>
          <w:b/>
          <w:bCs/>
          <w:color w:val="auto"/>
          <w:spacing w:val="4"/>
          <w:sz w:val="30"/>
          <w:szCs w:val="30"/>
          <w:highlight w:val="none"/>
        </w:rPr>
        <w:t>一、投标承诺书</w:t>
      </w:r>
    </w:p>
    <w:p>
      <w:pPr>
        <w:spacing w:line="420" w:lineRule="exact"/>
        <w:rPr>
          <w:rFonts w:ascii="宋体" w:hAnsi="宋体"/>
          <w:color w:val="auto"/>
          <w:spacing w:val="4"/>
          <w:sz w:val="24"/>
          <w:szCs w:val="24"/>
          <w:highlight w:val="none"/>
        </w:rPr>
      </w:pPr>
      <w:r>
        <w:rPr>
          <w:rFonts w:hint="eastAsia" w:ascii="宋体" w:hAnsi="宋体"/>
          <w:color w:val="auto"/>
          <w:sz w:val="24"/>
          <w:highlight w:val="none"/>
        </w:rPr>
        <w:t>致：</w:t>
      </w:r>
      <w:r>
        <w:rPr>
          <w:rFonts w:hint="eastAsia"/>
          <w:color w:val="auto"/>
          <w:sz w:val="24"/>
          <w:highlight w:val="none"/>
          <w:u w:val="single"/>
        </w:rPr>
        <w:t>（招标人名称）</w:t>
      </w:r>
    </w:p>
    <w:p>
      <w:pPr>
        <w:spacing w:before="156" w:beforeLines="50"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pacing w:val="-2"/>
          <w:sz w:val="24"/>
          <w:szCs w:val="24"/>
          <w:highlight w:val="none"/>
        </w:rPr>
        <w:t>我方在研究了项目监理招标文件及考察现场后，我们按照招标文件的要求编制了该项目建设工程监理投标文件并愿意遵守招标文件的要求，承担并完成该施工监理服务。</w:t>
      </w:r>
      <w:r>
        <w:rPr>
          <w:rFonts w:hint="eastAsia" w:ascii="宋体" w:hAnsi="宋体"/>
          <w:color w:val="auto"/>
          <w:sz w:val="24"/>
          <w:szCs w:val="24"/>
          <w:highlight w:val="none"/>
        </w:rPr>
        <w:t>同意按工程施工竣工结算总造价为计费额</w:t>
      </w:r>
      <w:r>
        <w:rPr>
          <w:rFonts w:hint="eastAsia" w:ascii="宋体" w:hAnsi="宋体"/>
          <w:color w:val="auto"/>
          <w:spacing w:val="-2"/>
          <w:sz w:val="24"/>
          <w:szCs w:val="24"/>
          <w:highlight w:val="none"/>
        </w:rPr>
        <w:t>，执行茂价【2007】97号文件规定的收费标准，并与我方投</w:t>
      </w:r>
      <w:r>
        <w:rPr>
          <w:rFonts w:hint="eastAsia" w:ascii="宋体" w:hAnsi="宋体"/>
          <w:color w:val="auto"/>
          <w:sz w:val="24"/>
          <w:highlight w:val="none"/>
        </w:rPr>
        <w:t>工程监理投标报价书</w:t>
      </w:r>
      <w:r>
        <w:rPr>
          <w:rFonts w:hint="eastAsia" w:ascii="宋体" w:hAnsi="宋体"/>
          <w:color w:val="auto"/>
          <w:spacing w:val="-2"/>
          <w:sz w:val="24"/>
          <w:szCs w:val="24"/>
          <w:highlight w:val="none"/>
        </w:rPr>
        <w:t>的</w:t>
      </w:r>
      <w:r>
        <w:rPr>
          <w:rFonts w:hint="eastAsia" w:ascii="宋体" w:hAnsi="宋体"/>
          <w:color w:val="auto"/>
          <w:spacing w:val="-2"/>
          <w:sz w:val="24"/>
          <w:szCs w:val="24"/>
          <w:highlight w:val="none"/>
          <w:u w:val="single"/>
        </w:rPr>
        <w:t>下浮率   %</w:t>
      </w:r>
      <w:r>
        <w:rPr>
          <w:rFonts w:hint="eastAsia" w:ascii="宋体" w:hAnsi="宋体"/>
          <w:color w:val="auto"/>
          <w:spacing w:val="-2"/>
          <w:sz w:val="24"/>
          <w:szCs w:val="24"/>
          <w:highlight w:val="none"/>
        </w:rPr>
        <w:t>计取监理费用，同时理解此费用已包含投标人完成该工程监理服务范围内的所有费用。</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总监理工程师：</w:t>
      </w:r>
      <w:r>
        <w:rPr>
          <w:rFonts w:hint="eastAsia" w:ascii="宋体" w:hAnsi="宋体"/>
          <w:color w:val="auto"/>
          <w:sz w:val="24"/>
          <w:szCs w:val="24"/>
          <w:highlight w:val="none"/>
          <w:u w:val="single"/>
        </w:rPr>
        <w:t>（姓名）</w:t>
      </w:r>
      <w:r>
        <w:rPr>
          <w:rFonts w:hint="eastAsia" w:ascii="宋体" w:hAnsi="宋体"/>
          <w:color w:val="auto"/>
          <w:sz w:val="24"/>
          <w:szCs w:val="24"/>
          <w:highlight w:val="none"/>
        </w:rPr>
        <w:t>，证书号码：</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p>
    <w:p>
      <w:pPr>
        <w:spacing w:line="420" w:lineRule="exact"/>
        <w:ind w:firstLine="472" w:firstLineChars="200"/>
        <w:rPr>
          <w:rFonts w:ascii="宋体" w:hAnsi="宋体"/>
          <w:color w:val="auto"/>
          <w:sz w:val="24"/>
          <w:szCs w:val="24"/>
          <w:highlight w:val="none"/>
        </w:rPr>
      </w:pPr>
      <w:r>
        <w:rPr>
          <w:rFonts w:hint="eastAsia" w:ascii="宋体" w:hAnsi="宋体"/>
          <w:color w:val="auto"/>
          <w:spacing w:val="-2"/>
          <w:sz w:val="24"/>
          <w:szCs w:val="24"/>
          <w:highlight w:val="none"/>
        </w:rPr>
        <w:t>2、我公司承诺完全响应招标文件确定的监理</w:t>
      </w:r>
      <w:r>
        <w:rPr>
          <w:rFonts w:hint="eastAsia" w:ascii="宋体" w:hAnsi="宋体"/>
          <w:color w:val="auto"/>
          <w:sz w:val="24"/>
          <w:szCs w:val="24"/>
          <w:highlight w:val="none"/>
        </w:rPr>
        <w:t>工作范围</w:t>
      </w:r>
      <w:r>
        <w:rPr>
          <w:rFonts w:hint="eastAsia" w:ascii="宋体" w:hAnsi="宋体"/>
          <w:color w:val="auto"/>
          <w:spacing w:val="-2"/>
          <w:sz w:val="24"/>
          <w:szCs w:val="24"/>
          <w:highlight w:val="none"/>
        </w:rPr>
        <w:t>、监理服务期和</w:t>
      </w:r>
      <w:r>
        <w:rPr>
          <w:rFonts w:ascii="宋体" w:hAnsi="宋体"/>
          <w:color w:val="auto"/>
          <w:spacing w:val="-2"/>
          <w:sz w:val="24"/>
          <w:szCs w:val="24"/>
          <w:highlight w:val="none"/>
        </w:rPr>
        <w:t>监理</w:t>
      </w:r>
      <w:r>
        <w:rPr>
          <w:rFonts w:hint="eastAsia" w:ascii="宋体" w:hAnsi="宋体"/>
          <w:color w:val="auto"/>
          <w:spacing w:val="-2"/>
          <w:sz w:val="24"/>
          <w:szCs w:val="24"/>
          <w:highlight w:val="none"/>
        </w:rPr>
        <w:t>质量</w:t>
      </w:r>
      <w:r>
        <w:rPr>
          <w:rFonts w:ascii="宋体" w:hAnsi="宋体"/>
          <w:color w:val="auto"/>
          <w:spacing w:val="-2"/>
          <w:sz w:val="24"/>
          <w:szCs w:val="24"/>
          <w:highlight w:val="none"/>
        </w:rPr>
        <w:t>要求</w:t>
      </w:r>
      <w:r>
        <w:rPr>
          <w:rFonts w:hint="eastAsia" w:ascii="宋体" w:hAnsi="宋体"/>
          <w:color w:val="auto"/>
          <w:spacing w:val="-2"/>
          <w:sz w:val="24"/>
          <w:szCs w:val="24"/>
          <w:highlight w:val="none"/>
        </w:rPr>
        <w:t>。</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3、我公司</w:t>
      </w:r>
      <w:r>
        <w:rPr>
          <w:rFonts w:ascii="宋体" w:hAnsi="宋体"/>
          <w:color w:val="auto"/>
          <w:sz w:val="24"/>
          <w:szCs w:val="24"/>
          <w:highlight w:val="none"/>
        </w:rPr>
        <w:t>提交了投标保证金</w:t>
      </w:r>
      <w:r>
        <w:rPr>
          <w:rFonts w:hint="eastAsia" w:ascii="宋体" w:hAnsi="宋体"/>
          <w:color w:val="auto"/>
          <w:sz w:val="24"/>
          <w:szCs w:val="24"/>
          <w:highlight w:val="none"/>
        </w:rPr>
        <w:t>，金额为人民币</w:t>
      </w:r>
      <w:r>
        <w:rPr>
          <w:rFonts w:ascii="宋体" w:hAnsi="宋体"/>
          <w:color w:val="auto"/>
          <w:sz w:val="24"/>
          <w:szCs w:val="24"/>
          <w:highlight w:val="none"/>
          <w:u w:val="single"/>
        </w:rPr>
        <w:t>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rPr>
        <w:t>元</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4、我公司承诺</w:t>
      </w:r>
      <w:r>
        <w:rPr>
          <w:rFonts w:ascii="宋体" w:hAnsi="宋体"/>
          <w:color w:val="auto"/>
          <w:sz w:val="24"/>
          <w:szCs w:val="24"/>
          <w:highlight w:val="none"/>
        </w:rPr>
        <w:t>本</w:t>
      </w:r>
      <w:r>
        <w:rPr>
          <w:rFonts w:hint="eastAsia" w:ascii="宋体" w:hAnsi="宋体"/>
          <w:color w:val="auto"/>
          <w:sz w:val="24"/>
          <w:szCs w:val="24"/>
          <w:highlight w:val="none"/>
        </w:rPr>
        <w:t>投标文件和</w:t>
      </w:r>
      <w:r>
        <w:rPr>
          <w:rFonts w:ascii="宋体" w:hAnsi="宋体"/>
          <w:color w:val="auto"/>
          <w:sz w:val="24"/>
          <w:szCs w:val="24"/>
          <w:highlight w:val="none"/>
        </w:rPr>
        <w:t>中标通知书将成为合同文件</w:t>
      </w:r>
      <w:r>
        <w:rPr>
          <w:rFonts w:hint="eastAsia" w:ascii="宋体" w:hAnsi="宋体"/>
          <w:color w:val="auto"/>
          <w:sz w:val="24"/>
          <w:szCs w:val="24"/>
          <w:highlight w:val="none"/>
        </w:rPr>
        <w:t>的组成部分。</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5、我方同意从递交投标文件截止之日起天内保持投标文件有效，在此有效期内我们将严格遵守投标文件的承诺，在此期限届满之前，本投标文件始终对我方具有约束力，并可随时被接受中标。</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6、除投标文件所提交的资料外，我方同意随时接受贵方的检查、询问，并根据评标的需要补充贵方要求提交的资料。</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一旦中标，我公司保证按照招标文件的要求与招标人签订委托监理合同，成立本工程的监理项目部，按投标文件拟定的总监理工程师和专业监理人员进驻施工现场实施监理合同，保证按招标文件规定的期限内完成本工程的监理工作。</w:t>
      </w:r>
    </w:p>
    <w:p>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8、如果我公司中标后没有正当理由而拒绝签订合同或没有按招标文件规定的期限内开始本工程的监理工作，我们愿意补偿贵方因该工程工作延误造成的经济损失，并追究我公司的法律责任。</w:t>
      </w:r>
    </w:p>
    <w:p>
      <w:pPr>
        <w:spacing w:line="420" w:lineRule="exact"/>
        <w:ind w:firstLine="480" w:firstLineChars="200"/>
        <w:rPr>
          <w:rFonts w:ascii="宋体" w:hAnsi="宋体"/>
          <w:color w:val="auto"/>
          <w:sz w:val="24"/>
          <w:szCs w:val="24"/>
          <w:highlight w:val="none"/>
        </w:rPr>
      </w:pPr>
      <w:r>
        <w:rPr>
          <w:rFonts w:ascii="宋体" w:hAnsi="宋体"/>
          <w:color w:val="auto"/>
          <w:sz w:val="24"/>
          <w:szCs w:val="24"/>
          <w:highlight w:val="none"/>
        </w:rPr>
        <w:t>9、我</w:t>
      </w:r>
      <w:r>
        <w:rPr>
          <w:rFonts w:hint="eastAsia" w:ascii="宋体" w:hAnsi="宋体"/>
          <w:color w:val="auto"/>
          <w:sz w:val="24"/>
          <w:szCs w:val="24"/>
          <w:highlight w:val="none"/>
        </w:rPr>
        <w:t>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投标人：（盖章）                  法定代表人：</w:t>
      </w:r>
      <w:r>
        <w:rPr>
          <w:rFonts w:hint="eastAsia" w:ascii="宋体" w:hAnsi="宋体"/>
          <w:color w:val="auto"/>
          <w:spacing w:val="4"/>
          <w:sz w:val="24"/>
          <w:szCs w:val="24"/>
          <w:highlight w:val="none"/>
          <w:u w:val="single"/>
        </w:rPr>
        <w:t xml:space="preserve">      （签字）</w:t>
      </w:r>
    </w:p>
    <w:p>
      <w:pPr>
        <w:adjustRightInd w:val="0"/>
        <w:snapToGrid w:val="0"/>
        <w:rPr>
          <w:rFonts w:ascii="宋体" w:hAnsi="宋体"/>
          <w:color w:val="auto"/>
          <w:spacing w:val="4"/>
          <w:sz w:val="24"/>
          <w:szCs w:val="24"/>
          <w:highlight w:val="none"/>
        </w:rPr>
      </w:pPr>
      <w:r>
        <w:rPr>
          <w:rFonts w:hint="eastAsia" w:ascii="宋体" w:hAnsi="宋体"/>
          <w:color w:val="auto"/>
          <w:spacing w:val="4"/>
          <w:sz w:val="24"/>
          <w:szCs w:val="24"/>
          <w:highlight w:val="none"/>
        </w:rPr>
        <w:t>地址：                           邮政编码：</w:t>
      </w:r>
    </w:p>
    <w:p>
      <w:pPr>
        <w:adjustRightInd w:val="0"/>
        <w:snapToGrid w:val="0"/>
        <w:rPr>
          <w:rFonts w:ascii="宋体" w:hAnsi="宋体"/>
          <w:color w:val="auto"/>
          <w:spacing w:val="4"/>
          <w:sz w:val="24"/>
          <w:szCs w:val="24"/>
          <w:highlight w:val="none"/>
        </w:rPr>
      </w:pPr>
      <w:r>
        <w:rPr>
          <w:rFonts w:hint="eastAsia" w:ascii="宋体" w:hAnsi="宋体"/>
          <w:color w:val="auto"/>
          <w:spacing w:val="4"/>
          <w:sz w:val="24"/>
          <w:szCs w:val="24"/>
          <w:highlight w:val="none"/>
        </w:rPr>
        <w:t>电话：</w:t>
      </w:r>
    </w:p>
    <w:p>
      <w:pPr>
        <w:pStyle w:val="5"/>
        <w:adjustRightInd w:val="0"/>
        <w:snapToGrid w:val="0"/>
        <w:rPr>
          <w:rFonts w:ascii="宋体" w:hAnsi="宋体"/>
          <w:color w:val="auto"/>
          <w:spacing w:val="4"/>
          <w:szCs w:val="24"/>
          <w:highlight w:val="none"/>
        </w:rPr>
      </w:pPr>
      <w:r>
        <w:rPr>
          <w:rFonts w:hint="eastAsia" w:ascii="宋体" w:hAnsi="宋体"/>
          <w:color w:val="auto"/>
          <w:spacing w:val="4"/>
          <w:szCs w:val="24"/>
          <w:highlight w:val="none"/>
        </w:rPr>
        <w:t xml:space="preserve">开户银行名称：                   </w:t>
      </w:r>
      <w:r>
        <w:rPr>
          <w:rFonts w:hint="eastAsia" w:ascii="宋体" w:hAnsi="宋体"/>
          <w:color w:val="auto"/>
          <w:szCs w:val="24"/>
          <w:highlight w:val="none"/>
        </w:rPr>
        <w:t>银行账号：</w:t>
      </w:r>
    </w:p>
    <w:p>
      <w:pPr>
        <w:adjustRightInd w:val="0"/>
        <w:snapToGrid w:val="0"/>
        <w:rPr>
          <w:rFonts w:ascii="宋体" w:hAnsi="宋体"/>
          <w:color w:val="auto"/>
          <w:sz w:val="24"/>
          <w:szCs w:val="24"/>
          <w:highlight w:val="none"/>
        </w:rPr>
      </w:pPr>
      <w:r>
        <w:rPr>
          <w:rFonts w:hint="eastAsia" w:ascii="宋体" w:hAnsi="宋体"/>
          <w:color w:val="auto"/>
          <w:sz w:val="24"/>
          <w:szCs w:val="24"/>
          <w:highlight w:val="none"/>
        </w:rPr>
        <w:t>开户地址：</w:t>
      </w:r>
    </w:p>
    <w:p>
      <w:pPr>
        <w:adjustRightInd w:val="0"/>
        <w:snapToGrid w:val="0"/>
        <w:rPr>
          <w:rFonts w:ascii="宋体" w:hAnsi="宋体"/>
          <w:color w:val="auto"/>
          <w:spacing w:val="4"/>
          <w:sz w:val="24"/>
          <w:szCs w:val="24"/>
          <w:highlight w:val="none"/>
        </w:rPr>
      </w:pPr>
      <w:r>
        <w:rPr>
          <w:rFonts w:hint="eastAsia" w:ascii="宋体" w:hAnsi="宋体"/>
          <w:color w:val="auto"/>
          <w:spacing w:val="4"/>
          <w:sz w:val="24"/>
          <w:szCs w:val="24"/>
          <w:highlight w:val="none"/>
        </w:rPr>
        <w:t>日期：   年  月 日</w:t>
      </w:r>
    </w:p>
    <w:p>
      <w:pPr>
        <w:spacing w:before="312" w:beforeLines="100" w:after="156" w:afterLines="50" w:line="620" w:lineRule="exact"/>
        <w:jc w:val="center"/>
        <w:outlineLvl w:val="1"/>
        <w:rPr>
          <w:b/>
          <w:color w:val="auto"/>
          <w:spacing w:val="6"/>
          <w:sz w:val="32"/>
          <w:highlight w:val="none"/>
        </w:rPr>
      </w:pPr>
      <w:r>
        <w:rPr>
          <w:rFonts w:hint="eastAsia" w:ascii="宋体" w:hAnsi="宋体"/>
          <w:color w:val="auto"/>
          <w:spacing w:val="4"/>
          <w:sz w:val="24"/>
          <w:szCs w:val="24"/>
          <w:highlight w:val="none"/>
        </w:rPr>
        <w:t>注：</w:t>
      </w:r>
      <w:r>
        <w:rPr>
          <w:rFonts w:hint="eastAsia" w:ascii="宋体" w:hAnsi="宋体"/>
          <w:color w:val="auto"/>
          <w:szCs w:val="21"/>
          <w:highlight w:val="none"/>
        </w:rPr>
        <w:t>签字栏中如标明是法定代表人签署必须是法定代表人亲笔签署。</w:t>
      </w:r>
      <w:r>
        <w:rPr>
          <w:b/>
          <w:color w:val="auto"/>
          <w:spacing w:val="6"/>
          <w:sz w:val="32"/>
          <w:highlight w:val="none"/>
        </w:rPr>
        <w:br w:type="page"/>
      </w:r>
      <w:r>
        <w:rPr>
          <w:rFonts w:hint="eastAsia"/>
          <w:b/>
          <w:color w:val="auto"/>
          <w:spacing w:val="6"/>
          <w:sz w:val="32"/>
          <w:highlight w:val="none"/>
        </w:rPr>
        <w:t>二、法定代表人身份证明书</w:t>
      </w:r>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投 标 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成立时间：年月日</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        性别：</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        职务：</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系（投标人名称）的法定代表人。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wordWrap w:val="0"/>
        <w:spacing w:line="560" w:lineRule="exact"/>
        <w:ind w:right="70" w:firstLine="3780" w:firstLineChars="1575"/>
        <w:rPr>
          <w:rFonts w:ascii="宋体" w:hAnsi="宋体"/>
          <w:color w:val="auto"/>
          <w:sz w:val="24"/>
          <w:highlight w:val="none"/>
        </w:rPr>
      </w:pPr>
      <w:r>
        <w:rPr>
          <w:rFonts w:hint="eastAsia" w:ascii="宋体" w:hAnsi="宋体"/>
          <w:color w:val="auto"/>
          <w:sz w:val="24"/>
          <w:highlight w:val="none"/>
        </w:rPr>
        <w:t>投标人：（盖单位章）</w:t>
      </w:r>
    </w:p>
    <w:p>
      <w:pPr>
        <w:spacing w:line="360" w:lineRule="auto"/>
        <w:ind w:firstLine="4080" w:firstLineChars="1700"/>
        <w:jc w:val="left"/>
        <w:rPr>
          <w:b/>
          <w:color w:val="auto"/>
          <w:spacing w:val="6"/>
          <w:sz w:val="32"/>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tabs>
          <w:tab w:val="left" w:pos="0"/>
          <w:tab w:val="left" w:pos="1155"/>
          <w:tab w:val="left" w:pos="1470"/>
        </w:tabs>
        <w:spacing w:line="480" w:lineRule="exact"/>
        <w:rPr>
          <w:rFonts w:ascii="宋体" w:hAnsi="TimesNewRomanPSMT" w:cs="宋体"/>
          <w:color w:val="auto"/>
          <w:kern w:val="0"/>
          <w:sz w:val="24"/>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pPr>
        <w:spacing w:line="400" w:lineRule="exact"/>
        <w:ind w:firstLine="2026"/>
        <w:rPr>
          <w:color w:val="auto"/>
          <w:szCs w:val="21"/>
          <w:highlight w:val="none"/>
        </w:rPr>
      </w:pPr>
    </w:p>
    <w:tbl>
      <w:tblPr>
        <w:tblStyle w:val="9"/>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color w:val="auto"/>
                <w:szCs w:val="21"/>
                <w:highlight w:val="none"/>
              </w:rPr>
            </w:pPr>
          </w:p>
        </w:tc>
        <w:tc>
          <w:tcPr>
            <w:tcW w:w="4785" w:type="dxa"/>
            <w:vAlign w:val="center"/>
          </w:tcPr>
          <w:p>
            <w:pPr>
              <w:ind w:left="420"/>
              <w:jc w:val="center"/>
              <w:rPr>
                <w:color w:val="auto"/>
                <w:szCs w:val="21"/>
                <w:highlight w:val="none"/>
              </w:rPr>
            </w:pPr>
          </w:p>
        </w:tc>
      </w:tr>
    </w:tbl>
    <w:p>
      <w:pPr>
        <w:spacing w:line="360" w:lineRule="auto"/>
        <w:rPr>
          <w:b/>
          <w:color w:val="auto"/>
          <w:spacing w:val="6"/>
          <w:sz w:val="32"/>
          <w:highlight w:val="none"/>
        </w:rPr>
      </w:pPr>
    </w:p>
    <w:p>
      <w:pPr>
        <w:spacing w:line="360" w:lineRule="auto"/>
        <w:jc w:val="center"/>
        <w:outlineLvl w:val="1"/>
        <w:rPr>
          <w:b/>
          <w:color w:val="auto"/>
          <w:spacing w:val="6"/>
          <w:sz w:val="32"/>
          <w:highlight w:val="none"/>
        </w:rPr>
      </w:pPr>
      <w:r>
        <w:rPr>
          <w:b/>
          <w:color w:val="auto"/>
          <w:spacing w:val="6"/>
          <w:sz w:val="32"/>
          <w:highlight w:val="none"/>
        </w:rPr>
        <w:br w:type="page"/>
      </w:r>
      <w:r>
        <w:rPr>
          <w:rFonts w:hint="eastAsia"/>
          <w:b/>
          <w:color w:val="auto"/>
          <w:spacing w:val="6"/>
          <w:sz w:val="32"/>
          <w:highlight w:val="none"/>
        </w:rPr>
        <w:t>三、法人授权委托证明书</w:t>
      </w:r>
    </w:p>
    <w:p>
      <w:pPr>
        <w:spacing w:line="300" w:lineRule="exact"/>
        <w:jc w:val="center"/>
        <w:rPr>
          <w:b/>
          <w:color w:val="auto"/>
          <w:spacing w:val="6"/>
          <w:sz w:val="32"/>
          <w:highlight w:val="none"/>
        </w:rPr>
      </w:pPr>
    </w:p>
    <w:p>
      <w:pPr>
        <w:spacing w:before="312" w:beforeLines="100" w:line="48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（姓名）</w:t>
      </w:r>
      <w:r>
        <w:rPr>
          <w:rFonts w:hint="eastAsia" w:ascii="宋体" w:hAnsi="宋体"/>
          <w:color w:val="auto"/>
          <w:sz w:val="24"/>
          <w:highlight w:val="none"/>
        </w:rPr>
        <w:t>系</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（投标人名称）</w:t>
      </w:r>
      <w:r>
        <w:rPr>
          <w:rFonts w:hint="eastAsia" w:ascii="宋体" w:hAnsi="宋体"/>
          <w:color w:val="auto"/>
          <w:sz w:val="24"/>
          <w:highlight w:val="none"/>
        </w:rPr>
        <w:t>的法定代表人，现委托</w:t>
      </w:r>
      <w:r>
        <w:rPr>
          <w:rFonts w:hint="eastAsia" w:ascii="宋体" w:hAnsi="宋体"/>
          <w:color w:val="auto"/>
          <w:sz w:val="24"/>
          <w:highlight w:val="none"/>
          <w:u w:val="single"/>
        </w:rPr>
        <w:t>（姓名）</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为我方代理人。代理人根据授权，以我方名义签署、澄清、说明、补正、递交、撤回、修改</w:t>
      </w:r>
      <w:r>
        <w:rPr>
          <w:rFonts w:hint="eastAsia" w:ascii="宋体" w:hAnsi="宋体"/>
          <w:color w:val="auto"/>
          <w:sz w:val="24"/>
          <w:highlight w:val="none"/>
          <w:u w:val="single"/>
        </w:rPr>
        <w:t xml:space="preserve">                  （项目名称）</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投标文件、签订合同和处理有关事宜，其法律后果由我方承担。</w:t>
      </w:r>
    </w:p>
    <w:p>
      <w:pPr>
        <w:spacing w:line="480" w:lineRule="exact"/>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rPr>
        <w:t>委托期限：</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500" w:lineRule="exact"/>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人：（盖单位章）</w:t>
      </w:r>
    </w:p>
    <w:p>
      <w:pPr>
        <w:spacing w:line="400" w:lineRule="exact"/>
        <w:ind w:firstLine="3600" w:firstLineChars="1500"/>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pPr>
        <w:spacing w:line="400" w:lineRule="exact"/>
        <w:ind w:firstLine="4080" w:firstLineChars="1700"/>
        <w:rPr>
          <w:rFonts w:ascii="宋体" w:hAnsi="宋体"/>
          <w:color w:val="auto"/>
          <w:sz w:val="24"/>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tabs>
          <w:tab w:val="left" w:pos="0"/>
          <w:tab w:val="left" w:pos="1155"/>
          <w:tab w:val="left" w:pos="1470"/>
        </w:tabs>
        <w:spacing w:line="480" w:lineRule="exact"/>
        <w:ind w:left="73" w:leftChars="35" w:firstLine="32" w:firstLineChars="14"/>
        <w:rPr>
          <w:color w:val="auto"/>
          <w:spacing w:val="10"/>
          <w:highlight w:val="none"/>
        </w:rPr>
      </w:pPr>
    </w:p>
    <w:p>
      <w:pPr>
        <w:spacing w:line="400" w:lineRule="exact"/>
        <w:rPr>
          <w:color w:val="auto"/>
          <w:szCs w:val="21"/>
          <w:highlight w:val="none"/>
        </w:rPr>
      </w:pPr>
      <w:r>
        <w:rPr>
          <w:color w:val="auto"/>
          <w:szCs w:val="21"/>
          <w:highlight w:val="none"/>
        </w:rPr>
        <w:t>附</w:t>
      </w:r>
      <w:r>
        <w:rPr>
          <w:rFonts w:hint="eastAsia"/>
          <w:color w:val="auto"/>
          <w:szCs w:val="21"/>
          <w:highlight w:val="none"/>
        </w:rPr>
        <w:t>委托代理人</w:t>
      </w:r>
      <w:r>
        <w:rPr>
          <w:color w:val="auto"/>
          <w:szCs w:val="21"/>
          <w:highlight w:val="none"/>
        </w:rPr>
        <w:t>身份证复印件</w:t>
      </w:r>
      <w:r>
        <w:rPr>
          <w:rFonts w:hint="eastAsia"/>
          <w:color w:val="auto"/>
          <w:szCs w:val="21"/>
          <w:highlight w:val="none"/>
        </w:rPr>
        <w:t>（包括正、背面）</w:t>
      </w:r>
    </w:p>
    <w:p>
      <w:pPr>
        <w:rPr>
          <w:color w:val="auto"/>
          <w:szCs w:val="21"/>
          <w:highlight w:val="none"/>
        </w:rPr>
      </w:pP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color w:val="auto"/>
                <w:szCs w:val="21"/>
                <w:highlight w:val="none"/>
              </w:rPr>
            </w:pPr>
          </w:p>
        </w:tc>
        <w:tc>
          <w:tcPr>
            <w:tcW w:w="4643" w:type="dxa"/>
            <w:vAlign w:val="center"/>
          </w:tcPr>
          <w:p>
            <w:pPr>
              <w:jc w:val="center"/>
              <w:rPr>
                <w:color w:val="auto"/>
                <w:szCs w:val="21"/>
                <w:highlight w:val="none"/>
              </w:rPr>
            </w:pPr>
          </w:p>
        </w:tc>
      </w:tr>
    </w:tbl>
    <w:p>
      <w:pPr>
        <w:jc w:val="left"/>
        <w:rPr>
          <w:rFonts w:ascii="宋体" w:hAnsi="宋体"/>
          <w:color w:val="auto"/>
          <w:szCs w:val="21"/>
          <w:highlight w:val="none"/>
        </w:rPr>
      </w:pPr>
      <w:r>
        <w:rPr>
          <w:rFonts w:hint="eastAsia" w:ascii="宋体" w:hAnsi="宋体"/>
          <w:color w:val="auto"/>
          <w:szCs w:val="21"/>
          <w:highlight w:val="none"/>
        </w:rPr>
        <w:t>注：1. 如果由投标人的法定代表人签署投标文件并出席开标会的，则不需提交法人授权委托证明书。如果由投标人的委托代理人签署投标文件并出席开标会的，则须附有法定代表人身份证明书。投标文件签字栏中如标明是法定代表人签署必须是法定代表人亲笔签署。</w:t>
      </w:r>
    </w:p>
    <w:p>
      <w:pPr>
        <w:ind w:firstLine="420" w:firstLineChars="200"/>
        <w:rPr>
          <w:rFonts w:ascii="宋体" w:hAnsi="宋体"/>
          <w:color w:val="auto"/>
          <w:szCs w:val="21"/>
          <w:highlight w:val="none"/>
        </w:rPr>
      </w:pPr>
      <w:r>
        <w:rPr>
          <w:rFonts w:hint="eastAsia" w:ascii="宋体" w:hAnsi="宋体"/>
          <w:color w:val="auto"/>
          <w:szCs w:val="21"/>
          <w:highlight w:val="none"/>
        </w:rPr>
        <w:t>2. 委托期限可写：自开标之日起至投标有效期满。</w:t>
      </w:r>
    </w:p>
    <w:p>
      <w:pPr>
        <w:ind w:firstLine="420" w:firstLineChars="200"/>
        <w:rPr>
          <w:rFonts w:ascii="宋体" w:hAnsi="宋体"/>
          <w:color w:val="auto"/>
          <w:szCs w:val="21"/>
          <w:highlight w:val="none"/>
        </w:rPr>
      </w:pPr>
      <w:r>
        <w:rPr>
          <w:rFonts w:hint="eastAsia" w:ascii="宋体" w:hAnsi="宋体"/>
          <w:color w:val="auto"/>
          <w:szCs w:val="21"/>
          <w:highlight w:val="none"/>
        </w:rPr>
        <w:t>3. 后附授权代理人的至少包含</w:t>
      </w:r>
      <w:r>
        <w:rPr>
          <w:rFonts w:hint="eastAsia" w:ascii="宋体" w:hAnsi="宋体"/>
          <w:color w:val="auto"/>
          <w:szCs w:val="21"/>
          <w:highlight w:val="none"/>
          <w:u w:val="single"/>
        </w:rPr>
        <w:t>2022</w:t>
      </w:r>
      <w:r>
        <w:rPr>
          <w:rFonts w:hint="eastAsia" w:ascii="宋体" w:hAnsi="宋体"/>
          <w:color w:val="auto"/>
          <w:szCs w:val="21"/>
          <w:highlight w:val="none"/>
        </w:rPr>
        <w:t>年</w:t>
      </w:r>
      <w:r>
        <w:rPr>
          <w:rFonts w:hint="eastAsia" w:ascii="宋体" w:hAnsi="宋体"/>
          <w:color w:val="auto"/>
          <w:szCs w:val="21"/>
          <w:highlight w:val="none"/>
          <w:u w:val="single"/>
        </w:rPr>
        <w:t>10</w:t>
      </w:r>
      <w:r>
        <w:rPr>
          <w:rFonts w:hint="eastAsia" w:ascii="宋体" w:hAnsi="宋体"/>
          <w:color w:val="auto"/>
          <w:szCs w:val="21"/>
          <w:highlight w:val="none"/>
        </w:rPr>
        <w:t>月至</w:t>
      </w:r>
      <w:r>
        <w:rPr>
          <w:rFonts w:hint="eastAsia" w:ascii="宋体" w:hAnsi="宋体"/>
          <w:color w:val="auto"/>
          <w:szCs w:val="21"/>
          <w:highlight w:val="none"/>
          <w:u w:val="single"/>
        </w:rPr>
        <w:t>2022</w:t>
      </w:r>
      <w:r>
        <w:rPr>
          <w:rFonts w:hint="eastAsia" w:ascii="宋体" w:hAnsi="宋体"/>
          <w:color w:val="auto"/>
          <w:szCs w:val="21"/>
          <w:highlight w:val="none"/>
        </w:rPr>
        <w:t>年</w:t>
      </w:r>
      <w:r>
        <w:rPr>
          <w:rFonts w:hint="eastAsia" w:ascii="宋体" w:hAnsi="宋体"/>
          <w:color w:val="auto"/>
          <w:szCs w:val="21"/>
          <w:highlight w:val="none"/>
          <w:u w:val="single"/>
        </w:rPr>
        <w:t>12</w:t>
      </w:r>
      <w:r>
        <w:rPr>
          <w:rFonts w:hint="eastAsia" w:ascii="宋体" w:hAnsi="宋体"/>
          <w:color w:val="auto"/>
          <w:szCs w:val="21"/>
          <w:highlight w:val="none"/>
        </w:rPr>
        <w:t>月的社保证明材料复印件(对应前面改）（复印件加盖投标人单位章）。</w:t>
      </w:r>
    </w:p>
    <w:p>
      <w:pPr>
        <w:jc w:val="center"/>
        <w:outlineLvl w:val="1"/>
        <w:rPr>
          <w:b/>
          <w:color w:val="auto"/>
          <w:spacing w:val="6"/>
          <w:sz w:val="32"/>
          <w:highlight w:val="none"/>
        </w:rPr>
      </w:pPr>
      <w:r>
        <w:rPr>
          <w:rFonts w:ascii="黑体" w:hAnsi="宋体" w:eastAsia="黑体"/>
          <w:color w:val="auto"/>
          <w:szCs w:val="21"/>
          <w:highlight w:val="none"/>
        </w:rPr>
        <w:br w:type="page"/>
      </w:r>
      <w:r>
        <w:rPr>
          <w:rFonts w:hint="eastAsia"/>
          <w:b/>
          <w:color w:val="auto"/>
          <w:spacing w:val="6"/>
          <w:sz w:val="32"/>
          <w:highlight w:val="none"/>
        </w:rPr>
        <w:t>四、投标保证金</w:t>
      </w:r>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w:t>
      </w:r>
      <w:r>
        <w:rPr>
          <w:rFonts w:hint="eastAsia" w:ascii="宋体" w:hAnsi="宋体" w:cs="Times New Roman"/>
          <w:color w:val="auto"/>
          <w:sz w:val="24"/>
          <w:szCs w:val="24"/>
          <w:highlight w:val="none"/>
        </w:rPr>
        <w:t>或有银行盖章的《基本存款账户信息》</w:t>
      </w:r>
      <w:r>
        <w:rPr>
          <w:rFonts w:hint="eastAsia" w:ascii="宋体" w:hAnsi="宋体"/>
          <w:color w:val="auto"/>
          <w:sz w:val="24"/>
          <w:highlight w:val="none"/>
        </w:rPr>
        <w:t>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w:t>
      </w:r>
      <w:r>
        <w:rPr>
          <w:rFonts w:hint="eastAsia" w:ascii="宋体" w:hAnsi="宋体" w:cs="Times New Roman"/>
          <w:color w:val="auto"/>
          <w:sz w:val="24"/>
          <w:szCs w:val="24"/>
          <w:highlight w:val="none"/>
        </w:rPr>
        <w:t>或有银行盖章的《基本存款账户信息》</w:t>
      </w:r>
      <w:r>
        <w:rPr>
          <w:rFonts w:hint="eastAsia" w:ascii="宋体" w:hAnsi="宋体"/>
          <w:color w:val="auto"/>
          <w:sz w:val="24"/>
          <w:highlight w:val="none"/>
        </w:rPr>
        <w:t>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保证保险形式：</w:t>
      </w:r>
    </w:p>
    <w:p>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w:t>
      </w:r>
      <w:r>
        <w:rPr>
          <w:rFonts w:hint="eastAsia" w:ascii="宋体" w:hAnsi="宋体" w:cs="Times New Roman"/>
          <w:color w:val="auto"/>
          <w:sz w:val="24"/>
          <w:szCs w:val="24"/>
          <w:highlight w:val="none"/>
        </w:rPr>
        <w:t>或有银行盖章的《基本存款账户信息》</w:t>
      </w:r>
      <w:r>
        <w:rPr>
          <w:rFonts w:hint="eastAsia"/>
          <w:color w:val="auto"/>
          <w:spacing w:val="8"/>
          <w:sz w:val="24"/>
          <w:highlight w:val="none"/>
        </w:rPr>
        <w:t>复印件；</w:t>
      </w:r>
    </w:p>
    <w:p>
      <w:pPr>
        <w:spacing w:line="480" w:lineRule="exact"/>
        <w:ind w:firstLine="524" w:firstLineChars="205"/>
        <w:rPr>
          <w:color w:val="auto"/>
          <w:spacing w:val="8"/>
          <w:sz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outlineLvl w:val="2"/>
        <w:rPr>
          <w:color w:val="auto"/>
          <w:spacing w:val="8"/>
          <w:sz w:val="24"/>
          <w:highlight w:val="none"/>
        </w:rPr>
      </w:pPr>
      <w:r>
        <w:rPr>
          <w:rFonts w:hint="eastAsia"/>
          <w:color w:val="auto"/>
          <w:spacing w:val="8"/>
          <w:sz w:val="24"/>
          <w:highlight w:val="none"/>
        </w:rPr>
        <w:t>附件1</w:t>
      </w:r>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日参加贵方招标工程广州公共资源交易中心进场编号为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hAnsi="宋体"/>
          <w:color w:val="auto"/>
          <w:szCs w:val="21"/>
          <w:highlight w:val="none"/>
        </w:rPr>
      </w:pPr>
      <w:r>
        <w:rPr>
          <w:rFonts w:hint="eastAsia" w:ascii="宋体" w:hAnsi="宋体"/>
          <w:color w:val="auto"/>
          <w:szCs w:val="21"/>
          <w:highlight w:val="none"/>
        </w:rPr>
        <w:t>（本保函失效后，请将原件退回我方注销）</w:t>
      </w:r>
    </w:p>
    <w:p>
      <w:pPr>
        <w:spacing w:line="400" w:lineRule="exact"/>
        <w:jc w:val="center"/>
        <w:rPr>
          <w:rFonts w:ascii="宋体" w:hAnsi="宋体"/>
          <w:color w:val="auto"/>
          <w:szCs w:val="21"/>
          <w:highlight w:val="none"/>
        </w:rPr>
      </w:pPr>
    </w:p>
    <w:p>
      <w:pPr>
        <w:spacing w:line="400" w:lineRule="exact"/>
        <w:jc w:val="center"/>
        <w:rPr>
          <w:rFonts w:ascii="宋体"/>
          <w:color w:val="auto"/>
          <w:szCs w:val="21"/>
          <w:highlight w:val="none"/>
        </w:rPr>
      </w:pPr>
    </w:p>
    <w:p>
      <w:pPr>
        <w:spacing w:line="480" w:lineRule="exact"/>
        <w:ind w:firstLine="524" w:firstLineChars="205"/>
        <w:outlineLvl w:val="2"/>
        <w:rPr>
          <w:color w:val="auto"/>
          <w:spacing w:val="8"/>
          <w:sz w:val="24"/>
          <w:highlight w:val="none"/>
        </w:rPr>
      </w:pPr>
      <w:r>
        <w:rPr>
          <w:rFonts w:hint="eastAsia"/>
          <w:color w:val="auto"/>
          <w:spacing w:val="8"/>
          <w:sz w:val="24"/>
          <w:highlight w:val="none"/>
        </w:rPr>
        <w:t>附件2</w:t>
      </w:r>
    </w:p>
    <w:p>
      <w:pPr>
        <w:jc w:val="center"/>
        <w:rPr>
          <w:rFonts w:ascii="宋体"/>
          <w:b/>
          <w:color w:val="auto"/>
          <w:sz w:val="36"/>
          <w:szCs w:val="36"/>
          <w:highlight w:val="none"/>
        </w:rPr>
      </w:pPr>
      <w:r>
        <w:rPr>
          <w:rFonts w:hint="eastAsia" w:ascii="宋体" w:hAnsi="宋体"/>
          <w:b/>
          <w:color w:val="auto"/>
          <w:sz w:val="36"/>
          <w:szCs w:val="36"/>
          <w:highlight w:val="none"/>
        </w:rPr>
        <w:t>投标保证保险保函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日参加贵方招标工程广州公共资源交易中心进场编号为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rPr>
      </w:pP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pPr>
        <w:spacing w:line="400" w:lineRule="exact"/>
        <w:jc w:val="center"/>
        <w:rPr>
          <w:rFonts w:ascii="宋体" w:hAnsi="宋体"/>
          <w:color w:val="auto"/>
          <w:szCs w:val="21"/>
          <w:highlight w:val="none"/>
        </w:rPr>
      </w:pPr>
      <w:r>
        <w:rPr>
          <w:rFonts w:hint="eastAsia" w:ascii="宋体" w:hAnsi="宋体"/>
          <w:color w:val="auto"/>
          <w:szCs w:val="21"/>
          <w:highlight w:val="none"/>
        </w:rPr>
        <w:t>（本保函失效后，请将原件退回我方注销）</w:t>
      </w:r>
    </w:p>
    <w:p>
      <w:pPr>
        <w:spacing w:line="400" w:lineRule="exact"/>
        <w:jc w:val="center"/>
        <w:rPr>
          <w:rFonts w:ascii="宋体"/>
          <w:color w:val="auto"/>
          <w:szCs w:val="21"/>
          <w:highlight w:val="none"/>
        </w:rPr>
      </w:pPr>
    </w:p>
    <w:bookmarkEnd w:id="9"/>
    <w:bookmarkEnd w:id="10"/>
    <w:bookmarkEnd w:id="11"/>
    <w:p>
      <w:pPr>
        <w:spacing w:line="600" w:lineRule="exact"/>
        <w:jc w:val="center"/>
        <w:outlineLvl w:val="1"/>
        <w:rPr>
          <w:b/>
          <w:bCs/>
          <w:color w:val="auto"/>
          <w:spacing w:val="4"/>
          <w:sz w:val="30"/>
          <w:szCs w:val="30"/>
          <w:highlight w:val="none"/>
        </w:rPr>
      </w:pPr>
      <w:bookmarkStart w:id="12" w:name="_Toc139453234"/>
      <w:bookmarkStart w:id="13" w:name="_Toc139451019"/>
      <w:r>
        <w:rPr>
          <w:rFonts w:hint="eastAsia"/>
          <w:b/>
          <w:color w:val="auto"/>
          <w:sz w:val="32"/>
          <w:highlight w:val="none"/>
        </w:rPr>
        <w:t>五、资格审查资料</w:t>
      </w:r>
    </w:p>
    <w:bookmarkEnd w:id="12"/>
    <w:bookmarkEnd w:id="13"/>
    <w:p>
      <w:pPr>
        <w:spacing w:line="600" w:lineRule="exact"/>
        <w:outlineLvl w:val="2"/>
        <w:rPr>
          <w:rFonts w:ascii="宋体" w:hAnsi="宋体"/>
          <w:b/>
          <w:bCs/>
          <w:color w:val="auto"/>
          <w:spacing w:val="4"/>
          <w:sz w:val="24"/>
          <w:szCs w:val="24"/>
          <w:highlight w:val="none"/>
        </w:rPr>
      </w:pPr>
      <w:r>
        <w:rPr>
          <w:rFonts w:hint="eastAsia" w:ascii="宋体" w:hAnsi="宋体"/>
          <w:b/>
          <w:bCs/>
          <w:color w:val="auto"/>
          <w:spacing w:val="4"/>
          <w:sz w:val="24"/>
          <w:szCs w:val="24"/>
          <w:highlight w:val="none"/>
        </w:rPr>
        <w:t>表5-1：</w:t>
      </w:r>
      <w:r>
        <w:rPr>
          <w:rFonts w:ascii="宋体" w:hAnsi="宋体"/>
          <w:b/>
          <w:bCs/>
          <w:color w:val="auto"/>
          <w:spacing w:val="4"/>
          <w:sz w:val="24"/>
          <w:szCs w:val="24"/>
          <w:highlight w:val="none"/>
        </w:rPr>
        <w:t>投标人</w:t>
      </w:r>
      <w:r>
        <w:rPr>
          <w:rFonts w:hint="eastAsia" w:ascii="宋体" w:hAnsi="宋体"/>
          <w:b/>
          <w:bCs/>
          <w:color w:val="auto"/>
          <w:spacing w:val="4"/>
          <w:sz w:val="24"/>
          <w:szCs w:val="24"/>
          <w:highlight w:val="none"/>
        </w:rPr>
        <w:t>基本</w:t>
      </w:r>
      <w:r>
        <w:rPr>
          <w:rFonts w:ascii="宋体" w:hAnsi="宋体"/>
          <w:b/>
          <w:bCs/>
          <w:color w:val="auto"/>
          <w:spacing w:val="4"/>
          <w:sz w:val="24"/>
          <w:szCs w:val="24"/>
          <w:highlight w:val="none"/>
        </w:rPr>
        <w:t>情况表</w:t>
      </w:r>
    </w:p>
    <w:tbl>
      <w:tblPr>
        <w:tblStyle w:val="9"/>
        <w:tblW w:w="913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投标人名称</w:t>
            </w:r>
          </w:p>
        </w:tc>
        <w:tc>
          <w:tcPr>
            <w:tcW w:w="7119" w:type="dxa"/>
            <w:gridSpan w:val="1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营业执照编号</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注册资金</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发照机关</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注册地址</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成立时间</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企业性质</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经营范围</w:t>
            </w:r>
          </w:p>
        </w:tc>
        <w:tc>
          <w:tcPr>
            <w:tcW w:w="7119" w:type="dxa"/>
            <w:gridSpan w:val="1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企业资质等级</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发证机关</w:t>
            </w:r>
          </w:p>
        </w:tc>
        <w:tc>
          <w:tcPr>
            <w:tcW w:w="2605" w:type="dxa"/>
            <w:gridSpan w:val="6"/>
            <w:vAlign w:val="center"/>
          </w:tcPr>
          <w:p>
            <w:pPr>
              <w:tabs>
                <w:tab w:val="left" w:pos="4680"/>
              </w:tabs>
              <w:jc w:val="center"/>
              <w:rPr>
                <w:rFonts w:ascii="宋体" w:hAnsi="宋体"/>
                <w:color w:val="auto"/>
                <w:sz w:val="24"/>
                <w:szCs w:val="24"/>
                <w:highlight w:val="none"/>
              </w:rPr>
            </w:pPr>
          </w:p>
        </w:tc>
        <w:tc>
          <w:tcPr>
            <w:tcW w:w="1744"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业务范围</w:t>
            </w:r>
          </w:p>
        </w:tc>
        <w:tc>
          <w:tcPr>
            <w:tcW w:w="2770" w:type="dxa"/>
            <w:gridSpan w:val="5"/>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849"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职务</w:t>
            </w:r>
          </w:p>
        </w:tc>
        <w:tc>
          <w:tcPr>
            <w:tcW w:w="1848" w:type="dxa"/>
            <w:gridSpan w:val="6"/>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741" w:type="dxa"/>
            <w:gridSpan w:val="2"/>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法定代表人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企业负责人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技术负责人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经济负责人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财务负责人</w:t>
            </w:r>
          </w:p>
        </w:tc>
        <w:tc>
          <w:tcPr>
            <w:tcW w:w="1849" w:type="dxa"/>
            <w:gridSpan w:val="4"/>
            <w:vAlign w:val="center"/>
          </w:tcPr>
          <w:p>
            <w:pPr>
              <w:tabs>
                <w:tab w:val="left" w:pos="4680"/>
              </w:tabs>
              <w:jc w:val="center"/>
              <w:rPr>
                <w:rFonts w:ascii="宋体" w:hAnsi="宋体"/>
                <w:color w:val="auto"/>
                <w:sz w:val="24"/>
                <w:szCs w:val="24"/>
                <w:highlight w:val="none"/>
              </w:rPr>
            </w:pPr>
          </w:p>
        </w:tc>
        <w:tc>
          <w:tcPr>
            <w:tcW w:w="1849" w:type="dxa"/>
            <w:gridSpan w:val="4"/>
            <w:vAlign w:val="center"/>
          </w:tcPr>
          <w:p>
            <w:pPr>
              <w:tabs>
                <w:tab w:val="left" w:pos="4680"/>
              </w:tabs>
              <w:jc w:val="center"/>
              <w:rPr>
                <w:rFonts w:ascii="宋体" w:hAnsi="宋体"/>
                <w:color w:val="auto"/>
                <w:sz w:val="24"/>
                <w:szCs w:val="24"/>
                <w:highlight w:val="none"/>
              </w:rPr>
            </w:pPr>
          </w:p>
        </w:tc>
        <w:tc>
          <w:tcPr>
            <w:tcW w:w="1848" w:type="dxa"/>
            <w:gridSpan w:val="6"/>
            <w:vAlign w:val="center"/>
          </w:tcPr>
          <w:p>
            <w:pPr>
              <w:tabs>
                <w:tab w:val="left" w:pos="4680"/>
              </w:tabs>
              <w:jc w:val="center"/>
              <w:rPr>
                <w:rFonts w:ascii="宋体" w:hAnsi="宋体"/>
                <w:color w:val="auto"/>
                <w:sz w:val="24"/>
                <w:szCs w:val="24"/>
                <w:highlight w:val="none"/>
              </w:rPr>
            </w:pPr>
          </w:p>
        </w:tc>
        <w:tc>
          <w:tcPr>
            <w:tcW w:w="1741" w:type="dxa"/>
            <w:gridSpan w:val="2"/>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人员总数</w:t>
            </w:r>
          </w:p>
        </w:tc>
        <w:tc>
          <w:tcPr>
            <w:tcW w:w="1974" w:type="dxa"/>
            <w:gridSpan w:val="5"/>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高级职称</w:t>
            </w:r>
          </w:p>
        </w:tc>
        <w:tc>
          <w:tcPr>
            <w:tcW w:w="1975"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中级职称</w:t>
            </w:r>
          </w:p>
        </w:tc>
        <w:tc>
          <w:tcPr>
            <w:tcW w:w="1975" w:type="dxa"/>
            <w:gridSpan w:val="6"/>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初级职称</w:t>
            </w:r>
          </w:p>
        </w:tc>
        <w:tc>
          <w:tcPr>
            <w:tcW w:w="1363" w:type="dxa"/>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restart"/>
            <w:vAlign w:val="center"/>
          </w:tcPr>
          <w:p>
            <w:pPr>
              <w:tabs>
                <w:tab w:val="left" w:pos="4680"/>
              </w:tabs>
              <w:jc w:val="center"/>
              <w:rPr>
                <w:rFonts w:ascii="宋体" w:hAnsi="宋体"/>
                <w:color w:val="auto"/>
                <w:sz w:val="24"/>
                <w:szCs w:val="24"/>
                <w:highlight w:val="none"/>
              </w:rPr>
            </w:pPr>
          </w:p>
        </w:tc>
        <w:tc>
          <w:tcPr>
            <w:tcW w:w="1974" w:type="dxa"/>
            <w:gridSpan w:val="5"/>
            <w:vAlign w:val="center"/>
          </w:tcPr>
          <w:p>
            <w:pPr>
              <w:tabs>
                <w:tab w:val="left" w:pos="4680"/>
              </w:tabs>
              <w:jc w:val="center"/>
              <w:rPr>
                <w:rFonts w:ascii="宋体" w:hAnsi="宋体"/>
                <w:color w:val="auto"/>
                <w:sz w:val="24"/>
                <w:szCs w:val="24"/>
                <w:highlight w:val="none"/>
              </w:rPr>
            </w:pPr>
          </w:p>
        </w:tc>
        <w:tc>
          <w:tcPr>
            <w:tcW w:w="1975" w:type="dxa"/>
            <w:gridSpan w:val="4"/>
            <w:vAlign w:val="center"/>
          </w:tcPr>
          <w:p>
            <w:pPr>
              <w:tabs>
                <w:tab w:val="left" w:pos="4680"/>
              </w:tabs>
              <w:jc w:val="center"/>
              <w:rPr>
                <w:rFonts w:ascii="宋体" w:hAnsi="宋体"/>
                <w:color w:val="auto"/>
                <w:sz w:val="24"/>
                <w:szCs w:val="24"/>
                <w:highlight w:val="none"/>
              </w:rPr>
            </w:pPr>
          </w:p>
        </w:tc>
        <w:tc>
          <w:tcPr>
            <w:tcW w:w="1975" w:type="dxa"/>
            <w:gridSpan w:val="6"/>
            <w:vAlign w:val="center"/>
          </w:tcPr>
          <w:p>
            <w:pPr>
              <w:tabs>
                <w:tab w:val="left" w:pos="4680"/>
              </w:tabs>
              <w:jc w:val="center"/>
              <w:rPr>
                <w:rFonts w:ascii="宋体" w:hAnsi="宋体"/>
                <w:color w:val="auto"/>
                <w:sz w:val="24"/>
                <w:szCs w:val="24"/>
                <w:highlight w:val="none"/>
              </w:rPr>
            </w:pPr>
          </w:p>
        </w:tc>
        <w:tc>
          <w:tcPr>
            <w:tcW w:w="1363" w:type="dxa"/>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vAlign w:val="center"/>
          </w:tcPr>
          <w:p>
            <w:pPr>
              <w:tabs>
                <w:tab w:val="left" w:pos="4680"/>
              </w:tabs>
              <w:jc w:val="center"/>
              <w:rPr>
                <w:rFonts w:ascii="宋体" w:hAnsi="宋体"/>
                <w:color w:val="auto"/>
                <w:sz w:val="24"/>
                <w:szCs w:val="24"/>
                <w:highlight w:val="none"/>
              </w:rPr>
            </w:pPr>
          </w:p>
        </w:tc>
        <w:tc>
          <w:tcPr>
            <w:tcW w:w="2409" w:type="dxa"/>
            <w:gridSpan w:val="6"/>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管理人员</w:t>
            </w:r>
          </w:p>
        </w:tc>
        <w:tc>
          <w:tcPr>
            <w:tcW w:w="2513" w:type="dxa"/>
            <w:gridSpan w:val="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监理人员</w:t>
            </w:r>
          </w:p>
        </w:tc>
        <w:tc>
          <w:tcPr>
            <w:tcW w:w="2365" w:type="dxa"/>
            <w:gridSpan w:val="3"/>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后勤人员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vAlign w:val="center"/>
          </w:tcPr>
          <w:p>
            <w:pPr>
              <w:tabs>
                <w:tab w:val="left" w:pos="4680"/>
              </w:tabs>
              <w:jc w:val="center"/>
              <w:rPr>
                <w:rFonts w:ascii="宋体" w:hAnsi="宋体"/>
                <w:color w:val="auto"/>
                <w:sz w:val="24"/>
                <w:szCs w:val="24"/>
                <w:highlight w:val="none"/>
              </w:rPr>
            </w:pPr>
          </w:p>
        </w:tc>
        <w:tc>
          <w:tcPr>
            <w:tcW w:w="2409" w:type="dxa"/>
            <w:gridSpan w:val="6"/>
            <w:vAlign w:val="center"/>
          </w:tcPr>
          <w:p>
            <w:pPr>
              <w:tabs>
                <w:tab w:val="left" w:pos="4680"/>
              </w:tabs>
              <w:jc w:val="center"/>
              <w:rPr>
                <w:rFonts w:ascii="宋体" w:hAnsi="宋体"/>
                <w:color w:val="auto"/>
                <w:sz w:val="24"/>
                <w:szCs w:val="24"/>
                <w:highlight w:val="none"/>
              </w:rPr>
            </w:pPr>
          </w:p>
        </w:tc>
        <w:tc>
          <w:tcPr>
            <w:tcW w:w="2513" w:type="dxa"/>
            <w:gridSpan w:val="7"/>
            <w:vAlign w:val="center"/>
          </w:tcPr>
          <w:p>
            <w:pPr>
              <w:tabs>
                <w:tab w:val="left" w:pos="4680"/>
              </w:tabs>
              <w:jc w:val="center"/>
              <w:rPr>
                <w:rFonts w:ascii="宋体" w:hAnsi="宋体"/>
                <w:color w:val="auto"/>
                <w:sz w:val="24"/>
                <w:szCs w:val="24"/>
                <w:highlight w:val="none"/>
              </w:rPr>
            </w:pPr>
          </w:p>
        </w:tc>
        <w:tc>
          <w:tcPr>
            <w:tcW w:w="2365" w:type="dxa"/>
            <w:gridSpan w:val="3"/>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45岁以下</w:t>
            </w:r>
          </w:p>
        </w:tc>
        <w:tc>
          <w:tcPr>
            <w:tcW w:w="3700" w:type="dxa"/>
            <w:gridSpan w:val="10"/>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45～60岁</w:t>
            </w:r>
          </w:p>
        </w:tc>
        <w:tc>
          <w:tcPr>
            <w:tcW w:w="2663"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60岁以上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vAlign w:val="center"/>
          </w:tcPr>
          <w:p>
            <w:pPr>
              <w:tabs>
                <w:tab w:val="left" w:pos="4680"/>
              </w:tabs>
              <w:jc w:val="center"/>
              <w:rPr>
                <w:rFonts w:ascii="宋体" w:hAnsi="宋体"/>
                <w:color w:val="auto"/>
                <w:sz w:val="24"/>
                <w:szCs w:val="24"/>
                <w:highlight w:val="none"/>
              </w:rPr>
            </w:pPr>
          </w:p>
        </w:tc>
        <w:tc>
          <w:tcPr>
            <w:tcW w:w="3700" w:type="dxa"/>
            <w:gridSpan w:val="10"/>
            <w:vAlign w:val="center"/>
          </w:tcPr>
          <w:p>
            <w:pPr>
              <w:tabs>
                <w:tab w:val="left" w:pos="4680"/>
              </w:tabs>
              <w:jc w:val="center"/>
              <w:rPr>
                <w:rFonts w:ascii="宋体" w:hAnsi="宋体"/>
                <w:color w:val="auto"/>
                <w:sz w:val="24"/>
                <w:szCs w:val="24"/>
                <w:highlight w:val="none"/>
              </w:rPr>
            </w:pPr>
          </w:p>
        </w:tc>
        <w:tc>
          <w:tcPr>
            <w:tcW w:w="2663" w:type="dxa"/>
            <w:gridSpan w:val="4"/>
            <w:vAlign w:val="center"/>
          </w:tcPr>
          <w:p>
            <w:pPr>
              <w:tabs>
                <w:tab w:val="left" w:pos="4680"/>
              </w:tabs>
              <w:jc w:val="center"/>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近</w:t>
            </w:r>
            <w:r>
              <w:rPr>
                <w:rFonts w:hint="eastAsia" w:ascii="宋体" w:hAnsi="宋体"/>
                <w:color w:val="auto"/>
                <w:sz w:val="24"/>
                <w:szCs w:val="24"/>
                <w:highlight w:val="none"/>
                <w:u w:val="single"/>
              </w:rPr>
              <w:t xml:space="preserve"> 3 </w:t>
            </w:r>
            <w:r>
              <w:rPr>
                <w:rFonts w:ascii="宋体" w:hAnsi="宋体"/>
                <w:color w:val="auto"/>
                <w:sz w:val="24"/>
                <w:szCs w:val="24"/>
                <w:highlight w:val="none"/>
              </w:rPr>
              <w:t>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c>
          <w:tcPr>
            <w:tcW w:w="3047" w:type="dxa"/>
            <w:gridSpan w:val="7"/>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c>
          <w:tcPr>
            <w:tcW w:w="3044" w:type="dxa"/>
            <w:gridSpan w:val="6"/>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vAlign w:val="center"/>
          </w:tcPr>
          <w:p>
            <w:pPr>
              <w:tabs>
                <w:tab w:val="left" w:pos="4680"/>
              </w:tabs>
              <w:jc w:val="center"/>
              <w:rPr>
                <w:color w:val="auto"/>
                <w:szCs w:val="21"/>
                <w:highlight w:val="none"/>
              </w:rPr>
            </w:pPr>
          </w:p>
        </w:tc>
        <w:tc>
          <w:tcPr>
            <w:tcW w:w="3047" w:type="dxa"/>
            <w:gridSpan w:val="7"/>
            <w:vAlign w:val="center"/>
          </w:tcPr>
          <w:p>
            <w:pPr>
              <w:tabs>
                <w:tab w:val="left" w:pos="4680"/>
              </w:tabs>
              <w:jc w:val="center"/>
              <w:rPr>
                <w:color w:val="auto"/>
                <w:szCs w:val="21"/>
                <w:highlight w:val="none"/>
              </w:rPr>
            </w:pPr>
          </w:p>
        </w:tc>
        <w:tc>
          <w:tcPr>
            <w:tcW w:w="3044" w:type="dxa"/>
            <w:gridSpan w:val="6"/>
            <w:vAlign w:val="center"/>
          </w:tcPr>
          <w:p>
            <w:pPr>
              <w:tabs>
                <w:tab w:val="left" w:pos="4680"/>
              </w:tabs>
              <w:jc w:val="center"/>
              <w:rPr>
                <w:color w:val="auto"/>
                <w:szCs w:val="21"/>
                <w:highlight w:val="none"/>
              </w:rPr>
            </w:pPr>
          </w:p>
        </w:tc>
      </w:tr>
    </w:tbl>
    <w:p>
      <w:pPr>
        <w:spacing w:line="280" w:lineRule="exact"/>
        <w:rPr>
          <w:color w:val="auto"/>
          <w:szCs w:val="21"/>
          <w:highlight w:val="none"/>
        </w:rPr>
      </w:pPr>
      <w:r>
        <w:rPr>
          <w:rFonts w:hint="eastAsia"/>
          <w:color w:val="auto"/>
          <w:szCs w:val="21"/>
          <w:highlight w:val="none"/>
        </w:rPr>
        <w:t>注：本表后附：①资质证书副本复印件，②营业执照副本</w:t>
      </w:r>
      <w:r>
        <w:rPr>
          <w:rFonts w:hint="eastAsia"/>
          <w:color w:val="auto"/>
          <w:spacing w:val="4"/>
          <w:szCs w:val="21"/>
          <w:highlight w:val="none"/>
        </w:rPr>
        <w:t>复印件，</w:t>
      </w:r>
      <w:r>
        <w:rPr>
          <w:rFonts w:hint="eastAsia"/>
          <w:color w:val="auto"/>
          <w:szCs w:val="21"/>
          <w:highlight w:val="none"/>
        </w:rPr>
        <w:t>③广东省外企业须在“进粤企业和人员诚信信息登记平台”录入信息并通过数据规范检查显示正常登记的带标志网页打印件。上述所有材料均应加盖投标人单位章。</w:t>
      </w:r>
    </w:p>
    <w:p>
      <w:pPr>
        <w:spacing w:line="360" w:lineRule="auto"/>
        <w:outlineLvl w:val="2"/>
        <w:rPr>
          <w:rFonts w:ascii="宋体" w:hAnsi="宋体"/>
          <w:b/>
          <w:bCs/>
          <w:color w:val="auto"/>
          <w:spacing w:val="4"/>
          <w:sz w:val="24"/>
          <w:szCs w:val="24"/>
          <w:highlight w:val="none"/>
        </w:rPr>
      </w:pPr>
      <w:r>
        <w:rPr>
          <w:rFonts w:ascii="宋体" w:hAnsi="宋体"/>
          <w:b/>
          <w:bCs/>
          <w:color w:val="auto"/>
          <w:spacing w:val="4"/>
          <w:sz w:val="24"/>
          <w:szCs w:val="24"/>
          <w:highlight w:val="none"/>
        </w:rPr>
        <w:br w:type="page"/>
      </w:r>
      <w:r>
        <w:rPr>
          <w:rFonts w:hint="eastAsia" w:ascii="宋体" w:hAnsi="宋体"/>
          <w:b/>
          <w:bCs/>
          <w:color w:val="auto"/>
          <w:spacing w:val="4"/>
          <w:sz w:val="24"/>
          <w:szCs w:val="24"/>
          <w:highlight w:val="none"/>
        </w:rPr>
        <w:t>表5-2：近三年内发生的诉讼及仲裁情况表</w:t>
      </w:r>
    </w:p>
    <w:tbl>
      <w:tblPr>
        <w:tblStyle w:val="9"/>
        <w:tblW w:w="93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820" w:type="dxa"/>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820" w:type="dxa"/>
            <w:vAlign w:val="center"/>
          </w:tcPr>
          <w:p>
            <w:pPr>
              <w:jc w:val="center"/>
              <w:rPr>
                <w:rFonts w:ascii="宋体" w:hAnsi="宋体"/>
                <w:color w:val="auto"/>
                <w:sz w:val="24"/>
                <w:highlight w:val="none"/>
              </w:rPr>
            </w:pPr>
          </w:p>
        </w:tc>
      </w:tr>
    </w:tbl>
    <w:p>
      <w:pPr>
        <w:spacing w:before="156" w:beforeLines="50" w:line="360" w:lineRule="exact"/>
        <w:ind w:firstLine="420" w:firstLineChars="200"/>
        <w:rPr>
          <w:rFonts w:ascii="黑体" w:eastAsia="黑体"/>
          <w:color w:val="auto"/>
          <w:szCs w:val="21"/>
          <w:highlight w:val="none"/>
        </w:rPr>
      </w:pPr>
      <w:r>
        <w:rPr>
          <w:rFonts w:hint="eastAsia" w:ascii="黑体" w:hAnsi="宋体" w:eastAsia="黑体"/>
          <w:color w:val="auto"/>
          <w:szCs w:val="21"/>
          <w:highlight w:val="none"/>
        </w:rPr>
        <w:t>注：1.</w:t>
      </w:r>
      <w:r>
        <w:rPr>
          <w:rFonts w:hint="eastAsia" w:ascii="黑体" w:eastAsia="黑体"/>
          <w:color w:val="auto"/>
          <w:szCs w:val="21"/>
          <w:highlight w:val="none"/>
        </w:rPr>
        <w:t>说明：近三年内发生的诉讼和仲裁情况仅限于投标人败诉的，且与履行施工监理合同有关的案件，不包括调解结案以及未裁决的仲裁或未终审判决的诉讼。投标人必须如实填写，不得隐瞒，否则一经查实，其投标资格审查将</w:t>
      </w:r>
      <w:r>
        <w:rPr>
          <w:rFonts w:hint="eastAsia" w:ascii="黑体" w:hAnsi="宋体" w:eastAsia="黑体" w:cs="宋体"/>
          <w:color w:val="auto"/>
          <w:szCs w:val="21"/>
          <w:highlight w:val="none"/>
        </w:rPr>
        <w:t>不能通过</w:t>
      </w:r>
      <w:r>
        <w:rPr>
          <w:rFonts w:hint="eastAsia" w:ascii="黑体" w:eastAsia="黑体"/>
          <w:color w:val="auto"/>
          <w:szCs w:val="21"/>
          <w:highlight w:val="none"/>
        </w:rPr>
        <w:t>。</w:t>
      </w:r>
    </w:p>
    <w:p>
      <w:pPr>
        <w:spacing w:line="360" w:lineRule="exact"/>
        <w:ind w:firstLine="840" w:firstLineChars="400"/>
        <w:rPr>
          <w:rFonts w:ascii="黑体" w:hAnsi="宋体" w:eastAsia="黑体"/>
          <w:color w:val="auto"/>
          <w:szCs w:val="21"/>
          <w:highlight w:val="none"/>
        </w:rPr>
      </w:pPr>
      <w:r>
        <w:rPr>
          <w:rFonts w:hint="eastAsia" w:ascii="黑体" w:hAnsi="宋体" w:eastAsia="黑体"/>
          <w:color w:val="auto"/>
          <w:szCs w:val="21"/>
          <w:highlight w:val="none"/>
        </w:rPr>
        <w:t>2.本表后应附法院或仲裁机构做出的判决、裁决等有关法律文书复印件。</w:t>
      </w:r>
    </w:p>
    <w:p>
      <w:pPr>
        <w:spacing w:line="520" w:lineRule="exact"/>
        <w:ind w:firstLine="840" w:firstLineChars="400"/>
        <w:jc w:val="left"/>
        <w:rPr>
          <w:rFonts w:ascii="黑体" w:hAnsi="宋体" w:eastAsia="黑体" w:cs="宋体"/>
          <w:color w:val="auto"/>
          <w:szCs w:val="21"/>
          <w:highlight w:val="none"/>
        </w:rPr>
      </w:pPr>
      <w:r>
        <w:rPr>
          <w:rFonts w:hint="eastAsia" w:ascii="黑体" w:hAnsi="宋体" w:eastAsia="黑体" w:cs="宋体"/>
          <w:color w:val="auto"/>
          <w:szCs w:val="21"/>
          <w:highlight w:val="none"/>
        </w:rPr>
        <w:t>3.近三年内指：</w:t>
      </w:r>
      <w:r>
        <w:rPr>
          <w:rFonts w:hint="eastAsia" w:ascii="宋体" w:hAnsi="宋体" w:eastAsia="黑体"/>
          <w:color w:val="auto"/>
          <w:sz w:val="24"/>
          <w:highlight w:val="none"/>
          <w:u w:val="single"/>
        </w:rPr>
        <w:t>2019</w:t>
      </w:r>
      <w:r>
        <w:rPr>
          <w:rFonts w:hint="eastAsia" w:ascii="宋体" w:hAnsi="宋体"/>
          <w:color w:val="auto"/>
          <w:sz w:val="24"/>
          <w:highlight w:val="none"/>
        </w:rPr>
        <w:t>年</w:t>
      </w:r>
      <w:r>
        <w:rPr>
          <w:rFonts w:hint="eastAsia" w:ascii="宋体" w:hAnsi="宋体"/>
          <w:color w:val="auto"/>
          <w:sz w:val="24"/>
          <w:highlight w:val="none"/>
          <w:u w:val="single"/>
        </w:rPr>
        <w:t>1</w:t>
      </w:r>
      <w:r>
        <w:rPr>
          <w:rFonts w:hint="eastAsia" w:ascii="宋体" w:hAnsi="宋体"/>
          <w:color w:val="auto"/>
          <w:sz w:val="24"/>
          <w:highlight w:val="none"/>
        </w:rPr>
        <w:t>月</w:t>
      </w:r>
      <w:r>
        <w:rPr>
          <w:rFonts w:hint="eastAsia" w:ascii="宋体" w:hAnsi="宋体"/>
          <w:color w:val="auto"/>
          <w:sz w:val="24"/>
          <w:highlight w:val="none"/>
          <w:u w:val="single"/>
        </w:rPr>
        <w:t>1</w:t>
      </w:r>
      <w:r>
        <w:rPr>
          <w:rFonts w:hint="eastAsia" w:ascii="宋体" w:hAnsi="宋体"/>
          <w:color w:val="auto"/>
          <w:sz w:val="24"/>
          <w:highlight w:val="none"/>
        </w:rPr>
        <w:t>日</w:t>
      </w:r>
      <w:r>
        <w:rPr>
          <w:rFonts w:hint="eastAsia" w:ascii="黑体" w:hAnsi="宋体" w:eastAsia="黑体" w:cs="宋体"/>
          <w:color w:val="auto"/>
          <w:szCs w:val="21"/>
          <w:highlight w:val="none"/>
        </w:rPr>
        <w:t>以来。</w:t>
      </w:r>
    </w:p>
    <w:p>
      <w:pPr>
        <w:spacing w:line="360" w:lineRule="exact"/>
        <w:ind w:firstLine="840" w:firstLineChars="400"/>
        <w:rPr>
          <w:rFonts w:ascii="黑体" w:hAnsi="宋体" w:eastAsia="黑体"/>
          <w:color w:val="auto"/>
          <w:szCs w:val="21"/>
          <w:highlight w:val="none"/>
        </w:rPr>
      </w:pPr>
    </w:p>
    <w:p>
      <w:pPr>
        <w:spacing w:line="360" w:lineRule="auto"/>
        <w:ind w:firstLine="840" w:firstLineChars="400"/>
        <w:rPr>
          <w:rFonts w:ascii="黑体" w:hAnsi="宋体" w:eastAsia="黑体" w:cs="宋体"/>
          <w:color w:val="auto"/>
          <w:szCs w:val="21"/>
          <w:highlight w:val="none"/>
        </w:rPr>
      </w:pPr>
    </w:p>
    <w:p>
      <w:pPr>
        <w:spacing w:line="360" w:lineRule="auto"/>
        <w:jc w:val="center"/>
        <w:rPr>
          <w:b/>
          <w:color w:val="auto"/>
          <w:sz w:val="32"/>
          <w:highlight w:val="none"/>
        </w:rPr>
      </w:pPr>
    </w:p>
    <w:p>
      <w:pPr>
        <w:spacing w:line="520" w:lineRule="exact"/>
        <w:ind w:left="901" w:leftChars="429" w:firstLine="2337" w:firstLineChars="974"/>
        <w:jc w:val="left"/>
        <w:rPr>
          <w:rFonts w:hint="default" w:ascii="宋体" w:hAnsi="宋体" w:eastAsia="宋体"/>
          <w:color w:val="auto"/>
          <w:sz w:val="24"/>
          <w:highlight w:val="none"/>
          <w:u w:val="single"/>
          <w:lang w:val="en-US" w:eastAsia="zh-CN"/>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（盖章）</w:t>
      </w:r>
      <w:r>
        <w:rPr>
          <w:rFonts w:hint="eastAsia" w:ascii="宋体" w:hAnsi="宋体"/>
          <w:color w:val="auto"/>
          <w:sz w:val="24"/>
          <w:highlight w:val="none"/>
          <w:u w:val="single"/>
          <w:lang w:val="en-US" w:eastAsia="zh-CN"/>
        </w:rPr>
        <w:t xml:space="preserve">   </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spacing w:line="360" w:lineRule="auto"/>
        <w:jc w:val="center"/>
        <w:rPr>
          <w:b/>
          <w:color w:val="auto"/>
          <w:sz w:val="32"/>
          <w:highlight w:val="none"/>
        </w:rPr>
      </w:pPr>
    </w:p>
    <w:p>
      <w:pPr>
        <w:spacing w:line="360" w:lineRule="auto"/>
        <w:jc w:val="center"/>
        <w:rPr>
          <w:b/>
          <w:color w:val="auto"/>
          <w:sz w:val="32"/>
          <w:highlight w:val="none"/>
        </w:rPr>
      </w:pPr>
    </w:p>
    <w:p>
      <w:pPr>
        <w:spacing w:line="360" w:lineRule="auto"/>
        <w:outlineLvl w:val="2"/>
        <w:rPr>
          <w:rFonts w:ascii="宋体" w:hAnsi="宋体"/>
          <w:b/>
          <w:bCs/>
          <w:color w:val="auto"/>
          <w:spacing w:val="4"/>
          <w:sz w:val="24"/>
          <w:szCs w:val="24"/>
          <w:highlight w:val="none"/>
        </w:rPr>
      </w:pPr>
      <w:r>
        <w:rPr>
          <w:rFonts w:ascii="宋体" w:hAnsi="宋体"/>
          <w:b/>
          <w:bCs/>
          <w:color w:val="auto"/>
          <w:spacing w:val="4"/>
          <w:sz w:val="24"/>
          <w:szCs w:val="24"/>
          <w:highlight w:val="none"/>
        </w:rPr>
        <w:br w:type="page"/>
      </w:r>
      <w:r>
        <w:rPr>
          <w:rFonts w:hint="eastAsia" w:ascii="宋体" w:hAnsi="宋体"/>
          <w:b/>
          <w:bCs/>
          <w:color w:val="auto"/>
          <w:spacing w:val="4"/>
          <w:sz w:val="24"/>
          <w:szCs w:val="24"/>
          <w:highlight w:val="none"/>
        </w:rPr>
        <w:t>表5-3：企业其他信誉情况表</w:t>
      </w:r>
    </w:p>
    <w:p>
      <w:pPr>
        <w:spacing w:line="340" w:lineRule="exact"/>
        <w:ind w:firstLine="420" w:firstLineChars="150"/>
        <w:rPr>
          <w:rFonts w:ascii="宋体" w:hAnsi="宋体"/>
          <w:color w:val="auto"/>
          <w:sz w:val="28"/>
          <w:szCs w:val="28"/>
          <w:highlight w:val="none"/>
        </w:rPr>
      </w:pPr>
    </w:p>
    <w:tbl>
      <w:tblPr>
        <w:tblStyle w:val="9"/>
        <w:tblW w:w="955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90"/>
        <w:gridCol w:w="55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90" w:type="dxa"/>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5565" w:type="dxa"/>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9" w:hRule="atLeast"/>
        </w:trPr>
        <w:tc>
          <w:tcPr>
            <w:tcW w:w="3990" w:type="dxa"/>
            <w:vAlign w:val="center"/>
          </w:tcPr>
          <w:p>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color w:val="auto"/>
                <w:sz w:val="22"/>
                <w:szCs w:val="22"/>
                <w:highlight w:val="none"/>
              </w:rPr>
              <w:t>2019年1月1日</w:t>
            </w:r>
            <w:r>
              <w:rPr>
                <w:rFonts w:hint="eastAsia" w:ascii="宋体" w:hAnsi="宋体"/>
                <w:color w:val="auto"/>
                <w:sz w:val="24"/>
                <w:szCs w:val="24"/>
                <w:highlight w:val="none"/>
              </w:rPr>
              <w:t>至</w:t>
            </w:r>
            <w:r>
              <w:rPr>
                <w:rFonts w:hint="eastAsia" w:ascii="宋体" w:hAnsi="宋体"/>
                <w:color w:val="auto"/>
                <w:sz w:val="22"/>
                <w:szCs w:val="22"/>
                <w:highlight w:val="none"/>
              </w:rPr>
              <w:t>今</w:t>
            </w:r>
            <w:r>
              <w:rPr>
                <w:rFonts w:hint="eastAsia" w:ascii="宋体" w:hAnsi="宋体"/>
                <w:color w:val="auto"/>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firstLine="480" w:firstLineChars="200"/>
              <w:rPr>
                <w:color w:val="auto"/>
                <w:highlight w:val="none"/>
              </w:rPr>
            </w:pPr>
            <w:r>
              <w:rPr>
                <w:rFonts w:hint="eastAsia" w:ascii="宋体" w:hAnsi="宋体"/>
                <w:color w:val="auto"/>
                <w:sz w:val="24"/>
                <w:szCs w:val="24"/>
                <w:highlight w:val="none"/>
              </w:rPr>
              <w:t>2、</w:t>
            </w:r>
            <w:r>
              <w:rPr>
                <w:rFonts w:hint="eastAsia" w:ascii="宋体" w:hAnsi="宋体" w:cs="宋体"/>
                <w:bCs/>
                <w:color w:val="auto"/>
                <w:spacing w:val="10"/>
                <w:sz w:val="24"/>
                <w:szCs w:val="22"/>
                <w:highlight w:val="none"/>
              </w:rPr>
              <w:t>投标人没有</w:t>
            </w:r>
            <w:r>
              <w:rPr>
                <w:rFonts w:hint="eastAsia" w:ascii="宋体" w:hAnsi="宋体"/>
                <w:color w:val="auto"/>
                <w:sz w:val="24"/>
                <w:szCs w:val="24"/>
                <w:highlight w:val="none"/>
              </w:rPr>
              <w:t>被</w:t>
            </w:r>
            <w:r>
              <w:rPr>
                <w:rFonts w:hint="eastAsia" w:ascii="宋体" w:hAnsi="宋体" w:cs="宋体"/>
                <w:bCs/>
                <w:color w:val="auto"/>
                <w:spacing w:val="10"/>
                <w:sz w:val="24"/>
                <w:szCs w:val="22"/>
                <w:highlight w:val="none"/>
              </w:rPr>
              <w:t>人民法院列为失信被执行人</w:t>
            </w:r>
            <w:r>
              <w:rPr>
                <w:rFonts w:hint="eastAsia" w:ascii="宋体" w:hAnsi="宋体"/>
                <w:color w:val="auto"/>
                <w:sz w:val="24"/>
                <w:szCs w:val="24"/>
                <w:highlight w:val="none"/>
              </w:rPr>
              <w:t>。</w:t>
            </w:r>
          </w:p>
          <w:p>
            <w:pPr>
              <w:spacing w:line="520" w:lineRule="exact"/>
              <w:ind w:firstLine="3240" w:firstLineChars="1350"/>
              <w:jc w:val="left"/>
              <w:rPr>
                <w:rFonts w:ascii="宋体" w:hAnsi="宋体" w:cs="宋体"/>
                <w:color w:val="auto"/>
                <w:kern w:val="0"/>
                <w:sz w:val="24"/>
                <w:szCs w:val="24"/>
                <w:highlight w:val="none"/>
              </w:rPr>
            </w:pPr>
          </w:p>
        </w:tc>
        <w:tc>
          <w:tcPr>
            <w:tcW w:w="5565" w:type="dxa"/>
            <w:vAlign w:val="center"/>
          </w:tcPr>
          <w:p>
            <w:pPr>
              <w:spacing w:line="440" w:lineRule="exact"/>
              <w:jc w:val="center"/>
              <w:rPr>
                <w:rFonts w:cs="Tahoma"/>
                <w:color w:val="auto"/>
                <w:spacing w:val="-20"/>
                <w:sz w:val="24"/>
                <w:highlight w:val="none"/>
              </w:rPr>
            </w:pPr>
          </w:p>
        </w:tc>
      </w:tr>
    </w:tbl>
    <w:p>
      <w:pPr>
        <w:autoSpaceDE w:val="0"/>
        <w:autoSpaceDN w:val="0"/>
        <w:adjustRightInd w:val="0"/>
        <w:spacing w:line="360" w:lineRule="atLeast"/>
        <w:rPr>
          <w:rFonts w:ascii="宋体" w:hAnsi="宋体"/>
          <w:color w:val="auto"/>
          <w:szCs w:val="21"/>
          <w:highlight w:val="none"/>
        </w:rPr>
      </w:pPr>
      <w:r>
        <w:rPr>
          <w:color w:val="auto"/>
          <w:sz w:val="22"/>
          <w:szCs w:val="22"/>
          <w:highlight w:val="none"/>
        </w:rPr>
        <w:t>注</w:t>
      </w:r>
      <w:r>
        <w:rPr>
          <w:rFonts w:hint="eastAsia"/>
          <w:color w:val="auto"/>
          <w:sz w:val="22"/>
          <w:szCs w:val="22"/>
          <w:highlight w:val="none"/>
        </w:rPr>
        <w:t>：</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spacing w:line="440" w:lineRule="exact"/>
        <w:ind w:firstLine="3700" w:firstLineChars="1542"/>
        <w:rPr>
          <w:rFonts w:ascii="宋体" w:hAnsi="宋体" w:cs="Tahoma"/>
          <w:color w:val="auto"/>
          <w:sz w:val="24"/>
          <w:highlight w:val="none"/>
        </w:rPr>
      </w:pPr>
    </w:p>
    <w:p>
      <w:pPr>
        <w:spacing w:line="440" w:lineRule="exact"/>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rPr>
          <w:rFonts w:ascii="宋体" w:hAnsi="宋体"/>
          <w:b/>
          <w:bCs/>
          <w:color w:val="auto"/>
          <w:spacing w:val="4"/>
          <w:sz w:val="24"/>
          <w:szCs w:val="24"/>
          <w:highlight w:val="none"/>
        </w:rPr>
      </w:pPr>
    </w:p>
    <w:p>
      <w:pPr>
        <w:spacing w:line="600" w:lineRule="exact"/>
        <w:outlineLvl w:val="2"/>
        <w:rPr>
          <w:b/>
          <w:bCs/>
          <w:color w:val="auto"/>
          <w:sz w:val="32"/>
          <w:szCs w:val="32"/>
          <w:highlight w:val="none"/>
        </w:rPr>
      </w:pPr>
      <w:bookmarkStart w:id="14" w:name="_Toc308388802"/>
      <w:bookmarkStart w:id="15" w:name="_Toc308507910"/>
      <w:bookmarkStart w:id="16" w:name="_Toc308507831"/>
      <w:bookmarkStart w:id="17" w:name="_Toc454627388"/>
      <w:bookmarkStart w:id="18" w:name="_Toc308597026"/>
      <w:bookmarkStart w:id="19" w:name="_Toc454626805"/>
      <w:bookmarkStart w:id="20" w:name="_Toc309630475"/>
      <w:r>
        <w:rPr>
          <w:rFonts w:hint="eastAsia" w:ascii="宋体" w:hAnsi="宋体"/>
          <w:b/>
          <w:bCs/>
          <w:color w:val="auto"/>
          <w:spacing w:val="4"/>
          <w:sz w:val="24"/>
          <w:szCs w:val="24"/>
          <w:highlight w:val="none"/>
        </w:rPr>
        <w:t>表5-4：</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w:t>
      </w:r>
      <w:r>
        <w:rPr>
          <w:rFonts w:ascii="宋体" w:hAnsi="宋体"/>
          <w:b/>
          <w:bCs/>
          <w:color w:val="auto"/>
          <w:spacing w:val="4"/>
          <w:sz w:val="24"/>
          <w:szCs w:val="24"/>
          <w:highlight w:val="none"/>
        </w:rPr>
        <w:t>监理人员情况汇总表</w:t>
      </w:r>
      <w:bookmarkEnd w:id="14"/>
      <w:bookmarkEnd w:id="15"/>
      <w:bookmarkEnd w:id="16"/>
      <w:bookmarkEnd w:id="17"/>
      <w:bookmarkEnd w:id="18"/>
      <w:bookmarkEnd w:id="19"/>
      <w:bookmarkEnd w:id="20"/>
    </w:p>
    <w:p>
      <w:pPr>
        <w:spacing w:line="200" w:lineRule="exact"/>
        <w:ind w:firstLine="161" w:firstLineChars="50"/>
        <w:jc w:val="center"/>
        <w:rPr>
          <w:rFonts w:ascii="宋体" w:hAnsi="宋体"/>
          <w:b/>
          <w:color w:val="auto"/>
          <w:sz w:val="32"/>
          <w:szCs w:val="32"/>
          <w:highlight w:val="none"/>
        </w:rPr>
      </w:pPr>
    </w:p>
    <w:tbl>
      <w:tblPr>
        <w:tblStyle w:val="9"/>
        <w:tblW w:w="969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33" w:type="dxa"/>
            <w:vMerge w:val="restart"/>
            <w:vAlign w:val="center"/>
          </w:tcPr>
          <w:p>
            <w:pPr>
              <w:jc w:val="center"/>
              <w:rPr>
                <w:color w:val="auto"/>
                <w:szCs w:val="21"/>
                <w:highlight w:val="none"/>
              </w:rPr>
            </w:pPr>
            <w:r>
              <w:rPr>
                <w:rFonts w:hint="eastAsia"/>
                <w:color w:val="auto"/>
                <w:szCs w:val="21"/>
                <w:highlight w:val="none"/>
              </w:rPr>
              <w:t>序号</w:t>
            </w:r>
          </w:p>
        </w:tc>
        <w:tc>
          <w:tcPr>
            <w:tcW w:w="628" w:type="dxa"/>
            <w:vMerge w:val="restart"/>
            <w:vAlign w:val="center"/>
          </w:tcPr>
          <w:p>
            <w:pPr>
              <w:spacing w:line="320" w:lineRule="exact"/>
              <w:jc w:val="center"/>
              <w:rPr>
                <w:color w:val="auto"/>
                <w:szCs w:val="21"/>
                <w:highlight w:val="none"/>
              </w:rPr>
            </w:pPr>
            <w:r>
              <w:rPr>
                <w:rFonts w:hint="eastAsia"/>
                <w:color w:val="auto"/>
                <w:szCs w:val="21"/>
                <w:highlight w:val="none"/>
              </w:rPr>
              <w:t>监理职务</w:t>
            </w:r>
          </w:p>
        </w:tc>
        <w:tc>
          <w:tcPr>
            <w:tcW w:w="375" w:type="dxa"/>
            <w:vMerge w:val="restart"/>
            <w:vAlign w:val="center"/>
          </w:tcPr>
          <w:p>
            <w:pPr>
              <w:spacing w:line="240" w:lineRule="exact"/>
              <w:jc w:val="center"/>
              <w:rPr>
                <w:color w:val="auto"/>
                <w:szCs w:val="21"/>
                <w:highlight w:val="none"/>
              </w:rPr>
            </w:pPr>
            <w:r>
              <w:rPr>
                <w:rFonts w:hint="eastAsia"/>
                <w:color w:val="auto"/>
                <w:szCs w:val="21"/>
                <w:highlight w:val="none"/>
              </w:rPr>
              <w:t>姓名</w:t>
            </w:r>
          </w:p>
        </w:tc>
        <w:tc>
          <w:tcPr>
            <w:tcW w:w="375" w:type="dxa"/>
            <w:vMerge w:val="restart"/>
            <w:vAlign w:val="center"/>
          </w:tcPr>
          <w:p>
            <w:pPr>
              <w:spacing w:line="240" w:lineRule="exact"/>
              <w:jc w:val="center"/>
              <w:rPr>
                <w:color w:val="auto"/>
                <w:szCs w:val="21"/>
                <w:highlight w:val="none"/>
              </w:rPr>
            </w:pPr>
            <w:r>
              <w:rPr>
                <w:rFonts w:hint="eastAsia"/>
                <w:color w:val="auto"/>
                <w:szCs w:val="21"/>
                <w:highlight w:val="none"/>
              </w:rPr>
              <w:t>性别</w:t>
            </w:r>
          </w:p>
        </w:tc>
        <w:tc>
          <w:tcPr>
            <w:tcW w:w="376" w:type="dxa"/>
            <w:vMerge w:val="restart"/>
            <w:vAlign w:val="center"/>
          </w:tcPr>
          <w:p>
            <w:pPr>
              <w:spacing w:line="240" w:lineRule="exact"/>
              <w:jc w:val="center"/>
              <w:rPr>
                <w:color w:val="auto"/>
                <w:szCs w:val="21"/>
                <w:highlight w:val="none"/>
              </w:rPr>
            </w:pPr>
            <w:r>
              <w:rPr>
                <w:rFonts w:hint="eastAsia"/>
                <w:color w:val="auto"/>
                <w:szCs w:val="21"/>
                <w:highlight w:val="none"/>
              </w:rPr>
              <w:t>年龄</w:t>
            </w:r>
          </w:p>
        </w:tc>
        <w:tc>
          <w:tcPr>
            <w:tcW w:w="375" w:type="dxa"/>
            <w:vMerge w:val="restart"/>
            <w:vAlign w:val="center"/>
          </w:tcPr>
          <w:p>
            <w:pPr>
              <w:spacing w:line="240" w:lineRule="exact"/>
              <w:jc w:val="center"/>
              <w:rPr>
                <w:color w:val="auto"/>
                <w:szCs w:val="21"/>
                <w:highlight w:val="none"/>
              </w:rPr>
            </w:pPr>
            <w:r>
              <w:rPr>
                <w:rFonts w:hint="eastAsia"/>
                <w:color w:val="auto"/>
                <w:szCs w:val="21"/>
                <w:highlight w:val="none"/>
              </w:rPr>
              <w:t>学历</w:t>
            </w:r>
          </w:p>
        </w:tc>
        <w:tc>
          <w:tcPr>
            <w:tcW w:w="376" w:type="dxa"/>
            <w:vMerge w:val="restart"/>
            <w:vAlign w:val="center"/>
          </w:tcPr>
          <w:p>
            <w:pPr>
              <w:spacing w:line="240" w:lineRule="exact"/>
              <w:jc w:val="center"/>
              <w:rPr>
                <w:color w:val="auto"/>
                <w:szCs w:val="21"/>
                <w:highlight w:val="none"/>
              </w:rPr>
            </w:pPr>
            <w:r>
              <w:rPr>
                <w:rFonts w:hint="eastAsia"/>
                <w:color w:val="auto"/>
                <w:szCs w:val="21"/>
                <w:highlight w:val="none"/>
              </w:rPr>
              <w:t>专业</w:t>
            </w:r>
          </w:p>
        </w:tc>
        <w:tc>
          <w:tcPr>
            <w:tcW w:w="2085" w:type="dxa"/>
            <w:gridSpan w:val="4"/>
            <w:vAlign w:val="center"/>
          </w:tcPr>
          <w:p>
            <w:pPr>
              <w:jc w:val="center"/>
              <w:rPr>
                <w:color w:val="auto"/>
                <w:szCs w:val="21"/>
                <w:highlight w:val="none"/>
              </w:rPr>
            </w:pPr>
            <w:r>
              <w:rPr>
                <w:rFonts w:hint="eastAsia"/>
                <w:color w:val="auto"/>
                <w:szCs w:val="21"/>
                <w:highlight w:val="none"/>
              </w:rPr>
              <w:t>工作年限</w:t>
            </w:r>
          </w:p>
        </w:tc>
        <w:tc>
          <w:tcPr>
            <w:tcW w:w="1569" w:type="dxa"/>
            <w:gridSpan w:val="3"/>
            <w:vAlign w:val="center"/>
          </w:tcPr>
          <w:p>
            <w:pPr>
              <w:jc w:val="center"/>
              <w:rPr>
                <w:color w:val="auto"/>
                <w:szCs w:val="21"/>
                <w:highlight w:val="none"/>
              </w:rPr>
            </w:pPr>
            <w:r>
              <w:rPr>
                <w:rFonts w:hint="eastAsia"/>
                <w:color w:val="auto"/>
                <w:szCs w:val="21"/>
                <w:highlight w:val="none"/>
              </w:rPr>
              <w:t>专业技术职称</w:t>
            </w:r>
          </w:p>
        </w:tc>
        <w:tc>
          <w:tcPr>
            <w:tcW w:w="1540" w:type="dxa"/>
            <w:gridSpan w:val="2"/>
            <w:vAlign w:val="center"/>
          </w:tcPr>
          <w:p>
            <w:pPr>
              <w:spacing w:line="320" w:lineRule="exact"/>
              <w:jc w:val="center"/>
              <w:rPr>
                <w:color w:val="auto"/>
                <w:szCs w:val="21"/>
                <w:highlight w:val="none"/>
              </w:rPr>
            </w:pPr>
            <w:r>
              <w:rPr>
                <w:rFonts w:hint="eastAsia"/>
                <w:color w:val="auto"/>
                <w:szCs w:val="21"/>
                <w:highlight w:val="none"/>
              </w:rPr>
              <w:t>监理工程师</w:t>
            </w:r>
          </w:p>
          <w:p>
            <w:pPr>
              <w:spacing w:line="320" w:lineRule="exact"/>
              <w:jc w:val="center"/>
              <w:rPr>
                <w:color w:val="auto"/>
                <w:szCs w:val="21"/>
                <w:highlight w:val="none"/>
              </w:rPr>
            </w:pPr>
            <w:r>
              <w:rPr>
                <w:rFonts w:hint="eastAsia"/>
                <w:color w:val="auto"/>
                <w:szCs w:val="21"/>
                <w:highlight w:val="none"/>
              </w:rPr>
              <w:t>或培训证书</w:t>
            </w:r>
          </w:p>
        </w:tc>
        <w:tc>
          <w:tcPr>
            <w:tcW w:w="681" w:type="dxa"/>
            <w:vMerge w:val="restart"/>
            <w:vAlign w:val="center"/>
          </w:tcPr>
          <w:p>
            <w:pPr>
              <w:spacing w:line="360" w:lineRule="exact"/>
              <w:jc w:val="center"/>
              <w:rPr>
                <w:color w:val="auto"/>
                <w:szCs w:val="21"/>
                <w:highlight w:val="none"/>
              </w:rPr>
            </w:pPr>
            <w:r>
              <w:rPr>
                <w:rFonts w:hint="eastAsia"/>
                <w:color w:val="auto"/>
                <w:szCs w:val="21"/>
                <w:highlight w:val="none"/>
              </w:rPr>
              <w:t>身份证号码</w:t>
            </w:r>
          </w:p>
        </w:tc>
        <w:tc>
          <w:tcPr>
            <w:tcW w:w="880" w:type="dxa"/>
            <w:vMerge w:val="restart"/>
            <w:vAlign w:val="center"/>
          </w:tcPr>
          <w:p>
            <w:pPr>
              <w:spacing w:line="340" w:lineRule="exact"/>
              <w:jc w:val="center"/>
              <w:rPr>
                <w:color w:val="auto"/>
                <w:szCs w:val="21"/>
                <w:highlight w:val="none"/>
              </w:rPr>
            </w:pPr>
            <w:r>
              <w:rPr>
                <w:rFonts w:hint="eastAsia"/>
                <w:color w:val="auto"/>
                <w:szCs w:val="21"/>
                <w:highlight w:val="none"/>
              </w:rPr>
              <w:t>岗位</w:t>
            </w:r>
          </w:p>
          <w:p>
            <w:pPr>
              <w:spacing w:line="340" w:lineRule="exact"/>
              <w:jc w:val="center"/>
              <w:rPr>
                <w:color w:val="auto"/>
                <w:szCs w:val="21"/>
                <w:highlight w:val="none"/>
                <w:vertAlign w:val="superscript"/>
              </w:rPr>
            </w:pPr>
            <w:r>
              <w:rPr>
                <w:rFonts w:hint="eastAsia"/>
                <w:color w:val="auto"/>
                <w:szCs w:val="21"/>
                <w:highlight w:val="none"/>
              </w:rPr>
              <w:t>登记单位及状态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433" w:type="dxa"/>
            <w:vMerge w:val="continue"/>
            <w:vAlign w:val="center"/>
          </w:tcPr>
          <w:p>
            <w:pPr>
              <w:jc w:val="center"/>
              <w:rPr>
                <w:color w:val="auto"/>
                <w:szCs w:val="21"/>
                <w:highlight w:val="none"/>
              </w:rPr>
            </w:pPr>
          </w:p>
        </w:tc>
        <w:tc>
          <w:tcPr>
            <w:tcW w:w="628" w:type="dxa"/>
            <w:vMerge w:val="continue"/>
            <w:vAlign w:val="center"/>
          </w:tcPr>
          <w:p>
            <w:pPr>
              <w:jc w:val="center"/>
              <w:rPr>
                <w:color w:val="auto"/>
                <w:szCs w:val="21"/>
                <w:highlight w:val="none"/>
              </w:rPr>
            </w:pPr>
          </w:p>
        </w:tc>
        <w:tc>
          <w:tcPr>
            <w:tcW w:w="375" w:type="dxa"/>
            <w:vMerge w:val="continue"/>
            <w:vAlign w:val="center"/>
          </w:tcPr>
          <w:p>
            <w:pPr>
              <w:spacing w:line="240" w:lineRule="exact"/>
              <w:jc w:val="center"/>
              <w:rPr>
                <w:color w:val="auto"/>
                <w:szCs w:val="21"/>
                <w:highlight w:val="none"/>
              </w:rPr>
            </w:pPr>
          </w:p>
        </w:tc>
        <w:tc>
          <w:tcPr>
            <w:tcW w:w="375" w:type="dxa"/>
            <w:vMerge w:val="continue"/>
            <w:vAlign w:val="center"/>
          </w:tcPr>
          <w:p>
            <w:pPr>
              <w:spacing w:line="240" w:lineRule="exact"/>
              <w:jc w:val="center"/>
              <w:rPr>
                <w:color w:val="auto"/>
                <w:szCs w:val="21"/>
                <w:highlight w:val="none"/>
              </w:rPr>
            </w:pPr>
          </w:p>
        </w:tc>
        <w:tc>
          <w:tcPr>
            <w:tcW w:w="376" w:type="dxa"/>
            <w:vMerge w:val="continue"/>
            <w:vAlign w:val="center"/>
          </w:tcPr>
          <w:p>
            <w:pPr>
              <w:spacing w:line="240" w:lineRule="exact"/>
              <w:jc w:val="center"/>
              <w:rPr>
                <w:color w:val="auto"/>
                <w:szCs w:val="21"/>
                <w:highlight w:val="none"/>
              </w:rPr>
            </w:pPr>
          </w:p>
        </w:tc>
        <w:tc>
          <w:tcPr>
            <w:tcW w:w="375" w:type="dxa"/>
            <w:vMerge w:val="continue"/>
            <w:vAlign w:val="center"/>
          </w:tcPr>
          <w:p>
            <w:pPr>
              <w:spacing w:line="240" w:lineRule="exact"/>
              <w:jc w:val="center"/>
              <w:rPr>
                <w:color w:val="auto"/>
                <w:szCs w:val="21"/>
                <w:highlight w:val="none"/>
              </w:rPr>
            </w:pPr>
          </w:p>
        </w:tc>
        <w:tc>
          <w:tcPr>
            <w:tcW w:w="376" w:type="dxa"/>
            <w:vMerge w:val="continue"/>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r>
              <w:rPr>
                <w:rFonts w:hint="eastAsia"/>
                <w:color w:val="auto"/>
                <w:szCs w:val="21"/>
                <w:highlight w:val="none"/>
              </w:rPr>
              <w:t>设计</w:t>
            </w:r>
          </w:p>
        </w:tc>
        <w:tc>
          <w:tcPr>
            <w:tcW w:w="522" w:type="dxa"/>
            <w:vAlign w:val="center"/>
          </w:tcPr>
          <w:p>
            <w:pPr>
              <w:jc w:val="center"/>
              <w:rPr>
                <w:color w:val="auto"/>
                <w:szCs w:val="21"/>
                <w:highlight w:val="none"/>
              </w:rPr>
            </w:pPr>
            <w:r>
              <w:rPr>
                <w:rFonts w:hint="eastAsia"/>
                <w:color w:val="auto"/>
                <w:szCs w:val="21"/>
                <w:highlight w:val="none"/>
              </w:rPr>
              <w:t>施工</w:t>
            </w:r>
          </w:p>
        </w:tc>
        <w:tc>
          <w:tcPr>
            <w:tcW w:w="522" w:type="dxa"/>
            <w:vAlign w:val="center"/>
          </w:tcPr>
          <w:p>
            <w:pPr>
              <w:jc w:val="center"/>
              <w:rPr>
                <w:color w:val="auto"/>
                <w:szCs w:val="21"/>
                <w:highlight w:val="none"/>
              </w:rPr>
            </w:pPr>
            <w:r>
              <w:rPr>
                <w:rFonts w:hint="eastAsia"/>
                <w:color w:val="auto"/>
                <w:szCs w:val="21"/>
                <w:highlight w:val="none"/>
              </w:rPr>
              <w:t>管理</w:t>
            </w:r>
          </w:p>
        </w:tc>
        <w:tc>
          <w:tcPr>
            <w:tcW w:w="519" w:type="dxa"/>
            <w:vAlign w:val="center"/>
          </w:tcPr>
          <w:p>
            <w:pPr>
              <w:jc w:val="center"/>
              <w:rPr>
                <w:color w:val="auto"/>
                <w:szCs w:val="21"/>
                <w:highlight w:val="none"/>
              </w:rPr>
            </w:pPr>
            <w:r>
              <w:rPr>
                <w:rFonts w:hint="eastAsia"/>
                <w:color w:val="auto"/>
                <w:szCs w:val="21"/>
                <w:highlight w:val="none"/>
              </w:rPr>
              <w:t>监理</w:t>
            </w:r>
          </w:p>
        </w:tc>
        <w:tc>
          <w:tcPr>
            <w:tcW w:w="525" w:type="dxa"/>
            <w:vAlign w:val="center"/>
          </w:tcPr>
          <w:p>
            <w:pPr>
              <w:jc w:val="center"/>
              <w:rPr>
                <w:color w:val="auto"/>
                <w:szCs w:val="21"/>
                <w:highlight w:val="none"/>
              </w:rPr>
            </w:pPr>
            <w:r>
              <w:rPr>
                <w:rFonts w:hint="eastAsia"/>
                <w:color w:val="auto"/>
                <w:szCs w:val="21"/>
                <w:highlight w:val="none"/>
              </w:rPr>
              <w:t>初级</w:t>
            </w:r>
          </w:p>
        </w:tc>
        <w:tc>
          <w:tcPr>
            <w:tcW w:w="522" w:type="dxa"/>
            <w:vAlign w:val="center"/>
          </w:tcPr>
          <w:p>
            <w:pPr>
              <w:jc w:val="center"/>
              <w:rPr>
                <w:color w:val="auto"/>
                <w:szCs w:val="21"/>
                <w:highlight w:val="none"/>
              </w:rPr>
            </w:pPr>
            <w:r>
              <w:rPr>
                <w:rFonts w:hint="eastAsia"/>
                <w:color w:val="auto"/>
                <w:szCs w:val="21"/>
                <w:highlight w:val="none"/>
              </w:rPr>
              <w:t>中级</w:t>
            </w:r>
          </w:p>
        </w:tc>
        <w:tc>
          <w:tcPr>
            <w:tcW w:w="522" w:type="dxa"/>
            <w:vAlign w:val="center"/>
          </w:tcPr>
          <w:p>
            <w:pPr>
              <w:jc w:val="center"/>
              <w:rPr>
                <w:color w:val="auto"/>
                <w:szCs w:val="21"/>
                <w:highlight w:val="none"/>
              </w:rPr>
            </w:pPr>
            <w:r>
              <w:rPr>
                <w:rFonts w:hint="eastAsia"/>
                <w:color w:val="auto"/>
                <w:szCs w:val="21"/>
                <w:highlight w:val="none"/>
              </w:rPr>
              <w:t>高级</w:t>
            </w:r>
          </w:p>
        </w:tc>
        <w:tc>
          <w:tcPr>
            <w:tcW w:w="919" w:type="dxa"/>
            <w:vAlign w:val="center"/>
          </w:tcPr>
          <w:p>
            <w:pPr>
              <w:jc w:val="center"/>
              <w:rPr>
                <w:color w:val="auto"/>
                <w:szCs w:val="21"/>
                <w:highlight w:val="none"/>
              </w:rPr>
            </w:pPr>
            <w:r>
              <w:rPr>
                <w:rFonts w:hint="eastAsia"/>
                <w:color w:val="auto"/>
                <w:szCs w:val="21"/>
                <w:highlight w:val="none"/>
              </w:rPr>
              <w:t>证书名称</w:t>
            </w:r>
          </w:p>
        </w:tc>
        <w:tc>
          <w:tcPr>
            <w:tcW w:w="621" w:type="dxa"/>
            <w:vAlign w:val="center"/>
          </w:tcPr>
          <w:p>
            <w:pPr>
              <w:jc w:val="center"/>
              <w:rPr>
                <w:color w:val="auto"/>
                <w:szCs w:val="21"/>
                <w:highlight w:val="none"/>
              </w:rPr>
            </w:pPr>
            <w:r>
              <w:rPr>
                <w:rFonts w:hint="eastAsia"/>
                <w:color w:val="auto"/>
                <w:szCs w:val="21"/>
                <w:highlight w:val="none"/>
              </w:rPr>
              <w:t>编号</w:t>
            </w:r>
          </w:p>
        </w:tc>
        <w:tc>
          <w:tcPr>
            <w:tcW w:w="681" w:type="dxa"/>
            <w:vMerge w:val="continue"/>
            <w:vAlign w:val="center"/>
          </w:tcPr>
          <w:p>
            <w:pPr>
              <w:jc w:val="center"/>
              <w:rPr>
                <w:color w:val="auto"/>
                <w:szCs w:val="21"/>
                <w:highlight w:val="none"/>
              </w:rPr>
            </w:pPr>
          </w:p>
        </w:tc>
        <w:tc>
          <w:tcPr>
            <w:tcW w:w="880" w:type="dxa"/>
            <w:vMerge w:val="continue"/>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1</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2</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3</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4</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5</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6</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7</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8</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9</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hint="eastAsia"/>
                <w:color w:val="auto"/>
                <w:szCs w:val="21"/>
                <w:highlight w:val="none"/>
              </w:rPr>
              <w:t>10</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pPr>
              <w:jc w:val="center"/>
              <w:rPr>
                <w:rFonts w:ascii="宋体" w:hAnsi="宋体" w:cs="宋体"/>
                <w:color w:val="auto"/>
                <w:szCs w:val="21"/>
                <w:highlight w:val="none"/>
              </w:rPr>
            </w:pPr>
            <w:r>
              <w:rPr>
                <w:rFonts w:ascii="宋体" w:hAnsi="宋体" w:cs="宋体"/>
                <w:color w:val="auto"/>
                <w:szCs w:val="21"/>
                <w:highlight w:val="none"/>
              </w:rPr>
              <w:t>…</w:t>
            </w:r>
          </w:p>
        </w:tc>
        <w:tc>
          <w:tcPr>
            <w:tcW w:w="628" w:type="dxa"/>
            <w:vAlign w:val="center"/>
          </w:tcPr>
          <w:p>
            <w:pPr>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375" w:type="dxa"/>
            <w:vAlign w:val="center"/>
          </w:tcPr>
          <w:p>
            <w:pPr>
              <w:spacing w:line="240" w:lineRule="exact"/>
              <w:jc w:val="center"/>
              <w:rPr>
                <w:color w:val="auto"/>
                <w:szCs w:val="21"/>
                <w:highlight w:val="none"/>
              </w:rPr>
            </w:pPr>
          </w:p>
        </w:tc>
        <w:tc>
          <w:tcPr>
            <w:tcW w:w="376" w:type="dxa"/>
            <w:vAlign w:val="center"/>
          </w:tcPr>
          <w:p>
            <w:pPr>
              <w:spacing w:line="240" w:lineRule="exact"/>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19" w:type="dxa"/>
            <w:vAlign w:val="center"/>
          </w:tcPr>
          <w:p>
            <w:pPr>
              <w:jc w:val="center"/>
              <w:rPr>
                <w:color w:val="auto"/>
                <w:szCs w:val="21"/>
                <w:highlight w:val="none"/>
              </w:rPr>
            </w:pPr>
          </w:p>
        </w:tc>
        <w:tc>
          <w:tcPr>
            <w:tcW w:w="525"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522" w:type="dxa"/>
            <w:vAlign w:val="center"/>
          </w:tcPr>
          <w:p>
            <w:pPr>
              <w:jc w:val="center"/>
              <w:rPr>
                <w:color w:val="auto"/>
                <w:szCs w:val="21"/>
                <w:highlight w:val="none"/>
              </w:rPr>
            </w:pPr>
          </w:p>
        </w:tc>
        <w:tc>
          <w:tcPr>
            <w:tcW w:w="919" w:type="dxa"/>
            <w:vAlign w:val="center"/>
          </w:tcPr>
          <w:p>
            <w:pPr>
              <w:jc w:val="center"/>
              <w:rPr>
                <w:color w:val="auto"/>
                <w:szCs w:val="21"/>
                <w:highlight w:val="none"/>
              </w:rPr>
            </w:pPr>
          </w:p>
        </w:tc>
        <w:tc>
          <w:tcPr>
            <w:tcW w:w="621" w:type="dxa"/>
            <w:vAlign w:val="center"/>
          </w:tcPr>
          <w:p>
            <w:pPr>
              <w:jc w:val="center"/>
              <w:rPr>
                <w:color w:val="auto"/>
                <w:szCs w:val="21"/>
                <w:highlight w:val="none"/>
              </w:rPr>
            </w:pPr>
          </w:p>
        </w:tc>
        <w:tc>
          <w:tcPr>
            <w:tcW w:w="681" w:type="dxa"/>
            <w:vAlign w:val="center"/>
          </w:tcPr>
          <w:p>
            <w:pPr>
              <w:jc w:val="center"/>
              <w:rPr>
                <w:color w:val="auto"/>
                <w:szCs w:val="21"/>
                <w:highlight w:val="none"/>
              </w:rPr>
            </w:pPr>
          </w:p>
        </w:tc>
        <w:tc>
          <w:tcPr>
            <w:tcW w:w="880" w:type="dxa"/>
            <w:vAlign w:val="center"/>
          </w:tcPr>
          <w:p>
            <w:pPr>
              <w:jc w:val="center"/>
              <w:rPr>
                <w:color w:val="auto"/>
                <w:szCs w:val="21"/>
                <w:highlight w:val="none"/>
              </w:rPr>
            </w:pPr>
          </w:p>
        </w:tc>
      </w:tr>
    </w:tbl>
    <w:p>
      <w:pPr>
        <w:spacing w:line="240" w:lineRule="exact"/>
        <w:rPr>
          <w:rFonts w:ascii="宋体" w:hAnsi="宋体"/>
          <w:color w:val="auto"/>
          <w:sz w:val="24"/>
          <w:highlight w:val="none"/>
        </w:rPr>
      </w:pPr>
    </w:p>
    <w:p>
      <w:pPr>
        <w:spacing w:line="340" w:lineRule="exact"/>
        <w:ind w:firstLine="105" w:firstLineChars="50"/>
        <w:rPr>
          <w:rFonts w:ascii="宋体" w:hAnsi="宋体"/>
          <w:color w:val="auto"/>
          <w:szCs w:val="21"/>
          <w:highlight w:val="none"/>
        </w:rPr>
      </w:pPr>
      <w:r>
        <w:rPr>
          <w:rFonts w:hint="eastAsia" w:ascii="宋体" w:hAnsi="宋体"/>
          <w:color w:val="auto"/>
          <w:szCs w:val="21"/>
          <w:highlight w:val="none"/>
        </w:rPr>
        <w:t>注：</w:t>
      </w:r>
      <w:r>
        <w:rPr>
          <w:rFonts w:hint="eastAsia"/>
          <w:color w:val="auto"/>
          <w:spacing w:val="4"/>
          <w:szCs w:val="21"/>
          <w:highlight w:val="none"/>
        </w:rPr>
        <w:t>1</w:t>
      </w:r>
      <w:r>
        <w:rPr>
          <w:rFonts w:hint="eastAsia" w:ascii="宋体" w:hAnsi="宋体"/>
          <w:color w:val="auto"/>
          <w:szCs w:val="21"/>
          <w:highlight w:val="none"/>
        </w:rPr>
        <w:t>.岗位登记单位及状态指拟派本项目的监理工程师资格证书目前是否在投标人处登记；</w:t>
      </w:r>
    </w:p>
    <w:p>
      <w:pPr>
        <w:spacing w:line="340" w:lineRule="exact"/>
        <w:ind w:firstLine="545" w:firstLineChars="250"/>
        <w:rPr>
          <w:rFonts w:ascii="宋体" w:hAnsi="宋体"/>
          <w:color w:val="auto"/>
          <w:szCs w:val="21"/>
          <w:highlight w:val="none"/>
        </w:rPr>
      </w:pPr>
      <w:r>
        <w:rPr>
          <w:rFonts w:hint="eastAsia"/>
          <w:color w:val="auto"/>
          <w:spacing w:val="4"/>
          <w:szCs w:val="21"/>
          <w:highlight w:val="none"/>
        </w:rPr>
        <w:t>2</w:t>
      </w:r>
      <w:r>
        <w:rPr>
          <w:rFonts w:hint="eastAsia" w:ascii="宋体" w:hAnsi="宋体"/>
          <w:color w:val="auto"/>
          <w:szCs w:val="21"/>
          <w:highlight w:val="none"/>
        </w:rPr>
        <w:t>.本表要求填报资格审查条件中最低人员要求的所有监理人员名单，须在本项目专职，不可在其它项目兼职。</w:t>
      </w: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340" w:lineRule="exact"/>
        <w:ind w:firstLine="109" w:firstLineChars="50"/>
        <w:rPr>
          <w:color w:val="auto"/>
          <w:spacing w:val="4"/>
          <w:szCs w:val="21"/>
          <w:highlight w:val="none"/>
        </w:rPr>
      </w:pPr>
    </w:p>
    <w:p>
      <w:pPr>
        <w:spacing w:line="480" w:lineRule="exact"/>
        <w:ind w:firstLine="3580" w:firstLineChars="1492"/>
        <w:rPr>
          <w:color w:val="auto"/>
          <w:sz w:val="24"/>
          <w:highlight w:val="none"/>
        </w:rPr>
      </w:pPr>
      <w:r>
        <w:rPr>
          <w:rFonts w:hint="eastAsia"/>
          <w:color w:val="auto"/>
          <w:sz w:val="24"/>
          <w:highlight w:val="none"/>
        </w:rPr>
        <w:t>投 标 人 (盖章)：</w:t>
      </w:r>
    </w:p>
    <w:p>
      <w:pPr>
        <w:spacing w:line="480" w:lineRule="exact"/>
        <w:jc w:val="center"/>
        <w:rPr>
          <w:rFonts w:ascii="宋体" w:hAnsi="宋体"/>
          <w:color w:val="auto"/>
          <w:sz w:val="24"/>
          <w:highlight w:val="none"/>
          <w:u w:val="single"/>
        </w:rPr>
      </w:pPr>
      <w:r>
        <w:rPr>
          <w:rFonts w:hint="eastAsia" w:ascii="宋体" w:hAnsi="宋体"/>
          <w:color w:val="auto"/>
          <w:sz w:val="24"/>
          <w:highlight w:val="none"/>
        </w:rPr>
        <w:t xml:space="preserve">                             法定代表人或其委托代理人：</w:t>
      </w:r>
      <w:r>
        <w:rPr>
          <w:rFonts w:hint="eastAsia" w:ascii="宋体" w:hAnsi="宋体"/>
          <w:color w:val="auto"/>
          <w:sz w:val="24"/>
          <w:highlight w:val="none"/>
          <w:u w:val="single"/>
        </w:rPr>
        <w:t xml:space="preserve">           （签字）</w:t>
      </w:r>
    </w:p>
    <w:p>
      <w:pPr>
        <w:autoSpaceDE w:val="0"/>
        <w:autoSpaceDN w:val="0"/>
        <w:adjustRightInd w:val="0"/>
        <w:spacing w:line="480" w:lineRule="exact"/>
        <w:jc w:val="center"/>
        <w:rPr>
          <w:b/>
          <w:color w:val="auto"/>
          <w:sz w:val="32"/>
          <w:szCs w:val="32"/>
          <w:highlight w:val="none"/>
        </w:rPr>
      </w:pPr>
      <w:r>
        <w:rPr>
          <w:color w:val="auto"/>
          <w:sz w:val="24"/>
          <w:szCs w:val="24"/>
          <w:highlight w:val="none"/>
        </w:rPr>
        <w:t>日期：年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sectPr>
          <w:pgSz w:w="11906" w:h="16838"/>
          <w:pgMar w:top="1418" w:right="1134" w:bottom="1418" w:left="1418" w:header="851" w:footer="737" w:gutter="0"/>
          <w:cols w:space="720" w:num="1"/>
          <w:docGrid w:type="lines" w:linePitch="312" w:charSpace="0"/>
        </w:sectPr>
      </w:pPr>
    </w:p>
    <w:p>
      <w:pPr>
        <w:spacing w:line="600" w:lineRule="exact"/>
        <w:outlineLvl w:val="2"/>
        <w:rPr>
          <w:b/>
          <w:bCs/>
          <w:color w:val="auto"/>
          <w:sz w:val="32"/>
          <w:szCs w:val="32"/>
          <w:highlight w:val="none"/>
        </w:rPr>
      </w:pPr>
      <w:bookmarkStart w:id="21" w:name="_Toc309630476"/>
      <w:bookmarkStart w:id="22" w:name="_Toc308388803"/>
      <w:bookmarkStart w:id="23" w:name="_Toc308507911"/>
      <w:bookmarkStart w:id="24" w:name="_Toc308597027"/>
      <w:bookmarkStart w:id="25" w:name="_Toc308507832"/>
      <w:bookmarkStart w:id="26" w:name="_Toc454627389"/>
      <w:bookmarkStart w:id="27" w:name="_Toc454626806"/>
      <w:r>
        <w:rPr>
          <w:rFonts w:hint="eastAsia" w:ascii="宋体" w:hAnsi="宋体"/>
          <w:b/>
          <w:bCs/>
          <w:color w:val="auto"/>
          <w:spacing w:val="4"/>
          <w:sz w:val="24"/>
          <w:szCs w:val="24"/>
          <w:highlight w:val="none"/>
        </w:rPr>
        <w:t>表5-5：</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委派本项目总</w:t>
      </w:r>
      <w:r>
        <w:rPr>
          <w:rFonts w:ascii="宋体" w:hAnsi="宋体"/>
          <w:b/>
          <w:bCs/>
          <w:color w:val="auto"/>
          <w:spacing w:val="4"/>
          <w:sz w:val="24"/>
          <w:szCs w:val="24"/>
          <w:highlight w:val="none"/>
        </w:rPr>
        <w:t>监理</w:t>
      </w:r>
      <w:r>
        <w:rPr>
          <w:rFonts w:hint="eastAsia" w:ascii="宋体" w:hAnsi="宋体"/>
          <w:b/>
          <w:bCs/>
          <w:color w:val="auto"/>
          <w:spacing w:val="4"/>
          <w:sz w:val="24"/>
          <w:szCs w:val="24"/>
          <w:highlight w:val="none"/>
        </w:rPr>
        <w:t>工程师</w:t>
      </w:r>
      <w:r>
        <w:rPr>
          <w:rFonts w:ascii="宋体" w:hAnsi="宋体"/>
          <w:b/>
          <w:bCs/>
          <w:color w:val="auto"/>
          <w:spacing w:val="4"/>
          <w:sz w:val="24"/>
          <w:szCs w:val="24"/>
          <w:highlight w:val="none"/>
        </w:rPr>
        <w:t>工作简历表</w:t>
      </w:r>
      <w:bookmarkEnd w:id="21"/>
      <w:bookmarkEnd w:id="22"/>
      <w:bookmarkEnd w:id="23"/>
      <w:bookmarkEnd w:id="24"/>
      <w:bookmarkEnd w:id="25"/>
      <w:bookmarkEnd w:id="26"/>
      <w:bookmarkEnd w:id="27"/>
    </w:p>
    <w:tbl>
      <w:tblPr>
        <w:tblStyle w:val="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监理工程师</w:t>
            </w:r>
          </w:p>
          <w:p>
            <w:pPr>
              <w:tabs>
                <w:tab w:val="left" w:pos="4680"/>
              </w:tabs>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项目</w:t>
            </w:r>
            <w:r>
              <w:rPr>
                <w:rFonts w:ascii="宋体" w:hAnsi="宋体"/>
                <w:color w:val="auto"/>
                <w:sz w:val="24"/>
                <w:szCs w:val="24"/>
                <w:highlight w:val="none"/>
              </w:rPr>
              <w:t>拟</w:t>
            </w:r>
          </w:p>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8"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目前承担工作或在监</w:t>
            </w:r>
            <w:r>
              <w:rPr>
                <w:rFonts w:hint="eastAsia" w:ascii="宋体" w:hAnsi="宋体"/>
                <w:color w:val="auto"/>
                <w:sz w:val="24"/>
                <w:szCs w:val="24"/>
                <w:highlight w:val="none"/>
              </w:rPr>
              <w:t>工程</w:t>
            </w:r>
            <w:r>
              <w:rPr>
                <w:rFonts w:ascii="宋体" w:hAnsi="宋体"/>
                <w:color w:val="auto"/>
                <w:sz w:val="24"/>
                <w:szCs w:val="24"/>
                <w:highlight w:val="none"/>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在监</w:t>
            </w:r>
            <w:r>
              <w:rPr>
                <w:rFonts w:hint="eastAsia" w:ascii="宋体" w:hAnsi="宋体"/>
                <w:color w:val="auto"/>
                <w:sz w:val="24"/>
                <w:szCs w:val="24"/>
                <w:highlight w:val="none"/>
              </w:rPr>
              <w:t>工程</w:t>
            </w:r>
            <w:r>
              <w:rPr>
                <w:rFonts w:ascii="宋体" w:hAnsi="宋体"/>
                <w:color w:val="auto"/>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color w:val="auto"/>
                <w:sz w:val="24"/>
                <w:szCs w:val="24"/>
                <w:highlight w:val="none"/>
              </w:rPr>
            </w:pPr>
          </w:p>
        </w:tc>
      </w:tr>
    </w:tbl>
    <w:p>
      <w:pPr>
        <w:spacing w:line="520" w:lineRule="exact"/>
        <w:jc w:val="left"/>
        <w:rPr>
          <w:rFonts w:ascii="宋体" w:hAnsi="宋体"/>
          <w:color w:val="auto"/>
          <w:sz w:val="22"/>
          <w:szCs w:val="22"/>
          <w:highlight w:val="none"/>
        </w:rPr>
      </w:pPr>
      <w:r>
        <w:rPr>
          <w:rFonts w:hint="eastAsia" w:ascii="宋体" w:hAnsi="宋体"/>
          <w:color w:val="auto"/>
          <w:sz w:val="22"/>
          <w:szCs w:val="22"/>
          <w:highlight w:val="none"/>
        </w:rPr>
        <w:t>注： 1.本表后附拟委任总监理工程师的身份证、职称证书（如有</w:t>
      </w:r>
      <w:r>
        <w:rPr>
          <w:rFonts w:ascii="宋体" w:hAnsi="宋体"/>
          <w:color w:val="auto"/>
          <w:sz w:val="22"/>
          <w:szCs w:val="22"/>
          <w:highlight w:val="none"/>
        </w:rPr>
        <w:t>）</w:t>
      </w:r>
      <w:r>
        <w:rPr>
          <w:rFonts w:hint="eastAsia" w:ascii="宋体" w:hAnsi="宋体"/>
          <w:color w:val="auto"/>
          <w:sz w:val="22"/>
          <w:szCs w:val="22"/>
          <w:highlight w:val="none"/>
        </w:rPr>
        <w:t>、监理工程师执业资格证书、国家注册监理工程师注册执业证书、社保证明（提供</w:t>
      </w:r>
      <w:r>
        <w:rPr>
          <w:rFonts w:hint="eastAsia" w:ascii="宋体" w:hAnsi="宋体"/>
          <w:color w:val="auto"/>
          <w:sz w:val="22"/>
          <w:szCs w:val="22"/>
          <w:highlight w:val="none"/>
          <w:u w:val="single"/>
        </w:rPr>
        <w:t>2022</w:t>
      </w:r>
      <w:r>
        <w:rPr>
          <w:rFonts w:hint="eastAsia" w:ascii="宋体" w:hAnsi="宋体"/>
          <w:color w:val="auto"/>
          <w:sz w:val="22"/>
          <w:szCs w:val="22"/>
          <w:highlight w:val="none"/>
        </w:rPr>
        <w:t>年</w:t>
      </w:r>
      <w:r>
        <w:rPr>
          <w:rFonts w:hint="eastAsia" w:ascii="宋体" w:hAnsi="宋体"/>
          <w:color w:val="auto"/>
          <w:sz w:val="22"/>
          <w:szCs w:val="22"/>
          <w:highlight w:val="none"/>
          <w:u w:val="single"/>
        </w:rPr>
        <w:t>10</w:t>
      </w:r>
      <w:r>
        <w:rPr>
          <w:rFonts w:hint="eastAsia" w:ascii="宋体" w:hAnsi="宋体"/>
          <w:color w:val="auto"/>
          <w:sz w:val="22"/>
          <w:szCs w:val="22"/>
          <w:highlight w:val="none"/>
        </w:rPr>
        <w:t>月至</w:t>
      </w:r>
      <w:r>
        <w:rPr>
          <w:rFonts w:hint="eastAsia" w:ascii="宋体" w:hAnsi="宋体"/>
          <w:color w:val="auto"/>
          <w:sz w:val="22"/>
          <w:szCs w:val="22"/>
          <w:highlight w:val="none"/>
          <w:u w:val="single"/>
        </w:rPr>
        <w:t>2022</w:t>
      </w:r>
      <w:r>
        <w:rPr>
          <w:rFonts w:hint="eastAsia" w:ascii="宋体" w:hAnsi="宋体"/>
          <w:color w:val="auto"/>
          <w:sz w:val="22"/>
          <w:szCs w:val="22"/>
          <w:highlight w:val="none"/>
        </w:rPr>
        <w:t>年</w:t>
      </w:r>
      <w:r>
        <w:rPr>
          <w:rFonts w:hint="eastAsia" w:ascii="宋体" w:hAnsi="宋体"/>
          <w:color w:val="auto"/>
          <w:sz w:val="22"/>
          <w:szCs w:val="22"/>
          <w:highlight w:val="none"/>
          <w:u w:val="single"/>
        </w:rPr>
        <w:t>12</w:t>
      </w:r>
      <w:r>
        <w:rPr>
          <w:rFonts w:hint="eastAsia" w:ascii="宋体" w:hAnsi="宋体"/>
          <w:color w:val="auto"/>
          <w:sz w:val="22"/>
          <w:szCs w:val="22"/>
          <w:highlight w:val="none"/>
        </w:rPr>
        <w:t>月的社保证明）、获奖证书（如有）、业绩证明（竣工验收证明）（如有）、其他相关证件（如有）的复印件，以上所有复印件加盖投标人公章，原件备查。</w:t>
      </w:r>
    </w:p>
    <w:p>
      <w:pPr>
        <w:numPr>
          <w:ilvl w:val="0"/>
          <w:numId w:val="1"/>
        </w:numPr>
        <w:spacing w:line="340" w:lineRule="exact"/>
        <w:rPr>
          <w:color w:val="auto"/>
          <w:highlight w:val="none"/>
        </w:rPr>
      </w:pPr>
      <w:r>
        <w:rPr>
          <w:rFonts w:hint="eastAsia" w:ascii="宋体" w:hAnsi="宋体"/>
          <w:color w:val="auto"/>
          <w:sz w:val="22"/>
          <w:szCs w:val="22"/>
          <w:highlight w:val="none"/>
        </w:rPr>
        <w:t>投标人应保证其它所提供资料的真实性，否则一经查出，即取消中标资格。</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（盖章）</w:t>
      </w:r>
    </w:p>
    <w:p>
      <w:pPr>
        <w:spacing w:line="520" w:lineRule="exact"/>
        <w:ind w:firstLine="3120" w:firstLineChars="1300"/>
        <w:jc w:val="left"/>
        <w:rPr>
          <w:rFonts w:ascii="宋体" w:hAnsi="宋体"/>
          <w:color w:val="auto"/>
          <w:sz w:val="24"/>
          <w:highlight w:val="none"/>
          <w:u w:val="single"/>
        </w:rPr>
      </w:pPr>
      <w:r>
        <w:rPr>
          <w:rFonts w:hint="eastAsia" w:ascii="宋体" w:hAnsi="宋体"/>
          <w:color w:val="auto"/>
          <w:sz w:val="24"/>
          <w:highlight w:val="none"/>
        </w:rPr>
        <w:t>总监理工程师：</w:t>
      </w:r>
      <w:r>
        <w:rPr>
          <w:rFonts w:hint="eastAsia" w:ascii="宋体" w:hAnsi="宋体"/>
          <w:color w:val="auto"/>
          <w:sz w:val="24"/>
          <w:highlight w:val="none"/>
          <w:u w:val="single"/>
        </w:rPr>
        <w:t xml:space="preserve">         （签字）</w:t>
      </w:r>
    </w:p>
    <w:p>
      <w:pPr>
        <w:spacing w:line="520" w:lineRule="exact"/>
        <w:ind w:firstLine="5880" w:firstLineChars="2450"/>
        <w:jc w:val="left"/>
        <w:rPr>
          <w:rFonts w:ascii="宋体" w:hAnsi="宋体"/>
          <w:color w:val="auto"/>
          <w:sz w:val="24"/>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pPr>
        <w:spacing w:line="600" w:lineRule="exact"/>
        <w:outlineLvl w:val="2"/>
        <w:rPr>
          <w:b/>
          <w:bCs/>
          <w:color w:val="auto"/>
          <w:sz w:val="32"/>
          <w:szCs w:val="32"/>
          <w:highlight w:val="none"/>
        </w:rPr>
      </w:pPr>
      <w:bookmarkStart w:id="28" w:name="_Toc454627390"/>
      <w:bookmarkStart w:id="29" w:name="_Toc454626807"/>
      <w:r>
        <w:rPr>
          <w:rFonts w:hint="eastAsia" w:ascii="宋体" w:hAnsi="宋体"/>
          <w:b/>
          <w:bCs/>
          <w:color w:val="auto"/>
          <w:spacing w:val="4"/>
          <w:sz w:val="24"/>
          <w:szCs w:val="24"/>
          <w:highlight w:val="none"/>
        </w:rPr>
        <w:t>表5-6：</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w:t>
      </w:r>
      <w:r>
        <w:rPr>
          <w:rFonts w:ascii="宋体" w:hAnsi="宋体"/>
          <w:b/>
          <w:bCs/>
          <w:color w:val="auto"/>
          <w:spacing w:val="4"/>
          <w:sz w:val="24"/>
          <w:szCs w:val="24"/>
          <w:highlight w:val="none"/>
        </w:rPr>
        <w:t>监理人员工作简历表</w:t>
      </w:r>
      <w:bookmarkEnd w:id="28"/>
      <w:bookmarkEnd w:id="29"/>
    </w:p>
    <w:tbl>
      <w:tblPr>
        <w:tblStyle w:val="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监理工程师</w:t>
            </w:r>
          </w:p>
          <w:p>
            <w:pPr>
              <w:tabs>
                <w:tab w:val="left" w:pos="4680"/>
              </w:tabs>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项目</w:t>
            </w:r>
            <w:r>
              <w:rPr>
                <w:rFonts w:ascii="宋体" w:hAnsi="宋体"/>
                <w:color w:val="auto"/>
                <w:sz w:val="24"/>
                <w:szCs w:val="24"/>
                <w:highlight w:val="none"/>
              </w:rPr>
              <w:t>拟</w:t>
            </w:r>
          </w:p>
          <w:p>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p>
            <w:pPr>
              <w:tabs>
                <w:tab w:val="left" w:pos="4680"/>
              </w:tabs>
              <w:jc w:val="center"/>
              <w:rPr>
                <w:rFonts w:ascii="宋体" w:hAnsi="宋体"/>
                <w:color w:val="auto"/>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pPr>
              <w:tabs>
                <w:tab w:val="left" w:pos="4680"/>
              </w:tabs>
              <w:jc w:val="center"/>
              <w:rPr>
                <w:rFonts w:ascii="宋体" w:hAnsi="宋体"/>
                <w:color w:val="auto"/>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目前承担工作或在监</w:t>
            </w:r>
            <w:r>
              <w:rPr>
                <w:rFonts w:hint="eastAsia" w:ascii="宋体" w:hAnsi="宋体"/>
                <w:color w:val="auto"/>
                <w:sz w:val="24"/>
                <w:szCs w:val="24"/>
                <w:highlight w:val="none"/>
              </w:rPr>
              <w:t>工程</w:t>
            </w:r>
            <w:r>
              <w:rPr>
                <w:rFonts w:ascii="宋体" w:hAnsi="宋体"/>
                <w:color w:val="auto"/>
                <w:sz w:val="24"/>
                <w:szCs w:val="24"/>
                <w:highlight w:val="none"/>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在监</w:t>
            </w:r>
            <w:r>
              <w:rPr>
                <w:rFonts w:hint="eastAsia" w:ascii="宋体" w:hAnsi="宋体"/>
                <w:color w:val="auto"/>
                <w:sz w:val="24"/>
                <w:szCs w:val="24"/>
                <w:highlight w:val="none"/>
              </w:rPr>
              <w:t>工程</w:t>
            </w:r>
            <w:r>
              <w:rPr>
                <w:rFonts w:ascii="宋体" w:hAnsi="宋体"/>
                <w:color w:val="auto"/>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pPr>
              <w:tabs>
                <w:tab w:val="left" w:pos="4680"/>
              </w:tabs>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pPr>
              <w:tabs>
                <w:tab w:val="left" w:pos="4680"/>
              </w:tabs>
              <w:jc w:val="center"/>
              <w:rPr>
                <w:rFonts w:ascii="宋体" w:hAnsi="宋体"/>
                <w:color w:val="auto"/>
                <w:sz w:val="24"/>
                <w:szCs w:val="24"/>
                <w:highlight w:val="none"/>
              </w:rPr>
            </w:pPr>
            <w:r>
              <w:rPr>
                <w:rFonts w:ascii="宋体" w:hAnsi="宋体"/>
                <w:color w:val="auto"/>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pPr>
              <w:tabs>
                <w:tab w:val="left" w:pos="4680"/>
              </w:tabs>
              <w:jc w:val="center"/>
              <w:rPr>
                <w:rFonts w:ascii="宋体" w:hAnsi="宋体"/>
                <w:color w:val="auto"/>
                <w:sz w:val="24"/>
                <w:szCs w:val="24"/>
                <w:highlight w:val="none"/>
              </w:rPr>
            </w:pPr>
          </w:p>
        </w:tc>
      </w:tr>
    </w:tbl>
    <w:p>
      <w:pPr>
        <w:jc w:val="left"/>
        <w:rPr>
          <w:rFonts w:ascii="宋体" w:hAnsi="宋体"/>
          <w:color w:val="auto"/>
          <w:sz w:val="22"/>
          <w:szCs w:val="22"/>
          <w:highlight w:val="none"/>
        </w:rPr>
      </w:pPr>
      <w:r>
        <w:rPr>
          <w:rFonts w:hint="eastAsia" w:ascii="宋体" w:hAnsi="宋体"/>
          <w:color w:val="auto"/>
          <w:sz w:val="22"/>
          <w:szCs w:val="22"/>
          <w:highlight w:val="none"/>
        </w:rPr>
        <w:t>注：</w:t>
      </w:r>
      <w:r>
        <w:rPr>
          <w:rFonts w:ascii="宋体" w:hAnsi="宋体"/>
          <w:color w:val="auto"/>
          <w:sz w:val="22"/>
          <w:szCs w:val="22"/>
          <w:highlight w:val="none"/>
        </w:rPr>
        <w:t>1.投标人拟派本项目监理人员（</w:t>
      </w:r>
      <w:r>
        <w:rPr>
          <w:rFonts w:hint="eastAsia" w:ascii="宋体" w:hAnsi="宋体"/>
          <w:color w:val="auto"/>
          <w:sz w:val="22"/>
          <w:szCs w:val="22"/>
          <w:highlight w:val="none"/>
        </w:rPr>
        <w:t>除总监理工程师外</w:t>
      </w:r>
      <w:r>
        <w:rPr>
          <w:rFonts w:ascii="宋体" w:hAnsi="宋体"/>
          <w:color w:val="auto"/>
          <w:sz w:val="22"/>
          <w:szCs w:val="22"/>
          <w:highlight w:val="none"/>
        </w:rPr>
        <w:t>）均须填写本表，并将人员的身份证</w:t>
      </w:r>
      <w:r>
        <w:rPr>
          <w:rFonts w:hint="eastAsia" w:ascii="宋体" w:hAnsi="宋体"/>
          <w:color w:val="auto"/>
          <w:sz w:val="22"/>
          <w:szCs w:val="22"/>
          <w:highlight w:val="none"/>
        </w:rPr>
        <w:t>、</w:t>
      </w:r>
      <w:r>
        <w:rPr>
          <w:rFonts w:ascii="宋体" w:hAnsi="宋体"/>
          <w:color w:val="auto"/>
          <w:sz w:val="22"/>
          <w:szCs w:val="22"/>
          <w:highlight w:val="none"/>
        </w:rPr>
        <w:t>职称</w:t>
      </w:r>
      <w:r>
        <w:rPr>
          <w:rFonts w:hint="eastAsia" w:ascii="宋体" w:hAnsi="宋体"/>
          <w:color w:val="auto"/>
          <w:sz w:val="22"/>
          <w:szCs w:val="22"/>
          <w:highlight w:val="none"/>
        </w:rPr>
        <w:t>证</w:t>
      </w:r>
      <w:r>
        <w:rPr>
          <w:rFonts w:ascii="宋体" w:hAnsi="宋体"/>
          <w:color w:val="auto"/>
          <w:sz w:val="22"/>
          <w:szCs w:val="22"/>
          <w:highlight w:val="none"/>
        </w:rPr>
        <w:t>书</w:t>
      </w:r>
      <w:r>
        <w:rPr>
          <w:rFonts w:hint="eastAsia" w:ascii="宋体" w:hAnsi="宋体"/>
          <w:color w:val="auto"/>
          <w:sz w:val="22"/>
          <w:szCs w:val="22"/>
          <w:highlight w:val="none"/>
        </w:rPr>
        <w:t>（如有）</w:t>
      </w:r>
      <w:r>
        <w:rPr>
          <w:rFonts w:ascii="宋体" w:hAnsi="宋体"/>
          <w:color w:val="auto"/>
          <w:sz w:val="22"/>
          <w:szCs w:val="22"/>
          <w:highlight w:val="none"/>
        </w:rPr>
        <w:t>、</w:t>
      </w:r>
      <w:r>
        <w:rPr>
          <w:rFonts w:hint="eastAsia" w:ascii="宋体" w:hAnsi="宋体"/>
          <w:color w:val="auto"/>
          <w:sz w:val="22"/>
          <w:szCs w:val="22"/>
          <w:highlight w:val="none"/>
        </w:rPr>
        <w:t>国家注册监理工程师注册执业证书</w:t>
      </w:r>
      <w:r>
        <w:rPr>
          <w:rFonts w:ascii="宋体" w:hAnsi="宋体"/>
          <w:color w:val="auto"/>
          <w:sz w:val="22"/>
          <w:szCs w:val="22"/>
          <w:highlight w:val="none"/>
        </w:rPr>
        <w:t>或专业监理工程师或监理员证书、</w:t>
      </w:r>
      <w:r>
        <w:rPr>
          <w:rFonts w:hint="eastAsia" w:ascii="宋体" w:hAnsi="宋体"/>
          <w:color w:val="auto"/>
          <w:sz w:val="22"/>
          <w:szCs w:val="22"/>
          <w:highlight w:val="none"/>
        </w:rPr>
        <w:t>社保证明（提供</w:t>
      </w:r>
      <w:r>
        <w:rPr>
          <w:rFonts w:hint="eastAsia" w:ascii="宋体" w:hAnsi="宋体"/>
          <w:color w:val="auto"/>
          <w:sz w:val="22"/>
          <w:szCs w:val="22"/>
          <w:highlight w:val="none"/>
          <w:u w:val="single"/>
        </w:rPr>
        <w:t>2022</w:t>
      </w:r>
      <w:r>
        <w:rPr>
          <w:rFonts w:hint="eastAsia" w:ascii="宋体" w:hAnsi="宋体"/>
          <w:color w:val="auto"/>
          <w:sz w:val="22"/>
          <w:szCs w:val="22"/>
          <w:highlight w:val="none"/>
        </w:rPr>
        <w:t>年</w:t>
      </w:r>
      <w:r>
        <w:rPr>
          <w:rFonts w:hint="eastAsia" w:ascii="宋体" w:hAnsi="宋体"/>
          <w:color w:val="auto"/>
          <w:sz w:val="22"/>
          <w:szCs w:val="22"/>
          <w:highlight w:val="none"/>
          <w:u w:val="single"/>
        </w:rPr>
        <w:t>10</w:t>
      </w:r>
      <w:r>
        <w:rPr>
          <w:rFonts w:hint="eastAsia" w:ascii="宋体" w:hAnsi="宋体"/>
          <w:color w:val="auto"/>
          <w:sz w:val="22"/>
          <w:szCs w:val="22"/>
          <w:highlight w:val="none"/>
        </w:rPr>
        <w:t>月至</w:t>
      </w:r>
      <w:r>
        <w:rPr>
          <w:rFonts w:hint="eastAsia" w:ascii="宋体" w:hAnsi="宋体"/>
          <w:color w:val="auto"/>
          <w:sz w:val="22"/>
          <w:szCs w:val="22"/>
          <w:highlight w:val="none"/>
          <w:u w:val="single"/>
        </w:rPr>
        <w:t>2022</w:t>
      </w:r>
      <w:r>
        <w:rPr>
          <w:rFonts w:hint="eastAsia" w:ascii="宋体" w:hAnsi="宋体"/>
          <w:color w:val="auto"/>
          <w:sz w:val="22"/>
          <w:szCs w:val="22"/>
          <w:highlight w:val="none"/>
        </w:rPr>
        <w:t>年</w:t>
      </w:r>
      <w:r>
        <w:rPr>
          <w:rFonts w:hint="eastAsia" w:ascii="宋体" w:hAnsi="宋体"/>
          <w:color w:val="auto"/>
          <w:sz w:val="22"/>
          <w:szCs w:val="22"/>
          <w:highlight w:val="none"/>
          <w:u w:val="single"/>
        </w:rPr>
        <w:t>12</w:t>
      </w:r>
      <w:r>
        <w:rPr>
          <w:rFonts w:hint="eastAsia" w:ascii="宋体" w:hAnsi="宋体"/>
          <w:color w:val="auto"/>
          <w:sz w:val="22"/>
          <w:szCs w:val="22"/>
          <w:highlight w:val="none"/>
        </w:rPr>
        <w:t>月的社保证明）、其它</w:t>
      </w:r>
      <w:r>
        <w:rPr>
          <w:rFonts w:ascii="宋体" w:hAnsi="宋体"/>
          <w:color w:val="auto"/>
          <w:sz w:val="22"/>
          <w:szCs w:val="22"/>
          <w:highlight w:val="none"/>
        </w:rPr>
        <w:t>证书（如果有）复印件附于本表后</w:t>
      </w:r>
      <w:r>
        <w:rPr>
          <w:rFonts w:hint="eastAsia" w:ascii="宋体" w:hAnsi="宋体"/>
          <w:color w:val="auto"/>
          <w:sz w:val="22"/>
          <w:szCs w:val="22"/>
          <w:highlight w:val="none"/>
        </w:rPr>
        <w:t>，以上所有复印件加盖投标人公章，原件备查。</w:t>
      </w:r>
    </w:p>
    <w:p>
      <w:pPr>
        <w:jc w:val="left"/>
        <w:rPr>
          <w:rFonts w:ascii="宋体" w:hAnsi="宋体"/>
          <w:color w:val="auto"/>
          <w:sz w:val="22"/>
          <w:szCs w:val="22"/>
          <w:highlight w:val="none"/>
        </w:rPr>
      </w:pPr>
      <w:r>
        <w:rPr>
          <w:rFonts w:hint="eastAsia" w:ascii="宋体" w:hAnsi="宋体"/>
          <w:color w:val="auto"/>
          <w:sz w:val="22"/>
          <w:szCs w:val="22"/>
          <w:highlight w:val="none"/>
        </w:rPr>
        <w:t>2.投标人根据评标办法的规定，如有相关加分项目必须提供相关的证明材料复印件，原件备查，否则不予计分。</w:t>
      </w:r>
    </w:p>
    <w:p>
      <w:pPr>
        <w:jc w:val="left"/>
        <w:rPr>
          <w:rFonts w:ascii="宋体" w:hAnsi="宋体"/>
          <w:color w:val="auto"/>
          <w:szCs w:val="21"/>
          <w:highlight w:val="none"/>
        </w:rPr>
      </w:pPr>
      <w:r>
        <w:rPr>
          <w:rFonts w:hint="eastAsia" w:ascii="宋体" w:hAnsi="宋体"/>
          <w:color w:val="auto"/>
          <w:sz w:val="22"/>
          <w:szCs w:val="22"/>
          <w:highlight w:val="none"/>
        </w:rPr>
        <w:t>3</w:t>
      </w:r>
      <w:r>
        <w:rPr>
          <w:rFonts w:ascii="宋体" w:hAnsi="宋体"/>
          <w:color w:val="auto"/>
          <w:sz w:val="22"/>
          <w:szCs w:val="22"/>
          <w:highlight w:val="none"/>
        </w:rPr>
        <w:t>.</w:t>
      </w:r>
      <w:r>
        <w:rPr>
          <w:rFonts w:hint="eastAsia" w:ascii="宋体" w:hAnsi="宋体"/>
          <w:color w:val="auto"/>
          <w:sz w:val="22"/>
          <w:szCs w:val="22"/>
          <w:highlight w:val="none"/>
        </w:rPr>
        <w:t xml:space="preserve"> 投标人应保证其它所提供资料的真实性，否则一经查出，即取消中标资格。</w:t>
      </w:r>
    </w:p>
    <w:p>
      <w:pPr>
        <w:jc w:val="center"/>
        <w:rPr>
          <w:rFonts w:ascii="宋体" w:hAnsi="宋体"/>
          <w:b/>
          <w:color w:val="auto"/>
          <w:szCs w:val="21"/>
          <w:highlight w:val="none"/>
        </w:rPr>
      </w:pPr>
    </w:p>
    <w:p>
      <w:pPr>
        <w:jc w:val="center"/>
        <w:outlineLvl w:val="1"/>
        <w:rPr>
          <w:b/>
          <w:color w:val="auto"/>
          <w:spacing w:val="10"/>
          <w:sz w:val="32"/>
          <w:highlight w:val="none"/>
        </w:rPr>
      </w:pPr>
      <w:r>
        <w:rPr>
          <w:rFonts w:ascii="宋体" w:hAnsi="宋体"/>
          <w:color w:val="auto"/>
          <w:szCs w:val="21"/>
          <w:highlight w:val="none"/>
        </w:rPr>
        <w:br w:type="page"/>
      </w:r>
      <w:r>
        <w:rPr>
          <w:b/>
          <w:color w:val="auto"/>
          <w:spacing w:val="10"/>
          <w:sz w:val="32"/>
          <w:highlight w:val="none"/>
        </w:rPr>
        <w:t>六</w:t>
      </w:r>
      <w:r>
        <w:rPr>
          <w:rFonts w:hint="eastAsia"/>
          <w:b/>
          <w:color w:val="auto"/>
          <w:spacing w:val="10"/>
          <w:sz w:val="32"/>
          <w:highlight w:val="none"/>
        </w:rPr>
        <w:t>、企业信誉及荣誉证明材料</w:t>
      </w:r>
    </w:p>
    <w:p>
      <w:pPr>
        <w:autoSpaceDE w:val="0"/>
        <w:autoSpaceDN w:val="0"/>
        <w:adjustRightInd w:val="0"/>
        <w:spacing w:line="360" w:lineRule="exact"/>
        <w:rPr>
          <w:rFonts w:ascii="仿宋_GB2312" w:eastAsia="仿宋_GB2312"/>
          <w:b/>
          <w:bCs/>
          <w:color w:val="auto"/>
          <w:sz w:val="32"/>
          <w:szCs w:val="32"/>
          <w:highlight w:val="none"/>
        </w:rPr>
      </w:pPr>
    </w:p>
    <w:tbl>
      <w:tblPr>
        <w:tblStyle w:val="9"/>
        <w:tblW w:w="903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vAlign w:val="center"/>
          </w:tcPr>
          <w:p>
            <w:pPr>
              <w:autoSpaceDE w:val="0"/>
              <w:autoSpaceDN w:val="0"/>
              <w:adjustRightInd w:val="0"/>
              <w:jc w:val="center"/>
              <w:rPr>
                <w:rFonts w:ascii="宋体" w:hAnsi="宋体"/>
                <w:color w:val="auto"/>
                <w:sz w:val="24"/>
                <w:highlight w:val="none"/>
              </w:rPr>
            </w:pPr>
            <w:r>
              <w:rPr>
                <w:rFonts w:hint="eastAsia" w:ascii="宋体" w:hAnsi="宋体" w:cs="仿宋_GB2312"/>
                <w:color w:val="auto"/>
                <w:sz w:val="24"/>
                <w:highlight w:val="none"/>
                <w:lang w:val="zh-CN"/>
              </w:rPr>
              <w:t>信誉及荣誉内容</w:t>
            </w:r>
          </w:p>
        </w:tc>
        <w:tc>
          <w:tcPr>
            <w:tcW w:w="3045" w:type="dxa"/>
            <w:vAlign w:val="center"/>
          </w:tcPr>
          <w:p>
            <w:pPr>
              <w:autoSpaceDE w:val="0"/>
              <w:autoSpaceDN w:val="0"/>
              <w:adjustRightInd w:val="0"/>
              <w:jc w:val="center"/>
              <w:rPr>
                <w:rFonts w:ascii="宋体" w:hAnsi="宋体"/>
                <w:color w:val="auto"/>
                <w:sz w:val="24"/>
                <w:szCs w:val="24"/>
                <w:highlight w:val="none"/>
              </w:rPr>
            </w:pPr>
            <w:r>
              <w:rPr>
                <w:rFonts w:hint="eastAsia"/>
                <w:color w:val="auto"/>
                <w:spacing w:val="10"/>
                <w:sz w:val="24"/>
                <w:szCs w:val="24"/>
                <w:highlight w:val="none"/>
              </w:rPr>
              <w:t>证明材料</w:t>
            </w:r>
          </w:p>
        </w:tc>
        <w:tc>
          <w:tcPr>
            <w:tcW w:w="3045" w:type="dxa"/>
            <w:vAlign w:val="center"/>
          </w:tcPr>
          <w:p>
            <w:pPr>
              <w:autoSpaceDE w:val="0"/>
              <w:autoSpaceDN w:val="0"/>
              <w:adjustRightInd w:val="0"/>
              <w:spacing w:line="380" w:lineRule="exact"/>
              <w:ind w:left="278" w:hanging="278"/>
              <w:jc w:val="center"/>
              <w:rPr>
                <w:rFonts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pPr>
              <w:autoSpaceDE w:val="0"/>
              <w:autoSpaceDN w:val="0"/>
              <w:adjustRightInd w:val="0"/>
              <w:spacing w:line="380" w:lineRule="exact"/>
              <w:ind w:left="278" w:hanging="278"/>
              <w:jc w:val="center"/>
              <w:rPr>
                <w:rFonts w:ascii="宋体" w:hAnsi="宋体"/>
                <w:color w:val="auto"/>
                <w:sz w:val="24"/>
                <w:highlight w:val="none"/>
              </w:rPr>
            </w:pPr>
            <w:r>
              <w:rPr>
                <w:rFonts w:hint="eastAsia" w:ascii="宋体" w:hAnsi="宋体" w:cs="仿宋_GB2312"/>
                <w:color w:val="auto"/>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vAlign w:val="center"/>
          </w:tcPr>
          <w:p>
            <w:pPr>
              <w:autoSpaceDE w:val="0"/>
              <w:autoSpaceDN w:val="0"/>
              <w:adjustRightInd w:val="0"/>
              <w:spacing w:line="440" w:lineRule="exact"/>
              <w:jc w:val="center"/>
              <w:rPr>
                <w:rFonts w:ascii="宋体" w:hAnsi="宋体"/>
                <w:color w:val="auto"/>
                <w:spacing w:val="4"/>
                <w:sz w:val="24"/>
                <w:highlight w:val="none"/>
              </w:rPr>
            </w:pPr>
          </w:p>
        </w:tc>
        <w:tc>
          <w:tcPr>
            <w:tcW w:w="3045" w:type="dxa"/>
            <w:vAlign w:val="center"/>
          </w:tcPr>
          <w:p>
            <w:pPr>
              <w:autoSpaceDE w:val="0"/>
              <w:autoSpaceDN w:val="0"/>
              <w:adjustRightInd w:val="0"/>
              <w:spacing w:line="440" w:lineRule="exact"/>
              <w:jc w:val="center"/>
              <w:rPr>
                <w:rFonts w:ascii="宋体" w:hAnsi="宋体"/>
                <w:color w:val="auto"/>
                <w:spacing w:val="4"/>
                <w:sz w:val="24"/>
                <w:highlight w:val="none"/>
              </w:rPr>
            </w:pPr>
          </w:p>
        </w:tc>
        <w:tc>
          <w:tcPr>
            <w:tcW w:w="3045"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vAlign w:val="center"/>
          </w:tcPr>
          <w:p>
            <w:pPr>
              <w:spacing w:line="440" w:lineRule="exact"/>
              <w:jc w:val="center"/>
              <w:rPr>
                <w:rFonts w:ascii="宋体" w:hAnsi="宋体" w:cs="仿宋_GB2312"/>
                <w:color w:val="auto"/>
                <w:sz w:val="24"/>
                <w:highlight w:val="none"/>
                <w:lang w:val="zh-CN"/>
              </w:rPr>
            </w:pPr>
          </w:p>
        </w:tc>
        <w:tc>
          <w:tcPr>
            <w:tcW w:w="3045" w:type="dxa"/>
            <w:vAlign w:val="center"/>
          </w:tcPr>
          <w:p>
            <w:pPr>
              <w:autoSpaceDE w:val="0"/>
              <w:autoSpaceDN w:val="0"/>
              <w:adjustRightInd w:val="0"/>
              <w:spacing w:line="440" w:lineRule="exact"/>
              <w:jc w:val="center"/>
              <w:rPr>
                <w:rFonts w:ascii="宋体" w:hAnsi="宋体"/>
                <w:color w:val="auto"/>
                <w:spacing w:val="4"/>
                <w:sz w:val="24"/>
                <w:highlight w:val="none"/>
              </w:rPr>
            </w:pPr>
          </w:p>
        </w:tc>
        <w:tc>
          <w:tcPr>
            <w:tcW w:w="3045" w:type="dxa"/>
            <w:vAlign w:val="center"/>
          </w:tcPr>
          <w:p>
            <w:pPr>
              <w:autoSpaceDE w:val="0"/>
              <w:autoSpaceDN w:val="0"/>
              <w:adjustRightInd w:val="0"/>
              <w:spacing w:line="380" w:lineRule="exact"/>
              <w:rPr>
                <w:rFonts w:ascii="宋体" w:hAnsi="宋体"/>
                <w:color w:val="auto"/>
                <w:sz w:val="24"/>
                <w:highlight w:val="none"/>
              </w:rPr>
            </w:pPr>
          </w:p>
        </w:tc>
      </w:tr>
    </w:tbl>
    <w:p>
      <w:pPr>
        <w:spacing w:line="460" w:lineRule="exact"/>
        <w:ind w:firstLine="770" w:firstLineChars="367"/>
        <w:rPr>
          <w:rFonts w:ascii="黑体" w:hAnsi="宋体" w:eastAsia="黑体" w:cs="仿宋_GB2312"/>
          <w:bCs/>
          <w:color w:val="auto"/>
          <w:szCs w:val="21"/>
          <w:highlight w:val="none"/>
        </w:rPr>
      </w:pPr>
      <w:r>
        <w:rPr>
          <w:rFonts w:hint="eastAsia" w:ascii="黑体" w:hAnsi="宋体" w:eastAsia="黑体" w:cs="仿宋_GB2312"/>
          <w:bCs/>
          <w:color w:val="auto"/>
          <w:szCs w:val="21"/>
          <w:highlight w:val="none"/>
        </w:rPr>
        <w:t>注：本表后附与评分有关的企业信誉荣誉证明材料复印件（如果有），均须加盖投标人公章，原件核对，否则不予计分。</w:t>
      </w:r>
    </w:p>
    <w:p>
      <w:pPr>
        <w:spacing w:line="460" w:lineRule="exact"/>
        <w:ind w:firstLine="880" w:firstLineChars="367"/>
        <w:rPr>
          <w:rFonts w:ascii="宋体" w:hAnsi="宋体"/>
          <w:color w:val="auto"/>
          <w:sz w:val="24"/>
          <w:highlight w:val="none"/>
        </w:rPr>
      </w:pPr>
    </w:p>
    <w:p>
      <w:pPr>
        <w:spacing w:line="460" w:lineRule="exact"/>
        <w:ind w:firstLine="880" w:firstLineChars="367"/>
        <w:rPr>
          <w:rFonts w:ascii="宋体" w:hAnsi="宋体"/>
          <w:color w:val="auto"/>
          <w:sz w:val="24"/>
          <w:highlight w:val="none"/>
        </w:rPr>
      </w:pPr>
    </w:p>
    <w:p>
      <w:pPr>
        <w:spacing w:line="460" w:lineRule="exact"/>
        <w:ind w:firstLine="880" w:firstLineChars="367"/>
        <w:rPr>
          <w:rFonts w:ascii="宋体" w:hAnsi="宋体"/>
          <w:color w:val="auto"/>
          <w:sz w:val="24"/>
          <w:highlight w:val="none"/>
        </w:rPr>
      </w:pPr>
    </w:p>
    <w:p>
      <w:pPr>
        <w:spacing w:line="460" w:lineRule="exact"/>
        <w:ind w:firstLine="880" w:firstLineChars="367"/>
        <w:rPr>
          <w:rFonts w:ascii="宋体" w:hAnsi="宋体"/>
          <w:color w:val="auto"/>
          <w:sz w:val="24"/>
          <w:highlight w:val="none"/>
        </w:rPr>
      </w:pPr>
    </w:p>
    <w:p>
      <w:pPr>
        <w:spacing w:line="460" w:lineRule="exact"/>
        <w:ind w:firstLine="880" w:firstLineChars="367"/>
        <w:rPr>
          <w:rFonts w:ascii="宋体" w:hAnsi="宋体"/>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pPr>
        <w:spacing w:line="360" w:lineRule="auto"/>
        <w:ind w:firstLine="3360" w:firstLineChars="1400"/>
        <w:rPr>
          <w:b/>
          <w:color w:val="auto"/>
          <w:sz w:val="24"/>
          <w:szCs w:val="24"/>
          <w:highlight w:val="none"/>
        </w:rPr>
      </w:pP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pPr>
        <w:spacing w:before="120" w:beforeLines="50"/>
        <w:jc w:val="center"/>
        <w:outlineLvl w:val="1"/>
        <w:rPr>
          <w:b/>
          <w:color w:val="auto"/>
          <w:sz w:val="32"/>
          <w:highlight w:val="none"/>
        </w:rPr>
      </w:pPr>
      <w:r>
        <w:rPr>
          <w:rFonts w:ascii="宋体" w:hAnsi="宋体"/>
          <w:color w:val="auto"/>
          <w:szCs w:val="21"/>
          <w:highlight w:val="none"/>
        </w:rPr>
        <w:br w:type="page"/>
      </w:r>
      <w:r>
        <w:rPr>
          <w:b/>
          <w:color w:val="auto"/>
          <w:sz w:val="32"/>
          <w:highlight w:val="none"/>
        </w:rPr>
        <w:t>七</w:t>
      </w:r>
      <w:r>
        <w:rPr>
          <w:rFonts w:hint="eastAsia"/>
          <w:b/>
          <w:color w:val="auto"/>
          <w:sz w:val="32"/>
          <w:highlight w:val="none"/>
        </w:rPr>
        <w:t>、近年内曾完成的业绩情况表</w:t>
      </w:r>
    </w:p>
    <w:p>
      <w:pPr>
        <w:jc w:val="center"/>
        <w:rPr>
          <w:b/>
          <w:color w:val="auto"/>
          <w:sz w:val="24"/>
          <w:szCs w:val="24"/>
          <w:highlight w:val="none"/>
        </w:rPr>
      </w:pPr>
    </w:p>
    <w:tbl>
      <w:tblPr>
        <w:tblStyle w:val="9"/>
        <w:tblW w:w="91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vAlign w:val="center"/>
          </w:tcPr>
          <w:p>
            <w:pPr>
              <w:jc w:val="center"/>
              <w:rPr>
                <w:rFonts w:ascii="宋体" w:hAnsi="宋体"/>
                <w:color w:val="auto"/>
                <w:sz w:val="24"/>
                <w:szCs w:val="24"/>
                <w:highlight w:val="none"/>
              </w:rPr>
            </w:pPr>
            <w:r>
              <w:rPr>
                <w:rFonts w:ascii="宋体" w:hAnsi="宋体"/>
                <w:color w:val="auto"/>
                <w:sz w:val="24"/>
                <w:szCs w:val="24"/>
                <w:highlight w:val="none"/>
              </w:rPr>
              <w:t>1.</w:t>
            </w:r>
          </w:p>
        </w:tc>
        <w:tc>
          <w:tcPr>
            <w:tcW w:w="2410" w:type="dxa"/>
            <w:gridSpan w:val="2"/>
            <w:vAlign w:val="center"/>
          </w:tcPr>
          <w:p>
            <w:pPr>
              <w:jc w:val="center"/>
              <w:rPr>
                <w:rFonts w:ascii="宋体" w:hAnsi="宋体"/>
                <w:color w:val="auto"/>
                <w:position w:val="-6"/>
                <w:sz w:val="24"/>
                <w:szCs w:val="24"/>
                <w:highlight w:val="none"/>
              </w:rPr>
            </w:pPr>
            <w:r>
              <w:rPr>
                <w:rFonts w:hint="eastAsia" w:ascii="宋体" w:hAnsi="宋体"/>
                <w:color w:val="auto"/>
                <w:position w:val="-6"/>
                <w:sz w:val="24"/>
                <w:szCs w:val="24"/>
                <w:highlight w:val="none"/>
              </w:rPr>
              <w:t>工程名称</w:t>
            </w:r>
          </w:p>
        </w:tc>
        <w:tc>
          <w:tcPr>
            <w:tcW w:w="6051" w:type="dxa"/>
            <w:gridSpan w:val="3"/>
            <w:vAlign w:val="center"/>
          </w:tcPr>
          <w:p>
            <w:pPr>
              <w:jc w:val="center"/>
              <w:rPr>
                <w:rFonts w:ascii="宋体" w:hAnsi="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vAlign w:val="center"/>
          </w:tcPr>
          <w:p>
            <w:pPr>
              <w:jc w:val="center"/>
              <w:rPr>
                <w:rFonts w:ascii="宋体" w:hAnsi="宋体"/>
                <w:color w:val="auto"/>
                <w:sz w:val="24"/>
                <w:szCs w:val="24"/>
                <w:highlight w:val="none"/>
              </w:rPr>
            </w:pPr>
          </w:p>
        </w:tc>
        <w:tc>
          <w:tcPr>
            <w:tcW w:w="2410" w:type="dxa"/>
            <w:gridSpan w:val="2"/>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工程地点</w:t>
            </w:r>
          </w:p>
        </w:tc>
        <w:tc>
          <w:tcPr>
            <w:tcW w:w="6051" w:type="dxa"/>
            <w:gridSpan w:val="3"/>
            <w:vAlign w:val="center"/>
          </w:tcPr>
          <w:p>
            <w:pPr>
              <w:jc w:val="center"/>
              <w:rPr>
                <w:rFonts w:ascii="宋体" w:hAnsi="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vAlign w:val="center"/>
          </w:tcPr>
          <w:p>
            <w:pPr>
              <w:jc w:val="center"/>
              <w:rPr>
                <w:rFonts w:ascii="宋体" w:hAnsi="宋体"/>
                <w:color w:val="auto"/>
                <w:sz w:val="24"/>
                <w:szCs w:val="24"/>
                <w:highlight w:val="none"/>
              </w:rPr>
            </w:pPr>
            <w:r>
              <w:rPr>
                <w:rFonts w:ascii="宋体" w:hAnsi="宋体"/>
                <w:color w:val="auto"/>
                <w:sz w:val="24"/>
                <w:szCs w:val="24"/>
                <w:highlight w:val="none"/>
              </w:rPr>
              <w:t>2.</w:t>
            </w:r>
          </w:p>
        </w:tc>
        <w:tc>
          <w:tcPr>
            <w:tcW w:w="1276" w:type="dxa"/>
            <w:vMerge w:val="restart"/>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建设单位</w:t>
            </w:r>
          </w:p>
        </w:tc>
        <w:tc>
          <w:tcPr>
            <w:tcW w:w="1134"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名称</w:t>
            </w:r>
          </w:p>
        </w:tc>
        <w:tc>
          <w:tcPr>
            <w:tcW w:w="2961" w:type="dxa"/>
            <w:vAlign w:val="center"/>
          </w:tcPr>
          <w:p>
            <w:pPr>
              <w:jc w:val="center"/>
              <w:rPr>
                <w:rFonts w:ascii="宋体" w:hAnsi="宋体"/>
                <w:color w:val="auto"/>
                <w:sz w:val="24"/>
                <w:szCs w:val="24"/>
                <w:highlight w:val="none"/>
              </w:rPr>
            </w:pPr>
          </w:p>
        </w:tc>
        <w:tc>
          <w:tcPr>
            <w:tcW w:w="1440"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联 系 人</w:t>
            </w:r>
          </w:p>
        </w:tc>
        <w:tc>
          <w:tcPr>
            <w:tcW w:w="1650" w:type="dxa"/>
            <w:vAlign w:val="center"/>
          </w:tcPr>
          <w:p>
            <w:pPr>
              <w:jc w:val="center"/>
              <w:rPr>
                <w:rFonts w:ascii="宋体" w:hAnsi="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vAlign w:val="center"/>
          </w:tcPr>
          <w:p>
            <w:pPr>
              <w:jc w:val="center"/>
              <w:rPr>
                <w:rFonts w:ascii="宋体" w:hAnsi="宋体"/>
                <w:color w:val="auto"/>
                <w:sz w:val="24"/>
                <w:szCs w:val="24"/>
                <w:highlight w:val="none"/>
              </w:rPr>
            </w:pPr>
          </w:p>
        </w:tc>
        <w:tc>
          <w:tcPr>
            <w:tcW w:w="1276" w:type="dxa"/>
            <w:vMerge w:val="continue"/>
            <w:vAlign w:val="center"/>
          </w:tcPr>
          <w:p>
            <w:pPr>
              <w:jc w:val="center"/>
              <w:rPr>
                <w:rFonts w:ascii="宋体" w:hAnsi="宋体"/>
                <w:color w:val="auto"/>
                <w:sz w:val="24"/>
                <w:szCs w:val="24"/>
                <w:highlight w:val="none"/>
              </w:rPr>
            </w:pPr>
          </w:p>
        </w:tc>
        <w:tc>
          <w:tcPr>
            <w:tcW w:w="1134"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地址</w:t>
            </w:r>
          </w:p>
        </w:tc>
        <w:tc>
          <w:tcPr>
            <w:tcW w:w="2961" w:type="dxa"/>
            <w:vAlign w:val="center"/>
          </w:tcPr>
          <w:p>
            <w:pPr>
              <w:jc w:val="center"/>
              <w:rPr>
                <w:rFonts w:ascii="宋体" w:hAnsi="宋体"/>
                <w:color w:val="auto"/>
                <w:sz w:val="24"/>
                <w:szCs w:val="24"/>
                <w:highlight w:val="none"/>
              </w:rPr>
            </w:pPr>
          </w:p>
        </w:tc>
        <w:tc>
          <w:tcPr>
            <w:tcW w:w="1440"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联系电话</w:t>
            </w:r>
          </w:p>
        </w:tc>
        <w:tc>
          <w:tcPr>
            <w:tcW w:w="1650" w:type="dxa"/>
            <w:vAlign w:val="center"/>
          </w:tcPr>
          <w:p>
            <w:pPr>
              <w:jc w:val="center"/>
              <w:rPr>
                <w:rFonts w:ascii="宋体" w:hAnsi="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p>
        </w:tc>
        <w:tc>
          <w:tcPr>
            <w:tcW w:w="8461" w:type="dxa"/>
            <w:gridSpan w:val="5"/>
            <w:vAlign w:val="center"/>
          </w:tcPr>
          <w:p>
            <w:pPr>
              <w:rPr>
                <w:rFonts w:ascii="宋体" w:hAnsi="宋体"/>
                <w:color w:val="auto"/>
                <w:sz w:val="24"/>
                <w:szCs w:val="24"/>
                <w:highlight w:val="none"/>
              </w:rPr>
            </w:pPr>
            <w:r>
              <w:rPr>
                <w:rFonts w:hint="eastAsia" w:ascii="宋体" w:hAnsi="宋体"/>
                <w:color w:val="auto"/>
                <w:sz w:val="24"/>
                <w:szCs w:val="24"/>
                <w:highlight w:val="none"/>
              </w:rPr>
              <w:t>合同身份</w:t>
            </w:r>
            <w:r>
              <w:rPr>
                <w:rFonts w:ascii="宋体" w:hAnsi="宋体"/>
                <w:color w:val="auto"/>
                <w:sz w:val="24"/>
                <w:szCs w:val="24"/>
                <w:highlight w:val="none"/>
              </w:rPr>
              <w:t xml:space="preserve"> (</w:t>
            </w:r>
            <w:r>
              <w:rPr>
                <w:rFonts w:hint="eastAsia" w:ascii="宋体" w:hAnsi="宋体"/>
                <w:color w:val="auto"/>
                <w:sz w:val="24"/>
                <w:szCs w:val="24"/>
                <w:highlight w:val="none"/>
              </w:rPr>
              <w:t>标明其中之一</w:t>
            </w:r>
            <w:r>
              <w:rPr>
                <w:rFonts w:ascii="宋体" w:hAnsi="宋体"/>
                <w:color w:val="auto"/>
                <w:sz w:val="24"/>
                <w:szCs w:val="24"/>
                <w:highlight w:val="none"/>
              </w:rPr>
              <w:t>)</w:t>
            </w:r>
          </w:p>
          <w:p>
            <w:pPr>
              <w:rPr>
                <w:rFonts w:ascii="宋体" w:hAnsi="宋体"/>
                <w:color w:val="auto"/>
                <w:sz w:val="24"/>
                <w:szCs w:val="24"/>
                <w:highlight w:val="none"/>
              </w:rPr>
            </w:pPr>
            <w:r>
              <w:rPr>
                <w:rFonts w:ascii="宋体" w:hAnsi="宋体"/>
                <w:color w:val="auto"/>
                <w:sz w:val="24"/>
                <w:szCs w:val="24"/>
                <w:highlight w:val="none"/>
              </w:rPr>
              <w:sym w:font="Symbol" w:char="F086"/>
            </w:r>
            <w:r>
              <w:rPr>
                <w:rFonts w:hint="eastAsia" w:ascii="宋体" w:hAnsi="宋体"/>
                <w:color w:val="auto"/>
                <w:sz w:val="24"/>
                <w:szCs w:val="24"/>
                <w:highlight w:val="none"/>
              </w:rPr>
              <w:t xml:space="preserve">  独立承监人</w:t>
            </w:r>
            <w:r>
              <w:rPr>
                <w:rFonts w:ascii="宋体" w:hAnsi="宋体"/>
                <w:color w:val="auto"/>
                <w:sz w:val="24"/>
                <w:szCs w:val="24"/>
                <w:highlight w:val="none"/>
              </w:rPr>
              <w:sym w:font="Symbol" w:char="F086"/>
            </w:r>
            <w:r>
              <w:rPr>
                <w:rFonts w:hint="eastAsia" w:ascii="宋体" w:hAnsi="宋体"/>
                <w:color w:val="auto"/>
                <w:sz w:val="24"/>
                <w:szCs w:val="24"/>
                <w:highlight w:val="none"/>
              </w:rPr>
              <w:t xml:space="preserve">联合体牵头人     </w:t>
            </w:r>
            <w:r>
              <w:rPr>
                <w:rFonts w:ascii="宋体" w:hAnsi="宋体"/>
                <w:color w:val="auto"/>
                <w:sz w:val="24"/>
                <w:szCs w:val="24"/>
                <w:highlight w:val="none"/>
              </w:rPr>
              <w:sym w:font="Symbol" w:char="F086"/>
            </w:r>
            <w:r>
              <w:rPr>
                <w:rFonts w:hint="eastAsia" w:ascii="宋体" w:hAnsi="宋体"/>
                <w:color w:val="auto"/>
                <w:sz w:val="24"/>
                <w:szCs w:val="24"/>
                <w:highlight w:val="none"/>
              </w:rPr>
              <w:t xml:space="preserve">联合体成员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p>
        </w:tc>
        <w:tc>
          <w:tcPr>
            <w:tcW w:w="8461" w:type="dxa"/>
            <w:gridSpan w:val="5"/>
            <w:vAlign w:val="center"/>
          </w:tcPr>
          <w:p>
            <w:pPr>
              <w:rPr>
                <w:rFonts w:ascii="宋体" w:hAnsi="宋体"/>
                <w:color w:val="auto"/>
                <w:sz w:val="24"/>
                <w:szCs w:val="24"/>
                <w:highlight w:val="none"/>
              </w:rPr>
            </w:pPr>
            <w:r>
              <w:rPr>
                <w:rFonts w:hint="eastAsia" w:ascii="宋体" w:hAnsi="宋体"/>
                <w:color w:val="auto"/>
                <w:sz w:val="24"/>
                <w:szCs w:val="24"/>
                <w:highlight w:val="none"/>
              </w:rPr>
              <w:t>工程质量等级、获得何种荣誉：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p>
        </w:tc>
        <w:tc>
          <w:tcPr>
            <w:tcW w:w="8461" w:type="dxa"/>
            <w:gridSpan w:val="5"/>
            <w:vAlign w:val="center"/>
          </w:tcPr>
          <w:p>
            <w:pPr>
              <w:rPr>
                <w:rFonts w:ascii="宋体" w:hAnsi="宋体"/>
                <w:color w:val="auto"/>
                <w:sz w:val="24"/>
                <w:szCs w:val="24"/>
                <w:highlight w:val="none"/>
              </w:rPr>
            </w:pPr>
            <w:r>
              <w:rPr>
                <w:rFonts w:hint="eastAsia" w:ascii="宋体" w:hAnsi="宋体"/>
                <w:color w:val="auto"/>
                <w:sz w:val="24"/>
                <w:szCs w:val="24"/>
                <w:highlight w:val="none"/>
              </w:rPr>
              <w:t>工程开工及竣工时间：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p>
        </w:tc>
        <w:tc>
          <w:tcPr>
            <w:tcW w:w="8461" w:type="dxa"/>
            <w:gridSpan w:val="5"/>
            <w:vAlign w:val="center"/>
          </w:tcPr>
          <w:p>
            <w:pPr>
              <w:rPr>
                <w:rFonts w:ascii="宋体" w:hAnsi="宋体"/>
                <w:color w:val="auto"/>
                <w:sz w:val="24"/>
                <w:szCs w:val="24"/>
                <w:highlight w:val="none"/>
              </w:rPr>
            </w:pPr>
            <w:r>
              <w:rPr>
                <w:rFonts w:hint="eastAsia" w:ascii="宋体" w:hAnsi="宋体"/>
                <w:color w:val="auto"/>
                <w:sz w:val="24"/>
                <w:szCs w:val="24"/>
                <w:highlight w:val="none"/>
              </w:rPr>
              <w:t>工程规模和主要工程内容：</w:t>
            </w:r>
          </w:p>
        </w:tc>
      </w:tr>
    </w:tbl>
    <w:p>
      <w:pPr>
        <w:ind w:left="735" w:hanging="735" w:hangingChars="350"/>
        <w:rPr>
          <w:rFonts w:ascii="黑体" w:hAnsi="宋体" w:eastAsia="黑体"/>
          <w:color w:val="auto"/>
          <w:highlight w:val="none"/>
        </w:rPr>
      </w:pPr>
      <w:r>
        <w:rPr>
          <w:rFonts w:hint="eastAsia" w:ascii="黑体" w:hAnsi="宋体" w:eastAsia="黑体"/>
          <w:color w:val="auto"/>
          <w:highlight w:val="none"/>
        </w:rPr>
        <w:t>注：1.每张表格只填写一个项目，并标明序号。</w:t>
      </w:r>
    </w:p>
    <w:p>
      <w:pPr>
        <w:ind w:firstLine="420" w:firstLineChars="200"/>
        <w:rPr>
          <w:rFonts w:ascii="黑体" w:hAnsi="宋体" w:eastAsia="黑体"/>
          <w:color w:val="auto"/>
          <w:highlight w:val="none"/>
        </w:rPr>
      </w:pPr>
      <w:r>
        <w:rPr>
          <w:rFonts w:hint="eastAsia" w:ascii="黑体" w:hAnsi="宋体" w:eastAsia="黑体"/>
          <w:color w:val="auto"/>
          <w:highlight w:val="none"/>
        </w:rPr>
        <w:t>2.本表只填写与商务评分相关的监理类似业绩，否则留空白表。</w:t>
      </w:r>
    </w:p>
    <w:p>
      <w:pPr>
        <w:ind w:firstLine="420" w:firstLineChars="200"/>
        <w:rPr>
          <w:rFonts w:ascii="宋体" w:hAnsi="宋体"/>
          <w:b/>
          <w:color w:val="auto"/>
          <w:sz w:val="24"/>
          <w:szCs w:val="24"/>
          <w:highlight w:val="none"/>
        </w:rPr>
      </w:pPr>
      <w:r>
        <w:rPr>
          <w:rFonts w:hint="eastAsia" w:ascii="黑体" w:hAnsi="宋体" w:eastAsia="黑体"/>
          <w:color w:val="auto"/>
          <w:highlight w:val="none"/>
        </w:rPr>
        <w:t>3.本表后应附</w:t>
      </w:r>
      <w:r>
        <w:rPr>
          <w:rFonts w:hint="eastAsia" w:ascii="黑体" w:hAnsi="宋体" w:eastAsia="黑体"/>
          <w:color w:val="auto"/>
          <w:szCs w:val="21"/>
          <w:highlight w:val="none"/>
        </w:rPr>
        <w:t>竣工验收报告和获奖证书等关键证明材料复印件</w:t>
      </w:r>
      <w:r>
        <w:rPr>
          <w:rFonts w:hint="eastAsia" w:ascii="黑体" w:hAnsi="宋体" w:eastAsia="黑体"/>
          <w:color w:val="auto"/>
          <w:highlight w:val="none"/>
        </w:rPr>
        <w:t>。</w:t>
      </w:r>
    </w:p>
    <w:p>
      <w:pPr>
        <w:ind w:firstLine="420" w:firstLineChars="200"/>
        <w:rPr>
          <w:rFonts w:ascii="黑体" w:hAnsi="宋体" w:eastAsia="黑体"/>
          <w:color w:val="auto"/>
          <w:highlight w:val="none"/>
        </w:rPr>
      </w:pPr>
      <w:r>
        <w:rPr>
          <w:rFonts w:hint="eastAsia" w:ascii="黑体" w:hAnsi="宋体" w:eastAsia="黑体"/>
          <w:color w:val="auto"/>
          <w:highlight w:val="none"/>
        </w:rPr>
        <w:t>4.如近年来，投标人法人机构发生合法变更或重组或法人名称变更时，应提供相关部门的合法批件或其他相关证明材料来证明其所附业绩的继承性。</w:t>
      </w:r>
    </w:p>
    <w:p>
      <w:pPr>
        <w:ind w:firstLine="420" w:firstLineChars="200"/>
        <w:rPr>
          <w:rFonts w:ascii="黑体" w:hAnsi="宋体" w:eastAsia="黑体"/>
          <w:color w:val="auto"/>
          <w:highlight w:val="none"/>
        </w:rPr>
      </w:pPr>
      <w:r>
        <w:rPr>
          <w:rFonts w:hint="eastAsia" w:ascii="黑体" w:hAnsi="宋体" w:eastAsia="黑体"/>
          <w:color w:val="auto"/>
          <w:highlight w:val="none"/>
        </w:rPr>
        <w:t>5.以上资料复印件须</w:t>
      </w:r>
      <w:r>
        <w:rPr>
          <w:rFonts w:hint="eastAsia" w:ascii="黑体" w:hAnsi="宋体" w:eastAsia="黑体"/>
          <w:color w:val="auto"/>
          <w:szCs w:val="21"/>
          <w:highlight w:val="none"/>
        </w:rPr>
        <w:t>加盖单位章，原件核对。</w:t>
      </w:r>
    </w:p>
    <w:p>
      <w:pPr>
        <w:spacing w:line="340" w:lineRule="exact"/>
        <w:ind w:firstLine="420" w:firstLineChars="200"/>
        <w:rPr>
          <w:rFonts w:ascii="黑体" w:hAnsi="宋体" w:eastAsia="黑体"/>
          <w:color w:val="auto"/>
          <w:szCs w:val="21"/>
          <w:highlight w:val="none"/>
        </w:rPr>
      </w:pPr>
    </w:p>
    <w:p>
      <w:pPr>
        <w:spacing w:line="400" w:lineRule="exact"/>
        <w:ind w:firstLine="420" w:firstLineChars="200"/>
        <w:rPr>
          <w:rFonts w:ascii="黑体" w:hAnsi="宋体" w:eastAsia="黑体"/>
          <w:color w:val="auto"/>
          <w:szCs w:val="21"/>
          <w:highlight w:val="none"/>
        </w:rPr>
      </w:pPr>
    </w:p>
    <w:p>
      <w:pPr>
        <w:spacing w:line="380" w:lineRule="exact"/>
        <w:rPr>
          <w:b/>
          <w:color w:val="auto"/>
          <w:sz w:val="28"/>
          <w:szCs w:val="28"/>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pPr>
        <w:jc w:val="center"/>
        <w:outlineLvl w:val="1"/>
        <w:rPr>
          <w:b/>
          <w:bCs/>
          <w:color w:val="auto"/>
          <w:spacing w:val="-6"/>
          <w:sz w:val="30"/>
          <w:szCs w:val="30"/>
          <w:highlight w:val="none"/>
          <w:vertAlign w:val="superscript"/>
        </w:rPr>
      </w:pP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r>
        <w:rPr>
          <w:rFonts w:ascii="宋体" w:hAnsi="宋体"/>
          <w:color w:val="auto"/>
          <w:szCs w:val="21"/>
          <w:highlight w:val="none"/>
        </w:rPr>
        <w:br w:type="page"/>
      </w:r>
      <w:bookmarkStart w:id="30" w:name="_Toc308388804"/>
      <w:bookmarkStart w:id="31" w:name="_Toc309630477"/>
      <w:bookmarkStart w:id="32" w:name="_Toc308597028"/>
      <w:bookmarkStart w:id="33" w:name="_Toc308507833"/>
      <w:bookmarkStart w:id="34" w:name="_Toc308507912"/>
      <w:r>
        <w:rPr>
          <w:b/>
          <w:bCs/>
          <w:color w:val="auto"/>
          <w:spacing w:val="-6"/>
          <w:sz w:val="30"/>
          <w:szCs w:val="30"/>
          <w:highlight w:val="none"/>
        </w:rPr>
        <w:t>八</w:t>
      </w:r>
      <w:r>
        <w:rPr>
          <w:rFonts w:hint="eastAsia"/>
          <w:b/>
          <w:bCs/>
          <w:color w:val="auto"/>
          <w:spacing w:val="-6"/>
          <w:sz w:val="30"/>
          <w:szCs w:val="30"/>
          <w:highlight w:val="none"/>
        </w:rPr>
        <w:t>、</w:t>
      </w:r>
      <w:r>
        <w:rPr>
          <w:b/>
          <w:bCs/>
          <w:color w:val="auto"/>
          <w:spacing w:val="-6"/>
          <w:sz w:val="30"/>
          <w:szCs w:val="30"/>
          <w:highlight w:val="none"/>
        </w:rPr>
        <w:t>拟</w:t>
      </w:r>
      <w:r>
        <w:rPr>
          <w:rFonts w:hint="eastAsia"/>
          <w:b/>
          <w:bCs/>
          <w:color w:val="auto"/>
          <w:spacing w:val="-6"/>
          <w:sz w:val="30"/>
          <w:szCs w:val="30"/>
          <w:highlight w:val="none"/>
        </w:rPr>
        <w:t>投入</w:t>
      </w:r>
      <w:r>
        <w:rPr>
          <w:b/>
          <w:bCs/>
          <w:color w:val="auto"/>
          <w:spacing w:val="-6"/>
          <w:sz w:val="30"/>
          <w:szCs w:val="30"/>
          <w:highlight w:val="none"/>
        </w:rPr>
        <w:t>的试验、检测</w:t>
      </w:r>
      <w:r>
        <w:rPr>
          <w:rFonts w:hint="eastAsia"/>
          <w:b/>
          <w:bCs/>
          <w:color w:val="auto"/>
          <w:spacing w:val="-6"/>
          <w:sz w:val="30"/>
          <w:szCs w:val="30"/>
          <w:highlight w:val="none"/>
        </w:rPr>
        <w:t>、测量</w:t>
      </w:r>
      <w:r>
        <w:rPr>
          <w:b/>
          <w:bCs/>
          <w:color w:val="auto"/>
          <w:spacing w:val="-6"/>
          <w:sz w:val="30"/>
          <w:szCs w:val="30"/>
          <w:highlight w:val="none"/>
        </w:rPr>
        <w:t>仪器</w:t>
      </w:r>
      <w:r>
        <w:rPr>
          <w:rFonts w:hint="eastAsia"/>
          <w:b/>
          <w:bCs/>
          <w:color w:val="auto"/>
          <w:spacing w:val="-6"/>
          <w:sz w:val="30"/>
          <w:szCs w:val="30"/>
          <w:highlight w:val="none"/>
        </w:rPr>
        <w:t>，</w:t>
      </w:r>
      <w:r>
        <w:rPr>
          <w:b/>
          <w:bCs/>
          <w:color w:val="auto"/>
          <w:spacing w:val="-6"/>
          <w:sz w:val="30"/>
          <w:szCs w:val="30"/>
          <w:highlight w:val="none"/>
        </w:rPr>
        <w:t>办公、生活及交通设施表</w:t>
      </w:r>
      <w:bookmarkEnd w:id="30"/>
      <w:bookmarkEnd w:id="31"/>
      <w:bookmarkEnd w:id="32"/>
      <w:bookmarkEnd w:id="33"/>
      <w:bookmarkEnd w:id="34"/>
    </w:p>
    <w:p>
      <w:pPr>
        <w:spacing w:line="280" w:lineRule="exact"/>
        <w:jc w:val="center"/>
        <w:rPr>
          <w:b/>
          <w:bCs/>
          <w:color w:val="auto"/>
          <w:spacing w:val="4"/>
          <w:sz w:val="32"/>
          <w:szCs w:val="32"/>
          <w:highlight w:val="none"/>
        </w:rPr>
      </w:pPr>
    </w:p>
    <w:tbl>
      <w:tblPr>
        <w:tblStyle w:val="9"/>
        <w:tblW w:w="95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1293"/>
        <w:gridCol w:w="735"/>
        <w:gridCol w:w="1236"/>
        <w:gridCol w:w="749"/>
        <w:gridCol w:w="749"/>
        <w:gridCol w:w="749"/>
        <w:gridCol w:w="750"/>
        <w:gridCol w:w="1076"/>
        <w:gridCol w:w="11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58" w:type="dxa"/>
            <w:vMerge w:val="restart"/>
            <w:vAlign w:val="center"/>
          </w:tcPr>
          <w:p>
            <w:pPr>
              <w:pStyle w:val="1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w:t>
            </w:r>
            <w:r>
              <w:rPr>
                <w:rFonts w:hint="eastAsia"/>
                <w:color w:val="auto"/>
                <w:kern w:val="2"/>
                <w:szCs w:val="24"/>
                <w:highlight w:val="none"/>
              </w:rPr>
              <w:t>设施内容</w:t>
            </w:r>
          </w:p>
        </w:tc>
        <w:tc>
          <w:tcPr>
            <w:tcW w:w="1293" w:type="dxa"/>
            <w:vMerge w:val="restart"/>
          </w:tcPr>
          <w:p>
            <w:pPr>
              <w:pStyle w:val="1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仪器、设备</w:t>
            </w:r>
          </w:p>
          <w:p>
            <w:pPr>
              <w:pStyle w:val="1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与设施名称</w:t>
            </w:r>
          </w:p>
        </w:tc>
        <w:tc>
          <w:tcPr>
            <w:tcW w:w="735" w:type="dxa"/>
            <w:vMerge w:val="restart"/>
            <w:vAlign w:val="center"/>
          </w:tcPr>
          <w:p>
            <w:pPr>
              <w:pStyle w:val="1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型号</w:t>
            </w:r>
          </w:p>
          <w:p>
            <w:pPr>
              <w:pStyle w:val="1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产地</w:t>
            </w:r>
          </w:p>
        </w:tc>
        <w:tc>
          <w:tcPr>
            <w:tcW w:w="1236" w:type="dxa"/>
            <w:vMerge w:val="restart"/>
            <w:vAlign w:val="center"/>
          </w:tcPr>
          <w:p>
            <w:pPr>
              <w:pStyle w:val="1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用途、功</w:t>
            </w:r>
          </w:p>
          <w:p>
            <w:pPr>
              <w:pStyle w:val="1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能规格</w:t>
            </w:r>
          </w:p>
        </w:tc>
        <w:tc>
          <w:tcPr>
            <w:tcW w:w="2997" w:type="dxa"/>
            <w:gridSpan w:val="4"/>
            <w:vAlign w:val="center"/>
          </w:tcPr>
          <w:p>
            <w:pPr>
              <w:widowControl/>
              <w:autoSpaceDE w:val="0"/>
              <w:autoSpaceDN w:val="0"/>
              <w:jc w:val="center"/>
              <w:textAlignment w:val="bottom"/>
              <w:rPr>
                <w:color w:val="auto"/>
                <w:highlight w:val="none"/>
              </w:rPr>
            </w:pPr>
            <w:r>
              <w:rPr>
                <w:color w:val="auto"/>
                <w:highlight w:val="none"/>
              </w:rPr>
              <w:t>数量</w:t>
            </w:r>
          </w:p>
        </w:tc>
        <w:tc>
          <w:tcPr>
            <w:tcW w:w="1076" w:type="dxa"/>
            <w:vMerge w:val="restart"/>
            <w:vAlign w:val="center"/>
          </w:tcPr>
          <w:p>
            <w:pPr>
              <w:pStyle w:val="1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设备寿命</w:t>
            </w:r>
          </w:p>
          <w:p>
            <w:pPr>
              <w:pStyle w:val="11"/>
              <w:widowControl/>
              <w:autoSpaceDE w:val="0"/>
              <w:autoSpaceDN w:val="0"/>
              <w:adjustRightInd/>
              <w:spacing w:line="340" w:lineRule="exact"/>
              <w:textAlignment w:val="bottom"/>
              <w:rPr>
                <w:color w:val="auto"/>
                <w:kern w:val="2"/>
                <w:szCs w:val="24"/>
                <w:highlight w:val="none"/>
              </w:rPr>
            </w:pP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c>
          <w:tcPr>
            <w:tcW w:w="1199" w:type="dxa"/>
            <w:vMerge w:val="restart"/>
            <w:vAlign w:val="center"/>
          </w:tcPr>
          <w:p>
            <w:pPr>
              <w:pStyle w:val="1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已使用</w:t>
            </w:r>
          </w:p>
          <w:p>
            <w:pPr>
              <w:pStyle w:val="11"/>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年限</w:t>
            </w: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vMerge w:val="continue"/>
          </w:tcPr>
          <w:p>
            <w:pPr>
              <w:widowControl/>
              <w:autoSpaceDE w:val="0"/>
              <w:autoSpaceDN w:val="0"/>
              <w:jc w:val="center"/>
              <w:textAlignment w:val="bottom"/>
              <w:rPr>
                <w:color w:val="auto"/>
                <w:highlight w:val="none"/>
              </w:rPr>
            </w:pPr>
          </w:p>
        </w:tc>
        <w:tc>
          <w:tcPr>
            <w:tcW w:w="735" w:type="dxa"/>
            <w:vMerge w:val="continue"/>
            <w:vAlign w:val="center"/>
          </w:tcPr>
          <w:p>
            <w:pPr>
              <w:widowControl/>
              <w:autoSpaceDE w:val="0"/>
              <w:autoSpaceDN w:val="0"/>
              <w:jc w:val="center"/>
              <w:textAlignment w:val="bottom"/>
              <w:rPr>
                <w:color w:val="auto"/>
                <w:highlight w:val="none"/>
              </w:rPr>
            </w:pPr>
          </w:p>
        </w:tc>
        <w:tc>
          <w:tcPr>
            <w:tcW w:w="1236" w:type="dxa"/>
            <w:vMerge w:val="continue"/>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r>
              <w:rPr>
                <w:color w:val="auto"/>
                <w:highlight w:val="none"/>
              </w:rPr>
              <w:t>合计</w:t>
            </w:r>
          </w:p>
        </w:tc>
        <w:tc>
          <w:tcPr>
            <w:tcW w:w="749" w:type="dxa"/>
            <w:vAlign w:val="center"/>
          </w:tcPr>
          <w:p>
            <w:pPr>
              <w:widowControl/>
              <w:autoSpaceDE w:val="0"/>
              <w:autoSpaceDN w:val="0"/>
              <w:jc w:val="center"/>
              <w:textAlignment w:val="bottom"/>
              <w:rPr>
                <w:color w:val="auto"/>
                <w:highlight w:val="none"/>
              </w:rPr>
            </w:pPr>
            <w:r>
              <w:rPr>
                <w:color w:val="auto"/>
                <w:highlight w:val="none"/>
              </w:rPr>
              <w:t>自有</w:t>
            </w:r>
          </w:p>
        </w:tc>
        <w:tc>
          <w:tcPr>
            <w:tcW w:w="749" w:type="dxa"/>
            <w:vAlign w:val="center"/>
          </w:tcPr>
          <w:p>
            <w:pPr>
              <w:widowControl/>
              <w:autoSpaceDE w:val="0"/>
              <w:autoSpaceDN w:val="0"/>
              <w:jc w:val="center"/>
              <w:textAlignment w:val="bottom"/>
              <w:rPr>
                <w:color w:val="auto"/>
                <w:highlight w:val="none"/>
              </w:rPr>
            </w:pPr>
            <w:r>
              <w:rPr>
                <w:color w:val="auto"/>
                <w:highlight w:val="none"/>
              </w:rPr>
              <w:t>租赁</w:t>
            </w:r>
          </w:p>
        </w:tc>
        <w:tc>
          <w:tcPr>
            <w:tcW w:w="750" w:type="dxa"/>
            <w:vAlign w:val="center"/>
          </w:tcPr>
          <w:p>
            <w:pPr>
              <w:widowControl/>
              <w:autoSpaceDE w:val="0"/>
              <w:autoSpaceDN w:val="0"/>
              <w:jc w:val="center"/>
              <w:textAlignment w:val="bottom"/>
              <w:rPr>
                <w:color w:val="auto"/>
                <w:highlight w:val="none"/>
                <w:u w:val="single"/>
              </w:rPr>
            </w:pPr>
            <w:r>
              <w:rPr>
                <w:color w:val="auto"/>
                <w:highlight w:val="none"/>
              </w:rPr>
              <w:t>新购</w:t>
            </w:r>
          </w:p>
        </w:tc>
        <w:tc>
          <w:tcPr>
            <w:tcW w:w="1076" w:type="dxa"/>
            <w:vMerge w:val="continue"/>
            <w:vAlign w:val="center"/>
          </w:tcPr>
          <w:p>
            <w:pPr>
              <w:widowControl/>
              <w:autoSpaceDE w:val="0"/>
              <w:autoSpaceDN w:val="0"/>
              <w:jc w:val="center"/>
              <w:textAlignment w:val="bottom"/>
              <w:rPr>
                <w:color w:val="auto"/>
                <w:highlight w:val="none"/>
              </w:rPr>
            </w:pPr>
          </w:p>
        </w:tc>
        <w:tc>
          <w:tcPr>
            <w:tcW w:w="1199" w:type="dxa"/>
            <w:vMerge w:val="continue"/>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autoSpaceDE w:val="0"/>
              <w:autoSpaceDN w:val="0"/>
              <w:jc w:val="center"/>
              <w:textAlignment w:val="bottom"/>
              <w:rPr>
                <w:color w:val="auto"/>
                <w:highlight w:val="none"/>
              </w:rPr>
            </w:pPr>
            <w:r>
              <w:rPr>
                <w:color w:val="auto"/>
                <w:highlight w:val="none"/>
              </w:rPr>
              <w:t>试验、</w:t>
            </w:r>
          </w:p>
          <w:p>
            <w:pPr>
              <w:widowControl/>
              <w:autoSpaceDE w:val="0"/>
              <w:autoSpaceDN w:val="0"/>
              <w:jc w:val="center"/>
              <w:textAlignment w:val="bottom"/>
              <w:rPr>
                <w:color w:val="auto"/>
                <w:highlight w:val="none"/>
              </w:rPr>
            </w:pPr>
            <w:r>
              <w:rPr>
                <w:color w:val="auto"/>
                <w:highlight w:val="none"/>
              </w:rPr>
              <w:t>检测</w:t>
            </w:r>
            <w:r>
              <w:rPr>
                <w:rFonts w:hint="eastAsia"/>
                <w:color w:val="auto"/>
                <w:highlight w:val="none"/>
              </w:rPr>
              <w:t>、测量</w:t>
            </w:r>
            <w:r>
              <w:rPr>
                <w:color w:val="auto"/>
                <w:highlight w:val="none"/>
              </w:rPr>
              <w:t>仪器</w:t>
            </w: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b/>
                <w:color w:val="auto"/>
                <w:highlight w:val="none"/>
              </w:rPr>
            </w:pPr>
            <w:r>
              <w:rPr>
                <w:b/>
                <w:color w:val="auto"/>
                <w:highlight w:val="none"/>
              </w:rPr>
              <w:t>……</w:t>
            </w: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autoSpaceDE w:val="0"/>
              <w:autoSpaceDN w:val="0"/>
              <w:jc w:val="center"/>
              <w:textAlignment w:val="bottom"/>
              <w:rPr>
                <w:color w:val="auto"/>
                <w:highlight w:val="none"/>
              </w:rPr>
            </w:pPr>
            <w:r>
              <w:rPr>
                <w:color w:val="auto"/>
                <w:highlight w:val="none"/>
              </w:rPr>
              <w:t>办公</w:t>
            </w:r>
          </w:p>
          <w:p>
            <w:pPr>
              <w:widowControl/>
              <w:autoSpaceDE w:val="0"/>
              <w:autoSpaceDN w:val="0"/>
              <w:jc w:val="center"/>
              <w:textAlignment w:val="bottom"/>
              <w:rPr>
                <w:color w:val="auto"/>
                <w:highlight w:val="none"/>
              </w:rPr>
            </w:pPr>
            <w:r>
              <w:rPr>
                <w:color w:val="auto"/>
                <w:highlight w:val="none"/>
              </w:rPr>
              <w:t>设施</w:t>
            </w: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r>
              <w:rPr>
                <w:b/>
                <w:color w:val="auto"/>
                <w:highlight w:val="none"/>
              </w:rPr>
              <w:t>……</w:t>
            </w: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tabs>
                <w:tab w:val="left" w:pos="210"/>
              </w:tabs>
              <w:autoSpaceDE w:val="0"/>
              <w:autoSpaceDN w:val="0"/>
              <w:ind w:left="-2" w:leftChars="-1"/>
              <w:jc w:val="center"/>
              <w:textAlignment w:val="bottom"/>
              <w:rPr>
                <w:color w:val="auto"/>
                <w:highlight w:val="none"/>
              </w:rPr>
            </w:pPr>
            <w:r>
              <w:rPr>
                <w:color w:val="auto"/>
                <w:highlight w:val="none"/>
              </w:rPr>
              <w:t>生活</w:t>
            </w:r>
          </w:p>
          <w:p>
            <w:pPr>
              <w:widowControl/>
              <w:tabs>
                <w:tab w:val="left" w:pos="210"/>
              </w:tabs>
              <w:autoSpaceDE w:val="0"/>
              <w:autoSpaceDN w:val="0"/>
              <w:ind w:left="-2" w:leftChars="-1"/>
              <w:jc w:val="center"/>
              <w:textAlignment w:val="bottom"/>
              <w:rPr>
                <w:color w:val="auto"/>
                <w:highlight w:val="none"/>
              </w:rPr>
            </w:pPr>
            <w:r>
              <w:rPr>
                <w:color w:val="auto"/>
                <w:highlight w:val="none"/>
              </w:rPr>
              <w:t>设施</w:t>
            </w: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tabs>
                <w:tab w:val="left" w:pos="210"/>
              </w:tabs>
              <w:autoSpaceDE w:val="0"/>
              <w:autoSpaceDN w:val="0"/>
              <w:ind w:left="-2" w:leftChars="-1"/>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r>
              <w:rPr>
                <w:b/>
                <w:color w:val="auto"/>
                <w:highlight w:val="none"/>
              </w:rPr>
              <w:t>……</w:t>
            </w: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pPr>
              <w:widowControl/>
              <w:autoSpaceDE w:val="0"/>
              <w:autoSpaceDN w:val="0"/>
              <w:jc w:val="center"/>
              <w:textAlignment w:val="bottom"/>
              <w:rPr>
                <w:color w:val="auto"/>
                <w:highlight w:val="none"/>
              </w:rPr>
            </w:pPr>
            <w:r>
              <w:rPr>
                <w:color w:val="auto"/>
                <w:highlight w:val="none"/>
              </w:rPr>
              <w:t>交通</w:t>
            </w:r>
          </w:p>
          <w:p>
            <w:pPr>
              <w:widowControl/>
              <w:autoSpaceDE w:val="0"/>
              <w:autoSpaceDN w:val="0"/>
              <w:jc w:val="center"/>
              <w:textAlignment w:val="bottom"/>
              <w:rPr>
                <w:color w:val="auto"/>
                <w:highlight w:val="none"/>
              </w:rPr>
            </w:pPr>
            <w:r>
              <w:rPr>
                <w:color w:val="auto"/>
                <w:highlight w:val="none"/>
              </w:rPr>
              <w:t>设施</w:t>
            </w: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pPr>
              <w:widowControl/>
              <w:autoSpaceDE w:val="0"/>
              <w:autoSpaceDN w:val="0"/>
              <w:jc w:val="center"/>
              <w:textAlignment w:val="bottom"/>
              <w:rPr>
                <w:color w:val="auto"/>
                <w:highlight w:val="none"/>
              </w:rPr>
            </w:pPr>
          </w:p>
        </w:tc>
        <w:tc>
          <w:tcPr>
            <w:tcW w:w="1293" w:type="dxa"/>
          </w:tcPr>
          <w:p>
            <w:pPr>
              <w:widowControl/>
              <w:autoSpaceDE w:val="0"/>
              <w:autoSpaceDN w:val="0"/>
              <w:jc w:val="center"/>
              <w:textAlignment w:val="bottom"/>
              <w:rPr>
                <w:color w:val="auto"/>
                <w:highlight w:val="none"/>
              </w:rPr>
            </w:pPr>
            <w:r>
              <w:rPr>
                <w:b/>
                <w:color w:val="auto"/>
                <w:highlight w:val="none"/>
              </w:rPr>
              <w:t>……</w:t>
            </w:r>
          </w:p>
        </w:tc>
        <w:tc>
          <w:tcPr>
            <w:tcW w:w="735" w:type="dxa"/>
            <w:vAlign w:val="center"/>
          </w:tcPr>
          <w:p>
            <w:pPr>
              <w:widowControl/>
              <w:autoSpaceDE w:val="0"/>
              <w:autoSpaceDN w:val="0"/>
              <w:jc w:val="center"/>
              <w:textAlignment w:val="bottom"/>
              <w:rPr>
                <w:color w:val="auto"/>
                <w:highlight w:val="none"/>
              </w:rPr>
            </w:pPr>
          </w:p>
        </w:tc>
        <w:tc>
          <w:tcPr>
            <w:tcW w:w="1236"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49" w:type="dxa"/>
            <w:vAlign w:val="center"/>
          </w:tcPr>
          <w:p>
            <w:pPr>
              <w:widowControl/>
              <w:autoSpaceDE w:val="0"/>
              <w:autoSpaceDN w:val="0"/>
              <w:jc w:val="center"/>
              <w:textAlignment w:val="bottom"/>
              <w:rPr>
                <w:color w:val="auto"/>
                <w:highlight w:val="none"/>
              </w:rPr>
            </w:pPr>
          </w:p>
        </w:tc>
        <w:tc>
          <w:tcPr>
            <w:tcW w:w="750" w:type="dxa"/>
            <w:vAlign w:val="center"/>
          </w:tcPr>
          <w:p>
            <w:pPr>
              <w:widowControl/>
              <w:autoSpaceDE w:val="0"/>
              <w:autoSpaceDN w:val="0"/>
              <w:jc w:val="center"/>
              <w:textAlignment w:val="bottom"/>
              <w:rPr>
                <w:color w:val="auto"/>
                <w:highlight w:val="none"/>
              </w:rPr>
            </w:pPr>
          </w:p>
        </w:tc>
        <w:tc>
          <w:tcPr>
            <w:tcW w:w="1076" w:type="dxa"/>
            <w:vAlign w:val="center"/>
          </w:tcPr>
          <w:p>
            <w:pPr>
              <w:widowControl/>
              <w:autoSpaceDE w:val="0"/>
              <w:autoSpaceDN w:val="0"/>
              <w:jc w:val="center"/>
              <w:textAlignment w:val="bottom"/>
              <w:rPr>
                <w:color w:val="auto"/>
                <w:highlight w:val="none"/>
              </w:rPr>
            </w:pPr>
          </w:p>
        </w:tc>
        <w:tc>
          <w:tcPr>
            <w:tcW w:w="1199" w:type="dxa"/>
            <w:vAlign w:val="center"/>
          </w:tcPr>
          <w:p>
            <w:pPr>
              <w:widowControl/>
              <w:autoSpaceDE w:val="0"/>
              <w:autoSpaceDN w:val="0"/>
              <w:jc w:val="center"/>
              <w:textAlignment w:val="bottom"/>
              <w:rPr>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Align w:val="center"/>
          </w:tcPr>
          <w:p>
            <w:pPr>
              <w:widowControl/>
              <w:autoSpaceDE w:val="0"/>
              <w:autoSpaceDN w:val="0"/>
              <w:jc w:val="center"/>
              <w:textAlignment w:val="bottom"/>
              <w:rPr>
                <w:color w:val="auto"/>
                <w:highlight w:val="none"/>
              </w:rPr>
            </w:pPr>
            <w:r>
              <w:rPr>
                <w:rFonts w:hint="eastAsia"/>
                <w:color w:val="auto"/>
                <w:highlight w:val="none"/>
              </w:rPr>
              <w:t>备注</w:t>
            </w:r>
          </w:p>
        </w:tc>
        <w:tc>
          <w:tcPr>
            <w:tcW w:w="8536" w:type="dxa"/>
            <w:gridSpan w:val="9"/>
          </w:tcPr>
          <w:p>
            <w:pPr>
              <w:widowControl/>
              <w:autoSpaceDE w:val="0"/>
              <w:autoSpaceDN w:val="0"/>
              <w:jc w:val="center"/>
              <w:textAlignment w:val="bottom"/>
              <w:rPr>
                <w:color w:val="auto"/>
                <w:highlight w:val="none"/>
              </w:rPr>
            </w:pPr>
          </w:p>
        </w:tc>
      </w:tr>
    </w:tbl>
    <w:p>
      <w:pPr>
        <w:spacing w:line="480" w:lineRule="exact"/>
        <w:ind w:firstLine="3580" w:firstLineChars="1492"/>
        <w:rPr>
          <w:color w:val="auto"/>
          <w:sz w:val="24"/>
          <w:highlight w:val="none"/>
        </w:rPr>
      </w:pPr>
    </w:p>
    <w:p>
      <w:pPr>
        <w:spacing w:line="480" w:lineRule="exact"/>
        <w:ind w:firstLine="3463" w:firstLineChars="1443"/>
        <w:rPr>
          <w:color w:val="auto"/>
          <w:sz w:val="24"/>
          <w:highlight w:val="none"/>
        </w:rPr>
      </w:pPr>
      <w:r>
        <w:rPr>
          <w:rFonts w:hint="eastAsia"/>
          <w:color w:val="auto"/>
          <w:sz w:val="24"/>
          <w:highlight w:val="none"/>
        </w:rPr>
        <w:t>投 标 人 (盖章)：</w:t>
      </w:r>
    </w:p>
    <w:p>
      <w:pPr>
        <w:spacing w:line="480" w:lineRule="exact"/>
        <w:jc w:val="center"/>
        <w:rPr>
          <w:rFonts w:ascii="宋体" w:hAnsi="宋体"/>
          <w:color w:val="auto"/>
          <w:sz w:val="24"/>
          <w:highlight w:val="none"/>
        </w:rPr>
      </w:pPr>
      <w:r>
        <w:rPr>
          <w:rFonts w:hint="eastAsia" w:ascii="宋体" w:hAnsi="宋体"/>
          <w:color w:val="auto"/>
          <w:sz w:val="24"/>
          <w:highlight w:val="none"/>
        </w:rPr>
        <w:t xml:space="preserve">                             法定代表人或其委托代理人：</w:t>
      </w:r>
      <w:r>
        <w:rPr>
          <w:rFonts w:hint="eastAsia" w:ascii="宋体" w:hAnsi="宋体"/>
          <w:color w:val="auto"/>
          <w:sz w:val="24"/>
          <w:highlight w:val="none"/>
          <w:u w:val="single"/>
        </w:rPr>
        <w:t xml:space="preserve">           （签字）</w:t>
      </w:r>
    </w:p>
    <w:p>
      <w:pPr>
        <w:autoSpaceDE w:val="0"/>
        <w:autoSpaceDN w:val="0"/>
        <w:adjustRightInd w:val="0"/>
        <w:spacing w:line="480" w:lineRule="exact"/>
        <w:jc w:val="center"/>
        <w:rPr>
          <w:color w:val="auto"/>
          <w:sz w:val="24"/>
          <w:szCs w:val="24"/>
          <w:highlight w:val="none"/>
        </w:rPr>
      </w:pPr>
      <w:r>
        <w:rPr>
          <w:rFonts w:hint="eastAsia"/>
          <w:color w:val="auto"/>
          <w:sz w:val="24"/>
          <w:szCs w:val="24"/>
          <w:highlight w:val="none"/>
          <w:lang w:val="en-US" w:eastAsia="zh-CN"/>
        </w:rPr>
        <w:t xml:space="preserve">     </w:t>
      </w:r>
      <w:r>
        <w:rPr>
          <w:color w:val="auto"/>
          <w:sz w:val="24"/>
          <w:szCs w:val="24"/>
          <w:highlight w:val="none"/>
        </w:rPr>
        <w:t>日期：</w:t>
      </w: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pPr>
        <w:autoSpaceDE w:val="0"/>
        <w:autoSpaceDN w:val="0"/>
        <w:adjustRightInd w:val="0"/>
        <w:spacing w:line="700" w:lineRule="exact"/>
        <w:jc w:val="center"/>
        <w:rPr>
          <w:b/>
          <w:color w:val="auto"/>
          <w:sz w:val="32"/>
          <w:szCs w:val="32"/>
          <w:highlight w:val="none"/>
        </w:rPr>
      </w:pPr>
    </w:p>
    <w:p>
      <w:pPr>
        <w:spacing w:line="340" w:lineRule="exact"/>
        <w:ind w:firstLine="420" w:firstLineChars="200"/>
        <w:rPr>
          <w:color w:val="auto"/>
          <w:szCs w:val="21"/>
          <w:highlight w:val="none"/>
        </w:rPr>
      </w:pPr>
      <w:bookmarkStart w:id="35" w:name="_Toc309630478"/>
      <w:bookmarkStart w:id="36" w:name="_Toc308388805"/>
      <w:bookmarkStart w:id="37" w:name="_Toc308507834"/>
      <w:bookmarkStart w:id="38" w:name="_Toc308507913"/>
      <w:bookmarkStart w:id="39" w:name="_Toc308597029"/>
      <w:r>
        <w:rPr>
          <w:rFonts w:hint="eastAsia"/>
          <w:color w:val="auto"/>
          <w:szCs w:val="21"/>
          <w:highlight w:val="none"/>
        </w:rPr>
        <w:t>注：投标人应根据本工程的实际情况配备所需的试验、检测、测量仪器、办公设备、生活设施、交通设施。</w:t>
      </w:r>
    </w:p>
    <w:p>
      <w:pPr>
        <w:spacing w:line="600" w:lineRule="exact"/>
        <w:jc w:val="center"/>
        <w:rPr>
          <w:b/>
          <w:bCs/>
          <w:color w:val="auto"/>
          <w:spacing w:val="4"/>
          <w:sz w:val="32"/>
          <w:szCs w:val="32"/>
          <w:highlight w:val="none"/>
        </w:rPr>
      </w:pPr>
    </w:p>
    <w:p>
      <w:pPr>
        <w:spacing w:line="600" w:lineRule="exact"/>
        <w:jc w:val="center"/>
        <w:rPr>
          <w:b/>
          <w:bCs/>
          <w:color w:val="auto"/>
          <w:spacing w:val="4"/>
          <w:sz w:val="32"/>
          <w:szCs w:val="32"/>
          <w:highlight w:val="none"/>
        </w:rPr>
      </w:pPr>
    </w:p>
    <w:p>
      <w:pPr>
        <w:jc w:val="center"/>
        <w:rPr>
          <w:b/>
          <w:color w:val="auto"/>
          <w:sz w:val="32"/>
          <w:szCs w:val="32"/>
          <w:highlight w:val="none"/>
        </w:rPr>
      </w:pPr>
      <w:r>
        <w:rPr>
          <w:rFonts w:hint="eastAsia"/>
          <w:b/>
          <w:color w:val="auto"/>
          <w:sz w:val="32"/>
          <w:szCs w:val="32"/>
          <w:highlight w:val="none"/>
        </w:rPr>
        <w:t>九、</w:t>
      </w:r>
      <w:bookmarkEnd w:id="35"/>
      <w:bookmarkEnd w:id="36"/>
      <w:bookmarkEnd w:id="37"/>
      <w:bookmarkEnd w:id="38"/>
      <w:bookmarkEnd w:id="39"/>
      <w:r>
        <w:rPr>
          <w:rFonts w:hint="eastAsia" w:ascii="宋体" w:hAnsi="宋体"/>
          <w:b/>
          <w:color w:val="auto"/>
          <w:sz w:val="32"/>
          <w:szCs w:val="32"/>
          <w:highlight w:val="none"/>
        </w:rPr>
        <w:t>投标人声明</w:t>
      </w:r>
    </w:p>
    <w:p>
      <w:pPr>
        <w:widowControl/>
        <w:snapToGrid w:val="0"/>
        <w:spacing w:line="440" w:lineRule="exact"/>
        <w:jc w:val="center"/>
        <w:rPr>
          <w:rFonts w:ascii="宋体" w:hAnsi="宋体"/>
          <w:color w:val="auto"/>
          <w:kern w:val="0"/>
          <w:sz w:val="24"/>
          <w:szCs w:val="24"/>
          <w:highlight w:val="none"/>
        </w:rPr>
      </w:pPr>
      <w:r>
        <w:rPr>
          <w:rFonts w:hint="eastAsia" w:ascii="宋体" w:hAnsi="宋体"/>
          <w:color w:val="auto"/>
          <w:kern w:val="0"/>
          <w:sz w:val="24"/>
          <w:szCs w:val="24"/>
          <w:highlight w:val="none"/>
        </w:rPr>
        <w:t>关于遵守招标文件和履行中标合同的声明</w:t>
      </w:r>
    </w:p>
    <w:p>
      <w:pPr>
        <w:widowControl/>
        <w:snapToGrid w:val="0"/>
        <w:spacing w:line="440" w:lineRule="exact"/>
        <w:jc w:val="left"/>
        <w:rPr>
          <w:rFonts w:ascii="宋体" w:hAnsi="宋体"/>
          <w:color w:val="auto"/>
          <w:kern w:val="0"/>
          <w:sz w:val="24"/>
          <w:szCs w:val="24"/>
          <w:highlight w:val="none"/>
        </w:rPr>
      </w:pPr>
    </w:p>
    <w:p>
      <w:pPr>
        <w:widowControl/>
        <w:snapToGrid w:val="0"/>
        <w:spacing w:line="440" w:lineRule="exact"/>
        <w:jc w:val="left"/>
        <w:rPr>
          <w:rFonts w:ascii="宋体" w:hAnsi="宋体"/>
          <w:color w:val="auto"/>
          <w:kern w:val="0"/>
          <w:sz w:val="24"/>
          <w:szCs w:val="24"/>
          <w:highlight w:val="none"/>
        </w:rPr>
      </w:pPr>
      <w:r>
        <w:rPr>
          <w:rFonts w:hint="eastAsia" w:ascii="宋体" w:hAnsi="宋体"/>
          <w:color w:val="auto"/>
          <w:kern w:val="0"/>
          <w:sz w:val="24"/>
          <w:szCs w:val="24"/>
          <w:highlight w:val="none"/>
        </w:rPr>
        <w:t>本招标项目招标人及招标监管机构：</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本公司就参加</w:t>
      </w:r>
      <w:r>
        <w:rPr>
          <w:rFonts w:hint="eastAsia" w:ascii="宋体" w:hAnsi="宋体"/>
          <w:color w:val="auto"/>
          <w:kern w:val="0"/>
          <w:sz w:val="24"/>
          <w:szCs w:val="24"/>
          <w:highlight w:val="none"/>
        </w:rPr>
        <w:t>工程监理</w:t>
      </w:r>
      <w:r>
        <w:rPr>
          <w:rFonts w:hint="eastAsia" w:ascii="宋体" w:hAnsi="宋体"/>
          <w:color w:val="auto"/>
          <w:spacing w:val="15"/>
          <w:kern w:val="0"/>
          <w:sz w:val="24"/>
          <w:szCs w:val="24"/>
          <w:highlight w:val="none"/>
        </w:rPr>
        <w:t>的投标工作，作出郑重声明：</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一、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二、若成为本项目的中标人，我公司将严格遵守招标文件和履行中标合同的下列要求：</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1、订立合同：在招标文件规定的限期内与招标人订立中标合同。</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2、投标承诺及派驻现场的项目管理架构中全部技术和管理人员均为我公司员工。</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3、根据本工程建设的实际需要适当设置的项目管理架构，委派的技术和管理人员的数量、资质和实际工作能力均满足本工程监理服务的要求。</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4、在收到发包人进场通知的3天内，所有技术和管理人员全部到位，进入现场办公，严格遵守茂名市建筑从业人员实名制管理相关规定。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5、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6、不发生出 借资质、转包、违法分包行为。</w:t>
      </w:r>
    </w:p>
    <w:p>
      <w:pPr>
        <w:rPr>
          <w:rFonts w:ascii="Times New Roman" w:hAnsi="Times New Roman"/>
          <w:color w:val="auto"/>
          <w:szCs w:val="21"/>
          <w:highlight w:val="none"/>
        </w:rPr>
      </w:pPr>
      <w:r>
        <w:rPr>
          <w:rFonts w:hint="eastAsia" w:ascii="宋体" w:hAnsi="宋体"/>
          <w:color w:val="auto"/>
          <w:spacing w:val="15"/>
          <w:kern w:val="0"/>
          <w:sz w:val="24"/>
          <w:szCs w:val="24"/>
          <w:highlight w:val="none"/>
        </w:rPr>
        <w:t>7、不拖欠或克扣劳务人员工资，不拖欠材料、设备价款、分包合同工程款（如有分包工程）。</w:t>
      </w:r>
    </w:p>
    <w:p>
      <w:pPr>
        <w:widowControl/>
        <w:shd w:val="clear" w:color="auto" w:fill="FFFFFF"/>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三、如不能履行上述承诺，本公司愿意承担由此带来的法律后果，并自愿无条件地接受招标人和建设行政主管部门的以下处理：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4、对不良行为予以记录，并进行公告；</w:t>
      </w:r>
    </w:p>
    <w:p>
      <w:pPr>
        <w:widowControl/>
        <w:shd w:val="clear" w:color="auto" w:fill="FFFFFF"/>
        <w:snapToGrid w:val="0"/>
        <w:spacing w:line="440" w:lineRule="exact"/>
        <w:ind w:firstLine="540" w:firstLineChars="200"/>
        <w:jc w:val="left"/>
        <w:rPr>
          <w:rFonts w:ascii="宋体" w:hAnsi="宋体"/>
          <w:color w:val="auto"/>
          <w:kern w:val="0"/>
          <w:sz w:val="24"/>
          <w:szCs w:val="24"/>
          <w:highlight w:val="none"/>
        </w:rPr>
      </w:pPr>
      <w:r>
        <w:rPr>
          <w:rFonts w:hint="eastAsia" w:ascii="宋体" w:hAnsi="宋体"/>
          <w:color w:val="auto"/>
          <w:spacing w:val="15"/>
          <w:kern w:val="0"/>
          <w:sz w:val="24"/>
          <w:szCs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6、其他行政处理决定。</w:t>
      </w:r>
    </w:p>
    <w:p>
      <w:pPr>
        <w:widowControl/>
        <w:shd w:val="clear" w:color="auto" w:fill="FFFFFF"/>
        <w:snapToGrid w:val="0"/>
        <w:spacing w:line="440" w:lineRule="exact"/>
        <w:ind w:firstLine="540" w:firstLineChars="200"/>
        <w:jc w:val="left"/>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特此声明</w:t>
      </w:r>
    </w:p>
    <w:p>
      <w:pPr>
        <w:widowControl/>
        <w:shd w:val="clear" w:color="auto" w:fill="FFFFFF"/>
        <w:snapToGrid w:val="0"/>
        <w:spacing w:line="440" w:lineRule="exact"/>
        <w:ind w:firstLine="540" w:firstLineChars="200"/>
        <w:jc w:val="center"/>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投标人：(企业公章)</w:t>
      </w:r>
    </w:p>
    <w:p>
      <w:pPr>
        <w:widowControl/>
        <w:shd w:val="clear" w:color="auto" w:fill="FFFFFF"/>
        <w:snapToGrid w:val="0"/>
        <w:spacing w:line="440" w:lineRule="exact"/>
        <w:ind w:firstLine="540" w:firstLineChars="200"/>
        <w:jc w:val="center"/>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 xml:space="preserve">                         年  月  日</w:t>
      </w:r>
    </w:p>
    <w:p>
      <w:pPr>
        <w:rPr>
          <w:rFonts w:ascii="宋体" w:hAnsi="宋体"/>
          <w:color w:val="auto"/>
          <w:spacing w:val="15"/>
          <w:kern w:val="0"/>
          <w:sz w:val="24"/>
          <w:szCs w:val="24"/>
          <w:highlight w:val="none"/>
        </w:rPr>
      </w:pPr>
      <w:r>
        <w:rPr>
          <w:rFonts w:hint="eastAsia" w:ascii="宋体" w:hAnsi="宋体"/>
          <w:color w:val="auto"/>
          <w:spacing w:val="15"/>
          <w:kern w:val="0"/>
          <w:sz w:val="24"/>
          <w:szCs w:val="24"/>
          <w:highlight w:val="none"/>
        </w:rPr>
        <w:t xml:space="preserve">        法定代表人：（签字）</w:t>
      </w:r>
    </w:p>
    <w:p>
      <w:pPr>
        <w:rPr>
          <w:rFonts w:ascii="隶书" w:eastAsia="隶书"/>
          <w:b/>
          <w:i/>
          <w:color w:val="auto"/>
          <w:spacing w:val="40"/>
          <w:sz w:val="84"/>
          <w:szCs w:val="84"/>
          <w:highlight w:val="none"/>
        </w:rPr>
      </w:pPr>
    </w:p>
    <w:p>
      <w:pPr>
        <w:spacing w:line="360" w:lineRule="auto"/>
        <w:ind w:firstLine="3348" w:firstLineChars="1350"/>
        <w:rPr>
          <w:color w:val="auto"/>
          <w:spacing w:val="4"/>
          <w:sz w:val="24"/>
          <w:szCs w:val="24"/>
          <w:highlight w:val="none"/>
        </w:rPr>
        <w:sectPr>
          <w:pgSz w:w="12240" w:h="15840"/>
          <w:pgMar w:top="1440" w:right="1800" w:bottom="1440" w:left="1800" w:header="720" w:footer="720" w:gutter="0"/>
          <w:cols w:space="720" w:num="1"/>
        </w:sectPr>
      </w:pPr>
    </w:p>
    <w:p>
      <w:pPr>
        <w:jc w:val="center"/>
        <w:rPr>
          <w:rFonts w:ascii="宋体" w:hAnsi="宋体"/>
          <w:color w:val="auto"/>
          <w:sz w:val="24"/>
          <w:highlight w:val="none"/>
        </w:rPr>
      </w:pPr>
    </w:p>
    <w:p>
      <w:pPr>
        <w:spacing w:line="700" w:lineRule="exact"/>
        <w:rPr>
          <w:rFonts w:ascii="宋体" w:hAnsi="宋体"/>
          <w:color w:val="auto"/>
          <w:sz w:val="24"/>
          <w:highlight w:val="none"/>
        </w:rPr>
      </w:pPr>
    </w:p>
    <w:p>
      <w:pPr>
        <w:spacing w:line="800" w:lineRule="exact"/>
        <w:jc w:val="center"/>
        <w:rPr>
          <w:rFonts w:ascii="宋体" w:hAnsi="宋体"/>
          <w:b/>
          <w:color w:val="auto"/>
          <w:sz w:val="52"/>
          <w:szCs w:val="52"/>
          <w:highlight w:val="none"/>
        </w:rPr>
      </w:pPr>
      <w:r>
        <w:rPr>
          <w:rFonts w:hint="eastAsia" w:ascii="黑体" w:hAnsi="宋体" w:eastAsia="黑体"/>
          <w:color w:val="auto"/>
          <w:sz w:val="48"/>
          <w:szCs w:val="48"/>
          <w:highlight w:val="none"/>
        </w:rPr>
        <w:t>项目监理</w:t>
      </w:r>
    </w:p>
    <w:p>
      <w:pPr>
        <w:spacing w:line="700" w:lineRule="exact"/>
        <w:jc w:val="center"/>
        <w:rPr>
          <w:b/>
          <w:color w:val="auto"/>
          <w:sz w:val="48"/>
          <w:szCs w:val="48"/>
          <w:highlight w:val="none"/>
        </w:rPr>
      </w:pPr>
    </w:p>
    <w:p>
      <w:pPr>
        <w:spacing w:line="700" w:lineRule="exact"/>
        <w:jc w:val="center"/>
        <w:rPr>
          <w:b/>
          <w:color w:val="auto"/>
          <w:sz w:val="48"/>
          <w:szCs w:val="48"/>
          <w:highlight w:val="none"/>
        </w:rPr>
      </w:pPr>
    </w:p>
    <w:p>
      <w:pPr>
        <w:spacing w:line="700" w:lineRule="exact"/>
        <w:jc w:val="center"/>
        <w:rPr>
          <w:b/>
          <w:color w:val="auto"/>
          <w:sz w:val="48"/>
          <w:szCs w:val="48"/>
          <w:highlight w:val="none"/>
        </w:rPr>
      </w:pPr>
    </w:p>
    <w:p>
      <w:pPr>
        <w:spacing w:line="700" w:lineRule="exact"/>
        <w:ind w:firstLine="2871" w:firstLineChars="550"/>
        <w:rPr>
          <w:rFonts w:ascii="黑体" w:hAnsi="宋体" w:eastAsia="黑体"/>
          <w:color w:val="auto"/>
          <w:sz w:val="48"/>
          <w:szCs w:val="48"/>
          <w:highlight w:val="none"/>
        </w:rPr>
      </w:pPr>
      <w:r>
        <w:rPr>
          <w:rFonts w:hint="eastAsia"/>
          <w:b/>
          <w:color w:val="auto"/>
          <w:sz w:val="52"/>
          <w:szCs w:val="52"/>
          <w:highlight w:val="none"/>
        </w:rPr>
        <w:t>（</w:t>
      </w:r>
      <w:r>
        <w:rPr>
          <w:rFonts w:hint="eastAsia" w:ascii="黑体" w:eastAsia="黑体"/>
          <w:color w:val="auto"/>
          <w:sz w:val="52"/>
          <w:szCs w:val="52"/>
          <w:highlight w:val="none"/>
        </w:rPr>
        <w:t>第二册</w:t>
      </w:r>
      <w:r>
        <w:rPr>
          <w:rFonts w:hint="eastAsia"/>
          <w:b/>
          <w:color w:val="auto"/>
          <w:sz w:val="52"/>
          <w:szCs w:val="52"/>
          <w:highlight w:val="none"/>
        </w:rPr>
        <w:t xml:space="preserve">）  </w:t>
      </w:r>
    </w:p>
    <w:p>
      <w:pPr>
        <w:spacing w:before="156" w:beforeLines="50" w:line="460" w:lineRule="exact"/>
        <w:rPr>
          <w:rFonts w:ascii="宋体" w:hAnsi="宋体"/>
          <w:color w:val="auto"/>
          <w:sz w:val="30"/>
          <w:szCs w:val="30"/>
          <w:highlight w:val="none"/>
        </w:rPr>
      </w:pPr>
    </w:p>
    <w:p>
      <w:pPr>
        <w:spacing w:before="156" w:beforeLines="50" w:line="460" w:lineRule="exact"/>
        <w:rPr>
          <w:rFonts w:ascii="宋体" w:hAnsi="宋体"/>
          <w:color w:val="auto"/>
          <w:sz w:val="30"/>
          <w:szCs w:val="30"/>
          <w:highlight w:val="none"/>
        </w:rPr>
      </w:pPr>
    </w:p>
    <w:p>
      <w:pPr>
        <w:spacing w:before="156" w:beforeLines="50" w:line="800" w:lineRule="exact"/>
        <w:ind w:firstLine="2860" w:firstLineChars="550"/>
        <w:rPr>
          <w:rFonts w:ascii="黑体" w:eastAsia="黑体"/>
          <w:color w:val="auto"/>
          <w:sz w:val="52"/>
          <w:szCs w:val="52"/>
          <w:highlight w:val="none"/>
        </w:rPr>
      </w:pPr>
      <w:r>
        <w:rPr>
          <w:rFonts w:hint="eastAsia" w:ascii="黑体" w:eastAsia="黑体"/>
          <w:color w:val="auto"/>
          <w:sz w:val="52"/>
          <w:szCs w:val="52"/>
          <w:highlight w:val="none"/>
        </w:rPr>
        <w:t xml:space="preserve">技术投标文件   </w:t>
      </w:r>
    </w:p>
    <w:p>
      <w:pPr>
        <w:spacing w:line="360" w:lineRule="auto"/>
        <w:rPr>
          <w:b/>
          <w:color w:val="auto"/>
          <w:spacing w:val="160"/>
          <w:sz w:val="72"/>
          <w:szCs w:val="72"/>
          <w:highlight w:val="none"/>
        </w:rPr>
      </w:pPr>
    </w:p>
    <w:p>
      <w:pPr>
        <w:spacing w:line="360" w:lineRule="auto"/>
        <w:ind w:firstLine="2352" w:firstLineChars="490"/>
        <w:rPr>
          <w:color w:val="auto"/>
          <w:spacing w:val="6"/>
          <w:sz w:val="36"/>
          <w:szCs w:val="36"/>
          <w:highlight w:val="none"/>
        </w:rPr>
      </w:pPr>
      <w:r>
        <w:rPr>
          <w:rFonts w:hint="eastAsia" w:ascii="黑体" w:hAnsi="宋体" w:eastAsia="黑体"/>
          <w:color w:val="auto"/>
          <w:sz w:val="48"/>
          <w:szCs w:val="48"/>
          <w:highlight w:val="none"/>
        </w:rPr>
        <w:t>（正本）/（副本）</w:t>
      </w:r>
    </w:p>
    <w:p>
      <w:pPr>
        <w:spacing w:line="360" w:lineRule="auto"/>
        <w:jc w:val="center"/>
        <w:rPr>
          <w:color w:val="auto"/>
          <w:spacing w:val="6"/>
          <w:sz w:val="44"/>
          <w:szCs w:val="44"/>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spacing w:line="360" w:lineRule="auto"/>
        <w:rPr>
          <w:color w:val="auto"/>
          <w:spacing w:val="6"/>
          <w:sz w:val="28"/>
          <w:highlight w:val="none"/>
        </w:rPr>
      </w:pPr>
    </w:p>
    <w:p>
      <w:pPr>
        <w:tabs>
          <w:tab w:val="left" w:pos="0"/>
          <w:tab w:val="left" w:pos="1155"/>
          <w:tab w:val="left" w:pos="1470"/>
        </w:tabs>
        <w:spacing w:line="480" w:lineRule="exact"/>
        <w:ind w:left="73" w:leftChars="35" w:firstLine="975" w:firstLineChars="334"/>
        <w:rPr>
          <w:color w:val="auto"/>
          <w:sz w:val="24"/>
          <w:szCs w:val="24"/>
          <w:highlight w:val="none"/>
        </w:rPr>
      </w:pPr>
      <w:r>
        <w:rPr>
          <w:rFonts w:hint="eastAsia"/>
          <w:color w:val="auto"/>
          <w:spacing w:val="6"/>
          <w:sz w:val="28"/>
          <w:highlight w:val="none"/>
        </w:rPr>
        <w:t>日   期：</w:t>
      </w:r>
      <w:r>
        <w:rPr>
          <w:rFonts w:hint="eastAsia"/>
          <w:color w:val="auto"/>
          <w:spacing w:val="6"/>
          <w:sz w:val="28"/>
          <w:highlight w:val="none"/>
          <w:lang w:val="en-US" w:eastAsia="zh-CN"/>
        </w:rPr>
        <w:t xml:space="preserve">   </w:t>
      </w:r>
      <w:r>
        <w:rPr>
          <w:rFonts w:hint="eastAsia" w:ascii="宋体" w:hAnsi="宋体"/>
          <w:color w:val="auto"/>
          <w:spacing w:val="6"/>
          <w:sz w:val="24"/>
          <w:szCs w:val="24"/>
          <w:highlight w:val="none"/>
        </w:rPr>
        <w:t>年</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月</w:t>
      </w: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日</w:t>
      </w:r>
    </w:p>
    <w:p>
      <w:pPr>
        <w:ind w:firstLine="3898" w:firstLineChars="1618"/>
        <w:rPr>
          <w:rFonts w:ascii="宋体" w:hAnsi="宋体"/>
          <w:b/>
          <w:bCs/>
          <w:color w:val="auto"/>
          <w:sz w:val="24"/>
          <w:szCs w:val="24"/>
          <w:highlight w:val="none"/>
        </w:rPr>
      </w:pPr>
    </w:p>
    <w:p>
      <w:pPr>
        <w:ind w:firstLine="3898" w:firstLineChars="1618"/>
        <w:rPr>
          <w:rFonts w:ascii="宋体" w:hAnsi="宋体"/>
          <w:b/>
          <w:bCs/>
          <w:color w:val="auto"/>
          <w:sz w:val="24"/>
          <w:szCs w:val="24"/>
          <w:highlight w:val="none"/>
        </w:rPr>
      </w:pPr>
    </w:p>
    <w:p>
      <w:pPr>
        <w:spacing w:line="360" w:lineRule="auto"/>
        <w:jc w:val="center"/>
        <w:outlineLvl w:val="1"/>
        <w:rPr>
          <w:b/>
          <w:bCs/>
          <w:color w:val="auto"/>
          <w:spacing w:val="4"/>
          <w:sz w:val="30"/>
          <w:szCs w:val="30"/>
          <w:highlight w:val="none"/>
        </w:rPr>
      </w:pPr>
    </w:p>
    <w:p>
      <w:pPr>
        <w:pStyle w:val="3"/>
        <w:rPr>
          <w:b/>
          <w:bCs/>
          <w:color w:val="auto"/>
          <w:spacing w:val="4"/>
          <w:sz w:val="30"/>
          <w:szCs w:val="30"/>
          <w:highlight w:val="none"/>
        </w:rPr>
      </w:pPr>
    </w:p>
    <w:p>
      <w:pPr>
        <w:pStyle w:val="4"/>
        <w:rPr>
          <w:b/>
          <w:bCs/>
          <w:color w:val="auto"/>
          <w:spacing w:val="4"/>
          <w:sz w:val="30"/>
          <w:szCs w:val="30"/>
          <w:highlight w:val="none"/>
        </w:rPr>
      </w:pPr>
    </w:p>
    <w:p>
      <w:pPr>
        <w:pStyle w:val="4"/>
        <w:rPr>
          <w:b/>
          <w:bCs/>
          <w:color w:val="auto"/>
          <w:spacing w:val="4"/>
          <w:sz w:val="30"/>
          <w:szCs w:val="30"/>
          <w:highlight w:val="none"/>
        </w:rPr>
      </w:pPr>
    </w:p>
    <w:p>
      <w:pPr>
        <w:spacing w:line="360" w:lineRule="auto"/>
        <w:jc w:val="center"/>
        <w:outlineLvl w:val="1"/>
        <w:rPr>
          <w:b/>
          <w:bCs/>
          <w:color w:val="auto"/>
          <w:spacing w:val="4"/>
          <w:sz w:val="30"/>
          <w:szCs w:val="30"/>
          <w:highlight w:val="none"/>
        </w:rPr>
      </w:pPr>
      <w:r>
        <w:rPr>
          <w:rFonts w:hint="eastAsia"/>
          <w:b/>
          <w:bCs/>
          <w:color w:val="auto"/>
          <w:spacing w:val="4"/>
          <w:sz w:val="30"/>
          <w:szCs w:val="30"/>
          <w:highlight w:val="none"/>
        </w:rPr>
        <w:t>工程监理投标报价书</w:t>
      </w:r>
    </w:p>
    <w:p>
      <w:pPr>
        <w:rPr>
          <w:color w:val="auto"/>
          <w:highlight w:val="none"/>
        </w:rPr>
      </w:pPr>
    </w:p>
    <w:p>
      <w:pPr>
        <w:rPr>
          <w:rFonts w:ascii="宋体" w:hAnsi="宋体"/>
          <w:color w:val="auto"/>
          <w:sz w:val="24"/>
          <w:szCs w:val="24"/>
          <w:highlight w:val="none"/>
        </w:rPr>
      </w:pPr>
    </w:p>
    <w:tbl>
      <w:tblPr>
        <w:tblStyle w:val="9"/>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300"/>
        <w:gridCol w:w="5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7550" w:type="dxa"/>
            <w:gridSpan w:val="2"/>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招 标 人</w:t>
            </w:r>
          </w:p>
        </w:tc>
        <w:tc>
          <w:tcPr>
            <w:tcW w:w="7550" w:type="dxa"/>
            <w:gridSpan w:val="2"/>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投 标 人</w:t>
            </w:r>
          </w:p>
        </w:tc>
        <w:tc>
          <w:tcPr>
            <w:tcW w:w="7550" w:type="dxa"/>
            <w:gridSpan w:val="2"/>
            <w:vAlign w:val="center"/>
          </w:tcPr>
          <w:p>
            <w:pPr>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203" w:type="dxa"/>
            <w:gridSpan w:val="2"/>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在【0</w:t>
            </w:r>
            <w:r>
              <w:rPr>
                <w:rFonts w:hint="eastAsia" w:ascii="宋体" w:hAnsi="宋体"/>
                <w:b/>
                <w:color w:val="auto"/>
                <w:spacing w:val="-2"/>
                <w:sz w:val="22"/>
                <w:szCs w:val="22"/>
                <w:highlight w:val="none"/>
              </w:rPr>
              <w:t>%＜下浮率≤</w:t>
            </w:r>
            <w:r>
              <w:rPr>
                <w:rFonts w:hint="eastAsia" w:ascii="宋体" w:hAnsi="宋体"/>
                <w:color w:val="auto"/>
                <w:sz w:val="24"/>
                <w:szCs w:val="24"/>
                <w:highlight w:val="none"/>
              </w:rPr>
              <w:t>40</w:t>
            </w:r>
            <w:r>
              <w:rPr>
                <w:rFonts w:hint="eastAsia" w:ascii="宋体" w:hAnsi="宋体"/>
                <w:b/>
                <w:color w:val="auto"/>
                <w:spacing w:val="-2"/>
                <w:sz w:val="22"/>
                <w:szCs w:val="22"/>
                <w:highlight w:val="none"/>
              </w:rPr>
              <w:t>%</w:t>
            </w:r>
            <w:r>
              <w:rPr>
                <w:rFonts w:hint="eastAsia" w:ascii="宋体" w:hAnsi="宋体"/>
                <w:color w:val="auto"/>
                <w:sz w:val="24"/>
                <w:szCs w:val="24"/>
                <w:highlight w:val="none"/>
              </w:rPr>
              <w:t>】内</w:t>
            </w:r>
          </w:p>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投报监理报价下浮率</w:t>
            </w:r>
          </w:p>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Cs/>
                <w:color w:val="auto"/>
                <w:sz w:val="24"/>
                <w:szCs w:val="24"/>
                <w:highlight w:val="none"/>
              </w:rPr>
              <w:t>百分数保留二位小数</w:t>
            </w:r>
            <w:r>
              <w:rPr>
                <w:rFonts w:hint="eastAsia" w:ascii="宋体" w:hAnsi="宋体"/>
                <w:color w:val="auto"/>
                <w:sz w:val="24"/>
                <w:szCs w:val="24"/>
                <w:highlight w:val="none"/>
              </w:rPr>
              <w:t>）</w:t>
            </w:r>
          </w:p>
        </w:tc>
        <w:tc>
          <w:tcPr>
            <w:tcW w:w="5250" w:type="dxa"/>
            <w:vAlign w:val="center"/>
          </w:tcPr>
          <w:p>
            <w:pPr>
              <w:rPr>
                <w:rFonts w:ascii="宋体" w:hAnsi="宋体"/>
                <w:color w:val="auto"/>
                <w:sz w:val="24"/>
                <w:szCs w:val="24"/>
                <w:highlight w:val="none"/>
              </w:rPr>
            </w:pPr>
            <w:r>
              <w:rPr>
                <w:rFonts w:hint="eastAsia" w:ascii="宋体" w:hAnsi="宋体"/>
                <w:color w:val="auto"/>
                <w:sz w:val="24"/>
                <w:szCs w:val="24"/>
                <w:highlight w:val="none"/>
              </w:rPr>
              <w:t>%</w:t>
            </w:r>
            <w:r>
              <w:rPr>
                <w:rFonts w:hint="eastAsia" w:ascii="Gulim" w:hAnsi="Gulim"/>
                <w:b/>
                <w:bCs/>
                <w:color w:val="auto"/>
                <w:sz w:val="22"/>
                <w:szCs w:val="22"/>
                <w:highlight w:val="none"/>
                <w:u w:val="single"/>
              </w:rPr>
              <w:t>（如：A%）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203" w:type="dxa"/>
            <w:gridSpan w:val="2"/>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监理费投标报价（元）</w:t>
            </w:r>
          </w:p>
          <w:p>
            <w:pPr>
              <w:spacing w:line="440" w:lineRule="exact"/>
              <w:jc w:val="center"/>
              <w:rPr>
                <w:rFonts w:ascii="楷体_GB2312" w:hAnsi="宋体" w:eastAsia="楷体_GB2312"/>
                <w:color w:val="auto"/>
                <w:spacing w:val="-6"/>
                <w:sz w:val="24"/>
                <w:szCs w:val="24"/>
                <w:highlight w:val="none"/>
              </w:rPr>
            </w:pPr>
            <w:r>
              <w:rPr>
                <w:rFonts w:hint="eastAsia" w:ascii="楷体_GB2312" w:hAnsi="宋体" w:eastAsia="楷体_GB2312"/>
                <w:color w:val="auto"/>
                <w:spacing w:val="-6"/>
                <w:sz w:val="24"/>
                <w:szCs w:val="24"/>
                <w:highlight w:val="none"/>
              </w:rPr>
              <w:t>（</w:t>
            </w:r>
            <w:r>
              <w:rPr>
                <w:rFonts w:hint="eastAsia" w:ascii="宋体" w:hAnsi="宋体"/>
                <w:color w:val="auto"/>
                <w:spacing w:val="-6"/>
                <w:sz w:val="24"/>
                <w:szCs w:val="24"/>
                <w:highlight w:val="none"/>
              </w:rPr>
              <w:t>暂按</w:t>
            </w:r>
            <w:r>
              <w:rPr>
                <w:rFonts w:hint="eastAsia" w:ascii="宋体" w:hAnsi="宋体" w:cs="宋体"/>
                <w:color w:val="auto"/>
                <w:kern w:val="0"/>
                <w:sz w:val="24"/>
                <w:szCs w:val="24"/>
                <w:highlight w:val="none"/>
              </w:rPr>
              <w:t>监理服务费招标控制价</w:t>
            </w:r>
            <w:r>
              <w:rPr>
                <w:rFonts w:hint="eastAsia" w:ascii="宋体" w:hAnsi="宋体" w:cs="宋体"/>
                <w:b/>
                <w:bCs/>
                <w:color w:val="auto"/>
                <w:kern w:val="0"/>
                <w:sz w:val="24"/>
                <w:szCs w:val="24"/>
                <w:highlight w:val="none"/>
                <w:u w:val="single"/>
              </w:rPr>
              <w:t>221.69</w:t>
            </w:r>
            <w:r>
              <w:rPr>
                <w:rFonts w:hint="eastAsia" w:ascii="宋体" w:hAnsi="宋体"/>
                <w:color w:val="auto"/>
                <w:sz w:val="24"/>
                <w:szCs w:val="24"/>
                <w:highlight w:val="none"/>
              </w:rPr>
              <w:t>万元</w:t>
            </w:r>
            <w:r>
              <w:rPr>
                <w:rFonts w:hint="eastAsia" w:ascii="宋体" w:hAnsi="宋体"/>
                <w:color w:val="auto"/>
                <w:spacing w:val="-6"/>
                <w:sz w:val="24"/>
                <w:szCs w:val="24"/>
                <w:highlight w:val="none"/>
              </w:rPr>
              <w:t>计算）</w:t>
            </w:r>
          </w:p>
        </w:tc>
        <w:tc>
          <w:tcPr>
            <w:tcW w:w="5250" w:type="dxa"/>
            <w:vAlign w:val="center"/>
          </w:tcPr>
          <w:p>
            <w:pPr>
              <w:spacing w:line="580" w:lineRule="exact"/>
              <w:rPr>
                <w:rFonts w:ascii="宋体" w:hAnsi="宋体"/>
                <w:color w:val="auto"/>
                <w:sz w:val="24"/>
                <w:szCs w:val="24"/>
                <w:highlight w:val="none"/>
                <w:u w:val="single"/>
              </w:rPr>
            </w:pPr>
            <w:r>
              <w:rPr>
                <w:rFonts w:hint="eastAsia" w:ascii="宋体" w:hAnsi="宋体"/>
                <w:color w:val="auto"/>
                <w:sz w:val="24"/>
                <w:szCs w:val="24"/>
                <w:highlight w:val="none"/>
              </w:rPr>
              <w:t>小写：</w:t>
            </w:r>
          </w:p>
          <w:p>
            <w:pPr>
              <w:spacing w:before="156" w:beforeLines="50" w:line="580" w:lineRule="exact"/>
              <w:rPr>
                <w:rFonts w:ascii="宋体" w:hAnsi="宋体"/>
                <w:color w:val="auto"/>
                <w:sz w:val="24"/>
                <w:szCs w:val="24"/>
                <w:highlight w:val="none"/>
              </w:rPr>
            </w:pPr>
            <w:r>
              <w:rPr>
                <w:rFonts w:hint="eastAsia" w:ascii="宋体" w:hAnsi="宋体"/>
                <w:color w:val="auto"/>
                <w:sz w:val="24"/>
                <w:szCs w:val="24"/>
                <w:highlight w:val="none"/>
              </w:rPr>
              <w:t>大写：</w:t>
            </w:r>
          </w:p>
        </w:tc>
      </w:tr>
    </w:tbl>
    <w:p>
      <w:pPr>
        <w:spacing w:line="500" w:lineRule="exact"/>
        <w:rPr>
          <w:rFonts w:ascii="黑体" w:hAnsi="宋体" w:eastAsia="黑体"/>
          <w:color w:val="auto"/>
          <w:spacing w:val="4"/>
          <w:sz w:val="24"/>
          <w:szCs w:val="24"/>
          <w:highlight w:val="none"/>
        </w:rPr>
      </w:pPr>
      <w:r>
        <w:rPr>
          <w:rFonts w:hint="eastAsia" w:ascii="黑体" w:hAnsi="宋体" w:eastAsia="黑体"/>
          <w:color w:val="auto"/>
          <w:szCs w:val="21"/>
          <w:highlight w:val="none"/>
        </w:rPr>
        <w:t>注：工程监理投标报价=监理服务费招标控制价×（1－投标下浮率）。</w:t>
      </w:r>
    </w:p>
    <w:p>
      <w:pPr>
        <w:spacing w:line="500" w:lineRule="exact"/>
        <w:rPr>
          <w:rFonts w:ascii="宋体" w:hAnsi="宋体"/>
          <w:color w:val="auto"/>
          <w:spacing w:val="4"/>
          <w:sz w:val="24"/>
          <w:szCs w:val="24"/>
          <w:highlight w:val="none"/>
        </w:rPr>
      </w:pPr>
    </w:p>
    <w:p>
      <w:pPr>
        <w:spacing w:line="500" w:lineRule="exact"/>
        <w:rPr>
          <w:rFonts w:ascii="宋体" w:hAnsi="宋体"/>
          <w:color w:val="auto"/>
          <w:spacing w:val="4"/>
          <w:sz w:val="24"/>
          <w:szCs w:val="24"/>
          <w:highlight w:val="none"/>
        </w:rPr>
      </w:pPr>
    </w:p>
    <w:p>
      <w:pPr>
        <w:spacing w:line="600" w:lineRule="exact"/>
        <w:ind w:firstLine="3988" w:firstLineChars="1662"/>
        <w:rPr>
          <w:rFonts w:ascii="宋体" w:hAnsi="宋体"/>
          <w:color w:val="auto"/>
          <w:sz w:val="24"/>
          <w:szCs w:val="24"/>
          <w:highlight w:val="none"/>
        </w:rPr>
      </w:pPr>
      <w:r>
        <w:rPr>
          <w:rFonts w:hint="eastAsia" w:ascii="宋体" w:hAnsi="宋体"/>
          <w:color w:val="auto"/>
          <w:sz w:val="24"/>
          <w:szCs w:val="24"/>
          <w:highlight w:val="none"/>
        </w:rPr>
        <w:t>投标人 (盖章)：</w:t>
      </w:r>
    </w:p>
    <w:p>
      <w:pPr>
        <w:spacing w:line="600" w:lineRule="exact"/>
        <w:ind w:firstLine="3988" w:firstLineChars="1662"/>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w:t>
      </w:r>
    </w:p>
    <w:p>
      <w:pPr>
        <w:spacing w:line="600" w:lineRule="exact"/>
        <w:ind w:firstLine="4008" w:firstLineChars="1670"/>
        <w:rPr>
          <w:rFonts w:ascii="宋体" w:hAnsi="宋体"/>
          <w:color w:val="auto"/>
          <w:sz w:val="24"/>
          <w:szCs w:val="24"/>
          <w:highlight w:val="none"/>
        </w:rPr>
      </w:pPr>
      <w:r>
        <w:rPr>
          <w:rFonts w:hint="eastAsia" w:ascii="宋体" w:hAnsi="宋体"/>
          <w:color w:val="auto"/>
          <w:sz w:val="24"/>
          <w:szCs w:val="24"/>
          <w:highlight w:val="none"/>
        </w:rPr>
        <w:t>日    期：年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pPr>
        <w:jc w:val="left"/>
        <w:rPr>
          <w:rFonts w:ascii="宋体" w:hAnsi="宋体"/>
          <w:b/>
          <w:bCs/>
          <w:color w:val="auto"/>
          <w:sz w:val="24"/>
          <w:szCs w:val="24"/>
          <w:highlight w:val="none"/>
        </w:rPr>
      </w:pPr>
    </w:p>
    <w:p>
      <w:bookmarkStart w:id="40" w:name="_GoBack"/>
      <w:bookmarkEnd w:id="40"/>
    </w:p>
    <w:sectPr>
      <w:headerReference r:id="rId4" w:type="default"/>
      <w:footerReference r:id="rId5" w:type="default"/>
      <w:pgSz w:w="11906" w:h="16838"/>
      <w:pgMar w:top="1418" w:right="1134" w:bottom="1418" w:left="1575"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10" w:usb3="00000000" w:csb0="0002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Gulim">
    <w:panose1 w:val="020B0600000101010101"/>
    <w:charset w:val="81"/>
    <w:family w:val="swiss"/>
    <w:pitch w:val="default"/>
    <w:sig w:usb0="B00002AF" w:usb1="69D77CFB" w:usb2="00000030" w:usb3="00000000" w:csb0="4008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6"/>
                          </w:pPr>
                          <w:r>
                            <w:t xml:space="preserve">第 </w:t>
                          </w:r>
                          <w:r>
                            <w:fldChar w:fldCharType="begin"/>
                          </w:r>
                          <w:r>
                            <w:instrText xml:space="preserve"> PAGE  \* MERGEFORMAT </w:instrText>
                          </w:r>
                          <w:r>
                            <w:fldChar w:fldCharType="separate"/>
                          </w:r>
                          <w:r>
                            <w:t>105</w:t>
                          </w:r>
                          <w:r>
                            <w:fldChar w:fldCharType="end"/>
                          </w:r>
                          <w:r>
                            <w:t xml:space="preserve"> 页</w:t>
                          </w:r>
                        </w:p>
                      </w:txbxContent>
                    </wps:txbx>
                    <wps:bodyPr vert="horz" wrap="none" lIns="0" tIns="0" rIns="0" bIns="0" anchor="t">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&#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DG/b2j1AEAAKwDAAAOAAAAAAAAAAEAIAAAAB8B&#10;AABkcnMvZTJvRG9jLnhtbFBLBQYAAAAABgAGAFkBAABlBQAAAAA=&#10;">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105</w:t>
                    </w:r>
                    <w:r>
                      <w:fldChar w:fldCharType="end"/>
                    </w:r>
                    <w:r>
                      <w:t xml:space="preserve"> 页</w:t>
                    </w:r>
                  </w:p>
                </w:txbxContent>
              </v:textbox>
            </v:rect>
          </w:pict>
        </mc:Fallback>
      </mc:AlternateContent>
    </w:r>
    <w:r>
      <w:rPr>
        <w:vanish/>
        <w:highlight w:val="yellow"/>
      </w:rPr>
      <w:t>&gt;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wMjYxMmU5NzgwZDEyMWZjYjU5ZGY1MzJjZjk4YzQifQ=="/>
  </w:docVars>
  <w:rsids>
    <w:rsidRoot w:val="36CE55D9"/>
    <w:rsid w:val="36CE5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tabs>
        <w:tab w:val="left" w:pos="360"/>
      </w:tabs>
      <w:ind w:firstLine="420"/>
    </w:pPr>
  </w:style>
  <w:style w:type="paragraph" w:styleId="3">
    <w:name w:val="Plain Text"/>
    <w:basedOn w:val="1"/>
    <w:next w:val="4"/>
    <w:qFormat/>
    <w:uiPriority w:val="0"/>
    <w:pPr>
      <w:widowControl/>
      <w:ind w:left="1800" w:hanging="360"/>
      <w:jc w:val="left"/>
    </w:pPr>
    <w:rPr>
      <w:rFonts w:ascii="宋体" w:hAnsi="Courier New"/>
      <w:kern w:val="0"/>
      <w:sz w:val="24"/>
    </w:rPr>
  </w:style>
  <w:style w:type="paragraph" w:customStyle="1" w:styleId="4">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5">
    <w:name w:val="Date"/>
    <w:basedOn w:val="1"/>
    <w:next w:val="1"/>
    <w:qFormat/>
    <w:uiPriority w:val="0"/>
    <w:rPr>
      <w:sz w:val="24"/>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Title"/>
    <w:basedOn w:val="1"/>
    <w:next w:val="1"/>
    <w:qFormat/>
    <w:uiPriority w:val="0"/>
    <w:pPr>
      <w:spacing w:before="240" w:after="60"/>
      <w:jc w:val="center"/>
      <w:outlineLvl w:val="0"/>
    </w:pPr>
    <w:rPr>
      <w:rFonts w:ascii="Cambria" w:hAnsi="Cambria" w:eastAsia="楷体"/>
      <w:b/>
      <w:bCs/>
      <w:sz w:val="84"/>
      <w:szCs w:val="32"/>
    </w:rPr>
  </w:style>
  <w:style w:type="paragraph" w:customStyle="1" w:styleId="11">
    <w:name w:val="表中"/>
    <w:basedOn w:val="1"/>
    <w:qFormat/>
    <w:uiPriority w:val="0"/>
    <w:pPr>
      <w:adjustRightInd w:val="0"/>
      <w:spacing w:line="360" w:lineRule="atLeast"/>
      <w:jc w:val="center"/>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2023-01-20T02:23:00Z</dcterms:created>
  <dc:creator>傲雪红梅</dc:creator>
  <cp:lastModifiedBy>傲雪红梅</cp:lastModifiedBy>
  <dcterms:modified xsi:type="dcterms:W3CDTF">2023-01-20T02:24:06Z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11F46FF58E954883934D6FA1874C1064</vt:lpwstr>
  </property>
</Properties>
</file>