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56E717" w14:textId="77777777" w:rsidR="007D5541" w:rsidRPr="007D5541" w:rsidRDefault="007D5541" w:rsidP="007D5541">
      <w:pPr>
        <w:kinsoku/>
        <w:wordWrap w:val="0"/>
        <w:topLinePunct/>
        <w:autoSpaceDE/>
        <w:autoSpaceDN/>
        <w:adjustRightInd/>
        <w:snapToGrid/>
        <w:spacing w:line="226" w:lineRule="auto"/>
        <w:jc w:val="both"/>
        <w:rPr>
          <w:rFonts w:ascii="宋体" w:hAnsi="宋体" w:cs="宋体" w:hint="eastAsia"/>
          <w:b/>
          <w:bCs/>
          <w:color w:val="auto"/>
          <w:sz w:val="32"/>
          <w:szCs w:val="32"/>
        </w:rPr>
      </w:pPr>
      <w:r w:rsidRPr="007D5541">
        <w:rPr>
          <w:rFonts w:ascii="宋体" w:hAnsi="宋体" w:cs="宋体" w:hint="eastAsia"/>
          <w:b/>
          <w:bCs/>
          <w:color w:val="auto"/>
          <w:sz w:val="32"/>
          <w:szCs w:val="32"/>
        </w:rPr>
        <w:t>附件1：标段的划分及主要工程项目情况</w:t>
      </w:r>
    </w:p>
    <w:p w14:paraId="322F8976" w14:textId="2195DD4D" w:rsidR="002056D2" w:rsidRPr="00564F0F" w:rsidRDefault="002056D2" w:rsidP="002056D2">
      <w:pPr>
        <w:kinsoku/>
        <w:wordWrap w:val="0"/>
        <w:topLinePunct/>
        <w:autoSpaceDE/>
        <w:autoSpaceDN/>
        <w:adjustRightInd/>
        <w:snapToGrid/>
        <w:spacing w:line="360" w:lineRule="auto"/>
        <w:ind w:firstLineChars="200" w:firstLine="420"/>
        <w:jc w:val="both"/>
        <w:rPr>
          <w:rFonts w:ascii="宋体" w:hAnsi="宋体" w:cs="宋体" w:hint="eastAsia"/>
          <w:color w:val="000000" w:themeColor="text1"/>
        </w:rPr>
      </w:pPr>
      <w:r w:rsidRPr="002056D2">
        <w:rPr>
          <w:rFonts w:ascii="宋体" w:hAnsi="宋体" w:cs="宋体" w:hint="eastAsia"/>
          <w:color w:val="000000" w:themeColor="text1"/>
        </w:rPr>
        <w:t>项目概况：</w:t>
      </w:r>
      <w:r w:rsidRPr="00564F0F">
        <w:rPr>
          <w:rFonts w:ascii="宋体" w:hAnsi="宋体" w:cs="宋体" w:hint="eastAsia"/>
          <w:color w:val="000000" w:themeColor="text1"/>
        </w:rPr>
        <w:t>佛开高速公路起于佛山市南海区的谢边，终于鹤山市</w:t>
      </w:r>
      <w:proofErr w:type="gramStart"/>
      <w:r w:rsidRPr="00564F0F">
        <w:rPr>
          <w:rFonts w:ascii="宋体" w:hAnsi="宋体" w:cs="宋体" w:hint="eastAsia"/>
          <w:color w:val="000000" w:themeColor="text1"/>
        </w:rPr>
        <w:t>的址山</w:t>
      </w:r>
      <w:proofErr w:type="gramEnd"/>
      <w:r w:rsidRPr="00564F0F">
        <w:rPr>
          <w:rFonts w:ascii="宋体" w:hAnsi="宋体" w:cs="宋体" w:hint="eastAsia"/>
          <w:color w:val="000000" w:themeColor="text1"/>
        </w:rPr>
        <w:t>镇，途经佛山市、江门市，全长79.864公里，双向八车道，设计行车速度为120km/h。</w:t>
      </w:r>
    </w:p>
    <w:p w14:paraId="64B94D8E" w14:textId="77777777" w:rsidR="002056D2" w:rsidRPr="00564F0F" w:rsidRDefault="002056D2" w:rsidP="002056D2">
      <w:pPr>
        <w:kinsoku/>
        <w:wordWrap w:val="0"/>
        <w:topLinePunct/>
        <w:autoSpaceDE/>
        <w:autoSpaceDN/>
        <w:adjustRightInd/>
        <w:snapToGrid/>
        <w:spacing w:line="360" w:lineRule="auto"/>
        <w:ind w:firstLineChars="200" w:firstLine="420"/>
        <w:jc w:val="both"/>
        <w:rPr>
          <w:rFonts w:ascii="宋体" w:hAnsi="宋体" w:cs="宋体" w:hint="eastAsia"/>
          <w:color w:val="000000" w:themeColor="text1"/>
        </w:rPr>
      </w:pPr>
      <w:r w:rsidRPr="00564F0F">
        <w:rPr>
          <w:rFonts w:ascii="宋体" w:hAnsi="宋体" w:cs="宋体" w:hint="eastAsia"/>
          <w:color w:val="000000" w:themeColor="text1"/>
        </w:rPr>
        <w:t>根据佛开高速公路2025年度养护工程计划，结合佛开高速公路设计回溯整改方案及交安精细化提升方案，为进一步防范化解道路安全风险，对佛开高速公路不满足现行规范要求的标志标牌、护栏、防撞设施等交安设施进行提升。</w:t>
      </w:r>
    </w:p>
    <w:p w14:paraId="33E12AAF" w14:textId="28EA551E" w:rsidR="002056D2" w:rsidRPr="00564F0F" w:rsidRDefault="002056D2" w:rsidP="002056D2">
      <w:pPr>
        <w:kinsoku/>
        <w:wordWrap w:val="0"/>
        <w:topLinePunct/>
        <w:autoSpaceDE/>
        <w:autoSpaceDN/>
        <w:adjustRightInd/>
        <w:snapToGrid/>
        <w:spacing w:line="360" w:lineRule="auto"/>
        <w:ind w:firstLineChars="200" w:firstLine="420"/>
        <w:jc w:val="both"/>
        <w:rPr>
          <w:rFonts w:ascii="Heiti SC Light" w:eastAsia="Heiti SC Light" w:hAnsi="Calibri"/>
          <w:color w:val="000000" w:themeColor="text1"/>
          <w:kern w:val="2"/>
          <w:sz w:val="28"/>
          <w:szCs w:val="24"/>
        </w:rPr>
      </w:pPr>
      <w:r w:rsidRPr="00564F0F">
        <w:rPr>
          <w:rFonts w:ascii="宋体" w:hAnsi="宋体" w:cs="宋体" w:hint="eastAsia"/>
          <w:color w:val="000000" w:themeColor="text1"/>
          <w:kern w:val="2"/>
        </w:rPr>
        <w:t>计划工期：</w:t>
      </w:r>
      <w:r w:rsidRPr="00564F0F">
        <w:rPr>
          <w:rFonts w:ascii="宋体" w:hAnsi="宋体" w:cs="宋体" w:hint="eastAsia"/>
          <w:color w:val="000000" w:themeColor="text1"/>
          <w:kern w:val="2"/>
          <w:u w:val="single"/>
        </w:rPr>
        <w:t>240</w:t>
      </w:r>
      <w:r w:rsidRPr="00564F0F">
        <w:rPr>
          <w:rFonts w:ascii="宋体" w:hAnsi="宋体" w:cs="宋体" w:hint="eastAsia"/>
          <w:color w:val="000000" w:themeColor="text1"/>
          <w:kern w:val="2"/>
        </w:rPr>
        <w:t>日历天。</w:t>
      </w:r>
    </w:p>
    <w:p w14:paraId="141787BC" w14:textId="0ED97E1F" w:rsidR="002056D2" w:rsidRPr="00564F0F" w:rsidRDefault="002056D2" w:rsidP="002056D2">
      <w:pPr>
        <w:kinsoku/>
        <w:wordWrap w:val="0"/>
        <w:topLinePunct/>
        <w:autoSpaceDE/>
        <w:autoSpaceDN/>
        <w:adjustRightInd/>
        <w:snapToGrid/>
        <w:spacing w:line="360" w:lineRule="auto"/>
        <w:ind w:firstLineChars="200" w:firstLine="420"/>
        <w:jc w:val="both"/>
        <w:rPr>
          <w:rFonts w:ascii="宋体" w:hAnsi="宋体" w:cs="宋体" w:hint="eastAsia"/>
          <w:color w:val="000000" w:themeColor="text1"/>
        </w:rPr>
      </w:pPr>
      <w:r w:rsidRPr="00564F0F">
        <w:rPr>
          <w:rFonts w:ascii="宋体" w:hAnsi="宋体" w:cs="宋体" w:hint="eastAsia"/>
          <w:color w:val="000000" w:themeColor="text1"/>
        </w:rPr>
        <w:t>招标范围：</w:t>
      </w:r>
      <w:r w:rsidRPr="00564F0F">
        <w:rPr>
          <w:rFonts w:ascii="宋体" w:hAnsi="宋体" w:cs="宋体" w:hint="eastAsia"/>
          <w:color w:val="000000" w:themeColor="text1"/>
        </w:rPr>
        <w:fldChar w:fldCharType="begin"/>
      </w:r>
      <w:r w:rsidRPr="00564F0F">
        <w:rPr>
          <w:rFonts w:ascii="宋体" w:hAnsi="宋体" w:cs="宋体" w:hint="eastAsia"/>
          <w:color w:val="000000" w:themeColor="text1"/>
        </w:rPr>
        <w:instrText xml:space="preserve"> = 1 \* GB2 </w:instrText>
      </w:r>
      <w:r w:rsidRPr="00564F0F">
        <w:rPr>
          <w:rFonts w:ascii="宋体" w:hAnsi="宋体" w:cs="宋体" w:hint="eastAsia"/>
          <w:color w:val="000000" w:themeColor="text1"/>
        </w:rPr>
        <w:fldChar w:fldCharType="separate"/>
      </w:r>
      <w:r w:rsidRPr="00564F0F">
        <w:rPr>
          <w:rFonts w:ascii="宋体" w:hAnsi="宋体" w:cs="宋体" w:hint="eastAsia"/>
          <w:color w:val="000000" w:themeColor="text1"/>
        </w:rPr>
        <w:t>⑴</w:t>
      </w:r>
      <w:r w:rsidRPr="00564F0F">
        <w:rPr>
          <w:rFonts w:ascii="宋体" w:hAnsi="宋体" w:cs="宋体" w:hint="eastAsia"/>
          <w:color w:val="000000" w:themeColor="text1"/>
        </w:rPr>
        <w:fldChar w:fldCharType="end"/>
      </w:r>
      <w:r w:rsidRPr="00564F0F">
        <w:rPr>
          <w:rFonts w:ascii="宋体" w:hAnsi="宋体" w:cs="宋体" w:hint="eastAsia"/>
          <w:color w:val="000000" w:themeColor="text1"/>
        </w:rPr>
        <w:t>佛开高速公路交安设施精细化提升工程</w:t>
      </w:r>
    </w:p>
    <w:p w14:paraId="65BEE3BA" w14:textId="77777777" w:rsidR="002056D2" w:rsidRPr="00564F0F" w:rsidRDefault="002056D2" w:rsidP="002056D2">
      <w:pPr>
        <w:kinsoku/>
        <w:wordWrap w:val="0"/>
        <w:topLinePunct/>
        <w:autoSpaceDE/>
        <w:autoSpaceDN/>
        <w:adjustRightInd/>
        <w:snapToGrid/>
        <w:spacing w:line="360" w:lineRule="auto"/>
        <w:ind w:firstLineChars="200" w:firstLine="420"/>
        <w:jc w:val="both"/>
        <w:rPr>
          <w:rFonts w:ascii="宋体" w:hAnsi="宋体" w:cs="宋体" w:hint="eastAsia"/>
          <w:color w:val="000000" w:themeColor="text1"/>
        </w:rPr>
      </w:pPr>
      <w:r w:rsidRPr="00564F0F">
        <w:rPr>
          <w:rFonts w:ascii="宋体" w:hAnsi="宋体" w:cs="宋体" w:hint="eastAsia"/>
          <w:color w:val="000000" w:themeColor="text1"/>
        </w:rPr>
        <w:t>对部分防护能力未满足现行规范要求的重点路段路侧护栏防护予以改造提升；对部分交通标志版面内容有误或老化及缺失进行更换；对部分设置不合</w:t>
      </w:r>
      <w:proofErr w:type="gramStart"/>
      <w:r w:rsidRPr="00564F0F">
        <w:rPr>
          <w:rFonts w:ascii="宋体" w:hAnsi="宋体" w:cs="宋体" w:hint="eastAsia"/>
          <w:color w:val="000000" w:themeColor="text1"/>
        </w:rPr>
        <w:t>规</w:t>
      </w:r>
      <w:proofErr w:type="gramEnd"/>
      <w:r w:rsidRPr="00564F0F">
        <w:rPr>
          <w:rFonts w:ascii="宋体" w:hAnsi="宋体" w:cs="宋体" w:hint="eastAsia"/>
          <w:color w:val="000000" w:themeColor="text1"/>
        </w:rPr>
        <w:t>标线重新施划；对部分不连续路侧护栏予以完善；对不满足现行规范要求的路侧桥墩护栏予以改造提升；对部分破损或缺失的隔离栅予以重置；完善部分匝道限速标志等。</w:t>
      </w:r>
    </w:p>
    <w:p w14:paraId="67334BC2" w14:textId="77777777" w:rsidR="002056D2" w:rsidRPr="00564F0F" w:rsidRDefault="002056D2" w:rsidP="002056D2">
      <w:pPr>
        <w:widowControl w:val="0"/>
        <w:kinsoku/>
        <w:wordWrap w:val="0"/>
        <w:topLinePunct/>
        <w:autoSpaceDE/>
        <w:autoSpaceDN/>
        <w:adjustRightInd/>
        <w:snapToGrid/>
        <w:spacing w:line="360" w:lineRule="auto"/>
        <w:ind w:firstLineChars="200" w:firstLine="420"/>
        <w:jc w:val="both"/>
        <w:rPr>
          <w:rFonts w:ascii="宋体" w:hAnsi="宋体" w:cs="宋体" w:hint="eastAsia"/>
          <w:color w:val="000000" w:themeColor="text1"/>
        </w:rPr>
      </w:pPr>
      <w:r w:rsidRPr="00564F0F">
        <w:rPr>
          <w:rFonts w:ascii="宋体" w:hAnsi="宋体" w:cs="宋体" w:hint="eastAsia"/>
          <w:color w:val="000000" w:themeColor="text1"/>
        </w:rPr>
        <w:fldChar w:fldCharType="begin"/>
      </w:r>
      <w:r w:rsidRPr="00564F0F">
        <w:rPr>
          <w:rFonts w:ascii="宋体" w:hAnsi="宋体" w:cs="宋体" w:hint="eastAsia"/>
          <w:color w:val="000000" w:themeColor="text1"/>
        </w:rPr>
        <w:instrText xml:space="preserve"> = 2 \* GB2 </w:instrText>
      </w:r>
      <w:r w:rsidRPr="00564F0F">
        <w:rPr>
          <w:rFonts w:ascii="宋体" w:hAnsi="宋体" w:cs="宋体" w:hint="eastAsia"/>
          <w:color w:val="000000" w:themeColor="text1"/>
        </w:rPr>
        <w:fldChar w:fldCharType="separate"/>
      </w:r>
      <w:r w:rsidRPr="00564F0F">
        <w:rPr>
          <w:rFonts w:ascii="宋体" w:hAnsi="宋体" w:cs="宋体" w:hint="eastAsia"/>
          <w:color w:val="000000" w:themeColor="text1"/>
        </w:rPr>
        <w:t>⑵</w:t>
      </w:r>
      <w:r w:rsidRPr="00564F0F">
        <w:rPr>
          <w:rFonts w:ascii="宋体" w:hAnsi="宋体" w:cs="宋体" w:hint="eastAsia"/>
          <w:color w:val="000000" w:themeColor="text1"/>
        </w:rPr>
        <w:fldChar w:fldCharType="end"/>
      </w:r>
      <w:r w:rsidRPr="00564F0F">
        <w:rPr>
          <w:rFonts w:ascii="宋体" w:hAnsi="宋体" w:cs="宋体"/>
          <w:color w:val="000000" w:themeColor="text1"/>
        </w:rPr>
        <w:t xml:space="preserve">佛开高速设计回溯交通安全设施完善工程 </w:t>
      </w:r>
    </w:p>
    <w:p w14:paraId="35EE2E9D" w14:textId="77777777" w:rsidR="002056D2" w:rsidRPr="00564F0F" w:rsidRDefault="002056D2" w:rsidP="002056D2">
      <w:pPr>
        <w:kinsoku/>
        <w:wordWrap w:val="0"/>
        <w:topLinePunct/>
        <w:autoSpaceDE/>
        <w:autoSpaceDN/>
        <w:adjustRightInd/>
        <w:snapToGrid/>
        <w:spacing w:line="360" w:lineRule="auto"/>
        <w:ind w:firstLineChars="200" w:firstLine="420"/>
        <w:jc w:val="both"/>
        <w:rPr>
          <w:rFonts w:ascii="宋体" w:hAnsi="宋体" w:cs="宋体" w:hint="eastAsia"/>
          <w:color w:val="000000" w:themeColor="text1"/>
        </w:rPr>
      </w:pPr>
      <w:r w:rsidRPr="00564F0F">
        <w:rPr>
          <w:rFonts w:ascii="宋体" w:hAnsi="宋体" w:cs="宋体" w:hint="eastAsia"/>
          <w:color w:val="000000" w:themeColor="text1"/>
        </w:rPr>
        <w:t>对设计回溯提及32处不满足现行规范要求的中分带桥墩护栏予以改造提升；对22处不满足现行规范要求的路侧桥墩护栏予以改造提升；对设计回溯提及的7处路堤护栏进行改造提升，新增1处500m分离式路基图形化指示标志等；对部分中分带开口护栏改造提升。</w:t>
      </w:r>
    </w:p>
    <w:p w14:paraId="0D7F0E69" w14:textId="48C81D50" w:rsidR="002056D2" w:rsidRPr="00564F0F" w:rsidRDefault="002056D2" w:rsidP="002056D2">
      <w:pPr>
        <w:kinsoku/>
        <w:wordWrap w:val="0"/>
        <w:topLinePunct/>
        <w:autoSpaceDE/>
        <w:autoSpaceDN/>
        <w:adjustRightInd/>
        <w:snapToGrid/>
        <w:spacing w:line="360" w:lineRule="auto"/>
        <w:ind w:firstLineChars="200" w:firstLine="420"/>
        <w:jc w:val="both"/>
        <w:rPr>
          <w:rFonts w:ascii="宋体"/>
          <w:color w:val="000000" w:themeColor="text1"/>
        </w:rPr>
      </w:pPr>
      <w:r w:rsidRPr="00564F0F">
        <w:rPr>
          <w:rFonts w:ascii="宋体" w:hAnsi="宋体" w:cs="宋体" w:hint="eastAsia"/>
          <w:color w:val="000000" w:themeColor="text1"/>
        </w:rPr>
        <w:t>标段划分：本次招标共分</w:t>
      </w:r>
      <w:proofErr w:type="gramStart"/>
      <w:r w:rsidRPr="00564F0F">
        <w:rPr>
          <w:rFonts w:ascii="宋体" w:hAnsi="宋体" w:cs="宋体"/>
          <w:color w:val="000000" w:themeColor="text1"/>
        </w:rPr>
        <w:t>1</w:t>
      </w:r>
      <w:r w:rsidRPr="00564F0F">
        <w:rPr>
          <w:rFonts w:ascii="宋体" w:hAnsi="宋体" w:cs="宋体" w:hint="eastAsia"/>
          <w:color w:val="000000" w:themeColor="text1"/>
        </w:rPr>
        <w:t>个标类</w:t>
      </w:r>
      <w:r w:rsidRPr="00564F0F">
        <w:rPr>
          <w:rFonts w:ascii="宋体" w:hAnsi="宋体" w:cs="宋体"/>
          <w:color w:val="000000" w:themeColor="text1"/>
        </w:rPr>
        <w:t>1</w:t>
      </w:r>
      <w:r w:rsidRPr="00564F0F">
        <w:rPr>
          <w:rFonts w:ascii="宋体" w:hAnsi="宋体" w:cs="宋体" w:hint="eastAsia"/>
          <w:color w:val="000000" w:themeColor="text1"/>
        </w:rPr>
        <w:t>个</w:t>
      </w:r>
      <w:proofErr w:type="gramEnd"/>
      <w:r w:rsidRPr="00564F0F">
        <w:rPr>
          <w:rFonts w:ascii="宋体" w:hAnsi="宋体" w:cs="宋体" w:hint="eastAsia"/>
          <w:color w:val="000000" w:themeColor="text1"/>
        </w:rPr>
        <w:t>标段。具体见附件</w:t>
      </w:r>
      <w:r w:rsidRPr="00564F0F">
        <w:rPr>
          <w:rFonts w:ascii="宋体" w:hAnsi="宋体" w:cs="宋体"/>
          <w:color w:val="000000" w:themeColor="text1"/>
        </w:rPr>
        <w:t>1</w:t>
      </w:r>
      <w:r w:rsidRPr="00564F0F">
        <w:rPr>
          <w:rFonts w:ascii="宋体" w:hAnsi="宋体" w:cs="宋体" w:hint="eastAsia"/>
          <w:color w:val="000000" w:themeColor="text1"/>
        </w:rPr>
        <w:t>。</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3544"/>
        <w:gridCol w:w="1559"/>
        <w:gridCol w:w="2127"/>
      </w:tblGrid>
      <w:tr w:rsidR="002056D2" w:rsidRPr="00564F0F" w14:paraId="27ED19F4" w14:textId="77777777" w:rsidTr="003E4D64">
        <w:trPr>
          <w:trHeight w:val="283"/>
          <w:jc w:val="center"/>
        </w:trPr>
        <w:tc>
          <w:tcPr>
            <w:tcW w:w="1696" w:type="dxa"/>
            <w:vAlign w:val="center"/>
          </w:tcPr>
          <w:p w14:paraId="5E588FA9" w14:textId="77777777" w:rsidR="002056D2" w:rsidRPr="00564F0F" w:rsidRDefault="002056D2" w:rsidP="003E4D64">
            <w:pPr>
              <w:kinsoku/>
              <w:wordWrap w:val="0"/>
              <w:topLinePunct/>
              <w:autoSpaceDE/>
              <w:autoSpaceDN/>
              <w:adjustRightInd/>
              <w:snapToGrid/>
              <w:jc w:val="center"/>
              <w:rPr>
                <w:rFonts w:ascii="宋体"/>
                <w:b/>
                <w:bCs/>
                <w:color w:val="000000" w:themeColor="text1"/>
                <w:kern w:val="2"/>
                <w:sz w:val="18"/>
                <w:szCs w:val="18"/>
              </w:rPr>
            </w:pPr>
            <w:r w:rsidRPr="00564F0F">
              <w:rPr>
                <w:rFonts w:ascii="宋体" w:hAnsi="宋体" w:cs="宋体" w:hint="eastAsia"/>
                <w:b/>
                <w:bCs/>
                <w:color w:val="000000" w:themeColor="text1"/>
                <w:sz w:val="18"/>
                <w:szCs w:val="18"/>
              </w:rPr>
              <w:t>标段类别</w:t>
            </w:r>
          </w:p>
        </w:tc>
        <w:tc>
          <w:tcPr>
            <w:tcW w:w="3544" w:type="dxa"/>
            <w:vAlign w:val="center"/>
          </w:tcPr>
          <w:p w14:paraId="068C251C" w14:textId="77777777" w:rsidR="002056D2" w:rsidRPr="00564F0F" w:rsidRDefault="002056D2" w:rsidP="003E4D64">
            <w:pPr>
              <w:kinsoku/>
              <w:wordWrap w:val="0"/>
              <w:topLinePunct/>
              <w:autoSpaceDE/>
              <w:autoSpaceDN/>
              <w:adjustRightInd/>
              <w:snapToGrid/>
              <w:jc w:val="center"/>
              <w:rPr>
                <w:rFonts w:ascii="宋体"/>
                <w:b/>
                <w:bCs/>
                <w:color w:val="000000" w:themeColor="text1"/>
                <w:kern w:val="2"/>
                <w:sz w:val="18"/>
                <w:szCs w:val="18"/>
              </w:rPr>
            </w:pPr>
            <w:r w:rsidRPr="00564F0F">
              <w:rPr>
                <w:rFonts w:ascii="宋体" w:hAnsi="宋体" w:cs="宋体" w:hint="eastAsia"/>
                <w:b/>
                <w:bCs/>
                <w:color w:val="000000" w:themeColor="text1"/>
                <w:sz w:val="18"/>
                <w:szCs w:val="18"/>
              </w:rPr>
              <w:t>主要工程项目</w:t>
            </w:r>
          </w:p>
        </w:tc>
        <w:tc>
          <w:tcPr>
            <w:tcW w:w="1559" w:type="dxa"/>
            <w:vAlign w:val="center"/>
          </w:tcPr>
          <w:p w14:paraId="49784710" w14:textId="77777777" w:rsidR="002056D2" w:rsidRPr="00564F0F" w:rsidRDefault="002056D2" w:rsidP="003E4D64">
            <w:pPr>
              <w:kinsoku/>
              <w:wordWrap w:val="0"/>
              <w:topLinePunct/>
              <w:autoSpaceDE/>
              <w:autoSpaceDN/>
              <w:adjustRightInd/>
              <w:snapToGrid/>
              <w:jc w:val="center"/>
              <w:rPr>
                <w:rFonts w:ascii="宋体"/>
                <w:b/>
                <w:bCs/>
                <w:color w:val="000000" w:themeColor="text1"/>
                <w:kern w:val="2"/>
                <w:sz w:val="18"/>
                <w:szCs w:val="18"/>
              </w:rPr>
            </w:pPr>
            <w:r w:rsidRPr="00564F0F">
              <w:rPr>
                <w:rFonts w:ascii="宋体" w:hAnsi="宋体" w:cs="宋体" w:hint="eastAsia"/>
                <w:b/>
                <w:bCs/>
                <w:color w:val="000000" w:themeColor="text1"/>
                <w:kern w:val="2"/>
                <w:sz w:val="18"/>
                <w:szCs w:val="18"/>
              </w:rPr>
              <w:t>资质要求</w:t>
            </w:r>
          </w:p>
        </w:tc>
        <w:tc>
          <w:tcPr>
            <w:tcW w:w="2127" w:type="dxa"/>
            <w:vAlign w:val="center"/>
          </w:tcPr>
          <w:p w14:paraId="264B0AE1" w14:textId="77777777" w:rsidR="002056D2" w:rsidRPr="00564F0F" w:rsidRDefault="002056D2" w:rsidP="003E4D64">
            <w:pPr>
              <w:kinsoku/>
              <w:wordWrap w:val="0"/>
              <w:topLinePunct/>
              <w:autoSpaceDE/>
              <w:autoSpaceDN/>
              <w:adjustRightInd/>
              <w:snapToGrid/>
              <w:jc w:val="center"/>
              <w:rPr>
                <w:rFonts w:ascii="宋体"/>
                <w:b/>
                <w:bCs/>
                <w:color w:val="000000" w:themeColor="text1"/>
                <w:kern w:val="2"/>
                <w:sz w:val="18"/>
                <w:szCs w:val="18"/>
              </w:rPr>
            </w:pPr>
            <w:r w:rsidRPr="00564F0F">
              <w:rPr>
                <w:rFonts w:ascii="宋体" w:hAnsi="宋体" w:cs="宋体" w:hint="eastAsia"/>
                <w:b/>
                <w:bCs/>
                <w:color w:val="000000" w:themeColor="text1"/>
                <w:kern w:val="2"/>
                <w:sz w:val="18"/>
                <w:szCs w:val="18"/>
              </w:rPr>
              <w:t>备</w:t>
            </w:r>
            <w:r w:rsidRPr="00564F0F">
              <w:rPr>
                <w:rFonts w:ascii="宋体" w:hAnsi="宋体" w:cs="宋体"/>
                <w:b/>
                <w:bCs/>
                <w:color w:val="000000" w:themeColor="text1"/>
                <w:kern w:val="2"/>
                <w:sz w:val="18"/>
                <w:szCs w:val="18"/>
              </w:rPr>
              <w:t xml:space="preserve"> </w:t>
            </w:r>
            <w:r w:rsidRPr="00564F0F">
              <w:rPr>
                <w:rFonts w:ascii="宋体" w:hAnsi="宋体" w:cs="宋体" w:hint="eastAsia"/>
                <w:b/>
                <w:bCs/>
                <w:color w:val="000000" w:themeColor="text1"/>
                <w:kern w:val="2"/>
                <w:sz w:val="18"/>
                <w:szCs w:val="18"/>
              </w:rPr>
              <w:t>注</w:t>
            </w:r>
          </w:p>
        </w:tc>
      </w:tr>
      <w:tr w:rsidR="002056D2" w:rsidRPr="00564F0F" w14:paraId="1A137CBF" w14:textId="77777777" w:rsidTr="003E4D64">
        <w:trPr>
          <w:trHeight w:val="340"/>
          <w:jc w:val="center"/>
        </w:trPr>
        <w:tc>
          <w:tcPr>
            <w:tcW w:w="1696" w:type="dxa"/>
            <w:vAlign w:val="center"/>
          </w:tcPr>
          <w:p w14:paraId="4E0972AB" w14:textId="77777777" w:rsidR="002056D2" w:rsidRPr="00564F0F" w:rsidRDefault="002056D2" w:rsidP="003E4D64">
            <w:pPr>
              <w:kinsoku/>
              <w:wordWrap w:val="0"/>
              <w:topLinePunct/>
              <w:autoSpaceDE/>
              <w:autoSpaceDN/>
              <w:adjustRightInd/>
              <w:snapToGrid/>
              <w:jc w:val="center"/>
              <w:rPr>
                <w:rFonts w:ascii="宋体"/>
                <w:color w:val="000000" w:themeColor="text1"/>
                <w:sz w:val="18"/>
                <w:szCs w:val="18"/>
              </w:rPr>
            </w:pPr>
            <w:r w:rsidRPr="00564F0F">
              <w:rPr>
                <w:rFonts w:ascii="宋体" w:hint="eastAsia"/>
                <w:color w:val="000000" w:themeColor="text1"/>
                <w:sz w:val="18"/>
                <w:szCs w:val="18"/>
              </w:rPr>
              <w:t>H类</w:t>
            </w:r>
          </w:p>
          <w:p w14:paraId="5B80D978" w14:textId="77777777" w:rsidR="002056D2" w:rsidRPr="00564F0F" w:rsidRDefault="002056D2" w:rsidP="003E4D64">
            <w:pPr>
              <w:kinsoku/>
              <w:wordWrap w:val="0"/>
              <w:topLinePunct/>
              <w:autoSpaceDE/>
              <w:autoSpaceDN/>
              <w:adjustRightInd/>
              <w:snapToGrid/>
              <w:jc w:val="center"/>
              <w:rPr>
                <w:rFonts w:ascii="宋体"/>
                <w:color w:val="000000" w:themeColor="text1"/>
                <w:sz w:val="18"/>
                <w:szCs w:val="18"/>
              </w:rPr>
            </w:pPr>
            <w:r w:rsidRPr="00564F0F">
              <w:rPr>
                <w:rFonts w:ascii="宋体" w:hint="eastAsia"/>
                <w:color w:val="000000" w:themeColor="text1"/>
                <w:sz w:val="18"/>
                <w:szCs w:val="18"/>
              </w:rPr>
              <w:t>交通安全设施工程</w:t>
            </w:r>
          </w:p>
        </w:tc>
        <w:tc>
          <w:tcPr>
            <w:tcW w:w="3544" w:type="dxa"/>
            <w:vAlign w:val="center"/>
          </w:tcPr>
          <w:p w14:paraId="7923B824" w14:textId="77777777" w:rsidR="002056D2" w:rsidRPr="00564F0F" w:rsidRDefault="002056D2" w:rsidP="003E4D64">
            <w:pPr>
              <w:kinsoku/>
              <w:wordWrap w:val="0"/>
              <w:topLinePunct/>
              <w:autoSpaceDE/>
              <w:autoSpaceDN/>
              <w:adjustRightInd/>
              <w:snapToGrid/>
              <w:jc w:val="both"/>
              <w:rPr>
                <w:rFonts w:ascii="宋体"/>
                <w:color w:val="000000" w:themeColor="text1"/>
                <w:sz w:val="18"/>
                <w:szCs w:val="18"/>
              </w:rPr>
            </w:pPr>
            <w:r w:rsidRPr="00564F0F">
              <w:rPr>
                <w:rFonts w:ascii="宋体" w:hAnsi="宋体" w:cs="宋体" w:hint="eastAsia"/>
                <w:color w:val="000000" w:themeColor="text1"/>
                <w:sz w:val="18"/>
                <w:szCs w:val="18"/>
              </w:rPr>
              <w:t>佛开高速公路交安设施精细化提升工程及设计回溯交通安全设施完善工程</w:t>
            </w:r>
          </w:p>
        </w:tc>
        <w:tc>
          <w:tcPr>
            <w:tcW w:w="1559" w:type="dxa"/>
            <w:vAlign w:val="center"/>
          </w:tcPr>
          <w:p w14:paraId="6A5C3E54" w14:textId="77777777" w:rsidR="002056D2" w:rsidRPr="00564F0F" w:rsidRDefault="002056D2" w:rsidP="003E4D64">
            <w:pPr>
              <w:kinsoku/>
              <w:wordWrap w:val="0"/>
              <w:topLinePunct/>
              <w:autoSpaceDE/>
              <w:autoSpaceDN/>
              <w:adjustRightInd/>
              <w:snapToGrid/>
              <w:jc w:val="both"/>
              <w:rPr>
                <w:rFonts w:ascii="宋体"/>
                <w:color w:val="000000" w:themeColor="text1"/>
                <w:sz w:val="18"/>
                <w:szCs w:val="18"/>
              </w:rPr>
            </w:pPr>
            <w:r w:rsidRPr="00564F0F">
              <w:rPr>
                <w:rFonts w:ascii="宋体" w:hAnsi="宋体" w:cs="宋体" w:hint="eastAsia"/>
                <w:color w:val="000000" w:themeColor="text1"/>
                <w:sz w:val="18"/>
                <w:szCs w:val="18"/>
              </w:rPr>
              <w:t>资格审查条件附录详见附件</w:t>
            </w:r>
            <w:r w:rsidRPr="00564F0F">
              <w:rPr>
                <w:rFonts w:ascii="宋体" w:hAnsi="宋体" w:cs="宋体"/>
                <w:color w:val="000000" w:themeColor="text1"/>
                <w:sz w:val="18"/>
                <w:szCs w:val="18"/>
              </w:rPr>
              <w:t>1</w:t>
            </w:r>
            <w:r w:rsidRPr="00564F0F">
              <w:rPr>
                <w:rFonts w:ascii="宋体" w:hAnsi="宋体" w:cs="宋体" w:hint="eastAsia"/>
                <w:color w:val="000000" w:themeColor="text1"/>
                <w:sz w:val="18"/>
                <w:szCs w:val="18"/>
              </w:rPr>
              <w:t>。</w:t>
            </w:r>
          </w:p>
        </w:tc>
        <w:tc>
          <w:tcPr>
            <w:tcW w:w="2127" w:type="dxa"/>
            <w:vAlign w:val="center"/>
          </w:tcPr>
          <w:p w14:paraId="6FD00317" w14:textId="77777777" w:rsidR="002056D2" w:rsidRPr="00564F0F" w:rsidRDefault="002056D2" w:rsidP="003E4D64">
            <w:pPr>
              <w:kinsoku/>
              <w:wordWrap w:val="0"/>
              <w:topLinePunct/>
              <w:autoSpaceDE/>
              <w:autoSpaceDN/>
              <w:adjustRightInd/>
              <w:snapToGrid/>
              <w:jc w:val="both"/>
              <w:rPr>
                <w:rFonts w:ascii="宋体"/>
                <w:color w:val="000000" w:themeColor="text1"/>
                <w:sz w:val="18"/>
                <w:szCs w:val="18"/>
              </w:rPr>
            </w:pPr>
            <w:r w:rsidRPr="00564F0F">
              <w:rPr>
                <w:rFonts w:ascii="宋体" w:hAnsi="宋体" w:cs="宋体" w:hint="eastAsia"/>
                <w:color w:val="000000" w:themeColor="text1"/>
                <w:sz w:val="18"/>
                <w:szCs w:val="18"/>
              </w:rPr>
              <w:t>具体工程数量以招标文件工程量清单为准。</w:t>
            </w:r>
          </w:p>
        </w:tc>
      </w:tr>
    </w:tbl>
    <w:p w14:paraId="5A03521C" w14:textId="77777777" w:rsidR="007D5541" w:rsidRPr="007D5541" w:rsidRDefault="007D5541" w:rsidP="007D5541">
      <w:pPr>
        <w:pStyle w:val="a0"/>
      </w:pPr>
      <w:r w:rsidRPr="007D5541">
        <w:br w:type="page"/>
      </w:r>
    </w:p>
    <w:p w14:paraId="318F3D28" w14:textId="0097C8E9" w:rsidR="007D5541" w:rsidRPr="007D5541" w:rsidRDefault="007D5541" w:rsidP="007D5541">
      <w:pPr>
        <w:kinsoku/>
        <w:wordWrap w:val="0"/>
        <w:topLinePunct/>
        <w:autoSpaceDE/>
        <w:autoSpaceDN/>
        <w:adjustRightInd/>
        <w:snapToGrid/>
        <w:spacing w:line="418" w:lineRule="auto"/>
        <w:jc w:val="center"/>
        <w:rPr>
          <w:rFonts w:ascii="Times New Roman" w:hAnsi="Times New Roman" w:cs="Times New Roman"/>
          <w:b/>
          <w:bCs/>
          <w:color w:val="auto"/>
          <w:sz w:val="24"/>
          <w:szCs w:val="24"/>
        </w:rPr>
      </w:pPr>
      <w:r w:rsidRPr="007D5541">
        <w:rPr>
          <w:rFonts w:ascii="Times New Roman" w:hAnsi="Times New Roman" w:cs="宋体" w:hint="eastAsia"/>
          <w:b/>
          <w:bCs/>
          <w:color w:val="auto"/>
          <w:sz w:val="24"/>
          <w:szCs w:val="24"/>
        </w:rPr>
        <w:lastRenderedPageBreak/>
        <w:t>项目地理位置示意图</w:t>
      </w:r>
    </w:p>
    <w:p w14:paraId="4C9FCD3D" w14:textId="5F29F90D" w:rsidR="007D5541" w:rsidRPr="007D5541" w:rsidRDefault="007D5541" w:rsidP="007D5541">
      <w:pPr>
        <w:pStyle w:val="a0"/>
      </w:pPr>
      <w:r w:rsidRPr="007D5541">
        <w:rPr>
          <w:noProof/>
        </w:rPr>
        <w:drawing>
          <wp:inline distT="0" distB="0" distL="0" distR="0" wp14:anchorId="68445989" wp14:editId="212BD99A">
            <wp:extent cx="5278755" cy="3034665"/>
            <wp:effectExtent l="0" t="0" r="0" b="0"/>
            <wp:docPr id="1028" name="图片 1"/>
            <wp:cNvGraphicFramePr/>
            <a:graphic xmlns:a="http://schemas.openxmlformats.org/drawingml/2006/main">
              <a:graphicData uri="http://schemas.openxmlformats.org/drawingml/2006/picture">
                <pic:pic xmlns:pic="http://schemas.openxmlformats.org/drawingml/2006/picture">
                  <pic:nvPicPr>
                    <pic:cNvPr id="1028" name="图片 1"/>
                    <pic:cNvPicPr/>
                  </pic:nvPicPr>
                  <pic:blipFill>
                    <a:blip r:embed="rId6" cstate="print"/>
                    <a:srcRect/>
                    <a:stretch>
                      <a:fillRect/>
                    </a:stretch>
                  </pic:blipFill>
                  <pic:spPr>
                    <a:xfrm>
                      <a:off x="0" y="0"/>
                      <a:ext cx="5278755" cy="3034665"/>
                    </a:xfrm>
                    <a:prstGeom prst="rect">
                      <a:avLst/>
                    </a:prstGeom>
                  </pic:spPr>
                </pic:pic>
              </a:graphicData>
            </a:graphic>
          </wp:inline>
        </w:drawing>
      </w:r>
    </w:p>
    <w:p w14:paraId="454EB82F" w14:textId="77777777" w:rsidR="007D5541" w:rsidRPr="007D5541" w:rsidRDefault="007D5541">
      <w:pPr>
        <w:kinsoku/>
        <w:autoSpaceDE/>
        <w:autoSpaceDN/>
        <w:adjustRightInd/>
        <w:snapToGrid/>
        <w:textAlignment w:val="auto"/>
        <w:rPr>
          <w:rFonts w:ascii="宋体" w:hAnsi="宋体" w:cs="宋体" w:hint="eastAsia"/>
          <w:b/>
          <w:bCs/>
          <w:color w:val="auto"/>
          <w:sz w:val="32"/>
          <w:szCs w:val="32"/>
        </w:rPr>
      </w:pPr>
      <w:r w:rsidRPr="007D5541">
        <w:rPr>
          <w:rFonts w:ascii="宋体" w:hAnsi="宋体" w:cs="宋体" w:hint="eastAsia"/>
          <w:b/>
          <w:bCs/>
          <w:color w:val="auto"/>
          <w:sz w:val="32"/>
          <w:szCs w:val="32"/>
        </w:rPr>
        <w:br w:type="page"/>
      </w:r>
    </w:p>
    <w:p w14:paraId="78EC2821" w14:textId="4C71D03E" w:rsidR="007D5541" w:rsidRPr="007D5541" w:rsidRDefault="007D5541" w:rsidP="007D5541">
      <w:pPr>
        <w:kinsoku/>
        <w:wordWrap w:val="0"/>
        <w:topLinePunct/>
        <w:autoSpaceDE/>
        <w:autoSpaceDN/>
        <w:adjustRightInd/>
        <w:snapToGrid/>
        <w:spacing w:line="226" w:lineRule="auto"/>
        <w:jc w:val="both"/>
        <w:rPr>
          <w:rFonts w:ascii="宋体" w:hAnsi="宋体" w:cs="宋体" w:hint="eastAsia"/>
          <w:b/>
          <w:bCs/>
          <w:color w:val="auto"/>
          <w:sz w:val="32"/>
          <w:szCs w:val="32"/>
        </w:rPr>
      </w:pPr>
      <w:r w:rsidRPr="007D5541">
        <w:rPr>
          <w:rFonts w:ascii="宋体" w:hAnsi="宋体" w:cs="宋体" w:hint="eastAsia"/>
          <w:b/>
          <w:bCs/>
          <w:color w:val="auto"/>
          <w:sz w:val="32"/>
          <w:szCs w:val="32"/>
        </w:rPr>
        <w:lastRenderedPageBreak/>
        <w:t>附件2：资格审查条件附录</w:t>
      </w:r>
    </w:p>
    <w:p w14:paraId="3632EB51" w14:textId="77777777" w:rsidR="007D5541" w:rsidRDefault="007D5541" w:rsidP="007D5541">
      <w:pPr>
        <w:pStyle w:val="a0"/>
      </w:pPr>
    </w:p>
    <w:p w14:paraId="7ACA21F5" w14:textId="77777777" w:rsidR="002056D2" w:rsidRPr="00564F0F" w:rsidRDefault="002056D2" w:rsidP="002056D2">
      <w:pPr>
        <w:kinsoku/>
        <w:wordWrap w:val="0"/>
        <w:topLinePunct/>
        <w:autoSpaceDE/>
        <w:autoSpaceDN/>
        <w:spacing w:line="418" w:lineRule="auto"/>
        <w:jc w:val="center"/>
        <w:rPr>
          <w:color w:val="000000" w:themeColor="text1"/>
        </w:rPr>
      </w:pPr>
      <w:r w:rsidRPr="00564F0F">
        <w:rPr>
          <w:rFonts w:ascii="宋体" w:hAnsi="宋体" w:cs="宋体" w:hint="eastAsia"/>
          <w:b/>
          <w:bCs/>
          <w:color w:val="000000" w:themeColor="text1"/>
          <w:sz w:val="32"/>
          <w:szCs w:val="32"/>
        </w:rPr>
        <w:t>附录</w:t>
      </w:r>
      <w:r w:rsidRPr="00564F0F">
        <w:rPr>
          <w:rFonts w:ascii="宋体" w:hAnsi="宋体" w:cs="宋体"/>
          <w:b/>
          <w:bCs/>
          <w:color w:val="000000" w:themeColor="text1"/>
          <w:sz w:val="32"/>
          <w:szCs w:val="32"/>
        </w:rPr>
        <w:t>1</w:t>
      </w:r>
      <w:r w:rsidRPr="00564F0F">
        <w:rPr>
          <w:rFonts w:ascii="宋体" w:hAnsi="宋体" w:cs="宋体" w:hint="eastAsia"/>
          <w:b/>
          <w:bCs/>
          <w:color w:val="000000" w:themeColor="text1"/>
          <w:sz w:val="32"/>
          <w:szCs w:val="32"/>
        </w:rPr>
        <w:t>资格审查条件</w:t>
      </w:r>
      <w:r w:rsidRPr="00564F0F">
        <w:rPr>
          <w:rFonts w:ascii="宋体" w:hAnsi="宋体" w:cs="宋体"/>
          <w:b/>
          <w:bCs/>
          <w:color w:val="000000" w:themeColor="text1"/>
          <w:sz w:val="32"/>
          <w:szCs w:val="32"/>
        </w:rPr>
        <w:t>(</w:t>
      </w:r>
      <w:r w:rsidRPr="00564F0F">
        <w:rPr>
          <w:rFonts w:ascii="宋体" w:hAnsi="宋体" w:cs="宋体" w:hint="eastAsia"/>
          <w:b/>
          <w:bCs/>
          <w:color w:val="000000" w:themeColor="text1"/>
          <w:sz w:val="32"/>
          <w:szCs w:val="32"/>
        </w:rPr>
        <w:t>资质最低条件</w:t>
      </w:r>
      <w:r w:rsidRPr="00564F0F">
        <w:rPr>
          <w:rFonts w:ascii="宋体" w:hAnsi="宋体" w:cs="宋体"/>
          <w:b/>
          <w:bCs/>
          <w:color w:val="000000" w:themeColor="text1"/>
          <w:sz w:val="32"/>
          <w:szCs w:val="32"/>
        </w:rPr>
        <w:t>)</w:t>
      </w:r>
    </w:p>
    <w:tbl>
      <w:tblPr>
        <w:tblW w:w="5103" w:type="pct"/>
        <w:tblInd w:w="-106"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Look w:val="04A0" w:firstRow="1" w:lastRow="0" w:firstColumn="1" w:lastColumn="0" w:noHBand="0" w:noVBand="1"/>
      </w:tblPr>
      <w:tblGrid>
        <w:gridCol w:w="8451"/>
      </w:tblGrid>
      <w:tr w:rsidR="002056D2" w:rsidRPr="00564F0F" w14:paraId="1D373FD5" w14:textId="77777777" w:rsidTr="003E4D64">
        <w:trPr>
          <w:trHeight w:val="567"/>
        </w:trPr>
        <w:tc>
          <w:tcPr>
            <w:tcW w:w="8457" w:type="dxa"/>
            <w:tcBorders>
              <w:top w:val="single" w:sz="2" w:space="0" w:color="000000"/>
              <w:bottom w:val="single" w:sz="2" w:space="0" w:color="000000"/>
            </w:tcBorders>
            <w:vAlign w:val="center"/>
          </w:tcPr>
          <w:p w14:paraId="3785A5D2" w14:textId="77777777" w:rsidR="002056D2" w:rsidRPr="00564F0F" w:rsidRDefault="002056D2" w:rsidP="003E4D64">
            <w:pPr>
              <w:widowControl w:val="0"/>
              <w:kinsoku/>
              <w:wordWrap w:val="0"/>
              <w:topLinePunct/>
              <w:autoSpaceDE/>
              <w:autoSpaceDN/>
              <w:adjustRightInd/>
              <w:snapToGrid/>
              <w:jc w:val="center"/>
              <w:rPr>
                <w:rFonts w:ascii="宋体"/>
                <w:b/>
                <w:bCs/>
                <w:color w:val="000000" w:themeColor="text1"/>
              </w:rPr>
            </w:pPr>
            <w:r w:rsidRPr="00564F0F">
              <w:rPr>
                <w:rFonts w:ascii="宋体" w:hAnsi="宋体" w:cs="宋体" w:hint="eastAsia"/>
                <w:b/>
                <w:bCs/>
                <w:color w:val="000000" w:themeColor="text1"/>
              </w:rPr>
              <w:t>施工企业资质等级要求</w:t>
            </w:r>
          </w:p>
        </w:tc>
      </w:tr>
      <w:tr w:rsidR="002056D2" w:rsidRPr="00564F0F" w14:paraId="74A3AFDF" w14:textId="77777777" w:rsidTr="003E4D64">
        <w:trPr>
          <w:trHeight w:val="2225"/>
        </w:trPr>
        <w:tc>
          <w:tcPr>
            <w:tcW w:w="8457" w:type="dxa"/>
            <w:tcBorders>
              <w:top w:val="single" w:sz="2" w:space="0" w:color="000000"/>
              <w:bottom w:val="single" w:sz="2" w:space="0" w:color="000000"/>
            </w:tcBorders>
            <w:vAlign w:val="center"/>
          </w:tcPr>
          <w:p w14:paraId="6B98A059" w14:textId="77777777" w:rsidR="002056D2" w:rsidRPr="00564F0F" w:rsidRDefault="002056D2" w:rsidP="003E4D64">
            <w:pPr>
              <w:widowControl w:val="0"/>
              <w:kinsoku/>
              <w:wordWrap w:val="0"/>
              <w:topLinePunct/>
              <w:autoSpaceDE/>
              <w:autoSpaceDN/>
              <w:adjustRightInd/>
              <w:snapToGrid/>
              <w:jc w:val="both"/>
              <w:rPr>
                <w:rFonts w:ascii="宋体"/>
                <w:color w:val="000000" w:themeColor="text1"/>
              </w:rPr>
            </w:pPr>
            <w:r w:rsidRPr="00564F0F">
              <w:rPr>
                <w:rFonts w:ascii="宋体" w:hAnsi="宋体" w:cs="宋体"/>
                <w:color w:val="000000" w:themeColor="text1"/>
              </w:rPr>
              <w:t>1</w:t>
            </w:r>
            <w:r w:rsidRPr="00564F0F">
              <w:rPr>
                <w:rFonts w:ascii="宋体" w:hAnsi="宋体" w:cs="宋体" w:hint="eastAsia"/>
                <w:color w:val="000000" w:themeColor="text1"/>
              </w:rPr>
              <w:t>、持有工商行政管理部门核发的法人营业执照及独立法人资格；</w:t>
            </w:r>
          </w:p>
          <w:p w14:paraId="594C6B98" w14:textId="77777777" w:rsidR="002056D2" w:rsidRPr="00564F0F" w:rsidRDefault="002056D2" w:rsidP="003E4D64">
            <w:pPr>
              <w:widowControl w:val="0"/>
              <w:kinsoku/>
              <w:wordWrap w:val="0"/>
              <w:topLinePunct/>
              <w:autoSpaceDE/>
              <w:autoSpaceDN/>
              <w:adjustRightInd/>
              <w:snapToGrid/>
              <w:jc w:val="both"/>
              <w:rPr>
                <w:rFonts w:ascii="宋体"/>
                <w:color w:val="000000" w:themeColor="text1"/>
              </w:rPr>
            </w:pPr>
            <w:r w:rsidRPr="00564F0F">
              <w:rPr>
                <w:rFonts w:ascii="宋体" w:hAnsi="宋体" w:cs="宋体"/>
                <w:color w:val="000000" w:themeColor="text1"/>
              </w:rPr>
              <w:t>2</w:t>
            </w:r>
            <w:r w:rsidRPr="00564F0F">
              <w:rPr>
                <w:rFonts w:ascii="宋体" w:hAnsi="宋体" w:cs="宋体" w:hint="eastAsia"/>
                <w:color w:val="000000" w:themeColor="text1"/>
              </w:rPr>
              <w:t>、具有以下资质之一：</w:t>
            </w:r>
          </w:p>
          <w:p w14:paraId="63C88A65" w14:textId="77777777" w:rsidR="002056D2" w:rsidRPr="00564F0F" w:rsidRDefault="002056D2" w:rsidP="003E4D64">
            <w:pPr>
              <w:widowControl w:val="0"/>
              <w:kinsoku/>
              <w:wordWrap w:val="0"/>
              <w:topLinePunct/>
              <w:autoSpaceDE/>
              <w:autoSpaceDN/>
              <w:adjustRightInd/>
              <w:snapToGrid/>
              <w:ind w:firstLineChars="200" w:firstLine="420"/>
              <w:jc w:val="both"/>
              <w:rPr>
                <w:rFonts w:ascii="宋体" w:hAnsi="宋体" w:cs="宋体" w:hint="eastAsia"/>
                <w:color w:val="000000" w:themeColor="text1"/>
              </w:rPr>
            </w:pPr>
            <w:r w:rsidRPr="00564F0F">
              <w:rPr>
                <w:rFonts w:ascii="宋体" w:hAnsi="宋体" w:cs="宋体" w:hint="eastAsia"/>
                <w:color w:val="000000" w:themeColor="text1"/>
              </w:rPr>
              <w:fldChar w:fldCharType="begin"/>
            </w:r>
            <w:r w:rsidRPr="00564F0F">
              <w:rPr>
                <w:rFonts w:ascii="宋体" w:hAnsi="宋体" w:cs="宋体" w:hint="eastAsia"/>
                <w:color w:val="000000" w:themeColor="text1"/>
              </w:rPr>
              <w:instrText xml:space="preserve"> = 1 \* GB2 </w:instrText>
            </w:r>
            <w:r w:rsidRPr="00564F0F">
              <w:rPr>
                <w:rFonts w:ascii="宋体" w:hAnsi="宋体" w:cs="宋体" w:hint="eastAsia"/>
                <w:color w:val="000000" w:themeColor="text1"/>
              </w:rPr>
              <w:fldChar w:fldCharType="separate"/>
            </w:r>
            <w:r w:rsidRPr="00564F0F">
              <w:rPr>
                <w:rFonts w:ascii="宋体" w:hAnsi="宋体" w:cs="宋体" w:hint="eastAsia"/>
                <w:color w:val="000000" w:themeColor="text1"/>
              </w:rPr>
              <w:t>⑴</w:t>
            </w:r>
            <w:r w:rsidRPr="00564F0F">
              <w:rPr>
                <w:rFonts w:ascii="宋体" w:hAnsi="宋体" w:cs="宋体" w:hint="eastAsia"/>
                <w:color w:val="000000" w:themeColor="text1"/>
              </w:rPr>
              <w:fldChar w:fldCharType="end"/>
            </w:r>
            <w:r w:rsidRPr="00564F0F">
              <w:rPr>
                <w:rFonts w:ascii="宋体" w:hAnsi="宋体" w:cs="宋体" w:hint="eastAsia"/>
                <w:color w:val="000000" w:themeColor="text1"/>
              </w:rPr>
              <w:t>国家住房和城乡建设部核发的公路交通工程专业承包（公路安全设施分项）壹级资质。</w:t>
            </w:r>
          </w:p>
          <w:p w14:paraId="1F723F47" w14:textId="77777777" w:rsidR="002056D2" w:rsidRPr="00564F0F" w:rsidRDefault="002056D2" w:rsidP="003E4D64">
            <w:pPr>
              <w:widowControl w:val="0"/>
              <w:kinsoku/>
              <w:wordWrap w:val="0"/>
              <w:topLinePunct/>
              <w:autoSpaceDE/>
              <w:autoSpaceDN/>
              <w:adjustRightInd/>
              <w:snapToGrid/>
              <w:ind w:firstLineChars="200" w:firstLine="420"/>
              <w:jc w:val="both"/>
              <w:rPr>
                <w:rFonts w:ascii="宋体" w:hAnsi="宋体" w:cs="宋体" w:hint="eastAsia"/>
                <w:color w:val="000000" w:themeColor="text1"/>
              </w:rPr>
            </w:pPr>
            <w:r w:rsidRPr="00564F0F">
              <w:rPr>
                <w:rFonts w:ascii="宋体" w:hAnsi="宋体" w:cs="宋体" w:hint="eastAsia"/>
                <w:color w:val="000000" w:themeColor="text1"/>
              </w:rPr>
              <w:fldChar w:fldCharType="begin"/>
            </w:r>
            <w:r w:rsidRPr="00564F0F">
              <w:rPr>
                <w:rFonts w:ascii="宋体" w:hAnsi="宋体" w:cs="宋体" w:hint="eastAsia"/>
                <w:color w:val="000000" w:themeColor="text1"/>
              </w:rPr>
              <w:instrText xml:space="preserve"> = 2 \* GB2 </w:instrText>
            </w:r>
            <w:r w:rsidRPr="00564F0F">
              <w:rPr>
                <w:rFonts w:ascii="宋体" w:hAnsi="宋体" w:cs="宋体" w:hint="eastAsia"/>
                <w:color w:val="000000" w:themeColor="text1"/>
              </w:rPr>
              <w:fldChar w:fldCharType="separate"/>
            </w:r>
            <w:r w:rsidRPr="00564F0F">
              <w:rPr>
                <w:rFonts w:ascii="宋体" w:hAnsi="宋体" w:cs="宋体" w:hint="eastAsia"/>
                <w:color w:val="000000" w:themeColor="text1"/>
              </w:rPr>
              <w:t>⑵</w:t>
            </w:r>
            <w:r w:rsidRPr="00564F0F">
              <w:rPr>
                <w:rFonts w:ascii="宋体" w:hAnsi="宋体" w:cs="宋体" w:hint="eastAsia"/>
                <w:color w:val="000000" w:themeColor="text1"/>
              </w:rPr>
              <w:fldChar w:fldCharType="end"/>
            </w:r>
            <w:r w:rsidRPr="00564F0F">
              <w:rPr>
                <w:rFonts w:ascii="宋体" w:hAnsi="宋体" w:cs="宋体" w:hint="eastAsia"/>
                <w:color w:val="000000" w:themeColor="text1"/>
              </w:rPr>
              <w:t>交通运输主管部门颁发的公路养护作业单位交通安全设施养护资质（各等级公路)。</w:t>
            </w:r>
          </w:p>
          <w:p w14:paraId="7CF2408F" w14:textId="77777777" w:rsidR="002056D2" w:rsidRPr="00564F0F" w:rsidRDefault="002056D2" w:rsidP="003E4D64">
            <w:pPr>
              <w:widowControl w:val="0"/>
              <w:kinsoku/>
              <w:wordWrap w:val="0"/>
              <w:topLinePunct/>
              <w:autoSpaceDE/>
              <w:autoSpaceDN/>
              <w:adjustRightInd/>
              <w:snapToGrid/>
              <w:jc w:val="both"/>
              <w:rPr>
                <w:rFonts w:ascii="宋体"/>
                <w:color w:val="000000" w:themeColor="text1"/>
              </w:rPr>
            </w:pPr>
            <w:r w:rsidRPr="00564F0F">
              <w:rPr>
                <w:rFonts w:ascii="宋体" w:hAnsi="宋体" w:cs="宋体"/>
                <w:color w:val="000000" w:themeColor="text1"/>
              </w:rPr>
              <w:t>3</w:t>
            </w:r>
            <w:r w:rsidRPr="00564F0F">
              <w:rPr>
                <w:rFonts w:ascii="宋体" w:hAnsi="宋体" w:cs="宋体" w:hint="eastAsia"/>
                <w:color w:val="000000" w:themeColor="text1"/>
              </w:rPr>
              <w:t>、具有合法有效的安全生产许可证。</w:t>
            </w:r>
          </w:p>
        </w:tc>
      </w:tr>
    </w:tbl>
    <w:p w14:paraId="469EFD04" w14:textId="77777777" w:rsidR="002056D2" w:rsidRPr="00564F0F" w:rsidRDefault="002056D2" w:rsidP="002056D2">
      <w:pPr>
        <w:kinsoku/>
        <w:wordWrap w:val="0"/>
        <w:topLinePunct/>
        <w:autoSpaceDE/>
        <w:autoSpaceDN/>
        <w:adjustRightInd/>
        <w:snapToGrid/>
        <w:spacing w:line="204" w:lineRule="auto"/>
        <w:jc w:val="both"/>
        <w:rPr>
          <w:rFonts w:ascii="宋体"/>
          <w:color w:val="000000" w:themeColor="text1"/>
          <w:sz w:val="18"/>
          <w:szCs w:val="18"/>
        </w:rPr>
      </w:pPr>
      <w:r w:rsidRPr="00564F0F">
        <w:rPr>
          <w:rFonts w:ascii="宋体" w:hAnsi="宋体" w:cs="宋体" w:hint="eastAsia"/>
          <w:color w:val="000000" w:themeColor="text1"/>
          <w:sz w:val="18"/>
          <w:szCs w:val="18"/>
        </w:rPr>
        <w:t>注：投标人应根据投标文件第二章</w:t>
      </w:r>
      <w:r w:rsidRPr="00564F0F">
        <w:rPr>
          <w:rFonts w:ascii="宋体" w:cs="宋体" w:hint="eastAsia"/>
          <w:color w:val="000000" w:themeColor="text1"/>
          <w:sz w:val="18"/>
          <w:szCs w:val="18"/>
        </w:rPr>
        <w:t>“</w:t>
      </w:r>
      <w:r w:rsidRPr="00564F0F">
        <w:rPr>
          <w:rFonts w:ascii="宋体" w:hAnsi="宋体" w:cs="宋体" w:hint="eastAsia"/>
          <w:color w:val="000000" w:themeColor="text1"/>
          <w:sz w:val="18"/>
          <w:szCs w:val="18"/>
        </w:rPr>
        <w:t>投标人须知</w:t>
      </w:r>
      <w:r w:rsidRPr="00564F0F">
        <w:rPr>
          <w:rFonts w:ascii="宋体" w:cs="宋体" w:hint="eastAsia"/>
          <w:color w:val="000000" w:themeColor="text1"/>
          <w:sz w:val="18"/>
          <w:szCs w:val="18"/>
        </w:rPr>
        <w:t>”</w:t>
      </w:r>
      <w:r w:rsidRPr="00564F0F">
        <w:rPr>
          <w:rFonts w:ascii="宋体" w:hAnsi="宋体" w:cs="宋体" w:hint="eastAsia"/>
          <w:color w:val="000000" w:themeColor="text1"/>
          <w:sz w:val="18"/>
          <w:szCs w:val="18"/>
        </w:rPr>
        <w:t>第</w:t>
      </w:r>
      <w:r w:rsidRPr="00564F0F">
        <w:rPr>
          <w:rFonts w:ascii="宋体" w:hAnsi="宋体" w:cs="宋体"/>
          <w:color w:val="000000" w:themeColor="text1"/>
          <w:sz w:val="18"/>
          <w:szCs w:val="18"/>
        </w:rPr>
        <w:t>3.5.1</w:t>
      </w:r>
      <w:r w:rsidRPr="00564F0F">
        <w:rPr>
          <w:rFonts w:ascii="宋体" w:hAnsi="宋体" w:cs="宋体" w:hint="eastAsia"/>
          <w:color w:val="000000" w:themeColor="text1"/>
          <w:sz w:val="18"/>
          <w:szCs w:val="18"/>
        </w:rPr>
        <w:t>项的要求附相关证明材料。</w:t>
      </w:r>
    </w:p>
    <w:p w14:paraId="5C5D57CC" w14:textId="77777777" w:rsidR="002056D2" w:rsidRPr="00564F0F" w:rsidRDefault="002056D2" w:rsidP="002056D2">
      <w:pPr>
        <w:kinsoku/>
        <w:wordWrap w:val="0"/>
        <w:topLinePunct/>
        <w:autoSpaceDE/>
        <w:autoSpaceDN/>
        <w:adjustRightInd/>
        <w:snapToGrid/>
        <w:spacing w:line="418" w:lineRule="auto"/>
        <w:rPr>
          <w:rFonts w:ascii="Times New Roman" w:hAnsi="Times New Roman" w:cs="Times New Roman"/>
          <w:color w:val="000000" w:themeColor="text1"/>
        </w:rPr>
      </w:pPr>
    </w:p>
    <w:p w14:paraId="03FE02AE" w14:textId="77777777" w:rsidR="002056D2" w:rsidRPr="00564F0F" w:rsidRDefault="002056D2" w:rsidP="002056D2">
      <w:pPr>
        <w:kinsoku/>
        <w:wordWrap w:val="0"/>
        <w:topLinePunct/>
        <w:autoSpaceDE/>
        <w:autoSpaceDN/>
        <w:adjustRightInd/>
        <w:snapToGrid/>
        <w:spacing w:line="418" w:lineRule="auto"/>
        <w:jc w:val="center"/>
        <w:rPr>
          <w:rFonts w:ascii="宋体"/>
          <w:color w:val="000000" w:themeColor="text1"/>
          <w:sz w:val="11"/>
          <w:szCs w:val="11"/>
        </w:rPr>
      </w:pPr>
      <w:r w:rsidRPr="00564F0F">
        <w:rPr>
          <w:rFonts w:ascii="宋体" w:hAnsi="宋体" w:cs="宋体" w:hint="eastAsia"/>
          <w:b/>
          <w:bCs/>
          <w:color w:val="000000" w:themeColor="text1"/>
          <w:sz w:val="32"/>
          <w:szCs w:val="32"/>
        </w:rPr>
        <w:t>附录</w:t>
      </w:r>
      <w:r w:rsidRPr="00564F0F">
        <w:rPr>
          <w:rFonts w:ascii="宋体" w:hAnsi="宋体" w:cs="宋体"/>
          <w:b/>
          <w:bCs/>
          <w:color w:val="000000" w:themeColor="text1"/>
          <w:sz w:val="32"/>
          <w:szCs w:val="32"/>
        </w:rPr>
        <w:t>2</w:t>
      </w:r>
      <w:r w:rsidRPr="00564F0F">
        <w:rPr>
          <w:rFonts w:ascii="宋体" w:hAnsi="宋体" w:cs="宋体" w:hint="eastAsia"/>
          <w:b/>
          <w:bCs/>
          <w:color w:val="000000" w:themeColor="text1"/>
          <w:sz w:val="32"/>
          <w:szCs w:val="32"/>
        </w:rPr>
        <w:t>资格审查条件</w:t>
      </w:r>
      <w:r w:rsidRPr="00564F0F">
        <w:rPr>
          <w:rFonts w:ascii="宋体" w:hAnsi="宋体" w:cs="宋体"/>
          <w:b/>
          <w:bCs/>
          <w:color w:val="000000" w:themeColor="text1"/>
          <w:sz w:val="32"/>
          <w:szCs w:val="32"/>
        </w:rPr>
        <w:t>(</w:t>
      </w:r>
      <w:r w:rsidRPr="00564F0F">
        <w:rPr>
          <w:rFonts w:ascii="宋体" w:hAnsi="宋体" w:cs="宋体" w:hint="eastAsia"/>
          <w:b/>
          <w:bCs/>
          <w:color w:val="000000" w:themeColor="text1"/>
          <w:sz w:val="32"/>
          <w:szCs w:val="32"/>
        </w:rPr>
        <w:t>财务最低要求</w:t>
      </w:r>
      <w:r w:rsidRPr="00564F0F">
        <w:rPr>
          <w:rFonts w:ascii="宋体" w:hAnsi="宋体" w:cs="宋体"/>
          <w:b/>
          <w:bCs/>
          <w:color w:val="000000" w:themeColor="text1"/>
          <w:sz w:val="32"/>
          <w:szCs w:val="32"/>
        </w:rPr>
        <w:t>)</w:t>
      </w:r>
    </w:p>
    <w:tbl>
      <w:tblPr>
        <w:tblW w:w="5000" w:type="pct"/>
        <w:jc w:val="center"/>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Look w:val="04A0" w:firstRow="1" w:lastRow="0" w:firstColumn="1" w:lastColumn="0" w:noHBand="0" w:noVBand="1"/>
      </w:tblPr>
      <w:tblGrid>
        <w:gridCol w:w="8280"/>
      </w:tblGrid>
      <w:tr w:rsidR="002056D2" w:rsidRPr="00564F0F" w14:paraId="6408D4E6" w14:textId="77777777" w:rsidTr="003E4D64">
        <w:trPr>
          <w:trHeight w:val="218"/>
          <w:jc w:val="center"/>
        </w:trPr>
        <w:tc>
          <w:tcPr>
            <w:tcW w:w="8529" w:type="dxa"/>
            <w:tcBorders>
              <w:top w:val="single" w:sz="2" w:space="0" w:color="000000"/>
              <w:bottom w:val="single" w:sz="2" w:space="0" w:color="000000"/>
            </w:tcBorders>
            <w:vAlign w:val="center"/>
          </w:tcPr>
          <w:p w14:paraId="42B99152" w14:textId="77777777" w:rsidR="002056D2" w:rsidRPr="00564F0F" w:rsidRDefault="002056D2" w:rsidP="003E4D64">
            <w:pPr>
              <w:widowControl w:val="0"/>
              <w:kinsoku/>
              <w:wordWrap w:val="0"/>
              <w:topLinePunct/>
              <w:autoSpaceDE/>
              <w:autoSpaceDN/>
              <w:adjustRightInd/>
              <w:snapToGrid/>
              <w:jc w:val="center"/>
              <w:rPr>
                <w:rFonts w:ascii="宋体"/>
                <w:color w:val="000000" w:themeColor="text1"/>
              </w:rPr>
            </w:pPr>
            <w:r w:rsidRPr="00564F0F">
              <w:rPr>
                <w:rFonts w:ascii="宋体" w:hAnsi="宋体" w:cs="宋体" w:hint="eastAsia"/>
                <w:b/>
                <w:bCs/>
                <w:color w:val="000000" w:themeColor="text1"/>
              </w:rPr>
              <w:t>财务要求</w:t>
            </w:r>
          </w:p>
        </w:tc>
      </w:tr>
      <w:tr w:rsidR="002056D2" w:rsidRPr="00564F0F" w14:paraId="3FEE3BB9" w14:textId="77777777" w:rsidTr="003E4D64">
        <w:trPr>
          <w:trHeight w:val="1426"/>
          <w:jc w:val="center"/>
        </w:trPr>
        <w:tc>
          <w:tcPr>
            <w:tcW w:w="8529" w:type="dxa"/>
            <w:tcBorders>
              <w:top w:val="single" w:sz="2" w:space="0" w:color="000000"/>
              <w:bottom w:val="single" w:sz="2" w:space="0" w:color="000000"/>
            </w:tcBorders>
            <w:vAlign w:val="center"/>
          </w:tcPr>
          <w:p w14:paraId="41DC5ACA" w14:textId="77777777" w:rsidR="002056D2" w:rsidRPr="00564F0F" w:rsidRDefault="002056D2" w:rsidP="003E4D64">
            <w:pPr>
              <w:kinsoku/>
              <w:wordWrap w:val="0"/>
              <w:topLinePunct/>
              <w:autoSpaceDE/>
              <w:autoSpaceDN/>
              <w:adjustRightInd/>
              <w:snapToGrid/>
              <w:jc w:val="both"/>
              <w:rPr>
                <w:rFonts w:ascii="宋体"/>
                <w:color w:val="000000" w:themeColor="text1"/>
              </w:rPr>
            </w:pPr>
            <w:r w:rsidRPr="00564F0F">
              <w:rPr>
                <w:rFonts w:ascii="宋体" w:hAnsi="宋体" w:cs="宋体"/>
                <w:color w:val="000000" w:themeColor="text1"/>
              </w:rPr>
              <w:t>1</w:t>
            </w:r>
            <w:r w:rsidRPr="00564F0F">
              <w:rPr>
                <w:rFonts w:ascii="宋体" w:hAnsi="宋体" w:cs="宋体" w:hint="eastAsia"/>
                <w:color w:val="000000" w:themeColor="text1"/>
              </w:rPr>
              <w:t>、企业净资产</w:t>
            </w:r>
            <w:r w:rsidRPr="00564F0F">
              <w:rPr>
                <w:rFonts w:ascii="宋体" w:hAnsi="宋体" w:cs="宋体"/>
                <w:color w:val="000000" w:themeColor="text1"/>
              </w:rPr>
              <w:t>(</w:t>
            </w:r>
            <w:r w:rsidRPr="00564F0F">
              <w:rPr>
                <w:rFonts w:ascii="宋体" w:hAnsi="宋体" w:cs="宋体" w:hint="eastAsia"/>
                <w:color w:val="000000" w:themeColor="text1"/>
              </w:rPr>
              <w:t>总资产</w:t>
            </w:r>
            <w:r w:rsidRPr="00564F0F">
              <w:rPr>
                <w:rFonts w:ascii="宋体" w:cs="宋体"/>
                <w:color w:val="000000" w:themeColor="text1"/>
              </w:rPr>
              <w:t>-</w:t>
            </w:r>
            <w:r w:rsidRPr="00564F0F">
              <w:rPr>
                <w:rFonts w:ascii="宋体" w:hAnsi="宋体" w:cs="宋体" w:hint="eastAsia"/>
                <w:color w:val="000000" w:themeColor="text1"/>
              </w:rPr>
              <w:t>总负债</w:t>
            </w:r>
            <w:r w:rsidRPr="00564F0F">
              <w:rPr>
                <w:rFonts w:ascii="宋体" w:hAnsi="宋体" w:cs="宋体"/>
                <w:color w:val="000000" w:themeColor="text1"/>
              </w:rPr>
              <w:t>)</w:t>
            </w:r>
            <w:r w:rsidRPr="00564F0F">
              <w:rPr>
                <w:rFonts w:ascii="宋体" w:hAnsi="宋体" w:cs="宋体" w:hint="eastAsia"/>
                <w:color w:val="000000" w:themeColor="text1"/>
              </w:rPr>
              <w:t>不少于1</w:t>
            </w:r>
            <w:r w:rsidRPr="00564F0F">
              <w:rPr>
                <w:rFonts w:ascii="宋体" w:cs="宋体"/>
                <w:color w:val="000000" w:themeColor="text1"/>
              </w:rPr>
              <w:t>000</w:t>
            </w:r>
            <w:r w:rsidRPr="00564F0F">
              <w:rPr>
                <w:rFonts w:ascii="宋体" w:hAnsi="宋体" w:cs="宋体" w:hint="eastAsia"/>
                <w:color w:val="000000" w:themeColor="text1"/>
              </w:rPr>
              <w:t>万元人民币。</w:t>
            </w:r>
          </w:p>
          <w:p w14:paraId="3D93CC0D" w14:textId="77777777" w:rsidR="002056D2" w:rsidRPr="00564F0F" w:rsidRDefault="002056D2" w:rsidP="003E4D64">
            <w:pPr>
              <w:kinsoku/>
              <w:wordWrap w:val="0"/>
              <w:topLinePunct/>
              <w:autoSpaceDE/>
              <w:autoSpaceDN/>
              <w:adjustRightInd/>
              <w:snapToGrid/>
              <w:jc w:val="both"/>
              <w:rPr>
                <w:rFonts w:ascii="宋体"/>
                <w:color w:val="000000" w:themeColor="text1"/>
              </w:rPr>
            </w:pPr>
            <w:r w:rsidRPr="00564F0F">
              <w:rPr>
                <w:rFonts w:ascii="宋体" w:hAnsi="宋体" w:cs="宋体"/>
                <w:color w:val="000000" w:themeColor="text1"/>
              </w:rPr>
              <w:t>2</w:t>
            </w:r>
            <w:r w:rsidRPr="00564F0F">
              <w:rPr>
                <w:rFonts w:ascii="宋体" w:hAnsi="宋体" w:cs="宋体" w:hint="eastAsia"/>
                <w:color w:val="000000" w:themeColor="text1"/>
              </w:rPr>
              <w:t>、营运资金</w:t>
            </w:r>
            <w:r w:rsidRPr="00564F0F">
              <w:rPr>
                <w:rFonts w:ascii="宋体" w:hAnsi="宋体" w:cs="宋体"/>
                <w:color w:val="000000" w:themeColor="text1"/>
              </w:rPr>
              <w:t>(</w:t>
            </w:r>
            <w:r w:rsidRPr="00564F0F">
              <w:rPr>
                <w:rFonts w:ascii="宋体" w:hAnsi="宋体" w:cs="宋体" w:hint="eastAsia"/>
                <w:color w:val="000000" w:themeColor="text1"/>
              </w:rPr>
              <w:t>流动资产－流动负债</w:t>
            </w:r>
            <w:r w:rsidRPr="00564F0F">
              <w:rPr>
                <w:rFonts w:ascii="宋体" w:hAnsi="宋体" w:cs="宋体"/>
                <w:color w:val="000000" w:themeColor="text1"/>
              </w:rPr>
              <w:t>)</w:t>
            </w:r>
            <w:r w:rsidRPr="00564F0F">
              <w:rPr>
                <w:rFonts w:ascii="宋体" w:hAnsi="宋体" w:cs="宋体" w:hint="eastAsia"/>
                <w:color w:val="000000" w:themeColor="text1"/>
              </w:rPr>
              <w:t>不少于</w:t>
            </w:r>
            <w:r w:rsidRPr="00564F0F">
              <w:rPr>
                <w:rFonts w:ascii="宋体" w:hAnsi="宋体" w:cs="宋体"/>
                <w:color w:val="000000" w:themeColor="text1"/>
              </w:rPr>
              <w:t>2000</w:t>
            </w:r>
            <w:r w:rsidRPr="00564F0F">
              <w:rPr>
                <w:rFonts w:ascii="宋体" w:hAnsi="宋体" w:cs="宋体" w:hint="eastAsia"/>
                <w:color w:val="000000" w:themeColor="text1"/>
              </w:rPr>
              <w:t>万元人民币。</w:t>
            </w:r>
          </w:p>
          <w:p w14:paraId="6A07F24D" w14:textId="77777777" w:rsidR="002056D2" w:rsidRPr="00564F0F" w:rsidRDefault="002056D2" w:rsidP="003E4D64">
            <w:pPr>
              <w:kinsoku/>
              <w:wordWrap w:val="0"/>
              <w:topLinePunct/>
              <w:autoSpaceDE/>
              <w:autoSpaceDN/>
              <w:adjustRightInd/>
              <w:snapToGrid/>
              <w:jc w:val="both"/>
              <w:rPr>
                <w:rFonts w:ascii="宋体"/>
                <w:color w:val="000000" w:themeColor="text1"/>
              </w:rPr>
            </w:pPr>
            <w:r w:rsidRPr="00564F0F">
              <w:rPr>
                <w:rFonts w:ascii="宋体" w:hAnsi="宋体" w:cs="宋体"/>
                <w:color w:val="000000" w:themeColor="text1"/>
              </w:rPr>
              <w:t>3</w:t>
            </w:r>
            <w:r w:rsidRPr="00564F0F">
              <w:rPr>
                <w:rFonts w:ascii="宋体" w:hAnsi="宋体" w:cs="宋体" w:hint="eastAsia"/>
                <w:color w:val="000000" w:themeColor="text1"/>
              </w:rPr>
              <w:t>、近三个年度的年平均营业总收入不少于1</w:t>
            </w:r>
            <w:r w:rsidRPr="00564F0F">
              <w:rPr>
                <w:rFonts w:ascii="宋体" w:cs="宋体"/>
                <w:color w:val="000000" w:themeColor="text1"/>
              </w:rPr>
              <w:t>000</w:t>
            </w:r>
            <w:r w:rsidRPr="00564F0F">
              <w:rPr>
                <w:rFonts w:ascii="宋体" w:hAnsi="宋体" w:cs="宋体" w:hint="eastAsia"/>
                <w:color w:val="000000" w:themeColor="text1"/>
              </w:rPr>
              <w:t>万元人民币。</w:t>
            </w:r>
          </w:p>
          <w:p w14:paraId="4DE75D2C" w14:textId="77777777" w:rsidR="002056D2" w:rsidRPr="00564F0F" w:rsidRDefault="002056D2" w:rsidP="003E4D64">
            <w:pPr>
              <w:kinsoku/>
              <w:wordWrap w:val="0"/>
              <w:topLinePunct/>
              <w:autoSpaceDE/>
              <w:autoSpaceDN/>
              <w:adjustRightInd/>
              <w:snapToGrid/>
              <w:jc w:val="both"/>
              <w:rPr>
                <w:rFonts w:ascii="宋体"/>
                <w:color w:val="000000" w:themeColor="text1"/>
              </w:rPr>
            </w:pPr>
            <w:r w:rsidRPr="00564F0F">
              <w:rPr>
                <w:rFonts w:ascii="宋体" w:hAnsi="宋体" w:cs="宋体"/>
                <w:color w:val="000000" w:themeColor="text1"/>
              </w:rPr>
              <w:t>4</w:t>
            </w:r>
            <w:r w:rsidRPr="00564F0F">
              <w:rPr>
                <w:rFonts w:ascii="宋体" w:hAnsi="宋体" w:cs="宋体" w:hint="eastAsia"/>
                <w:color w:val="000000" w:themeColor="text1"/>
              </w:rPr>
              <w:t>、近三个年度至少有</w:t>
            </w:r>
            <w:r w:rsidRPr="00564F0F">
              <w:rPr>
                <w:rFonts w:ascii="宋体" w:hAnsi="宋体" w:cs="宋体"/>
                <w:color w:val="000000" w:themeColor="text1"/>
              </w:rPr>
              <w:t>2</w:t>
            </w:r>
            <w:r w:rsidRPr="00564F0F">
              <w:rPr>
                <w:rFonts w:ascii="宋体" w:hAnsi="宋体" w:cs="宋体" w:hint="eastAsia"/>
                <w:color w:val="000000" w:themeColor="text1"/>
              </w:rPr>
              <w:t>年盈利。</w:t>
            </w:r>
          </w:p>
        </w:tc>
      </w:tr>
    </w:tbl>
    <w:p w14:paraId="317600C6" w14:textId="77777777" w:rsidR="002056D2" w:rsidRPr="00564F0F" w:rsidRDefault="002056D2" w:rsidP="002056D2">
      <w:pPr>
        <w:kinsoku/>
        <w:wordWrap w:val="0"/>
        <w:topLinePunct/>
        <w:autoSpaceDE/>
        <w:autoSpaceDN/>
        <w:adjustRightInd/>
        <w:snapToGrid/>
        <w:jc w:val="both"/>
        <w:rPr>
          <w:rFonts w:ascii="宋体"/>
          <w:color w:val="000000" w:themeColor="text1"/>
          <w:sz w:val="18"/>
          <w:szCs w:val="18"/>
        </w:rPr>
      </w:pPr>
      <w:r w:rsidRPr="00564F0F">
        <w:rPr>
          <w:rFonts w:ascii="宋体" w:hAnsi="宋体" w:cs="宋体" w:hint="eastAsia"/>
          <w:color w:val="000000" w:themeColor="text1"/>
          <w:sz w:val="18"/>
          <w:szCs w:val="18"/>
        </w:rPr>
        <w:t>注：</w:t>
      </w:r>
      <w:r w:rsidRPr="00564F0F">
        <w:rPr>
          <w:rFonts w:ascii="宋体" w:hAnsi="宋体" w:cs="宋体"/>
          <w:color w:val="000000" w:themeColor="text1"/>
          <w:sz w:val="18"/>
          <w:szCs w:val="18"/>
        </w:rPr>
        <w:t>1</w:t>
      </w:r>
      <w:r w:rsidRPr="00564F0F">
        <w:rPr>
          <w:rFonts w:ascii="宋体" w:hAnsi="宋体" w:cs="宋体" w:hint="eastAsia"/>
          <w:color w:val="000000" w:themeColor="text1"/>
          <w:sz w:val="18"/>
          <w:szCs w:val="18"/>
        </w:rPr>
        <w:t>、企业净资产、营运资金是按交通运输部</w:t>
      </w:r>
      <w:r w:rsidRPr="00564F0F">
        <w:rPr>
          <w:rFonts w:ascii="宋体" w:cs="宋体" w:hint="eastAsia"/>
          <w:color w:val="000000" w:themeColor="text1"/>
          <w:sz w:val="18"/>
          <w:szCs w:val="18"/>
        </w:rPr>
        <w:t>“</w:t>
      </w:r>
      <w:r w:rsidRPr="00564F0F">
        <w:rPr>
          <w:rFonts w:ascii="宋体" w:hAnsi="宋体" w:cs="宋体" w:hint="eastAsia"/>
          <w:color w:val="000000" w:themeColor="text1"/>
          <w:sz w:val="18"/>
          <w:szCs w:val="18"/>
        </w:rPr>
        <w:t>全国公路建设市场监督管理系统</w:t>
      </w:r>
      <w:r w:rsidRPr="00564F0F">
        <w:rPr>
          <w:rFonts w:ascii="宋体" w:cs="宋体" w:hint="eastAsia"/>
          <w:color w:val="000000" w:themeColor="text1"/>
          <w:sz w:val="18"/>
          <w:szCs w:val="18"/>
        </w:rPr>
        <w:t>”</w:t>
      </w:r>
      <w:r w:rsidRPr="00564F0F">
        <w:rPr>
          <w:rFonts w:ascii="宋体" w:hAnsi="宋体" w:cs="宋体" w:hint="eastAsia"/>
          <w:color w:val="000000" w:themeColor="text1"/>
          <w:sz w:val="18"/>
          <w:szCs w:val="18"/>
        </w:rPr>
        <w:t>登记的最新年度</w:t>
      </w:r>
      <w:r w:rsidRPr="00564F0F">
        <w:rPr>
          <w:rFonts w:ascii="宋体" w:hAnsi="宋体" w:cs="宋体"/>
          <w:color w:val="000000" w:themeColor="text1"/>
          <w:sz w:val="18"/>
          <w:szCs w:val="18"/>
        </w:rPr>
        <w:t>(</w:t>
      </w:r>
      <w:r w:rsidRPr="00564F0F">
        <w:rPr>
          <w:rFonts w:ascii="宋体" w:hAnsi="宋体" w:cs="宋体" w:hint="eastAsia"/>
          <w:color w:val="000000" w:themeColor="text1"/>
          <w:sz w:val="18"/>
          <w:szCs w:val="18"/>
        </w:rPr>
        <w:t>近三个年度的最后一年，下同</w:t>
      </w:r>
      <w:r w:rsidRPr="00564F0F">
        <w:rPr>
          <w:rFonts w:ascii="宋体" w:hAnsi="宋体" w:cs="宋体"/>
          <w:color w:val="000000" w:themeColor="text1"/>
          <w:sz w:val="18"/>
          <w:szCs w:val="18"/>
        </w:rPr>
        <w:t>)</w:t>
      </w:r>
      <w:r w:rsidRPr="00564F0F">
        <w:rPr>
          <w:rFonts w:ascii="宋体" w:hAnsi="宋体" w:cs="宋体" w:hint="eastAsia"/>
          <w:color w:val="000000" w:themeColor="text1"/>
          <w:sz w:val="18"/>
          <w:szCs w:val="18"/>
        </w:rPr>
        <w:t>数据计算得出。近三个年度是指</w:t>
      </w:r>
      <w:r w:rsidRPr="00564F0F">
        <w:rPr>
          <w:rFonts w:ascii="宋体" w:hAnsi="宋体" w:cs="宋体"/>
          <w:color w:val="000000" w:themeColor="text1"/>
          <w:sz w:val="18"/>
          <w:szCs w:val="18"/>
        </w:rPr>
        <w:t>202</w:t>
      </w:r>
      <w:r w:rsidRPr="00564F0F">
        <w:rPr>
          <w:rFonts w:ascii="宋体" w:hAnsi="宋体" w:cs="宋体" w:hint="eastAsia"/>
          <w:color w:val="000000" w:themeColor="text1"/>
          <w:sz w:val="18"/>
          <w:szCs w:val="18"/>
        </w:rPr>
        <w:t>2</w:t>
      </w:r>
      <w:r w:rsidRPr="00564F0F">
        <w:rPr>
          <w:rFonts w:ascii="宋体" w:hAnsi="宋体" w:cs="宋体"/>
          <w:color w:val="000000" w:themeColor="text1"/>
          <w:sz w:val="18"/>
          <w:szCs w:val="18"/>
        </w:rPr>
        <w:t>-202</w:t>
      </w:r>
      <w:r w:rsidRPr="00564F0F">
        <w:rPr>
          <w:rFonts w:ascii="宋体" w:hAnsi="宋体" w:cs="宋体" w:hint="eastAsia"/>
          <w:color w:val="000000" w:themeColor="text1"/>
          <w:sz w:val="18"/>
          <w:szCs w:val="18"/>
        </w:rPr>
        <w:t>4年。</w:t>
      </w:r>
    </w:p>
    <w:p w14:paraId="17087A3C" w14:textId="77777777" w:rsidR="002056D2" w:rsidRPr="00564F0F" w:rsidRDefault="002056D2" w:rsidP="002056D2">
      <w:pPr>
        <w:kinsoku/>
        <w:wordWrap w:val="0"/>
        <w:topLinePunct/>
        <w:autoSpaceDE/>
        <w:autoSpaceDN/>
        <w:adjustRightInd/>
        <w:snapToGrid/>
        <w:jc w:val="both"/>
        <w:rPr>
          <w:rFonts w:ascii="宋体"/>
          <w:color w:val="000000" w:themeColor="text1"/>
          <w:sz w:val="18"/>
          <w:szCs w:val="18"/>
        </w:rPr>
      </w:pPr>
      <w:r w:rsidRPr="00564F0F">
        <w:rPr>
          <w:rFonts w:ascii="宋体" w:hAnsi="宋体" w:cs="宋体"/>
          <w:color w:val="000000" w:themeColor="text1"/>
          <w:sz w:val="18"/>
          <w:szCs w:val="18"/>
        </w:rPr>
        <w:t>2</w:t>
      </w:r>
      <w:r w:rsidRPr="00564F0F">
        <w:rPr>
          <w:rFonts w:ascii="宋体" w:hAnsi="宋体" w:cs="宋体" w:hint="eastAsia"/>
          <w:color w:val="000000" w:themeColor="text1"/>
          <w:sz w:val="18"/>
          <w:szCs w:val="18"/>
        </w:rPr>
        <w:t>、投标人应根据招标文件第二章</w:t>
      </w:r>
      <w:r w:rsidRPr="00564F0F">
        <w:rPr>
          <w:rFonts w:ascii="宋体" w:cs="宋体" w:hint="eastAsia"/>
          <w:color w:val="000000" w:themeColor="text1"/>
          <w:sz w:val="18"/>
          <w:szCs w:val="18"/>
        </w:rPr>
        <w:t>“</w:t>
      </w:r>
      <w:r w:rsidRPr="00564F0F">
        <w:rPr>
          <w:rFonts w:ascii="宋体" w:hAnsi="宋体" w:cs="宋体" w:hint="eastAsia"/>
          <w:color w:val="000000" w:themeColor="text1"/>
          <w:sz w:val="18"/>
          <w:szCs w:val="18"/>
        </w:rPr>
        <w:t>投标人须知</w:t>
      </w:r>
      <w:r w:rsidRPr="00564F0F">
        <w:rPr>
          <w:rFonts w:ascii="宋体" w:cs="宋体" w:hint="eastAsia"/>
          <w:color w:val="000000" w:themeColor="text1"/>
          <w:sz w:val="18"/>
          <w:szCs w:val="18"/>
        </w:rPr>
        <w:t>”</w:t>
      </w:r>
      <w:r w:rsidRPr="00564F0F">
        <w:rPr>
          <w:rFonts w:ascii="宋体" w:hAnsi="宋体" w:cs="宋体" w:hint="eastAsia"/>
          <w:color w:val="000000" w:themeColor="text1"/>
          <w:sz w:val="18"/>
          <w:szCs w:val="18"/>
        </w:rPr>
        <w:t>第</w:t>
      </w:r>
      <w:r w:rsidRPr="00564F0F">
        <w:rPr>
          <w:rFonts w:ascii="宋体" w:hAnsi="宋体" w:cs="宋体"/>
          <w:color w:val="000000" w:themeColor="text1"/>
          <w:sz w:val="18"/>
          <w:szCs w:val="18"/>
        </w:rPr>
        <w:t>3.5.2</w:t>
      </w:r>
      <w:r w:rsidRPr="00564F0F">
        <w:rPr>
          <w:rFonts w:ascii="宋体" w:hAnsi="宋体" w:cs="宋体" w:hint="eastAsia"/>
          <w:color w:val="000000" w:themeColor="text1"/>
          <w:sz w:val="18"/>
          <w:szCs w:val="18"/>
        </w:rPr>
        <w:t>项的要求附相关证明材料。</w:t>
      </w:r>
    </w:p>
    <w:p w14:paraId="3B45FC28" w14:textId="77777777" w:rsidR="002056D2" w:rsidRPr="00564F0F" w:rsidRDefault="002056D2" w:rsidP="002056D2">
      <w:pPr>
        <w:kinsoku/>
        <w:wordWrap w:val="0"/>
        <w:topLinePunct/>
        <w:autoSpaceDE/>
        <w:autoSpaceDN/>
        <w:adjustRightInd/>
        <w:snapToGrid/>
        <w:spacing w:line="418" w:lineRule="auto"/>
        <w:rPr>
          <w:rFonts w:ascii="Times New Roman" w:hAnsi="Times New Roman" w:cs="Times New Roman"/>
          <w:color w:val="000000" w:themeColor="text1"/>
        </w:rPr>
      </w:pPr>
    </w:p>
    <w:p w14:paraId="06E75264" w14:textId="77777777" w:rsidR="002056D2" w:rsidRPr="00564F0F" w:rsidRDefault="002056D2" w:rsidP="002056D2">
      <w:pPr>
        <w:kinsoku/>
        <w:wordWrap w:val="0"/>
        <w:topLinePunct/>
        <w:autoSpaceDE/>
        <w:autoSpaceDN/>
        <w:adjustRightInd/>
        <w:snapToGrid/>
        <w:spacing w:line="418" w:lineRule="auto"/>
        <w:jc w:val="center"/>
        <w:rPr>
          <w:rFonts w:ascii="宋体"/>
          <w:color w:val="000000" w:themeColor="text1"/>
          <w:sz w:val="28"/>
          <w:szCs w:val="28"/>
        </w:rPr>
      </w:pPr>
      <w:r w:rsidRPr="00564F0F">
        <w:rPr>
          <w:rFonts w:ascii="宋体" w:hAnsi="宋体" w:cs="宋体" w:hint="eastAsia"/>
          <w:b/>
          <w:bCs/>
          <w:color w:val="000000" w:themeColor="text1"/>
          <w:sz w:val="32"/>
          <w:szCs w:val="32"/>
        </w:rPr>
        <w:t>附录</w:t>
      </w:r>
      <w:r w:rsidRPr="00564F0F">
        <w:rPr>
          <w:rFonts w:ascii="宋体" w:hAnsi="宋体" w:cs="宋体"/>
          <w:b/>
          <w:bCs/>
          <w:color w:val="000000" w:themeColor="text1"/>
          <w:sz w:val="32"/>
          <w:szCs w:val="32"/>
        </w:rPr>
        <w:t>3</w:t>
      </w:r>
      <w:r w:rsidRPr="00564F0F">
        <w:rPr>
          <w:rFonts w:ascii="宋体" w:hAnsi="宋体" w:cs="宋体" w:hint="eastAsia"/>
          <w:b/>
          <w:bCs/>
          <w:color w:val="000000" w:themeColor="text1"/>
          <w:sz w:val="32"/>
          <w:szCs w:val="32"/>
        </w:rPr>
        <w:t>资格审查条件</w:t>
      </w:r>
      <w:r w:rsidRPr="00564F0F">
        <w:rPr>
          <w:rFonts w:ascii="宋体" w:hAnsi="宋体" w:cs="宋体"/>
          <w:b/>
          <w:bCs/>
          <w:color w:val="000000" w:themeColor="text1"/>
          <w:sz w:val="32"/>
          <w:szCs w:val="32"/>
        </w:rPr>
        <w:t>(</w:t>
      </w:r>
      <w:r w:rsidRPr="00564F0F">
        <w:rPr>
          <w:rFonts w:ascii="宋体" w:hAnsi="宋体" w:cs="宋体" w:hint="eastAsia"/>
          <w:b/>
          <w:bCs/>
          <w:color w:val="000000" w:themeColor="text1"/>
          <w:sz w:val="32"/>
          <w:szCs w:val="32"/>
        </w:rPr>
        <w:t>业绩最低要求</w:t>
      </w:r>
      <w:r w:rsidRPr="00564F0F">
        <w:rPr>
          <w:rFonts w:ascii="宋体" w:hAnsi="宋体" w:cs="宋体"/>
          <w:b/>
          <w:bCs/>
          <w:color w:val="000000" w:themeColor="text1"/>
          <w:sz w:val="32"/>
          <w:szCs w:val="32"/>
        </w:rPr>
        <w:t>)</w:t>
      </w:r>
    </w:p>
    <w:tbl>
      <w:tblPr>
        <w:tblW w:w="5000" w:type="pct"/>
        <w:jc w:val="center"/>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Look w:val="04A0" w:firstRow="1" w:lastRow="0" w:firstColumn="1" w:lastColumn="0" w:noHBand="0" w:noVBand="1"/>
      </w:tblPr>
      <w:tblGrid>
        <w:gridCol w:w="8280"/>
      </w:tblGrid>
      <w:tr w:rsidR="002056D2" w:rsidRPr="00564F0F" w14:paraId="727A38B4" w14:textId="77777777" w:rsidTr="003E4D64">
        <w:trPr>
          <w:trHeight w:val="282"/>
          <w:jc w:val="center"/>
        </w:trPr>
        <w:tc>
          <w:tcPr>
            <w:tcW w:w="8529" w:type="dxa"/>
            <w:tcBorders>
              <w:top w:val="single" w:sz="2" w:space="0" w:color="000000"/>
              <w:bottom w:val="single" w:sz="2" w:space="0" w:color="000000"/>
            </w:tcBorders>
            <w:vAlign w:val="center"/>
          </w:tcPr>
          <w:p w14:paraId="73508138" w14:textId="77777777" w:rsidR="002056D2" w:rsidRPr="00564F0F" w:rsidRDefault="002056D2" w:rsidP="003E4D64">
            <w:pPr>
              <w:kinsoku/>
              <w:wordWrap w:val="0"/>
              <w:topLinePunct/>
              <w:autoSpaceDE/>
              <w:autoSpaceDN/>
              <w:adjustRightInd/>
              <w:snapToGrid/>
              <w:jc w:val="center"/>
              <w:rPr>
                <w:rFonts w:ascii="宋体"/>
                <w:b/>
                <w:bCs/>
                <w:color w:val="000000" w:themeColor="text1"/>
              </w:rPr>
            </w:pPr>
            <w:r w:rsidRPr="00564F0F">
              <w:rPr>
                <w:rFonts w:ascii="宋体" w:hAnsi="宋体" w:cs="宋体" w:hint="eastAsia"/>
                <w:b/>
                <w:bCs/>
                <w:color w:val="000000" w:themeColor="text1"/>
              </w:rPr>
              <w:t>业绩要求</w:t>
            </w:r>
          </w:p>
        </w:tc>
      </w:tr>
      <w:tr w:rsidR="002056D2" w:rsidRPr="00564F0F" w14:paraId="493870A5" w14:textId="77777777" w:rsidTr="003E4D64">
        <w:trPr>
          <w:trHeight w:val="1075"/>
          <w:jc w:val="center"/>
        </w:trPr>
        <w:tc>
          <w:tcPr>
            <w:tcW w:w="8529" w:type="dxa"/>
            <w:tcBorders>
              <w:top w:val="single" w:sz="2" w:space="0" w:color="000000"/>
              <w:bottom w:val="single" w:sz="2" w:space="0" w:color="000000"/>
            </w:tcBorders>
            <w:vAlign w:val="center"/>
          </w:tcPr>
          <w:p w14:paraId="55DE38DE" w14:textId="77777777" w:rsidR="002056D2" w:rsidRPr="00564F0F" w:rsidRDefault="002056D2" w:rsidP="003E4D64">
            <w:pPr>
              <w:kinsoku/>
              <w:wordWrap w:val="0"/>
              <w:topLinePunct/>
              <w:autoSpaceDE/>
              <w:autoSpaceDN/>
              <w:adjustRightInd/>
              <w:snapToGrid/>
              <w:jc w:val="both"/>
              <w:rPr>
                <w:rFonts w:ascii="宋体"/>
                <w:b/>
                <w:bCs/>
                <w:color w:val="000000" w:themeColor="text1"/>
              </w:rPr>
            </w:pPr>
            <w:r w:rsidRPr="00564F0F">
              <w:rPr>
                <w:rFonts w:ascii="宋体" w:hAnsi="宋体" w:cs="宋体" w:hint="eastAsia"/>
                <w:color w:val="000000" w:themeColor="text1"/>
              </w:rPr>
              <w:t>近五年（2020年8月1日至投标截止之日止）内至少独立完成过2个标段且单个标段金额不少于500万元的高速公路交通安全设施养护工程施工（不含新建或改扩建项目）。</w:t>
            </w:r>
          </w:p>
        </w:tc>
      </w:tr>
    </w:tbl>
    <w:p w14:paraId="1546352C" w14:textId="77777777" w:rsidR="002056D2" w:rsidRPr="00564F0F" w:rsidRDefault="002056D2" w:rsidP="002056D2">
      <w:pPr>
        <w:kinsoku/>
        <w:wordWrap w:val="0"/>
        <w:topLinePunct/>
        <w:autoSpaceDE/>
        <w:autoSpaceDN/>
        <w:adjustRightInd/>
        <w:snapToGrid/>
        <w:jc w:val="both"/>
        <w:rPr>
          <w:rFonts w:ascii="宋体"/>
          <w:color w:val="000000" w:themeColor="text1"/>
          <w:sz w:val="18"/>
          <w:szCs w:val="18"/>
        </w:rPr>
      </w:pPr>
      <w:r w:rsidRPr="00564F0F">
        <w:rPr>
          <w:rFonts w:ascii="宋体" w:hAnsi="宋体" w:cs="宋体" w:hint="eastAsia"/>
          <w:color w:val="000000" w:themeColor="text1"/>
          <w:sz w:val="18"/>
          <w:szCs w:val="18"/>
        </w:rPr>
        <w:t>注：</w:t>
      </w:r>
      <w:r w:rsidRPr="00564F0F">
        <w:rPr>
          <w:rFonts w:ascii="宋体" w:hAnsi="宋体" w:cs="宋体"/>
          <w:color w:val="000000" w:themeColor="text1"/>
          <w:sz w:val="18"/>
          <w:szCs w:val="18"/>
        </w:rPr>
        <w:t>1</w:t>
      </w:r>
      <w:r w:rsidRPr="00564F0F">
        <w:rPr>
          <w:rFonts w:ascii="宋体" w:hAnsi="宋体" w:cs="宋体" w:hint="eastAsia"/>
          <w:color w:val="000000" w:themeColor="text1"/>
          <w:sz w:val="18"/>
          <w:szCs w:val="18"/>
        </w:rPr>
        <w:t>、本附录所要求的业绩仅限中华人民共和国境内业绩。</w:t>
      </w:r>
    </w:p>
    <w:p w14:paraId="41729A8C" w14:textId="77777777" w:rsidR="002056D2" w:rsidRPr="00564F0F" w:rsidRDefault="002056D2" w:rsidP="002056D2">
      <w:pPr>
        <w:kinsoku/>
        <w:wordWrap w:val="0"/>
        <w:topLinePunct/>
        <w:autoSpaceDE/>
        <w:autoSpaceDN/>
        <w:adjustRightInd/>
        <w:snapToGrid/>
        <w:jc w:val="both"/>
        <w:rPr>
          <w:rFonts w:ascii="宋体"/>
          <w:color w:val="000000" w:themeColor="text1"/>
          <w:sz w:val="18"/>
          <w:szCs w:val="18"/>
        </w:rPr>
      </w:pPr>
      <w:r w:rsidRPr="00564F0F">
        <w:rPr>
          <w:rFonts w:ascii="宋体" w:hAnsi="宋体" w:cs="宋体"/>
          <w:color w:val="000000" w:themeColor="text1"/>
          <w:sz w:val="18"/>
          <w:szCs w:val="18"/>
        </w:rPr>
        <w:t>2</w:t>
      </w:r>
      <w:r w:rsidRPr="00564F0F">
        <w:rPr>
          <w:rFonts w:ascii="宋体" w:hAnsi="宋体" w:cs="宋体" w:hint="eastAsia"/>
          <w:color w:val="000000" w:themeColor="text1"/>
          <w:sz w:val="18"/>
          <w:szCs w:val="18"/>
        </w:rPr>
        <w:t>、联合体业绩不予认定。</w:t>
      </w:r>
    </w:p>
    <w:p w14:paraId="649FC439" w14:textId="77777777" w:rsidR="002056D2" w:rsidRPr="00564F0F" w:rsidRDefault="002056D2" w:rsidP="002056D2">
      <w:pPr>
        <w:kinsoku/>
        <w:wordWrap w:val="0"/>
        <w:topLinePunct/>
        <w:autoSpaceDE/>
        <w:autoSpaceDN/>
        <w:adjustRightInd/>
        <w:snapToGrid/>
        <w:jc w:val="both"/>
        <w:rPr>
          <w:rFonts w:ascii="宋体"/>
          <w:color w:val="000000" w:themeColor="text1"/>
          <w:sz w:val="18"/>
          <w:szCs w:val="18"/>
        </w:rPr>
      </w:pPr>
      <w:r w:rsidRPr="00564F0F">
        <w:rPr>
          <w:rFonts w:ascii="宋体" w:hAnsi="宋体" w:cs="宋体" w:hint="eastAsia"/>
          <w:color w:val="000000" w:themeColor="text1"/>
          <w:sz w:val="18"/>
          <w:szCs w:val="18"/>
        </w:rPr>
        <w:t>3、投标人应根据招标文件第二章“投标人须知”第</w:t>
      </w:r>
      <w:r w:rsidRPr="00564F0F">
        <w:rPr>
          <w:rFonts w:ascii="宋体" w:hAnsi="宋体" w:cs="宋体"/>
          <w:color w:val="000000" w:themeColor="text1"/>
          <w:sz w:val="18"/>
          <w:szCs w:val="18"/>
        </w:rPr>
        <w:t>3.5.3</w:t>
      </w:r>
      <w:r w:rsidRPr="00564F0F">
        <w:rPr>
          <w:rFonts w:ascii="宋体" w:hAnsi="宋体" w:cs="宋体" w:hint="eastAsia"/>
          <w:color w:val="000000" w:themeColor="text1"/>
          <w:sz w:val="18"/>
          <w:szCs w:val="18"/>
        </w:rPr>
        <w:t>项的要求附相关证明材料。</w:t>
      </w:r>
    </w:p>
    <w:p w14:paraId="6037B6F7" w14:textId="77777777" w:rsidR="002056D2" w:rsidRPr="00564F0F" w:rsidRDefault="002056D2" w:rsidP="002056D2">
      <w:pPr>
        <w:kinsoku/>
        <w:wordWrap w:val="0"/>
        <w:topLinePunct/>
        <w:autoSpaceDE/>
        <w:autoSpaceDN/>
        <w:adjustRightInd/>
        <w:snapToGrid/>
        <w:jc w:val="both"/>
        <w:rPr>
          <w:rFonts w:ascii="宋体"/>
          <w:color w:val="000000" w:themeColor="text1"/>
          <w:sz w:val="18"/>
          <w:szCs w:val="18"/>
        </w:rPr>
      </w:pPr>
      <w:r w:rsidRPr="00564F0F">
        <w:rPr>
          <w:rFonts w:ascii="宋体" w:hAnsi="宋体" w:cs="宋体"/>
          <w:color w:val="000000" w:themeColor="text1"/>
          <w:sz w:val="18"/>
          <w:szCs w:val="18"/>
        </w:rPr>
        <w:t>4</w:t>
      </w:r>
      <w:r w:rsidRPr="00564F0F">
        <w:rPr>
          <w:rFonts w:ascii="宋体" w:hAnsi="宋体" w:cs="宋体" w:hint="eastAsia"/>
          <w:color w:val="000000" w:themeColor="text1"/>
          <w:sz w:val="18"/>
          <w:szCs w:val="18"/>
        </w:rPr>
        <w:t>、近五年是指：2020年8月</w:t>
      </w:r>
      <w:r w:rsidRPr="00564F0F">
        <w:rPr>
          <w:rFonts w:ascii="宋体" w:hAnsi="宋体" w:cs="宋体"/>
          <w:color w:val="000000" w:themeColor="text1"/>
          <w:sz w:val="18"/>
          <w:szCs w:val="18"/>
        </w:rPr>
        <w:t>1</w:t>
      </w:r>
      <w:r w:rsidRPr="00564F0F">
        <w:rPr>
          <w:rFonts w:ascii="宋体" w:hAnsi="宋体" w:cs="宋体" w:hint="eastAsia"/>
          <w:color w:val="000000" w:themeColor="text1"/>
          <w:sz w:val="18"/>
          <w:szCs w:val="18"/>
        </w:rPr>
        <w:t>日至投标文件递交截止之日止，以“全国公路建设市场信用信息管理系统”上的交工验收或未交工验收一次性竣工验收的时间为准。</w:t>
      </w:r>
    </w:p>
    <w:p w14:paraId="54731006" w14:textId="77777777" w:rsidR="002056D2" w:rsidRPr="00564F0F" w:rsidRDefault="002056D2" w:rsidP="002056D2">
      <w:pPr>
        <w:kinsoku/>
        <w:wordWrap w:val="0"/>
        <w:topLinePunct/>
        <w:autoSpaceDE/>
        <w:autoSpaceDN/>
        <w:adjustRightInd/>
        <w:snapToGrid/>
        <w:jc w:val="both"/>
        <w:rPr>
          <w:rFonts w:ascii="宋体"/>
          <w:color w:val="000000" w:themeColor="text1"/>
          <w:sz w:val="18"/>
          <w:szCs w:val="18"/>
        </w:rPr>
      </w:pPr>
      <w:r w:rsidRPr="00564F0F">
        <w:rPr>
          <w:rFonts w:ascii="宋体" w:hAnsi="宋体" w:cs="宋体" w:hint="eastAsia"/>
          <w:color w:val="000000" w:themeColor="text1"/>
          <w:sz w:val="18"/>
          <w:szCs w:val="18"/>
        </w:rPr>
        <w:t>5、若所附的业绩含有非公路交通安全设施工程的施工内容，则必须剔除该部分费用，只计算公路交通安全设施部分的合同金额（可提供合同工程量清单证明），且须满足本条款合同金额要求,否则该项业绩不予认定。</w:t>
      </w:r>
    </w:p>
    <w:p w14:paraId="5D3A9E67" w14:textId="77777777" w:rsidR="002056D2" w:rsidRPr="00564F0F" w:rsidRDefault="002056D2" w:rsidP="002056D2">
      <w:pPr>
        <w:kinsoku/>
        <w:wordWrap w:val="0"/>
        <w:topLinePunct/>
        <w:autoSpaceDE/>
        <w:autoSpaceDN/>
        <w:adjustRightInd/>
        <w:snapToGrid/>
        <w:spacing w:line="418" w:lineRule="auto"/>
        <w:jc w:val="center"/>
        <w:rPr>
          <w:rFonts w:ascii="Times New Roman" w:hAnsi="Times New Roman" w:cs="Times New Roman"/>
          <w:color w:val="000000" w:themeColor="text1"/>
        </w:rPr>
      </w:pPr>
      <w:bookmarkStart w:id="0" w:name="_bookmark63"/>
      <w:bookmarkEnd w:id="0"/>
      <w:r w:rsidRPr="00564F0F">
        <w:rPr>
          <w:rFonts w:ascii="Times New Roman" w:hAnsi="Times New Roman" w:cs="Times New Roman"/>
          <w:color w:val="000000" w:themeColor="text1"/>
        </w:rPr>
        <w:br w:type="page"/>
      </w:r>
      <w:r w:rsidRPr="00564F0F">
        <w:rPr>
          <w:noProof/>
          <w:color w:val="000000" w:themeColor="text1"/>
        </w:rPr>
        <w:lastRenderedPageBreak/>
        <mc:AlternateContent>
          <mc:Choice Requires="wps">
            <w:drawing>
              <wp:anchor distT="0" distB="0" distL="0" distR="0" simplePos="0" relativeHeight="251659264" behindDoc="0" locked="0" layoutInCell="0" allowOverlap="1" wp14:anchorId="4DAF2AF5" wp14:editId="540FEAD2">
                <wp:simplePos x="0" y="0"/>
                <wp:positionH relativeFrom="page">
                  <wp:posOffset>899160</wp:posOffset>
                </wp:positionH>
                <wp:positionV relativeFrom="page">
                  <wp:posOffset>9566910</wp:posOffset>
                </wp:positionV>
                <wp:extent cx="1828800" cy="0"/>
                <wp:effectExtent l="4445" t="3810" r="0" b="0"/>
                <wp:wrapNone/>
                <wp:docPr id="1029" name="矩形 4"/>
                <wp:cNvGraphicFramePr/>
                <a:graphic xmlns:a="http://schemas.openxmlformats.org/drawingml/2006/main">
                  <a:graphicData uri="http://schemas.microsoft.com/office/word/2010/wordprocessingShape">
                    <wps:wsp>
                      <wps:cNvSpPr/>
                      <wps:spPr>
                        <a:xfrm>
                          <a:off x="0" y="0"/>
                          <a:ext cx="1828800" cy="0"/>
                        </a:xfrm>
                        <a:prstGeom prst="rect">
                          <a:avLst/>
                        </a:prstGeom>
                        <a:solidFill>
                          <a:srgbClr val="000000"/>
                        </a:solidFill>
                        <a:ln>
                          <a:noFill/>
                        </a:ln>
                      </wps:spPr>
                      <wps:bodyPr/>
                    </wps:wsp>
                  </a:graphicData>
                </a:graphic>
              </wp:anchor>
            </w:drawing>
          </mc:Choice>
          <mc:Fallback>
            <w:pict>
              <v:rect w14:anchorId="46108E3D" id="矩形 4" o:spid="_x0000_s1026" style="position:absolute;margin-left:70.8pt;margin-top:753.3pt;width:2in;height:0;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" o:allowincell="f" fillcolor="black" stroked="f">
                <w10:wrap anchorx="page" anchory="page"/>
              </v:rect>
            </w:pict>
          </mc:Fallback>
        </mc:AlternateContent>
      </w:r>
      <w:r w:rsidRPr="00564F0F">
        <w:rPr>
          <w:rFonts w:ascii="宋体" w:hAnsi="宋体" w:cs="宋体" w:hint="eastAsia"/>
          <w:b/>
          <w:bCs/>
          <w:color w:val="000000" w:themeColor="text1"/>
          <w:sz w:val="32"/>
          <w:szCs w:val="32"/>
        </w:rPr>
        <w:t>附录</w:t>
      </w:r>
      <w:r w:rsidRPr="00564F0F">
        <w:rPr>
          <w:rFonts w:ascii="宋体" w:hAnsi="宋体" w:cs="宋体"/>
          <w:b/>
          <w:bCs/>
          <w:color w:val="000000" w:themeColor="text1"/>
          <w:sz w:val="32"/>
          <w:szCs w:val="32"/>
        </w:rPr>
        <w:t>4</w:t>
      </w:r>
      <w:r w:rsidRPr="00564F0F">
        <w:rPr>
          <w:rFonts w:ascii="宋体" w:hAnsi="宋体" w:cs="宋体" w:hint="eastAsia"/>
          <w:b/>
          <w:bCs/>
          <w:color w:val="000000" w:themeColor="text1"/>
          <w:sz w:val="32"/>
          <w:szCs w:val="32"/>
        </w:rPr>
        <w:t>资格审查条件</w:t>
      </w:r>
      <w:r w:rsidRPr="00564F0F">
        <w:rPr>
          <w:rFonts w:ascii="宋体" w:hAnsi="宋体" w:cs="宋体"/>
          <w:b/>
          <w:bCs/>
          <w:color w:val="000000" w:themeColor="text1"/>
          <w:sz w:val="32"/>
          <w:szCs w:val="32"/>
        </w:rPr>
        <w:t>(</w:t>
      </w:r>
      <w:r w:rsidRPr="00564F0F">
        <w:rPr>
          <w:rFonts w:ascii="宋体" w:hAnsi="宋体" w:cs="宋体" w:hint="eastAsia"/>
          <w:b/>
          <w:bCs/>
          <w:color w:val="000000" w:themeColor="text1"/>
          <w:sz w:val="32"/>
          <w:szCs w:val="32"/>
        </w:rPr>
        <w:t>信誉最低要求</w:t>
      </w:r>
      <w:r w:rsidRPr="00564F0F">
        <w:rPr>
          <w:rFonts w:ascii="宋体" w:hAnsi="宋体" w:cs="宋体"/>
          <w:b/>
          <w:bCs/>
          <w:color w:val="000000" w:themeColor="text1"/>
          <w:sz w:val="32"/>
          <w:szCs w:val="32"/>
        </w:rPr>
        <w:t>)</w:t>
      </w:r>
    </w:p>
    <w:tbl>
      <w:tblPr>
        <w:tblW w:w="5000" w:type="pct"/>
        <w:jc w:val="center"/>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Look w:val="04A0" w:firstRow="1" w:lastRow="0" w:firstColumn="1" w:lastColumn="0" w:noHBand="0" w:noVBand="1"/>
      </w:tblPr>
      <w:tblGrid>
        <w:gridCol w:w="8280"/>
      </w:tblGrid>
      <w:tr w:rsidR="002056D2" w:rsidRPr="00564F0F" w14:paraId="06ADBCD0" w14:textId="77777777" w:rsidTr="003E4D64">
        <w:trPr>
          <w:trHeight w:val="181"/>
          <w:jc w:val="center"/>
        </w:trPr>
        <w:tc>
          <w:tcPr>
            <w:tcW w:w="8529" w:type="dxa"/>
            <w:tcBorders>
              <w:top w:val="single" w:sz="2" w:space="0" w:color="000000"/>
              <w:bottom w:val="single" w:sz="2" w:space="0" w:color="000000"/>
            </w:tcBorders>
            <w:vAlign w:val="center"/>
          </w:tcPr>
          <w:p w14:paraId="2CDBC8A9" w14:textId="77777777" w:rsidR="002056D2" w:rsidRPr="00564F0F" w:rsidRDefault="002056D2" w:rsidP="003E4D64">
            <w:pPr>
              <w:kinsoku/>
              <w:wordWrap w:val="0"/>
              <w:topLinePunct/>
              <w:autoSpaceDE/>
              <w:autoSpaceDN/>
              <w:adjustRightInd/>
              <w:snapToGrid/>
              <w:jc w:val="center"/>
              <w:rPr>
                <w:rFonts w:ascii="宋体"/>
                <w:b/>
                <w:bCs/>
                <w:color w:val="000000" w:themeColor="text1"/>
              </w:rPr>
            </w:pPr>
            <w:r w:rsidRPr="00564F0F">
              <w:rPr>
                <w:rFonts w:ascii="宋体" w:hAnsi="宋体" w:cs="宋体" w:hint="eastAsia"/>
                <w:b/>
                <w:bCs/>
                <w:color w:val="000000" w:themeColor="text1"/>
              </w:rPr>
              <w:t>信誉要求</w:t>
            </w:r>
          </w:p>
        </w:tc>
      </w:tr>
      <w:tr w:rsidR="002056D2" w:rsidRPr="00564F0F" w14:paraId="236F23AC" w14:textId="77777777" w:rsidTr="003E4D64">
        <w:trPr>
          <w:trHeight w:val="1596"/>
          <w:jc w:val="center"/>
        </w:trPr>
        <w:tc>
          <w:tcPr>
            <w:tcW w:w="8529" w:type="dxa"/>
            <w:tcBorders>
              <w:top w:val="single" w:sz="2" w:space="0" w:color="000000"/>
              <w:bottom w:val="single" w:sz="2" w:space="0" w:color="000000"/>
            </w:tcBorders>
            <w:vAlign w:val="center"/>
          </w:tcPr>
          <w:p w14:paraId="52311AA1" w14:textId="77777777" w:rsidR="002056D2" w:rsidRPr="00564F0F" w:rsidRDefault="002056D2" w:rsidP="003E4D64">
            <w:pPr>
              <w:kinsoku/>
              <w:wordWrap w:val="0"/>
              <w:topLinePunct/>
              <w:autoSpaceDE/>
              <w:autoSpaceDN/>
              <w:adjustRightInd/>
              <w:snapToGrid/>
              <w:ind w:firstLineChars="200" w:firstLine="420"/>
              <w:jc w:val="both"/>
              <w:rPr>
                <w:rFonts w:ascii="宋体"/>
                <w:color w:val="000000" w:themeColor="text1"/>
              </w:rPr>
            </w:pPr>
            <w:r w:rsidRPr="00564F0F">
              <w:rPr>
                <w:rFonts w:ascii="宋体" w:hAnsi="宋体" w:cs="宋体" w:hint="eastAsia"/>
                <w:color w:val="000000" w:themeColor="text1"/>
              </w:rPr>
              <w:t>在最新年度广东省公路工程从业单位</w:t>
            </w:r>
            <w:r w:rsidRPr="00564F0F">
              <w:rPr>
                <w:rFonts w:ascii="宋体" w:hAnsi="宋体" w:cs="宋体"/>
                <w:color w:val="000000" w:themeColor="text1"/>
              </w:rPr>
              <w:t>(</w:t>
            </w:r>
            <w:r w:rsidRPr="00564F0F">
              <w:rPr>
                <w:rFonts w:ascii="宋体" w:hAnsi="宋体" w:cs="宋体" w:hint="eastAsia"/>
                <w:color w:val="000000" w:themeColor="text1"/>
              </w:rPr>
              <w:t>施工单位</w:t>
            </w:r>
            <w:r w:rsidRPr="00564F0F">
              <w:rPr>
                <w:rFonts w:ascii="宋体" w:hAnsi="宋体" w:cs="宋体"/>
                <w:color w:val="000000" w:themeColor="text1"/>
              </w:rPr>
              <w:t>)</w:t>
            </w:r>
            <w:r w:rsidRPr="00564F0F">
              <w:rPr>
                <w:rFonts w:ascii="宋体" w:hAnsi="宋体" w:cs="宋体" w:hint="eastAsia"/>
                <w:color w:val="000000" w:themeColor="text1"/>
              </w:rPr>
              <w:t>信用评价</w:t>
            </w:r>
            <w:r w:rsidRPr="00564F0F">
              <w:rPr>
                <w:rFonts w:ascii="宋体" w:hAnsi="宋体" w:cs="宋体"/>
                <w:color w:val="000000" w:themeColor="text1"/>
              </w:rPr>
              <w:t>(</w:t>
            </w:r>
            <w:proofErr w:type="gramStart"/>
            <w:r w:rsidRPr="00564F0F">
              <w:rPr>
                <w:rFonts w:ascii="宋体" w:hAnsi="宋体" w:cs="宋体" w:hint="eastAsia"/>
                <w:color w:val="000000" w:themeColor="text1"/>
              </w:rPr>
              <w:t>含无最新</w:t>
            </w:r>
            <w:proofErr w:type="gramEnd"/>
            <w:r w:rsidRPr="00564F0F">
              <w:rPr>
                <w:rFonts w:ascii="宋体" w:hAnsi="宋体" w:cs="宋体" w:hint="eastAsia"/>
                <w:color w:val="000000" w:themeColor="text1"/>
              </w:rPr>
              <w:t>年度而上一年度有信用评价</w:t>
            </w:r>
            <w:r w:rsidRPr="00564F0F">
              <w:rPr>
                <w:rFonts w:ascii="宋体" w:hAnsi="宋体" w:cs="宋体"/>
                <w:color w:val="000000" w:themeColor="text1"/>
              </w:rPr>
              <w:t>)</w:t>
            </w:r>
            <w:r w:rsidRPr="00564F0F">
              <w:rPr>
                <w:rFonts w:ascii="宋体" w:hAnsi="宋体" w:cs="宋体" w:hint="eastAsia"/>
                <w:color w:val="000000" w:themeColor="text1"/>
              </w:rPr>
              <w:t>中，信用等级未被评为</w:t>
            </w:r>
            <w:r w:rsidRPr="00564F0F">
              <w:rPr>
                <w:rFonts w:ascii="宋体" w:hAnsi="宋体" w:cs="宋体"/>
                <w:color w:val="000000" w:themeColor="text1"/>
              </w:rPr>
              <w:t>D</w:t>
            </w:r>
            <w:r w:rsidRPr="00564F0F">
              <w:rPr>
                <w:rFonts w:ascii="宋体" w:hAnsi="宋体" w:cs="宋体" w:hint="eastAsia"/>
                <w:color w:val="000000" w:themeColor="text1"/>
              </w:rPr>
              <w:t>级；</w:t>
            </w:r>
          </w:p>
          <w:p w14:paraId="40D76CA1" w14:textId="77777777" w:rsidR="002056D2" w:rsidRPr="00564F0F" w:rsidRDefault="002056D2" w:rsidP="003E4D64">
            <w:pPr>
              <w:kinsoku/>
              <w:wordWrap w:val="0"/>
              <w:topLinePunct/>
              <w:autoSpaceDE/>
              <w:autoSpaceDN/>
              <w:adjustRightInd/>
              <w:snapToGrid/>
              <w:ind w:firstLineChars="200" w:firstLine="420"/>
              <w:jc w:val="both"/>
              <w:rPr>
                <w:rFonts w:ascii="宋体"/>
                <w:color w:val="000000" w:themeColor="text1"/>
              </w:rPr>
            </w:pPr>
            <w:r w:rsidRPr="00564F0F">
              <w:rPr>
                <w:rFonts w:ascii="宋体" w:hAnsi="宋体" w:cs="宋体" w:hint="eastAsia"/>
                <w:color w:val="000000" w:themeColor="text1"/>
              </w:rPr>
              <w:t>初次进入广东省的投标人，在最新年度的全国公路从业单位</w:t>
            </w:r>
            <w:r w:rsidRPr="00564F0F">
              <w:rPr>
                <w:rFonts w:ascii="宋体" w:hAnsi="宋体" w:cs="宋体"/>
                <w:color w:val="000000" w:themeColor="text1"/>
              </w:rPr>
              <w:t>(</w:t>
            </w:r>
            <w:r w:rsidRPr="00564F0F">
              <w:rPr>
                <w:rFonts w:ascii="宋体" w:hAnsi="宋体" w:cs="宋体" w:hint="eastAsia"/>
                <w:color w:val="000000" w:themeColor="text1"/>
              </w:rPr>
              <w:t>施工单位</w:t>
            </w:r>
            <w:r w:rsidRPr="00564F0F">
              <w:rPr>
                <w:rFonts w:ascii="宋体" w:hAnsi="宋体" w:cs="宋体"/>
                <w:color w:val="000000" w:themeColor="text1"/>
              </w:rPr>
              <w:t>)</w:t>
            </w:r>
            <w:r w:rsidRPr="00564F0F">
              <w:rPr>
                <w:rFonts w:ascii="宋体" w:hAnsi="宋体" w:cs="宋体" w:hint="eastAsia"/>
                <w:color w:val="000000" w:themeColor="text1"/>
              </w:rPr>
              <w:t>信用评价结果中未被评为</w:t>
            </w:r>
            <w:r w:rsidRPr="00564F0F">
              <w:rPr>
                <w:rFonts w:ascii="宋体" w:hAnsi="宋体" w:cs="宋体"/>
                <w:color w:val="000000" w:themeColor="text1"/>
              </w:rPr>
              <w:t>D</w:t>
            </w:r>
            <w:r w:rsidRPr="00564F0F">
              <w:rPr>
                <w:rFonts w:ascii="宋体" w:hAnsi="宋体" w:cs="宋体" w:hint="eastAsia"/>
                <w:color w:val="000000" w:themeColor="text1"/>
              </w:rPr>
              <w:t>级。</w:t>
            </w:r>
          </w:p>
        </w:tc>
      </w:tr>
    </w:tbl>
    <w:p w14:paraId="79B84663" w14:textId="77777777" w:rsidR="002056D2" w:rsidRPr="00564F0F" w:rsidRDefault="002056D2" w:rsidP="002056D2">
      <w:pPr>
        <w:kinsoku/>
        <w:wordWrap w:val="0"/>
        <w:topLinePunct/>
        <w:autoSpaceDE/>
        <w:autoSpaceDN/>
        <w:adjustRightInd/>
        <w:snapToGrid/>
        <w:jc w:val="both"/>
        <w:rPr>
          <w:rFonts w:ascii="宋体"/>
          <w:color w:val="000000" w:themeColor="text1"/>
          <w:sz w:val="18"/>
          <w:szCs w:val="18"/>
        </w:rPr>
      </w:pPr>
      <w:r w:rsidRPr="00564F0F">
        <w:rPr>
          <w:rFonts w:ascii="宋体" w:hAnsi="宋体" w:cs="宋体" w:hint="eastAsia"/>
          <w:color w:val="000000" w:themeColor="text1"/>
          <w:sz w:val="18"/>
          <w:szCs w:val="18"/>
        </w:rPr>
        <w:t>注：</w:t>
      </w:r>
      <w:r w:rsidRPr="00564F0F">
        <w:rPr>
          <w:rFonts w:ascii="宋体" w:hAnsi="宋体" w:cs="宋体"/>
          <w:color w:val="000000" w:themeColor="text1"/>
          <w:sz w:val="18"/>
          <w:szCs w:val="18"/>
        </w:rPr>
        <w:t>1</w:t>
      </w:r>
      <w:r w:rsidRPr="00564F0F">
        <w:rPr>
          <w:rFonts w:ascii="宋体" w:hAnsi="宋体" w:cs="宋体" w:hint="eastAsia"/>
          <w:color w:val="000000" w:themeColor="text1"/>
          <w:sz w:val="18"/>
          <w:szCs w:val="18"/>
        </w:rPr>
        <w:t>、信用等级的确定原则</w:t>
      </w:r>
      <w:proofErr w:type="gramStart"/>
      <w:r w:rsidRPr="00564F0F">
        <w:rPr>
          <w:rFonts w:ascii="宋体" w:hAnsi="宋体" w:cs="宋体" w:hint="eastAsia"/>
          <w:color w:val="000000" w:themeColor="text1"/>
          <w:sz w:val="18"/>
          <w:szCs w:val="18"/>
        </w:rPr>
        <w:t>遵</w:t>
      </w:r>
      <w:proofErr w:type="gramEnd"/>
      <w:r w:rsidRPr="00564F0F">
        <w:rPr>
          <w:rFonts w:ascii="宋体" w:hAnsi="宋体" w:cs="宋体" w:hint="eastAsia"/>
          <w:color w:val="000000" w:themeColor="text1"/>
          <w:sz w:val="18"/>
          <w:szCs w:val="18"/>
        </w:rPr>
        <w:t>遁投标人须知前附表</w:t>
      </w:r>
      <w:r w:rsidRPr="00564F0F">
        <w:rPr>
          <w:rFonts w:ascii="宋体" w:hAnsi="宋体" w:cs="宋体"/>
          <w:color w:val="000000" w:themeColor="text1"/>
          <w:sz w:val="18"/>
          <w:szCs w:val="18"/>
        </w:rPr>
        <w:t>10.2</w:t>
      </w:r>
      <w:r w:rsidRPr="00564F0F">
        <w:rPr>
          <w:rFonts w:ascii="宋体" w:hAnsi="宋体" w:cs="宋体" w:hint="eastAsia"/>
          <w:color w:val="000000" w:themeColor="text1"/>
          <w:sz w:val="18"/>
          <w:szCs w:val="18"/>
        </w:rPr>
        <w:t>款的规定。</w:t>
      </w:r>
    </w:p>
    <w:p w14:paraId="2D713A0E" w14:textId="77777777" w:rsidR="002056D2" w:rsidRPr="00564F0F" w:rsidRDefault="002056D2" w:rsidP="002056D2">
      <w:pPr>
        <w:kinsoku/>
        <w:wordWrap w:val="0"/>
        <w:topLinePunct/>
        <w:autoSpaceDE/>
        <w:autoSpaceDN/>
        <w:adjustRightInd/>
        <w:snapToGrid/>
        <w:jc w:val="both"/>
        <w:rPr>
          <w:rFonts w:ascii="宋体"/>
          <w:color w:val="000000" w:themeColor="text1"/>
          <w:sz w:val="18"/>
          <w:szCs w:val="18"/>
        </w:rPr>
      </w:pPr>
      <w:r w:rsidRPr="00564F0F">
        <w:rPr>
          <w:rFonts w:ascii="宋体" w:hAnsi="宋体" w:cs="宋体"/>
          <w:color w:val="000000" w:themeColor="text1"/>
          <w:sz w:val="18"/>
          <w:szCs w:val="18"/>
        </w:rPr>
        <w:t>2</w:t>
      </w:r>
      <w:r w:rsidRPr="00564F0F">
        <w:rPr>
          <w:rFonts w:ascii="宋体" w:hAnsi="宋体" w:cs="宋体" w:hint="eastAsia"/>
          <w:color w:val="000000" w:themeColor="text1"/>
          <w:sz w:val="18"/>
          <w:szCs w:val="18"/>
        </w:rPr>
        <w:t>、投标人应根据第九章</w:t>
      </w:r>
      <w:r w:rsidRPr="00564F0F">
        <w:rPr>
          <w:rFonts w:ascii="宋体" w:cs="宋体" w:hint="eastAsia"/>
          <w:color w:val="000000" w:themeColor="text1"/>
          <w:sz w:val="18"/>
          <w:szCs w:val="18"/>
        </w:rPr>
        <w:t>“</w:t>
      </w:r>
      <w:r w:rsidRPr="00564F0F">
        <w:rPr>
          <w:rFonts w:ascii="宋体" w:hAnsi="宋体" w:cs="宋体" w:hint="eastAsia"/>
          <w:color w:val="000000" w:themeColor="text1"/>
          <w:sz w:val="18"/>
          <w:szCs w:val="18"/>
        </w:rPr>
        <w:t>投标文件格式</w:t>
      </w:r>
      <w:r w:rsidRPr="00564F0F">
        <w:rPr>
          <w:rFonts w:ascii="宋体" w:cs="宋体" w:hint="eastAsia"/>
          <w:color w:val="000000" w:themeColor="text1"/>
          <w:sz w:val="18"/>
          <w:szCs w:val="18"/>
        </w:rPr>
        <w:t>”</w:t>
      </w:r>
      <w:r w:rsidRPr="00564F0F">
        <w:rPr>
          <w:rFonts w:ascii="宋体" w:hAnsi="宋体" w:cs="宋体" w:hint="eastAsia"/>
          <w:color w:val="000000" w:themeColor="text1"/>
          <w:sz w:val="18"/>
          <w:szCs w:val="18"/>
        </w:rPr>
        <w:t>中</w:t>
      </w:r>
      <w:r w:rsidRPr="00564F0F">
        <w:rPr>
          <w:rFonts w:ascii="宋体" w:cs="宋体" w:hint="eastAsia"/>
          <w:color w:val="000000" w:themeColor="text1"/>
          <w:sz w:val="18"/>
          <w:szCs w:val="18"/>
        </w:rPr>
        <w:t>“</w:t>
      </w:r>
      <w:r w:rsidRPr="00564F0F">
        <w:rPr>
          <w:rFonts w:ascii="宋体" w:hAnsi="宋体" w:cs="宋体" w:hint="eastAsia"/>
          <w:color w:val="000000" w:themeColor="text1"/>
          <w:sz w:val="18"/>
          <w:szCs w:val="18"/>
        </w:rPr>
        <w:t>八、资格审查资料</w:t>
      </w:r>
      <w:r w:rsidRPr="00564F0F">
        <w:rPr>
          <w:rFonts w:ascii="宋体" w:hAnsi="宋体" w:cs="宋体"/>
          <w:color w:val="000000" w:themeColor="text1"/>
          <w:sz w:val="18"/>
          <w:szCs w:val="18"/>
        </w:rPr>
        <w:t>(</w:t>
      </w:r>
      <w:r w:rsidRPr="00564F0F">
        <w:rPr>
          <w:rFonts w:ascii="宋体" w:hAnsi="宋体" w:cs="宋体" w:hint="eastAsia"/>
          <w:color w:val="000000" w:themeColor="text1"/>
          <w:sz w:val="18"/>
          <w:szCs w:val="18"/>
        </w:rPr>
        <w:t>五</w:t>
      </w:r>
      <w:r w:rsidRPr="00564F0F">
        <w:rPr>
          <w:rFonts w:ascii="宋体" w:hAnsi="宋体" w:cs="宋体"/>
          <w:color w:val="000000" w:themeColor="text1"/>
          <w:sz w:val="18"/>
          <w:szCs w:val="18"/>
        </w:rPr>
        <w:t>)</w:t>
      </w:r>
      <w:r w:rsidRPr="00564F0F">
        <w:rPr>
          <w:rFonts w:ascii="宋体" w:hAnsi="宋体" w:cs="宋体" w:hint="eastAsia"/>
          <w:color w:val="000000" w:themeColor="text1"/>
          <w:sz w:val="18"/>
          <w:szCs w:val="18"/>
        </w:rPr>
        <w:t>投标人的信誉情况表</w:t>
      </w:r>
      <w:r w:rsidRPr="00564F0F">
        <w:rPr>
          <w:rFonts w:ascii="宋体" w:cs="宋体" w:hint="eastAsia"/>
          <w:color w:val="000000" w:themeColor="text1"/>
          <w:sz w:val="18"/>
          <w:szCs w:val="18"/>
        </w:rPr>
        <w:t>”</w:t>
      </w:r>
      <w:r w:rsidRPr="00564F0F">
        <w:rPr>
          <w:rFonts w:ascii="宋体" w:hAnsi="宋体" w:cs="宋体" w:hint="eastAsia"/>
          <w:color w:val="000000" w:themeColor="text1"/>
          <w:sz w:val="18"/>
          <w:szCs w:val="18"/>
        </w:rPr>
        <w:t>填写情况说明。</w:t>
      </w:r>
    </w:p>
    <w:p w14:paraId="6BCCE8C0" w14:textId="77777777" w:rsidR="002056D2" w:rsidRPr="00564F0F" w:rsidRDefault="002056D2" w:rsidP="002056D2">
      <w:pPr>
        <w:kinsoku/>
        <w:wordWrap w:val="0"/>
        <w:topLinePunct/>
        <w:autoSpaceDE/>
        <w:autoSpaceDN/>
        <w:adjustRightInd/>
        <w:snapToGrid/>
        <w:jc w:val="both"/>
        <w:rPr>
          <w:rFonts w:ascii="宋体"/>
          <w:color w:val="000000" w:themeColor="text1"/>
        </w:rPr>
      </w:pPr>
    </w:p>
    <w:p w14:paraId="2F09FA66" w14:textId="77777777" w:rsidR="002056D2" w:rsidRPr="00564F0F" w:rsidRDefault="002056D2" w:rsidP="002056D2">
      <w:pPr>
        <w:kinsoku/>
        <w:wordWrap w:val="0"/>
        <w:topLinePunct/>
        <w:autoSpaceDE/>
        <w:autoSpaceDN/>
        <w:adjustRightInd/>
        <w:snapToGrid/>
        <w:spacing w:line="418" w:lineRule="auto"/>
        <w:jc w:val="center"/>
        <w:rPr>
          <w:rFonts w:ascii="Times New Roman" w:hAnsi="Times New Roman" w:cs="Times New Roman"/>
          <w:color w:val="000000" w:themeColor="text1"/>
        </w:rPr>
      </w:pPr>
      <w:r w:rsidRPr="00564F0F">
        <w:rPr>
          <w:rFonts w:ascii="宋体" w:hAnsi="宋体" w:cs="宋体" w:hint="eastAsia"/>
          <w:b/>
          <w:bCs/>
          <w:color w:val="000000" w:themeColor="text1"/>
          <w:sz w:val="32"/>
          <w:szCs w:val="32"/>
        </w:rPr>
        <w:t>附录</w:t>
      </w:r>
      <w:r w:rsidRPr="00564F0F">
        <w:rPr>
          <w:rFonts w:ascii="宋体" w:hAnsi="宋体" w:cs="宋体"/>
          <w:b/>
          <w:bCs/>
          <w:color w:val="000000" w:themeColor="text1"/>
          <w:sz w:val="32"/>
          <w:szCs w:val="32"/>
        </w:rPr>
        <w:t>5</w:t>
      </w:r>
      <w:r w:rsidRPr="00564F0F">
        <w:rPr>
          <w:rFonts w:ascii="宋体" w:hAnsi="宋体" w:cs="宋体" w:hint="eastAsia"/>
          <w:b/>
          <w:bCs/>
          <w:color w:val="000000" w:themeColor="text1"/>
          <w:sz w:val="32"/>
          <w:szCs w:val="32"/>
        </w:rPr>
        <w:t>资格审查条件</w:t>
      </w:r>
      <w:r w:rsidRPr="00564F0F">
        <w:rPr>
          <w:rFonts w:ascii="宋体" w:hAnsi="宋体" w:cs="宋体"/>
          <w:b/>
          <w:bCs/>
          <w:color w:val="000000" w:themeColor="text1"/>
          <w:sz w:val="32"/>
          <w:szCs w:val="32"/>
        </w:rPr>
        <w:t>(</w:t>
      </w:r>
      <w:r w:rsidRPr="00564F0F">
        <w:rPr>
          <w:rFonts w:ascii="宋体" w:hAnsi="宋体" w:cs="宋体" w:hint="eastAsia"/>
          <w:b/>
          <w:bCs/>
          <w:color w:val="000000" w:themeColor="text1"/>
          <w:sz w:val="32"/>
          <w:szCs w:val="32"/>
        </w:rPr>
        <w:t>项目经理和项目总工最低要求</w:t>
      </w:r>
      <w:r w:rsidRPr="00564F0F">
        <w:rPr>
          <w:rFonts w:ascii="宋体" w:hAnsi="宋体" w:cs="宋体"/>
          <w:b/>
          <w:bCs/>
          <w:color w:val="000000" w:themeColor="text1"/>
          <w:sz w:val="32"/>
          <w:szCs w:val="32"/>
        </w:rPr>
        <w:t>)</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55"/>
        <w:gridCol w:w="879"/>
        <w:gridCol w:w="3202"/>
        <w:gridCol w:w="2344"/>
      </w:tblGrid>
      <w:tr w:rsidR="002056D2" w:rsidRPr="00564F0F" w14:paraId="78C467EB" w14:textId="77777777" w:rsidTr="003E4D64">
        <w:trPr>
          <w:trHeight w:val="20"/>
          <w:jc w:val="center"/>
        </w:trPr>
        <w:tc>
          <w:tcPr>
            <w:tcW w:w="1856" w:type="dxa"/>
            <w:tcBorders>
              <w:left w:val="single" w:sz="10" w:space="0" w:color="000000"/>
            </w:tcBorders>
          </w:tcPr>
          <w:p w14:paraId="2CD7DD38" w14:textId="77777777" w:rsidR="002056D2" w:rsidRPr="00564F0F" w:rsidRDefault="002056D2" w:rsidP="003E4D64">
            <w:pPr>
              <w:kinsoku/>
              <w:wordWrap w:val="0"/>
              <w:topLinePunct/>
              <w:autoSpaceDE/>
              <w:autoSpaceDN/>
              <w:adjustRightInd/>
              <w:snapToGrid/>
              <w:jc w:val="center"/>
              <w:rPr>
                <w:rFonts w:ascii="宋体"/>
                <w:b/>
                <w:bCs/>
                <w:color w:val="000000" w:themeColor="text1"/>
              </w:rPr>
            </w:pPr>
            <w:r w:rsidRPr="00564F0F">
              <w:rPr>
                <w:rFonts w:ascii="宋体" w:hAnsi="宋体" w:cs="宋体" w:hint="eastAsia"/>
                <w:b/>
                <w:bCs/>
                <w:color w:val="000000" w:themeColor="text1"/>
              </w:rPr>
              <w:t>人员</w:t>
            </w:r>
          </w:p>
        </w:tc>
        <w:tc>
          <w:tcPr>
            <w:tcW w:w="880" w:type="dxa"/>
          </w:tcPr>
          <w:p w14:paraId="704E6FBA" w14:textId="77777777" w:rsidR="002056D2" w:rsidRPr="00564F0F" w:rsidRDefault="002056D2" w:rsidP="003E4D64">
            <w:pPr>
              <w:kinsoku/>
              <w:wordWrap w:val="0"/>
              <w:topLinePunct/>
              <w:autoSpaceDE/>
              <w:autoSpaceDN/>
              <w:adjustRightInd/>
              <w:snapToGrid/>
              <w:jc w:val="center"/>
              <w:rPr>
                <w:rFonts w:ascii="宋体"/>
                <w:b/>
                <w:bCs/>
                <w:color w:val="000000" w:themeColor="text1"/>
              </w:rPr>
            </w:pPr>
            <w:r w:rsidRPr="00564F0F">
              <w:rPr>
                <w:rFonts w:ascii="宋体" w:hAnsi="宋体" w:cs="宋体" w:hint="eastAsia"/>
                <w:b/>
                <w:bCs/>
                <w:color w:val="000000" w:themeColor="text1"/>
              </w:rPr>
              <w:t>数量</w:t>
            </w:r>
          </w:p>
        </w:tc>
        <w:tc>
          <w:tcPr>
            <w:tcW w:w="3205" w:type="dxa"/>
          </w:tcPr>
          <w:p w14:paraId="0C21303B" w14:textId="77777777" w:rsidR="002056D2" w:rsidRPr="00564F0F" w:rsidRDefault="002056D2" w:rsidP="003E4D64">
            <w:pPr>
              <w:kinsoku/>
              <w:wordWrap w:val="0"/>
              <w:topLinePunct/>
              <w:autoSpaceDE/>
              <w:autoSpaceDN/>
              <w:adjustRightInd/>
              <w:snapToGrid/>
              <w:jc w:val="center"/>
              <w:rPr>
                <w:rFonts w:ascii="宋体"/>
                <w:b/>
                <w:bCs/>
                <w:color w:val="000000" w:themeColor="text1"/>
              </w:rPr>
            </w:pPr>
            <w:r w:rsidRPr="00564F0F">
              <w:rPr>
                <w:rFonts w:ascii="宋体" w:hAnsi="宋体" w:cs="宋体" w:hint="eastAsia"/>
                <w:b/>
                <w:bCs/>
                <w:color w:val="000000" w:themeColor="text1"/>
              </w:rPr>
              <w:t>资格要求</w:t>
            </w:r>
          </w:p>
        </w:tc>
        <w:tc>
          <w:tcPr>
            <w:tcW w:w="2346" w:type="dxa"/>
            <w:tcBorders>
              <w:right w:val="single" w:sz="10" w:space="0" w:color="000000"/>
            </w:tcBorders>
          </w:tcPr>
          <w:p w14:paraId="7043EC12" w14:textId="77777777" w:rsidR="002056D2" w:rsidRPr="00564F0F" w:rsidRDefault="002056D2" w:rsidP="003E4D64">
            <w:pPr>
              <w:kinsoku/>
              <w:wordWrap w:val="0"/>
              <w:topLinePunct/>
              <w:autoSpaceDE/>
              <w:autoSpaceDN/>
              <w:adjustRightInd/>
              <w:snapToGrid/>
              <w:jc w:val="center"/>
              <w:rPr>
                <w:rFonts w:ascii="宋体"/>
                <w:b/>
                <w:bCs/>
                <w:color w:val="000000" w:themeColor="text1"/>
              </w:rPr>
            </w:pPr>
            <w:r w:rsidRPr="00564F0F">
              <w:rPr>
                <w:rFonts w:ascii="宋体" w:hAnsi="宋体" w:cs="宋体" w:hint="eastAsia"/>
                <w:b/>
                <w:bCs/>
                <w:color w:val="000000" w:themeColor="text1"/>
              </w:rPr>
              <w:t>在岗要求</w:t>
            </w:r>
          </w:p>
        </w:tc>
      </w:tr>
      <w:tr w:rsidR="002056D2" w:rsidRPr="00564F0F" w14:paraId="36A08A9F" w14:textId="77777777" w:rsidTr="003E4D64">
        <w:trPr>
          <w:trHeight w:val="20"/>
          <w:jc w:val="center"/>
        </w:trPr>
        <w:tc>
          <w:tcPr>
            <w:tcW w:w="1856" w:type="dxa"/>
            <w:tcBorders>
              <w:left w:val="single" w:sz="10" w:space="0" w:color="000000"/>
            </w:tcBorders>
            <w:vAlign w:val="center"/>
          </w:tcPr>
          <w:p w14:paraId="21D3AC77" w14:textId="77777777" w:rsidR="002056D2" w:rsidRPr="00564F0F" w:rsidRDefault="002056D2" w:rsidP="003E4D64">
            <w:pPr>
              <w:kinsoku/>
              <w:wordWrap w:val="0"/>
              <w:topLinePunct/>
              <w:autoSpaceDE/>
              <w:autoSpaceDN/>
              <w:adjustRightInd/>
              <w:snapToGrid/>
              <w:jc w:val="center"/>
              <w:rPr>
                <w:rFonts w:ascii="宋体"/>
                <w:color w:val="000000" w:themeColor="text1"/>
              </w:rPr>
            </w:pPr>
            <w:r w:rsidRPr="00564F0F">
              <w:rPr>
                <w:rFonts w:ascii="宋体" w:hAnsi="宋体" w:cs="宋体" w:hint="eastAsia"/>
                <w:color w:val="000000" w:themeColor="text1"/>
              </w:rPr>
              <w:t>项目经理</w:t>
            </w:r>
          </w:p>
        </w:tc>
        <w:tc>
          <w:tcPr>
            <w:tcW w:w="880" w:type="dxa"/>
            <w:vAlign w:val="center"/>
          </w:tcPr>
          <w:p w14:paraId="508C2214" w14:textId="77777777" w:rsidR="002056D2" w:rsidRPr="00564F0F" w:rsidRDefault="002056D2" w:rsidP="003E4D64">
            <w:pPr>
              <w:kinsoku/>
              <w:wordWrap w:val="0"/>
              <w:topLinePunct/>
              <w:autoSpaceDE/>
              <w:autoSpaceDN/>
              <w:adjustRightInd/>
              <w:snapToGrid/>
              <w:jc w:val="center"/>
              <w:rPr>
                <w:rFonts w:ascii="宋体"/>
                <w:color w:val="000000" w:themeColor="text1"/>
              </w:rPr>
            </w:pPr>
            <w:r w:rsidRPr="00564F0F">
              <w:rPr>
                <w:rFonts w:ascii="宋体" w:hAnsi="宋体" w:cs="宋体"/>
                <w:color w:val="000000" w:themeColor="text1"/>
              </w:rPr>
              <w:t>1</w:t>
            </w:r>
          </w:p>
        </w:tc>
        <w:tc>
          <w:tcPr>
            <w:tcW w:w="3205" w:type="dxa"/>
            <w:tcBorders>
              <w:bottom w:val="single" w:sz="4" w:space="0" w:color="auto"/>
            </w:tcBorders>
          </w:tcPr>
          <w:p w14:paraId="2B0432BB" w14:textId="77777777" w:rsidR="002056D2" w:rsidRPr="00564F0F" w:rsidRDefault="002056D2" w:rsidP="003E4D64">
            <w:pPr>
              <w:kinsoku/>
              <w:wordWrap w:val="0"/>
              <w:topLinePunct/>
              <w:autoSpaceDE/>
              <w:autoSpaceDN/>
              <w:adjustRightInd/>
              <w:snapToGrid/>
              <w:jc w:val="both"/>
              <w:rPr>
                <w:rFonts w:ascii="宋体"/>
                <w:color w:val="000000" w:themeColor="text1"/>
              </w:rPr>
            </w:pPr>
            <w:r w:rsidRPr="00564F0F">
              <w:rPr>
                <w:rFonts w:hint="eastAsia"/>
                <w:color w:val="000000" w:themeColor="text1"/>
              </w:rPr>
              <w:t>公路工程相关专业</w:t>
            </w:r>
            <w:r w:rsidRPr="00564F0F">
              <w:rPr>
                <w:rFonts w:ascii="宋体" w:hAnsi="宋体" w:hint="eastAsia"/>
                <w:color w:val="000000" w:themeColor="text1"/>
              </w:rPr>
              <w:t>工程师，担任类似工程项目经理（或项目副经理或项目总工）岗位累计24个月，并持有住房和城乡建设部颁发的公路工程专业壹级建造</w:t>
            </w:r>
            <w:proofErr w:type="gramStart"/>
            <w:r w:rsidRPr="00564F0F">
              <w:rPr>
                <w:rFonts w:ascii="宋体" w:hAnsi="宋体" w:hint="eastAsia"/>
                <w:color w:val="000000" w:themeColor="text1"/>
              </w:rPr>
              <w:t>师注册</w:t>
            </w:r>
            <w:proofErr w:type="gramEnd"/>
            <w:r w:rsidRPr="00564F0F">
              <w:rPr>
                <w:rFonts w:ascii="宋体" w:hAnsi="宋体" w:hint="eastAsia"/>
                <w:color w:val="000000" w:themeColor="text1"/>
              </w:rPr>
              <w:t>证书，具有交通主管部门颁发的有效安全生产“三类人员”B类证书。</w:t>
            </w:r>
          </w:p>
        </w:tc>
        <w:tc>
          <w:tcPr>
            <w:tcW w:w="2346" w:type="dxa"/>
            <w:vMerge w:val="restart"/>
            <w:tcBorders>
              <w:bottom w:val="nil"/>
              <w:right w:val="single" w:sz="10" w:space="0" w:color="000000"/>
            </w:tcBorders>
            <w:vAlign w:val="center"/>
          </w:tcPr>
          <w:p w14:paraId="5B1B0520" w14:textId="77777777" w:rsidR="002056D2" w:rsidRPr="00564F0F" w:rsidRDefault="002056D2" w:rsidP="003E4D64">
            <w:pPr>
              <w:kinsoku/>
              <w:wordWrap w:val="0"/>
              <w:topLinePunct/>
              <w:autoSpaceDE/>
              <w:autoSpaceDN/>
              <w:adjustRightInd/>
              <w:snapToGrid/>
              <w:jc w:val="both"/>
              <w:rPr>
                <w:rFonts w:ascii="宋体"/>
                <w:color w:val="000000" w:themeColor="text1"/>
              </w:rPr>
            </w:pPr>
            <w:r w:rsidRPr="00564F0F">
              <w:rPr>
                <w:rFonts w:ascii="宋体" w:hAnsi="宋体" w:cs="宋体" w:hint="eastAsia"/>
                <w:color w:val="000000" w:themeColor="text1"/>
              </w:rPr>
              <w:t>无在岗项目</w:t>
            </w:r>
            <w:r w:rsidRPr="00564F0F">
              <w:rPr>
                <w:rFonts w:ascii="宋体" w:hAnsi="宋体" w:cs="宋体"/>
                <w:color w:val="000000" w:themeColor="text1"/>
              </w:rPr>
              <w:t>(</w:t>
            </w:r>
            <w:r w:rsidRPr="00564F0F">
              <w:rPr>
                <w:rFonts w:ascii="宋体" w:hAnsi="宋体" w:cs="宋体" w:hint="eastAsia"/>
                <w:color w:val="000000" w:themeColor="text1"/>
              </w:rPr>
              <w:t>指目前未在其他项目上任职，或虽在其他项目上任职但本项目中标后能够从该项目撤离</w:t>
            </w:r>
            <w:r w:rsidRPr="00564F0F">
              <w:rPr>
                <w:rFonts w:ascii="宋体" w:hAnsi="宋体" w:cs="宋体"/>
                <w:color w:val="000000" w:themeColor="text1"/>
              </w:rPr>
              <w:t>)</w:t>
            </w:r>
          </w:p>
        </w:tc>
      </w:tr>
      <w:tr w:rsidR="002056D2" w:rsidRPr="00564F0F" w14:paraId="163F5302" w14:textId="77777777" w:rsidTr="003E4D64">
        <w:trPr>
          <w:trHeight w:val="20"/>
          <w:jc w:val="center"/>
        </w:trPr>
        <w:tc>
          <w:tcPr>
            <w:tcW w:w="1856" w:type="dxa"/>
            <w:tcBorders>
              <w:left w:val="single" w:sz="10" w:space="0" w:color="000000"/>
            </w:tcBorders>
            <w:vAlign w:val="center"/>
          </w:tcPr>
          <w:p w14:paraId="47F2C21D" w14:textId="77777777" w:rsidR="002056D2" w:rsidRPr="00564F0F" w:rsidRDefault="002056D2" w:rsidP="003E4D64">
            <w:pPr>
              <w:kinsoku/>
              <w:wordWrap w:val="0"/>
              <w:topLinePunct/>
              <w:autoSpaceDE/>
              <w:autoSpaceDN/>
              <w:adjustRightInd/>
              <w:snapToGrid/>
              <w:jc w:val="center"/>
              <w:rPr>
                <w:rFonts w:ascii="宋体"/>
                <w:color w:val="000000" w:themeColor="text1"/>
              </w:rPr>
            </w:pPr>
            <w:r w:rsidRPr="00564F0F">
              <w:rPr>
                <w:rFonts w:ascii="宋体" w:hAnsi="宋体" w:cs="宋体" w:hint="eastAsia"/>
                <w:color w:val="000000" w:themeColor="text1"/>
              </w:rPr>
              <w:t>项目总工</w:t>
            </w:r>
          </w:p>
        </w:tc>
        <w:tc>
          <w:tcPr>
            <w:tcW w:w="880" w:type="dxa"/>
            <w:vAlign w:val="center"/>
          </w:tcPr>
          <w:p w14:paraId="470DAFE5" w14:textId="77777777" w:rsidR="002056D2" w:rsidRPr="00564F0F" w:rsidRDefault="002056D2" w:rsidP="003E4D64">
            <w:pPr>
              <w:kinsoku/>
              <w:wordWrap w:val="0"/>
              <w:topLinePunct/>
              <w:autoSpaceDE/>
              <w:autoSpaceDN/>
              <w:adjustRightInd/>
              <w:snapToGrid/>
              <w:jc w:val="center"/>
              <w:rPr>
                <w:rFonts w:ascii="宋体"/>
                <w:color w:val="000000" w:themeColor="text1"/>
              </w:rPr>
            </w:pPr>
            <w:r w:rsidRPr="00564F0F">
              <w:rPr>
                <w:rFonts w:ascii="宋体" w:hAnsi="宋体" w:cs="宋体"/>
                <w:color w:val="000000" w:themeColor="text1"/>
              </w:rPr>
              <w:t>1</w:t>
            </w:r>
          </w:p>
        </w:tc>
        <w:tc>
          <w:tcPr>
            <w:tcW w:w="3205" w:type="dxa"/>
            <w:tcBorders>
              <w:top w:val="single" w:sz="4" w:space="0" w:color="auto"/>
              <w:bottom w:val="single" w:sz="4" w:space="0" w:color="auto"/>
            </w:tcBorders>
          </w:tcPr>
          <w:p w14:paraId="7321CA77" w14:textId="77777777" w:rsidR="002056D2" w:rsidRPr="00564F0F" w:rsidRDefault="002056D2" w:rsidP="003E4D64">
            <w:pPr>
              <w:kinsoku/>
              <w:wordWrap w:val="0"/>
              <w:topLinePunct/>
              <w:autoSpaceDE/>
              <w:autoSpaceDN/>
              <w:adjustRightInd/>
              <w:snapToGrid/>
              <w:jc w:val="both"/>
              <w:rPr>
                <w:rFonts w:ascii="宋体"/>
                <w:color w:val="000000" w:themeColor="text1"/>
              </w:rPr>
            </w:pPr>
            <w:r w:rsidRPr="00564F0F">
              <w:rPr>
                <w:rFonts w:ascii="宋体" w:hAnsi="宋体" w:hint="eastAsia"/>
                <w:color w:val="000000" w:themeColor="text1"/>
              </w:rPr>
              <w:t>公路工程相关专业高级工程师，主管类似工程技术工作岗位累计24个月。</w:t>
            </w:r>
          </w:p>
        </w:tc>
        <w:tc>
          <w:tcPr>
            <w:tcW w:w="2346" w:type="dxa"/>
            <w:vMerge/>
            <w:tcBorders>
              <w:top w:val="nil"/>
              <w:bottom w:val="single" w:sz="4" w:space="0" w:color="auto"/>
              <w:right w:val="single" w:sz="10" w:space="0" w:color="000000"/>
            </w:tcBorders>
          </w:tcPr>
          <w:p w14:paraId="7261351B" w14:textId="77777777" w:rsidR="002056D2" w:rsidRPr="00564F0F" w:rsidRDefault="002056D2" w:rsidP="003E4D64">
            <w:pPr>
              <w:kinsoku/>
              <w:wordWrap w:val="0"/>
              <w:topLinePunct/>
              <w:autoSpaceDE/>
              <w:autoSpaceDN/>
              <w:adjustRightInd/>
              <w:snapToGrid/>
              <w:jc w:val="both"/>
              <w:rPr>
                <w:rFonts w:ascii="宋体"/>
                <w:color w:val="000000" w:themeColor="text1"/>
              </w:rPr>
            </w:pPr>
          </w:p>
        </w:tc>
      </w:tr>
    </w:tbl>
    <w:p w14:paraId="1660337E" w14:textId="77777777" w:rsidR="002056D2" w:rsidRPr="00564F0F" w:rsidRDefault="002056D2" w:rsidP="002056D2">
      <w:pPr>
        <w:kinsoku/>
        <w:wordWrap w:val="0"/>
        <w:topLinePunct/>
        <w:autoSpaceDE/>
        <w:autoSpaceDN/>
        <w:adjustRightInd/>
        <w:snapToGrid/>
        <w:spacing w:line="226" w:lineRule="auto"/>
        <w:jc w:val="both"/>
        <w:rPr>
          <w:rFonts w:ascii="宋体" w:hAnsi="宋体" w:cs="宋体" w:hint="eastAsia"/>
          <w:color w:val="000000" w:themeColor="text1"/>
          <w:sz w:val="18"/>
          <w:szCs w:val="18"/>
        </w:rPr>
      </w:pPr>
      <w:r w:rsidRPr="00564F0F">
        <w:rPr>
          <w:rFonts w:ascii="宋体" w:hAnsi="宋体" w:cs="宋体" w:hint="eastAsia"/>
          <w:color w:val="000000" w:themeColor="text1"/>
          <w:sz w:val="18"/>
          <w:szCs w:val="18"/>
        </w:rPr>
        <w:t>注：</w:t>
      </w:r>
      <w:r w:rsidRPr="00564F0F">
        <w:rPr>
          <w:rFonts w:ascii="宋体" w:hAnsi="宋体" w:cs="宋体"/>
          <w:color w:val="000000" w:themeColor="text1"/>
          <w:sz w:val="18"/>
          <w:szCs w:val="18"/>
        </w:rPr>
        <w:t xml:space="preserve"> 1</w:t>
      </w:r>
      <w:r w:rsidRPr="00564F0F">
        <w:rPr>
          <w:rFonts w:ascii="宋体" w:hAnsi="宋体" w:cs="宋体" w:hint="eastAsia"/>
          <w:color w:val="000000" w:themeColor="text1"/>
          <w:sz w:val="18"/>
          <w:szCs w:val="18"/>
        </w:rPr>
        <w:t>、资格要求的人员建造</w:t>
      </w:r>
      <w:proofErr w:type="gramStart"/>
      <w:r w:rsidRPr="00564F0F">
        <w:rPr>
          <w:rFonts w:ascii="宋体" w:hAnsi="宋体" w:cs="宋体" w:hint="eastAsia"/>
          <w:color w:val="000000" w:themeColor="text1"/>
          <w:sz w:val="18"/>
          <w:szCs w:val="18"/>
        </w:rPr>
        <w:t>师注册</w:t>
      </w:r>
      <w:proofErr w:type="gramEnd"/>
      <w:r w:rsidRPr="00564F0F">
        <w:rPr>
          <w:rFonts w:ascii="宋体" w:hAnsi="宋体" w:cs="宋体" w:hint="eastAsia"/>
          <w:color w:val="000000" w:themeColor="text1"/>
          <w:sz w:val="18"/>
          <w:szCs w:val="18"/>
        </w:rPr>
        <w:t>证书、安全生产“三类人员”</w:t>
      </w:r>
      <w:r w:rsidRPr="00564F0F">
        <w:rPr>
          <w:rFonts w:ascii="宋体" w:hAnsi="宋体" w:cs="宋体"/>
          <w:color w:val="000000" w:themeColor="text1"/>
          <w:sz w:val="18"/>
          <w:szCs w:val="18"/>
        </w:rPr>
        <w:t>B</w:t>
      </w:r>
      <w:r w:rsidRPr="00564F0F">
        <w:rPr>
          <w:rFonts w:ascii="宋体" w:hAnsi="宋体" w:cs="宋体" w:hint="eastAsia"/>
          <w:color w:val="000000" w:themeColor="text1"/>
          <w:sz w:val="18"/>
          <w:szCs w:val="18"/>
        </w:rPr>
        <w:t>类证书均应在投标人所在单位，否则视为无效。</w:t>
      </w:r>
    </w:p>
    <w:p w14:paraId="03A4325B" w14:textId="77777777" w:rsidR="002056D2" w:rsidRPr="00564F0F" w:rsidRDefault="002056D2" w:rsidP="002056D2">
      <w:pPr>
        <w:kinsoku/>
        <w:wordWrap w:val="0"/>
        <w:topLinePunct/>
        <w:autoSpaceDE/>
        <w:autoSpaceDN/>
        <w:adjustRightInd/>
        <w:snapToGrid/>
        <w:spacing w:line="226" w:lineRule="auto"/>
        <w:jc w:val="both"/>
        <w:rPr>
          <w:rFonts w:ascii="宋体" w:hAnsi="宋体" w:cs="宋体" w:hint="eastAsia"/>
          <w:color w:val="000000" w:themeColor="text1"/>
          <w:sz w:val="18"/>
          <w:szCs w:val="18"/>
        </w:rPr>
      </w:pPr>
      <w:r w:rsidRPr="00564F0F">
        <w:rPr>
          <w:rFonts w:ascii="宋体" w:hAnsi="宋体" w:cs="宋体"/>
          <w:color w:val="000000" w:themeColor="text1"/>
          <w:sz w:val="18"/>
          <w:szCs w:val="18"/>
        </w:rPr>
        <w:t>2</w:t>
      </w:r>
      <w:r w:rsidRPr="00564F0F">
        <w:rPr>
          <w:rFonts w:ascii="宋体" w:hAnsi="宋体" w:cs="宋体" w:hint="eastAsia"/>
          <w:color w:val="000000" w:themeColor="text1"/>
          <w:sz w:val="18"/>
          <w:szCs w:val="18"/>
        </w:rPr>
        <w:t>、投标人应根据招标文件第二章“投标人须知”第</w:t>
      </w:r>
      <w:r w:rsidRPr="00564F0F">
        <w:rPr>
          <w:rFonts w:ascii="宋体" w:hAnsi="宋体" w:cs="宋体"/>
          <w:color w:val="000000" w:themeColor="text1"/>
          <w:sz w:val="18"/>
          <w:szCs w:val="18"/>
        </w:rPr>
        <w:t>3.5.5</w:t>
      </w:r>
      <w:r w:rsidRPr="00564F0F">
        <w:rPr>
          <w:rFonts w:ascii="宋体" w:hAnsi="宋体" w:cs="宋体" w:hint="eastAsia"/>
          <w:color w:val="000000" w:themeColor="text1"/>
          <w:sz w:val="18"/>
          <w:szCs w:val="18"/>
        </w:rPr>
        <w:t>项的要求附相关证明材料。</w:t>
      </w:r>
    </w:p>
    <w:p w14:paraId="4D2C8EC5" w14:textId="77777777" w:rsidR="002056D2" w:rsidRPr="00564F0F" w:rsidRDefault="002056D2" w:rsidP="002056D2">
      <w:pPr>
        <w:kinsoku/>
        <w:wordWrap w:val="0"/>
        <w:topLinePunct/>
        <w:autoSpaceDE/>
        <w:autoSpaceDN/>
        <w:adjustRightInd/>
        <w:snapToGrid/>
        <w:spacing w:line="226" w:lineRule="auto"/>
        <w:jc w:val="both"/>
        <w:rPr>
          <w:rFonts w:ascii="宋体" w:hAnsi="宋体" w:cs="宋体" w:hint="eastAsia"/>
          <w:color w:val="000000" w:themeColor="text1"/>
          <w:sz w:val="18"/>
          <w:szCs w:val="18"/>
        </w:rPr>
      </w:pPr>
      <w:r w:rsidRPr="00564F0F">
        <w:rPr>
          <w:rFonts w:ascii="宋体" w:hAnsi="宋体" w:cs="宋体"/>
          <w:color w:val="000000" w:themeColor="text1"/>
          <w:sz w:val="18"/>
          <w:szCs w:val="18"/>
        </w:rPr>
        <w:t>3</w:t>
      </w:r>
      <w:r w:rsidRPr="00564F0F">
        <w:rPr>
          <w:rFonts w:ascii="宋体" w:hAnsi="宋体" w:cs="宋体" w:hint="eastAsia"/>
          <w:color w:val="000000" w:themeColor="text1"/>
          <w:sz w:val="18"/>
          <w:szCs w:val="18"/>
        </w:rPr>
        <w:t>、依照《建筑业企业资质等级标准》</w:t>
      </w:r>
      <w:r w:rsidRPr="00564F0F">
        <w:rPr>
          <w:rFonts w:ascii="宋体" w:hAnsi="宋体" w:cs="宋体"/>
          <w:color w:val="000000" w:themeColor="text1"/>
          <w:sz w:val="18"/>
          <w:szCs w:val="18"/>
        </w:rPr>
        <w:t>(</w:t>
      </w:r>
      <w:r w:rsidRPr="00564F0F">
        <w:rPr>
          <w:rFonts w:ascii="宋体" w:hAnsi="宋体" w:cs="宋体" w:hint="eastAsia"/>
          <w:color w:val="000000" w:themeColor="text1"/>
          <w:sz w:val="18"/>
          <w:szCs w:val="18"/>
        </w:rPr>
        <w:t>建市〔</w:t>
      </w:r>
      <w:r w:rsidRPr="00564F0F">
        <w:rPr>
          <w:rFonts w:ascii="宋体" w:hAnsi="宋体" w:cs="宋体"/>
          <w:color w:val="000000" w:themeColor="text1"/>
          <w:sz w:val="18"/>
          <w:szCs w:val="18"/>
        </w:rPr>
        <w:t>2014</w:t>
      </w:r>
      <w:r w:rsidRPr="00564F0F">
        <w:rPr>
          <w:rFonts w:ascii="宋体" w:hAnsi="宋体" w:cs="宋体" w:hint="eastAsia"/>
          <w:color w:val="000000" w:themeColor="text1"/>
          <w:sz w:val="18"/>
          <w:szCs w:val="18"/>
        </w:rPr>
        <w:t>〕</w:t>
      </w:r>
      <w:r w:rsidRPr="00564F0F">
        <w:rPr>
          <w:rFonts w:ascii="宋体" w:hAnsi="宋体" w:cs="宋体"/>
          <w:color w:val="000000" w:themeColor="text1"/>
          <w:sz w:val="18"/>
          <w:szCs w:val="18"/>
        </w:rPr>
        <w:t>159</w:t>
      </w:r>
      <w:r w:rsidRPr="00564F0F">
        <w:rPr>
          <w:rFonts w:ascii="宋体" w:hAnsi="宋体" w:cs="宋体" w:hint="eastAsia"/>
          <w:color w:val="000000" w:themeColor="text1"/>
          <w:sz w:val="18"/>
          <w:szCs w:val="18"/>
        </w:rPr>
        <w:t>号</w:t>
      </w:r>
      <w:r w:rsidRPr="00564F0F">
        <w:rPr>
          <w:rFonts w:ascii="宋体" w:hAnsi="宋体" w:cs="宋体"/>
          <w:color w:val="000000" w:themeColor="text1"/>
          <w:sz w:val="18"/>
          <w:szCs w:val="18"/>
        </w:rPr>
        <w:t>)</w:t>
      </w:r>
      <w:r w:rsidRPr="00564F0F">
        <w:rPr>
          <w:rFonts w:ascii="宋体" w:hAnsi="宋体" w:cs="宋体" w:hint="eastAsia"/>
          <w:color w:val="000000" w:themeColor="text1"/>
          <w:sz w:val="18"/>
          <w:szCs w:val="18"/>
        </w:rPr>
        <w:t>，公路工程相关专业职称包括公路工程、桥梁工程、公路与桥梁工程、交通土建、隧道（地下结构）工程、交通工程等专业职称。</w:t>
      </w:r>
    </w:p>
    <w:p w14:paraId="416E00DF" w14:textId="77777777" w:rsidR="002056D2" w:rsidRPr="00564F0F" w:rsidRDefault="002056D2" w:rsidP="002056D2">
      <w:pPr>
        <w:kinsoku/>
        <w:wordWrap w:val="0"/>
        <w:topLinePunct/>
        <w:autoSpaceDE/>
        <w:autoSpaceDN/>
        <w:adjustRightInd/>
        <w:snapToGrid/>
        <w:spacing w:line="226" w:lineRule="auto"/>
        <w:jc w:val="both"/>
        <w:rPr>
          <w:rFonts w:ascii="宋体" w:hAnsi="宋体" w:cs="宋体" w:hint="eastAsia"/>
          <w:color w:val="000000" w:themeColor="text1"/>
          <w:sz w:val="18"/>
          <w:szCs w:val="18"/>
        </w:rPr>
      </w:pPr>
      <w:r w:rsidRPr="00564F0F">
        <w:rPr>
          <w:rFonts w:ascii="宋体" w:hAnsi="宋体" w:cs="宋体" w:hint="eastAsia"/>
          <w:color w:val="000000" w:themeColor="text1"/>
          <w:sz w:val="18"/>
          <w:szCs w:val="18"/>
        </w:rPr>
        <w:t>4、主管技术工作指：担任过项目经理、项目副经理、项目总工程师、质检部门负责人、工程部门负责人。</w:t>
      </w:r>
    </w:p>
    <w:p w14:paraId="342434AB" w14:textId="77777777" w:rsidR="002056D2" w:rsidRPr="00564F0F" w:rsidRDefault="002056D2" w:rsidP="002056D2">
      <w:pPr>
        <w:kinsoku/>
        <w:wordWrap w:val="0"/>
        <w:topLinePunct/>
        <w:autoSpaceDE/>
        <w:autoSpaceDN/>
        <w:adjustRightInd/>
        <w:snapToGrid/>
        <w:spacing w:line="226" w:lineRule="auto"/>
        <w:jc w:val="both"/>
        <w:rPr>
          <w:rFonts w:ascii="宋体" w:hAnsi="宋体" w:cs="宋体" w:hint="eastAsia"/>
          <w:b/>
          <w:bCs/>
          <w:color w:val="000000" w:themeColor="text1"/>
          <w:sz w:val="32"/>
          <w:szCs w:val="32"/>
        </w:rPr>
      </w:pPr>
      <w:r w:rsidRPr="00564F0F">
        <w:rPr>
          <w:rFonts w:ascii="宋体" w:hAnsi="宋体" w:cs="宋体" w:hint="eastAsia"/>
          <w:color w:val="000000" w:themeColor="text1"/>
          <w:sz w:val="18"/>
          <w:szCs w:val="18"/>
        </w:rPr>
        <w:t>5、</w:t>
      </w:r>
      <w:r w:rsidRPr="00564F0F">
        <w:rPr>
          <w:rFonts w:ascii="宋体" w:hAnsi="宋体" w:cs="宋体" w:hint="eastAsia"/>
          <w:color w:val="000000" w:themeColor="text1"/>
        </w:rPr>
        <w:t>“类似工程”指</w:t>
      </w:r>
      <w:r w:rsidRPr="00564F0F">
        <w:rPr>
          <w:rFonts w:ascii="宋体" w:hAnsi="宋体" w:cs="宋体" w:hint="eastAsia"/>
          <w:color w:val="000000" w:themeColor="text1"/>
          <w:u w:val="single"/>
        </w:rPr>
        <w:t>高速公路交通安全设施养护工程施工</w:t>
      </w:r>
      <w:r w:rsidRPr="00564F0F">
        <w:rPr>
          <w:rFonts w:ascii="宋体" w:hAnsi="宋体" w:cs="宋体" w:hint="eastAsia"/>
          <w:color w:val="000000" w:themeColor="text1"/>
        </w:rPr>
        <w:t>项目</w:t>
      </w:r>
      <w:r w:rsidRPr="00564F0F">
        <w:rPr>
          <w:rFonts w:ascii="宋体"/>
          <w:color w:val="000000" w:themeColor="text1"/>
          <w:sz w:val="23"/>
          <w:szCs w:val="23"/>
        </w:rPr>
        <w:br w:type="page"/>
      </w:r>
      <w:r w:rsidRPr="00564F0F">
        <w:rPr>
          <w:rFonts w:ascii="宋体" w:hAnsi="宋体" w:cs="宋体" w:hint="eastAsia"/>
          <w:b/>
          <w:bCs/>
          <w:color w:val="000000" w:themeColor="text1"/>
          <w:sz w:val="32"/>
          <w:szCs w:val="32"/>
        </w:rPr>
        <w:lastRenderedPageBreak/>
        <w:t>附录</w:t>
      </w:r>
      <w:r w:rsidRPr="00564F0F">
        <w:rPr>
          <w:rFonts w:ascii="宋体" w:hAnsi="宋体" w:cs="宋体"/>
          <w:b/>
          <w:bCs/>
          <w:color w:val="000000" w:themeColor="text1"/>
          <w:sz w:val="32"/>
          <w:szCs w:val="32"/>
        </w:rPr>
        <w:t>6</w:t>
      </w:r>
      <w:r w:rsidRPr="00564F0F">
        <w:rPr>
          <w:rFonts w:ascii="宋体" w:hAnsi="宋体" w:cs="宋体" w:hint="eastAsia"/>
          <w:b/>
          <w:bCs/>
          <w:color w:val="000000" w:themeColor="text1"/>
          <w:sz w:val="32"/>
          <w:szCs w:val="32"/>
        </w:rPr>
        <w:t>资格审查条件</w:t>
      </w:r>
      <w:r w:rsidRPr="00564F0F">
        <w:rPr>
          <w:rFonts w:ascii="宋体" w:hAnsi="宋体" w:cs="宋体"/>
          <w:b/>
          <w:bCs/>
          <w:color w:val="000000" w:themeColor="text1"/>
          <w:sz w:val="32"/>
          <w:szCs w:val="32"/>
        </w:rPr>
        <w:t>(</w:t>
      </w:r>
      <w:r w:rsidRPr="00564F0F">
        <w:rPr>
          <w:rFonts w:ascii="宋体" w:hAnsi="宋体" w:cs="宋体" w:hint="eastAsia"/>
          <w:b/>
          <w:bCs/>
          <w:color w:val="000000" w:themeColor="text1"/>
          <w:sz w:val="32"/>
          <w:szCs w:val="32"/>
        </w:rPr>
        <w:t>其他管理人员和技术人员最低要求</w:t>
      </w:r>
      <w:r w:rsidRPr="00564F0F">
        <w:rPr>
          <w:rFonts w:ascii="宋体" w:hAnsi="宋体" w:cs="宋体"/>
          <w:b/>
          <w:bCs/>
          <w:color w:val="000000" w:themeColor="text1"/>
          <w:sz w:val="32"/>
          <w:szCs w:val="32"/>
        </w:rPr>
        <w:t>)</w:t>
      </w:r>
    </w:p>
    <w:p w14:paraId="6C054CCD" w14:textId="77777777" w:rsidR="002056D2" w:rsidRPr="00564F0F" w:rsidRDefault="002056D2" w:rsidP="002056D2">
      <w:pPr>
        <w:kinsoku/>
        <w:wordWrap w:val="0"/>
        <w:topLinePunct/>
        <w:autoSpaceDE/>
        <w:autoSpaceDN/>
        <w:adjustRightInd/>
        <w:snapToGrid/>
        <w:jc w:val="both"/>
        <w:rPr>
          <w:rFonts w:ascii="宋体" w:hAnsi="宋体" w:cs="宋体" w:hint="eastAsia"/>
          <w:color w:val="000000" w:themeColor="text1"/>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2"/>
        <w:gridCol w:w="1278"/>
        <w:gridCol w:w="5502"/>
      </w:tblGrid>
      <w:tr w:rsidR="002056D2" w:rsidRPr="00564F0F" w14:paraId="43A9C0ED" w14:textId="77777777" w:rsidTr="003E4D64">
        <w:trPr>
          <w:cantSplit/>
          <w:trHeight w:val="20"/>
          <w:jc w:val="center"/>
        </w:trPr>
        <w:tc>
          <w:tcPr>
            <w:tcW w:w="1742" w:type="dxa"/>
            <w:vAlign w:val="center"/>
          </w:tcPr>
          <w:p w14:paraId="226035A8" w14:textId="77777777" w:rsidR="002056D2" w:rsidRPr="00564F0F" w:rsidRDefault="002056D2" w:rsidP="003E4D64">
            <w:pPr>
              <w:kinsoku/>
              <w:wordWrap w:val="0"/>
              <w:topLinePunct/>
              <w:autoSpaceDE/>
              <w:autoSpaceDN/>
              <w:jc w:val="center"/>
              <w:rPr>
                <w:rFonts w:ascii="宋体"/>
                <w:b/>
                <w:bCs/>
                <w:color w:val="000000" w:themeColor="text1"/>
              </w:rPr>
            </w:pPr>
            <w:r w:rsidRPr="00564F0F">
              <w:rPr>
                <w:rFonts w:ascii="宋体" w:hAnsi="宋体" w:cs="宋体" w:hint="eastAsia"/>
                <w:b/>
                <w:bCs/>
                <w:color w:val="000000" w:themeColor="text1"/>
              </w:rPr>
              <w:t>人员</w:t>
            </w:r>
          </w:p>
        </w:tc>
        <w:tc>
          <w:tcPr>
            <w:tcW w:w="1278" w:type="dxa"/>
            <w:vAlign w:val="center"/>
          </w:tcPr>
          <w:p w14:paraId="5FF73822" w14:textId="77777777" w:rsidR="002056D2" w:rsidRPr="00564F0F" w:rsidRDefault="002056D2" w:rsidP="003E4D64">
            <w:pPr>
              <w:kinsoku/>
              <w:wordWrap w:val="0"/>
              <w:topLinePunct/>
              <w:autoSpaceDE/>
              <w:autoSpaceDN/>
              <w:jc w:val="center"/>
              <w:rPr>
                <w:rFonts w:ascii="宋体"/>
                <w:b/>
                <w:bCs/>
                <w:color w:val="000000" w:themeColor="text1"/>
              </w:rPr>
            </w:pPr>
            <w:r w:rsidRPr="00564F0F">
              <w:rPr>
                <w:rFonts w:ascii="宋体" w:hAnsi="宋体" w:cs="宋体" w:hint="eastAsia"/>
                <w:b/>
                <w:bCs/>
                <w:color w:val="000000" w:themeColor="text1"/>
              </w:rPr>
              <w:t>数量</w:t>
            </w:r>
          </w:p>
        </w:tc>
        <w:tc>
          <w:tcPr>
            <w:tcW w:w="5502" w:type="dxa"/>
            <w:vAlign w:val="center"/>
          </w:tcPr>
          <w:p w14:paraId="2A3162D8" w14:textId="77777777" w:rsidR="002056D2" w:rsidRPr="00564F0F" w:rsidRDefault="002056D2" w:rsidP="003E4D64">
            <w:pPr>
              <w:kinsoku/>
              <w:wordWrap w:val="0"/>
              <w:topLinePunct/>
              <w:autoSpaceDE/>
              <w:autoSpaceDN/>
              <w:jc w:val="center"/>
              <w:rPr>
                <w:rFonts w:ascii="宋体"/>
                <w:b/>
                <w:bCs/>
                <w:color w:val="000000" w:themeColor="text1"/>
              </w:rPr>
            </w:pPr>
            <w:r w:rsidRPr="00564F0F">
              <w:rPr>
                <w:rFonts w:ascii="宋体" w:hAnsi="宋体" w:cs="宋体" w:hint="eastAsia"/>
                <w:b/>
                <w:bCs/>
                <w:color w:val="000000" w:themeColor="text1"/>
              </w:rPr>
              <w:t>资格要求</w:t>
            </w:r>
          </w:p>
        </w:tc>
      </w:tr>
      <w:tr w:rsidR="002056D2" w:rsidRPr="00564F0F" w14:paraId="09339C97" w14:textId="77777777" w:rsidTr="003E4D64">
        <w:trPr>
          <w:cantSplit/>
          <w:trHeight w:val="20"/>
          <w:jc w:val="center"/>
        </w:trPr>
        <w:tc>
          <w:tcPr>
            <w:tcW w:w="1742" w:type="dxa"/>
            <w:vAlign w:val="center"/>
          </w:tcPr>
          <w:p w14:paraId="625B105F" w14:textId="77777777" w:rsidR="002056D2" w:rsidRPr="00564F0F" w:rsidRDefault="002056D2" w:rsidP="003E4D64">
            <w:pPr>
              <w:kinsoku/>
              <w:wordWrap w:val="0"/>
              <w:topLinePunct/>
              <w:autoSpaceDE/>
              <w:autoSpaceDN/>
              <w:jc w:val="center"/>
              <w:rPr>
                <w:rFonts w:ascii="宋体"/>
                <w:color w:val="000000" w:themeColor="text1"/>
              </w:rPr>
            </w:pPr>
            <w:r w:rsidRPr="00564F0F">
              <w:rPr>
                <w:rFonts w:ascii="宋体" w:hAnsi="宋体" w:cs="宋体" w:hint="eastAsia"/>
                <w:color w:val="000000" w:themeColor="text1"/>
              </w:rPr>
              <w:t>质检工程师</w:t>
            </w:r>
          </w:p>
        </w:tc>
        <w:tc>
          <w:tcPr>
            <w:tcW w:w="1278" w:type="dxa"/>
            <w:vAlign w:val="center"/>
          </w:tcPr>
          <w:p w14:paraId="5A900944" w14:textId="77777777" w:rsidR="002056D2" w:rsidRPr="00564F0F" w:rsidRDefault="002056D2" w:rsidP="003E4D64">
            <w:pPr>
              <w:kinsoku/>
              <w:wordWrap w:val="0"/>
              <w:topLinePunct/>
              <w:autoSpaceDE/>
              <w:autoSpaceDN/>
              <w:jc w:val="center"/>
              <w:rPr>
                <w:rFonts w:ascii="宋体"/>
                <w:color w:val="000000" w:themeColor="text1"/>
              </w:rPr>
            </w:pPr>
            <w:r w:rsidRPr="00564F0F">
              <w:rPr>
                <w:rFonts w:ascii="宋体" w:hAnsi="宋体" w:cs="宋体"/>
                <w:color w:val="000000" w:themeColor="text1"/>
              </w:rPr>
              <w:t>1</w:t>
            </w:r>
          </w:p>
        </w:tc>
        <w:tc>
          <w:tcPr>
            <w:tcW w:w="5502" w:type="dxa"/>
            <w:vAlign w:val="center"/>
          </w:tcPr>
          <w:p w14:paraId="62C06019" w14:textId="77777777" w:rsidR="002056D2" w:rsidRPr="00564F0F" w:rsidRDefault="002056D2" w:rsidP="003E4D64">
            <w:pPr>
              <w:kinsoku/>
              <w:wordWrap w:val="0"/>
              <w:topLinePunct/>
              <w:autoSpaceDE/>
              <w:autoSpaceDN/>
              <w:rPr>
                <w:rFonts w:ascii="宋体"/>
                <w:color w:val="000000" w:themeColor="text1"/>
              </w:rPr>
            </w:pPr>
            <w:r w:rsidRPr="00564F0F">
              <w:rPr>
                <w:rFonts w:ascii="宋体" w:hAnsi="宋体" w:cs="宋体" w:hint="eastAsia"/>
                <w:color w:val="000000" w:themeColor="text1"/>
              </w:rPr>
              <w:t>公路相关专业中级职称，</w:t>
            </w:r>
            <w:r w:rsidRPr="00564F0F">
              <w:rPr>
                <w:rFonts w:ascii="宋体" w:hAnsi="宋体" w:cs="宋体"/>
                <w:color w:val="000000" w:themeColor="text1"/>
              </w:rPr>
              <w:t>5</w:t>
            </w:r>
            <w:r w:rsidRPr="00564F0F">
              <w:rPr>
                <w:rFonts w:ascii="宋体" w:hAnsi="宋体" w:cs="宋体" w:hint="eastAsia"/>
                <w:color w:val="000000" w:themeColor="text1"/>
              </w:rPr>
              <w:t>年以上工作经验且从事类似工程施工</w:t>
            </w:r>
            <w:r w:rsidRPr="00564F0F">
              <w:rPr>
                <w:rFonts w:ascii="宋体" w:hAnsi="宋体" w:cs="宋体"/>
                <w:color w:val="000000" w:themeColor="text1"/>
              </w:rPr>
              <w:t>3</w:t>
            </w:r>
            <w:r w:rsidRPr="00564F0F">
              <w:rPr>
                <w:rFonts w:ascii="宋体" w:hAnsi="宋体" w:cs="宋体" w:hint="eastAsia"/>
                <w:color w:val="000000" w:themeColor="text1"/>
              </w:rPr>
              <w:t>年以上。</w:t>
            </w:r>
          </w:p>
        </w:tc>
      </w:tr>
      <w:tr w:rsidR="002056D2" w:rsidRPr="00564F0F" w14:paraId="5F916F03" w14:textId="77777777" w:rsidTr="003E4D64">
        <w:trPr>
          <w:cantSplit/>
          <w:trHeight w:val="20"/>
          <w:jc w:val="center"/>
        </w:trPr>
        <w:tc>
          <w:tcPr>
            <w:tcW w:w="1742" w:type="dxa"/>
            <w:vAlign w:val="center"/>
          </w:tcPr>
          <w:p w14:paraId="1C0B09DA" w14:textId="77777777" w:rsidR="002056D2" w:rsidRPr="00564F0F" w:rsidRDefault="002056D2" w:rsidP="003E4D64">
            <w:pPr>
              <w:kinsoku/>
              <w:wordWrap w:val="0"/>
              <w:topLinePunct/>
              <w:autoSpaceDE/>
              <w:autoSpaceDN/>
              <w:jc w:val="center"/>
              <w:rPr>
                <w:rFonts w:ascii="宋体"/>
                <w:color w:val="000000" w:themeColor="text1"/>
              </w:rPr>
            </w:pPr>
            <w:r w:rsidRPr="00564F0F">
              <w:rPr>
                <w:rFonts w:ascii="宋体" w:hAnsi="宋体" w:cs="宋体" w:hint="eastAsia"/>
                <w:color w:val="000000" w:themeColor="text1"/>
              </w:rPr>
              <w:t>计划工程师</w:t>
            </w:r>
          </w:p>
        </w:tc>
        <w:tc>
          <w:tcPr>
            <w:tcW w:w="1278" w:type="dxa"/>
            <w:vAlign w:val="center"/>
          </w:tcPr>
          <w:p w14:paraId="6E859E20" w14:textId="77777777" w:rsidR="002056D2" w:rsidRPr="00564F0F" w:rsidRDefault="002056D2" w:rsidP="003E4D64">
            <w:pPr>
              <w:kinsoku/>
              <w:wordWrap w:val="0"/>
              <w:topLinePunct/>
              <w:autoSpaceDE/>
              <w:autoSpaceDN/>
              <w:jc w:val="center"/>
              <w:rPr>
                <w:rFonts w:ascii="宋体"/>
                <w:color w:val="000000" w:themeColor="text1"/>
              </w:rPr>
            </w:pPr>
            <w:r w:rsidRPr="00564F0F">
              <w:rPr>
                <w:rFonts w:ascii="宋体" w:hAnsi="宋体" w:cs="宋体"/>
                <w:color w:val="000000" w:themeColor="text1"/>
              </w:rPr>
              <w:t>1</w:t>
            </w:r>
          </w:p>
        </w:tc>
        <w:tc>
          <w:tcPr>
            <w:tcW w:w="5502" w:type="dxa"/>
            <w:vAlign w:val="center"/>
          </w:tcPr>
          <w:p w14:paraId="171018BB" w14:textId="77777777" w:rsidR="002056D2" w:rsidRPr="00564F0F" w:rsidRDefault="002056D2" w:rsidP="003E4D64">
            <w:pPr>
              <w:kinsoku/>
              <w:wordWrap w:val="0"/>
              <w:topLinePunct/>
              <w:autoSpaceDE/>
              <w:autoSpaceDN/>
              <w:rPr>
                <w:rFonts w:ascii="宋体"/>
                <w:color w:val="000000" w:themeColor="text1"/>
              </w:rPr>
            </w:pPr>
            <w:r w:rsidRPr="00564F0F">
              <w:rPr>
                <w:rFonts w:ascii="宋体" w:hAnsi="宋体" w:cs="宋体" w:hint="eastAsia"/>
                <w:color w:val="000000" w:themeColor="text1"/>
              </w:rPr>
              <w:t>公路相关专业中级职称，至少有负责计划</w:t>
            </w:r>
            <w:r w:rsidRPr="00564F0F">
              <w:rPr>
                <w:rFonts w:ascii="宋体" w:hAnsi="宋体" w:cs="宋体"/>
                <w:color w:val="000000" w:themeColor="text1"/>
              </w:rPr>
              <w:t>3</w:t>
            </w:r>
            <w:r w:rsidRPr="00564F0F">
              <w:rPr>
                <w:rFonts w:ascii="宋体" w:hAnsi="宋体" w:cs="宋体" w:hint="eastAsia"/>
                <w:color w:val="000000" w:themeColor="text1"/>
              </w:rPr>
              <w:t>年类似工程的经验。</w:t>
            </w:r>
          </w:p>
        </w:tc>
      </w:tr>
      <w:tr w:rsidR="002056D2" w:rsidRPr="00564F0F" w14:paraId="57E0B234" w14:textId="77777777" w:rsidTr="003E4D64">
        <w:trPr>
          <w:cantSplit/>
          <w:trHeight w:val="20"/>
          <w:jc w:val="center"/>
        </w:trPr>
        <w:tc>
          <w:tcPr>
            <w:tcW w:w="1742" w:type="dxa"/>
            <w:vAlign w:val="center"/>
          </w:tcPr>
          <w:p w14:paraId="695C9EF4" w14:textId="77777777" w:rsidR="002056D2" w:rsidRPr="00564F0F" w:rsidRDefault="002056D2" w:rsidP="003E4D64">
            <w:pPr>
              <w:kinsoku/>
              <w:wordWrap w:val="0"/>
              <w:topLinePunct/>
              <w:autoSpaceDE/>
              <w:autoSpaceDN/>
              <w:jc w:val="center"/>
              <w:rPr>
                <w:rFonts w:ascii="宋体" w:hAnsi="宋体" w:cs="宋体" w:hint="eastAsia"/>
                <w:color w:val="000000" w:themeColor="text1"/>
              </w:rPr>
            </w:pPr>
            <w:r w:rsidRPr="00564F0F">
              <w:rPr>
                <w:rFonts w:ascii="宋体" w:hAnsi="宋体" w:cs="宋体" w:hint="eastAsia"/>
                <w:color w:val="000000" w:themeColor="text1"/>
              </w:rPr>
              <w:t>交通安全设施</w:t>
            </w:r>
          </w:p>
          <w:p w14:paraId="214AE0D1" w14:textId="77777777" w:rsidR="002056D2" w:rsidRPr="00564F0F" w:rsidRDefault="002056D2" w:rsidP="003E4D64">
            <w:pPr>
              <w:kinsoku/>
              <w:wordWrap w:val="0"/>
              <w:topLinePunct/>
              <w:autoSpaceDE/>
              <w:autoSpaceDN/>
              <w:jc w:val="center"/>
              <w:rPr>
                <w:rFonts w:ascii="宋体"/>
                <w:color w:val="000000" w:themeColor="text1"/>
              </w:rPr>
            </w:pPr>
            <w:r w:rsidRPr="00564F0F">
              <w:rPr>
                <w:rFonts w:ascii="宋体" w:hAnsi="宋体" w:cs="宋体" w:hint="eastAsia"/>
                <w:color w:val="000000" w:themeColor="text1"/>
              </w:rPr>
              <w:t>工程师</w:t>
            </w:r>
          </w:p>
        </w:tc>
        <w:tc>
          <w:tcPr>
            <w:tcW w:w="1278" w:type="dxa"/>
            <w:vAlign w:val="center"/>
          </w:tcPr>
          <w:p w14:paraId="509F7429" w14:textId="77777777" w:rsidR="002056D2" w:rsidRPr="00564F0F" w:rsidRDefault="002056D2" w:rsidP="003E4D64">
            <w:pPr>
              <w:kinsoku/>
              <w:wordWrap w:val="0"/>
              <w:topLinePunct/>
              <w:autoSpaceDE/>
              <w:autoSpaceDN/>
              <w:jc w:val="center"/>
              <w:rPr>
                <w:rFonts w:ascii="宋体"/>
                <w:color w:val="000000" w:themeColor="text1"/>
              </w:rPr>
            </w:pPr>
            <w:r w:rsidRPr="00564F0F">
              <w:rPr>
                <w:rFonts w:ascii="宋体" w:hAnsi="宋体" w:cs="宋体"/>
                <w:color w:val="000000" w:themeColor="text1"/>
              </w:rPr>
              <w:t>2</w:t>
            </w:r>
          </w:p>
        </w:tc>
        <w:tc>
          <w:tcPr>
            <w:tcW w:w="5502" w:type="dxa"/>
            <w:vAlign w:val="center"/>
          </w:tcPr>
          <w:p w14:paraId="1038389E" w14:textId="77777777" w:rsidR="002056D2" w:rsidRPr="00564F0F" w:rsidRDefault="002056D2" w:rsidP="003E4D64">
            <w:pPr>
              <w:kinsoku/>
              <w:wordWrap w:val="0"/>
              <w:topLinePunct/>
              <w:autoSpaceDE/>
              <w:autoSpaceDN/>
              <w:rPr>
                <w:rFonts w:ascii="宋体"/>
                <w:color w:val="000000" w:themeColor="text1"/>
              </w:rPr>
            </w:pPr>
            <w:r w:rsidRPr="00564F0F">
              <w:rPr>
                <w:rFonts w:ascii="宋体" w:hAnsi="宋体" w:cs="宋体" w:hint="eastAsia"/>
                <w:color w:val="000000" w:themeColor="text1"/>
              </w:rPr>
              <w:t>公路相关专业中级职称，</w:t>
            </w:r>
            <w:r w:rsidRPr="00564F0F">
              <w:rPr>
                <w:rFonts w:ascii="宋体" w:hAnsi="宋体" w:cs="宋体"/>
                <w:color w:val="000000" w:themeColor="text1"/>
              </w:rPr>
              <w:t>5</w:t>
            </w:r>
            <w:r w:rsidRPr="00564F0F">
              <w:rPr>
                <w:rFonts w:ascii="宋体" w:hAnsi="宋体" w:cs="宋体" w:hint="eastAsia"/>
                <w:color w:val="000000" w:themeColor="text1"/>
              </w:rPr>
              <w:t>年以上工作经验且从事类似工程施工</w:t>
            </w:r>
            <w:r w:rsidRPr="00564F0F">
              <w:rPr>
                <w:rFonts w:ascii="宋体" w:hAnsi="宋体" w:cs="宋体"/>
                <w:color w:val="000000" w:themeColor="text1"/>
              </w:rPr>
              <w:t>3</w:t>
            </w:r>
            <w:r w:rsidRPr="00564F0F">
              <w:rPr>
                <w:rFonts w:ascii="宋体" w:hAnsi="宋体" w:cs="宋体" w:hint="eastAsia"/>
                <w:color w:val="000000" w:themeColor="text1"/>
              </w:rPr>
              <w:t>年以上。</w:t>
            </w:r>
          </w:p>
        </w:tc>
      </w:tr>
      <w:tr w:rsidR="002056D2" w:rsidRPr="00564F0F" w14:paraId="07427DBC" w14:textId="77777777" w:rsidTr="003E4D64">
        <w:trPr>
          <w:cantSplit/>
          <w:trHeight w:val="20"/>
          <w:jc w:val="center"/>
        </w:trPr>
        <w:tc>
          <w:tcPr>
            <w:tcW w:w="1742" w:type="dxa"/>
            <w:vAlign w:val="center"/>
          </w:tcPr>
          <w:p w14:paraId="6221668E" w14:textId="77777777" w:rsidR="002056D2" w:rsidRPr="00564F0F" w:rsidRDefault="002056D2" w:rsidP="003E4D64">
            <w:pPr>
              <w:kinsoku/>
              <w:wordWrap w:val="0"/>
              <w:topLinePunct/>
              <w:autoSpaceDE/>
              <w:autoSpaceDN/>
              <w:jc w:val="center"/>
              <w:rPr>
                <w:rFonts w:ascii="宋体"/>
                <w:color w:val="000000" w:themeColor="text1"/>
              </w:rPr>
            </w:pPr>
            <w:r w:rsidRPr="00564F0F">
              <w:rPr>
                <w:rFonts w:ascii="宋体" w:hAnsi="宋体" w:cs="宋体" w:hint="eastAsia"/>
                <w:color w:val="000000" w:themeColor="text1"/>
              </w:rPr>
              <w:t>试验工程师</w:t>
            </w:r>
          </w:p>
        </w:tc>
        <w:tc>
          <w:tcPr>
            <w:tcW w:w="1278" w:type="dxa"/>
            <w:vAlign w:val="center"/>
          </w:tcPr>
          <w:p w14:paraId="3668447B" w14:textId="77777777" w:rsidR="002056D2" w:rsidRPr="00564F0F" w:rsidRDefault="002056D2" w:rsidP="003E4D64">
            <w:pPr>
              <w:kinsoku/>
              <w:wordWrap w:val="0"/>
              <w:topLinePunct/>
              <w:autoSpaceDE/>
              <w:autoSpaceDN/>
              <w:jc w:val="center"/>
              <w:rPr>
                <w:rFonts w:ascii="宋体"/>
                <w:color w:val="000000" w:themeColor="text1"/>
              </w:rPr>
            </w:pPr>
            <w:r w:rsidRPr="00564F0F">
              <w:rPr>
                <w:rFonts w:ascii="宋体" w:hAnsi="宋体" w:cs="宋体"/>
                <w:color w:val="000000" w:themeColor="text1"/>
              </w:rPr>
              <w:t>1</w:t>
            </w:r>
          </w:p>
        </w:tc>
        <w:tc>
          <w:tcPr>
            <w:tcW w:w="5502" w:type="dxa"/>
            <w:vAlign w:val="center"/>
          </w:tcPr>
          <w:p w14:paraId="5917F5ED" w14:textId="77777777" w:rsidR="002056D2" w:rsidRPr="00564F0F" w:rsidRDefault="002056D2" w:rsidP="003E4D64">
            <w:pPr>
              <w:kinsoku/>
              <w:wordWrap w:val="0"/>
              <w:topLinePunct/>
              <w:autoSpaceDE/>
              <w:autoSpaceDN/>
              <w:rPr>
                <w:rFonts w:ascii="宋体"/>
                <w:color w:val="000000" w:themeColor="text1"/>
              </w:rPr>
            </w:pPr>
            <w:r w:rsidRPr="00564F0F">
              <w:rPr>
                <w:rFonts w:ascii="宋体" w:hAnsi="宋体" w:cs="宋体" w:hint="eastAsia"/>
                <w:color w:val="000000" w:themeColor="text1"/>
              </w:rPr>
              <w:t>中级职称，持有交通运输部基本建设质量监督总站颁发的试验检测资格证书，</w:t>
            </w:r>
            <w:r w:rsidRPr="00564F0F">
              <w:rPr>
                <w:rFonts w:ascii="宋体" w:hAnsi="宋体" w:cs="宋体"/>
                <w:color w:val="000000" w:themeColor="text1"/>
              </w:rPr>
              <w:t>5</w:t>
            </w:r>
            <w:r w:rsidRPr="00564F0F">
              <w:rPr>
                <w:rFonts w:ascii="宋体" w:hAnsi="宋体" w:cs="宋体" w:hint="eastAsia"/>
                <w:color w:val="000000" w:themeColor="text1"/>
              </w:rPr>
              <w:t>年以上工作经验且从事类似工程施工</w:t>
            </w:r>
            <w:r w:rsidRPr="00564F0F">
              <w:rPr>
                <w:rFonts w:ascii="宋体" w:hAnsi="宋体" w:cs="宋体"/>
                <w:color w:val="000000" w:themeColor="text1"/>
              </w:rPr>
              <w:t>3</w:t>
            </w:r>
            <w:r w:rsidRPr="00564F0F">
              <w:rPr>
                <w:rFonts w:ascii="宋体" w:hAnsi="宋体" w:cs="宋体" w:hint="eastAsia"/>
                <w:color w:val="000000" w:themeColor="text1"/>
              </w:rPr>
              <w:t>年以上。</w:t>
            </w:r>
          </w:p>
        </w:tc>
      </w:tr>
      <w:tr w:rsidR="002056D2" w:rsidRPr="00564F0F" w14:paraId="3BF0254B" w14:textId="77777777" w:rsidTr="003E4D64">
        <w:trPr>
          <w:cantSplit/>
          <w:trHeight w:val="20"/>
          <w:jc w:val="center"/>
        </w:trPr>
        <w:tc>
          <w:tcPr>
            <w:tcW w:w="1742" w:type="dxa"/>
            <w:vAlign w:val="center"/>
          </w:tcPr>
          <w:p w14:paraId="1CDE59B5" w14:textId="77777777" w:rsidR="002056D2" w:rsidRPr="00564F0F" w:rsidRDefault="002056D2" w:rsidP="003E4D64">
            <w:pPr>
              <w:kinsoku/>
              <w:wordWrap w:val="0"/>
              <w:topLinePunct/>
              <w:autoSpaceDE/>
              <w:autoSpaceDN/>
              <w:jc w:val="center"/>
              <w:rPr>
                <w:rFonts w:ascii="宋体"/>
                <w:color w:val="000000" w:themeColor="text1"/>
              </w:rPr>
            </w:pPr>
            <w:r w:rsidRPr="00564F0F">
              <w:rPr>
                <w:rFonts w:ascii="宋体" w:hAnsi="宋体" w:cs="宋体" w:hint="eastAsia"/>
                <w:color w:val="000000" w:themeColor="text1"/>
              </w:rPr>
              <w:t>内业资料员</w:t>
            </w:r>
          </w:p>
        </w:tc>
        <w:tc>
          <w:tcPr>
            <w:tcW w:w="1278" w:type="dxa"/>
            <w:vAlign w:val="center"/>
          </w:tcPr>
          <w:p w14:paraId="19244860" w14:textId="77777777" w:rsidR="002056D2" w:rsidRPr="00564F0F" w:rsidRDefault="002056D2" w:rsidP="003E4D64">
            <w:pPr>
              <w:kinsoku/>
              <w:wordWrap w:val="0"/>
              <w:topLinePunct/>
              <w:autoSpaceDE/>
              <w:autoSpaceDN/>
              <w:jc w:val="center"/>
              <w:rPr>
                <w:rFonts w:ascii="宋体"/>
                <w:color w:val="000000" w:themeColor="text1"/>
              </w:rPr>
            </w:pPr>
            <w:r w:rsidRPr="00564F0F">
              <w:rPr>
                <w:rFonts w:ascii="宋体" w:hAnsi="宋体" w:cs="宋体"/>
                <w:color w:val="000000" w:themeColor="text1"/>
              </w:rPr>
              <w:t>2</w:t>
            </w:r>
          </w:p>
        </w:tc>
        <w:tc>
          <w:tcPr>
            <w:tcW w:w="5502" w:type="dxa"/>
            <w:vAlign w:val="center"/>
          </w:tcPr>
          <w:p w14:paraId="1FF959A0" w14:textId="77777777" w:rsidR="002056D2" w:rsidRPr="00564F0F" w:rsidRDefault="002056D2" w:rsidP="003E4D64">
            <w:pPr>
              <w:kinsoku/>
              <w:wordWrap w:val="0"/>
              <w:topLinePunct/>
              <w:autoSpaceDE/>
              <w:autoSpaceDN/>
              <w:rPr>
                <w:rFonts w:ascii="宋体"/>
                <w:color w:val="000000" w:themeColor="text1"/>
              </w:rPr>
            </w:pPr>
            <w:r w:rsidRPr="00564F0F">
              <w:rPr>
                <w:rFonts w:ascii="宋体" w:hAnsi="宋体" w:cs="宋体" w:hint="eastAsia"/>
                <w:color w:val="000000" w:themeColor="text1"/>
              </w:rPr>
              <w:t>具有大专以上学历，至少</w:t>
            </w:r>
            <w:r w:rsidRPr="00564F0F">
              <w:rPr>
                <w:rFonts w:ascii="宋体" w:hAnsi="宋体" w:cs="宋体"/>
                <w:color w:val="000000" w:themeColor="text1"/>
              </w:rPr>
              <w:t>2</w:t>
            </w:r>
            <w:r w:rsidRPr="00564F0F">
              <w:rPr>
                <w:rFonts w:ascii="宋体" w:hAnsi="宋体" w:cs="宋体" w:hint="eastAsia"/>
                <w:color w:val="000000" w:themeColor="text1"/>
              </w:rPr>
              <w:t>年以上类似工作经验。</w:t>
            </w:r>
          </w:p>
        </w:tc>
      </w:tr>
      <w:tr w:rsidR="002056D2" w:rsidRPr="00564F0F" w14:paraId="6C195720" w14:textId="77777777" w:rsidTr="003E4D64">
        <w:trPr>
          <w:cantSplit/>
          <w:trHeight w:val="20"/>
          <w:jc w:val="center"/>
        </w:trPr>
        <w:tc>
          <w:tcPr>
            <w:tcW w:w="1742" w:type="dxa"/>
            <w:vAlign w:val="center"/>
          </w:tcPr>
          <w:p w14:paraId="06D383BE" w14:textId="77777777" w:rsidR="002056D2" w:rsidRPr="00564F0F" w:rsidRDefault="002056D2" w:rsidP="003E4D64">
            <w:pPr>
              <w:kinsoku/>
              <w:wordWrap w:val="0"/>
              <w:topLinePunct/>
              <w:autoSpaceDE/>
              <w:autoSpaceDN/>
              <w:jc w:val="center"/>
              <w:rPr>
                <w:rFonts w:ascii="宋体"/>
                <w:color w:val="000000" w:themeColor="text1"/>
              </w:rPr>
            </w:pPr>
            <w:r w:rsidRPr="00564F0F">
              <w:rPr>
                <w:rFonts w:ascii="宋体" w:hAnsi="宋体" w:cs="宋体" w:hint="eastAsia"/>
                <w:color w:val="000000" w:themeColor="text1"/>
              </w:rPr>
              <w:t>专职安全生产</w:t>
            </w:r>
          </w:p>
          <w:p w14:paraId="7B71CD29" w14:textId="77777777" w:rsidR="002056D2" w:rsidRPr="00564F0F" w:rsidRDefault="002056D2" w:rsidP="003E4D64">
            <w:pPr>
              <w:kinsoku/>
              <w:wordWrap w:val="0"/>
              <w:topLinePunct/>
              <w:autoSpaceDE/>
              <w:autoSpaceDN/>
              <w:jc w:val="center"/>
              <w:rPr>
                <w:rFonts w:ascii="宋体"/>
                <w:color w:val="000000" w:themeColor="text1"/>
              </w:rPr>
            </w:pPr>
            <w:r w:rsidRPr="00564F0F">
              <w:rPr>
                <w:rFonts w:ascii="宋体" w:hAnsi="宋体" w:cs="宋体" w:hint="eastAsia"/>
                <w:color w:val="000000" w:themeColor="text1"/>
              </w:rPr>
              <w:t>管理员</w:t>
            </w:r>
          </w:p>
        </w:tc>
        <w:tc>
          <w:tcPr>
            <w:tcW w:w="1278" w:type="dxa"/>
            <w:vAlign w:val="center"/>
          </w:tcPr>
          <w:p w14:paraId="57D8A67D" w14:textId="77777777" w:rsidR="002056D2" w:rsidRPr="00564F0F" w:rsidRDefault="002056D2" w:rsidP="003E4D64">
            <w:pPr>
              <w:kinsoku/>
              <w:wordWrap w:val="0"/>
              <w:topLinePunct/>
              <w:autoSpaceDE/>
              <w:autoSpaceDN/>
              <w:jc w:val="center"/>
              <w:rPr>
                <w:rFonts w:ascii="宋体" w:hAnsi="宋体" w:cs="宋体" w:hint="eastAsia"/>
                <w:color w:val="000000" w:themeColor="text1"/>
              </w:rPr>
            </w:pPr>
            <w:r w:rsidRPr="00564F0F">
              <w:rPr>
                <w:rFonts w:ascii="宋体" w:hAnsi="宋体" w:cs="宋体"/>
                <w:color w:val="000000" w:themeColor="text1"/>
              </w:rPr>
              <w:t>1</w:t>
            </w:r>
          </w:p>
        </w:tc>
        <w:tc>
          <w:tcPr>
            <w:tcW w:w="5502" w:type="dxa"/>
            <w:vAlign w:val="center"/>
          </w:tcPr>
          <w:p w14:paraId="2D77E859" w14:textId="77777777" w:rsidR="002056D2" w:rsidRPr="00564F0F" w:rsidRDefault="002056D2" w:rsidP="003E4D64">
            <w:pPr>
              <w:kinsoku/>
              <w:wordWrap w:val="0"/>
              <w:topLinePunct/>
              <w:autoSpaceDE/>
              <w:autoSpaceDN/>
              <w:rPr>
                <w:rFonts w:ascii="宋体"/>
                <w:color w:val="000000" w:themeColor="text1"/>
              </w:rPr>
            </w:pPr>
            <w:r w:rsidRPr="00564F0F">
              <w:rPr>
                <w:rFonts w:ascii="宋体" w:hAnsi="宋体" w:cs="宋体" w:hint="eastAsia"/>
                <w:color w:val="000000" w:themeColor="text1"/>
              </w:rPr>
              <w:t>具有交通运输部安全生产</w:t>
            </w:r>
            <w:r w:rsidRPr="00564F0F">
              <w:rPr>
                <w:rFonts w:ascii="宋体" w:cs="宋体" w:hint="eastAsia"/>
                <w:color w:val="000000" w:themeColor="text1"/>
              </w:rPr>
              <w:t>“</w:t>
            </w:r>
            <w:r w:rsidRPr="00564F0F">
              <w:rPr>
                <w:rFonts w:ascii="宋体" w:hAnsi="宋体" w:cs="宋体" w:hint="eastAsia"/>
                <w:color w:val="000000" w:themeColor="text1"/>
              </w:rPr>
              <w:t>三类人员</w:t>
            </w:r>
            <w:r w:rsidRPr="00564F0F">
              <w:rPr>
                <w:rFonts w:ascii="宋体" w:cs="宋体" w:hint="eastAsia"/>
                <w:color w:val="000000" w:themeColor="text1"/>
              </w:rPr>
              <w:t>”</w:t>
            </w:r>
            <w:r w:rsidRPr="00564F0F">
              <w:rPr>
                <w:rFonts w:ascii="宋体" w:hAnsi="宋体" w:cs="宋体"/>
                <w:color w:val="000000" w:themeColor="text1"/>
              </w:rPr>
              <w:t>C</w:t>
            </w:r>
            <w:r w:rsidRPr="00564F0F">
              <w:rPr>
                <w:rFonts w:ascii="宋体" w:hAnsi="宋体" w:cs="宋体" w:hint="eastAsia"/>
                <w:color w:val="000000" w:themeColor="text1"/>
              </w:rPr>
              <w:t>类证书，</w:t>
            </w:r>
            <w:r w:rsidRPr="00564F0F">
              <w:rPr>
                <w:rFonts w:ascii="宋体" w:hAnsi="宋体" w:cs="宋体"/>
                <w:color w:val="000000" w:themeColor="text1"/>
              </w:rPr>
              <w:t>3</w:t>
            </w:r>
            <w:r w:rsidRPr="00564F0F">
              <w:rPr>
                <w:rFonts w:ascii="宋体" w:hAnsi="宋体" w:cs="宋体" w:hint="eastAsia"/>
                <w:color w:val="000000" w:themeColor="text1"/>
              </w:rPr>
              <w:t>年以上工作经验且具备类似工程施工经验。</w:t>
            </w:r>
          </w:p>
        </w:tc>
      </w:tr>
    </w:tbl>
    <w:p w14:paraId="23305AB1" w14:textId="77777777" w:rsidR="002056D2" w:rsidRPr="00564F0F" w:rsidRDefault="002056D2" w:rsidP="002056D2">
      <w:pPr>
        <w:kinsoku/>
        <w:wordWrap w:val="0"/>
        <w:topLinePunct/>
        <w:autoSpaceDE/>
        <w:autoSpaceDN/>
        <w:adjustRightInd/>
        <w:snapToGrid/>
        <w:jc w:val="both"/>
        <w:rPr>
          <w:rFonts w:ascii="宋体"/>
          <w:color w:val="000000" w:themeColor="text1"/>
          <w:sz w:val="18"/>
          <w:szCs w:val="18"/>
        </w:rPr>
      </w:pPr>
      <w:r w:rsidRPr="00564F0F">
        <w:rPr>
          <w:rFonts w:ascii="宋体" w:hAnsi="宋体" w:cs="宋体" w:hint="eastAsia"/>
          <w:color w:val="000000" w:themeColor="text1"/>
          <w:sz w:val="18"/>
          <w:szCs w:val="18"/>
        </w:rPr>
        <w:t>注：</w:t>
      </w:r>
      <w:r w:rsidRPr="00564F0F">
        <w:rPr>
          <w:rFonts w:ascii="宋体" w:hAnsi="宋体" w:cs="宋体"/>
          <w:color w:val="000000" w:themeColor="text1"/>
          <w:sz w:val="18"/>
          <w:szCs w:val="18"/>
        </w:rPr>
        <w:t>1</w:t>
      </w:r>
      <w:r w:rsidRPr="00564F0F">
        <w:rPr>
          <w:rFonts w:ascii="宋体" w:hAnsi="宋体" w:cs="宋体" w:hint="eastAsia"/>
          <w:color w:val="000000" w:themeColor="text1"/>
          <w:sz w:val="18"/>
          <w:szCs w:val="18"/>
        </w:rPr>
        <w:t>、附录</w:t>
      </w:r>
      <w:r w:rsidRPr="00564F0F">
        <w:rPr>
          <w:rFonts w:ascii="宋体" w:hAnsi="宋体" w:cs="宋体"/>
          <w:color w:val="000000" w:themeColor="text1"/>
          <w:sz w:val="18"/>
          <w:szCs w:val="18"/>
        </w:rPr>
        <w:t>6</w:t>
      </w:r>
      <w:r w:rsidRPr="00564F0F">
        <w:rPr>
          <w:rFonts w:ascii="宋体" w:hAnsi="宋体" w:cs="宋体" w:hint="eastAsia"/>
          <w:color w:val="000000" w:themeColor="text1"/>
          <w:sz w:val="18"/>
          <w:szCs w:val="18"/>
        </w:rPr>
        <w:t>所要求人员须按投标文件投标函的格式承诺，中标人在进场前向招标人提交实际投入的人员。</w:t>
      </w:r>
    </w:p>
    <w:p w14:paraId="1113F9B7" w14:textId="77777777" w:rsidR="002056D2" w:rsidRPr="00564F0F" w:rsidRDefault="002056D2" w:rsidP="002056D2">
      <w:pPr>
        <w:kinsoku/>
        <w:wordWrap w:val="0"/>
        <w:topLinePunct/>
        <w:autoSpaceDE/>
        <w:autoSpaceDN/>
        <w:adjustRightInd/>
        <w:snapToGrid/>
        <w:jc w:val="both"/>
        <w:rPr>
          <w:rFonts w:ascii="宋体"/>
          <w:color w:val="000000" w:themeColor="text1"/>
          <w:sz w:val="18"/>
          <w:szCs w:val="18"/>
        </w:rPr>
      </w:pPr>
      <w:r w:rsidRPr="00564F0F">
        <w:rPr>
          <w:rFonts w:ascii="宋体" w:hAnsi="宋体" w:cs="宋体"/>
          <w:color w:val="000000" w:themeColor="text1"/>
          <w:sz w:val="18"/>
          <w:szCs w:val="18"/>
        </w:rPr>
        <w:t>2</w:t>
      </w:r>
      <w:r w:rsidRPr="00564F0F">
        <w:rPr>
          <w:rFonts w:ascii="宋体" w:hAnsi="宋体" w:cs="宋体" w:hint="eastAsia"/>
          <w:color w:val="000000" w:themeColor="text1"/>
          <w:sz w:val="18"/>
          <w:szCs w:val="18"/>
        </w:rPr>
        <w:t>、投标人中标后专职安全生产管理人员的配备应按照交通部《公路水运工程安全生产监督管理办法》的要求执行。招标人可根据项目的工期和进度，按规定设置最低的专职安全生产管理人员数量要求。</w:t>
      </w:r>
    </w:p>
    <w:p w14:paraId="465FAAE9" w14:textId="77777777" w:rsidR="002056D2" w:rsidRPr="00564F0F" w:rsidRDefault="002056D2" w:rsidP="002056D2">
      <w:pPr>
        <w:kinsoku/>
        <w:wordWrap w:val="0"/>
        <w:topLinePunct/>
        <w:autoSpaceDE/>
        <w:autoSpaceDN/>
        <w:adjustRightInd/>
        <w:snapToGrid/>
        <w:rPr>
          <w:rFonts w:ascii="宋体"/>
          <w:color w:val="000000" w:themeColor="text1"/>
          <w:sz w:val="18"/>
          <w:szCs w:val="18"/>
        </w:rPr>
      </w:pPr>
      <w:r w:rsidRPr="00564F0F">
        <w:rPr>
          <w:rFonts w:ascii="宋体" w:hAnsi="宋体" w:cs="宋体"/>
          <w:color w:val="000000" w:themeColor="text1"/>
          <w:sz w:val="18"/>
          <w:szCs w:val="18"/>
        </w:rPr>
        <w:t>3</w:t>
      </w:r>
      <w:r w:rsidRPr="00564F0F">
        <w:rPr>
          <w:rFonts w:ascii="宋体" w:hAnsi="宋体" w:cs="宋体" w:hint="eastAsia"/>
          <w:color w:val="000000" w:themeColor="text1"/>
          <w:sz w:val="18"/>
          <w:szCs w:val="18"/>
        </w:rPr>
        <w:t>、依照《建筑业企业资质等级标准》</w:t>
      </w:r>
      <w:r w:rsidRPr="00564F0F">
        <w:rPr>
          <w:rFonts w:ascii="宋体" w:hAnsi="宋体" w:cs="宋体"/>
          <w:color w:val="000000" w:themeColor="text1"/>
          <w:sz w:val="18"/>
          <w:szCs w:val="18"/>
        </w:rPr>
        <w:t>(</w:t>
      </w:r>
      <w:r w:rsidRPr="00564F0F">
        <w:rPr>
          <w:rFonts w:ascii="宋体" w:hAnsi="宋体" w:cs="宋体" w:hint="eastAsia"/>
          <w:color w:val="000000" w:themeColor="text1"/>
          <w:sz w:val="18"/>
          <w:szCs w:val="18"/>
        </w:rPr>
        <w:t>建市〔</w:t>
      </w:r>
      <w:r w:rsidRPr="00564F0F">
        <w:rPr>
          <w:rFonts w:ascii="宋体" w:hAnsi="宋体" w:cs="宋体"/>
          <w:color w:val="000000" w:themeColor="text1"/>
          <w:sz w:val="18"/>
          <w:szCs w:val="18"/>
        </w:rPr>
        <w:t>2014</w:t>
      </w:r>
      <w:r w:rsidRPr="00564F0F">
        <w:rPr>
          <w:rFonts w:ascii="宋体" w:hAnsi="宋体" w:cs="宋体" w:hint="eastAsia"/>
          <w:color w:val="000000" w:themeColor="text1"/>
          <w:sz w:val="18"/>
          <w:szCs w:val="18"/>
        </w:rPr>
        <w:t>〕</w:t>
      </w:r>
      <w:r w:rsidRPr="00564F0F">
        <w:rPr>
          <w:rFonts w:ascii="宋体" w:hAnsi="宋体" w:cs="宋体"/>
          <w:color w:val="000000" w:themeColor="text1"/>
          <w:sz w:val="18"/>
          <w:szCs w:val="18"/>
        </w:rPr>
        <w:t>159</w:t>
      </w:r>
      <w:r w:rsidRPr="00564F0F">
        <w:rPr>
          <w:rFonts w:ascii="宋体" w:hAnsi="宋体" w:cs="宋体" w:hint="eastAsia"/>
          <w:color w:val="000000" w:themeColor="text1"/>
          <w:sz w:val="18"/>
          <w:szCs w:val="18"/>
        </w:rPr>
        <w:t>号</w:t>
      </w:r>
      <w:r w:rsidRPr="00564F0F">
        <w:rPr>
          <w:rFonts w:ascii="宋体" w:hAnsi="宋体" w:cs="宋体"/>
          <w:color w:val="000000" w:themeColor="text1"/>
          <w:sz w:val="18"/>
          <w:szCs w:val="18"/>
        </w:rPr>
        <w:t>)</w:t>
      </w:r>
      <w:r w:rsidRPr="00564F0F">
        <w:rPr>
          <w:rFonts w:ascii="宋体" w:hAnsi="宋体" w:cs="宋体" w:hint="eastAsia"/>
          <w:color w:val="000000" w:themeColor="text1"/>
          <w:sz w:val="18"/>
          <w:szCs w:val="18"/>
        </w:rPr>
        <w:t>，公路工程相关专业职称包括公路工程、桥梁工程、公路与桥梁工程、交通土建、隧道（地下结构）工程、交通工程等专业职称。</w:t>
      </w:r>
    </w:p>
    <w:p w14:paraId="5F2C86C8" w14:textId="77777777" w:rsidR="002056D2" w:rsidRPr="00564F0F" w:rsidRDefault="002056D2" w:rsidP="002056D2">
      <w:pPr>
        <w:kinsoku/>
        <w:wordWrap w:val="0"/>
        <w:topLinePunct/>
        <w:autoSpaceDE/>
        <w:autoSpaceDN/>
        <w:adjustRightInd/>
        <w:snapToGrid/>
        <w:spacing w:line="418" w:lineRule="auto"/>
        <w:jc w:val="both"/>
        <w:rPr>
          <w:rFonts w:ascii="宋体"/>
          <w:b/>
          <w:bCs/>
          <w:color w:val="000000" w:themeColor="text1"/>
          <w:sz w:val="32"/>
          <w:szCs w:val="32"/>
        </w:rPr>
      </w:pPr>
      <w:bookmarkStart w:id="1" w:name="_bookmark70"/>
      <w:bookmarkEnd w:id="1"/>
    </w:p>
    <w:p w14:paraId="4A3B9433" w14:textId="77777777" w:rsidR="002056D2" w:rsidRPr="00564F0F" w:rsidRDefault="002056D2" w:rsidP="002056D2">
      <w:pPr>
        <w:kinsoku/>
        <w:wordWrap w:val="0"/>
        <w:topLinePunct/>
        <w:autoSpaceDE/>
        <w:autoSpaceDN/>
        <w:adjustRightInd/>
        <w:snapToGrid/>
        <w:spacing w:line="418" w:lineRule="auto"/>
        <w:jc w:val="center"/>
        <w:rPr>
          <w:rFonts w:ascii="宋体"/>
          <w:b/>
          <w:bCs/>
          <w:color w:val="000000" w:themeColor="text1"/>
          <w:sz w:val="32"/>
          <w:szCs w:val="32"/>
        </w:rPr>
      </w:pPr>
      <w:r w:rsidRPr="00564F0F">
        <w:rPr>
          <w:rFonts w:ascii="宋体" w:hAnsi="宋体" w:cs="宋体" w:hint="eastAsia"/>
          <w:b/>
          <w:bCs/>
          <w:color w:val="000000" w:themeColor="text1"/>
          <w:sz w:val="32"/>
          <w:szCs w:val="32"/>
        </w:rPr>
        <w:t>附录</w:t>
      </w:r>
      <w:r w:rsidRPr="00564F0F">
        <w:rPr>
          <w:rFonts w:ascii="宋体" w:hAnsi="宋体" w:cs="宋体"/>
          <w:b/>
          <w:bCs/>
          <w:color w:val="000000" w:themeColor="text1"/>
          <w:sz w:val="32"/>
          <w:szCs w:val="32"/>
        </w:rPr>
        <w:t>7</w:t>
      </w:r>
      <w:r w:rsidRPr="00564F0F">
        <w:rPr>
          <w:rFonts w:ascii="宋体" w:hAnsi="宋体" w:cs="宋体" w:hint="eastAsia"/>
          <w:b/>
          <w:bCs/>
          <w:color w:val="000000" w:themeColor="text1"/>
          <w:sz w:val="32"/>
          <w:szCs w:val="32"/>
        </w:rPr>
        <w:t>资格审查条件</w:t>
      </w:r>
      <w:r w:rsidRPr="00564F0F">
        <w:rPr>
          <w:rFonts w:ascii="宋体" w:hAnsi="宋体" w:cs="宋体"/>
          <w:b/>
          <w:bCs/>
          <w:color w:val="000000" w:themeColor="text1"/>
          <w:sz w:val="32"/>
          <w:szCs w:val="32"/>
        </w:rPr>
        <w:t>(</w:t>
      </w:r>
      <w:r w:rsidRPr="00564F0F">
        <w:rPr>
          <w:rFonts w:ascii="宋体" w:hAnsi="宋体" w:cs="宋体" w:hint="eastAsia"/>
          <w:b/>
          <w:bCs/>
          <w:color w:val="000000" w:themeColor="text1"/>
          <w:sz w:val="32"/>
          <w:szCs w:val="32"/>
        </w:rPr>
        <w:t>主要设备最低要求</w:t>
      </w:r>
      <w:r w:rsidRPr="00564F0F">
        <w:rPr>
          <w:rFonts w:ascii="宋体" w:hAnsi="宋体" w:cs="宋体"/>
          <w:b/>
          <w:bCs/>
          <w:color w:val="000000" w:themeColor="text1"/>
          <w:sz w:val="32"/>
          <w:szCs w:val="32"/>
        </w:rPr>
        <w:t>)</w:t>
      </w:r>
    </w:p>
    <w:tbl>
      <w:tblPr>
        <w:tblW w:w="0" w:type="auto"/>
        <w:jc w:val="center"/>
        <w:tblLayout w:type="fixed"/>
        <w:tblLook w:val="04A0" w:firstRow="1" w:lastRow="0" w:firstColumn="1" w:lastColumn="0" w:noHBand="0" w:noVBand="1"/>
      </w:tblPr>
      <w:tblGrid>
        <w:gridCol w:w="739"/>
        <w:gridCol w:w="2410"/>
        <w:gridCol w:w="2428"/>
        <w:gridCol w:w="981"/>
        <w:gridCol w:w="981"/>
        <w:gridCol w:w="983"/>
      </w:tblGrid>
      <w:tr w:rsidR="002056D2" w:rsidRPr="00564F0F" w14:paraId="01138F9B" w14:textId="77777777" w:rsidTr="003E4D64">
        <w:trPr>
          <w:trHeight w:val="20"/>
          <w:jc w:val="center"/>
        </w:trPr>
        <w:tc>
          <w:tcPr>
            <w:tcW w:w="7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B157CB" w14:textId="77777777" w:rsidR="002056D2" w:rsidRPr="00564F0F" w:rsidRDefault="002056D2" w:rsidP="003E4D64">
            <w:pPr>
              <w:wordWrap w:val="0"/>
              <w:topLinePunct/>
              <w:contextualSpacing/>
              <w:jc w:val="center"/>
              <w:rPr>
                <w:rFonts w:ascii="宋体" w:hAnsi="宋体" w:hint="eastAsia"/>
                <w:b/>
                <w:color w:val="000000" w:themeColor="text1"/>
              </w:rPr>
            </w:pPr>
            <w:r w:rsidRPr="00564F0F">
              <w:rPr>
                <w:rFonts w:ascii="宋体" w:hAnsi="宋体"/>
                <w:b/>
                <w:color w:val="000000" w:themeColor="text1"/>
              </w:rPr>
              <w:t>序号</w:t>
            </w:r>
          </w:p>
        </w:tc>
        <w:tc>
          <w:tcPr>
            <w:tcW w:w="241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081FCD6" w14:textId="77777777" w:rsidR="002056D2" w:rsidRPr="00564F0F" w:rsidRDefault="002056D2" w:rsidP="003E4D64">
            <w:pPr>
              <w:wordWrap w:val="0"/>
              <w:topLinePunct/>
              <w:contextualSpacing/>
              <w:jc w:val="center"/>
              <w:rPr>
                <w:rFonts w:ascii="宋体" w:cs="宋体"/>
                <w:b/>
                <w:color w:val="000000" w:themeColor="text1"/>
              </w:rPr>
            </w:pPr>
            <w:r w:rsidRPr="00564F0F">
              <w:rPr>
                <w:rFonts w:ascii="宋体" w:cs="宋体"/>
                <w:b/>
                <w:color w:val="000000" w:themeColor="text1"/>
              </w:rPr>
              <w:t>名称</w:t>
            </w:r>
          </w:p>
        </w:tc>
        <w:tc>
          <w:tcPr>
            <w:tcW w:w="242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5CD5B69" w14:textId="77777777" w:rsidR="002056D2" w:rsidRPr="00564F0F" w:rsidRDefault="002056D2" w:rsidP="003E4D64">
            <w:pPr>
              <w:wordWrap w:val="0"/>
              <w:topLinePunct/>
              <w:contextualSpacing/>
              <w:jc w:val="center"/>
              <w:rPr>
                <w:rFonts w:ascii="宋体" w:cs="宋体"/>
                <w:b/>
                <w:color w:val="000000" w:themeColor="text1"/>
              </w:rPr>
            </w:pPr>
            <w:r w:rsidRPr="00564F0F">
              <w:rPr>
                <w:rFonts w:ascii="宋体" w:cs="宋体"/>
                <w:b/>
                <w:color w:val="000000" w:themeColor="text1"/>
              </w:rPr>
              <w:t>设备要求</w:t>
            </w:r>
          </w:p>
        </w:tc>
        <w:tc>
          <w:tcPr>
            <w:tcW w:w="981"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238916E" w14:textId="77777777" w:rsidR="002056D2" w:rsidRPr="00564F0F" w:rsidRDefault="002056D2" w:rsidP="003E4D64">
            <w:pPr>
              <w:wordWrap w:val="0"/>
              <w:topLinePunct/>
              <w:contextualSpacing/>
              <w:jc w:val="center"/>
              <w:rPr>
                <w:rFonts w:ascii="宋体" w:cs="宋体"/>
                <w:b/>
                <w:color w:val="000000" w:themeColor="text1"/>
              </w:rPr>
            </w:pPr>
            <w:r w:rsidRPr="00564F0F">
              <w:rPr>
                <w:rFonts w:ascii="宋体" w:cs="宋体"/>
                <w:b/>
                <w:color w:val="000000" w:themeColor="text1"/>
              </w:rPr>
              <w:t>单位</w:t>
            </w:r>
          </w:p>
        </w:tc>
        <w:tc>
          <w:tcPr>
            <w:tcW w:w="981"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F2FEAF9" w14:textId="77777777" w:rsidR="002056D2" w:rsidRPr="00564F0F" w:rsidRDefault="002056D2" w:rsidP="003E4D64">
            <w:pPr>
              <w:wordWrap w:val="0"/>
              <w:topLinePunct/>
              <w:contextualSpacing/>
              <w:jc w:val="center"/>
              <w:rPr>
                <w:rFonts w:ascii="宋体" w:hAnsi="宋体" w:hint="eastAsia"/>
                <w:b/>
                <w:color w:val="000000" w:themeColor="text1"/>
              </w:rPr>
            </w:pPr>
            <w:r w:rsidRPr="00564F0F">
              <w:rPr>
                <w:rFonts w:ascii="宋体" w:hAnsi="宋体"/>
                <w:b/>
                <w:color w:val="000000" w:themeColor="text1"/>
              </w:rPr>
              <w:t>数量</w:t>
            </w:r>
          </w:p>
        </w:tc>
        <w:tc>
          <w:tcPr>
            <w:tcW w:w="98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C562D46" w14:textId="77777777" w:rsidR="002056D2" w:rsidRPr="00564F0F" w:rsidRDefault="002056D2" w:rsidP="003E4D64">
            <w:pPr>
              <w:wordWrap w:val="0"/>
              <w:topLinePunct/>
              <w:contextualSpacing/>
              <w:jc w:val="center"/>
              <w:rPr>
                <w:rFonts w:ascii="宋体" w:hAnsi="宋体" w:hint="eastAsia"/>
                <w:b/>
                <w:color w:val="000000" w:themeColor="text1"/>
              </w:rPr>
            </w:pPr>
            <w:r w:rsidRPr="00564F0F">
              <w:rPr>
                <w:rFonts w:ascii="宋体" w:hAnsi="宋体"/>
                <w:b/>
                <w:color w:val="000000" w:themeColor="text1"/>
              </w:rPr>
              <w:t>备注</w:t>
            </w:r>
          </w:p>
        </w:tc>
      </w:tr>
      <w:tr w:rsidR="002056D2" w:rsidRPr="00564F0F" w14:paraId="52E1230C" w14:textId="77777777" w:rsidTr="003E4D64">
        <w:trPr>
          <w:trHeight w:val="20"/>
          <w:jc w:val="center"/>
        </w:trPr>
        <w:tc>
          <w:tcPr>
            <w:tcW w:w="7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78D11F" w14:textId="77777777" w:rsidR="002056D2" w:rsidRPr="00564F0F" w:rsidRDefault="002056D2" w:rsidP="003E4D64">
            <w:pPr>
              <w:wordWrap w:val="0"/>
              <w:topLinePunct/>
              <w:contextualSpacing/>
              <w:jc w:val="center"/>
              <w:rPr>
                <w:rFonts w:ascii="宋体" w:cs="宋体"/>
                <w:color w:val="000000" w:themeColor="text1"/>
              </w:rPr>
            </w:pPr>
            <w:r w:rsidRPr="00564F0F">
              <w:rPr>
                <w:rFonts w:ascii="宋体" w:cs="宋体"/>
                <w:color w:val="000000" w:themeColor="text1"/>
              </w:rPr>
              <w:t>1</w:t>
            </w:r>
          </w:p>
        </w:tc>
        <w:tc>
          <w:tcPr>
            <w:tcW w:w="241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3FB8BB9" w14:textId="77777777" w:rsidR="002056D2" w:rsidRPr="00564F0F" w:rsidRDefault="002056D2" w:rsidP="003E4D64">
            <w:pPr>
              <w:wordWrap w:val="0"/>
              <w:topLinePunct/>
              <w:contextualSpacing/>
              <w:jc w:val="center"/>
              <w:rPr>
                <w:rFonts w:ascii="宋体" w:cs="宋体"/>
                <w:color w:val="000000" w:themeColor="text1"/>
              </w:rPr>
            </w:pPr>
            <w:r w:rsidRPr="00564F0F">
              <w:rPr>
                <w:rFonts w:ascii="宋体" w:cs="宋体"/>
                <w:color w:val="000000" w:themeColor="text1"/>
              </w:rPr>
              <w:t>自卸货车</w:t>
            </w:r>
          </w:p>
        </w:tc>
        <w:tc>
          <w:tcPr>
            <w:tcW w:w="242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42C0802" w14:textId="77777777" w:rsidR="002056D2" w:rsidRPr="00564F0F" w:rsidRDefault="002056D2" w:rsidP="003E4D64">
            <w:pPr>
              <w:wordWrap w:val="0"/>
              <w:topLinePunct/>
              <w:contextualSpacing/>
              <w:jc w:val="center"/>
              <w:rPr>
                <w:rFonts w:ascii="宋体" w:cs="宋体"/>
                <w:color w:val="000000" w:themeColor="text1"/>
              </w:rPr>
            </w:pPr>
            <w:r w:rsidRPr="00564F0F">
              <w:rPr>
                <w:rFonts w:ascii="宋体" w:cs="宋体"/>
                <w:color w:val="000000" w:themeColor="text1"/>
              </w:rPr>
              <w:t>15T以上</w:t>
            </w:r>
          </w:p>
        </w:tc>
        <w:tc>
          <w:tcPr>
            <w:tcW w:w="981"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83BF95C" w14:textId="77777777" w:rsidR="002056D2" w:rsidRPr="00564F0F" w:rsidRDefault="002056D2" w:rsidP="003E4D64">
            <w:pPr>
              <w:wordWrap w:val="0"/>
              <w:topLinePunct/>
              <w:contextualSpacing/>
              <w:jc w:val="center"/>
              <w:rPr>
                <w:rFonts w:ascii="宋体" w:cs="宋体"/>
                <w:color w:val="000000" w:themeColor="text1"/>
              </w:rPr>
            </w:pPr>
            <w:r w:rsidRPr="00564F0F">
              <w:rPr>
                <w:rFonts w:ascii="宋体" w:cs="宋体"/>
                <w:color w:val="000000" w:themeColor="text1"/>
              </w:rPr>
              <w:t>台</w:t>
            </w:r>
          </w:p>
        </w:tc>
        <w:tc>
          <w:tcPr>
            <w:tcW w:w="981"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FDA26F2" w14:textId="77777777" w:rsidR="002056D2" w:rsidRPr="00564F0F" w:rsidRDefault="002056D2" w:rsidP="003E4D64">
            <w:pPr>
              <w:wordWrap w:val="0"/>
              <w:topLinePunct/>
              <w:contextualSpacing/>
              <w:jc w:val="center"/>
              <w:rPr>
                <w:rFonts w:ascii="宋体" w:cs="宋体"/>
                <w:color w:val="000000" w:themeColor="text1"/>
              </w:rPr>
            </w:pPr>
            <w:r w:rsidRPr="00564F0F">
              <w:rPr>
                <w:rFonts w:ascii="宋体" w:cs="宋体"/>
                <w:color w:val="000000" w:themeColor="text1"/>
              </w:rPr>
              <w:t>1</w:t>
            </w:r>
          </w:p>
        </w:tc>
        <w:tc>
          <w:tcPr>
            <w:tcW w:w="98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F14FAAA" w14:textId="77777777" w:rsidR="002056D2" w:rsidRPr="00564F0F" w:rsidRDefault="002056D2" w:rsidP="003E4D64">
            <w:pPr>
              <w:wordWrap w:val="0"/>
              <w:topLinePunct/>
              <w:contextualSpacing/>
              <w:rPr>
                <w:rFonts w:ascii="宋体" w:cs="宋体"/>
                <w:color w:val="000000" w:themeColor="text1"/>
              </w:rPr>
            </w:pPr>
          </w:p>
        </w:tc>
      </w:tr>
      <w:tr w:rsidR="002056D2" w:rsidRPr="00564F0F" w14:paraId="766D8291" w14:textId="77777777" w:rsidTr="003E4D64">
        <w:trPr>
          <w:trHeight w:val="20"/>
          <w:jc w:val="center"/>
        </w:trPr>
        <w:tc>
          <w:tcPr>
            <w:tcW w:w="7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0A74A7" w14:textId="77777777" w:rsidR="002056D2" w:rsidRPr="00564F0F" w:rsidRDefault="002056D2" w:rsidP="003E4D64">
            <w:pPr>
              <w:wordWrap w:val="0"/>
              <w:topLinePunct/>
              <w:contextualSpacing/>
              <w:jc w:val="center"/>
              <w:rPr>
                <w:rFonts w:ascii="宋体" w:cs="宋体"/>
                <w:color w:val="000000" w:themeColor="text1"/>
              </w:rPr>
            </w:pPr>
            <w:r w:rsidRPr="00564F0F">
              <w:rPr>
                <w:rFonts w:ascii="宋体" w:cs="宋体"/>
                <w:color w:val="000000" w:themeColor="text1"/>
              </w:rPr>
              <w:t>2</w:t>
            </w:r>
          </w:p>
        </w:tc>
        <w:tc>
          <w:tcPr>
            <w:tcW w:w="241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629F6B9" w14:textId="77777777" w:rsidR="002056D2" w:rsidRPr="00564F0F" w:rsidRDefault="002056D2" w:rsidP="003E4D64">
            <w:pPr>
              <w:wordWrap w:val="0"/>
              <w:topLinePunct/>
              <w:contextualSpacing/>
              <w:jc w:val="center"/>
              <w:rPr>
                <w:rFonts w:ascii="宋体" w:cs="宋体"/>
                <w:color w:val="000000" w:themeColor="text1"/>
              </w:rPr>
            </w:pPr>
            <w:r w:rsidRPr="00564F0F">
              <w:rPr>
                <w:rFonts w:ascii="宋体" w:cs="宋体" w:hint="eastAsia"/>
                <w:color w:val="000000" w:themeColor="text1"/>
              </w:rPr>
              <w:t>护栏抢修车</w:t>
            </w:r>
          </w:p>
        </w:tc>
        <w:tc>
          <w:tcPr>
            <w:tcW w:w="242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2EAD8B3" w14:textId="77777777" w:rsidR="002056D2" w:rsidRPr="00564F0F" w:rsidRDefault="002056D2" w:rsidP="003E4D64">
            <w:pPr>
              <w:wordWrap w:val="0"/>
              <w:topLinePunct/>
              <w:contextualSpacing/>
              <w:jc w:val="center"/>
              <w:rPr>
                <w:rFonts w:ascii="宋体" w:cs="宋体"/>
                <w:color w:val="000000" w:themeColor="text1"/>
              </w:rPr>
            </w:pPr>
            <w:r w:rsidRPr="00564F0F">
              <w:rPr>
                <w:rFonts w:ascii="宋体" w:cs="宋体" w:hint="eastAsia"/>
                <w:color w:val="000000" w:themeColor="text1"/>
              </w:rPr>
              <w:t>护栏打桩</w:t>
            </w:r>
          </w:p>
        </w:tc>
        <w:tc>
          <w:tcPr>
            <w:tcW w:w="981"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687F510" w14:textId="77777777" w:rsidR="002056D2" w:rsidRPr="00564F0F" w:rsidRDefault="002056D2" w:rsidP="003E4D64">
            <w:pPr>
              <w:wordWrap w:val="0"/>
              <w:topLinePunct/>
              <w:contextualSpacing/>
              <w:jc w:val="center"/>
              <w:rPr>
                <w:rFonts w:ascii="宋体" w:cs="宋体"/>
                <w:color w:val="000000" w:themeColor="text1"/>
              </w:rPr>
            </w:pPr>
            <w:r w:rsidRPr="00564F0F">
              <w:rPr>
                <w:rFonts w:ascii="宋体" w:cs="宋体" w:hint="eastAsia"/>
                <w:color w:val="000000" w:themeColor="text1"/>
              </w:rPr>
              <w:t>台</w:t>
            </w:r>
          </w:p>
        </w:tc>
        <w:tc>
          <w:tcPr>
            <w:tcW w:w="981"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8D13CD5" w14:textId="77777777" w:rsidR="002056D2" w:rsidRPr="00564F0F" w:rsidRDefault="002056D2" w:rsidP="003E4D64">
            <w:pPr>
              <w:wordWrap w:val="0"/>
              <w:topLinePunct/>
              <w:contextualSpacing/>
              <w:jc w:val="center"/>
              <w:rPr>
                <w:rFonts w:ascii="宋体" w:cs="宋体"/>
                <w:color w:val="000000" w:themeColor="text1"/>
              </w:rPr>
            </w:pPr>
            <w:r w:rsidRPr="00564F0F">
              <w:rPr>
                <w:rFonts w:ascii="宋体" w:cs="宋体" w:hint="eastAsia"/>
                <w:color w:val="000000" w:themeColor="text1"/>
              </w:rPr>
              <w:t>1</w:t>
            </w:r>
          </w:p>
        </w:tc>
        <w:tc>
          <w:tcPr>
            <w:tcW w:w="98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E177EEF" w14:textId="77777777" w:rsidR="002056D2" w:rsidRPr="00564F0F" w:rsidRDefault="002056D2" w:rsidP="003E4D64">
            <w:pPr>
              <w:wordWrap w:val="0"/>
              <w:topLinePunct/>
              <w:contextualSpacing/>
              <w:rPr>
                <w:rFonts w:ascii="宋体" w:cs="宋体"/>
                <w:color w:val="000000" w:themeColor="text1"/>
              </w:rPr>
            </w:pPr>
          </w:p>
        </w:tc>
      </w:tr>
      <w:tr w:rsidR="002056D2" w:rsidRPr="00564F0F" w14:paraId="41B794E1" w14:textId="77777777" w:rsidTr="003E4D64">
        <w:trPr>
          <w:trHeight w:val="20"/>
          <w:jc w:val="center"/>
        </w:trPr>
        <w:tc>
          <w:tcPr>
            <w:tcW w:w="7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36FC85" w14:textId="77777777" w:rsidR="002056D2" w:rsidRPr="00564F0F" w:rsidRDefault="002056D2" w:rsidP="003E4D64">
            <w:pPr>
              <w:wordWrap w:val="0"/>
              <w:topLinePunct/>
              <w:contextualSpacing/>
              <w:jc w:val="center"/>
              <w:rPr>
                <w:rFonts w:ascii="宋体" w:cs="宋体"/>
                <w:color w:val="000000" w:themeColor="text1"/>
              </w:rPr>
            </w:pPr>
            <w:r w:rsidRPr="00564F0F">
              <w:rPr>
                <w:rFonts w:ascii="宋体" w:cs="宋体"/>
                <w:color w:val="000000" w:themeColor="text1"/>
              </w:rPr>
              <w:t>3</w:t>
            </w:r>
          </w:p>
        </w:tc>
        <w:tc>
          <w:tcPr>
            <w:tcW w:w="241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282604B" w14:textId="77777777" w:rsidR="002056D2" w:rsidRPr="00564F0F" w:rsidRDefault="002056D2" w:rsidP="003E4D64">
            <w:pPr>
              <w:wordWrap w:val="0"/>
              <w:topLinePunct/>
              <w:contextualSpacing/>
              <w:jc w:val="center"/>
              <w:rPr>
                <w:rFonts w:ascii="宋体" w:cs="宋体"/>
                <w:color w:val="000000" w:themeColor="text1"/>
              </w:rPr>
            </w:pPr>
            <w:r w:rsidRPr="00564F0F">
              <w:rPr>
                <w:rFonts w:ascii="宋体" w:cs="宋体" w:hint="eastAsia"/>
                <w:color w:val="000000" w:themeColor="text1"/>
              </w:rPr>
              <w:t>吊车</w:t>
            </w:r>
          </w:p>
        </w:tc>
        <w:tc>
          <w:tcPr>
            <w:tcW w:w="242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EB4FF41" w14:textId="77777777" w:rsidR="002056D2" w:rsidRPr="00564F0F" w:rsidRDefault="002056D2" w:rsidP="003E4D64">
            <w:pPr>
              <w:wordWrap w:val="0"/>
              <w:topLinePunct/>
              <w:contextualSpacing/>
              <w:jc w:val="center"/>
              <w:rPr>
                <w:rFonts w:ascii="宋体" w:cs="宋体"/>
                <w:color w:val="000000" w:themeColor="text1"/>
              </w:rPr>
            </w:pPr>
            <w:r w:rsidRPr="00564F0F">
              <w:rPr>
                <w:rFonts w:ascii="宋体" w:cs="宋体"/>
                <w:color w:val="000000" w:themeColor="text1"/>
              </w:rPr>
              <w:t>12</w:t>
            </w:r>
            <w:r w:rsidRPr="00564F0F">
              <w:rPr>
                <w:rFonts w:ascii="宋体" w:cs="宋体" w:hint="eastAsia"/>
                <w:color w:val="000000" w:themeColor="text1"/>
              </w:rPr>
              <w:t>t</w:t>
            </w:r>
          </w:p>
        </w:tc>
        <w:tc>
          <w:tcPr>
            <w:tcW w:w="981"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0B12A91" w14:textId="77777777" w:rsidR="002056D2" w:rsidRPr="00564F0F" w:rsidRDefault="002056D2" w:rsidP="003E4D64">
            <w:pPr>
              <w:wordWrap w:val="0"/>
              <w:topLinePunct/>
              <w:contextualSpacing/>
              <w:jc w:val="center"/>
              <w:rPr>
                <w:rFonts w:ascii="宋体" w:cs="宋体"/>
                <w:color w:val="000000" w:themeColor="text1"/>
              </w:rPr>
            </w:pPr>
            <w:r w:rsidRPr="00564F0F">
              <w:rPr>
                <w:rFonts w:ascii="宋体" w:cs="宋体" w:hint="eastAsia"/>
                <w:color w:val="000000" w:themeColor="text1"/>
              </w:rPr>
              <w:t>台</w:t>
            </w:r>
          </w:p>
        </w:tc>
        <w:tc>
          <w:tcPr>
            <w:tcW w:w="981"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7BAE13B" w14:textId="77777777" w:rsidR="002056D2" w:rsidRPr="00564F0F" w:rsidRDefault="002056D2" w:rsidP="003E4D64">
            <w:pPr>
              <w:wordWrap w:val="0"/>
              <w:topLinePunct/>
              <w:contextualSpacing/>
              <w:jc w:val="center"/>
              <w:rPr>
                <w:rFonts w:ascii="宋体" w:cs="宋体"/>
                <w:color w:val="000000" w:themeColor="text1"/>
              </w:rPr>
            </w:pPr>
            <w:r w:rsidRPr="00564F0F">
              <w:rPr>
                <w:rFonts w:ascii="宋体" w:cs="宋体" w:hint="eastAsia"/>
                <w:color w:val="000000" w:themeColor="text1"/>
              </w:rPr>
              <w:t>1</w:t>
            </w:r>
          </w:p>
        </w:tc>
        <w:tc>
          <w:tcPr>
            <w:tcW w:w="98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75F6522" w14:textId="77777777" w:rsidR="002056D2" w:rsidRPr="00564F0F" w:rsidRDefault="002056D2" w:rsidP="003E4D64">
            <w:pPr>
              <w:wordWrap w:val="0"/>
              <w:topLinePunct/>
              <w:contextualSpacing/>
              <w:rPr>
                <w:rFonts w:ascii="宋体" w:cs="宋体"/>
                <w:color w:val="000000" w:themeColor="text1"/>
              </w:rPr>
            </w:pPr>
          </w:p>
        </w:tc>
      </w:tr>
      <w:tr w:rsidR="002056D2" w:rsidRPr="00564F0F" w14:paraId="4BBD6535" w14:textId="77777777" w:rsidTr="003E4D64">
        <w:trPr>
          <w:trHeight w:val="20"/>
          <w:jc w:val="center"/>
        </w:trPr>
        <w:tc>
          <w:tcPr>
            <w:tcW w:w="7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D7592D" w14:textId="77777777" w:rsidR="002056D2" w:rsidRPr="00564F0F" w:rsidRDefault="002056D2" w:rsidP="003E4D64">
            <w:pPr>
              <w:wordWrap w:val="0"/>
              <w:topLinePunct/>
              <w:contextualSpacing/>
              <w:jc w:val="center"/>
              <w:rPr>
                <w:rFonts w:ascii="宋体" w:cs="宋体"/>
                <w:color w:val="000000" w:themeColor="text1"/>
              </w:rPr>
            </w:pPr>
            <w:r w:rsidRPr="00564F0F">
              <w:rPr>
                <w:rFonts w:ascii="宋体" w:cs="宋体" w:hint="eastAsia"/>
                <w:color w:val="000000" w:themeColor="text1"/>
              </w:rPr>
              <w:t>4</w:t>
            </w:r>
          </w:p>
        </w:tc>
        <w:tc>
          <w:tcPr>
            <w:tcW w:w="241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284DA3A" w14:textId="77777777" w:rsidR="002056D2" w:rsidRPr="00564F0F" w:rsidRDefault="002056D2" w:rsidP="003E4D64">
            <w:pPr>
              <w:wordWrap w:val="0"/>
              <w:topLinePunct/>
              <w:jc w:val="center"/>
              <w:rPr>
                <w:rFonts w:ascii="宋体" w:cs="宋体"/>
                <w:color w:val="000000" w:themeColor="text1"/>
              </w:rPr>
            </w:pPr>
            <w:r w:rsidRPr="00564F0F">
              <w:rPr>
                <w:rFonts w:ascii="宋体" w:cs="宋体" w:hint="eastAsia"/>
                <w:color w:val="000000" w:themeColor="text1"/>
              </w:rPr>
              <w:t>放线设备</w:t>
            </w:r>
          </w:p>
        </w:tc>
        <w:tc>
          <w:tcPr>
            <w:tcW w:w="242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DB4DCD4" w14:textId="77777777" w:rsidR="002056D2" w:rsidRPr="00564F0F" w:rsidRDefault="002056D2" w:rsidP="003E4D64">
            <w:pPr>
              <w:wordWrap w:val="0"/>
              <w:topLinePunct/>
              <w:jc w:val="center"/>
              <w:rPr>
                <w:rFonts w:ascii="宋体" w:cs="宋体"/>
                <w:color w:val="000000" w:themeColor="text1"/>
              </w:rPr>
            </w:pPr>
          </w:p>
        </w:tc>
        <w:tc>
          <w:tcPr>
            <w:tcW w:w="981"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E88914C" w14:textId="77777777" w:rsidR="002056D2" w:rsidRPr="00564F0F" w:rsidRDefault="002056D2" w:rsidP="003E4D64">
            <w:pPr>
              <w:wordWrap w:val="0"/>
              <w:topLinePunct/>
              <w:jc w:val="center"/>
              <w:rPr>
                <w:rFonts w:ascii="宋体" w:cs="宋体"/>
                <w:color w:val="000000" w:themeColor="text1"/>
              </w:rPr>
            </w:pPr>
            <w:r w:rsidRPr="00564F0F">
              <w:rPr>
                <w:rFonts w:ascii="宋体" w:cs="宋体" w:hint="eastAsia"/>
                <w:color w:val="000000" w:themeColor="text1"/>
              </w:rPr>
              <w:t>台</w:t>
            </w:r>
          </w:p>
        </w:tc>
        <w:tc>
          <w:tcPr>
            <w:tcW w:w="981"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83AFA2E" w14:textId="77777777" w:rsidR="002056D2" w:rsidRPr="00564F0F" w:rsidRDefault="002056D2" w:rsidP="003E4D64">
            <w:pPr>
              <w:wordWrap w:val="0"/>
              <w:topLinePunct/>
              <w:contextualSpacing/>
              <w:jc w:val="center"/>
              <w:rPr>
                <w:rFonts w:ascii="宋体" w:cs="宋体"/>
                <w:color w:val="000000" w:themeColor="text1"/>
              </w:rPr>
            </w:pPr>
            <w:r w:rsidRPr="00564F0F">
              <w:rPr>
                <w:rFonts w:ascii="宋体" w:cs="宋体" w:hint="eastAsia"/>
                <w:color w:val="000000" w:themeColor="text1"/>
              </w:rPr>
              <w:t>1</w:t>
            </w:r>
          </w:p>
        </w:tc>
        <w:tc>
          <w:tcPr>
            <w:tcW w:w="98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99CB44B" w14:textId="77777777" w:rsidR="002056D2" w:rsidRPr="00564F0F" w:rsidRDefault="002056D2" w:rsidP="003E4D64">
            <w:pPr>
              <w:wordWrap w:val="0"/>
              <w:topLinePunct/>
              <w:contextualSpacing/>
              <w:rPr>
                <w:rFonts w:ascii="宋体" w:cs="宋体"/>
                <w:color w:val="000000" w:themeColor="text1"/>
              </w:rPr>
            </w:pPr>
          </w:p>
        </w:tc>
      </w:tr>
      <w:tr w:rsidR="002056D2" w:rsidRPr="00564F0F" w14:paraId="7C95D2A9" w14:textId="77777777" w:rsidTr="003E4D64">
        <w:trPr>
          <w:trHeight w:val="20"/>
          <w:jc w:val="center"/>
        </w:trPr>
        <w:tc>
          <w:tcPr>
            <w:tcW w:w="7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E0726E" w14:textId="77777777" w:rsidR="002056D2" w:rsidRPr="00564F0F" w:rsidRDefault="002056D2" w:rsidP="003E4D64">
            <w:pPr>
              <w:wordWrap w:val="0"/>
              <w:topLinePunct/>
              <w:contextualSpacing/>
              <w:jc w:val="center"/>
              <w:rPr>
                <w:rFonts w:ascii="宋体" w:cs="宋体"/>
                <w:color w:val="000000" w:themeColor="text1"/>
              </w:rPr>
            </w:pPr>
            <w:r w:rsidRPr="00564F0F">
              <w:rPr>
                <w:rFonts w:ascii="宋体" w:cs="宋体" w:hint="eastAsia"/>
                <w:color w:val="000000" w:themeColor="text1"/>
              </w:rPr>
              <w:t>5</w:t>
            </w:r>
          </w:p>
        </w:tc>
        <w:tc>
          <w:tcPr>
            <w:tcW w:w="241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C92A713" w14:textId="77777777" w:rsidR="002056D2" w:rsidRPr="00564F0F" w:rsidRDefault="002056D2" w:rsidP="003E4D64">
            <w:pPr>
              <w:wordWrap w:val="0"/>
              <w:topLinePunct/>
              <w:jc w:val="center"/>
              <w:rPr>
                <w:rFonts w:ascii="宋体" w:cs="宋体"/>
                <w:color w:val="000000" w:themeColor="text1"/>
              </w:rPr>
            </w:pPr>
            <w:r w:rsidRPr="00564F0F">
              <w:rPr>
                <w:rFonts w:ascii="宋体" w:cs="宋体" w:hint="eastAsia"/>
                <w:color w:val="000000" w:themeColor="text1"/>
              </w:rPr>
              <w:t>热熔</w:t>
            </w:r>
            <w:proofErr w:type="gramStart"/>
            <w:r w:rsidRPr="00564F0F">
              <w:rPr>
                <w:rFonts w:ascii="宋体" w:cs="宋体" w:hint="eastAsia"/>
                <w:color w:val="000000" w:themeColor="text1"/>
              </w:rPr>
              <w:t>釜</w:t>
            </w:r>
            <w:proofErr w:type="gramEnd"/>
          </w:p>
        </w:tc>
        <w:tc>
          <w:tcPr>
            <w:tcW w:w="242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12057D3" w14:textId="77777777" w:rsidR="002056D2" w:rsidRPr="00564F0F" w:rsidRDefault="002056D2" w:rsidP="003E4D64">
            <w:pPr>
              <w:wordWrap w:val="0"/>
              <w:topLinePunct/>
              <w:jc w:val="center"/>
              <w:rPr>
                <w:rFonts w:ascii="宋体" w:cs="宋体"/>
                <w:color w:val="000000" w:themeColor="text1"/>
              </w:rPr>
            </w:pPr>
          </w:p>
        </w:tc>
        <w:tc>
          <w:tcPr>
            <w:tcW w:w="981"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0D5FDEA" w14:textId="77777777" w:rsidR="002056D2" w:rsidRPr="00564F0F" w:rsidRDefault="002056D2" w:rsidP="003E4D64">
            <w:pPr>
              <w:wordWrap w:val="0"/>
              <w:topLinePunct/>
              <w:jc w:val="center"/>
              <w:rPr>
                <w:rFonts w:ascii="宋体" w:cs="宋体"/>
                <w:color w:val="000000" w:themeColor="text1"/>
              </w:rPr>
            </w:pPr>
            <w:r w:rsidRPr="00564F0F">
              <w:rPr>
                <w:rFonts w:ascii="宋体" w:cs="宋体" w:hint="eastAsia"/>
                <w:color w:val="000000" w:themeColor="text1"/>
              </w:rPr>
              <w:t>台</w:t>
            </w:r>
          </w:p>
        </w:tc>
        <w:tc>
          <w:tcPr>
            <w:tcW w:w="981"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C7ABFB1" w14:textId="77777777" w:rsidR="002056D2" w:rsidRPr="00564F0F" w:rsidRDefault="002056D2" w:rsidP="003E4D64">
            <w:pPr>
              <w:wordWrap w:val="0"/>
              <w:topLinePunct/>
              <w:contextualSpacing/>
              <w:jc w:val="center"/>
              <w:rPr>
                <w:rFonts w:ascii="宋体" w:cs="宋体"/>
                <w:color w:val="000000" w:themeColor="text1"/>
              </w:rPr>
            </w:pPr>
            <w:r w:rsidRPr="00564F0F">
              <w:rPr>
                <w:rFonts w:ascii="宋体" w:cs="宋体" w:hint="eastAsia"/>
                <w:color w:val="000000" w:themeColor="text1"/>
              </w:rPr>
              <w:t>1</w:t>
            </w:r>
          </w:p>
        </w:tc>
        <w:tc>
          <w:tcPr>
            <w:tcW w:w="98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C18C04C" w14:textId="77777777" w:rsidR="002056D2" w:rsidRPr="00564F0F" w:rsidRDefault="002056D2" w:rsidP="003E4D64">
            <w:pPr>
              <w:wordWrap w:val="0"/>
              <w:topLinePunct/>
              <w:contextualSpacing/>
              <w:rPr>
                <w:rFonts w:ascii="宋体" w:cs="宋体"/>
                <w:color w:val="000000" w:themeColor="text1"/>
              </w:rPr>
            </w:pPr>
          </w:p>
        </w:tc>
      </w:tr>
      <w:tr w:rsidR="002056D2" w:rsidRPr="00564F0F" w14:paraId="5C6404A7" w14:textId="77777777" w:rsidTr="003E4D64">
        <w:trPr>
          <w:trHeight w:val="20"/>
          <w:jc w:val="center"/>
        </w:trPr>
        <w:tc>
          <w:tcPr>
            <w:tcW w:w="7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BFA04C" w14:textId="77777777" w:rsidR="002056D2" w:rsidRPr="00564F0F" w:rsidRDefault="002056D2" w:rsidP="003E4D64">
            <w:pPr>
              <w:wordWrap w:val="0"/>
              <w:topLinePunct/>
              <w:contextualSpacing/>
              <w:jc w:val="center"/>
              <w:rPr>
                <w:rFonts w:ascii="宋体" w:cs="宋体"/>
                <w:color w:val="000000" w:themeColor="text1"/>
              </w:rPr>
            </w:pPr>
            <w:r w:rsidRPr="00564F0F">
              <w:rPr>
                <w:rFonts w:ascii="宋体" w:cs="宋体" w:hint="eastAsia"/>
                <w:color w:val="000000" w:themeColor="text1"/>
              </w:rPr>
              <w:t>6</w:t>
            </w:r>
          </w:p>
        </w:tc>
        <w:tc>
          <w:tcPr>
            <w:tcW w:w="241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47543AC" w14:textId="77777777" w:rsidR="002056D2" w:rsidRPr="00564F0F" w:rsidRDefault="002056D2" w:rsidP="003E4D64">
            <w:pPr>
              <w:wordWrap w:val="0"/>
              <w:topLinePunct/>
              <w:jc w:val="center"/>
              <w:rPr>
                <w:rFonts w:ascii="宋体" w:cs="宋体"/>
                <w:color w:val="000000" w:themeColor="text1"/>
              </w:rPr>
            </w:pPr>
            <w:r w:rsidRPr="00564F0F">
              <w:rPr>
                <w:rFonts w:ascii="宋体" w:cs="宋体" w:hint="eastAsia"/>
                <w:color w:val="000000" w:themeColor="text1"/>
              </w:rPr>
              <w:t>自行式热溶划线机</w:t>
            </w:r>
          </w:p>
        </w:tc>
        <w:tc>
          <w:tcPr>
            <w:tcW w:w="242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1B202F0" w14:textId="77777777" w:rsidR="002056D2" w:rsidRPr="00564F0F" w:rsidRDefault="002056D2" w:rsidP="003E4D64">
            <w:pPr>
              <w:wordWrap w:val="0"/>
              <w:topLinePunct/>
              <w:jc w:val="center"/>
              <w:rPr>
                <w:rFonts w:ascii="宋体" w:cs="宋体"/>
                <w:color w:val="000000" w:themeColor="text1"/>
              </w:rPr>
            </w:pPr>
            <w:r w:rsidRPr="00564F0F">
              <w:rPr>
                <w:rFonts w:ascii="宋体" w:cs="宋体"/>
                <w:color w:val="000000" w:themeColor="text1"/>
              </w:rPr>
              <w:t>25</w:t>
            </w:r>
            <w:r w:rsidRPr="00564F0F">
              <w:rPr>
                <w:rFonts w:ascii="宋体" w:cs="宋体" w:hint="eastAsia"/>
                <w:color w:val="000000" w:themeColor="text1"/>
              </w:rPr>
              <w:t>kw</w:t>
            </w:r>
          </w:p>
        </w:tc>
        <w:tc>
          <w:tcPr>
            <w:tcW w:w="981"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52788C8" w14:textId="77777777" w:rsidR="002056D2" w:rsidRPr="00564F0F" w:rsidRDefault="002056D2" w:rsidP="003E4D64">
            <w:pPr>
              <w:wordWrap w:val="0"/>
              <w:topLinePunct/>
              <w:jc w:val="center"/>
              <w:rPr>
                <w:rFonts w:ascii="宋体" w:cs="宋体"/>
                <w:color w:val="000000" w:themeColor="text1"/>
              </w:rPr>
            </w:pPr>
            <w:r w:rsidRPr="00564F0F">
              <w:rPr>
                <w:rFonts w:ascii="宋体" w:cs="宋体" w:hint="eastAsia"/>
                <w:color w:val="000000" w:themeColor="text1"/>
              </w:rPr>
              <w:t>台</w:t>
            </w:r>
          </w:p>
        </w:tc>
        <w:tc>
          <w:tcPr>
            <w:tcW w:w="981"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8B72118" w14:textId="77777777" w:rsidR="002056D2" w:rsidRPr="00564F0F" w:rsidRDefault="002056D2" w:rsidP="003E4D64">
            <w:pPr>
              <w:wordWrap w:val="0"/>
              <w:topLinePunct/>
              <w:contextualSpacing/>
              <w:jc w:val="center"/>
              <w:rPr>
                <w:rFonts w:ascii="宋体" w:cs="宋体"/>
                <w:color w:val="000000" w:themeColor="text1"/>
              </w:rPr>
            </w:pPr>
            <w:r w:rsidRPr="00564F0F">
              <w:rPr>
                <w:rFonts w:ascii="宋体" w:cs="宋体" w:hint="eastAsia"/>
                <w:color w:val="000000" w:themeColor="text1"/>
              </w:rPr>
              <w:t>1</w:t>
            </w:r>
          </w:p>
        </w:tc>
        <w:tc>
          <w:tcPr>
            <w:tcW w:w="98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47D77A7" w14:textId="77777777" w:rsidR="002056D2" w:rsidRPr="00564F0F" w:rsidRDefault="002056D2" w:rsidP="003E4D64">
            <w:pPr>
              <w:wordWrap w:val="0"/>
              <w:topLinePunct/>
              <w:contextualSpacing/>
              <w:rPr>
                <w:rFonts w:ascii="宋体" w:cs="宋体"/>
                <w:color w:val="000000" w:themeColor="text1"/>
              </w:rPr>
            </w:pPr>
          </w:p>
        </w:tc>
      </w:tr>
      <w:tr w:rsidR="002056D2" w:rsidRPr="00564F0F" w14:paraId="7B42D7B9" w14:textId="77777777" w:rsidTr="003E4D64">
        <w:trPr>
          <w:trHeight w:val="20"/>
          <w:jc w:val="center"/>
        </w:trPr>
        <w:tc>
          <w:tcPr>
            <w:tcW w:w="7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136359" w14:textId="77777777" w:rsidR="002056D2" w:rsidRPr="00564F0F" w:rsidRDefault="002056D2" w:rsidP="003E4D64">
            <w:pPr>
              <w:wordWrap w:val="0"/>
              <w:topLinePunct/>
              <w:contextualSpacing/>
              <w:jc w:val="center"/>
              <w:rPr>
                <w:rFonts w:ascii="宋体" w:cs="宋体"/>
                <w:color w:val="000000" w:themeColor="text1"/>
              </w:rPr>
            </w:pPr>
            <w:r w:rsidRPr="00564F0F">
              <w:rPr>
                <w:rFonts w:ascii="宋体" w:cs="宋体" w:hint="eastAsia"/>
                <w:color w:val="000000" w:themeColor="text1"/>
              </w:rPr>
              <w:t>7</w:t>
            </w:r>
          </w:p>
        </w:tc>
        <w:tc>
          <w:tcPr>
            <w:tcW w:w="241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6D6F74A" w14:textId="77777777" w:rsidR="002056D2" w:rsidRPr="00564F0F" w:rsidRDefault="002056D2" w:rsidP="003E4D64">
            <w:pPr>
              <w:wordWrap w:val="0"/>
              <w:topLinePunct/>
              <w:jc w:val="center"/>
              <w:rPr>
                <w:rFonts w:ascii="宋体" w:cs="宋体"/>
                <w:color w:val="000000" w:themeColor="text1"/>
              </w:rPr>
            </w:pPr>
            <w:r w:rsidRPr="00564F0F">
              <w:rPr>
                <w:rFonts w:ascii="宋体" w:cs="宋体" w:hint="eastAsia"/>
                <w:color w:val="000000" w:themeColor="text1"/>
              </w:rPr>
              <w:t>底漆高压喷涂机</w:t>
            </w:r>
          </w:p>
        </w:tc>
        <w:tc>
          <w:tcPr>
            <w:tcW w:w="242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FD9C74C" w14:textId="77777777" w:rsidR="002056D2" w:rsidRPr="00564F0F" w:rsidRDefault="002056D2" w:rsidP="003E4D64">
            <w:pPr>
              <w:wordWrap w:val="0"/>
              <w:topLinePunct/>
              <w:jc w:val="center"/>
              <w:rPr>
                <w:rFonts w:ascii="宋体" w:cs="宋体"/>
                <w:color w:val="000000" w:themeColor="text1"/>
              </w:rPr>
            </w:pPr>
          </w:p>
        </w:tc>
        <w:tc>
          <w:tcPr>
            <w:tcW w:w="981"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0BF7A5C" w14:textId="77777777" w:rsidR="002056D2" w:rsidRPr="00564F0F" w:rsidRDefault="002056D2" w:rsidP="003E4D64">
            <w:pPr>
              <w:wordWrap w:val="0"/>
              <w:topLinePunct/>
              <w:jc w:val="center"/>
              <w:rPr>
                <w:rFonts w:ascii="宋体" w:cs="宋体"/>
                <w:color w:val="000000" w:themeColor="text1"/>
              </w:rPr>
            </w:pPr>
            <w:r w:rsidRPr="00564F0F">
              <w:rPr>
                <w:rFonts w:ascii="宋体" w:cs="宋体" w:hint="eastAsia"/>
                <w:color w:val="000000" w:themeColor="text1"/>
              </w:rPr>
              <w:t>台</w:t>
            </w:r>
          </w:p>
        </w:tc>
        <w:tc>
          <w:tcPr>
            <w:tcW w:w="981"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CC60DC3" w14:textId="77777777" w:rsidR="002056D2" w:rsidRPr="00564F0F" w:rsidRDefault="002056D2" w:rsidP="003E4D64">
            <w:pPr>
              <w:wordWrap w:val="0"/>
              <w:topLinePunct/>
              <w:contextualSpacing/>
              <w:jc w:val="center"/>
              <w:rPr>
                <w:rFonts w:ascii="宋体" w:cs="宋体"/>
                <w:color w:val="000000" w:themeColor="text1"/>
              </w:rPr>
            </w:pPr>
            <w:r w:rsidRPr="00564F0F">
              <w:rPr>
                <w:rFonts w:ascii="宋体" w:cs="宋体" w:hint="eastAsia"/>
                <w:color w:val="000000" w:themeColor="text1"/>
              </w:rPr>
              <w:t>1</w:t>
            </w:r>
          </w:p>
        </w:tc>
        <w:tc>
          <w:tcPr>
            <w:tcW w:w="98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50AD2B9" w14:textId="77777777" w:rsidR="002056D2" w:rsidRPr="00564F0F" w:rsidRDefault="002056D2" w:rsidP="003E4D64">
            <w:pPr>
              <w:wordWrap w:val="0"/>
              <w:topLinePunct/>
              <w:contextualSpacing/>
              <w:rPr>
                <w:rFonts w:ascii="宋体" w:cs="宋体"/>
                <w:color w:val="000000" w:themeColor="text1"/>
              </w:rPr>
            </w:pPr>
          </w:p>
        </w:tc>
      </w:tr>
    </w:tbl>
    <w:p w14:paraId="4E5AD036" w14:textId="77777777" w:rsidR="002056D2" w:rsidRPr="00564F0F" w:rsidRDefault="002056D2" w:rsidP="002056D2">
      <w:pPr>
        <w:kinsoku/>
        <w:wordWrap w:val="0"/>
        <w:topLinePunct/>
        <w:autoSpaceDE/>
        <w:autoSpaceDN/>
        <w:adjustRightInd/>
        <w:snapToGrid/>
        <w:spacing w:line="232" w:lineRule="auto"/>
        <w:jc w:val="both"/>
        <w:rPr>
          <w:rFonts w:ascii="宋体"/>
          <w:color w:val="000000" w:themeColor="text1"/>
          <w:sz w:val="18"/>
          <w:szCs w:val="18"/>
        </w:rPr>
      </w:pPr>
      <w:r w:rsidRPr="00564F0F">
        <w:rPr>
          <w:rFonts w:ascii="宋体" w:hAnsi="宋体" w:cs="宋体" w:hint="eastAsia"/>
          <w:color w:val="000000" w:themeColor="text1"/>
          <w:sz w:val="18"/>
          <w:szCs w:val="18"/>
        </w:rPr>
        <w:t>注：</w:t>
      </w:r>
      <w:r w:rsidRPr="00564F0F">
        <w:rPr>
          <w:rFonts w:ascii="宋体" w:hAnsi="宋体" w:cs="宋体"/>
          <w:color w:val="000000" w:themeColor="text1"/>
          <w:sz w:val="18"/>
          <w:szCs w:val="18"/>
        </w:rPr>
        <w:t>1</w:t>
      </w:r>
      <w:r w:rsidRPr="00564F0F">
        <w:rPr>
          <w:rFonts w:ascii="宋体" w:hAnsi="宋体" w:cs="宋体" w:hint="eastAsia"/>
          <w:color w:val="000000" w:themeColor="text1"/>
          <w:sz w:val="18"/>
          <w:szCs w:val="18"/>
        </w:rPr>
        <w:t>、投标人须按投标文件投标函的格式承诺。</w:t>
      </w:r>
    </w:p>
    <w:p w14:paraId="0CF29923" w14:textId="77777777" w:rsidR="002056D2" w:rsidRPr="00564F0F" w:rsidRDefault="002056D2" w:rsidP="002056D2">
      <w:pPr>
        <w:kinsoku/>
        <w:wordWrap w:val="0"/>
        <w:topLinePunct/>
        <w:autoSpaceDE/>
        <w:autoSpaceDN/>
        <w:adjustRightInd/>
        <w:snapToGrid/>
        <w:spacing w:line="270" w:lineRule="exact"/>
        <w:jc w:val="both"/>
        <w:rPr>
          <w:rFonts w:ascii="宋体"/>
          <w:color w:val="000000" w:themeColor="text1"/>
          <w:sz w:val="18"/>
          <w:szCs w:val="18"/>
        </w:rPr>
      </w:pPr>
      <w:r w:rsidRPr="00564F0F">
        <w:rPr>
          <w:rFonts w:ascii="宋体" w:hAnsi="宋体" w:cs="宋体"/>
          <w:color w:val="000000" w:themeColor="text1"/>
          <w:sz w:val="18"/>
          <w:szCs w:val="18"/>
        </w:rPr>
        <w:t>2</w:t>
      </w:r>
      <w:r w:rsidRPr="00564F0F">
        <w:rPr>
          <w:rFonts w:ascii="宋体" w:hAnsi="宋体" w:cs="宋体" w:hint="eastAsia"/>
          <w:color w:val="000000" w:themeColor="text1"/>
          <w:sz w:val="18"/>
          <w:szCs w:val="18"/>
        </w:rPr>
        <w:t>、招标人有权根据标段的工程特点、工程量及工程进度情况要求增加或调整相应的施工设备。</w:t>
      </w:r>
    </w:p>
    <w:p w14:paraId="51E98E4F" w14:textId="77777777" w:rsidR="002056D2" w:rsidRPr="00564F0F" w:rsidRDefault="002056D2" w:rsidP="002056D2">
      <w:pPr>
        <w:kinsoku/>
        <w:wordWrap w:val="0"/>
        <w:topLinePunct/>
        <w:autoSpaceDE/>
        <w:autoSpaceDN/>
        <w:adjustRightInd/>
        <w:snapToGrid/>
        <w:spacing w:line="249" w:lineRule="auto"/>
        <w:jc w:val="both"/>
        <w:rPr>
          <w:rFonts w:ascii="宋体"/>
          <w:color w:val="000000" w:themeColor="text1"/>
          <w:sz w:val="18"/>
          <w:szCs w:val="18"/>
        </w:rPr>
      </w:pPr>
    </w:p>
    <w:p w14:paraId="08054831" w14:textId="77777777" w:rsidR="002056D2" w:rsidRPr="00564F0F" w:rsidRDefault="002056D2" w:rsidP="002056D2">
      <w:pPr>
        <w:kinsoku/>
        <w:autoSpaceDE/>
        <w:autoSpaceDN/>
        <w:adjustRightInd/>
        <w:snapToGrid/>
        <w:textAlignment w:val="auto"/>
        <w:rPr>
          <w:rFonts w:ascii="宋体"/>
          <w:color w:val="000000" w:themeColor="text1"/>
          <w:sz w:val="35"/>
          <w:szCs w:val="35"/>
        </w:rPr>
      </w:pPr>
      <w:r w:rsidRPr="00564F0F">
        <w:rPr>
          <w:rFonts w:ascii="宋体"/>
          <w:color w:val="000000" w:themeColor="text1"/>
          <w:sz w:val="35"/>
          <w:szCs w:val="35"/>
        </w:rPr>
        <w:br w:type="page"/>
      </w:r>
    </w:p>
    <w:p w14:paraId="2C8574DD" w14:textId="0A64FB9A" w:rsidR="00065474" w:rsidRPr="007D5541" w:rsidRDefault="007D5541" w:rsidP="007D5541">
      <w:pPr>
        <w:rPr>
          <w:rFonts w:ascii="宋体" w:hAnsi="宋体" w:cs="宋体" w:hint="eastAsia"/>
          <w:b/>
          <w:bCs/>
          <w:color w:val="auto"/>
          <w:sz w:val="32"/>
          <w:szCs w:val="32"/>
        </w:rPr>
      </w:pPr>
      <w:r w:rsidRPr="007D5541">
        <w:rPr>
          <w:rFonts w:ascii="宋体" w:hAnsi="宋体" w:cs="宋体" w:hint="eastAsia"/>
          <w:b/>
          <w:bCs/>
          <w:color w:val="auto"/>
          <w:sz w:val="32"/>
          <w:szCs w:val="32"/>
        </w:rPr>
        <w:lastRenderedPageBreak/>
        <w:t>附件3：评标办法</w:t>
      </w:r>
    </w:p>
    <w:p w14:paraId="3CA7C38E" w14:textId="77777777" w:rsidR="007D5541" w:rsidRDefault="007D5541" w:rsidP="007D5541">
      <w:pPr>
        <w:pStyle w:val="a0"/>
      </w:pPr>
    </w:p>
    <w:p w14:paraId="1B734298" w14:textId="3D38E9DA" w:rsidR="002056D2" w:rsidRPr="00564F0F" w:rsidRDefault="002056D2" w:rsidP="002056D2">
      <w:pPr>
        <w:kinsoku/>
        <w:wordWrap w:val="0"/>
        <w:topLinePunct/>
        <w:autoSpaceDE/>
        <w:autoSpaceDN/>
        <w:adjustRightInd/>
        <w:snapToGrid/>
        <w:jc w:val="center"/>
        <w:rPr>
          <w:rFonts w:ascii="Times New Roman" w:hAnsi="Times New Roman" w:cs="宋体"/>
          <w:b/>
          <w:bCs/>
          <w:color w:val="000000" w:themeColor="text1"/>
        </w:rPr>
      </w:pPr>
      <w:r w:rsidRPr="00564F0F">
        <w:rPr>
          <w:rFonts w:ascii="宋体" w:hAnsi="宋体" w:cs="宋体" w:hint="eastAsia"/>
          <w:b/>
          <w:bCs/>
          <w:color w:val="000000" w:themeColor="text1"/>
          <w:sz w:val="32"/>
          <w:szCs w:val="32"/>
        </w:rPr>
        <w:t>第三章</w:t>
      </w:r>
      <w:r>
        <w:rPr>
          <w:rFonts w:ascii="宋体" w:hAnsi="宋体" w:cs="宋体" w:hint="eastAsia"/>
          <w:b/>
          <w:bCs/>
          <w:color w:val="000000" w:themeColor="text1"/>
          <w:sz w:val="32"/>
          <w:szCs w:val="32"/>
        </w:rPr>
        <w:t xml:space="preserve"> </w:t>
      </w:r>
      <w:r w:rsidRPr="00564F0F">
        <w:rPr>
          <w:rFonts w:ascii="宋体" w:hAnsi="宋体" w:cs="宋体" w:hint="eastAsia"/>
          <w:b/>
          <w:bCs/>
          <w:color w:val="000000" w:themeColor="text1"/>
          <w:sz w:val="32"/>
          <w:szCs w:val="32"/>
        </w:rPr>
        <w:t>评标办法</w:t>
      </w:r>
      <w:r w:rsidRPr="00564F0F">
        <w:rPr>
          <w:rFonts w:ascii="宋体" w:hAnsi="宋体" w:cs="宋体"/>
          <w:b/>
          <w:bCs/>
          <w:color w:val="000000" w:themeColor="text1"/>
          <w:sz w:val="32"/>
          <w:szCs w:val="32"/>
        </w:rPr>
        <w:t>(</w:t>
      </w:r>
      <w:r w:rsidRPr="00564F0F">
        <w:rPr>
          <w:rFonts w:ascii="宋体" w:hAnsi="宋体" w:cs="宋体" w:hint="eastAsia"/>
          <w:b/>
          <w:bCs/>
          <w:color w:val="000000" w:themeColor="text1"/>
          <w:sz w:val="32"/>
          <w:szCs w:val="32"/>
        </w:rPr>
        <w:t>双信封的合理低价法</w:t>
      </w:r>
      <w:r w:rsidRPr="00564F0F">
        <w:rPr>
          <w:rFonts w:ascii="宋体" w:hAnsi="宋体" w:cs="宋体"/>
          <w:b/>
          <w:bCs/>
          <w:color w:val="000000" w:themeColor="text1"/>
          <w:sz w:val="32"/>
          <w:szCs w:val="32"/>
        </w:rPr>
        <w:t>)</w:t>
      </w:r>
    </w:p>
    <w:p w14:paraId="2FCE834F" w14:textId="77777777" w:rsidR="002056D2" w:rsidRPr="00564F0F" w:rsidRDefault="002056D2" w:rsidP="002056D2">
      <w:pPr>
        <w:wordWrap w:val="0"/>
        <w:topLinePunct/>
        <w:rPr>
          <w:color w:val="000000" w:themeColor="text1"/>
        </w:rPr>
      </w:pPr>
    </w:p>
    <w:p w14:paraId="2090291F" w14:textId="77777777" w:rsidR="002056D2" w:rsidRPr="00564F0F" w:rsidRDefault="002056D2" w:rsidP="002056D2">
      <w:pPr>
        <w:wordWrap w:val="0"/>
        <w:topLinePunct/>
        <w:rPr>
          <w:b/>
          <w:bCs/>
          <w:color w:val="000000" w:themeColor="text1"/>
        </w:rPr>
      </w:pPr>
      <w:r w:rsidRPr="00564F0F">
        <w:rPr>
          <w:rFonts w:hint="eastAsia"/>
          <w:b/>
          <w:bCs/>
          <w:color w:val="000000" w:themeColor="text1"/>
        </w:rPr>
        <w:t>评标办法前附表</w:t>
      </w:r>
    </w:p>
    <w:tbl>
      <w:tblPr>
        <w:tblW w:w="8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97"/>
        <w:gridCol w:w="39"/>
        <w:gridCol w:w="1247"/>
        <w:gridCol w:w="6220"/>
      </w:tblGrid>
      <w:tr w:rsidR="002056D2" w:rsidRPr="00564F0F" w14:paraId="64993EF8" w14:textId="77777777" w:rsidTr="003E4D64">
        <w:trPr>
          <w:trHeight w:val="20"/>
          <w:jc w:val="center"/>
        </w:trPr>
        <w:tc>
          <w:tcPr>
            <w:tcW w:w="2083" w:type="dxa"/>
            <w:gridSpan w:val="3"/>
            <w:shd w:val="clear" w:color="auto" w:fill="FFFFFF"/>
            <w:vAlign w:val="bottom"/>
          </w:tcPr>
          <w:p w14:paraId="55863F4F" w14:textId="77777777" w:rsidR="002056D2" w:rsidRPr="00564F0F" w:rsidRDefault="002056D2" w:rsidP="003E4D64">
            <w:pPr>
              <w:wordWrap w:val="0"/>
              <w:topLinePunct/>
              <w:jc w:val="center"/>
              <w:rPr>
                <w:rFonts w:ascii="宋体" w:hAnsi="宋体" w:hint="eastAsia"/>
                <w:color w:val="000000" w:themeColor="text1"/>
              </w:rPr>
            </w:pPr>
            <w:r w:rsidRPr="00564F0F">
              <w:rPr>
                <w:rFonts w:ascii="宋体" w:hAnsi="宋体" w:hint="eastAsia"/>
                <w:color w:val="000000" w:themeColor="text1"/>
              </w:rPr>
              <w:t>条款号</w:t>
            </w:r>
          </w:p>
        </w:tc>
        <w:tc>
          <w:tcPr>
            <w:tcW w:w="6220" w:type="dxa"/>
            <w:shd w:val="clear" w:color="auto" w:fill="FFFFFF"/>
            <w:vAlign w:val="bottom"/>
          </w:tcPr>
          <w:p w14:paraId="1A37AA9E" w14:textId="77777777" w:rsidR="002056D2" w:rsidRPr="00564F0F" w:rsidRDefault="002056D2" w:rsidP="003E4D64">
            <w:pPr>
              <w:wordWrap w:val="0"/>
              <w:topLinePunct/>
              <w:jc w:val="center"/>
              <w:rPr>
                <w:rFonts w:ascii="宋体" w:hAnsi="宋体" w:hint="eastAsia"/>
                <w:color w:val="000000" w:themeColor="text1"/>
              </w:rPr>
            </w:pPr>
            <w:r w:rsidRPr="00564F0F">
              <w:rPr>
                <w:rFonts w:ascii="宋体" w:hAnsi="宋体" w:hint="eastAsia"/>
                <w:color w:val="000000" w:themeColor="text1"/>
              </w:rPr>
              <w:t>评审因素与标准</w:t>
            </w:r>
          </w:p>
        </w:tc>
      </w:tr>
      <w:tr w:rsidR="002056D2" w:rsidRPr="00564F0F" w14:paraId="57BB517C" w14:textId="77777777" w:rsidTr="003E4D64">
        <w:trPr>
          <w:trHeight w:val="20"/>
          <w:jc w:val="center"/>
        </w:trPr>
        <w:tc>
          <w:tcPr>
            <w:tcW w:w="836" w:type="dxa"/>
            <w:gridSpan w:val="2"/>
            <w:shd w:val="clear" w:color="auto" w:fill="FFFFFF"/>
            <w:vAlign w:val="center"/>
          </w:tcPr>
          <w:p w14:paraId="6611AC8C" w14:textId="77777777" w:rsidR="002056D2" w:rsidRPr="00564F0F" w:rsidRDefault="002056D2" w:rsidP="003E4D64">
            <w:pPr>
              <w:wordWrap w:val="0"/>
              <w:topLinePunct/>
              <w:jc w:val="center"/>
              <w:rPr>
                <w:rFonts w:ascii="宋体" w:hAnsi="宋体" w:hint="eastAsia"/>
                <w:color w:val="000000" w:themeColor="text1"/>
              </w:rPr>
            </w:pPr>
            <w:r w:rsidRPr="00564F0F">
              <w:rPr>
                <w:rFonts w:ascii="宋体" w:hAnsi="宋体"/>
                <w:color w:val="000000" w:themeColor="text1"/>
              </w:rPr>
              <w:t>1</w:t>
            </w:r>
          </w:p>
        </w:tc>
        <w:tc>
          <w:tcPr>
            <w:tcW w:w="1247" w:type="dxa"/>
            <w:shd w:val="clear" w:color="auto" w:fill="FFFFFF"/>
            <w:vAlign w:val="center"/>
          </w:tcPr>
          <w:p w14:paraId="4F156BBF" w14:textId="77777777" w:rsidR="002056D2" w:rsidRPr="00564F0F" w:rsidRDefault="002056D2" w:rsidP="003E4D64">
            <w:pPr>
              <w:wordWrap w:val="0"/>
              <w:topLinePunct/>
              <w:rPr>
                <w:rFonts w:ascii="宋体" w:hAnsi="宋体" w:hint="eastAsia"/>
                <w:color w:val="000000" w:themeColor="text1"/>
              </w:rPr>
            </w:pPr>
            <w:r w:rsidRPr="00564F0F">
              <w:rPr>
                <w:rFonts w:ascii="宋体" w:hAnsi="宋体" w:hint="eastAsia"/>
                <w:color w:val="000000" w:themeColor="text1"/>
              </w:rPr>
              <w:t>评标方法</w:t>
            </w:r>
          </w:p>
        </w:tc>
        <w:tc>
          <w:tcPr>
            <w:tcW w:w="6220" w:type="dxa"/>
            <w:shd w:val="clear" w:color="auto" w:fill="FFFFFF"/>
            <w:vAlign w:val="center"/>
          </w:tcPr>
          <w:p w14:paraId="03D36604" w14:textId="77777777" w:rsidR="002056D2" w:rsidRPr="00564F0F" w:rsidRDefault="002056D2" w:rsidP="003E4D64">
            <w:pPr>
              <w:keepLines/>
              <w:kinsoku/>
              <w:wordWrap w:val="0"/>
              <w:topLinePunct/>
              <w:autoSpaceDE/>
              <w:autoSpaceDN/>
              <w:adjustRightInd/>
              <w:snapToGrid/>
              <w:ind w:firstLineChars="200" w:firstLine="420"/>
              <w:jc w:val="both"/>
              <w:rPr>
                <w:rFonts w:ascii="宋体" w:hAnsi="宋体" w:hint="eastAsia"/>
                <w:color w:val="000000" w:themeColor="text1"/>
              </w:rPr>
            </w:pPr>
            <w:r w:rsidRPr="00564F0F">
              <w:rPr>
                <w:rFonts w:ascii="宋体" w:hAnsi="宋体" w:cs="宋体" w:hint="eastAsia"/>
                <w:color w:val="000000" w:themeColor="text1"/>
              </w:rPr>
              <w:t>综合评分相等时，评标委员会依次按照以下优先顺序推荐中标候选人或确定中标人：</w:t>
            </w:r>
          </w:p>
          <w:p w14:paraId="5FFD62F2" w14:textId="77777777" w:rsidR="002056D2" w:rsidRPr="00564F0F" w:rsidRDefault="002056D2" w:rsidP="003E4D64">
            <w:pPr>
              <w:keepLines/>
              <w:kinsoku/>
              <w:wordWrap w:val="0"/>
              <w:topLinePunct/>
              <w:autoSpaceDE/>
              <w:autoSpaceDN/>
              <w:adjustRightInd/>
              <w:snapToGrid/>
              <w:ind w:firstLineChars="200" w:firstLine="420"/>
              <w:jc w:val="both"/>
              <w:rPr>
                <w:rFonts w:ascii="宋体" w:hAnsi="宋体" w:hint="eastAsia"/>
                <w:color w:val="000000" w:themeColor="text1"/>
              </w:rPr>
            </w:pPr>
            <w:r w:rsidRPr="00564F0F">
              <w:rPr>
                <w:rFonts w:ascii="宋体" w:hAnsi="宋体" w:cs="宋体"/>
                <w:color w:val="000000" w:themeColor="text1"/>
              </w:rPr>
              <w:t>(1)</w:t>
            </w:r>
            <w:r w:rsidRPr="00564F0F">
              <w:rPr>
                <w:rFonts w:ascii="宋体" w:hAnsi="宋体" w:cs="宋体" w:hint="eastAsia"/>
                <w:color w:val="000000" w:themeColor="text1"/>
              </w:rPr>
              <w:t>评标价低的优先；</w:t>
            </w:r>
          </w:p>
          <w:p w14:paraId="16C9C04C" w14:textId="77777777" w:rsidR="002056D2" w:rsidRPr="00564F0F" w:rsidRDefault="002056D2" w:rsidP="003E4D64">
            <w:pPr>
              <w:keepLines/>
              <w:kinsoku/>
              <w:wordWrap w:val="0"/>
              <w:topLinePunct/>
              <w:autoSpaceDE/>
              <w:autoSpaceDN/>
              <w:adjustRightInd/>
              <w:snapToGrid/>
              <w:ind w:firstLineChars="200" w:firstLine="420"/>
              <w:jc w:val="both"/>
              <w:rPr>
                <w:rFonts w:ascii="宋体" w:hAnsi="宋体" w:hint="eastAsia"/>
                <w:color w:val="000000" w:themeColor="text1"/>
              </w:rPr>
            </w:pPr>
            <w:r w:rsidRPr="00564F0F">
              <w:rPr>
                <w:rFonts w:ascii="宋体" w:hAnsi="宋体" w:cs="宋体"/>
                <w:color w:val="000000" w:themeColor="text1"/>
              </w:rPr>
              <w:t>(2)</w:t>
            </w:r>
            <w:r w:rsidRPr="00564F0F">
              <w:rPr>
                <w:rFonts w:ascii="宋体" w:hAnsi="宋体" w:cs="宋体" w:hint="eastAsia"/>
                <w:color w:val="000000" w:themeColor="text1"/>
              </w:rPr>
              <w:t>按招标文件规定被认定为最新年度广东省公路工程从业单位信用评价等级较高的投标人优先，采用如下的优先顺序：承诺使用的</w:t>
            </w:r>
            <w:r w:rsidRPr="00564F0F">
              <w:rPr>
                <w:rFonts w:ascii="宋体" w:hAnsi="宋体" w:cs="宋体"/>
                <w:color w:val="000000" w:themeColor="text1"/>
              </w:rPr>
              <w:t>AA</w:t>
            </w:r>
            <w:r w:rsidRPr="00564F0F">
              <w:rPr>
                <w:rFonts w:ascii="宋体" w:hAnsi="宋体" w:cs="宋体" w:hint="eastAsia"/>
                <w:color w:val="000000" w:themeColor="text1"/>
              </w:rPr>
              <w:t>级投标人、不承诺使用的</w:t>
            </w:r>
            <w:r w:rsidRPr="00564F0F">
              <w:rPr>
                <w:rFonts w:ascii="宋体" w:hAnsi="宋体" w:cs="宋体"/>
                <w:color w:val="000000" w:themeColor="text1"/>
              </w:rPr>
              <w:t>AA</w:t>
            </w:r>
            <w:r w:rsidRPr="00564F0F">
              <w:rPr>
                <w:rFonts w:ascii="宋体" w:hAnsi="宋体" w:cs="宋体" w:hint="eastAsia"/>
                <w:color w:val="000000" w:themeColor="text1"/>
              </w:rPr>
              <w:t>级投标人、承诺使用的</w:t>
            </w:r>
            <w:r w:rsidRPr="00564F0F">
              <w:rPr>
                <w:rFonts w:ascii="宋体" w:hAnsi="宋体" w:cs="宋体"/>
                <w:color w:val="000000" w:themeColor="text1"/>
              </w:rPr>
              <w:t>A</w:t>
            </w:r>
            <w:r w:rsidRPr="00564F0F">
              <w:rPr>
                <w:rFonts w:ascii="宋体" w:hAnsi="宋体" w:cs="宋体" w:hint="eastAsia"/>
                <w:color w:val="000000" w:themeColor="text1"/>
              </w:rPr>
              <w:t>级投标人、不承诺使用的</w:t>
            </w:r>
            <w:r w:rsidRPr="00564F0F">
              <w:rPr>
                <w:rFonts w:ascii="宋体" w:hAnsi="宋体" w:cs="宋体"/>
                <w:color w:val="000000" w:themeColor="text1"/>
              </w:rPr>
              <w:t>A</w:t>
            </w:r>
            <w:r w:rsidRPr="00564F0F">
              <w:rPr>
                <w:rFonts w:ascii="宋体" w:hAnsi="宋体" w:cs="宋体" w:hint="eastAsia"/>
                <w:color w:val="000000" w:themeColor="text1"/>
              </w:rPr>
              <w:t>级投标人、</w:t>
            </w:r>
            <w:r w:rsidRPr="00564F0F">
              <w:rPr>
                <w:rFonts w:ascii="宋体" w:hAnsi="宋体" w:cs="宋体"/>
                <w:color w:val="000000" w:themeColor="text1"/>
              </w:rPr>
              <w:t>B</w:t>
            </w:r>
            <w:r w:rsidRPr="00564F0F">
              <w:rPr>
                <w:rFonts w:ascii="宋体" w:hAnsi="宋体" w:cs="宋体" w:hint="eastAsia"/>
                <w:color w:val="000000" w:themeColor="text1"/>
              </w:rPr>
              <w:t>级投标人、未</w:t>
            </w:r>
            <w:proofErr w:type="gramStart"/>
            <w:r w:rsidRPr="00564F0F">
              <w:rPr>
                <w:rFonts w:ascii="宋体" w:hAnsi="宋体" w:cs="宋体" w:hint="eastAsia"/>
                <w:color w:val="000000" w:themeColor="text1"/>
              </w:rPr>
              <w:t>参评且</w:t>
            </w:r>
            <w:proofErr w:type="gramEnd"/>
            <w:r w:rsidRPr="00564F0F">
              <w:rPr>
                <w:rFonts w:ascii="宋体" w:hAnsi="宋体" w:cs="宋体" w:hint="eastAsia"/>
                <w:color w:val="000000" w:themeColor="text1"/>
              </w:rPr>
              <w:t>被确定为</w:t>
            </w:r>
            <w:r w:rsidRPr="00564F0F">
              <w:rPr>
                <w:rFonts w:ascii="宋体" w:hAnsi="宋体" w:cs="宋体"/>
                <w:color w:val="000000" w:themeColor="text1"/>
              </w:rPr>
              <w:t>B</w:t>
            </w:r>
            <w:r w:rsidRPr="00564F0F">
              <w:rPr>
                <w:rFonts w:ascii="宋体" w:hAnsi="宋体" w:cs="宋体" w:hint="eastAsia"/>
                <w:color w:val="000000" w:themeColor="text1"/>
              </w:rPr>
              <w:t>级投标人；</w:t>
            </w:r>
          </w:p>
          <w:p w14:paraId="54E2EA0B" w14:textId="77777777" w:rsidR="002056D2" w:rsidRPr="00564F0F" w:rsidRDefault="002056D2" w:rsidP="003E4D64">
            <w:pPr>
              <w:keepLines/>
              <w:kinsoku/>
              <w:wordWrap w:val="0"/>
              <w:topLinePunct/>
              <w:autoSpaceDE/>
              <w:autoSpaceDN/>
              <w:adjustRightInd/>
              <w:snapToGrid/>
              <w:ind w:firstLineChars="200" w:firstLine="420"/>
              <w:jc w:val="both"/>
              <w:rPr>
                <w:rFonts w:ascii="宋体" w:hAnsi="宋体" w:hint="eastAsia"/>
                <w:color w:val="000000" w:themeColor="text1"/>
              </w:rPr>
            </w:pPr>
            <w:r w:rsidRPr="00564F0F">
              <w:rPr>
                <w:rFonts w:ascii="宋体" w:hAnsi="宋体" w:cs="宋体"/>
                <w:color w:val="000000" w:themeColor="text1"/>
              </w:rPr>
              <w:t>(3)</w:t>
            </w:r>
            <w:r w:rsidRPr="00564F0F">
              <w:rPr>
                <w:rFonts w:ascii="宋体" w:hAnsi="宋体" w:cs="宋体" w:hint="eastAsia"/>
                <w:color w:val="000000" w:themeColor="text1"/>
              </w:rPr>
              <w:t>以投标人企业最新年度净资产较高的优先；</w:t>
            </w:r>
          </w:p>
          <w:p w14:paraId="203977F2" w14:textId="77777777" w:rsidR="002056D2" w:rsidRPr="00564F0F" w:rsidRDefault="002056D2" w:rsidP="003E4D64">
            <w:pPr>
              <w:keepLines/>
              <w:kinsoku/>
              <w:wordWrap w:val="0"/>
              <w:topLinePunct/>
              <w:autoSpaceDE/>
              <w:autoSpaceDN/>
              <w:adjustRightInd/>
              <w:snapToGrid/>
              <w:ind w:firstLineChars="200" w:firstLine="420"/>
              <w:jc w:val="both"/>
              <w:rPr>
                <w:rFonts w:ascii="宋体" w:hAnsi="宋体" w:hint="eastAsia"/>
                <w:color w:val="000000" w:themeColor="text1"/>
              </w:rPr>
            </w:pPr>
            <w:r w:rsidRPr="00564F0F">
              <w:rPr>
                <w:rFonts w:ascii="宋体" w:hAnsi="宋体" w:cs="宋体"/>
                <w:color w:val="000000" w:themeColor="text1"/>
              </w:rPr>
              <w:t>(4)</w:t>
            </w:r>
            <w:r w:rsidRPr="00564F0F">
              <w:rPr>
                <w:rFonts w:ascii="宋体" w:hAnsi="宋体" w:cs="宋体" w:hint="eastAsia"/>
                <w:color w:val="000000" w:themeColor="text1"/>
              </w:rPr>
              <w:t>评标委员会视投标人情况综合比较，投票确定其名次。</w:t>
            </w:r>
          </w:p>
        </w:tc>
      </w:tr>
      <w:tr w:rsidR="002056D2" w:rsidRPr="00564F0F" w14:paraId="7D34D168" w14:textId="77777777" w:rsidTr="003E4D64">
        <w:trPr>
          <w:trHeight w:val="20"/>
          <w:jc w:val="center"/>
        </w:trPr>
        <w:tc>
          <w:tcPr>
            <w:tcW w:w="836" w:type="dxa"/>
            <w:gridSpan w:val="2"/>
            <w:shd w:val="clear" w:color="auto" w:fill="FFFFFF"/>
            <w:vAlign w:val="center"/>
          </w:tcPr>
          <w:p w14:paraId="4831E254" w14:textId="77777777" w:rsidR="002056D2" w:rsidRPr="00564F0F" w:rsidRDefault="002056D2" w:rsidP="003E4D64">
            <w:pPr>
              <w:wordWrap w:val="0"/>
              <w:topLinePunct/>
              <w:jc w:val="center"/>
              <w:rPr>
                <w:rFonts w:ascii="宋体" w:hAnsi="宋体" w:hint="eastAsia"/>
                <w:color w:val="000000" w:themeColor="text1"/>
              </w:rPr>
            </w:pPr>
            <w:r w:rsidRPr="00564F0F">
              <w:rPr>
                <w:rFonts w:ascii="宋体" w:hAnsi="宋体"/>
                <w:color w:val="000000" w:themeColor="text1"/>
              </w:rPr>
              <w:t>2.1.1</w:t>
            </w:r>
          </w:p>
          <w:p w14:paraId="3CC49A04" w14:textId="77777777" w:rsidR="002056D2" w:rsidRPr="00564F0F" w:rsidRDefault="002056D2" w:rsidP="003E4D64">
            <w:pPr>
              <w:wordWrap w:val="0"/>
              <w:topLinePunct/>
              <w:jc w:val="center"/>
              <w:rPr>
                <w:rFonts w:ascii="宋体" w:hAnsi="宋体" w:hint="eastAsia"/>
                <w:color w:val="000000" w:themeColor="text1"/>
              </w:rPr>
            </w:pPr>
            <w:r w:rsidRPr="00564F0F">
              <w:rPr>
                <w:rFonts w:ascii="宋体" w:hAnsi="宋体"/>
                <w:color w:val="000000" w:themeColor="text1"/>
              </w:rPr>
              <w:t>2.1.3</w:t>
            </w:r>
          </w:p>
        </w:tc>
        <w:tc>
          <w:tcPr>
            <w:tcW w:w="1247" w:type="dxa"/>
            <w:shd w:val="clear" w:color="auto" w:fill="FFFFFF"/>
            <w:vAlign w:val="center"/>
          </w:tcPr>
          <w:p w14:paraId="5D555BB3" w14:textId="77777777" w:rsidR="002056D2" w:rsidRPr="00564F0F" w:rsidRDefault="002056D2" w:rsidP="003E4D64">
            <w:pPr>
              <w:wordWrap w:val="0"/>
              <w:topLinePunct/>
              <w:jc w:val="center"/>
              <w:rPr>
                <w:rFonts w:ascii="宋体" w:hAnsi="宋体" w:hint="eastAsia"/>
                <w:color w:val="000000" w:themeColor="text1"/>
              </w:rPr>
            </w:pPr>
            <w:r w:rsidRPr="00564F0F">
              <w:rPr>
                <w:rFonts w:ascii="宋体" w:hAnsi="宋体" w:hint="eastAsia"/>
                <w:color w:val="000000" w:themeColor="text1"/>
              </w:rPr>
              <w:t>形式评审与响应性评审标准</w:t>
            </w:r>
          </w:p>
        </w:tc>
        <w:tc>
          <w:tcPr>
            <w:tcW w:w="6220" w:type="dxa"/>
            <w:shd w:val="clear" w:color="auto" w:fill="FFFFFF"/>
            <w:vAlign w:val="center"/>
          </w:tcPr>
          <w:p w14:paraId="2EABD079" w14:textId="77777777" w:rsidR="002056D2" w:rsidRPr="00564F0F" w:rsidRDefault="002056D2" w:rsidP="003E4D64">
            <w:pPr>
              <w:wordWrap w:val="0"/>
              <w:topLinePunct/>
              <w:rPr>
                <w:rFonts w:ascii="宋体" w:hAnsi="宋体" w:hint="eastAsia"/>
                <w:b/>
                <w:bCs/>
                <w:color w:val="000000" w:themeColor="text1"/>
              </w:rPr>
            </w:pPr>
            <w:r w:rsidRPr="00564F0F">
              <w:rPr>
                <w:rFonts w:ascii="宋体" w:hAnsi="宋体" w:hint="eastAsia"/>
                <w:b/>
                <w:bCs/>
                <w:color w:val="000000" w:themeColor="text1"/>
              </w:rPr>
              <w:t>第一个信封（商务及技术文件）评审标准：</w:t>
            </w:r>
          </w:p>
          <w:p w14:paraId="106981C2" w14:textId="77777777" w:rsidR="002056D2" w:rsidRPr="00564F0F" w:rsidRDefault="002056D2" w:rsidP="003E4D64">
            <w:pPr>
              <w:keepLines/>
              <w:kinsoku/>
              <w:wordWrap w:val="0"/>
              <w:topLinePunct/>
              <w:autoSpaceDE/>
              <w:autoSpaceDN/>
              <w:adjustRightInd/>
              <w:snapToGrid/>
              <w:jc w:val="both"/>
              <w:rPr>
                <w:rFonts w:ascii="宋体" w:hAnsi="宋体" w:hint="eastAsia"/>
                <w:color w:val="000000" w:themeColor="text1"/>
              </w:rPr>
            </w:pPr>
            <w:r w:rsidRPr="00564F0F">
              <w:rPr>
                <w:rFonts w:ascii="宋体" w:hAnsi="宋体" w:cs="宋体"/>
                <w:color w:val="000000" w:themeColor="text1"/>
              </w:rPr>
              <w:t>(1)</w:t>
            </w:r>
            <w:r w:rsidRPr="00564F0F">
              <w:rPr>
                <w:rFonts w:ascii="宋体" w:hAnsi="宋体" w:cs="宋体" w:hint="eastAsia"/>
                <w:color w:val="000000" w:themeColor="text1"/>
              </w:rPr>
              <w:t>投标文件按照招标文件规定的格式、内容填写，字迹清晰可辨：</w:t>
            </w:r>
          </w:p>
          <w:p w14:paraId="3AA3B41D" w14:textId="77777777" w:rsidR="002056D2" w:rsidRPr="00564F0F" w:rsidRDefault="002056D2" w:rsidP="003E4D64">
            <w:pPr>
              <w:keepLines/>
              <w:kinsoku/>
              <w:wordWrap w:val="0"/>
              <w:topLinePunct/>
              <w:autoSpaceDE/>
              <w:autoSpaceDN/>
              <w:adjustRightInd/>
              <w:snapToGrid/>
              <w:ind w:firstLineChars="200" w:firstLine="420"/>
              <w:jc w:val="both"/>
              <w:rPr>
                <w:rFonts w:ascii="宋体" w:hAnsi="宋体" w:hint="eastAsia"/>
                <w:color w:val="000000" w:themeColor="text1"/>
              </w:rPr>
            </w:pPr>
            <w:r w:rsidRPr="00564F0F">
              <w:rPr>
                <w:rFonts w:ascii="宋体" w:hAnsi="宋体" w:cs="宋体"/>
                <w:color w:val="000000" w:themeColor="text1"/>
              </w:rPr>
              <w:t>a.</w:t>
            </w:r>
            <w:proofErr w:type="gramStart"/>
            <w:r w:rsidRPr="00564F0F">
              <w:rPr>
                <w:rFonts w:ascii="宋体" w:hAnsi="宋体" w:cs="宋体" w:hint="eastAsia"/>
                <w:color w:val="000000" w:themeColor="text1"/>
              </w:rPr>
              <w:t>投标函按招标文件</w:t>
            </w:r>
            <w:proofErr w:type="gramEnd"/>
            <w:r w:rsidRPr="00564F0F">
              <w:rPr>
                <w:rFonts w:ascii="宋体" w:hAnsi="宋体" w:cs="宋体" w:hint="eastAsia"/>
                <w:color w:val="000000" w:themeColor="text1"/>
              </w:rPr>
              <w:t>规定填报了项目名称、标段号</w:t>
            </w:r>
            <w:r w:rsidRPr="00564F0F">
              <w:rPr>
                <w:rFonts w:ascii="宋体" w:hAnsi="宋体" w:cs="宋体"/>
                <w:color w:val="000000" w:themeColor="text1"/>
              </w:rPr>
              <w:t>(</w:t>
            </w:r>
            <w:r w:rsidRPr="00564F0F">
              <w:rPr>
                <w:rFonts w:ascii="宋体" w:hAnsi="宋体" w:cs="宋体" w:hint="eastAsia"/>
                <w:color w:val="000000" w:themeColor="text1"/>
              </w:rPr>
              <w:t>如有</w:t>
            </w:r>
            <w:r w:rsidRPr="00564F0F">
              <w:rPr>
                <w:rFonts w:ascii="宋体" w:hAnsi="宋体" w:cs="宋体"/>
                <w:color w:val="000000" w:themeColor="text1"/>
              </w:rPr>
              <w:t>)</w:t>
            </w:r>
            <w:r w:rsidRPr="00564F0F">
              <w:rPr>
                <w:rFonts w:ascii="宋体" w:hAnsi="宋体" w:cs="宋体" w:hint="eastAsia"/>
                <w:color w:val="000000" w:themeColor="text1"/>
              </w:rPr>
              <w:t>、工期、工程质量要求及安全目标；</w:t>
            </w:r>
          </w:p>
          <w:p w14:paraId="35417EB3" w14:textId="77777777" w:rsidR="002056D2" w:rsidRPr="00564F0F" w:rsidRDefault="002056D2" w:rsidP="003E4D64">
            <w:pPr>
              <w:keepLines/>
              <w:kinsoku/>
              <w:wordWrap w:val="0"/>
              <w:topLinePunct/>
              <w:autoSpaceDE/>
              <w:autoSpaceDN/>
              <w:adjustRightInd/>
              <w:snapToGrid/>
              <w:ind w:firstLineChars="200" w:firstLine="420"/>
              <w:jc w:val="both"/>
              <w:rPr>
                <w:rFonts w:ascii="宋体" w:hAnsi="宋体" w:hint="eastAsia"/>
                <w:color w:val="000000" w:themeColor="text1"/>
              </w:rPr>
            </w:pPr>
            <w:r w:rsidRPr="00564F0F">
              <w:rPr>
                <w:rFonts w:ascii="宋体" w:hAnsi="宋体" w:cs="宋体"/>
                <w:color w:val="000000" w:themeColor="text1"/>
              </w:rPr>
              <w:t>b.</w:t>
            </w:r>
            <w:r w:rsidRPr="00564F0F">
              <w:rPr>
                <w:rFonts w:ascii="宋体" w:hAnsi="宋体" w:cs="宋体" w:hint="eastAsia"/>
                <w:color w:val="000000" w:themeColor="text1"/>
              </w:rPr>
              <w:t>投标函附录的所有数据均符合招标文件规定；</w:t>
            </w:r>
          </w:p>
          <w:p w14:paraId="2CA65B6A" w14:textId="77777777" w:rsidR="002056D2" w:rsidRPr="00564F0F" w:rsidRDefault="002056D2" w:rsidP="003E4D64">
            <w:pPr>
              <w:keepLines/>
              <w:kinsoku/>
              <w:wordWrap w:val="0"/>
              <w:topLinePunct/>
              <w:autoSpaceDE/>
              <w:autoSpaceDN/>
              <w:adjustRightInd/>
              <w:snapToGrid/>
              <w:ind w:firstLineChars="200" w:firstLine="420"/>
              <w:jc w:val="both"/>
              <w:rPr>
                <w:rFonts w:ascii="宋体" w:hAnsi="宋体" w:hint="eastAsia"/>
                <w:color w:val="000000" w:themeColor="text1"/>
              </w:rPr>
            </w:pPr>
            <w:r w:rsidRPr="00564F0F">
              <w:rPr>
                <w:rFonts w:ascii="宋体" w:hAnsi="宋体" w:cs="宋体"/>
                <w:color w:val="000000" w:themeColor="text1"/>
              </w:rPr>
              <w:t>c.</w:t>
            </w:r>
            <w:r w:rsidRPr="00564F0F">
              <w:rPr>
                <w:rFonts w:ascii="宋体" w:hAnsi="宋体" w:cs="宋体" w:hint="eastAsia"/>
                <w:color w:val="000000" w:themeColor="text1"/>
              </w:rPr>
              <w:t>投标文件组成齐全完整，内容均按规定填写。</w:t>
            </w:r>
          </w:p>
          <w:p w14:paraId="050DC8CE" w14:textId="77777777" w:rsidR="002056D2" w:rsidRPr="00564F0F" w:rsidRDefault="002056D2" w:rsidP="003E4D64">
            <w:pPr>
              <w:keepLines/>
              <w:kinsoku/>
              <w:wordWrap w:val="0"/>
              <w:topLinePunct/>
              <w:autoSpaceDE/>
              <w:autoSpaceDN/>
              <w:adjustRightInd/>
              <w:snapToGrid/>
              <w:jc w:val="both"/>
              <w:rPr>
                <w:rFonts w:ascii="宋体" w:hAnsi="宋体" w:hint="eastAsia"/>
                <w:color w:val="000000" w:themeColor="text1"/>
              </w:rPr>
            </w:pPr>
            <w:r w:rsidRPr="00564F0F">
              <w:rPr>
                <w:rFonts w:ascii="宋体" w:hAnsi="宋体" w:cs="宋体"/>
                <w:color w:val="000000" w:themeColor="text1"/>
              </w:rPr>
              <w:t>(2)</w:t>
            </w:r>
            <w:r w:rsidRPr="00564F0F">
              <w:rPr>
                <w:rFonts w:ascii="宋体" w:hAnsi="宋体" w:cs="宋体" w:hint="eastAsia"/>
                <w:color w:val="000000" w:themeColor="text1"/>
              </w:rPr>
              <w:t>投标文件上法定代表人或其委托代理人的签字、投标人的单位章盖章齐全，符合招标文件规定。</w:t>
            </w:r>
          </w:p>
          <w:p w14:paraId="7CDD2B66" w14:textId="77777777" w:rsidR="002056D2" w:rsidRPr="00564F0F" w:rsidRDefault="002056D2" w:rsidP="003E4D64">
            <w:pPr>
              <w:keepLines/>
              <w:kinsoku/>
              <w:wordWrap w:val="0"/>
              <w:topLinePunct/>
              <w:autoSpaceDE/>
              <w:autoSpaceDN/>
              <w:adjustRightInd/>
              <w:snapToGrid/>
              <w:jc w:val="both"/>
              <w:rPr>
                <w:rFonts w:ascii="宋体" w:hAnsi="宋体" w:hint="eastAsia"/>
                <w:color w:val="000000" w:themeColor="text1"/>
              </w:rPr>
            </w:pPr>
            <w:r w:rsidRPr="00564F0F">
              <w:rPr>
                <w:rFonts w:ascii="宋体" w:hAnsi="宋体" w:cs="宋体"/>
                <w:color w:val="000000" w:themeColor="text1"/>
              </w:rPr>
              <w:t>(3)</w:t>
            </w:r>
            <w:r w:rsidRPr="00564F0F">
              <w:rPr>
                <w:rFonts w:ascii="宋体" w:hAnsi="宋体" w:cs="宋体" w:hint="eastAsia"/>
                <w:color w:val="000000" w:themeColor="text1"/>
              </w:rPr>
              <w:t>投标人按照招标文件的规定提供了投标保证金：</w:t>
            </w:r>
          </w:p>
          <w:p w14:paraId="4BD6DA78" w14:textId="77777777" w:rsidR="002056D2" w:rsidRPr="00564F0F" w:rsidRDefault="002056D2" w:rsidP="003E4D64">
            <w:pPr>
              <w:keepLines/>
              <w:kinsoku/>
              <w:wordWrap w:val="0"/>
              <w:topLinePunct/>
              <w:autoSpaceDE/>
              <w:autoSpaceDN/>
              <w:adjustRightInd/>
              <w:snapToGrid/>
              <w:ind w:firstLineChars="200" w:firstLine="420"/>
              <w:jc w:val="both"/>
              <w:rPr>
                <w:rFonts w:ascii="宋体" w:hAnsi="宋体" w:hint="eastAsia"/>
                <w:color w:val="000000" w:themeColor="text1"/>
              </w:rPr>
            </w:pPr>
            <w:r w:rsidRPr="00564F0F">
              <w:rPr>
                <w:rFonts w:ascii="宋体" w:hAnsi="宋体" w:cs="宋体"/>
                <w:color w:val="000000" w:themeColor="text1"/>
              </w:rPr>
              <w:t>a.</w:t>
            </w:r>
            <w:r w:rsidRPr="00564F0F">
              <w:rPr>
                <w:rFonts w:ascii="宋体" w:hAnsi="宋体" w:cs="宋体" w:hint="eastAsia"/>
                <w:color w:val="000000" w:themeColor="text1"/>
              </w:rPr>
              <w:t>投标保证金金额符合招标文件规定的金额，且投标保证金有效期不少于投标有效期；</w:t>
            </w:r>
          </w:p>
          <w:p w14:paraId="0C881586" w14:textId="77777777" w:rsidR="002056D2" w:rsidRPr="00564F0F" w:rsidRDefault="002056D2" w:rsidP="003E4D64">
            <w:pPr>
              <w:keepLines/>
              <w:kinsoku/>
              <w:wordWrap w:val="0"/>
              <w:topLinePunct/>
              <w:autoSpaceDE/>
              <w:autoSpaceDN/>
              <w:adjustRightInd/>
              <w:snapToGrid/>
              <w:ind w:firstLineChars="200" w:firstLine="420"/>
              <w:jc w:val="both"/>
              <w:rPr>
                <w:rFonts w:ascii="宋体" w:hAnsi="宋体" w:hint="eastAsia"/>
                <w:color w:val="000000" w:themeColor="text1"/>
              </w:rPr>
            </w:pPr>
            <w:r w:rsidRPr="00564F0F">
              <w:rPr>
                <w:rFonts w:ascii="宋体" w:hAnsi="宋体" w:cs="宋体"/>
                <w:color w:val="000000" w:themeColor="text1"/>
              </w:rPr>
              <w:t>b.</w:t>
            </w:r>
            <w:r w:rsidRPr="00564F0F">
              <w:rPr>
                <w:rFonts w:ascii="宋体" w:hAnsi="宋体" w:cs="宋体" w:hint="eastAsia"/>
                <w:color w:val="000000" w:themeColor="text1"/>
              </w:rPr>
              <w:t>若投标保证金采用现金或支票形式提交，投标人应在投标人须知</w:t>
            </w:r>
            <w:r w:rsidRPr="00564F0F">
              <w:rPr>
                <w:rFonts w:ascii="宋体" w:hAnsi="宋体" w:cs="宋体"/>
                <w:color w:val="000000" w:themeColor="text1"/>
              </w:rPr>
              <w:t>3.4.1</w:t>
            </w:r>
            <w:r w:rsidRPr="00564F0F">
              <w:rPr>
                <w:rFonts w:ascii="宋体" w:hAnsi="宋体" w:cs="宋体" w:hint="eastAsia"/>
                <w:color w:val="000000" w:themeColor="text1"/>
              </w:rPr>
              <w:t>项规定的时间，将投标保证金由投标人的基本账户转入招标人指定账户；</w:t>
            </w:r>
          </w:p>
          <w:p w14:paraId="5BAE66AE" w14:textId="77777777" w:rsidR="002056D2" w:rsidRPr="00564F0F" w:rsidRDefault="002056D2" w:rsidP="003E4D64">
            <w:pPr>
              <w:keepLines/>
              <w:kinsoku/>
              <w:wordWrap w:val="0"/>
              <w:topLinePunct/>
              <w:autoSpaceDE/>
              <w:autoSpaceDN/>
              <w:adjustRightInd/>
              <w:snapToGrid/>
              <w:ind w:firstLineChars="200" w:firstLine="420"/>
              <w:jc w:val="both"/>
              <w:rPr>
                <w:rFonts w:ascii="宋体" w:hAnsi="宋体" w:hint="eastAsia"/>
                <w:color w:val="000000" w:themeColor="text1"/>
              </w:rPr>
            </w:pPr>
            <w:r w:rsidRPr="00564F0F">
              <w:rPr>
                <w:rFonts w:ascii="宋体" w:hAnsi="宋体" w:cs="宋体"/>
                <w:color w:val="000000" w:themeColor="text1"/>
              </w:rPr>
              <w:t>c.</w:t>
            </w:r>
            <w:r w:rsidRPr="00564F0F">
              <w:rPr>
                <w:rFonts w:ascii="宋体" w:hAnsi="宋体" w:cs="宋体" w:hint="eastAsia"/>
                <w:color w:val="000000" w:themeColor="text1"/>
              </w:rPr>
              <w:t>若投标保证金采用银行保函或投标人须知前附表</w:t>
            </w:r>
            <w:r w:rsidRPr="00564F0F">
              <w:rPr>
                <w:rFonts w:ascii="宋体" w:hAnsi="宋体" w:cs="宋体"/>
                <w:color w:val="000000" w:themeColor="text1"/>
              </w:rPr>
              <w:t>3.4.1</w:t>
            </w:r>
            <w:r w:rsidRPr="00564F0F">
              <w:rPr>
                <w:rFonts w:ascii="宋体" w:hAnsi="宋体" w:cs="宋体" w:hint="eastAsia"/>
                <w:color w:val="000000" w:themeColor="text1"/>
              </w:rPr>
              <w:t>项规定的其他形式提交，应满足招标文件要求。</w:t>
            </w:r>
          </w:p>
          <w:p w14:paraId="4CA61978" w14:textId="77777777" w:rsidR="002056D2" w:rsidRPr="00564F0F" w:rsidRDefault="002056D2" w:rsidP="003E4D64">
            <w:pPr>
              <w:keepLines/>
              <w:kinsoku/>
              <w:wordWrap w:val="0"/>
              <w:topLinePunct/>
              <w:autoSpaceDE/>
              <w:autoSpaceDN/>
              <w:adjustRightInd/>
              <w:snapToGrid/>
              <w:jc w:val="both"/>
              <w:rPr>
                <w:rFonts w:ascii="宋体" w:hAnsi="宋体" w:hint="eastAsia"/>
                <w:color w:val="000000" w:themeColor="text1"/>
              </w:rPr>
            </w:pPr>
            <w:r w:rsidRPr="00564F0F">
              <w:rPr>
                <w:rFonts w:ascii="宋体" w:hAnsi="宋体" w:cs="宋体"/>
                <w:color w:val="000000" w:themeColor="text1"/>
              </w:rPr>
              <w:t>(4)</w:t>
            </w:r>
            <w:r w:rsidRPr="00564F0F">
              <w:rPr>
                <w:rFonts w:ascii="宋体" w:hAnsi="宋体" w:cs="宋体" w:hint="eastAsia"/>
                <w:color w:val="000000" w:themeColor="text1"/>
              </w:rPr>
              <w:t>投标人法定代表人授权委托代理人签署投标文件的，需提交授权委托书，且授权人和被授权人均在授权委托书上签名，未使用印章、签名章或其他电子制版签名代替。</w:t>
            </w:r>
          </w:p>
          <w:p w14:paraId="1B2BFEE4" w14:textId="77777777" w:rsidR="002056D2" w:rsidRPr="00564F0F" w:rsidRDefault="002056D2" w:rsidP="003E4D64">
            <w:pPr>
              <w:keepLines/>
              <w:kinsoku/>
              <w:wordWrap w:val="0"/>
              <w:topLinePunct/>
              <w:autoSpaceDE/>
              <w:autoSpaceDN/>
              <w:adjustRightInd/>
              <w:snapToGrid/>
              <w:jc w:val="both"/>
              <w:rPr>
                <w:rFonts w:ascii="宋体" w:hAnsi="宋体" w:cs="宋体" w:hint="eastAsia"/>
                <w:color w:val="000000" w:themeColor="text1"/>
              </w:rPr>
            </w:pPr>
            <w:r w:rsidRPr="00564F0F">
              <w:rPr>
                <w:rFonts w:ascii="宋体" w:hAnsi="宋体" w:cs="宋体"/>
                <w:color w:val="000000" w:themeColor="text1"/>
              </w:rPr>
              <w:t>(5)</w:t>
            </w:r>
            <w:r w:rsidRPr="00564F0F">
              <w:rPr>
                <w:rFonts w:ascii="宋体" w:hAnsi="宋体" w:cs="宋体" w:hint="eastAsia"/>
                <w:color w:val="000000" w:themeColor="text1"/>
              </w:rPr>
              <w:t>投标人法定代表人亲自签署投标文件的，提供了法定代表人身份证明，且法定代表人在法定代表人身份证明上签名，未使用印章、签名章或其他电子制版签名代替。</w:t>
            </w:r>
          </w:p>
          <w:p w14:paraId="01DE32B2" w14:textId="77777777" w:rsidR="002056D2" w:rsidRPr="00564F0F" w:rsidRDefault="002056D2" w:rsidP="003E4D64">
            <w:pPr>
              <w:keepLines/>
              <w:kinsoku/>
              <w:wordWrap w:val="0"/>
              <w:topLinePunct/>
              <w:autoSpaceDE/>
              <w:autoSpaceDN/>
              <w:adjustRightInd/>
              <w:snapToGrid/>
              <w:jc w:val="both"/>
              <w:rPr>
                <w:rFonts w:ascii="宋体" w:hAnsi="宋体" w:cs="宋体" w:hint="eastAsia"/>
                <w:color w:val="000000" w:themeColor="text1"/>
              </w:rPr>
            </w:pPr>
            <w:r w:rsidRPr="00564F0F">
              <w:rPr>
                <w:rFonts w:ascii="宋体" w:hAnsi="宋体" w:cs="宋体"/>
                <w:color w:val="000000" w:themeColor="text1"/>
              </w:rPr>
              <w:t>(6)</w:t>
            </w:r>
            <w:r w:rsidRPr="00564F0F">
              <w:rPr>
                <w:rFonts w:ascii="宋体" w:hAnsi="宋体" w:cs="宋体" w:hint="eastAsia"/>
                <w:color w:val="000000" w:themeColor="text1"/>
              </w:rPr>
              <w:t>投标人未以联合体形式投标。</w:t>
            </w:r>
          </w:p>
          <w:p w14:paraId="444B7D2D" w14:textId="77777777" w:rsidR="002056D2" w:rsidRPr="00564F0F" w:rsidRDefault="002056D2" w:rsidP="003E4D64">
            <w:pPr>
              <w:keepLines/>
              <w:kinsoku/>
              <w:wordWrap w:val="0"/>
              <w:topLinePunct/>
              <w:autoSpaceDE/>
              <w:autoSpaceDN/>
              <w:adjustRightInd/>
              <w:snapToGrid/>
              <w:jc w:val="both"/>
              <w:rPr>
                <w:rFonts w:ascii="宋体" w:hAnsi="宋体" w:hint="eastAsia"/>
                <w:color w:val="000000" w:themeColor="text1"/>
              </w:rPr>
            </w:pPr>
            <w:r w:rsidRPr="00564F0F">
              <w:rPr>
                <w:rFonts w:ascii="宋体" w:hAnsi="宋体" w:cs="宋体"/>
                <w:color w:val="000000" w:themeColor="text1"/>
              </w:rPr>
              <w:t>(7)</w:t>
            </w:r>
            <w:r w:rsidRPr="00564F0F">
              <w:rPr>
                <w:rFonts w:ascii="宋体" w:hAnsi="宋体" w:cs="宋体" w:hint="eastAsia"/>
                <w:color w:val="000000" w:themeColor="text1"/>
              </w:rPr>
              <w:t>如投标人不具备拟分包工程所需的某专项工程相应资质或投标人如有分包计划，符合招标文件第二章“投标人须知”第</w:t>
            </w:r>
            <w:r w:rsidRPr="00564F0F">
              <w:rPr>
                <w:rFonts w:ascii="宋体" w:hAnsi="宋体" w:cs="宋体"/>
                <w:color w:val="000000" w:themeColor="text1"/>
              </w:rPr>
              <w:t>1.11</w:t>
            </w:r>
            <w:r w:rsidRPr="00564F0F">
              <w:rPr>
                <w:rFonts w:ascii="宋体" w:hAnsi="宋体" w:cs="宋体" w:hint="eastAsia"/>
                <w:color w:val="000000" w:themeColor="text1"/>
              </w:rPr>
              <w:t>款规定，且按招标文件第九章“投标文件格式”的要求填写了“拟分包项目情况表”。</w:t>
            </w:r>
          </w:p>
          <w:p w14:paraId="1F0E0F21" w14:textId="77777777" w:rsidR="002056D2" w:rsidRPr="00564F0F" w:rsidRDefault="002056D2" w:rsidP="003E4D64">
            <w:pPr>
              <w:keepLines/>
              <w:kinsoku/>
              <w:wordWrap w:val="0"/>
              <w:topLinePunct/>
              <w:autoSpaceDE/>
              <w:autoSpaceDN/>
              <w:adjustRightInd/>
              <w:snapToGrid/>
              <w:jc w:val="both"/>
              <w:rPr>
                <w:rFonts w:ascii="宋体" w:hAnsi="宋体" w:hint="eastAsia"/>
                <w:color w:val="000000" w:themeColor="text1"/>
              </w:rPr>
            </w:pPr>
            <w:r w:rsidRPr="00564F0F">
              <w:rPr>
                <w:rFonts w:ascii="宋体" w:hAnsi="宋体" w:cs="宋体"/>
                <w:color w:val="000000" w:themeColor="text1"/>
              </w:rPr>
              <w:lastRenderedPageBreak/>
              <w:t>(8)</w:t>
            </w:r>
            <w:r w:rsidRPr="00564F0F">
              <w:rPr>
                <w:rFonts w:ascii="宋体" w:hAnsi="宋体" w:cs="宋体" w:hint="eastAsia"/>
                <w:color w:val="000000" w:themeColor="text1"/>
              </w:rPr>
              <w:t>同一投标人未提交两个以上不同的投标文件，但招标文件要求提交备选投标的除外。</w:t>
            </w:r>
          </w:p>
          <w:p w14:paraId="79671F0E" w14:textId="77777777" w:rsidR="002056D2" w:rsidRPr="00564F0F" w:rsidRDefault="002056D2" w:rsidP="003E4D64">
            <w:pPr>
              <w:keepLines/>
              <w:kinsoku/>
              <w:wordWrap w:val="0"/>
              <w:topLinePunct/>
              <w:autoSpaceDE/>
              <w:autoSpaceDN/>
              <w:adjustRightInd/>
              <w:snapToGrid/>
              <w:jc w:val="both"/>
              <w:rPr>
                <w:rFonts w:ascii="宋体" w:hAnsi="宋体" w:hint="eastAsia"/>
                <w:color w:val="000000" w:themeColor="text1"/>
              </w:rPr>
            </w:pPr>
            <w:r w:rsidRPr="00564F0F">
              <w:rPr>
                <w:rFonts w:ascii="宋体" w:hAnsi="宋体" w:cs="宋体"/>
                <w:color w:val="000000" w:themeColor="text1"/>
              </w:rPr>
              <w:t>(9)</w:t>
            </w:r>
            <w:r w:rsidRPr="00564F0F">
              <w:rPr>
                <w:rFonts w:ascii="宋体" w:hAnsi="宋体" w:cs="宋体" w:hint="eastAsia"/>
                <w:color w:val="000000" w:themeColor="text1"/>
              </w:rPr>
              <w:t>投标文件中未出现有关投标报价的内容。</w:t>
            </w:r>
          </w:p>
          <w:p w14:paraId="041F5387" w14:textId="77777777" w:rsidR="002056D2" w:rsidRPr="00564F0F" w:rsidRDefault="002056D2" w:rsidP="003E4D64">
            <w:pPr>
              <w:keepLines/>
              <w:kinsoku/>
              <w:wordWrap w:val="0"/>
              <w:topLinePunct/>
              <w:autoSpaceDE/>
              <w:autoSpaceDN/>
              <w:adjustRightInd/>
              <w:snapToGrid/>
              <w:jc w:val="both"/>
              <w:rPr>
                <w:rFonts w:ascii="宋体" w:hAnsi="宋体" w:hint="eastAsia"/>
                <w:color w:val="000000" w:themeColor="text1"/>
              </w:rPr>
            </w:pPr>
            <w:r w:rsidRPr="00564F0F">
              <w:rPr>
                <w:rFonts w:ascii="宋体" w:hAnsi="宋体" w:cs="宋体"/>
                <w:color w:val="000000" w:themeColor="text1"/>
              </w:rPr>
              <w:t>(10)</w:t>
            </w:r>
            <w:r w:rsidRPr="00564F0F">
              <w:rPr>
                <w:rFonts w:ascii="宋体" w:hAnsi="宋体" w:cs="宋体" w:hint="eastAsia"/>
                <w:color w:val="000000" w:themeColor="text1"/>
              </w:rPr>
              <w:t>投标文件载明的招标项目完成期限未超过招标文件规定的时限。</w:t>
            </w:r>
          </w:p>
          <w:p w14:paraId="40D403D6" w14:textId="77777777" w:rsidR="002056D2" w:rsidRPr="00564F0F" w:rsidRDefault="002056D2" w:rsidP="003E4D64">
            <w:pPr>
              <w:keepLines/>
              <w:kinsoku/>
              <w:wordWrap w:val="0"/>
              <w:topLinePunct/>
              <w:autoSpaceDE/>
              <w:autoSpaceDN/>
              <w:adjustRightInd/>
              <w:snapToGrid/>
              <w:jc w:val="both"/>
              <w:rPr>
                <w:rFonts w:ascii="宋体" w:hAnsi="宋体" w:hint="eastAsia"/>
                <w:color w:val="000000" w:themeColor="text1"/>
              </w:rPr>
            </w:pPr>
            <w:r w:rsidRPr="00564F0F">
              <w:rPr>
                <w:rFonts w:ascii="宋体" w:hAnsi="宋体" w:cs="宋体"/>
                <w:color w:val="000000" w:themeColor="text1"/>
              </w:rPr>
              <w:t>(1</w:t>
            </w:r>
            <w:r w:rsidRPr="00564F0F">
              <w:rPr>
                <w:rFonts w:ascii="宋体" w:hAnsi="宋体" w:cs="宋体" w:hint="eastAsia"/>
                <w:color w:val="000000" w:themeColor="text1"/>
              </w:rPr>
              <w:t>1</w:t>
            </w:r>
            <w:r w:rsidRPr="00564F0F">
              <w:rPr>
                <w:rFonts w:ascii="宋体" w:hAnsi="宋体" w:cs="宋体"/>
                <w:color w:val="000000" w:themeColor="text1"/>
              </w:rPr>
              <w:t>)</w:t>
            </w:r>
            <w:r w:rsidRPr="00564F0F">
              <w:rPr>
                <w:rFonts w:ascii="宋体" w:hAnsi="宋体" w:cs="宋体" w:hint="eastAsia"/>
                <w:color w:val="000000" w:themeColor="text1"/>
              </w:rPr>
              <w:t>权利义务符合招标文件规定：</w:t>
            </w:r>
          </w:p>
          <w:p w14:paraId="20A3FF83" w14:textId="77777777" w:rsidR="002056D2" w:rsidRPr="00564F0F" w:rsidRDefault="002056D2" w:rsidP="003E4D64">
            <w:pPr>
              <w:keepLines/>
              <w:kinsoku/>
              <w:wordWrap w:val="0"/>
              <w:topLinePunct/>
              <w:autoSpaceDE/>
              <w:autoSpaceDN/>
              <w:adjustRightInd/>
              <w:snapToGrid/>
              <w:ind w:firstLineChars="200" w:firstLine="420"/>
              <w:jc w:val="both"/>
              <w:rPr>
                <w:rFonts w:ascii="宋体" w:hAnsi="宋体" w:hint="eastAsia"/>
                <w:color w:val="000000" w:themeColor="text1"/>
              </w:rPr>
            </w:pPr>
            <w:r w:rsidRPr="00564F0F">
              <w:rPr>
                <w:rFonts w:ascii="宋体" w:hAnsi="宋体" w:cs="宋体"/>
                <w:color w:val="000000" w:themeColor="text1"/>
              </w:rPr>
              <w:t>a.</w:t>
            </w:r>
            <w:r w:rsidRPr="00564F0F">
              <w:rPr>
                <w:rFonts w:ascii="宋体" w:hAnsi="宋体" w:cs="宋体" w:hint="eastAsia"/>
                <w:color w:val="000000" w:themeColor="text1"/>
              </w:rPr>
              <w:t>投标人应接受招标文件规定的风险划分原则，未提出新的风险划分办法；</w:t>
            </w:r>
          </w:p>
          <w:p w14:paraId="4E8E051A" w14:textId="77777777" w:rsidR="002056D2" w:rsidRPr="00564F0F" w:rsidRDefault="002056D2" w:rsidP="003E4D64">
            <w:pPr>
              <w:keepLines/>
              <w:kinsoku/>
              <w:wordWrap w:val="0"/>
              <w:topLinePunct/>
              <w:autoSpaceDE/>
              <w:autoSpaceDN/>
              <w:adjustRightInd/>
              <w:snapToGrid/>
              <w:ind w:firstLineChars="200" w:firstLine="420"/>
              <w:jc w:val="both"/>
              <w:rPr>
                <w:rFonts w:ascii="宋体" w:hAnsi="宋体" w:hint="eastAsia"/>
                <w:color w:val="000000" w:themeColor="text1"/>
              </w:rPr>
            </w:pPr>
            <w:r w:rsidRPr="00564F0F">
              <w:rPr>
                <w:rFonts w:ascii="宋体" w:hAnsi="宋体" w:cs="宋体"/>
                <w:color w:val="000000" w:themeColor="text1"/>
              </w:rPr>
              <w:t>b.</w:t>
            </w:r>
            <w:r w:rsidRPr="00564F0F">
              <w:rPr>
                <w:rFonts w:ascii="宋体" w:hAnsi="宋体" w:cs="宋体" w:hint="eastAsia"/>
                <w:color w:val="000000" w:themeColor="text1"/>
              </w:rPr>
              <w:t>投标人未增加发包人的责任范围，或减少投标人义务；</w:t>
            </w:r>
          </w:p>
          <w:p w14:paraId="39669F58" w14:textId="77777777" w:rsidR="002056D2" w:rsidRPr="00564F0F" w:rsidRDefault="002056D2" w:rsidP="003E4D64">
            <w:pPr>
              <w:keepLines/>
              <w:kinsoku/>
              <w:wordWrap w:val="0"/>
              <w:topLinePunct/>
              <w:autoSpaceDE/>
              <w:autoSpaceDN/>
              <w:adjustRightInd/>
              <w:snapToGrid/>
              <w:ind w:firstLineChars="200" w:firstLine="420"/>
              <w:jc w:val="both"/>
              <w:rPr>
                <w:rFonts w:ascii="宋体" w:hAnsi="宋体" w:hint="eastAsia"/>
                <w:color w:val="000000" w:themeColor="text1"/>
              </w:rPr>
            </w:pPr>
            <w:r w:rsidRPr="00564F0F">
              <w:rPr>
                <w:rFonts w:ascii="宋体" w:hAnsi="宋体" w:cs="宋体"/>
                <w:color w:val="000000" w:themeColor="text1"/>
              </w:rPr>
              <w:t>c.</w:t>
            </w:r>
            <w:r w:rsidRPr="00564F0F">
              <w:rPr>
                <w:rFonts w:ascii="宋体" w:hAnsi="宋体" w:cs="宋体" w:hint="eastAsia"/>
                <w:color w:val="000000" w:themeColor="text1"/>
              </w:rPr>
              <w:t>投标人未提出不同的工程验收、计量、支付办法；</w:t>
            </w:r>
          </w:p>
          <w:p w14:paraId="30FBD833" w14:textId="77777777" w:rsidR="002056D2" w:rsidRPr="00564F0F" w:rsidRDefault="002056D2" w:rsidP="003E4D64">
            <w:pPr>
              <w:keepLines/>
              <w:kinsoku/>
              <w:wordWrap w:val="0"/>
              <w:topLinePunct/>
              <w:autoSpaceDE/>
              <w:autoSpaceDN/>
              <w:adjustRightInd/>
              <w:snapToGrid/>
              <w:ind w:firstLineChars="200" w:firstLine="420"/>
              <w:jc w:val="both"/>
              <w:rPr>
                <w:rFonts w:ascii="宋体" w:hAnsi="宋体" w:hint="eastAsia"/>
                <w:color w:val="000000" w:themeColor="text1"/>
              </w:rPr>
            </w:pPr>
            <w:r w:rsidRPr="00564F0F">
              <w:rPr>
                <w:rFonts w:ascii="宋体" w:hAnsi="宋体" w:cs="宋体"/>
                <w:color w:val="000000" w:themeColor="text1"/>
              </w:rPr>
              <w:t>d.</w:t>
            </w:r>
            <w:r w:rsidRPr="00564F0F">
              <w:rPr>
                <w:rFonts w:ascii="宋体" w:hAnsi="宋体" w:cs="宋体" w:hint="eastAsia"/>
                <w:color w:val="000000" w:themeColor="text1"/>
              </w:rPr>
              <w:t>投标人对合同纠纷、事故处理办法未提出异议；</w:t>
            </w:r>
          </w:p>
          <w:p w14:paraId="48A1DF37" w14:textId="77777777" w:rsidR="002056D2" w:rsidRPr="00564F0F" w:rsidRDefault="002056D2" w:rsidP="003E4D64">
            <w:pPr>
              <w:keepLines/>
              <w:kinsoku/>
              <w:wordWrap w:val="0"/>
              <w:topLinePunct/>
              <w:autoSpaceDE/>
              <w:autoSpaceDN/>
              <w:adjustRightInd/>
              <w:snapToGrid/>
              <w:ind w:firstLineChars="200" w:firstLine="420"/>
              <w:jc w:val="both"/>
              <w:rPr>
                <w:rFonts w:ascii="宋体" w:hAnsi="宋体" w:hint="eastAsia"/>
                <w:color w:val="000000" w:themeColor="text1"/>
              </w:rPr>
            </w:pPr>
            <w:r w:rsidRPr="00564F0F">
              <w:rPr>
                <w:rFonts w:ascii="宋体" w:hAnsi="宋体" w:cs="宋体"/>
                <w:color w:val="000000" w:themeColor="text1"/>
              </w:rPr>
              <w:t>e.</w:t>
            </w:r>
            <w:r w:rsidRPr="00564F0F">
              <w:rPr>
                <w:rFonts w:ascii="宋体" w:hAnsi="宋体" w:cs="宋体" w:hint="eastAsia"/>
                <w:color w:val="000000" w:themeColor="text1"/>
              </w:rPr>
              <w:t>投标人在投标活动中无欺诈行为；</w:t>
            </w:r>
          </w:p>
          <w:p w14:paraId="04FD0DC9" w14:textId="77777777" w:rsidR="002056D2" w:rsidRPr="00564F0F" w:rsidRDefault="002056D2" w:rsidP="003E4D64">
            <w:pPr>
              <w:keepLines/>
              <w:kinsoku/>
              <w:wordWrap w:val="0"/>
              <w:topLinePunct/>
              <w:autoSpaceDE/>
              <w:autoSpaceDN/>
              <w:adjustRightInd/>
              <w:snapToGrid/>
              <w:ind w:firstLineChars="200" w:firstLine="420"/>
              <w:jc w:val="both"/>
              <w:rPr>
                <w:rFonts w:ascii="宋体" w:hAnsi="宋体" w:hint="eastAsia"/>
                <w:color w:val="000000" w:themeColor="text1"/>
              </w:rPr>
            </w:pPr>
            <w:r w:rsidRPr="00564F0F">
              <w:rPr>
                <w:rFonts w:ascii="宋体" w:hAnsi="宋体" w:cs="宋体"/>
                <w:color w:val="000000" w:themeColor="text1"/>
              </w:rPr>
              <w:t>f.</w:t>
            </w:r>
            <w:r w:rsidRPr="00564F0F">
              <w:rPr>
                <w:rFonts w:ascii="宋体" w:hAnsi="宋体" w:cs="宋体" w:hint="eastAsia"/>
                <w:color w:val="000000" w:themeColor="text1"/>
              </w:rPr>
              <w:t>投标人未对合同条款有重要保留。</w:t>
            </w:r>
          </w:p>
          <w:p w14:paraId="7B069276" w14:textId="77777777" w:rsidR="002056D2" w:rsidRPr="00564F0F" w:rsidRDefault="002056D2" w:rsidP="003E4D64">
            <w:pPr>
              <w:keepLines/>
              <w:pBdr>
                <w:bottom w:val="single" w:sz="6" w:space="1" w:color="auto"/>
              </w:pBdr>
              <w:kinsoku/>
              <w:wordWrap w:val="0"/>
              <w:topLinePunct/>
              <w:autoSpaceDE/>
              <w:autoSpaceDN/>
              <w:adjustRightInd/>
              <w:snapToGrid/>
              <w:jc w:val="both"/>
              <w:rPr>
                <w:rFonts w:ascii="宋体" w:hAnsi="宋体" w:cs="宋体" w:hint="eastAsia"/>
                <w:color w:val="000000" w:themeColor="text1"/>
              </w:rPr>
            </w:pPr>
            <w:r w:rsidRPr="00564F0F">
              <w:rPr>
                <w:rFonts w:ascii="宋体" w:hAnsi="宋体" w:cs="宋体"/>
                <w:color w:val="000000" w:themeColor="text1"/>
              </w:rPr>
              <w:t>(1</w:t>
            </w:r>
            <w:r w:rsidRPr="00564F0F">
              <w:rPr>
                <w:rFonts w:ascii="宋体" w:hAnsi="宋体" w:cs="宋体" w:hint="eastAsia"/>
                <w:color w:val="000000" w:themeColor="text1"/>
              </w:rPr>
              <w:t>2</w:t>
            </w:r>
            <w:r w:rsidRPr="00564F0F">
              <w:rPr>
                <w:rFonts w:ascii="宋体" w:hAnsi="宋体" w:cs="宋体"/>
                <w:color w:val="000000" w:themeColor="text1"/>
              </w:rPr>
              <w:t>)</w:t>
            </w:r>
            <w:r w:rsidRPr="00564F0F">
              <w:rPr>
                <w:rFonts w:ascii="宋体" w:hAnsi="宋体" w:cs="宋体" w:hint="eastAsia"/>
                <w:color w:val="000000" w:themeColor="text1"/>
              </w:rPr>
              <w:t>投标文件正、副本份数符合招标文件第二章“投标人须知第</w:t>
            </w:r>
            <w:r w:rsidRPr="00564F0F">
              <w:rPr>
                <w:rFonts w:ascii="宋体" w:hAnsi="宋体" w:cs="宋体"/>
                <w:color w:val="000000" w:themeColor="text1"/>
              </w:rPr>
              <w:t>3.7.4</w:t>
            </w:r>
            <w:r w:rsidRPr="00564F0F">
              <w:rPr>
                <w:rFonts w:ascii="宋体" w:hAnsi="宋体" w:cs="宋体" w:hint="eastAsia"/>
                <w:color w:val="000000" w:themeColor="text1"/>
              </w:rPr>
              <w:t>项规定。</w:t>
            </w:r>
          </w:p>
          <w:p w14:paraId="462DACC8" w14:textId="77777777" w:rsidR="002056D2" w:rsidRPr="00564F0F" w:rsidRDefault="002056D2" w:rsidP="003E4D64">
            <w:pPr>
              <w:wordWrap w:val="0"/>
              <w:topLinePunct/>
              <w:rPr>
                <w:rFonts w:ascii="宋体" w:hAnsi="宋体" w:hint="eastAsia"/>
                <w:b/>
                <w:bCs/>
                <w:color w:val="000000" w:themeColor="text1"/>
              </w:rPr>
            </w:pPr>
            <w:r w:rsidRPr="00564F0F">
              <w:rPr>
                <w:rFonts w:ascii="宋体" w:hAnsi="宋体" w:hint="eastAsia"/>
                <w:b/>
                <w:bCs/>
                <w:color w:val="000000" w:themeColor="text1"/>
              </w:rPr>
              <w:t>第二个信封（报价文件）评审标准：</w:t>
            </w:r>
          </w:p>
          <w:p w14:paraId="614A4E7E" w14:textId="77777777" w:rsidR="002056D2" w:rsidRPr="00564F0F" w:rsidRDefault="002056D2" w:rsidP="003E4D64">
            <w:pPr>
              <w:wordWrap w:val="0"/>
              <w:topLinePunct/>
              <w:ind w:firstLineChars="200" w:firstLine="420"/>
              <w:rPr>
                <w:rFonts w:ascii="宋体" w:hAnsi="宋体" w:hint="eastAsia"/>
                <w:color w:val="000000" w:themeColor="text1"/>
              </w:rPr>
            </w:pPr>
            <w:r w:rsidRPr="00564F0F">
              <w:rPr>
                <w:rFonts w:ascii="宋体" w:hAnsi="宋体"/>
                <w:color w:val="000000" w:themeColor="text1"/>
              </w:rPr>
              <w:t>(1)</w:t>
            </w:r>
            <w:r w:rsidRPr="00564F0F">
              <w:rPr>
                <w:rFonts w:ascii="宋体" w:hAnsi="宋体" w:hint="eastAsia"/>
                <w:color w:val="000000" w:themeColor="text1"/>
              </w:rPr>
              <w:t>投标文件按照招标文件规定的格式、内容填写，字迹清晰可辨：</w:t>
            </w:r>
          </w:p>
          <w:p w14:paraId="7AB22FCE" w14:textId="77777777" w:rsidR="002056D2" w:rsidRPr="00564F0F" w:rsidRDefault="002056D2" w:rsidP="003E4D64">
            <w:pPr>
              <w:wordWrap w:val="0"/>
              <w:topLinePunct/>
              <w:ind w:firstLineChars="200" w:firstLine="420"/>
              <w:rPr>
                <w:rFonts w:ascii="宋体" w:hAnsi="宋体" w:hint="eastAsia"/>
                <w:color w:val="000000" w:themeColor="text1"/>
              </w:rPr>
            </w:pPr>
            <w:r w:rsidRPr="00564F0F">
              <w:rPr>
                <w:rFonts w:ascii="宋体" w:hAnsi="宋体" w:hint="eastAsia"/>
                <w:color w:val="000000" w:themeColor="text1"/>
              </w:rPr>
              <w:t>a．</w:t>
            </w:r>
            <w:proofErr w:type="gramStart"/>
            <w:r w:rsidRPr="00564F0F">
              <w:rPr>
                <w:rFonts w:ascii="宋体" w:hAnsi="宋体" w:hint="eastAsia"/>
                <w:color w:val="000000" w:themeColor="text1"/>
              </w:rPr>
              <w:t>投标函按招标文件</w:t>
            </w:r>
            <w:proofErr w:type="gramEnd"/>
            <w:r w:rsidRPr="00564F0F">
              <w:rPr>
                <w:rFonts w:ascii="宋体" w:hAnsi="宋体" w:hint="eastAsia"/>
                <w:color w:val="000000" w:themeColor="text1"/>
              </w:rPr>
              <w:t>规定填报了项目名称、标段号（如有）、投标总报价（包括大写金额和小写金额</w:t>
            </w:r>
            <w:r w:rsidRPr="00564F0F">
              <w:rPr>
                <w:rFonts w:ascii="宋体" w:hAnsi="宋体"/>
                <w:color w:val="000000" w:themeColor="text1"/>
              </w:rPr>
              <w:t>)</w:t>
            </w:r>
            <w:r w:rsidRPr="00564F0F">
              <w:rPr>
                <w:rFonts w:ascii="宋体" w:hAnsi="宋体" w:hint="eastAsia"/>
                <w:color w:val="000000" w:themeColor="text1"/>
              </w:rPr>
              <w:t>；</w:t>
            </w:r>
          </w:p>
          <w:p w14:paraId="20E0F197" w14:textId="77777777" w:rsidR="002056D2" w:rsidRPr="00564F0F" w:rsidRDefault="002056D2" w:rsidP="003E4D64">
            <w:pPr>
              <w:wordWrap w:val="0"/>
              <w:topLinePunct/>
              <w:ind w:firstLineChars="200" w:firstLine="420"/>
              <w:rPr>
                <w:rFonts w:ascii="宋体" w:hAnsi="宋体" w:hint="eastAsia"/>
                <w:color w:val="000000" w:themeColor="text1"/>
              </w:rPr>
            </w:pPr>
            <w:r w:rsidRPr="00564F0F">
              <w:rPr>
                <w:rFonts w:ascii="宋体" w:hAnsi="宋体" w:hint="eastAsia"/>
                <w:color w:val="000000" w:themeColor="text1"/>
              </w:rPr>
              <w:t>b．已标价工程量清单说明文字与招标文件规定一致，未进行实质性修改和删减；</w:t>
            </w:r>
          </w:p>
          <w:p w14:paraId="70A0FC27" w14:textId="77777777" w:rsidR="002056D2" w:rsidRPr="00564F0F" w:rsidRDefault="002056D2" w:rsidP="003E4D64">
            <w:pPr>
              <w:wordWrap w:val="0"/>
              <w:topLinePunct/>
              <w:ind w:firstLineChars="200" w:firstLine="420"/>
              <w:rPr>
                <w:rFonts w:ascii="宋体" w:hAnsi="宋体" w:hint="eastAsia"/>
                <w:color w:val="000000" w:themeColor="text1"/>
              </w:rPr>
            </w:pPr>
            <w:r w:rsidRPr="00564F0F">
              <w:rPr>
                <w:rFonts w:ascii="宋体" w:hAnsi="宋体" w:hint="eastAsia"/>
                <w:color w:val="000000" w:themeColor="text1"/>
              </w:rPr>
              <w:t>c．投标文件组成齐全完整，内容均按规定填写。</w:t>
            </w:r>
          </w:p>
          <w:p w14:paraId="6AF65D40" w14:textId="77777777" w:rsidR="002056D2" w:rsidRPr="00564F0F" w:rsidRDefault="002056D2" w:rsidP="003E4D64">
            <w:pPr>
              <w:wordWrap w:val="0"/>
              <w:topLinePunct/>
              <w:ind w:firstLineChars="200" w:firstLine="420"/>
              <w:rPr>
                <w:rFonts w:ascii="宋体" w:hAnsi="宋体" w:hint="eastAsia"/>
                <w:color w:val="000000" w:themeColor="text1"/>
              </w:rPr>
            </w:pPr>
            <w:r w:rsidRPr="00564F0F">
              <w:rPr>
                <w:rFonts w:ascii="宋体" w:hAnsi="宋体" w:hint="eastAsia"/>
                <w:color w:val="000000" w:themeColor="text1"/>
              </w:rPr>
              <w:t>（2）投标文件上法定代表人或其委托代理人的签字、投标人的单位章盖章齐全，符合招标文件规定。</w:t>
            </w:r>
          </w:p>
          <w:p w14:paraId="08644E79" w14:textId="77777777" w:rsidR="002056D2" w:rsidRPr="00564F0F" w:rsidRDefault="002056D2" w:rsidP="003E4D64">
            <w:pPr>
              <w:wordWrap w:val="0"/>
              <w:topLinePunct/>
              <w:ind w:firstLineChars="200" w:firstLine="420"/>
              <w:rPr>
                <w:rFonts w:ascii="宋体" w:hAnsi="宋体" w:hint="eastAsia"/>
                <w:color w:val="000000" w:themeColor="text1"/>
              </w:rPr>
            </w:pPr>
            <w:r w:rsidRPr="00564F0F">
              <w:rPr>
                <w:rFonts w:ascii="宋体" w:hAnsi="宋体" w:hint="eastAsia"/>
                <w:color w:val="000000" w:themeColor="text1"/>
              </w:rPr>
              <w:t>（3）投标总报价或调价函中的报价未超过招标文件设定的最高投标限价及最高评标限价（如有）。</w:t>
            </w:r>
          </w:p>
          <w:p w14:paraId="0B2332EE" w14:textId="77777777" w:rsidR="002056D2" w:rsidRPr="00564F0F" w:rsidRDefault="002056D2" w:rsidP="003E4D64">
            <w:pPr>
              <w:wordWrap w:val="0"/>
              <w:topLinePunct/>
              <w:ind w:firstLineChars="200" w:firstLine="420"/>
              <w:rPr>
                <w:rFonts w:ascii="宋体" w:hAnsi="宋体" w:hint="eastAsia"/>
                <w:color w:val="000000" w:themeColor="text1"/>
              </w:rPr>
            </w:pPr>
            <w:r w:rsidRPr="00564F0F">
              <w:rPr>
                <w:rFonts w:ascii="宋体" w:hAnsi="宋体" w:hint="eastAsia"/>
                <w:color w:val="000000" w:themeColor="text1"/>
              </w:rPr>
              <w:t>（4）投标总报价或调价函中的报价的大写金额能够确定具体数值。</w:t>
            </w:r>
          </w:p>
          <w:p w14:paraId="60658610" w14:textId="77777777" w:rsidR="002056D2" w:rsidRPr="00564F0F" w:rsidRDefault="002056D2" w:rsidP="003E4D64">
            <w:pPr>
              <w:wordWrap w:val="0"/>
              <w:topLinePunct/>
              <w:ind w:firstLineChars="200" w:firstLine="420"/>
              <w:rPr>
                <w:rFonts w:ascii="宋体" w:hAnsi="宋体" w:hint="eastAsia"/>
                <w:color w:val="000000" w:themeColor="text1"/>
              </w:rPr>
            </w:pPr>
            <w:r w:rsidRPr="00564F0F">
              <w:rPr>
                <w:rFonts w:ascii="宋体" w:hAnsi="宋体" w:hint="eastAsia"/>
                <w:color w:val="000000" w:themeColor="text1"/>
              </w:rPr>
              <w:t>（5）同一投标人未提交两个以上不同的投标报价，但招标文件要求提交备选投标的除外。</w:t>
            </w:r>
          </w:p>
          <w:p w14:paraId="31D4F718" w14:textId="77777777" w:rsidR="002056D2" w:rsidRPr="00564F0F" w:rsidRDefault="002056D2" w:rsidP="003E4D64">
            <w:pPr>
              <w:wordWrap w:val="0"/>
              <w:topLinePunct/>
              <w:ind w:firstLineChars="200" w:firstLine="420"/>
              <w:rPr>
                <w:rFonts w:ascii="宋体" w:hAnsi="宋体" w:hint="eastAsia"/>
                <w:color w:val="000000" w:themeColor="text1"/>
              </w:rPr>
            </w:pPr>
            <w:r w:rsidRPr="00564F0F">
              <w:rPr>
                <w:rFonts w:ascii="宋体" w:hAnsi="宋体" w:hint="eastAsia"/>
                <w:color w:val="000000" w:themeColor="text1"/>
              </w:rPr>
              <w:t>（6）</w:t>
            </w:r>
            <w:r w:rsidRPr="00564F0F">
              <w:rPr>
                <w:rFonts w:ascii="宋体" w:hAnsi="宋体" w:hint="eastAsia"/>
                <w:color w:val="000000" w:themeColor="text1"/>
                <w:lang w:val="zh-CN"/>
              </w:rPr>
              <w:t>投标人若提交调价函，调价</w:t>
            </w:r>
            <w:proofErr w:type="gramStart"/>
            <w:r w:rsidRPr="00564F0F">
              <w:rPr>
                <w:rFonts w:ascii="宋体" w:hAnsi="宋体" w:hint="eastAsia"/>
                <w:color w:val="000000" w:themeColor="text1"/>
                <w:lang w:val="zh-CN"/>
              </w:rPr>
              <w:t>函符合</w:t>
            </w:r>
            <w:proofErr w:type="gramEnd"/>
            <w:r w:rsidRPr="00564F0F">
              <w:rPr>
                <w:rFonts w:ascii="宋体" w:hAnsi="宋体" w:hint="eastAsia"/>
                <w:color w:val="000000" w:themeColor="text1"/>
                <w:lang w:val="zh-CN"/>
              </w:rPr>
              <w:t>招标文件第二章“投标人须知”第</w:t>
            </w:r>
            <w:r w:rsidRPr="00564F0F">
              <w:rPr>
                <w:rFonts w:ascii="宋体" w:hAnsi="宋体"/>
                <w:color w:val="000000" w:themeColor="text1"/>
              </w:rPr>
              <w:t>3.2.6</w:t>
            </w:r>
            <w:r w:rsidRPr="00564F0F">
              <w:rPr>
                <w:rFonts w:ascii="宋体" w:hAnsi="宋体" w:hint="eastAsia"/>
                <w:color w:val="000000" w:themeColor="text1"/>
                <w:lang w:val="zh-CN"/>
              </w:rPr>
              <w:t>项要求。</w:t>
            </w:r>
          </w:p>
          <w:p w14:paraId="5218210B" w14:textId="77777777" w:rsidR="002056D2" w:rsidRPr="00564F0F" w:rsidRDefault="002056D2" w:rsidP="003E4D64">
            <w:pPr>
              <w:wordWrap w:val="0"/>
              <w:topLinePunct/>
              <w:ind w:firstLineChars="200" w:firstLine="420"/>
              <w:rPr>
                <w:rFonts w:ascii="宋体" w:hAnsi="宋体" w:hint="eastAsia"/>
                <w:color w:val="000000" w:themeColor="text1"/>
              </w:rPr>
            </w:pPr>
            <w:r w:rsidRPr="00564F0F">
              <w:rPr>
                <w:rFonts w:ascii="宋体" w:hAnsi="宋体" w:hint="eastAsia"/>
                <w:color w:val="000000" w:themeColor="text1"/>
              </w:rPr>
              <w:t>（7）投标人若填写工程量固化清单，填写完毕的工程量固化清单未对工程量固化清单电子文件中的数据、格式和运算定义进行修改；</w:t>
            </w:r>
            <w:r w:rsidRPr="00564F0F">
              <w:rPr>
                <w:rFonts w:ascii="宋体" w:hAnsi="宋体"/>
                <w:color w:val="000000" w:themeColor="text1"/>
              </w:rPr>
              <w:t xml:space="preserve"> </w:t>
            </w:r>
            <w:r w:rsidRPr="00564F0F">
              <w:rPr>
                <w:rFonts w:ascii="宋体" w:hAnsi="宋体" w:hint="eastAsia"/>
                <w:color w:val="000000" w:themeColor="text1"/>
              </w:rPr>
              <w:t>工程量固化清单中的投标总报价和投标</w:t>
            </w:r>
            <w:proofErr w:type="gramStart"/>
            <w:r w:rsidRPr="00564F0F">
              <w:rPr>
                <w:rFonts w:ascii="宋体" w:hAnsi="宋体" w:hint="eastAsia"/>
                <w:color w:val="000000" w:themeColor="text1"/>
              </w:rPr>
              <w:t>函大写金额</w:t>
            </w:r>
            <w:proofErr w:type="gramEnd"/>
            <w:r w:rsidRPr="00564F0F">
              <w:rPr>
                <w:rFonts w:ascii="宋体" w:hAnsi="宋体" w:hint="eastAsia"/>
                <w:color w:val="000000" w:themeColor="text1"/>
              </w:rPr>
              <w:t>报价一致。</w:t>
            </w:r>
          </w:p>
          <w:p w14:paraId="02B88E39" w14:textId="77777777" w:rsidR="002056D2" w:rsidRPr="00564F0F" w:rsidRDefault="002056D2" w:rsidP="003E4D64">
            <w:pPr>
              <w:pStyle w:val="af8"/>
              <w:wordWrap w:val="0"/>
              <w:topLinePunct/>
              <w:ind w:firstLineChars="200" w:firstLine="420"/>
              <w:rPr>
                <w:rFonts w:hAnsi="宋体" w:hint="eastAsia"/>
                <w:color w:val="000000" w:themeColor="text1"/>
              </w:rPr>
            </w:pPr>
            <w:r w:rsidRPr="00564F0F">
              <w:rPr>
                <w:rFonts w:hAnsi="宋体" w:hint="eastAsia"/>
                <w:color w:val="000000" w:themeColor="text1"/>
              </w:rPr>
              <w:t>（8）投标文件正、副本份数符合招标文件第二章“投标人须知”第</w:t>
            </w:r>
            <w:r w:rsidRPr="00564F0F">
              <w:rPr>
                <w:rFonts w:hAnsi="宋体"/>
                <w:color w:val="000000" w:themeColor="text1"/>
              </w:rPr>
              <w:t xml:space="preserve"> 3.7.4</w:t>
            </w:r>
            <w:r w:rsidRPr="00564F0F">
              <w:rPr>
                <w:rFonts w:hAnsi="宋体" w:hint="eastAsia"/>
                <w:color w:val="000000" w:themeColor="text1"/>
              </w:rPr>
              <w:t>项规定。</w:t>
            </w:r>
          </w:p>
        </w:tc>
      </w:tr>
      <w:tr w:rsidR="002056D2" w:rsidRPr="00564F0F" w14:paraId="78655196" w14:textId="77777777" w:rsidTr="003E4D64">
        <w:trPr>
          <w:trHeight w:val="20"/>
          <w:jc w:val="center"/>
        </w:trPr>
        <w:tc>
          <w:tcPr>
            <w:tcW w:w="836" w:type="dxa"/>
            <w:gridSpan w:val="2"/>
            <w:shd w:val="clear" w:color="auto" w:fill="FFFFFF"/>
            <w:vAlign w:val="center"/>
          </w:tcPr>
          <w:p w14:paraId="6E528588" w14:textId="77777777" w:rsidR="002056D2" w:rsidRPr="00564F0F" w:rsidRDefault="002056D2" w:rsidP="003E4D64">
            <w:pPr>
              <w:wordWrap w:val="0"/>
              <w:topLinePunct/>
              <w:jc w:val="center"/>
              <w:rPr>
                <w:rFonts w:ascii="宋体" w:hAnsi="宋体" w:hint="eastAsia"/>
                <w:color w:val="000000" w:themeColor="text1"/>
              </w:rPr>
            </w:pPr>
            <w:r w:rsidRPr="00564F0F">
              <w:rPr>
                <w:rFonts w:ascii="宋体" w:hAnsi="宋体" w:hint="eastAsia"/>
                <w:color w:val="000000" w:themeColor="text1"/>
              </w:rPr>
              <w:lastRenderedPageBreak/>
              <w:t>2.1.2</w:t>
            </w:r>
          </w:p>
        </w:tc>
        <w:tc>
          <w:tcPr>
            <w:tcW w:w="1247" w:type="dxa"/>
            <w:shd w:val="clear" w:color="auto" w:fill="FFFFFF"/>
            <w:vAlign w:val="center"/>
          </w:tcPr>
          <w:p w14:paraId="6ED9A1D2" w14:textId="77777777" w:rsidR="002056D2" w:rsidRPr="00564F0F" w:rsidRDefault="002056D2" w:rsidP="003E4D64">
            <w:pPr>
              <w:wordWrap w:val="0"/>
              <w:topLinePunct/>
              <w:rPr>
                <w:rFonts w:ascii="宋体" w:hAnsi="宋体" w:hint="eastAsia"/>
                <w:color w:val="000000" w:themeColor="text1"/>
              </w:rPr>
            </w:pPr>
            <w:r w:rsidRPr="00564F0F">
              <w:rPr>
                <w:rFonts w:ascii="宋体" w:hAnsi="宋体" w:hint="eastAsia"/>
                <w:color w:val="000000" w:themeColor="text1"/>
              </w:rPr>
              <w:t>资格评审标准</w:t>
            </w:r>
          </w:p>
        </w:tc>
        <w:tc>
          <w:tcPr>
            <w:tcW w:w="6220" w:type="dxa"/>
            <w:shd w:val="clear" w:color="auto" w:fill="FFFFFF"/>
          </w:tcPr>
          <w:p w14:paraId="2E21F964" w14:textId="77777777" w:rsidR="002056D2" w:rsidRPr="00564F0F" w:rsidRDefault="002056D2" w:rsidP="003E4D64">
            <w:pPr>
              <w:kinsoku/>
              <w:wordWrap w:val="0"/>
              <w:topLinePunct/>
              <w:autoSpaceDE/>
              <w:autoSpaceDN/>
              <w:adjustRightInd/>
              <w:snapToGrid/>
              <w:ind w:firstLine="9"/>
              <w:jc w:val="both"/>
              <w:rPr>
                <w:rFonts w:ascii="宋体" w:hAnsi="宋体" w:hint="eastAsia"/>
                <w:color w:val="000000" w:themeColor="text1"/>
              </w:rPr>
            </w:pPr>
            <w:r w:rsidRPr="00564F0F">
              <w:rPr>
                <w:rFonts w:ascii="宋体" w:hAnsi="宋体" w:cs="宋体"/>
                <w:color w:val="000000" w:themeColor="text1"/>
              </w:rPr>
              <w:t>(1)</w:t>
            </w:r>
            <w:r w:rsidRPr="00564F0F">
              <w:rPr>
                <w:rFonts w:ascii="宋体" w:hAnsi="宋体" w:cs="宋体" w:hint="eastAsia"/>
                <w:color w:val="000000" w:themeColor="text1"/>
              </w:rPr>
              <w:t>投标人具备有效的营业执照、资质证书、安全生产许可证和基本账户开户许可证</w:t>
            </w:r>
            <w:r w:rsidRPr="00564F0F">
              <w:rPr>
                <w:rFonts w:ascii="宋体" w:hAnsi="宋体" w:cs="宋体"/>
                <w:color w:val="000000" w:themeColor="text1"/>
              </w:rPr>
              <w:t>(</w:t>
            </w:r>
            <w:r w:rsidRPr="00564F0F">
              <w:rPr>
                <w:rFonts w:ascii="宋体" w:hAnsi="宋体" w:cs="宋体" w:hint="eastAsia"/>
                <w:color w:val="000000" w:themeColor="text1"/>
              </w:rPr>
              <w:t>如企业所在地已取消企业银行账户许可而无法提供开户许可证的，则需附上“基本存款账户信息”或“人民银行账户管理系统查询的基本账户信息截图”</w:t>
            </w:r>
            <w:r w:rsidRPr="00564F0F">
              <w:rPr>
                <w:rFonts w:ascii="宋体" w:hAnsi="宋体" w:cs="宋体"/>
                <w:color w:val="000000" w:themeColor="text1"/>
              </w:rPr>
              <w:t>)</w:t>
            </w:r>
            <w:r w:rsidRPr="00564F0F">
              <w:rPr>
                <w:rFonts w:ascii="宋体" w:hAnsi="宋体" w:cs="宋体" w:hint="eastAsia"/>
                <w:color w:val="000000" w:themeColor="text1"/>
              </w:rPr>
              <w:t>；</w:t>
            </w:r>
          </w:p>
          <w:p w14:paraId="68692DCB" w14:textId="77777777" w:rsidR="002056D2" w:rsidRPr="00564F0F" w:rsidRDefault="002056D2" w:rsidP="003E4D64">
            <w:pPr>
              <w:kinsoku/>
              <w:wordWrap w:val="0"/>
              <w:topLinePunct/>
              <w:autoSpaceDE/>
              <w:autoSpaceDN/>
              <w:adjustRightInd/>
              <w:snapToGrid/>
              <w:jc w:val="both"/>
              <w:rPr>
                <w:rFonts w:ascii="宋体" w:hAnsi="宋体" w:cs="宋体" w:hint="eastAsia"/>
                <w:color w:val="000000" w:themeColor="text1"/>
              </w:rPr>
            </w:pPr>
            <w:r w:rsidRPr="00564F0F">
              <w:rPr>
                <w:rFonts w:ascii="宋体" w:hAnsi="宋体" w:cs="宋体"/>
                <w:color w:val="000000" w:themeColor="text1"/>
              </w:rPr>
              <w:t>(2)</w:t>
            </w:r>
            <w:r w:rsidRPr="00564F0F">
              <w:rPr>
                <w:rFonts w:ascii="宋体" w:hAnsi="宋体" w:cs="宋体" w:hint="eastAsia"/>
                <w:color w:val="000000" w:themeColor="text1"/>
              </w:rPr>
              <w:t>投标人的资质等级符合招标文件规定；</w:t>
            </w:r>
          </w:p>
          <w:p w14:paraId="260EB4FE" w14:textId="77777777" w:rsidR="002056D2" w:rsidRPr="00564F0F" w:rsidRDefault="002056D2" w:rsidP="003E4D64">
            <w:pPr>
              <w:kinsoku/>
              <w:wordWrap w:val="0"/>
              <w:topLinePunct/>
              <w:autoSpaceDE/>
              <w:autoSpaceDN/>
              <w:adjustRightInd/>
              <w:snapToGrid/>
              <w:jc w:val="both"/>
              <w:rPr>
                <w:rFonts w:ascii="宋体" w:hAnsi="宋体" w:cs="宋体" w:hint="eastAsia"/>
                <w:color w:val="000000" w:themeColor="text1"/>
              </w:rPr>
            </w:pPr>
            <w:r w:rsidRPr="00564F0F">
              <w:rPr>
                <w:rFonts w:ascii="宋体" w:hAnsi="宋体" w:cs="宋体"/>
                <w:color w:val="000000" w:themeColor="text1"/>
              </w:rPr>
              <w:t>(3)</w:t>
            </w:r>
            <w:r w:rsidRPr="00564F0F">
              <w:rPr>
                <w:rFonts w:ascii="宋体" w:hAnsi="宋体" w:cs="宋体" w:hint="eastAsia"/>
                <w:color w:val="000000" w:themeColor="text1"/>
              </w:rPr>
              <w:t>投标人的财务状况符合招标文件规定；</w:t>
            </w:r>
          </w:p>
          <w:p w14:paraId="1D422B7F" w14:textId="77777777" w:rsidR="002056D2" w:rsidRPr="00564F0F" w:rsidRDefault="002056D2" w:rsidP="003E4D64">
            <w:pPr>
              <w:kinsoku/>
              <w:wordWrap w:val="0"/>
              <w:topLinePunct/>
              <w:autoSpaceDE/>
              <w:autoSpaceDN/>
              <w:adjustRightInd/>
              <w:snapToGrid/>
              <w:jc w:val="both"/>
              <w:rPr>
                <w:rFonts w:ascii="宋体" w:hAnsi="宋体" w:cs="宋体" w:hint="eastAsia"/>
                <w:color w:val="000000" w:themeColor="text1"/>
              </w:rPr>
            </w:pPr>
            <w:r w:rsidRPr="00564F0F">
              <w:rPr>
                <w:rFonts w:ascii="宋体" w:hAnsi="宋体" w:cs="宋体"/>
                <w:color w:val="000000" w:themeColor="text1"/>
              </w:rPr>
              <w:t>(4)</w:t>
            </w:r>
            <w:r w:rsidRPr="00564F0F">
              <w:rPr>
                <w:rFonts w:ascii="宋体" w:hAnsi="宋体" w:cs="宋体" w:hint="eastAsia"/>
                <w:color w:val="000000" w:themeColor="text1"/>
              </w:rPr>
              <w:t>投标人的类似项目业绩符合招标文件规定；</w:t>
            </w:r>
          </w:p>
          <w:p w14:paraId="0E8B7BF5" w14:textId="77777777" w:rsidR="002056D2" w:rsidRPr="00564F0F" w:rsidRDefault="002056D2" w:rsidP="003E4D64">
            <w:pPr>
              <w:kinsoku/>
              <w:wordWrap w:val="0"/>
              <w:topLinePunct/>
              <w:autoSpaceDE/>
              <w:autoSpaceDN/>
              <w:adjustRightInd/>
              <w:snapToGrid/>
              <w:jc w:val="both"/>
              <w:rPr>
                <w:rFonts w:ascii="宋体" w:hAnsi="宋体" w:cs="宋体" w:hint="eastAsia"/>
                <w:color w:val="000000" w:themeColor="text1"/>
              </w:rPr>
            </w:pPr>
            <w:r w:rsidRPr="00564F0F">
              <w:rPr>
                <w:rFonts w:ascii="宋体" w:hAnsi="宋体" w:cs="宋体"/>
                <w:color w:val="000000" w:themeColor="text1"/>
              </w:rPr>
              <w:t>(5)</w:t>
            </w:r>
            <w:r w:rsidRPr="00564F0F">
              <w:rPr>
                <w:rFonts w:ascii="宋体" w:hAnsi="宋体" w:cs="宋体" w:hint="eastAsia"/>
                <w:color w:val="000000" w:themeColor="text1"/>
              </w:rPr>
              <w:t>投标人的信誉符合招标文件规定；</w:t>
            </w:r>
          </w:p>
          <w:p w14:paraId="181F3129" w14:textId="77777777" w:rsidR="002056D2" w:rsidRPr="00564F0F" w:rsidRDefault="002056D2" w:rsidP="003E4D64">
            <w:pPr>
              <w:kinsoku/>
              <w:wordWrap w:val="0"/>
              <w:topLinePunct/>
              <w:autoSpaceDE/>
              <w:autoSpaceDN/>
              <w:adjustRightInd/>
              <w:snapToGrid/>
              <w:jc w:val="both"/>
              <w:rPr>
                <w:rFonts w:ascii="宋体" w:hAnsi="宋体" w:cs="宋体" w:hint="eastAsia"/>
                <w:color w:val="000000" w:themeColor="text1"/>
              </w:rPr>
            </w:pPr>
            <w:r w:rsidRPr="00564F0F">
              <w:rPr>
                <w:rFonts w:ascii="宋体" w:hAnsi="宋体" w:cs="宋体"/>
                <w:color w:val="000000" w:themeColor="text1"/>
              </w:rPr>
              <w:t>(6)</w:t>
            </w:r>
            <w:r w:rsidRPr="00564F0F">
              <w:rPr>
                <w:rFonts w:ascii="宋体" w:hAnsi="宋体" w:cs="宋体" w:hint="eastAsia"/>
                <w:color w:val="000000" w:themeColor="text1"/>
              </w:rPr>
              <w:t>投标人的项目经理和项目总工资格</w:t>
            </w:r>
            <w:r w:rsidRPr="00564F0F">
              <w:rPr>
                <w:rFonts w:ascii="宋体" w:hAnsi="宋体" w:cs="宋体"/>
                <w:color w:val="000000" w:themeColor="text1"/>
              </w:rPr>
              <w:t>(</w:t>
            </w:r>
            <w:r w:rsidRPr="00564F0F">
              <w:rPr>
                <w:rFonts w:ascii="宋体" w:hAnsi="宋体" w:cs="宋体" w:hint="eastAsia"/>
                <w:color w:val="000000" w:themeColor="text1"/>
              </w:rPr>
              <w:t>均含备选</w:t>
            </w:r>
            <w:r w:rsidRPr="00564F0F">
              <w:rPr>
                <w:rFonts w:ascii="宋体" w:hAnsi="宋体" w:cs="宋体"/>
                <w:color w:val="000000" w:themeColor="text1"/>
              </w:rPr>
              <w:t>)</w:t>
            </w:r>
            <w:r w:rsidRPr="00564F0F">
              <w:rPr>
                <w:rFonts w:ascii="宋体" w:hAnsi="宋体" w:cs="宋体" w:hint="eastAsia"/>
                <w:color w:val="000000" w:themeColor="text1"/>
              </w:rPr>
              <w:t>、在岗情况符合招标文件规定，并按规定在投标文件中签字确认；</w:t>
            </w:r>
          </w:p>
          <w:p w14:paraId="7FADAC7C" w14:textId="77777777" w:rsidR="002056D2" w:rsidRPr="00564F0F" w:rsidRDefault="002056D2" w:rsidP="003E4D64">
            <w:pPr>
              <w:kinsoku/>
              <w:wordWrap w:val="0"/>
              <w:topLinePunct/>
              <w:autoSpaceDE/>
              <w:autoSpaceDN/>
              <w:adjustRightInd/>
              <w:snapToGrid/>
              <w:jc w:val="both"/>
              <w:rPr>
                <w:rFonts w:ascii="宋体" w:hAnsi="宋体" w:cs="宋体" w:hint="eastAsia"/>
                <w:color w:val="000000" w:themeColor="text1"/>
              </w:rPr>
            </w:pPr>
            <w:r w:rsidRPr="00564F0F">
              <w:rPr>
                <w:rFonts w:ascii="宋体" w:hAnsi="宋体" w:cs="宋体"/>
                <w:color w:val="000000" w:themeColor="text1"/>
              </w:rPr>
              <w:lastRenderedPageBreak/>
              <w:t>(7)</w:t>
            </w:r>
            <w:r w:rsidRPr="00564F0F">
              <w:rPr>
                <w:rFonts w:ascii="宋体" w:hAnsi="宋体" w:cs="宋体" w:hint="eastAsia"/>
                <w:color w:val="000000" w:themeColor="text1"/>
              </w:rPr>
              <w:t>投标人的其他要求符合招标文件规定；</w:t>
            </w:r>
          </w:p>
          <w:p w14:paraId="44BF12E6" w14:textId="77777777" w:rsidR="002056D2" w:rsidRPr="00564F0F" w:rsidRDefault="002056D2" w:rsidP="003E4D64">
            <w:pPr>
              <w:kinsoku/>
              <w:wordWrap w:val="0"/>
              <w:topLinePunct/>
              <w:autoSpaceDE/>
              <w:autoSpaceDN/>
              <w:adjustRightInd/>
              <w:snapToGrid/>
              <w:jc w:val="both"/>
              <w:rPr>
                <w:rFonts w:ascii="宋体" w:hAnsi="宋体" w:cs="宋体" w:hint="eastAsia"/>
                <w:color w:val="000000" w:themeColor="text1"/>
              </w:rPr>
            </w:pPr>
            <w:r w:rsidRPr="00564F0F">
              <w:rPr>
                <w:rFonts w:ascii="宋体" w:hAnsi="宋体" w:cs="宋体"/>
                <w:color w:val="000000" w:themeColor="text1"/>
              </w:rPr>
              <w:t>(8)</w:t>
            </w:r>
            <w:r w:rsidRPr="00564F0F">
              <w:rPr>
                <w:rFonts w:ascii="宋体" w:hAnsi="宋体" w:cs="宋体" w:hint="eastAsia"/>
                <w:color w:val="000000" w:themeColor="text1"/>
              </w:rPr>
              <w:t>投标人不存在第二章“投标人须知”第</w:t>
            </w:r>
            <w:r w:rsidRPr="00564F0F">
              <w:rPr>
                <w:rFonts w:ascii="宋体" w:hAnsi="宋体" w:cs="宋体"/>
                <w:color w:val="000000" w:themeColor="text1"/>
              </w:rPr>
              <w:t>1.4.3</w:t>
            </w:r>
            <w:r w:rsidRPr="00564F0F">
              <w:rPr>
                <w:rFonts w:ascii="宋体" w:hAnsi="宋体" w:cs="宋体" w:hint="eastAsia"/>
                <w:color w:val="000000" w:themeColor="text1"/>
              </w:rPr>
              <w:t>项或第</w:t>
            </w:r>
            <w:r w:rsidRPr="00564F0F">
              <w:rPr>
                <w:rFonts w:ascii="宋体" w:hAnsi="宋体" w:cs="宋体"/>
                <w:color w:val="000000" w:themeColor="text1"/>
              </w:rPr>
              <w:t>1.4.4</w:t>
            </w:r>
            <w:r w:rsidRPr="00564F0F">
              <w:rPr>
                <w:rFonts w:ascii="宋体" w:hAnsi="宋体" w:cs="宋体" w:hint="eastAsia"/>
                <w:color w:val="000000" w:themeColor="text1"/>
              </w:rPr>
              <w:t>项规定的任何一种情形。</w:t>
            </w:r>
          </w:p>
          <w:p w14:paraId="7144D326" w14:textId="77777777" w:rsidR="002056D2" w:rsidRPr="00564F0F" w:rsidRDefault="002056D2" w:rsidP="003E4D64">
            <w:pPr>
              <w:wordWrap w:val="0"/>
              <w:topLinePunct/>
              <w:rPr>
                <w:rFonts w:ascii="宋体" w:hAnsi="宋体" w:hint="eastAsia"/>
                <w:color w:val="000000" w:themeColor="text1"/>
              </w:rPr>
            </w:pPr>
            <w:r w:rsidRPr="00564F0F">
              <w:rPr>
                <w:rFonts w:ascii="宋体" w:hAnsi="宋体" w:cs="宋体"/>
                <w:color w:val="000000" w:themeColor="text1"/>
              </w:rPr>
              <w:t>(9)</w:t>
            </w:r>
            <w:r w:rsidRPr="00564F0F">
              <w:rPr>
                <w:rFonts w:ascii="宋体" w:hAnsi="宋体" w:cs="宋体" w:hint="eastAsia"/>
                <w:color w:val="000000" w:themeColor="text1"/>
              </w:rPr>
              <w:t>投标人符合第二章</w:t>
            </w:r>
            <w:r w:rsidRPr="00564F0F">
              <w:rPr>
                <w:rFonts w:ascii="宋体" w:hAnsi="宋体" w:cs="宋体"/>
                <w:color w:val="000000" w:themeColor="text1"/>
              </w:rPr>
              <w:t>“</w:t>
            </w:r>
            <w:r w:rsidRPr="00564F0F">
              <w:rPr>
                <w:rFonts w:ascii="宋体" w:hAnsi="宋体" w:cs="宋体" w:hint="eastAsia"/>
                <w:color w:val="000000" w:themeColor="text1"/>
              </w:rPr>
              <w:t>投标人须知</w:t>
            </w:r>
            <w:r w:rsidRPr="00564F0F">
              <w:rPr>
                <w:rFonts w:ascii="宋体" w:hAnsi="宋体" w:cs="宋体"/>
                <w:color w:val="000000" w:themeColor="text1"/>
              </w:rPr>
              <w:t>”</w:t>
            </w:r>
            <w:r w:rsidRPr="00564F0F">
              <w:rPr>
                <w:rFonts w:ascii="宋体" w:hAnsi="宋体" w:cs="宋体" w:hint="eastAsia"/>
                <w:color w:val="000000" w:themeColor="text1"/>
              </w:rPr>
              <w:t>第</w:t>
            </w:r>
            <w:r w:rsidRPr="00564F0F">
              <w:rPr>
                <w:rFonts w:ascii="宋体" w:hAnsi="宋体" w:cs="宋体"/>
                <w:color w:val="000000" w:themeColor="text1"/>
              </w:rPr>
              <w:t>1.4.5</w:t>
            </w:r>
            <w:r w:rsidRPr="00564F0F">
              <w:rPr>
                <w:rFonts w:ascii="宋体" w:hAnsi="宋体" w:cs="宋体" w:hint="eastAsia"/>
                <w:color w:val="000000" w:themeColor="text1"/>
              </w:rPr>
              <w:t>项规定。</w:t>
            </w:r>
          </w:p>
        </w:tc>
      </w:tr>
      <w:tr w:rsidR="002056D2" w:rsidRPr="00564F0F" w14:paraId="663BB54C" w14:textId="77777777" w:rsidTr="003E4D64">
        <w:trPr>
          <w:trHeight w:val="20"/>
          <w:jc w:val="center"/>
        </w:trPr>
        <w:tc>
          <w:tcPr>
            <w:tcW w:w="836" w:type="dxa"/>
            <w:gridSpan w:val="2"/>
            <w:shd w:val="clear" w:color="auto" w:fill="FFFFFF"/>
            <w:vAlign w:val="center"/>
          </w:tcPr>
          <w:p w14:paraId="61F7E033" w14:textId="77777777" w:rsidR="002056D2" w:rsidRPr="00564F0F" w:rsidRDefault="002056D2" w:rsidP="003E4D64">
            <w:pPr>
              <w:wordWrap w:val="0"/>
              <w:topLinePunct/>
              <w:jc w:val="center"/>
              <w:rPr>
                <w:rFonts w:ascii="宋体" w:hAnsi="宋体" w:hint="eastAsia"/>
                <w:color w:val="000000" w:themeColor="text1"/>
              </w:rPr>
            </w:pPr>
            <w:r w:rsidRPr="00564F0F">
              <w:rPr>
                <w:rFonts w:ascii="宋体" w:hAnsi="宋体"/>
                <w:color w:val="000000" w:themeColor="text1"/>
              </w:rPr>
              <w:lastRenderedPageBreak/>
              <w:t>2.2.1</w:t>
            </w:r>
          </w:p>
        </w:tc>
        <w:tc>
          <w:tcPr>
            <w:tcW w:w="1247" w:type="dxa"/>
            <w:shd w:val="clear" w:color="auto" w:fill="FFFFFF"/>
            <w:vAlign w:val="center"/>
          </w:tcPr>
          <w:p w14:paraId="7D60F657" w14:textId="77777777" w:rsidR="002056D2" w:rsidRPr="00564F0F" w:rsidRDefault="002056D2" w:rsidP="003E4D64">
            <w:pPr>
              <w:wordWrap w:val="0"/>
              <w:topLinePunct/>
              <w:jc w:val="center"/>
              <w:rPr>
                <w:rFonts w:ascii="宋体" w:hAnsi="宋体" w:hint="eastAsia"/>
                <w:color w:val="000000" w:themeColor="text1"/>
              </w:rPr>
            </w:pPr>
            <w:r w:rsidRPr="00564F0F">
              <w:rPr>
                <w:rFonts w:ascii="宋体" w:hAnsi="宋体"/>
                <w:color w:val="000000" w:themeColor="text1"/>
              </w:rPr>
              <w:t>分值构成</w:t>
            </w:r>
          </w:p>
          <w:p w14:paraId="0BD76471" w14:textId="77777777" w:rsidR="002056D2" w:rsidRPr="00564F0F" w:rsidRDefault="002056D2" w:rsidP="003E4D64">
            <w:pPr>
              <w:wordWrap w:val="0"/>
              <w:topLinePunct/>
              <w:jc w:val="center"/>
              <w:rPr>
                <w:rFonts w:ascii="宋体" w:hAnsi="宋体" w:hint="eastAsia"/>
                <w:color w:val="000000" w:themeColor="text1"/>
              </w:rPr>
            </w:pPr>
            <w:r w:rsidRPr="00564F0F">
              <w:rPr>
                <w:rFonts w:ascii="宋体" w:hAnsi="宋体"/>
                <w:color w:val="000000" w:themeColor="text1"/>
              </w:rPr>
              <w:t>(总分100分)</w:t>
            </w:r>
          </w:p>
        </w:tc>
        <w:tc>
          <w:tcPr>
            <w:tcW w:w="6220" w:type="dxa"/>
            <w:shd w:val="clear" w:color="auto" w:fill="FFFFFF"/>
            <w:vAlign w:val="center"/>
          </w:tcPr>
          <w:p w14:paraId="6134E7D7" w14:textId="77777777" w:rsidR="002056D2" w:rsidRPr="00564F0F" w:rsidRDefault="002056D2" w:rsidP="003E4D64">
            <w:pPr>
              <w:wordWrap w:val="0"/>
              <w:topLinePunct/>
              <w:rPr>
                <w:rFonts w:ascii="宋体" w:hAnsi="宋体" w:hint="eastAsia"/>
                <w:color w:val="000000" w:themeColor="text1"/>
              </w:rPr>
            </w:pPr>
            <w:r w:rsidRPr="00564F0F">
              <w:rPr>
                <w:rFonts w:ascii="宋体" w:hAnsi="宋体"/>
                <w:color w:val="000000" w:themeColor="text1"/>
              </w:rPr>
              <w:t>评标价：</w:t>
            </w:r>
            <w:r w:rsidRPr="00564F0F">
              <w:rPr>
                <w:rFonts w:ascii="宋体" w:hAnsi="宋体" w:hint="eastAsia"/>
                <w:color w:val="000000" w:themeColor="text1"/>
              </w:rPr>
              <w:t>95分</w:t>
            </w:r>
          </w:p>
          <w:p w14:paraId="45AF0410" w14:textId="77777777" w:rsidR="002056D2" w:rsidRPr="00564F0F" w:rsidRDefault="002056D2" w:rsidP="003E4D64">
            <w:pPr>
              <w:wordWrap w:val="0"/>
              <w:topLinePunct/>
              <w:rPr>
                <w:rFonts w:ascii="宋体" w:hAnsi="宋体" w:hint="eastAsia"/>
                <w:color w:val="000000" w:themeColor="text1"/>
              </w:rPr>
            </w:pPr>
            <w:r w:rsidRPr="00564F0F">
              <w:rPr>
                <w:rFonts w:ascii="宋体" w:hAnsi="宋体" w:hint="eastAsia"/>
                <w:color w:val="000000" w:themeColor="text1"/>
              </w:rPr>
              <w:t>其它因素：5分</w:t>
            </w:r>
          </w:p>
        </w:tc>
      </w:tr>
      <w:tr w:rsidR="002056D2" w:rsidRPr="00564F0F" w14:paraId="6AC068A7" w14:textId="77777777" w:rsidTr="003E4D64">
        <w:trPr>
          <w:trHeight w:val="20"/>
          <w:jc w:val="center"/>
        </w:trPr>
        <w:tc>
          <w:tcPr>
            <w:tcW w:w="836" w:type="dxa"/>
            <w:gridSpan w:val="2"/>
            <w:shd w:val="clear" w:color="auto" w:fill="FFFFFF"/>
            <w:vAlign w:val="center"/>
          </w:tcPr>
          <w:p w14:paraId="1BA71C7F" w14:textId="77777777" w:rsidR="002056D2" w:rsidRPr="00564F0F" w:rsidRDefault="002056D2" w:rsidP="003E4D64">
            <w:pPr>
              <w:wordWrap w:val="0"/>
              <w:topLinePunct/>
              <w:jc w:val="center"/>
              <w:rPr>
                <w:rFonts w:ascii="宋体" w:hAnsi="宋体" w:hint="eastAsia"/>
                <w:color w:val="000000" w:themeColor="text1"/>
              </w:rPr>
            </w:pPr>
            <w:r w:rsidRPr="00564F0F">
              <w:rPr>
                <w:rFonts w:ascii="宋体" w:hAnsi="宋体" w:hint="eastAsia"/>
                <w:color w:val="000000" w:themeColor="text1"/>
              </w:rPr>
              <w:t>2</w:t>
            </w:r>
            <w:r w:rsidRPr="00564F0F">
              <w:rPr>
                <w:rFonts w:ascii="宋体" w:hAnsi="宋体"/>
                <w:color w:val="000000" w:themeColor="text1"/>
              </w:rPr>
              <w:t>.2.2</w:t>
            </w:r>
          </w:p>
        </w:tc>
        <w:tc>
          <w:tcPr>
            <w:tcW w:w="1247" w:type="dxa"/>
            <w:shd w:val="clear" w:color="auto" w:fill="FFFFFF"/>
            <w:vAlign w:val="center"/>
          </w:tcPr>
          <w:p w14:paraId="74FCFF96" w14:textId="77777777" w:rsidR="002056D2" w:rsidRPr="00564F0F" w:rsidRDefault="002056D2" w:rsidP="003E4D64">
            <w:pPr>
              <w:wordWrap w:val="0"/>
              <w:topLinePunct/>
              <w:jc w:val="center"/>
              <w:rPr>
                <w:rFonts w:ascii="宋体" w:hAnsi="宋体" w:hint="eastAsia"/>
                <w:color w:val="000000" w:themeColor="text1"/>
              </w:rPr>
            </w:pPr>
            <w:r w:rsidRPr="00564F0F">
              <w:rPr>
                <w:rFonts w:ascii="宋体" w:hAnsi="宋体" w:hint="eastAsia"/>
                <w:color w:val="000000" w:themeColor="text1"/>
              </w:rPr>
              <w:t>评标基准价计算方法</w:t>
            </w:r>
          </w:p>
        </w:tc>
        <w:tc>
          <w:tcPr>
            <w:tcW w:w="6220" w:type="dxa"/>
            <w:shd w:val="clear" w:color="auto" w:fill="FFFFFF"/>
          </w:tcPr>
          <w:p w14:paraId="28E61A53" w14:textId="77777777" w:rsidR="002056D2" w:rsidRPr="00564F0F" w:rsidRDefault="002056D2" w:rsidP="003E4D64">
            <w:pPr>
              <w:kinsoku/>
              <w:topLinePunct/>
              <w:autoSpaceDE/>
              <w:autoSpaceDN/>
              <w:adjustRightInd/>
              <w:snapToGrid/>
              <w:jc w:val="both"/>
              <w:rPr>
                <w:rFonts w:ascii="宋体"/>
                <w:color w:val="000000" w:themeColor="text1"/>
              </w:rPr>
            </w:pPr>
            <w:r w:rsidRPr="00564F0F">
              <w:rPr>
                <w:rFonts w:ascii="宋体" w:hAnsi="宋体" w:cs="宋体" w:hint="eastAsia"/>
                <w:color w:val="000000" w:themeColor="text1"/>
              </w:rPr>
              <w:t>评标基准价的计算：</w:t>
            </w:r>
          </w:p>
          <w:p w14:paraId="1E8CAD4F" w14:textId="77777777" w:rsidR="002056D2" w:rsidRPr="00564F0F" w:rsidRDefault="002056D2" w:rsidP="003E4D64">
            <w:pPr>
              <w:kinsoku/>
              <w:topLinePunct/>
              <w:autoSpaceDE/>
              <w:autoSpaceDN/>
              <w:adjustRightInd/>
              <w:snapToGrid/>
              <w:jc w:val="both"/>
              <w:rPr>
                <w:rFonts w:ascii="宋体"/>
                <w:color w:val="000000" w:themeColor="text1"/>
              </w:rPr>
            </w:pPr>
            <w:r w:rsidRPr="00564F0F">
              <w:rPr>
                <w:rFonts w:ascii="宋体" w:hAnsi="宋体" w:cs="宋体" w:hint="eastAsia"/>
                <w:color w:val="000000" w:themeColor="text1"/>
              </w:rPr>
              <w:t>在开标现场，招标人将当场计算并宣布评标基准价。</w:t>
            </w:r>
          </w:p>
          <w:p w14:paraId="15E16A4C" w14:textId="77777777" w:rsidR="002056D2" w:rsidRPr="00564F0F" w:rsidRDefault="002056D2" w:rsidP="003E4D64">
            <w:pPr>
              <w:kinsoku/>
              <w:topLinePunct/>
              <w:autoSpaceDE/>
              <w:autoSpaceDN/>
              <w:adjustRightInd/>
              <w:snapToGrid/>
              <w:jc w:val="both"/>
              <w:rPr>
                <w:rFonts w:ascii="宋体"/>
                <w:color w:val="000000" w:themeColor="text1"/>
              </w:rPr>
            </w:pPr>
            <w:r w:rsidRPr="00564F0F">
              <w:rPr>
                <w:rFonts w:ascii="宋体" w:hAnsi="宋体" w:cs="宋体"/>
                <w:color w:val="000000" w:themeColor="text1"/>
              </w:rPr>
              <w:t>(1)</w:t>
            </w:r>
            <w:r w:rsidRPr="00564F0F">
              <w:rPr>
                <w:rFonts w:ascii="宋体" w:hAnsi="宋体" w:cs="宋体" w:hint="eastAsia"/>
                <w:color w:val="000000" w:themeColor="text1"/>
              </w:rPr>
              <w:t>评标价的确定：</w:t>
            </w:r>
          </w:p>
          <w:p w14:paraId="03B79ABD" w14:textId="77777777" w:rsidR="002056D2" w:rsidRPr="00564F0F" w:rsidRDefault="002056D2" w:rsidP="003E4D64">
            <w:pPr>
              <w:kinsoku/>
              <w:topLinePunct/>
              <w:autoSpaceDE/>
              <w:autoSpaceDN/>
              <w:adjustRightInd/>
              <w:snapToGrid/>
              <w:ind w:firstLineChars="200" w:firstLine="420"/>
              <w:jc w:val="both"/>
              <w:rPr>
                <w:rFonts w:ascii="宋体"/>
                <w:color w:val="000000" w:themeColor="text1"/>
              </w:rPr>
            </w:pPr>
            <w:r w:rsidRPr="00564F0F">
              <w:rPr>
                <w:rFonts w:ascii="宋体" w:hAnsi="宋体" w:cs="宋体" w:hint="eastAsia"/>
                <w:color w:val="000000" w:themeColor="text1"/>
              </w:rPr>
              <w:t>评标价</w:t>
            </w:r>
            <w:r w:rsidRPr="00564F0F">
              <w:rPr>
                <w:rFonts w:ascii="宋体" w:hAnsi="宋体" w:cs="宋体"/>
                <w:color w:val="000000" w:themeColor="text1"/>
              </w:rPr>
              <w:t>=</w:t>
            </w:r>
            <w:r w:rsidRPr="00564F0F">
              <w:rPr>
                <w:rFonts w:ascii="宋体" w:hAnsi="宋体" w:cs="宋体" w:hint="eastAsia"/>
                <w:color w:val="000000" w:themeColor="text1"/>
              </w:rPr>
              <w:t>投标</w:t>
            </w:r>
            <w:proofErr w:type="gramStart"/>
            <w:r w:rsidRPr="00564F0F">
              <w:rPr>
                <w:rFonts w:ascii="宋体" w:hAnsi="宋体" w:cs="宋体" w:hint="eastAsia"/>
                <w:color w:val="000000" w:themeColor="text1"/>
              </w:rPr>
              <w:t>函文字</w:t>
            </w:r>
            <w:proofErr w:type="gramEnd"/>
            <w:r w:rsidRPr="00564F0F">
              <w:rPr>
                <w:rFonts w:ascii="宋体" w:hAnsi="宋体" w:cs="宋体" w:hint="eastAsia"/>
                <w:color w:val="000000" w:themeColor="text1"/>
              </w:rPr>
              <w:t>报价</w:t>
            </w:r>
          </w:p>
          <w:p w14:paraId="35B7EFD2" w14:textId="77777777" w:rsidR="002056D2" w:rsidRPr="00564F0F" w:rsidRDefault="002056D2" w:rsidP="003E4D64">
            <w:pPr>
              <w:kinsoku/>
              <w:topLinePunct/>
              <w:autoSpaceDE/>
              <w:autoSpaceDN/>
              <w:adjustRightInd/>
              <w:snapToGrid/>
              <w:jc w:val="both"/>
              <w:rPr>
                <w:rFonts w:ascii="宋体"/>
                <w:color w:val="000000" w:themeColor="text1"/>
              </w:rPr>
            </w:pPr>
            <w:r w:rsidRPr="00564F0F">
              <w:rPr>
                <w:rFonts w:ascii="宋体" w:hAnsi="宋体" w:cs="宋体"/>
                <w:color w:val="000000" w:themeColor="text1"/>
              </w:rPr>
              <w:t>(2)</w:t>
            </w:r>
            <w:r w:rsidRPr="00564F0F">
              <w:rPr>
                <w:rFonts w:ascii="宋体" w:hAnsi="宋体" w:cs="宋体" w:hint="eastAsia"/>
                <w:color w:val="000000" w:themeColor="text1"/>
              </w:rPr>
              <w:t>最高评标限价的确定</w:t>
            </w:r>
          </w:p>
          <w:p w14:paraId="6C7816BD" w14:textId="77777777" w:rsidR="002056D2" w:rsidRPr="00564F0F" w:rsidRDefault="002056D2" w:rsidP="003E4D64">
            <w:pPr>
              <w:kinsoku/>
              <w:topLinePunct/>
              <w:autoSpaceDE/>
              <w:autoSpaceDN/>
              <w:adjustRightInd/>
              <w:snapToGrid/>
              <w:ind w:firstLine="423"/>
              <w:jc w:val="both"/>
              <w:rPr>
                <w:rFonts w:ascii="宋体"/>
                <w:color w:val="000000" w:themeColor="text1"/>
              </w:rPr>
            </w:pPr>
            <w:r w:rsidRPr="00564F0F">
              <w:rPr>
                <w:rFonts w:ascii="宋体" w:hAnsi="宋体" w:cs="宋体" w:hint="eastAsia"/>
                <w:color w:val="000000" w:themeColor="text1"/>
              </w:rPr>
              <w:t>最高投标限价</w:t>
            </w:r>
            <w:proofErr w:type="gramStart"/>
            <w:r w:rsidRPr="00564F0F">
              <w:rPr>
                <w:rFonts w:ascii="宋体" w:hAnsi="宋体" w:cs="宋体" w:hint="eastAsia"/>
                <w:color w:val="000000" w:themeColor="text1"/>
              </w:rPr>
              <w:t>下浮率</w:t>
            </w:r>
            <w:proofErr w:type="gramEnd"/>
            <w:r w:rsidRPr="00564F0F">
              <w:rPr>
                <w:rFonts w:ascii="宋体" w:hAnsi="宋体" w:cs="宋体"/>
                <w:color w:val="000000" w:themeColor="text1"/>
              </w:rPr>
              <w:t>(</w:t>
            </w:r>
            <w:r w:rsidRPr="00564F0F">
              <w:rPr>
                <w:rFonts w:ascii="宋体" w:hAnsi="宋体" w:cs="宋体" w:hint="eastAsia"/>
                <w:color w:val="000000" w:themeColor="text1"/>
              </w:rPr>
              <w:t>以下简称</w:t>
            </w:r>
            <w:r w:rsidRPr="00564F0F">
              <w:rPr>
                <w:rFonts w:ascii="宋体" w:cs="宋体" w:hint="eastAsia"/>
                <w:color w:val="000000" w:themeColor="text1"/>
              </w:rPr>
              <w:t>“</w:t>
            </w:r>
            <w:r w:rsidRPr="00564F0F">
              <w:rPr>
                <w:rFonts w:ascii="宋体" w:hAnsi="宋体" w:cs="宋体" w:hint="eastAsia"/>
                <w:color w:val="000000" w:themeColor="text1"/>
              </w:rPr>
              <w:t>下浮率</w:t>
            </w:r>
            <w:r w:rsidRPr="00564F0F">
              <w:rPr>
                <w:rFonts w:ascii="宋体" w:cs="宋体" w:hint="eastAsia"/>
                <w:color w:val="000000" w:themeColor="text1"/>
              </w:rPr>
              <w:t>”</w:t>
            </w:r>
            <w:r w:rsidRPr="00564F0F">
              <w:rPr>
                <w:rFonts w:ascii="宋体" w:hAnsi="宋体" w:cs="宋体"/>
                <w:color w:val="000000" w:themeColor="text1"/>
              </w:rPr>
              <w:t>)</w:t>
            </w:r>
            <w:r w:rsidRPr="00564F0F">
              <w:rPr>
                <w:rFonts w:ascii="宋体" w:hAnsi="宋体" w:cs="宋体" w:hint="eastAsia"/>
                <w:color w:val="000000" w:themeColor="text1"/>
              </w:rPr>
              <w:t>在第二个信封开标前在开标现场采取逐标段摇珠方式确定。</w:t>
            </w:r>
          </w:p>
          <w:p w14:paraId="560D4D7D" w14:textId="77777777" w:rsidR="002056D2" w:rsidRPr="00564F0F" w:rsidRDefault="002056D2" w:rsidP="003E4D64">
            <w:pPr>
              <w:kinsoku/>
              <w:topLinePunct/>
              <w:autoSpaceDE/>
              <w:autoSpaceDN/>
              <w:adjustRightInd/>
              <w:snapToGrid/>
              <w:ind w:firstLine="423"/>
              <w:jc w:val="both"/>
              <w:rPr>
                <w:rFonts w:ascii="宋体"/>
                <w:color w:val="000000" w:themeColor="text1"/>
              </w:rPr>
            </w:pPr>
            <w:r w:rsidRPr="00564F0F">
              <w:rPr>
                <w:rFonts w:ascii="宋体" w:hAnsi="宋体" w:cs="宋体" w:hint="eastAsia"/>
                <w:color w:val="000000" w:themeColor="text1"/>
              </w:rPr>
              <w:t>方法的选择：</w:t>
            </w:r>
            <w:r w:rsidRPr="00564F0F">
              <w:rPr>
                <w:rFonts w:ascii="宋体" w:hAnsi="宋体" w:cs="宋体"/>
                <w:color w:val="000000" w:themeColor="text1"/>
              </w:rPr>
              <w:t>1</w:t>
            </w:r>
            <w:r w:rsidRPr="00564F0F">
              <w:rPr>
                <w:rFonts w:ascii="宋体" w:hAnsi="宋体" w:cs="宋体" w:hint="eastAsia"/>
                <w:color w:val="000000" w:themeColor="text1"/>
              </w:rPr>
              <w:t>号</w:t>
            </w:r>
            <w:proofErr w:type="gramStart"/>
            <w:r w:rsidRPr="00564F0F">
              <w:rPr>
                <w:rFonts w:ascii="宋体" w:hAnsi="宋体" w:cs="宋体" w:hint="eastAsia"/>
                <w:color w:val="000000" w:themeColor="text1"/>
              </w:rPr>
              <w:t>球代表</w:t>
            </w:r>
            <w:proofErr w:type="gramEnd"/>
            <w:r w:rsidRPr="00564F0F">
              <w:rPr>
                <w:rFonts w:ascii="宋体" w:hAnsi="宋体" w:cs="宋体" w:hint="eastAsia"/>
                <w:color w:val="000000" w:themeColor="text1"/>
              </w:rPr>
              <w:t>方法</w:t>
            </w:r>
            <w:proofErr w:type="gramStart"/>
            <w:r w:rsidRPr="00564F0F">
              <w:rPr>
                <w:rFonts w:ascii="宋体" w:hAnsi="宋体" w:cs="宋体" w:hint="eastAsia"/>
                <w:color w:val="000000" w:themeColor="text1"/>
              </w:rPr>
              <w:t>一</w:t>
            </w:r>
            <w:proofErr w:type="gramEnd"/>
            <w:r w:rsidRPr="00564F0F">
              <w:rPr>
                <w:rFonts w:ascii="宋体" w:hAnsi="宋体" w:cs="宋体" w:hint="eastAsia"/>
                <w:color w:val="000000" w:themeColor="text1"/>
              </w:rPr>
              <w:t>，</w:t>
            </w:r>
            <w:r w:rsidRPr="00564F0F">
              <w:rPr>
                <w:rFonts w:ascii="宋体" w:hAnsi="宋体" w:cs="宋体"/>
                <w:color w:val="000000" w:themeColor="text1"/>
              </w:rPr>
              <w:t>2</w:t>
            </w:r>
            <w:r w:rsidRPr="00564F0F">
              <w:rPr>
                <w:rFonts w:ascii="宋体" w:hAnsi="宋体" w:cs="宋体" w:hint="eastAsia"/>
                <w:color w:val="000000" w:themeColor="text1"/>
              </w:rPr>
              <w:t>号</w:t>
            </w:r>
            <w:proofErr w:type="gramStart"/>
            <w:r w:rsidRPr="00564F0F">
              <w:rPr>
                <w:rFonts w:ascii="宋体" w:hAnsi="宋体" w:cs="宋体" w:hint="eastAsia"/>
                <w:color w:val="000000" w:themeColor="text1"/>
              </w:rPr>
              <w:t>球代表</w:t>
            </w:r>
            <w:proofErr w:type="gramEnd"/>
            <w:r w:rsidRPr="00564F0F">
              <w:rPr>
                <w:rFonts w:ascii="宋体" w:hAnsi="宋体" w:cs="宋体" w:hint="eastAsia"/>
                <w:color w:val="000000" w:themeColor="text1"/>
              </w:rPr>
              <w:t>方法二，采用随机摇珠的</w:t>
            </w:r>
            <w:proofErr w:type="gramStart"/>
            <w:r w:rsidRPr="00564F0F">
              <w:rPr>
                <w:rFonts w:ascii="宋体" w:hAnsi="宋体" w:cs="宋体" w:hint="eastAsia"/>
                <w:color w:val="000000" w:themeColor="text1"/>
              </w:rPr>
              <w:t>方式摇取</w:t>
            </w:r>
            <w:r w:rsidRPr="00564F0F">
              <w:rPr>
                <w:rFonts w:ascii="宋体" w:hAnsi="宋体" w:cs="宋体"/>
                <w:color w:val="000000" w:themeColor="text1"/>
              </w:rPr>
              <w:t>1</w:t>
            </w:r>
            <w:r w:rsidRPr="00564F0F">
              <w:rPr>
                <w:rFonts w:ascii="宋体" w:hAnsi="宋体" w:cs="宋体" w:hint="eastAsia"/>
                <w:color w:val="000000" w:themeColor="text1"/>
              </w:rPr>
              <w:t>个</w:t>
            </w:r>
            <w:proofErr w:type="gramEnd"/>
            <w:r w:rsidRPr="00564F0F">
              <w:rPr>
                <w:rFonts w:ascii="宋体" w:hAnsi="宋体" w:cs="宋体" w:hint="eastAsia"/>
                <w:color w:val="000000" w:themeColor="text1"/>
              </w:rPr>
              <w:t>球，摇出球对应的方法即为下一步采取的</w:t>
            </w:r>
            <w:proofErr w:type="gramStart"/>
            <w:r w:rsidRPr="00564F0F">
              <w:rPr>
                <w:rFonts w:ascii="宋体" w:hAnsi="宋体" w:cs="宋体" w:hint="eastAsia"/>
                <w:color w:val="000000" w:themeColor="text1"/>
              </w:rPr>
              <w:t>下浮率摇珠操作</w:t>
            </w:r>
            <w:proofErr w:type="gramEnd"/>
            <w:r w:rsidRPr="00564F0F">
              <w:rPr>
                <w:rFonts w:ascii="宋体" w:hAnsi="宋体" w:cs="宋体" w:hint="eastAsia"/>
                <w:color w:val="000000" w:themeColor="text1"/>
              </w:rPr>
              <w:t>方法。</w:t>
            </w:r>
          </w:p>
          <w:p w14:paraId="5762A5ED" w14:textId="77777777" w:rsidR="002056D2" w:rsidRPr="00564F0F" w:rsidRDefault="002056D2" w:rsidP="003E4D64">
            <w:pPr>
              <w:kinsoku/>
              <w:topLinePunct/>
              <w:autoSpaceDE/>
              <w:autoSpaceDN/>
              <w:adjustRightInd/>
              <w:snapToGrid/>
              <w:jc w:val="both"/>
              <w:rPr>
                <w:rFonts w:ascii="宋体"/>
                <w:color w:val="000000" w:themeColor="text1"/>
              </w:rPr>
            </w:pPr>
            <w:proofErr w:type="gramStart"/>
            <w:r w:rsidRPr="00564F0F">
              <w:rPr>
                <w:rFonts w:ascii="宋体" w:hAnsi="宋体" w:cs="宋体" w:hint="eastAsia"/>
                <w:color w:val="000000" w:themeColor="text1"/>
              </w:rPr>
              <w:t>下浮率摇珠操作</w:t>
            </w:r>
            <w:proofErr w:type="gramEnd"/>
            <w:r w:rsidRPr="00564F0F">
              <w:rPr>
                <w:rFonts w:ascii="宋体" w:hAnsi="宋体" w:cs="宋体" w:hint="eastAsia"/>
                <w:color w:val="000000" w:themeColor="text1"/>
              </w:rPr>
              <w:t>方法如下：</w:t>
            </w:r>
          </w:p>
          <w:p w14:paraId="7E84560D" w14:textId="77777777" w:rsidR="002056D2" w:rsidRPr="00564F0F" w:rsidRDefault="002056D2" w:rsidP="003E4D64">
            <w:pPr>
              <w:kinsoku/>
              <w:topLinePunct/>
              <w:autoSpaceDE/>
              <w:autoSpaceDN/>
              <w:adjustRightInd/>
              <w:snapToGrid/>
              <w:ind w:firstLine="418"/>
              <w:jc w:val="both"/>
              <w:rPr>
                <w:rFonts w:ascii="宋体" w:hAnsi="宋体" w:cs="宋体" w:hint="eastAsia"/>
                <w:color w:val="000000" w:themeColor="text1"/>
              </w:rPr>
            </w:pPr>
            <w:r w:rsidRPr="00564F0F">
              <w:rPr>
                <w:rFonts w:ascii="宋体" w:hAnsi="宋体" w:cs="宋体" w:hint="eastAsia"/>
                <w:color w:val="000000" w:themeColor="text1"/>
              </w:rPr>
              <w:t>方法</w:t>
            </w:r>
            <w:proofErr w:type="gramStart"/>
            <w:r w:rsidRPr="00564F0F">
              <w:rPr>
                <w:rFonts w:ascii="宋体" w:hAnsi="宋体" w:cs="宋体" w:hint="eastAsia"/>
                <w:color w:val="000000" w:themeColor="text1"/>
              </w:rPr>
              <w:t>一</w:t>
            </w:r>
            <w:proofErr w:type="gramEnd"/>
            <w:r w:rsidRPr="00564F0F">
              <w:rPr>
                <w:rFonts w:ascii="宋体" w:hAnsi="宋体" w:cs="宋体" w:hint="eastAsia"/>
                <w:color w:val="000000" w:themeColor="text1"/>
              </w:rPr>
              <w:t>：在</w:t>
            </w:r>
            <w:proofErr w:type="gramStart"/>
            <w:r w:rsidRPr="00564F0F">
              <w:rPr>
                <w:rFonts w:ascii="宋体" w:hAnsi="宋体" w:cs="宋体" w:hint="eastAsia"/>
                <w:color w:val="000000" w:themeColor="text1"/>
              </w:rPr>
              <w:t>下浮率摇珠范围</w:t>
            </w:r>
            <w:proofErr w:type="gramEnd"/>
            <w:r w:rsidRPr="00564F0F">
              <w:rPr>
                <w:rFonts w:ascii="宋体" w:hAnsi="宋体" w:cs="宋体" w:hint="eastAsia"/>
                <w:color w:val="000000" w:themeColor="text1"/>
              </w:rPr>
              <w:t>内，以</w:t>
            </w:r>
            <w:r w:rsidRPr="00564F0F">
              <w:rPr>
                <w:rFonts w:ascii="宋体" w:hAnsi="宋体" w:cs="宋体"/>
                <w:color w:val="000000" w:themeColor="text1"/>
              </w:rPr>
              <w:t>0.1%</w:t>
            </w:r>
            <w:r w:rsidRPr="00564F0F">
              <w:rPr>
                <w:rFonts w:ascii="宋体" w:hAnsi="宋体" w:cs="宋体" w:hint="eastAsia"/>
                <w:color w:val="000000" w:themeColor="text1"/>
              </w:rPr>
              <w:t>为一档次</w:t>
            </w:r>
            <w:proofErr w:type="gramStart"/>
            <w:r w:rsidRPr="00564F0F">
              <w:rPr>
                <w:rFonts w:ascii="宋体" w:hAnsi="宋体" w:cs="宋体" w:hint="eastAsia"/>
                <w:color w:val="000000" w:themeColor="text1"/>
              </w:rPr>
              <w:t>增序确定摇</w:t>
            </w:r>
            <w:proofErr w:type="gramEnd"/>
            <w:r w:rsidRPr="00564F0F">
              <w:rPr>
                <w:rFonts w:ascii="宋体" w:hAnsi="宋体" w:cs="宋体" w:hint="eastAsia"/>
                <w:color w:val="000000" w:themeColor="text1"/>
              </w:rPr>
              <w:t>珠号码，不少于</w:t>
            </w:r>
            <w:r w:rsidRPr="00564F0F">
              <w:rPr>
                <w:rFonts w:ascii="宋体" w:hAnsi="宋体" w:cs="宋体"/>
                <w:color w:val="000000" w:themeColor="text1"/>
              </w:rPr>
              <w:t>31</w:t>
            </w:r>
            <w:r w:rsidRPr="00564F0F">
              <w:rPr>
                <w:rFonts w:ascii="宋体" w:hAnsi="宋体" w:cs="宋体" w:hint="eastAsia"/>
                <w:color w:val="000000" w:themeColor="text1"/>
              </w:rPr>
              <w:t>个球，每个标段各</w:t>
            </w:r>
            <w:proofErr w:type="gramStart"/>
            <w:r w:rsidRPr="00564F0F">
              <w:rPr>
                <w:rFonts w:ascii="宋体" w:hAnsi="宋体" w:cs="宋体" w:hint="eastAsia"/>
                <w:color w:val="000000" w:themeColor="text1"/>
              </w:rPr>
              <w:t>一次性摇取</w:t>
            </w:r>
            <w:r w:rsidRPr="00564F0F">
              <w:rPr>
                <w:rFonts w:ascii="宋体" w:hAnsi="宋体" w:cs="宋体"/>
                <w:color w:val="000000" w:themeColor="text1"/>
              </w:rPr>
              <w:t>1</w:t>
            </w:r>
            <w:r w:rsidRPr="00564F0F">
              <w:rPr>
                <w:rFonts w:ascii="宋体" w:hAnsi="宋体" w:cs="宋体" w:hint="eastAsia"/>
                <w:color w:val="000000" w:themeColor="text1"/>
              </w:rPr>
              <w:t>个</w:t>
            </w:r>
            <w:proofErr w:type="gramEnd"/>
            <w:r w:rsidRPr="00564F0F">
              <w:rPr>
                <w:rFonts w:ascii="宋体" w:hAnsi="宋体" w:cs="宋体" w:hint="eastAsia"/>
                <w:color w:val="000000" w:themeColor="text1"/>
              </w:rPr>
              <w:t>球，摇出球对应的</w:t>
            </w:r>
            <w:proofErr w:type="gramStart"/>
            <w:r w:rsidRPr="00564F0F">
              <w:rPr>
                <w:rFonts w:ascii="宋体" w:hAnsi="宋体" w:cs="宋体" w:hint="eastAsia"/>
                <w:color w:val="000000" w:themeColor="text1"/>
              </w:rPr>
              <w:t>下浮率</w:t>
            </w:r>
            <w:proofErr w:type="gramEnd"/>
            <w:r w:rsidRPr="00564F0F">
              <w:rPr>
                <w:rFonts w:ascii="宋体" w:hAnsi="宋体" w:cs="宋体" w:hint="eastAsia"/>
                <w:color w:val="000000" w:themeColor="text1"/>
              </w:rPr>
              <w:t>即为本标段招标的下浮率。</w:t>
            </w:r>
          </w:p>
          <w:p w14:paraId="35E63293" w14:textId="77777777" w:rsidR="002056D2" w:rsidRPr="00564F0F" w:rsidRDefault="002056D2" w:rsidP="003E4D64">
            <w:pPr>
              <w:kinsoku/>
              <w:topLinePunct/>
              <w:autoSpaceDE/>
              <w:autoSpaceDN/>
              <w:adjustRightInd/>
              <w:snapToGrid/>
              <w:ind w:firstLine="419"/>
              <w:jc w:val="both"/>
              <w:rPr>
                <w:rFonts w:ascii="宋体" w:hAnsi="宋体" w:cs="宋体" w:hint="eastAsia"/>
                <w:color w:val="000000" w:themeColor="text1"/>
              </w:rPr>
            </w:pPr>
            <w:r w:rsidRPr="00564F0F">
              <w:rPr>
                <w:rFonts w:ascii="宋体" w:hAnsi="宋体" w:cs="宋体" w:hint="eastAsia"/>
                <w:color w:val="000000" w:themeColor="text1"/>
              </w:rPr>
              <w:t>方法二：在</w:t>
            </w:r>
            <w:proofErr w:type="gramStart"/>
            <w:r w:rsidRPr="00564F0F">
              <w:rPr>
                <w:rFonts w:ascii="宋体" w:hAnsi="宋体" w:cs="宋体" w:hint="eastAsia"/>
                <w:color w:val="000000" w:themeColor="text1"/>
              </w:rPr>
              <w:t>下浮率摇珠范围</w:t>
            </w:r>
            <w:proofErr w:type="gramEnd"/>
            <w:r w:rsidRPr="00564F0F">
              <w:rPr>
                <w:rFonts w:ascii="宋体" w:hAnsi="宋体" w:cs="宋体" w:hint="eastAsia"/>
                <w:color w:val="000000" w:themeColor="text1"/>
              </w:rPr>
              <w:t>内，以</w:t>
            </w:r>
            <w:r w:rsidRPr="00564F0F">
              <w:rPr>
                <w:rFonts w:ascii="宋体" w:hAnsi="宋体" w:cs="宋体"/>
                <w:color w:val="000000" w:themeColor="text1"/>
              </w:rPr>
              <w:t>0.1%</w:t>
            </w:r>
            <w:r w:rsidRPr="00564F0F">
              <w:rPr>
                <w:rFonts w:ascii="宋体" w:hAnsi="宋体" w:cs="宋体" w:hint="eastAsia"/>
                <w:color w:val="000000" w:themeColor="text1"/>
              </w:rPr>
              <w:t>为一档次</w:t>
            </w:r>
            <w:proofErr w:type="gramStart"/>
            <w:r w:rsidRPr="00564F0F">
              <w:rPr>
                <w:rFonts w:ascii="宋体" w:hAnsi="宋体" w:cs="宋体" w:hint="eastAsia"/>
                <w:color w:val="000000" w:themeColor="text1"/>
              </w:rPr>
              <w:t>增序确定摇</w:t>
            </w:r>
            <w:proofErr w:type="gramEnd"/>
            <w:r w:rsidRPr="00564F0F">
              <w:rPr>
                <w:rFonts w:ascii="宋体" w:hAnsi="宋体" w:cs="宋体" w:hint="eastAsia"/>
                <w:color w:val="000000" w:themeColor="text1"/>
              </w:rPr>
              <w:t>珠号码，不少于</w:t>
            </w:r>
            <w:r w:rsidRPr="00564F0F">
              <w:rPr>
                <w:rFonts w:ascii="宋体" w:hAnsi="宋体" w:cs="宋体"/>
                <w:color w:val="000000" w:themeColor="text1"/>
              </w:rPr>
              <w:t>31</w:t>
            </w:r>
            <w:r w:rsidRPr="00564F0F">
              <w:rPr>
                <w:rFonts w:ascii="宋体" w:hAnsi="宋体" w:cs="宋体" w:hint="eastAsia"/>
                <w:color w:val="000000" w:themeColor="text1"/>
              </w:rPr>
              <w:t>个球，每个标段各</w:t>
            </w:r>
            <w:proofErr w:type="gramStart"/>
            <w:r w:rsidRPr="00564F0F">
              <w:rPr>
                <w:rFonts w:ascii="宋体" w:hAnsi="宋体" w:cs="宋体" w:hint="eastAsia"/>
                <w:color w:val="000000" w:themeColor="text1"/>
              </w:rPr>
              <w:t>一次性摇取</w:t>
            </w:r>
            <w:r w:rsidRPr="00564F0F">
              <w:rPr>
                <w:rFonts w:ascii="宋体" w:hAnsi="宋体" w:cs="宋体"/>
                <w:color w:val="000000" w:themeColor="text1"/>
              </w:rPr>
              <w:t>3</w:t>
            </w:r>
            <w:r w:rsidRPr="00564F0F">
              <w:rPr>
                <w:rFonts w:ascii="宋体" w:hAnsi="宋体" w:cs="宋体" w:hint="eastAsia"/>
                <w:color w:val="000000" w:themeColor="text1"/>
              </w:rPr>
              <w:t>个</w:t>
            </w:r>
            <w:proofErr w:type="gramEnd"/>
            <w:r w:rsidRPr="00564F0F">
              <w:rPr>
                <w:rFonts w:ascii="宋体" w:hAnsi="宋体" w:cs="宋体" w:hint="eastAsia"/>
                <w:color w:val="000000" w:themeColor="text1"/>
              </w:rPr>
              <w:t>球</w:t>
            </w:r>
            <w:r w:rsidRPr="00564F0F">
              <w:rPr>
                <w:rFonts w:ascii="宋体" w:hAnsi="宋体" w:cs="宋体"/>
                <w:color w:val="000000" w:themeColor="text1"/>
              </w:rPr>
              <w:t>(</w:t>
            </w:r>
            <w:r w:rsidRPr="00564F0F">
              <w:rPr>
                <w:rFonts w:ascii="宋体" w:hAnsi="宋体" w:cs="宋体" w:hint="eastAsia"/>
                <w:color w:val="000000" w:themeColor="text1"/>
              </w:rPr>
              <w:t>摇出的球</w:t>
            </w:r>
            <w:proofErr w:type="gramStart"/>
            <w:r w:rsidRPr="00564F0F">
              <w:rPr>
                <w:rFonts w:ascii="宋体" w:hAnsi="宋体" w:cs="宋体" w:hint="eastAsia"/>
                <w:color w:val="000000" w:themeColor="text1"/>
              </w:rPr>
              <w:t>不</w:t>
            </w:r>
            <w:proofErr w:type="gramEnd"/>
            <w:r w:rsidRPr="00564F0F">
              <w:rPr>
                <w:rFonts w:ascii="宋体" w:hAnsi="宋体" w:cs="宋体" w:hint="eastAsia"/>
                <w:color w:val="000000" w:themeColor="text1"/>
              </w:rPr>
              <w:t>放回</w:t>
            </w:r>
            <w:r w:rsidRPr="00564F0F">
              <w:rPr>
                <w:rFonts w:ascii="宋体" w:hAnsi="宋体" w:cs="宋体"/>
                <w:color w:val="000000" w:themeColor="text1"/>
              </w:rPr>
              <w:t>)</w:t>
            </w:r>
            <w:r w:rsidRPr="00564F0F">
              <w:rPr>
                <w:rFonts w:ascii="宋体" w:hAnsi="宋体" w:cs="宋体" w:hint="eastAsia"/>
                <w:color w:val="000000" w:themeColor="text1"/>
              </w:rPr>
              <w:t>，摇出</w:t>
            </w:r>
            <w:r w:rsidRPr="00564F0F">
              <w:rPr>
                <w:rFonts w:ascii="宋体" w:hAnsi="宋体" w:cs="宋体"/>
                <w:color w:val="000000" w:themeColor="text1"/>
              </w:rPr>
              <w:t>3</w:t>
            </w:r>
            <w:r w:rsidRPr="00564F0F">
              <w:rPr>
                <w:rFonts w:ascii="宋体" w:hAnsi="宋体" w:cs="宋体" w:hint="eastAsia"/>
                <w:color w:val="000000" w:themeColor="text1"/>
              </w:rPr>
              <w:t>个球对应的</w:t>
            </w:r>
            <w:proofErr w:type="gramStart"/>
            <w:r w:rsidRPr="00564F0F">
              <w:rPr>
                <w:rFonts w:ascii="宋体" w:hAnsi="宋体" w:cs="宋体" w:hint="eastAsia"/>
                <w:color w:val="000000" w:themeColor="text1"/>
              </w:rPr>
              <w:t>下浮率</w:t>
            </w:r>
            <w:proofErr w:type="gramEnd"/>
            <w:r w:rsidRPr="00564F0F">
              <w:rPr>
                <w:rFonts w:ascii="宋体" w:hAnsi="宋体" w:cs="宋体" w:hint="eastAsia"/>
                <w:color w:val="000000" w:themeColor="text1"/>
              </w:rPr>
              <w:t>的平均值即为本标段招标的下浮率。</w:t>
            </w:r>
            <w:r w:rsidRPr="00564F0F">
              <w:rPr>
                <w:rFonts w:ascii="宋体" w:hAnsi="宋体" w:cs="宋体"/>
                <w:color w:val="000000" w:themeColor="text1"/>
              </w:rPr>
              <w:t>(</w:t>
            </w:r>
            <w:r w:rsidRPr="00564F0F">
              <w:rPr>
                <w:rFonts w:ascii="宋体" w:hAnsi="宋体" w:cs="宋体" w:hint="eastAsia"/>
                <w:color w:val="000000" w:themeColor="text1"/>
              </w:rPr>
              <w:t>注：摇出三个</w:t>
            </w:r>
            <w:proofErr w:type="gramStart"/>
            <w:r w:rsidRPr="00564F0F">
              <w:rPr>
                <w:rFonts w:ascii="宋体" w:hAnsi="宋体" w:cs="宋体" w:hint="eastAsia"/>
                <w:color w:val="000000" w:themeColor="text1"/>
              </w:rPr>
              <w:t>下浮率</w:t>
            </w:r>
            <w:proofErr w:type="gramEnd"/>
            <w:r w:rsidRPr="00564F0F">
              <w:rPr>
                <w:rFonts w:ascii="宋体" w:hAnsi="宋体" w:cs="宋体" w:hint="eastAsia"/>
                <w:color w:val="000000" w:themeColor="text1"/>
              </w:rPr>
              <w:t>的平均值四舍五入取整到</w:t>
            </w:r>
            <w:r w:rsidRPr="00564F0F">
              <w:rPr>
                <w:rFonts w:ascii="宋体" w:hAnsi="宋体" w:cs="宋体"/>
                <w:color w:val="000000" w:themeColor="text1"/>
              </w:rPr>
              <w:t>0.001</w:t>
            </w:r>
            <w:r w:rsidRPr="00564F0F">
              <w:rPr>
                <w:rFonts w:ascii="宋体" w:hAnsi="宋体" w:cs="宋体" w:hint="eastAsia"/>
                <w:color w:val="000000" w:themeColor="text1"/>
              </w:rPr>
              <w:t>％</w:t>
            </w:r>
            <w:r w:rsidRPr="00564F0F">
              <w:rPr>
                <w:rFonts w:ascii="宋体" w:hAnsi="宋体" w:cs="宋体"/>
                <w:color w:val="000000" w:themeColor="text1"/>
              </w:rPr>
              <w:t>)</w:t>
            </w:r>
            <w:r w:rsidRPr="00564F0F">
              <w:rPr>
                <w:rFonts w:ascii="宋体" w:hAnsi="宋体" w:cs="宋体" w:hint="eastAsia"/>
                <w:color w:val="000000" w:themeColor="text1"/>
              </w:rPr>
              <w:t>。</w:t>
            </w:r>
          </w:p>
          <w:p w14:paraId="5B2F02FF" w14:textId="77777777" w:rsidR="002056D2" w:rsidRPr="00564F0F" w:rsidRDefault="002056D2" w:rsidP="003E4D64">
            <w:pPr>
              <w:kinsoku/>
              <w:topLinePunct/>
              <w:autoSpaceDE/>
              <w:autoSpaceDN/>
              <w:adjustRightInd/>
              <w:snapToGrid/>
              <w:ind w:firstLine="419"/>
              <w:jc w:val="both"/>
              <w:rPr>
                <w:rFonts w:ascii="宋体"/>
                <w:color w:val="000000" w:themeColor="text1"/>
              </w:rPr>
            </w:pPr>
            <w:r w:rsidRPr="00564F0F">
              <w:rPr>
                <w:rFonts w:ascii="宋体" w:hAnsi="宋体" w:cs="宋体" w:hint="eastAsia"/>
                <w:color w:val="000000" w:themeColor="text1"/>
              </w:rPr>
              <w:t>最高投标限价</w:t>
            </w:r>
            <w:proofErr w:type="gramStart"/>
            <w:r w:rsidRPr="00564F0F">
              <w:rPr>
                <w:rFonts w:ascii="宋体" w:hAnsi="宋体" w:cs="宋体" w:hint="eastAsia"/>
                <w:color w:val="000000" w:themeColor="text1"/>
              </w:rPr>
              <w:t>下浮率范围</w:t>
            </w:r>
            <w:proofErr w:type="gramEnd"/>
            <w:r w:rsidRPr="00564F0F">
              <w:rPr>
                <w:rFonts w:ascii="宋体" w:hAnsi="宋体" w:cs="宋体" w:hint="eastAsia"/>
                <w:color w:val="000000" w:themeColor="text1"/>
              </w:rPr>
              <w:t>为：</w:t>
            </w:r>
            <w:r w:rsidRPr="00564F0F">
              <w:rPr>
                <w:rFonts w:ascii="宋体" w:hAnsi="宋体" w:cs="宋体" w:hint="eastAsia"/>
                <w:b/>
                <w:bCs/>
                <w:color w:val="000000" w:themeColor="text1"/>
                <w:u w:val="single"/>
              </w:rPr>
              <w:t>1%-4%</w:t>
            </w:r>
            <w:r w:rsidRPr="00564F0F">
              <w:rPr>
                <w:rFonts w:ascii="宋体" w:hAnsi="宋体" w:cs="宋体" w:hint="eastAsia"/>
                <w:color w:val="000000" w:themeColor="text1"/>
              </w:rPr>
              <w:t>（</w:t>
            </w:r>
            <w:proofErr w:type="gramStart"/>
            <w:r w:rsidRPr="00564F0F">
              <w:rPr>
                <w:rFonts w:ascii="宋体" w:hAnsi="宋体" w:cs="宋体" w:hint="eastAsia"/>
                <w:color w:val="000000" w:themeColor="text1"/>
              </w:rPr>
              <w:t>含界值</w:t>
            </w:r>
            <w:proofErr w:type="gramEnd"/>
            <w:r w:rsidRPr="00564F0F">
              <w:rPr>
                <w:rFonts w:ascii="宋体" w:hAnsi="宋体" w:cs="宋体" w:hint="eastAsia"/>
                <w:color w:val="000000" w:themeColor="text1"/>
              </w:rPr>
              <w:t>）</w:t>
            </w:r>
          </w:p>
          <w:p w14:paraId="3592E96C" w14:textId="77777777" w:rsidR="002056D2" w:rsidRPr="00564F0F" w:rsidRDefault="002056D2" w:rsidP="003E4D64">
            <w:pPr>
              <w:kinsoku/>
              <w:topLinePunct/>
              <w:autoSpaceDE/>
              <w:autoSpaceDN/>
              <w:adjustRightInd/>
              <w:snapToGrid/>
              <w:ind w:firstLineChars="200" w:firstLine="422"/>
              <w:jc w:val="both"/>
              <w:rPr>
                <w:rFonts w:ascii="宋体"/>
                <w:b/>
                <w:bCs/>
                <w:color w:val="000000" w:themeColor="text1"/>
              </w:rPr>
            </w:pPr>
            <w:r w:rsidRPr="00564F0F">
              <w:rPr>
                <w:rFonts w:ascii="宋体" w:hAnsi="宋体" w:cs="宋体" w:hint="eastAsia"/>
                <w:b/>
                <w:bCs/>
                <w:color w:val="000000" w:themeColor="text1"/>
              </w:rPr>
              <w:t>最高评标限价＝最高投标限价</w:t>
            </w:r>
            <w:r w:rsidRPr="00564F0F">
              <w:rPr>
                <w:rFonts w:ascii="宋体" w:cs="宋体" w:hint="eastAsia"/>
                <w:b/>
                <w:bCs/>
                <w:color w:val="000000" w:themeColor="text1"/>
              </w:rPr>
              <w:t>×</w:t>
            </w:r>
            <w:r w:rsidRPr="00564F0F">
              <w:rPr>
                <w:rFonts w:ascii="宋体" w:hAnsi="宋体" w:cs="宋体"/>
                <w:b/>
                <w:bCs/>
                <w:color w:val="000000" w:themeColor="text1"/>
              </w:rPr>
              <w:t>(1-</w:t>
            </w:r>
            <w:proofErr w:type="gramStart"/>
            <w:r w:rsidRPr="00564F0F">
              <w:rPr>
                <w:rFonts w:ascii="宋体" w:hAnsi="宋体" w:cs="宋体" w:hint="eastAsia"/>
                <w:b/>
                <w:bCs/>
                <w:color w:val="000000" w:themeColor="text1"/>
              </w:rPr>
              <w:t>下浮率</w:t>
            </w:r>
            <w:proofErr w:type="gramEnd"/>
            <w:r w:rsidRPr="00564F0F">
              <w:rPr>
                <w:rFonts w:ascii="宋体" w:hAnsi="宋体" w:cs="宋体"/>
                <w:b/>
                <w:bCs/>
                <w:color w:val="000000" w:themeColor="text1"/>
              </w:rPr>
              <w:t>)</w:t>
            </w:r>
          </w:p>
          <w:p w14:paraId="6011A694" w14:textId="77777777" w:rsidR="002056D2" w:rsidRPr="00564F0F" w:rsidRDefault="002056D2" w:rsidP="003E4D64">
            <w:pPr>
              <w:kinsoku/>
              <w:topLinePunct/>
              <w:autoSpaceDE/>
              <w:autoSpaceDN/>
              <w:adjustRightInd/>
              <w:snapToGrid/>
              <w:jc w:val="both"/>
              <w:rPr>
                <w:rFonts w:ascii="宋体"/>
                <w:b/>
                <w:bCs/>
                <w:color w:val="000000" w:themeColor="text1"/>
              </w:rPr>
            </w:pPr>
            <w:r w:rsidRPr="00564F0F">
              <w:rPr>
                <w:rFonts w:ascii="宋体" w:hAnsi="宋体" w:cs="宋体"/>
                <w:color w:val="000000" w:themeColor="text1"/>
              </w:rPr>
              <w:t>(3)</w:t>
            </w:r>
            <w:r w:rsidRPr="00564F0F">
              <w:rPr>
                <w:rFonts w:ascii="宋体" w:hAnsi="宋体" w:cs="宋体" w:hint="eastAsia"/>
                <w:color w:val="000000" w:themeColor="text1"/>
              </w:rPr>
              <w:t>有效评标价范围：</w:t>
            </w:r>
          </w:p>
          <w:p w14:paraId="20306D82" w14:textId="77777777" w:rsidR="002056D2" w:rsidRPr="00564F0F" w:rsidRDefault="002056D2" w:rsidP="003E4D64">
            <w:pPr>
              <w:kinsoku/>
              <w:topLinePunct/>
              <w:autoSpaceDE/>
              <w:autoSpaceDN/>
              <w:adjustRightInd/>
              <w:snapToGrid/>
              <w:ind w:firstLine="418"/>
              <w:jc w:val="both"/>
              <w:rPr>
                <w:rFonts w:ascii="宋体"/>
                <w:color w:val="000000" w:themeColor="text1"/>
              </w:rPr>
            </w:pPr>
            <w:r w:rsidRPr="00564F0F">
              <w:rPr>
                <w:rFonts w:ascii="宋体" w:hAnsi="宋体" w:cs="宋体" w:hint="eastAsia"/>
                <w:color w:val="000000" w:themeColor="text1"/>
              </w:rPr>
              <w:t>有效评标价范围为：不大于最高评标限价的评标价为有效评标价。大于最高评标限价的评标价，将否决其投标。</w:t>
            </w:r>
          </w:p>
          <w:p w14:paraId="7CE5E3B9" w14:textId="77777777" w:rsidR="002056D2" w:rsidRPr="00564F0F" w:rsidRDefault="002056D2" w:rsidP="003E4D64">
            <w:pPr>
              <w:kinsoku/>
              <w:topLinePunct/>
              <w:autoSpaceDE/>
              <w:autoSpaceDN/>
              <w:adjustRightInd/>
              <w:snapToGrid/>
              <w:jc w:val="both"/>
              <w:rPr>
                <w:rFonts w:ascii="宋体" w:hAnsi="宋体" w:cs="宋体" w:hint="eastAsia"/>
                <w:color w:val="000000" w:themeColor="text1"/>
              </w:rPr>
            </w:pPr>
            <w:r w:rsidRPr="00564F0F">
              <w:rPr>
                <w:rFonts w:ascii="宋体" w:hAnsi="宋体" w:cs="宋体"/>
                <w:color w:val="000000" w:themeColor="text1"/>
              </w:rPr>
              <w:t>(4)</w:t>
            </w:r>
            <w:r w:rsidRPr="00564F0F">
              <w:rPr>
                <w:rFonts w:ascii="宋体" w:hAnsi="宋体" w:cs="宋体" w:hint="eastAsia"/>
                <w:color w:val="000000" w:themeColor="text1"/>
              </w:rPr>
              <w:t>评标基准价的确定：</w:t>
            </w:r>
          </w:p>
          <w:p w14:paraId="1A5E25B2" w14:textId="77777777" w:rsidR="002056D2" w:rsidRPr="00564F0F" w:rsidRDefault="002056D2" w:rsidP="003E4D64">
            <w:pPr>
              <w:kinsoku/>
              <w:topLinePunct/>
              <w:autoSpaceDE/>
              <w:autoSpaceDN/>
              <w:adjustRightInd/>
              <w:snapToGrid/>
              <w:ind w:firstLine="419"/>
              <w:jc w:val="both"/>
              <w:rPr>
                <w:rFonts w:ascii="宋体"/>
                <w:color w:val="000000" w:themeColor="text1"/>
              </w:rPr>
            </w:pPr>
            <w:r w:rsidRPr="00564F0F">
              <w:rPr>
                <w:rFonts w:ascii="宋体" w:hAnsi="宋体" w:cs="宋体" w:hint="eastAsia"/>
                <w:color w:val="000000" w:themeColor="text1"/>
              </w:rPr>
              <w:t>最高评标限价下浮</w:t>
            </w:r>
            <w:r w:rsidRPr="00564F0F">
              <w:rPr>
                <w:rFonts w:ascii="宋体" w:hAnsi="宋体" w:cs="宋体" w:hint="eastAsia"/>
                <w:b/>
                <w:bCs/>
                <w:color w:val="000000" w:themeColor="text1"/>
              </w:rPr>
              <w:t>2</w:t>
            </w:r>
            <w:r w:rsidRPr="00564F0F">
              <w:rPr>
                <w:rFonts w:ascii="宋体" w:hAnsi="宋体" w:cs="宋体"/>
                <w:b/>
                <w:bCs/>
                <w:color w:val="000000" w:themeColor="text1"/>
              </w:rPr>
              <w:t>%</w:t>
            </w:r>
            <w:r w:rsidRPr="00564F0F">
              <w:rPr>
                <w:rFonts w:ascii="宋体" w:hAnsi="宋体" w:cs="宋体" w:hint="eastAsia"/>
                <w:color w:val="000000" w:themeColor="text1"/>
              </w:rPr>
              <w:t>，作为评标基准价。</w:t>
            </w:r>
          </w:p>
          <w:p w14:paraId="28D8F050" w14:textId="77777777" w:rsidR="002056D2" w:rsidRPr="00564F0F" w:rsidRDefault="002056D2" w:rsidP="003E4D64">
            <w:pPr>
              <w:kinsoku/>
              <w:topLinePunct/>
              <w:autoSpaceDE/>
              <w:autoSpaceDN/>
              <w:adjustRightInd/>
              <w:snapToGrid/>
              <w:ind w:firstLine="420"/>
              <w:jc w:val="both"/>
              <w:rPr>
                <w:rFonts w:ascii="宋体"/>
                <w:color w:val="000000" w:themeColor="text1"/>
              </w:rPr>
            </w:pPr>
            <w:r w:rsidRPr="00564F0F">
              <w:rPr>
                <w:rFonts w:ascii="宋体" w:hAnsi="宋体" w:cs="宋体" w:hint="eastAsia"/>
                <w:color w:val="000000" w:themeColor="text1"/>
              </w:rPr>
              <w:t>在评标过程中，评标委员会应对招标人计算的评标基准价进行复核，存在计算错误的应予以修正并在评标报告中</w:t>
            </w:r>
            <w:proofErr w:type="gramStart"/>
            <w:r w:rsidRPr="00564F0F">
              <w:rPr>
                <w:rFonts w:ascii="宋体" w:hAnsi="宋体" w:cs="宋体" w:hint="eastAsia"/>
                <w:color w:val="000000" w:themeColor="text1"/>
              </w:rPr>
              <w:t>作出</w:t>
            </w:r>
            <w:proofErr w:type="gramEnd"/>
            <w:r w:rsidRPr="00564F0F">
              <w:rPr>
                <w:rFonts w:ascii="宋体" w:hAnsi="宋体" w:cs="宋体" w:hint="eastAsia"/>
                <w:color w:val="000000" w:themeColor="text1"/>
              </w:rPr>
              <w:t>说明。除此之外，评标基准价在整个评标期间保持不变，不随任何因素发生变化。</w:t>
            </w:r>
          </w:p>
          <w:p w14:paraId="2587EDF4" w14:textId="77777777" w:rsidR="002056D2" w:rsidRPr="00564F0F" w:rsidRDefault="002056D2" w:rsidP="003E4D64">
            <w:pPr>
              <w:wordWrap w:val="0"/>
              <w:topLinePunct/>
              <w:rPr>
                <w:rFonts w:ascii="宋体" w:hAnsi="宋体" w:hint="eastAsia"/>
                <w:color w:val="000000" w:themeColor="text1"/>
              </w:rPr>
            </w:pPr>
            <w:r w:rsidRPr="00564F0F">
              <w:rPr>
                <w:rFonts w:ascii="宋体" w:hAnsi="宋体" w:cs="宋体" w:hint="eastAsia"/>
                <w:color w:val="000000" w:themeColor="text1"/>
              </w:rPr>
              <w:t>备注：最高评标限价、评标基准价四舍五入至个位整数元。</w:t>
            </w:r>
          </w:p>
        </w:tc>
      </w:tr>
      <w:tr w:rsidR="002056D2" w:rsidRPr="00564F0F" w14:paraId="2C5BD4E3" w14:textId="77777777" w:rsidTr="003E4D64">
        <w:trPr>
          <w:trHeight w:val="20"/>
          <w:jc w:val="center"/>
        </w:trPr>
        <w:tc>
          <w:tcPr>
            <w:tcW w:w="836" w:type="dxa"/>
            <w:gridSpan w:val="2"/>
            <w:shd w:val="clear" w:color="auto" w:fill="FFFFFF"/>
            <w:vAlign w:val="center"/>
          </w:tcPr>
          <w:p w14:paraId="727BC5A7" w14:textId="77777777" w:rsidR="002056D2" w:rsidRPr="00564F0F" w:rsidRDefault="002056D2" w:rsidP="003E4D64">
            <w:pPr>
              <w:wordWrap w:val="0"/>
              <w:topLinePunct/>
              <w:jc w:val="center"/>
              <w:rPr>
                <w:rFonts w:ascii="宋体" w:hAnsi="宋体" w:hint="eastAsia"/>
                <w:color w:val="000000" w:themeColor="text1"/>
              </w:rPr>
            </w:pPr>
            <w:r w:rsidRPr="00564F0F">
              <w:rPr>
                <w:rFonts w:ascii="宋体" w:hAnsi="宋体"/>
                <w:color w:val="000000" w:themeColor="text1"/>
              </w:rPr>
              <w:t>2.2.3</w:t>
            </w:r>
          </w:p>
        </w:tc>
        <w:tc>
          <w:tcPr>
            <w:tcW w:w="1247" w:type="dxa"/>
            <w:shd w:val="clear" w:color="auto" w:fill="FFFFFF"/>
            <w:vAlign w:val="center"/>
          </w:tcPr>
          <w:p w14:paraId="115A8298" w14:textId="77777777" w:rsidR="002056D2" w:rsidRPr="00564F0F" w:rsidRDefault="002056D2" w:rsidP="003E4D64">
            <w:pPr>
              <w:wordWrap w:val="0"/>
              <w:topLinePunct/>
              <w:jc w:val="center"/>
              <w:rPr>
                <w:rFonts w:ascii="宋体" w:hAnsi="宋体" w:hint="eastAsia"/>
                <w:color w:val="000000" w:themeColor="text1"/>
              </w:rPr>
            </w:pPr>
            <w:r w:rsidRPr="00564F0F">
              <w:rPr>
                <w:rFonts w:ascii="宋体" w:hAnsi="宋体" w:hint="eastAsia"/>
                <w:color w:val="000000" w:themeColor="text1"/>
              </w:rPr>
              <w:t>评标价的偏差率计算公式</w:t>
            </w:r>
          </w:p>
        </w:tc>
        <w:tc>
          <w:tcPr>
            <w:tcW w:w="6220" w:type="dxa"/>
            <w:shd w:val="clear" w:color="auto" w:fill="FFFFFF"/>
            <w:vAlign w:val="center"/>
          </w:tcPr>
          <w:p w14:paraId="5850BC7C" w14:textId="77777777" w:rsidR="002056D2" w:rsidRPr="00564F0F" w:rsidRDefault="002056D2" w:rsidP="003E4D64">
            <w:pPr>
              <w:wordWrap w:val="0"/>
              <w:topLinePunct/>
              <w:rPr>
                <w:rFonts w:ascii="宋体" w:hAnsi="宋体" w:hint="eastAsia"/>
                <w:color w:val="000000" w:themeColor="text1"/>
              </w:rPr>
            </w:pPr>
            <w:r w:rsidRPr="00564F0F">
              <w:rPr>
                <w:rFonts w:ascii="宋体" w:hAnsi="宋体" w:hint="eastAsia"/>
                <w:color w:val="000000" w:themeColor="text1"/>
              </w:rPr>
              <w:t>偏差率</w:t>
            </w:r>
            <w:r w:rsidRPr="00564F0F">
              <w:rPr>
                <w:rFonts w:ascii="宋体" w:hAnsi="宋体"/>
                <w:color w:val="000000" w:themeColor="text1"/>
              </w:rPr>
              <w:t>=100%</w:t>
            </w:r>
            <w:r w:rsidRPr="00564F0F">
              <w:rPr>
                <w:rFonts w:ascii="宋体" w:hAnsi="宋体" w:hint="eastAsia"/>
                <w:color w:val="000000" w:themeColor="text1"/>
              </w:rPr>
              <w:t>×</w:t>
            </w:r>
            <w:r w:rsidRPr="00564F0F">
              <w:rPr>
                <w:rFonts w:ascii="宋体" w:hAnsi="宋体"/>
                <w:color w:val="000000" w:themeColor="text1"/>
              </w:rPr>
              <w:t>(</w:t>
            </w:r>
            <w:r w:rsidRPr="00564F0F">
              <w:rPr>
                <w:rFonts w:ascii="宋体" w:hAnsi="宋体" w:hint="eastAsia"/>
                <w:color w:val="000000" w:themeColor="text1"/>
              </w:rPr>
              <w:t>投标人评标价</w:t>
            </w:r>
            <w:proofErr w:type="gramStart"/>
            <w:r w:rsidRPr="00564F0F">
              <w:rPr>
                <w:rFonts w:ascii="宋体" w:hAnsi="宋体" w:hint="eastAsia"/>
                <w:color w:val="000000" w:themeColor="text1"/>
              </w:rPr>
              <w:t>一</w:t>
            </w:r>
            <w:proofErr w:type="gramEnd"/>
            <w:r w:rsidRPr="00564F0F">
              <w:rPr>
                <w:rFonts w:ascii="宋体" w:hAnsi="宋体" w:hint="eastAsia"/>
                <w:color w:val="000000" w:themeColor="text1"/>
              </w:rPr>
              <w:t>评标基准价）</w:t>
            </w:r>
            <w:r w:rsidRPr="00564F0F">
              <w:rPr>
                <w:rFonts w:ascii="宋体" w:hAnsi="宋体"/>
                <w:color w:val="000000" w:themeColor="text1"/>
              </w:rPr>
              <w:t>/</w:t>
            </w:r>
            <w:r w:rsidRPr="00564F0F">
              <w:rPr>
                <w:rFonts w:ascii="宋体" w:hAnsi="宋体" w:hint="eastAsia"/>
                <w:color w:val="000000" w:themeColor="text1"/>
              </w:rPr>
              <w:t>评标基准价</w:t>
            </w:r>
          </w:p>
        </w:tc>
      </w:tr>
      <w:tr w:rsidR="002056D2" w:rsidRPr="00564F0F" w14:paraId="7713713A" w14:textId="77777777" w:rsidTr="003E4D64">
        <w:trPr>
          <w:trHeight w:val="20"/>
          <w:jc w:val="center"/>
        </w:trPr>
        <w:tc>
          <w:tcPr>
            <w:tcW w:w="836" w:type="dxa"/>
            <w:gridSpan w:val="2"/>
            <w:shd w:val="clear" w:color="auto" w:fill="FFFFFF"/>
            <w:vAlign w:val="center"/>
          </w:tcPr>
          <w:p w14:paraId="5A02DB42" w14:textId="77777777" w:rsidR="002056D2" w:rsidRPr="00564F0F" w:rsidRDefault="002056D2" w:rsidP="003E4D64">
            <w:pPr>
              <w:wordWrap w:val="0"/>
              <w:topLinePunct/>
              <w:jc w:val="center"/>
              <w:rPr>
                <w:rFonts w:ascii="宋体" w:hAnsi="宋体" w:hint="eastAsia"/>
                <w:color w:val="000000" w:themeColor="text1"/>
              </w:rPr>
            </w:pPr>
            <w:r w:rsidRPr="00564F0F">
              <w:rPr>
                <w:rFonts w:ascii="宋体" w:hAnsi="宋体"/>
                <w:color w:val="000000" w:themeColor="text1"/>
              </w:rPr>
              <w:t>2.2.4</w:t>
            </w:r>
            <w:r w:rsidRPr="00564F0F">
              <w:rPr>
                <w:rFonts w:ascii="宋体" w:hAnsi="宋体" w:hint="eastAsia"/>
                <w:color w:val="000000" w:themeColor="text1"/>
              </w:rPr>
              <w:t>（1）</w:t>
            </w:r>
          </w:p>
        </w:tc>
        <w:tc>
          <w:tcPr>
            <w:tcW w:w="1247" w:type="dxa"/>
            <w:shd w:val="clear" w:color="auto" w:fill="FFFFFF"/>
            <w:vAlign w:val="center"/>
          </w:tcPr>
          <w:p w14:paraId="3AA2682A" w14:textId="77777777" w:rsidR="002056D2" w:rsidRPr="00564F0F" w:rsidRDefault="002056D2" w:rsidP="003E4D64">
            <w:pPr>
              <w:wordWrap w:val="0"/>
              <w:topLinePunct/>
              <w:jc w:val="center"/>
              <w:rPr>
                <w:rFonts w:ascii="宋体" w:hAnsi="宋体" w:hint="eastAsia"/>
                <w:color w:val="000000" w:themeColor="text1"/>
              </w:rPr>
            </w:pPr>
            <w:r w:rsidRPr="00564F0F">
              <w:rPr>
                <w:rFonts w:ascii="宋体" w:hAnsi="宋体" w:hint="eastAsia"/>
                <w:color w:val="000000" w:themeColor="text1"/>
              </w:rPr>
              <w:t>评标价</w:t>
            </w:r>
          </w:p>
        </w:tc>
        <w:tc>
          <w:tcPr>
            <w:tcW w:w="6220" w:type="dxa"/>
            <w:shd w:val="clear" w:color="auto" w:fill="FFFFFF"/>
            <w:vAlign w:val="center"/>
          </w:tcPr>
          <w:p w14:paraId="0382F066" w14:textId="77777777" w:rsidR="002056D2" w:rsidRPr="00564F0F" w:rsidRDefault="002056D2" w:rsidP="003E4D64">
            <w:pPr>
              <w:wordWrap w:val="0"/>
              <w:topLinePunct/>
              <w:rPr>
                <w:rFonts w:ascii="宋体" w:hAnsi="宋体" w:hint="eastAsia"/>
                <w:color w:val="000000" w:themeColor="text1"/>
              </w:rPr>
            </w:pPr>
            <w:r w:rsidRPr="00564F0F">
              <w:rPr>
                <w:rFonts w:ascii="宋体" w:hAnsi="宋体" w:hint="eastAsia"/>
                <w:color w:val="000000" w:themeColor="text1"/>
              </w:rPr>
              <w:t>评标价：95分</w:t>
            </w:r>
          </w:p>
          <w:p w14:paraId="514D2410" w14:textId="77777777" w:rsidR="002056D2" w:rsidRPr="00564F0F" w:rsidRDefault="002056D2" w:rsidP="003E4D64">
            <w:pPr>
              <w:wordWrap w:val="0"/>
              <w:topLinePunct/>
              <w:rPr>
                <w:rFonts w:ascii="宋体" w:hAnsi="宋体" w:hint="eastAsia"/>
                <w:color w:val="000000" w:themeColor="text1"/>
              </w:rPr>
            </w:pPr>
            <w:r w:rsidRPr="00564F0F">
              <w:rPr>
                <w:rFonts w:ascii="宋体" w:hAnsi="宋体" w:hint="eastAsia"/>
                <w:color w:val="000000" w:themeColor="text1"/>
              </w:rPr>
              <w:t>方法</w:t>
            </w:r>
            <w:proofErr w:type="gramStart"/>
            <w:r w:rsidRPr="00564F0F">
              <w:rPr>
                <w:rFonts w:ascii="宋体" w:hAnsi="宋体" w:hint="eastAsia"/>
                <w:color w:val="000000" w:themeColor="text1"/>
              </w:rPr>
              <w:t>一</w:t>
            </w:r>
            <w:proofErr w:type="gramEnd"/>
            <w:r w:rsidRPr="00564F0F">
              <w:rPr>
                <w:rFonts w:ascii="宋体" w:hAnsi="宋体" w:hint="eastAsia"/>
                <w:color w:val="000000" w:themeColor="text1"/>
              </w:rPr>
              <w:t>：适用于</w:t>
            </w:r>
            <w:proofErr w:type="gramStart"/>
            <w:r w:rsidRPr="00564F0F">
              <w:rPr>
                <w:rFonts w:ascii="宋体" w:hAnsi="宋体" w:hint="eastAsia"/>
                <w:color w:val="000000" w:themeColor="text1"/>
              </w:rPr>
              <w:t>下浮率摇取</w:t>
            </w:r>
            <w:proofErr w:type="gramEnd"/>
            <w:r w:rsidRPr="00564F0F">
              <w:rPr>
                <w:rFonts w:ascii="宋体" w:hAnsi="宋体" w:hint="eastAsia"/>
                <w:color w:val="000000" w:themeColor="text1"/>
              </w:rPr>
              <w:t>1个球的情况：</w:t>
            </w:r>
          </w:p>
          <w:p w14:paraId="176D5DB2" w14:textId="77777777" w:rsidR="002056D2" w:rsidRPr="00564F0F" w:rsidRDefault="002056D2" w:rsidP="003E4D64">
            <w:pPr>
              <w:wordWrap w:val="0"/>
              <w:topLinePunct/>
              <w:rPr>
                <w:rFonts w:ascii="宋体" w:hAnsi="宋体" w:hint="eastAsia"/>
                <w:color w:val="000000" w:themeColor="text1"/>
              </w:rPr>
            </w:pPr>
            <w:r w:rsidRPr="00564F0F">
              <w:rPr>
                <w:rFonts w:ascii="宋体" w:hAnsi="宋体" w:hint="eastAsia"/>
                <w:color w:val="000000" w:themeColor="text1"/>
              </w:rPr>
              <w:t>评标价得分计算公式示例：</w:t>
            </w:r>
          </w:p>
          <w:p w14:paraId="59B02E02" w14:textId="77777777" w:rsidR="002056D2" w:rsidRPr="00564F0F" w:rsidRDefault="002056D2" w:rsidP="003E4D64">
            <w:pPr>
              <w:wordWrap w:val="0"/>
              <w:topLinePunct/>
              <w:rPr>
                <w:rFonts w:ascii="宋体" w:hAnsi="宋体" w:hint="eastAsia"/>
                <w:color w:val="000000" w:themeColor="text1"/>
              </w:rPr>
            </w:pPr>
            <w:r w:rsidRPr="00564F0F">
              <w:rPr>
                <w:rFonts w:ascii="宋体" w:hAnsi="宋体" w:hint="eastAsia"/>
                <w:color w:val="000000" w:themeColor="text1"/>
              </w:rPr>
              <w:t>(1)如果投标人的评标价&gt;评标基准价，则评标价得分＝95－偏差率×100×D1；D1取</w:t>
            </w:r>
            <w:r w:rsidRPr="00564F0F">
              <w:rPr>
                <w:rFonts w:ascii="宋体" w:hAnsi="宋体" w:hint="eastAsia"/>
                <w:color w:val="000000" w:themeColor="text1"/>
                <w:u w:val="single"/>
              </w:rPr>
              <w:t>3</w:t>
            </w:r>
            <w:r w:rsidRPr="00564F0F">
              <w:rPr>
                <w:rFonts w:ascii="宋体" w:hAnsi="宋体" w:hint="eastAsia"/>
                <w:color w:val="000000" w:themeColor="text1"/>
              </w:rPr>
              <w:t>；</w:t>
            </w:r>
          </w:p>
          <w:p w14:paraId="56E1F358" w14:textId="77777777" w:rsidR="002056D2" w:rsidRPr="00564F0F" w:rsidRDefault="002056D2" w:rsidP="003E4D64">
            <w:pPr>
              <w:wordWrap w:val="0"/>
              <w:topLinePunct/>
              <w:rPr>
                <w:rFonts w:ascii="宋体" w:hAnsi="宋体" w:hint="eastAsia"/>
                <w:color w:val="000000" w:themeColor="text1"/>
              </w:rPr>
            </w:pPr>
            <w:r w:rsidRPr="00564F0F">
              <w:rPr>
                <w:rFonts w:ascii="宋体" w:hAnsi="宋体" w:hint="eastAsia"/>
                <w:color w:val="000000" w:themeColor="text1"/>
              </w:rPr>
              <w:t>(2)如果投标人的评标价≤评标基准价，则评标价得分＝95＋偏差率×100×D2；D2取</w:t>
            </w:r>
            <w:r w:rsidRPr="00564F0F">
              <w:rPr>
                <w:rFonts w:ascii="宋体" w:hAnsi="宋体" w:hint="eastAsia"/>
                <w:color w:val="000000" w:themeColor="text1"/>
                <w:u w:val="single"/>
              </w:rPr>
              <w:t>1</w:t>
            </w:r>
            <w:r w:rsidRPr="00564F0F">
              <w:rPr>
                <w:rFonts w:ascii="宋体" w:hAnsi="宋体" w:hint="eastAsia"/>
                <w:color w:val="000000" w:themeColor="text1"/>
              </w:rPr>
              <w:t>。</w:t>
            </w:r>
          </w:p>
          <w:p w14:paraId="35415109" w14:textId="77777777" w:rsidR="002056D2" w:rsidRPr="00564F0F" w:rsidRDefault="002056D2" w:rsidP="003E4D64">
            <w:pPr>
              <w:wordWrap w:val="0"/>
              <w:topLinePunct/>
              <w:rPr>
                <w:rFonts w:ascii="宋体" w:hAnsi="宋体" w:hint="eastAsia"/>
                <w:color w:val="000000" w:themeColor="text1"/>
              </w:rPr>
            </w:pPr>
            <w:r w:rsidRPr="00564F0F">
              <w:rPr>
                <w:rFonts w:ascii="宋体" w:hAnsi="宋体" w:hint="eastAsia"/>
                <w:color w:val="000000" w:themeColor="text1"/>
              </w:rPr>
              <w:t>方法二：适用于</w:t>
            </w:r>
            <w:proofErr w:type="gramStart"/>
            <w:r w:rsidRPr="00564F0F">
              <w:rPr>
                <w:rFonts w:ascii="宋体" w:hAnsi="宋体" w:hint="eastAsia"/>
                <w:color w:val="000000" w:themeColor="text1"/>
              </w:rPr>
              <w:t>下浮率摇取</w:t>
            </w:r>
            <w:proofErr w:type="gramEnd"/>
            <w:r w:rsidRPr="00564F0F">
              <w:rPr>
                <w:rFonts w:ascii="宋体" w:hAnsi="宋体" w:hint="eastAsia"/>
                <w:color w:val="000000" w:themeColor="text1"/>
              </w:rPr>
              <w:t>3个球的情况：</w:t>
            </w:r>
          </w:p>
          <w:p w14:paraId="25CE867C" w14:textId="77777777" w:rsidR="002056D2" w:rsidRPr="00564F0F" w:rsidRDefault="002056D2" w:rsidP="003E4D64">
            <w:pPr>
              <w:wordWrap w:val="0"/>
              <w:topLinePunct/>
              <w:rPr>
                <w:rFonts w:ascii="宋体" w:hAnsi="宋体" w:hint="eastAsia"/>
                <w:color w:val="000000" w:themeColor="text1"/>
              </w:rPr>
            </w:pPr>
            <w:r w:rsidRPr="00564F0F">
              <w:rPr>
                <w:rFonts w:ascii="宋体" w:hAnsi="宋体" w:hint="eastAsia"/>
                <w:color w:val="000000" w:themeColor="text1"/>
              </w:rPr>
              <w:lastRenderedPageBreak/>
              <w:t>评标价得分计算公式示例：</w:t>
            </w:r>
          </w:p>
          <w:p w14:paraId="7F0A1012" w14:textId="77777777" w:rsidR="002056D2" w:rsidRPr="00564F0F" w:rsidRDefault="002056D2" w:rsidP="003E4D64">
            <w:pPr>
              <w:wordWrap w:val="0"/>
              <w:topLinePunct/>
              <w:rPr>
                <w:rFonts w:ascii="宋体" w:hAnsi="宋体" w:hint="eastAsia"/>
                <w:color w:val="000000" w:themeColor="text1"/>
              </w:rPr>
            </w:pPr>
            <w:r w:rsidRPr="00564F0F">
              <w:rPr>
                <w:rFonts w:ascii="宋体" w:hAnsi="宋体" w:hint="eastAsia"/>
                <w:color w:val="000000" w:themeColor="text1"/>
              </w:rPr>
              <w:t>(1)如果投标人的评标价&gt;评标基准价，则评标价得分＝95－偏差率×100×D1；D1取</w:t>
            </w:r>
            <w:r w:rsidRPr="00564F0F">
              <w:rPr>
                <w:rFonts w:ascii="宋体" w:hAnsi="宋体" w:hint="eastAsia"/>
                <w:color w:val="000000" w:themeColor="text1"/>
                <w:u w:val="single"/>
              </w:rPr>
              <w:t>1.5</w:t>
            </w:r>
            <w:r w:rsidRPr="00564F0F">
              <w:rPr>
                <w:rFonts w:ascii="宋体" w:hAnsi="宋体" w:hint="eastAsia"/>
                <w:color w:val="000000" w:themeColor="text1"/>
              </w:rPr>
              <w:t>；</w:t>
            </w:r>
          </w:p>
          <w:p w14:paraId="40177840" w14:textId="77777777" w:rsidR="002056D2" w:rsidRPr="00564F0F" w:rsidRDefault="002056D2" w:rsidP="003E4D64">
            <w:pPr>
              <w:wordWrap w:val="0"/>
              <w:topLinePunct/>
              <w:rPr>
                <w:rFonts w:ascii="宋体" w:hAnsi="宋体" w:hint="eastAsia"/>
                <w:color w:val="000000" w:themeColor="text1"/>
              </w:rPr>
            </w:pPr>
            <w:r w:rsidRPr="00564F0F">
              <w:rPr>
                <w:rFonts w:ascii="宋体" w:hAnsi="宋体" w:hint="eastAsia"/>
                <w:color w:val="000000" w:themeColor="text1"/>
              </w:rPr>
              <w:t>(2)如果投标人的评标价≤评标基准价，则评标价得分＝95＋偏差率×100×D2；D2取</w:t>
            </w:r>
            <w:r w:rsidRPr="00564F0F">
              <w:rPr>
                <w:rFonts w:ascii="宋体" w:hAnsi="宋体" w:hint="eastAsia"/>
                <w:color w:val="000000" w:themeColor="text1"/>
                <w:u w:val="single"/>
              </w:rPr>
              <w:t>0.5</w:t>
            </w:r>
            <w:r w:rsidRPr="00564F0F">
              <w:rPr>
                <w:rFonts w:ascii="宋体" w:hAnsi="宋体" w:hint="eastAsia"/>
                <w:color w:val="000000" w:themeColor="text1"/>
              </w:rPr>
              <w:t>。</w:t>
            </w:r>
          </w:p>
          <w:p w14:paraId="5F6D16E0" w14:textId="77777777" w:rsidR="002056D2" w:rsidRPr="00564F0F" w:rsidRDefault="002056D2" w:rsidP="003E4D64">
            <w:pPr>
              <w:wordWrap w:val="0"/>
              <w:topLinePunct/>
              <w:rPr>
                <w:rFonts w:ascii="宋体" w:hAnsi="宋体" w:hint="eastAsia"/>
                <w:color w:val="000000" w:themeColor="text1"/>
              </w:rPr>
            </w:pPr>
            <w:r w:rsidRPr="00564F0F">
              <w:rPr>
                <w:rFonts w:ascii="宋体" w:hAnsi="宋体" w:hint="eastAsia"/>
                <w:color w:val="000000" w:themeColor="text1"/>
              </w:rPr>
              <w:t>注：评标价得分计算保留小数点后四位，小数点后第五位“四舍五入”。</w:t>
            </w:r>
          </w:p>
        </w:tc>
      </w:tr>
      <w:tr w:rsidR="002056D2" w:rsidRPr="00564F0F" w14:paraId="0FDC0C24" w14:textId="77777777" w:rsidTr="003E4D64">
        <w:trPr>
          <w:trHeight w:val="20"/>
          <w:jc w:val="center"/>
        </w:trPr>
        <w:tc>
          <w:tcPr>
            <w:tcW w:w="836" w:type="dxa"/>
            <w:gridSpan w:val="2"/>
            <w:shd w:val="clear" w:color="auto" w:fill="FFFFFF"/>
            <w:vAlign w:val="center"/>
          </w:tcPr>
          <w:p w14:paraId="3FEBC6D1" w14:textId="77777777" w:rsidR="002056D2" w:rsidRPr="00564F0F" w:rsidRDefault="002056D2" w:rsidP="003E4D64">
            <w:pPr>
              <w:wordWrap w:val="0"/>
              <w:topLinePunct/>
              <w:jc w:val="center"/>
              <w:rPr>
                <w:rFonts w:ascii="宋体" w:hAnsi="宋体" w:hint="eastAsia"/>
                <w:color w:val="000000" w:themeColor="text1"/>
              </w:rPr>
            </w:pPr>
            <w:r w:rsidRPr="00564F0F">
              <w:rPr>
                <w:rFonts w:ascii="宋体" w:hAnsi="宋体" w:hint="eastAsia"/>
                <w:color w:val="000000" w:themeColor="text1"/>
              </w:rPr>
              <w:lastRenderedPageBreak/>
              <w:t>2</w:t>
            </w:r>
            <w:r w:rsidRPr="00564F0F">
              <w:rPr>
                <w:rFonts w:ascii="宋体" w:hAnsi="宋体"/>
                <w:color w:val="000000" w:themeColor="text1"/>
              </w:rPr>
              <w:t>.2.4(</w:t>
            </w:r>
            <w:r w:rsidRPr="00564F0F">
              <w:rPr>
                <w:rFonts w:ascii="宋体" w:hAnsi="宋体" w:hint="eastAsia"/>
                <w:color w:val="000000" w:themeColor="text1"/>
              </w:rPr>
              <w:t>2</w:t>
            </w:r>
            <w:r w:rsidRPr="00564F0F">
              <w:rPr>
                <w:rFonts w:ascii="宋体" w:hAnsi="宋体"/>
                <w:color w:val="000000" w:themeColor="text1"/>
              </w:rPr>
              <w:t>)</w:t>
            </w:r>
          </w:p>
        </w:tc>
        <w:tc>
          <w:tcPr>
            <w:tcW w:w="1247" w:type="dxa"/>
            <w:shd w:val="clear" w:color="auto" w:fill="FFFFFF"/>
            <w:vAlign w:val="center"/>
          </w:tcPr>
          <w:p w14:paraId="5337066F" w14:textId="77777777" w:rsidR="002056D2" w:rsidRPr="00564F0F" w:rsidRDefault="002056D2" w:rsidP="003E4D64">
            <w:pPr>
              <w:wordWrap w:val="0"/>
              <w:topLinePunct/>
              <w:jc w:val="center"/>
              <w:rPr>
                <w:rFonts w:ascii="宋体" w:hAnsi="宋体" w:hint="eastAsia"/>
                <w:color w:val="000000" w:themeColor="text1"/>
              </w:rPr>
            </w:pPr>
            <w:r w:rsidRPr="00564F0F">
              <w:rPr>
                <w:rFonts w:ascii="宋体" w:hAnsi="宋体"/>
                <w:color w:val="000000" w:themeColor="text1"/>
              </w:rPr>
              <w:t>其他因素</w:t>
            </w:r>
          </w:p>
        </w:tc>
        <w:tc>
          <w:tcPr>
            <w:tcW w:w="6220" w:type="dxa"/>
            <w:shd w:val="clear" w:color="auto" w:fill="FFFFFF"/>
          </w:tcPr>
          <w:p w14:paraId="00FEA73F" w14:textId="77777777" w:rsidR="002056D2" w:rsidRPr="00564F0F" w:rsidRDefault="002056D2" w:rsidP="003E4D64">
            <w:pPr>
              <w:jc w:val="both"/>
              <w:rPr>
                <w:rFonts w:ascii="宋体" w:hAnsi="宋体" w:cs="Times New Roman" w:hint="eastAsia"/>
                <w:color w:val="000000" w:themeColor="text1"/>
                <w:kern w:val="2"/>
              </w:rPr>
            </w:pPr>
            <w:r w:rsidRPr="00564F0F">
              <w:rPr>
                <w:rFonts w:ascii="宋体" w:hAnsi="宋体" w:cs="Times New Roman" w:hint="eastAsia"/>
                <w:b/>
                <w:bCs/>
                <w:color w:val="000000" w:themeColor="text1"/>
                <w:kern w:val="2"/>
              </w:rPr>
              <w:t>履约信誉情况：</w:t>
            </w:r>
          </w:p>
          <w:p w14:paraId="4462C3F9" w14:textId="77777777" w:rsidR="002056D2" w:rsidRPr="00564F0F" w:rsidRDefault="002056D2" w:rsidP="003E4D64">
            <w:pPr>
              <w:jc w:val="both"/>
              <w:rPr>
                <w:rFonts w:ascii="宋体" w:hAnsi="宋体" w:cs="Times New Roman" w:hint="eastAsia"/>
                <w:b/>
                <w:bCs/>
                <w:color w:val="000000" w:themeColor="text1"/>
                <w:kern w:val="2"/>
              </w:rPr>
            </w:pPr>
            <w:r w:rsidRPr="00564F0F">
              <w:rPr>
                <w:rFonts w:ascii="宋体" w:hAnsi="宋体" w:cs="Times New Roman" w:hint="eastAsia"/>
                <w:b/>
                <w:bCs/>
                <w:color w:val="000000" w:themeColor="text1"/>
                <w:kern w:val="2"/>
              </w:rPr>
              <w:t>1.信用等级（2.5分）</w:t>
            </w:r>
          </w:p>
          <w:p w14:paraId="1C05081E" w14:textId="77777777" w:rsidR="002056D2" w:rsidRPr="00564F0F" w:rsidRDefault="002056D2" w:rsidP="003E4D64">
            <w:pPr>
              <w:jc w:val="both"/>
              <w:rPr>
                <w:rFonts w:ascii="宋体" w:hAnsi="宋体" w:cs="Times New Roman" w:hint="eastAsia"/>
                <w:color w:val="000000" w:themeColor="text1"/>
                <w:kern w:val="2"/>
              </w:rPr>
            </w:pPr>
            <w:r w:rsidRPr="00564F0F">
              <w:rPr>
                <w:rFonts w:ascii="宋体" w:hAnsi="宋体" w:cs="Times New Roman" w:hint="eastAsia"/>
                <w:color w:val="000000" w:themeColor="text1"/>
                <w:kern w:val="2"/>
              </w:rPr>
              <w:t>AA、A、B、C级单位的信用等级分得分分别为2.5、2.4、2.25、1.75分。</w:t>
            </w:r>
          </w:p>
          <w:p w14:paraId="081531FB" w14:textId="77777777" w:rsidR="002056D2" w:rsidRPr="00564F0F" w:rsidRDefault="002056D2" w:rsidP="003E4D64">
            <w:pPr>
              <w:jc w:val="both"/>
              <w:rPr>
                <w:rFonts w:ascii="宋体" w:hAnsi="宋体" w:cs="宋体" w:hint="eastAsia"/>
                <w:color w:val="000000" w:themeColor="text1"/>
              </w:rPr>
            </w:pPr>
            <w:r w:rsidRPr="00564F0F">
              <w:rPr>
                <w:rFonts w:ascii="宋体" w:hAnsi="宋体" w:cs="宋体" w:hint="eastAsia"/>
                <w:color w:val="000000" w:themeColor="text1"/>
              </w:rPr>
              <w:t>注：信用等级的确定原则遵循投标人须知前附表10.2款的规定。</w:t>
            </w:r>
          </w:p>
          <w:p w14:paraId="302B1DCF" w14:textId="77777777" w:rsidR="002056D2" w:rsidRPr="00564F0F" w:rsidRDefault="002056D2" w:rsidP="003E4D64">
            <w:pPr>
              <w:pStyle w:val="af8"/>
              <w:rPr>
                <w:rFonts w:hAnsi="宋体" w:hint="eastAsia"/>
                <w:b/>
                <w:bCs/>
                <w:color w:val="000000" w:themeColor="text1"/>
              </w:rPr>
            </w:pPr>
            <w:r w:rsidRPr="00564F0F">
              <w:rPr>
                <w:rFonts w:hAnsi="宋体" w:hint="eastAsia"/>
                <w:b/>
                <w:bCs/>
                <w:color w:val="000000" w:themeColor="text1"/>
              </w:rPr>
              <w:t>2.履约情况（2.5分）</w:t>
            </w:r>
          </w:p>
          <w:p w14:paraId="01236DD0" w14:textId="77777777" w:rsidR="002056D2" w:rsidRPr="00564F0F" w:rsidRDefault="002056D2" w:rsidP="003E4D64">
            <w:pPr>
              <w:pStyle w:val="af8"/>
              <w:rPr>
                <w:rFonts w:hAnsi="宋体" w:hint="eastAsia"/>
                <w:color w:val="000000" w:themeColor="text1"/>
              </w:rPr>
            </w:pPr>
            <w:r w:rsidRPr="00564F0F">
              <w:rPr>
                <w:rFonts w:hAnsi="宋体" w:hint="eastAsia"/>
                <w:color w:val="000000" w:themeColor="text1"/>
              </w:rPr>
              <w:t>若没出现下述情形得满分，得满分2.5分。</w:t>
            </w:r>
          </w:p>
          <w:p w14:paraId="47386F59" w14:textId="77777777" w:rsidR="002056D2" w:rsidRPr="00564F0F" w:rsidRDefault="002056D2" w:rsidP="003E4D64">
            <w:pPr>
              <w:pStyle w:val="af8"/>
              <w:rPr>
                <w:rFonts w:hAnsi="宋体" w:hint="eastAsia"/>
                <w:color w:val="000000" w:themeColor="text1"/>
              </w:rPr>
            </w:pPr>
            <w:r w:rsidRPr="00564F0F">
              <w:rPr>
                <w:rFonts w:hAnsi="宋体" w:hint="eastAsia"/>
                <w:color w:val="000000" w:themeColor="text1"/>
              </w:rPr>
              <w:t>投标文件递交截止日前1年内，</w:t>
            </w:r>
            <w:r w:rsidRPr="00564F0F">
              <w:rPr>
                <w:rFonts w:hint="eastAsia"/>
                <w:color w:val="000000" w:themeColor="text1"/>
              </w:rPr>
              <w:t>投标人</w:t>
            </w:r>
            <w:r w:rsidRPr="00564F0F">
              <w:rPr>
                <w:rFonts w:hAnsi="宋体" w:hint="eastAsia"/>
                <w:color w:val="000000" w:themeColor="text1"/>
              </w:rPr>
              <w:t>因公路工程</w:t>
            </w:r>
            <w:r w:rsidRPr="00564F0F">
              <w:rPr>
                <w:rFonts w:hAnsi="宋体" w:hint="eastAsia"/>
                <w:color w:val="000000" w:themeColor="text1"/>
                <w:lang w:val="zh-CN"/>
              </w:rPr>
              <w:t>（含附属设施）</w:t>
            </w:r>
            <w:r w:rsidRPr="00564F0F">
              <w:rPr>
                <w:rFonts w:hAnsi="宋体" w:hint="eastAsia"/>
                <w:color w:val="000000" w:themeColor="text1"/>
              </w:rPr>
              <w:t>质量、安全、履约或招标投标问题等原因被：</w:t>
            </w:r>
          </w:p>
          <w:p w14:paraId="5B14784E" w14:textId="77777777" w:rsidR="002056D2" w:rsidRPr="00564F0F" w:rsidRDefault="002056D2" w:rsidP="003E4D64">
            <w:pPr>
              <w:pStyle w:val="af8"/>
              <w:rPr>
                <w:color w:val="000000" w:themeColor="text1"/>
              </w:rPr>
            </w:pPr>
            <w:r w:rsidRPr="00564F0F">
              <w:rPr>
                <w:color w:val="000000" w:themeColor="text1"/>
              </w:rPr>
              <w:t>（1）交通运输部行政处罚的，扣2.5分/次。</w:t>
            </w:r>
          </w:p>
          <w:p w14:paraId="3B583EE0" w14:textId="77777777" w:rsidR="002056D2" w:rsidRPr="00564F0F" w:rsidRDefault="002056D2" w:rsidP="003E4D64">
            <w:pPr>
              <w:pStyle w:val="af8"/>
              <w:rPr>
                <w:color w:val="000000" w:themeColor="text1"/>
              </w:rPr>
            </w:pPr>
            <w:r w:rsidRPr="00564F0F">
              <w:rPr>
                <w:color w:val="000000" w:themeColor="text1"/>
              </w:rPr>
              <w:t>（2）广东省交通运输厅行政处罚的，扣1.5分/次。</w:t>
            </w:r>
          </w:p>
          <w:p w14:paraId="4370D87D" w14:textId="77777777" w:rsidR="002056D2" w:rsidRPr="00564F0F" w:rsidRDefault="002056D2" w:rsidP="003E4D64">
            <w:pPr>
              <w:pStyle w:val="af8"/>
              <w:rPr>
                <w:color w:val="000000" w:themeColor="text1"/>
              </w:rPr>
            </w:pPr>
            <w:r w:rsidRPr="00564F0F">
              <w:rPr>
                <w:color w:val="000000" w:themeColor="text1"/>
              </w:rPr>
              <w:t>（3）广东省交通运输厅正式约谈的，扣0.</w:t>
            </w:r>
            <w:r w:rsidRPr="00564F0F">
              <w:rPr>
                <w:rFonts w:hint="eastAsia"/>
                <w:color w:val="000000" w:themeColor="text1"/>
              </w:rPr>
              <w:t>05</w:t>
            </w:r>
            <w:r w:rsidRPr="00564F0F">
              <w:rPr>
                <w:color w:val="000000" w:themeColor="text1"/>
              </w:rPr>
              <w:t>分/次。</w:t>
            </w:r>
          </w:p>
          <w:p w14:paraId="5B2E0754" w14:textId="77777777" w:rsidR="002056D2" w:rsidRPr="00564F0F" w:rsidRDefault="002056D2" w:rsidP="003E4D64">
            <w:pPr>
              <w:topLinePunct/>
              <w:jc w:val="both"/>
              <w:rPr>
                <w:rFonts w:ascii="宋体" w:hAnsi="宋体" w:hint="eastAsia"/>
                <w:color w:val="000000" w:themeColor="text1"/>
              </w:rPr>
            </w:pPr>
            <w:r w:rsidRPr="00564F0F">
              <w:rPr>
                <w:rFonts w:ascii="宋体" w:hAnsi="宋体" w:hint="eastAsia"/>
                <w:color w:val="000000" w:themeColor="text1"/>
              </w:rPr>
              <w:t>同一事项同时被多个部门行政处罚或正式</w:t>
            </w:r>
            <w:proofErr w:type="gramStart"/>
            <w:r w:rsidRPr="00564F0F">
              <w:rPr>
                <w:rFonts w:ascii="宋体" w:hAnsi="宋体" w:hint="eastAsia"/>
                <w:color w:val="000000" w:themeColor="text1"/>
              </w:rPr>
              <w:t>约谈只</w:t>
            </w:r>
            <w:proofErr w:type="gramEnd"/>
            <w:r w:rsidRPr="00564F0F">
              <w:rPr>
                <w:rFonts w:ascii="宋体" w:hAnsi="宋体" w:hint="eastAsia"/>
                <w:color w:val="000000" w:themeColor="text1"/>
              </w:rPr>
              <w:t>按最高的扣分计算1次</w:t>
            </w:r>
            <w:r w:rsidRPr="00564F0F">
              <w:rPr>
                <w:rStyle w:val="afc"/>
                <w:rFonts w:ascii="宋体" w:hAnsi="宋体"/>
                <w:color w:val="000000" w:themeColor="text1"/>
              </w:rPr>
              <w:footnoteReference w:id="1"/>
            </w:r>
            <w:r w:rsidRPr="00564F0F">
              <w:rPr>
                <w:rFonts w:ascii="宋体" w:hAnsi="宋体" w:hint="eastAsia"/>
                <w:color w:val="000000" w:themeColor="text1"/>
              </w:rPr>
              <w:t xml:space="preserve"> 。如果扣完本项分值，可以从总分中扣。以联合体形式投标的，若各联合体成员任何一方或均存在上述情形的，对联合体各成员进行累计扣分。</w:t>
            </w:r>
          </w:p>
        </w:tc>
      </w:tr>
      <w:tr w:rsidR="002056D2" w:rsidRPr="00564F0F" w14:paraId="7FA0BDD4" w14:textId="77777777" w:rsidTr="003E4D64">
        <w:trPr>
          <w:trHeight w:val="20"/>
          <w:jc w:val="center"/>
        </w:trPr>
        <w:tc>
          <w:tcPr>
            <w:tcW w:w="8303" w:type="dxa"/>
            <w:gridSpan w:val="4"/>
            <w:shd w:val="clear" w:color="auto" w:fill="FFFFFF"/>
            <w:vAlign w:val="center"/>
          </w:tcPr>
          <w:p w14:paraId="07CA86C4" w14:textId="77777777" w:rsidR="002056D2" w:rsidRPr="00564F0F" w:rsidRDefault="002056D2" w:rsidP="003E4D64">
            <w:pPr>
              <w:wordWrap w:val="0"/>
              <w:topLinePunct/>
              <w:rPr>
                <w:rFonts w:ascii="宋体" w:hAnsi="宋体" w:hint="eastAsia"/>
                <w:b/>
                <w:bCs/>
                <w:color w:val="000000" w:themeColor="text1"/>
              </w:rPr>
            </w:pPr>
            <w:r w:rsidRPr="00564F0F">
              <w:rPr>
                <w:rFonts w:ascii="宋体" w:hAnsi="宋体" w:hint="eastAsia"/>
                <w:b/>
                <w:bCs/>
                <w:color w:val="000000" w:themeColor="text1"/>
              </w:rPr>
              <w:t>需要补充的其他内容：</w:t>
            </w:r>
          </w:p>
        </w:tc>
      </w:tr>
      <w:tr w:rsidR="002056D2" w:rsidRPr="00564F0F" w14:paraId="4FF2BB90" w14:textId="77777777" w:rsidTr="003E4D64">
        <w:trPr>
          <w:trHeight w:val="20"/>
          <w:jc w:val="center"/>
        </w:trPr>
        <w:tc>
          <w:tcPr>
            <w:tcW w:w="797" w:type="dxa"/>
            <w:shd w:val="clear" w:color="auto" w:fill="FFFFFF"/>
            <w:vAlign w:val="center"/>
          </w:tcPr>
          <w:p w14:paraId="549F69CC" w14:textId="77777777" w:rsidR="002056D2" w:rsidRPr="00564F0F" w:rsidRDefault="002056D2" w:rsidP="003E4D64">
            <w:pPr>
              <w:wordWrap w:val="0"/>
              <w:topLinePunct/>
              <w:jc w:val="center"/>
              <w:rPr>
                <w:rFonts w:ascii="宋体" w:hAnsi="宋体" w:hint="eastAsia"/>
                <w:color w:val="000000" w:themeColor="text1"/>
              </w:rPr>
            </w:pPr>
            <w:r w:rsidRPr="00564F0F">
              <w:rPr>
                <w:rFonts w:ascii="宋体" w:hAnsi="宋体" w:hint="eastAsia"/>
                <w:color w:val="000000" w:themeColor="text1"/>
              </w:rPr>
              <w:t>1</w:t>
            </w:r>
          </w:p>
        </w:tc>
        <w:tc>
          <w:tcPr>
            <w:tcW w:w="7506" w:type="dxa"/>
            <w:gridSpan w:val="3"/>
            <w:shd w:val="clear" w:color="auto" w:fill="FFFFFF"/>
          </w:tcPr>
          <w:p w14:paraId="02AA93A6" w14:textId="77777777" w:rsidR="002056D2" w:rsidRPr="00564F0F" w:rsidRDefault="002056D2" w:rsidP="003E4D64">
            <w:pPr>
              <w:wordWrap w:val="0"/>
              <w:topLinePunct/>
              <w:spacing w:line="300" w:lineRule="exact"/>
              <w:rPr>
                <w:rFonts w:ascii="宋体" w:hAnsi="宋体" w:hint="eastAsia"/>
                <w:b/>
                <w:color w:val="000000" w:themeColor="text1"/>
              </w:rPr>
            </w:pPr>
            <w:r w:rsidRPr="00564F0F">
              <w:rPr>
                <w:rFonts w:ascii="宋体" w:hAnsi="宋体" w:hint="eastAsia"/>
                <w:b/>
                <w:color w:val="000000" w:themeColor="text1"/>
              </w:rPr>
              <w:t>将评标办法原文第1条“评标方法”改为“评标方法、组织及工作程序”，原文内容修改如下：</w:t>
            </w:r>
          </w:p>
          <w:p w14:paraId="64EF074B" w14:textId="77777777" w:rsidR="002056D2" w:rsidRPr="00564F0F" w:rsidRDefault="002056D2" w:rsidP="003E4D64">
            <w:pPr>
              <w:wordWrap w:val="0"/>
              <w:topLinePunct/>
              <w:spacing w:line="300" w:lineRule="exact"/>
              <w:rPr>
                <w:rFonts w:ascii="宋体" w:hAnsi="宋体" w:hint="eastAsia"/>
                <w:color w:val="000000" w:themeColor="text1"/>
              </w:rPr>
            </w:pPr>
            <w:r w:rsidRPr="00564F0F">
              <w:rPr>
                <w:rFonts w:ascii="宋体" w:hAnsi="宋体" w:hint="eastAsia"/>
                <w:color w:val="000000" w:themeColor="text1"/>
              </w:rPr>
              <w:t>1.评标方法、组织及工作程序</w:t>
            </w:r>
          </w:p>
          <w:p w14:paraId="40F7A6BC" w14:textId="77777777" w:rsidR="002056D2" w:rsidRPr="00564F0F" w:rsidRDefault="002056D2" w:rsidP="003E4D64">
            <w:pPr>
              <w:wordWrap w:val="0"/>
              <w:topLinePunct/>
              <w:spacing w:line="300" w:lineRule="exact"/>
              <w:rPr>
                <w:rFonts w:ascii="宋体" w:hAnsi="宋体" w:hint="eastAsia"/>
                <w:color w:val="000000" w:themeColor="text1"/>
              </w:rPr>
            </w:pPr>
            <w:r w:rsidRPr="00564F0F">
              <w:rPr>
                <w:rFonts w:ascii="宋体" w:hAnsi="宋体" w:hint="eastAsia"/>
                <w:color w:val="000000" w:themeColor="text1"/>
              </w:rPr>
              <w:t>1.1评标方法</w:t>
            </w:r>
          </w:p>
          <w:p w14:paraId="77C446A5" w14:textId="77777777" w:rsidR="002056D2" w:rsidRPr="00564F0F" w:rsidRDefault="002056D2" w:rsidP="003E4D64">
            <w:pPr>
              <w:wordWrap w:val="0"/>
              <w:topLinePunct/>
              <w:spacing w:line="300" w:lineRule="exact"/>
              <w:ind w:firstLineChars="200" w:firstLine="420"/>
              <w:rPr>
                <w:rFonts w:ascii="宋体" w:hAnsi="宋体" w:hint="eastAsia"/>
                <w:color w:val="000000" w:themeColor="text1"/>
              </w:rPr>
            </w:pPr>
            <w:r w:rsidRPr="00564F0F">
              <w:rPr>
                <w:rFonts w:ascii="宋体" w:hAnsi="宋体" w:hint="eastAsia"/>
                <w:color w:val="000000" w:themeColor="text1"/>
              </w:rPr>
              <w:t>本次评标采用双信封的合理低价法。评标委员会对满足招标文件实质性要求的投标文件，按照本章第2.2款规定的评分标准进行打分，并按得分由高到低顺序推荐中标候选人，但投标报价低于其成本的除外。综合评分相等时，评标委员会应按照评标办法前附表规定的优先次序推荐中标候选人或确定中标人。</w:t>
            </w:r>
          </w:p>
          <w:p w14:paraId="3FD72BAA" w14:textId="77777777" w:rsidR="002056D2" w:rsidRPr="00564F0F" w:rsidRDefault="002056D2" w:rsidP="003E4D64">
            <w:pPr>
              <w:wordWrap w:val="0"/>
              <w:topLinePunct/>
              <w:spacing w:line="300" w:lineRule="exact"/>
              <w:rPr>
                <w:rFonts w:ascii="宋体" w:hAnsi="宋体" w:hint="eastAsia"/>
                <w:color w:val="000000" w:themeColor="text1"/>
              </w:rPr>
            </w:pPr>
            <w:r w:rsidRPr="00564F0F">
              <w:rPr>
                <w:rFonts w:ascii="宋体" w:hAnsi="宋体" w:hint="eastAsia"/>
                <w:color w:val="000000" w:themeColor="text1"/>
              </w:rPr>
              <w:t>1.2评标组织</w:t>
            </w:r>
          </w:p>
          <w:p w14:paraId="3CB2FF2F" w14:textId="77777777" w:rsidR="002056D2" w:rsidRPr="00564F0F" w:rsidRDefault="002056D2" w:rsidP="003E4D64">
            <w:pPr>
              <w:wordWrap w:val="0"/>
              <w:topLinePunct/>
              <w:spacing w:line="300" w:lineRule="exact"/>
              <w:rPr>
                <w:rFonts w:ascii="宋体" w:hAnsi="宋体" w:hint="eastAsia"/>
                <w:color w:val="000000" w:themeColor="text1"/>
              </w:rPr>
            </w:pPr>
            <w:r w:rsidRPr="00564F0F">
              <w:rPr>
                <w:rFonts w:ascii="宋体" w:hAnsi="宋体" w:hint="eastAsia"/>
                <w:color w:val="000000" w:themeColor="text1"/>
              </w:rPr>
              <w:t>1.2.1协助工作组</w:t>
            </w:r>
          </w:p>
          <w:p w14:paraId="39F49387" w14:textId="77777777" w:rsidR="002056D2" w:rsidRPr="00564F0F" w:rsidRDefault="002056D2" w:rsidP="003E4D64">
            <w:pPr>
              <w:wordWrap w:val="0"/>
              <w:topLinePunct/>
              <w:spacing w:line="300" w:lineRule="exact"/>
              <w:ind w:firstLineChars="200" w:firstLine="420"/>
              <w:rPr>
                <w:rFonts w:ascii="宋体" w:hAnsi="宋体" w:hint="eastAsia"/>
                <w:color w:val="000000" w:themeColor="text1"/>
              </w:rPr>
            </w:pPr>
            <w:r w:rsidRPr="00564F0F">
              <w:rPr>
                <w:rFonts w:ascii="宋体" w:hAnsi="宋体" w:hint="eastAsia"/>
                <w:color w:val="000000" w:themeColor="text1"/>
              </w:rPr>
              <w:t>招标人可在评标工作开始前成立协助工作组，选派熟悉招标工作、政治素质高的人员组成，协助评标委员会工作。协助工作组人员的具体数量由招标人视评标工作量确定。</w:t>
            </w:r>
          </w:p>
          <w:p w14:paraId="76CC79A2" w14:textId="77777777" w:rsidR="002056D2" w:rsidRPr="00564F0F" w:rsidRDefault="002056D2" w:rsidP="003E4D64">
            <w:pPr>
              <w:wordWrap w:val="0"/>
              <w:topLinePunct/>
              <w:spacing w:line="300" w:lineRule="exact"/>
              <w:ind w:firstLineChars="202" w:firstLine="424"/>
              <w:rPr>
                <w:rFonts w:ascii="宋体" w:hAnsi="宋体" w:hint="eastAsia"/>
                <w:color w:val="000000" w:themeColor="text1"/>
              </w:rPr>
            </w:pPr>
            <w:r w:rsidRPr="00564F0F">
              <w:rPr>
                <w:rFonts w:ascii="宋体" w:hAnsi="宋体"/>
                <w:color w:val="000000" w:themeColor="text1"/>
              </w:rPr>
              <w:t>招标人可以协助评标委员会开展下列工作并提供相关信息：</w:t>
            </w:r>
          </w:p>
          <w:p w14:paraId="1D6322A8" w14:textId="77777777" w:rsidR="002056D2" w:rsidRPr="00564F0F" w:rsidRDefault="002056D2" w:rsidP="003E4D64">
            <w:pPr>
              <w:wordWrap w:val="0"/>
              <w:topLinePunct/>
              <w:spacing w:line="300" w:lineRule="exact"/>
              <w:ind w:firstLineChars="200" w:firstLine="420"/>
              <w:rPr>
                <w:rFonts w:ascii="宋体" w:hAnsi="宋体" w:hint="eastAsia"/>
                <w:color w:val="000000" w:themeColor="text1"/>
              </w:rPr>
            </w:pPr>
            <w:r w:rsidRPr="00564F0F">
              <w:rPr>
                <w:rFonts w:ascii="宋体" w:hAnsi="宋体"/>
                <w:color w:val="000000" w:themeColor="text1"/>
              </w:rPr>
              <w:t>（</w:t>
            </w:r>
            <w:r w:rsidRPr="00564F0F">
              <w:rPr>
                <w:rFonts w:ascii="宋体" w:hAnsi="宋体" w:hint="eastAsia"/>
                <w:color w:val="000000" w:themeColor="text1"/>
              </w:rPr>
              <w:t>1</w:t>
            </w:r>
            <w:r w:rsidRPr="00564F0F">
              <w:rPr>
                <w:rFonts w:ascii="宋体" w:hAnsi="宋体"/>
                <w:color w:val="000000" w:themeColor="text1"/>
              </w:rPr>
              <w:t>）根据招标文件，编制评标使用的相应表格；</w:t>
            </w:r>
          </w:p>
          <w:p w14:paraId="7F354299" w14:textId="77777777" w:rsidR="002056D2" w:rsidRPr="00564F0F" w:rsidRDefault="002056D2" w:rsidP="003E4D64">
            <w:pPr>
              <w:wordWrap w:val="0"/>
              <w:topLinePunct/>
              <w:spacing w:line="300" w:lineRule="exact"/>
              <w:ind w:firstLineChars="200" w:firstLine="420"/>
              <w:rPr>
                <w:rFonts w:ascii="宋体" w:hAnsi="宋体" w:hint="eastAsia"/>
                <w:color w:val="000000" w:themeColor="text1"/>
              </w:rPr>
            </w:pPr>
            <w:r w:rsidRPr="00564F0F">
              <w:rPr>
                <w:rFonts w:ascii="宋体" w:hAnsi="宋体"/>
                <w:color w:val="000000" w:themeColor="text1"/>
              </w:rPr>
              <w:t>（</w:t>
            </w:r>
            <w:r w:rsidRPr="00564F0F">
              <w:rPr>
                <w:rFonts w:ascii="宋体" w:hAnsi="宋体" w:hint="eastAsia"/>
                <w:color w:val="000000" w:themeColor="text1"/>
              </w:rPr>
              <w:t>2</w:t>
            </w:r>
            <w:r w:rsidRPr="00564F0F">
              <w:rPr>
                <w:rFonts w:ascii="宋体" w:hAnsi="宋体"/>
                <w:color w:val="000000" w:themeColor="text1"/>
              </w:rPr>
              <w:t>）对投标报价进行算术性校核</w:t>
            </w:r>
            <w:r w:rsidRPr="00564F0F">
              <w:rPr>
                <w:rFonts w:ascii="宋体" w:hAnsi="宋体" w:hint="eastAsia"/>
                <w:color w:val="000000" w:themeColor="text1"/>
              </w:rPr>
              <w:t>（如采用固化工程量清单，本步骤省略）；</w:t>
            </w:r>
          </w:p>
          <w:p w14:paraId="3948D0EF" w14:textId="77777777" w:rsidR="002056D2" w:rsidRPr="00564F0F" w:rsidRDefault="002056D2" w:rsidP="003E4D64">
            <w:pPr>
              <w:wordWrap w:val="0"/>
              <w:topLinePunct/>
              <w:spacing w:line="300" w:lineRule="exact"/>
              <w:ind w:firstLineChars="202" w:firstLine="424"/>
              <w:rPr>
                <w:rFonts w:ascii="宋体" w:hAnsi="宋体" w:hint="eastAsia"/>
                <w:color w:val="000000" w:themeColor="text1"/>
              </w:rPr>
            </w:pPr>
            <w:r w:rsidRPr="00564F0F">
              <w:rPr>
                <w:rFonts w:ascii="宋体" w:hAnsi="宋体"/>
                <w:color w:val="000000" w:themeColor="text1"/>
              </w:rPr>
              <w:t>（</w:t>
            </w:r>
            <w:r w:rsidRPr="00564F0F">
              <w:rPr>
                <w:rFonts w:ascii="宋体" w:hAnsi="宋体" w:hint="eastAsia"/>
                <w:color w:val="000000" w:themeColor="text1"/>
              </w:rPr>
              <w:t>3</w:t>
            </w:r>
            <w:r w:rsidRPr="00564F0F">
              <w:rPr>
                <w:rFonts w:ascii="宋体" w:hAnsi="宋体"/>
                <w:color w:val="000000" w:themeColor="text1"/>
              </w:rPr>
              <w:t>）以评标标准和方法为依据，列出投标文件相对于招标文件的所有偏差，并进行归类汇总；</w:t>
            </w:r>
          </w:p>
          <w:p w14:paraId="39842349" w14:textId="77777777" w:rsidR="002056D2" w:rsidRPr="00564F0F" w:rsidRDefault="002056D2" w:rsidP="003E4D64">
            <w:pPr>
              <w:wordWrap w:val="0"/>
              <w:topLinePunct/>
              <w:spacing w:line="300" w:lineRule="exact"/>
              <w:ind w:firstLineChars="202" w:firstLine="424"/>
              <w:rPr>
                <w:rFonts w:ascii="宋体" w:hAnsi="宋体" w:hint="eastAsia"/>
                <w:color w:val="000000" w:themeColor="text1"/>
              </w:rPr>
            </w:pPr>
            <w:r w:rsidRPr="00564F0F">
              <w:rPr>
                <w:rFonts w:ascii="宋体" w:hAnsi="宋体"/>
                <w:color w:val="000000" w:themeColor="text1"/>
              </w:rPr>
              <w:lastRenderedPageBreak/>
              <w:t>（</w:t>
            </w:r>
            <w:r w:rsidRPr="00564F0F">
              <w:rPr>
                <w:rFonts w:ascii="宋体" w:hAnsi="宋体" w:hint="eastAsia"/>
                <w:color w:val="000000" w:themeColor="text1"/>
              </w:rPr>
              <w:t>4</w:t>
            </w:r>
            <w:r w:rsidRPr="00564F0F">
              <w:rPr>
                <w:rFonts w:ascii="宋体" w:hAnsi="宋体"/>
                <w:color w:val="000000" w:themeColor="text1"/>
              </w:rPr>
              <w:t>）查询</w:t>
            </w:r>
            <w:r w:rsidRPr="00564F0F">
              <w:rPr>
                <w:rFonts w:ascii="宋体" w:hAnsi="宋体" w:hint="eastAsia"/>
                <w:color w:val="000000" w:themeColor="text1"/>
              </w:rPr>
              <w:t>“全国公路建设市场监督管理系统”（原系统名称：全国公路建设市场信用信息管理系统）</w:t>
            </w:r>
            <w:r w:rsidRPr="00564F0F">
              <w:rPr>
                <w:rFonts w:ascii="宋体" w:hAnsi="宋体"/>
                <w:color w:val="000000" w:themeColor="text1"/>
              </w:rPr>
              <w:t>，对投标人的资质、业绩</w:t>
            </w:r>
            <w:r w:rsidRPr="00564F0F">
              <w:rPr>
                <w:rFonts w:ascii="宋体" w:hAnsi="宋体" w:hint="eastAsia"/>
                <w:color w:val="000000" w:themeColor="text1"/>
              </w:rPr>
              <w:t>、主要人员资历和目前在岗情况</w:t>
            </w:r>
            <w:r w:rsidRPr="00564F0F">
              <w:rPr>
                <w:rFonts w:ascii="宋体" w:hAnsi="宋体"/>
                <w:color w:val="000000" w:themeColor="text1"/>
              </w:rPr>
              <w:t>进行核实。</w:t>
            </w:r>
          </w:p>
          <w:p w14:paraId="1D4A85C8" w14:textId="77777777" w:rsidR="002056D2" w:rsidRPr="00564F0F" w:rsidRDefault="002056D2" w:rsidP="003E4D64">
            <w:pPr>
              <w:wordWrap w:val="0"/>
              <w:topLinePunct/>
              <w:spacing w:line="300" w:lineRule="exact"/>
              <w:ind w:firstLineChars="200" w:firstLine="420"/>
              <w:rPr>
                <w:rFonts w:ascii="宋体" w:hAnsi="宋体" w:hint="eastAsia"/>
                <w:color w:val="000000" w:themeColor="text1"/>
              </w:rPr>
            </w:pPr>
            <w:r w:rsidRPr="00564F0F">
              <w:rPr>
                <w:rFonts w:ascii="宋体" w:hAnsi="宋体"/>
                <w:color w:val="000000" w:themeColor="text1"/>
              </w:rPr>
              <w:t>招标人不得对投标文件</w:t>
            </w:r>
            <w:proofErr w:type="gramStart"/>
            <w:r w:rsidRPr="00564F0F">
              <w:rPr>
                <w:rFonts w:ascii="宋体" w:hAnsi="宋体"/>
                <w:color w:val="000000" w:themeColor="text1"/>
              </w:rPr>
              <w:t>作出</w:t>
            </w:r>
            <w:proofErr w:type="gramEnd"/>
            <w:r w:rsidRPr="00564F0F">
              <w:rPr>
                <w:rFonts w:ascii="宋体" w:hAnsi="宋体"/>
                <w:color w:val="000000" w:themeColor="text1"/>
              </w:rPr>
              <w:t>任何评价，不得故意遗漏或者片面摘录，不得在评标委员会对所有偏差定性之前透露存有偏差的投标人名称。</w:t>
            </w:r>
          </w:p>
          <w:p w14:paraId="4EFB1077" w14:textId="77777777" w:rsidR="002056D2" w:rsidRPr="00564F0F" w:rsidRDefault="002056D2" w:rsidP="003E4D64">
            <w:pPr>
              <w:wordWrap w:val="0"/>
              <w:topLinePunct/>
              <w:spacing w:line="300" w:lineRule="exact"/>
              <w:rPr>
                <w:rFonts w:ascii="宋体" w:hAnsi="宋体" w:hint="eastAsia"/>
                <w:color w:val="000000" w:themeColor="text1"/>
              </w:rPr>
            </w:pPr>
            <w:r w:rsidRPr="00564F0F">
              <w:rPr>
                <w:rFonts w:ascii="宋体" w:hAnsi="宋体" w:hint="eastAsia"/>
                <w:color w:val="000000" w:themeColor="text1"/>
              </w:rPr>
              <w:t>1.2.2评标委员会</w:t>
            </w:r>
          </w:p>
          <w:p w14:paraId="10B371A9" w14:textId="77777777" w:rsidR="002056D2" w:rsidRPr="00564F0F" w:rsidRDefault="002056D2" w:rsidP="003E4D64">
            <w:pPr>
              <w:wordWrap w:val="0"/>
              <w:topLinePunct/>
              <w:spacing w:line="300" w:lineRule="exact"/>
              <w:ind w:firstLineChars="200" w:firstLine="420"/>
              <w:rPr>
                <w:rFonts w:ascii="宋体" w:hAnsi="宋体" w:hint="eastAsia"/>
                <w:color w:val="000000" w:themeColor="text1"/>
              </w:rPr>
            </w:pPr>
            <w:r w:rsidRPr="00564F0F">
              <w:rPr>
                <w:rFonts w:ascii="宋体" w:hAnsi="宋体" w:hint="eastAsia"/>
                <w:color w:val="000000" w:themeColor="text1"/>
              </w:rPr>
              <w:t>评标委员会由招标人按照国家、广东省等的有关规定进行组建。评标委员会的主要工作内容包括：</w:t>
            </w:r>
          </w:p>
          <w:p w14:paraId="4F1C1E5C" w14:textId="77777777" w:rsidR="002056D2" w:rsidRPr="00564F0F" w:rsidRDefault="002056D2" w:rsidP="003E4D64">
            <w:pPr>
              <w:wordWrap w:val="0"/>
              <w:topLinePunct/>
              <w:spacing w:line="300" w:lineRule="exact"/>
              <w:ind w:firstLineChars="105" w:firstLine="220"/>
              <w:rPr>
                <w:rFonts w:ascii="宋体" w:hAnsi="宋体" w:hint="eastAsia"/>
                <w:color w:val="000000" w:themeColor="text1"/>
              </w:rPr>
            </w:pPr>
            <w:r w:rsidRPr="00564F0F">
              <w:rPr>
                <w:rFonts w:ascii="宋体" w:hAnsi="宋体" w:hint="eastAsia"/>
                <w:color w:val="000000" w:themeColor="text1"/>
              </w:rPr>
              <w:t>（1）评标委员会开始评标工作之前，首先听取招标人、协助工作组关于工程情况和辅助工作的说明，并认真研读招标文件，获取评标所需的重要信息和数据；</w:t>
            </w:r>
          </w:p>
          <w:p w14:paraId="04C59195" w14:textId="77777777" w:rsidR="002056D2" w:rsidRPr="00564F0F" w:rsidRDefault="002056D2" w:rsidP="003E4D64">
            <w:pPr>
              <w:wordWrap w:val="0"/>
              <w:topLinePunct/>
              <w:spacing w:line="300" w:lineRule="exact"/>
              <w:ind w:firstLineChars="105" w:firstLine="220"/>
              <w:rPr>
                <w:rFonts w:ascii="宋体" w:hAnsi="宋体" w:hint="eastAsia"/>
                <w:color w:val="000000" w:themeColor="text1"/>
              </w:rPr>
            </w:pPr>
            <w:r w:rsidRPr="00564F0F">
              <w:rPr>
                <w:rFonts w:ascii="宋体" w:hAnsi="宋体" w:hint="eastAsia"/>
                <w:color w:val="000000" w:themeColor="text1"/>
              </w:rPr>
              <w:t>（2）对协助工作组提供的评标工作用表和评标内容进行核查；</w:t>
            </w:r>
          </w:p>
          <w:p w14:paraId="2A6EB2A8" w14:textId="77777777" w:rsidR="002056D2" w:rsidRPr="00564F0F" w:rsidRDefault="002056D2" w:rsidP="003E4D64">
            <w:pPr>
              <w:wordWrap w:val="0"/>
              <w:topLinePunct/>
              <w:spacing w:line="300" w:lineRule="exact"/>
              <w:ind w:firstLineChars="105" w:firstLine="220"/>
              <w:rPr>
                <w:rFonts w:ascii="宋体" w:hAnsi="宋体" w:hint="eastAsia"/>
                <w:color w:val="000000" w:themeColor="text1"/>
              </w:rPr>
            </w:pPr>
            <w:r w:rsidRPr="00564F0F">
              <w:rPr>
                <w:rFonts w:ascii="宋体" w:hAnsi="宋体" w:hint="eastAsia"/>
                <w:color w:val="000000" w:themeColor="text1"/>
              </w:rPr>
              <w:t>（3）按照以下1.3款程序进行各项评审工作。</w:t>
            </w:r>
          </w:p>
          <w:p w14:paraId="73C8B357" w14:textId="77777777" w:rsidR="002056D2" w:rsidRPr="00564F0F" w:rsidRDefault="002056D2" w:rsidP="003E4D64">
            <w:pPr>
              <w:wordWrap w:val="0"/>
              <w:topLinePunct/>
              <w:spacing w:line="300" w:lineRule="exact"/>
              <w:rPr>
                <w:rFonts w:ascii="宋体" w:hAnsi="宋体" w:hint="eastAsia"/>
                <w:color w:val="000000" w:themeColor="text1"/>
              </w:rPr>
            </w:pPr>
            <w:r w:rsidRPr="00564F0F">
              <w:rPr>
                <w:rFonts w:ascii="宋体" w:hAnsi="宋体" w:hint="eastAsia"/>
                <w:color w:val="000000" w:themeColor="text1"/>
              </w:rPr>
              <w:t>1.3评审工作程序</w:t>
            </w:r>
          </w:p>
          <w:p w14:paraId="7595086A" w14:textId="77777777" w:rsidR="002056D2" w:rsidRPr="00564F0F" w:rsidRDefault="002056D2" w:rsidP="003E4D64">
            <w:pPr>
              <w:wordWrap w:val="0"/>
              <w:topLinePunct/>
              <w:spacing w:line="300" w:lineRule="exact"/>
              <w:ind w:firstLineChars="200" w:firstLine="420"/>
              <w:rPr>
                <w:rFonts w:ascii="宋体" w:hAnsi="宋体" w:hint="eastAsia"/>
                <w:color w:val="000000" w:themeColor="text1"/>
              </w:rPr>
            </w:pPr>
            <w:r w:rsidRPr="00564F0F">
              <w:rPr>
                <w:rFonts w:ascii="宋体" w:hAnsi="宋体" w:hint="eastAsia"/>
                <w:color w:val="000000" w:themeColor="text1"/>
              </w:rPr>
              <w:t>评标委员会将按以下程序开展评标工作：</w:t>
            </w:r>
          </w:p>
          <w:p w14:paraId="7170B56E" w14:textId="77777777" w:rsidR="002056D2" w:rsidRPr="00564F0F" w:rsidRDefault="002056D2" w:rsidP="003E4D64">
            <w:pPr>
              <w:wordWrap w:val="0"/>
              <w:topLinePunct/>
              <w:spacing w:line="300" w:lineRule="exact"/>
              <w:rPr>
                <w:rFonts w:ascii="宋体" w:hAnsi="宋体" w:hint="eastAsia"/>
                <w:color w:val="000000" w:themeColor="text1"/>
              </w:rPr>
            </w:pPr>
            <w:r w:rsidRPr="00564F0F">
              <w:rPr>
                <w:rFonts w:ascii="宋体" w:hAnsi="宋体" w:hint="eastAsia"/>
                <w:color w:val="000000" w:themeColor="text1"/>
              </w:rPr>
              <w:t>1.3.1第一个信封（商务及技术文件）的评审：</w:t>
            </w:r>
          </w:p>
          <w:p w14:paraId="0BED1E99" w14:textId="77777777" w:rsidR="002056D2" w:rsidRPr="00564F0F" w:rsidRDefault="002056D2" w:rsidP="003E4D64">
            <w:pPr>
              <w:wordWrap w:val="0"/>
              <w:topLinePunct/>
              <w:spacing w:line="300" w:lineRule="exact"/>
              <w:ind w:firstLineChars="200" w:firstLine="420"/>
              <w:rPr>
                <w:rFonts w:ascii="宋体" w:hAnsi="宋体" w:hint="eastAsia"/>
                <w:color w:val="000000" w:themeColor="text1"/>
              </w:rPr>
            </w:pPr>
            <w:r w:rsidRPr="00564F0F">
              <w:rPr>
                <w:rFonts w:ascii="宋体" w:hAnsi="宋体" w:hint="eastAsia"/>
                <w:color w:val="000000" w:themeColor="text1"/>
              </w:rPr>
              <w:t>（1）初步评审：包括对投标文件进行形式评审与响应性评审、资格评审；</w:t>
            </w:r>
          </w:p>
          <w:p w14:paraId="22BB7AC6" w14:textId="77777777" w:rsidR="002056D2" w:rsidRPr="00564F0F" w:rsidRDefault="002056D2" w:rsidP="003E4D64">
            <w:pPr>
              <w:wordWrap w:val="0"/>
              <w:topLinePunct/>
              <w:spacing w:line="300" w:lineRule="exact"/>
              <w:ind w:firstLineChars="200" w:firstLine="420"/>
              <w:rPr>
                <w:rFonts w:ascii="宋体" w:hAnsi="宋体" w:hint="eastAsia"/>
                <w:color w:val="000000" w:themeColor="text1"/>
              </w:rPr>
            </w:pPr>
            <w:r w:rsidRPr="00564F0F">
              <w:rPr>
                <w:rFonts w:ascii="宋体" w:hAnsi="宋体" w:hint="eastAsia"/>
                <w:color w:val="000000" w:themeColor="text1"/>
              </w:rPr>
              <w:t>（2）详细评审：评标委员会首先对通过初步评审的投标文件第一个信封（商务及技术文件）进行详细评审，对投标人的其他因素得分评审与确认；</w:t>
            </w:r>
          </w:p>
          <w:p w14:paraId="0D61B155" w14:textId="77777777" w:rsidR="002056D2" w:rsidRPr="00564F0F" w:rsidRDefault="002056D2" w:rsidP="003E4D64">
            <w:pPr>
              <w:wordWrap w:val="0"/>
              <w:topLinePunct/>
              <w:spacing w:line="300" w:lineRule="exact"/>
              <w:rPr>
                <w:rFonts w:ascii="宋体" w:hAnsi="宋体" w:hint="eastAsia"/>
                <w:color w:val="000000" w:themeColor="text1"/>
              </w:rPr>
            </w:pPr>
            <w:r w:rsidRPr="00564F0F">
              <w:rPr>
                <w:rFonts w:ascii="宋体" w:hAnsi="宋体" w:hint="eastAsia"/>
                <w:color w:val="000000" w:themeColor="text1"/>
              </w:rPr>
              <w:t>1.3.2第二个信封（报价文件）的评审：</w:t>
            </w:r>
          </w:p>
          <w:p w14:paraId="77DCD494" w14:textId="77777777" w:rsidR="002056D2" w:rsidRPr="00564F0F" w:rsidRDefault="002056D2" w:rsidP="003E4D64">
            <w:pPr>
              <w:wordWrap w:val="0"/>
              <w:topLinePunct/>
              <w:spacing w:line="300" w:lineRule="exact"/>
              <w:ind w:firstLineChars="200" w:firstLine="420"/>
              <w:rPr>
                <w:rFonts w:ascii="宋体" w:hAnsi="宋体" w:hint="eastAsia"/>
                <w:color w:val="000000" w:themeColor="text1"/>
              </w:rPr>
            </w:pPr>
            <w:r w:rsidRPr="00564F0F">
              <w:rPr>
                <w:rFonts w:ascii="宋体" w:hAnsi="宋体" w:hint="eastAsia"/>
                <w:color w:val="000000" w:themeColor="text1"/>
              </w:rPr>
              <w:t>（1）初步评审：</w:t>
            </w:r>
          </w:p>
          <w:p w14:paraId="6DD435A3" w14:textId="77777777" w:rsidR="002056D2" w:rsidRPr="00564F0F" w:rsidRDefault="002056D2" w:rsidP="003E4D64">
            <w:pPr>
              <w:wordWrap w:val="0"/>
              <w:topLinePunct/>
              <w:spacing w:line="300" w:lineRule="exact"/>
              <w:ind w:firstLineChars="200" w:firstLine="420"/>
              <w:rPr>
                <w:rFonts w:ascii="宋体" w:hAnsi="宋体" w:hint="eastAsia"/>
                <w:color w:val="000000" w:themeColor="text1"/>
              </w:rPr>
            </w:pPr>
            <w:r w:rsidRPr="00564F0F">
              <w:rPr>
                <w:rFonts w:ascii="宋体" w:hAnsi="宋体" w:hint="eastAsia"/>
                <w:color w:val="000000" w:themeColor="text1"/>
              </w:rPr>
              <w:t>①只有投标文件第一个信封（商务及技术文件）通过详细评审的投标人才能继续参加第二个信封（报价文件）的形式评审与响应性评审；</w:t>
            </w:r>
          </w:p>
          <w:p w14:paraId="011AA26F" w14:textId="77777777" w:rsidR="002056D2" w:rsidRPr="00564F0F" w:rsidRDefault="002056D2" w:rsidP="003E4D64">
            <w:pPr>
              <w:wordWrap w:val="0"/>
              <w:topLinePunct/>
              <w:spacing w:line="300" w:lineRule="exact"/>
              <w:ind w:firstLineChars="200" w:firstLine="420"/>
              <w:rPr>
                <w:rFonts w:ascii="宋体" w:hAnsi="宋体" w:hint="eastAsia"/>
                <w:color w:val="000000" w:themeColor="text1"/>
              </w:rPr>
            </w:pPr>
            <w:r w:rsidRPr="00564F0F">
              <w:rPr>
                <w:rFonts w:ascii="宋体" w:hAnsi="宋体" w:hint="eastAsia"/>
                <w:color w:val="000000" w:themeColor="text1"/>
              </w:rPr>
              <w:t>②报价算术性修正（如采用固化工程量清单，本步骤省略）；</w:t>
            </w:r>
          </w:p>
          <w:p w14:paraId="75D6254F" w14:textId="77777777" w:rsidR="002056D2" w:rsidRPr="00564F0F" w:rsidRDefault="002056D2" w:rsidP="003E4D64">
            <w:pPr>
              <w:wordWrap w:val="0"/>
              <w:topLinePunct/>
              <w:spacing w:line="300" w:lineRule="exact"/>
              <w:ind w:firstLineChars="200" w:firstLine="420"/>
              <w:rPr>
                <w:rFonts w:ascii="宋体" w:hAnsi="宋体" w:hint="eastAsia"/>
                <w:color w:val="000000" w:themeColor="text1"/>
              </w:rPr>
            </w:pPr>
            <w:r w:rsidRPr="00564F0F">
              <w:rPr>
                <w:rFonts w:ascii="宋体" w:hAnsi="宋体" w:hint="eastAsia"/>
                <w:color w:val="000000" w:themeColor="text1"/>
              </w:rPr>
              <w:t>（2）详细评审：计算评标基准价、评标价得分及综合得分；</w:t>
            </w:r>
          </w:p>
          <w:p w14:paraId="33622F41" w14:textId="77777777" w:rsidR="002056D2" w:rsidRPr="00564F0F" w:rsidRDefault="002056D2" w:rsidP="003E4D64">
            <w:pPr>
              <w:wordWrap w:val="0"/>
              <w:topLinePunct/>
              <w:spacing w:line="300" w:lineRule="exact"/>
              <w:rPr>
                <w:rFonts w:ascii="宋体" w:hAnsi="宋体" w:hint="eastAsia"/>
                <w:color w:val="000000" w:themeColor="text1"/>
              </w:rPr>
            </w:pPr>
            <w:r w:rsidRPr="00564F0F">
              <w:rPr>
                <w:rFonts w:ascii="宋体" w:hAnsi="宋体" w:hint="eastAsia"/>
                <w:color w:val="000000" w:themeColor="text1"/>
              </w:rPr>
              <w:t>1.3.3投标文件相关信息的核查。</w:t>
            </w:r>
          </w:p>
          <w:p w14:paraId="58BB90AD" w14:textId="77777777" w:rsidR="002056D2" w:rsidRPr="00564F0F" w:rsidRDefault="002056D2" w:rsidP="003E4D64">
            <w:pPr>
              <w:wordWrap w:val="0"/>
              <w:topLinePunct/>
              <w:spacing w:line="320" w:lineRule="exact"/>
              <w:rPr>
                <w:rFonts w:ascii="宋体" w:hAnsi="宋体" w:hint="eastAsia"/>
                <w:color w:val="000000" w:themeColor="text1"/>
              </w:rPr>
            </w:pPr>
            <w:r w:rsidRPr="00564F0F">
              <w:rPr>
                <w:rFonts w:ascii="宋体" w:hAnsi="宋体" w:hint="eastAsia"/>
                <w:color w:val="000000" w:themeColor="text1"/>
              </w:rPr>
              <w:t>1.3.4投标文件的澄清和说明(如有)。</w:t>
            </w:r>
          </w:p>
          <w:p w14:paraId="2EAA224D" w14:textId="77777777" w:rsidR="002056D2" w:rsidRPr="00564F0F" w:rsidRDefault="002056D2" w:rsidP="003E4D64">
            <w:pPr>
              <w:wordWrap w:val="0"/>
              <w:topLinePunct/>
              <w:rPr>
                <w:rFonts w:ascii="宋体" w:hAnsi="宋体" w:hint="eastAsia"/>
                <w:color w:val="000000" w:themeColor="text1"/>
              </w:rPr>
            </w:pPr>
            <w:r w:rsidRPr="00564F0F">
              <w:rPr>
                <w:rFonts w:ascii="宋体" w:hAnsi="宋体" w:hint="eastAsia"/>
                <w:color w:val="000000" w:themeColor="text1"/>
              </w:rPr>
              <w:t>1.3.5按评标办法规定推荐中标候选人，编写评标报告。</w:t>
            </w:r>
          </w:p>
        </w:tc>
      </w:tr>
      <w:tr w:rsidR="002056D2" w:rsidRPr="00564F0F" w14:paraId="7BDE975F" w14:textId="77777777" w:rsidTr="003E4D64">
        <w:trPr>
          <w:trHeight w:val="20"/>
          <w:jc w:val="center"/>
        </w:trPr>
        <w:tc>
          <w:tcPr>
            <w:tcW w:w="797" w:type="dxa"/>
            <w:shd w:val="clear" w:color="auto" w:fill="FFFFFF"/>
            <w:vAlign w:val="center"/>
          </w:tcPr>
          <w:p w14:paraId="2E126A1E" w14:textId="77777777" w:rsidR="002056D2" w:rsidRPr="00564F0F" w:rsidRDefault="002056D2" w:rsidP="003E4D64">
            <w:pPr>
              <w:wordWrap w:val="0"/>
              <w:topLinePunct/>
              <w:jc w:val="center"/>
              <w:rPr>
                <w:rFonts w:ascii="宋体" w:hAnsi="宋体" w:hint="eastAsia"/>
                <w:color w:val="000000" w:themeColor="text1"/>
              </w:rPr>
            </w:pPr>
            <w:r w:rsidRPr="00564F0F">
              <w:rPr>
                <w:rFonts w:ascii="宋体" w:hAnsi="宋体" w:hint="eastAsia"/>
                <w:color w:val="000000" w:themeColor="text1"/>
              </w:rPr>
              <w:lastRenderedPageBreak/>
              <w:t>2.2.1</w:t>
            </w:r>
          </w:p>
        </w:tc>
        <w:tc>
          <w:tcPr>
            <w:tcW w:w="7506" w:type="dxa"/>
            <w:gridSpan w:val="3"/>
            <w:shd w:val="clear" w:color="auto" w:fill="FFFFFF"/>
          </w:tcPr>
          <w:p w14:paraId="137DBC78" w14:textId="77777777" w:rsidR="002056D2" w:rsidRPr="00564F0F" w:rsidRDefault="002056D2" w:rsidP="003E4D64">
            <w:pPr>
              <w:wordWrap w:val="0"/>
              <w:topLinePunct/>
              <w:rPr>
                <w:rFonts w:ascii="宋体" w:hAnsi="宋体" w:hint="eastAsia"/>
                <w:color w:val="000000" w:themeColor="text1"/>
              </w:rPr>
            </w:pPr>
            <w:r w:rsidRPr="00564F0F">
              <w:rPr>
                <w:rFonts w:ascii="宋体" w:hAnsi="宋体"/>
                <w:color w:val="000000" w:themeColor="text1"/>
              </w:rPr>
              <w:t>2.2.1</w:t>
            </w:r>
            <w:r w:rsidRPr="00564F0F">
              <w:rPr>
                <w:rFonts w:ascii="宋体" w:hAnsi="宋体" w:hint="eastAsia"/>
                <w:color w:val="000000" w:themeColor="text1"/>
              </w:rPr>
              <w:t>分值构成</w:t>
            </w:r>
          </w:p>
          <w:p w14:paraId="59B40A94" w14:textId="77777777" w:rsidR="002056D2" w:rsidRPr="00564F0F" w:rsidRDefault="002056D2" w:rsidP="003E4D64">
            <w:pPr>
              <w:wordWrap w:val="0"/>
              <w:topLinePunct/>
              <w:rPr>
                <w:rFonts w:ascii="宋体" w:hAnsi="宋体" w:hint="eastAsia"/>
                <w:color w:val="000000" w:themeColor="text1"/>
              </w:rPr>
            </w:pPr>
            <w:r w:rsidRPr="00564F0F">
              <w:rPr>
                <w:rFonts w:ascii="宋体" w:hAnsi="宋体" w:hint="eastAsia"/>
                <w:color w:val="000000" w:themeColor="text1"/>
              </w:rPr>
              <w:t>评标价：见评标办法前附表。</w:t>
            </w:r>
          </w:p>
          <w:p w14:paraId="6B06B870" w14:textId="77777777" w:rsidR="002056D2" w:rsidRPr="00564F0F" w:rsidRDefault="002056D2" w:rsidP="003E4D64">
            <w:pPr>
              <w:wordWrap w:val="0"/>
              <w:topLinePunct/>
              <w:rPr>
                <w:rFonts w:ascii="宋体" w:hAnsi="宋体" w:hint="eastAsia"/>
                <w:color w:val="000000" w:themeColor="text1"/>
              </w:rPr>
            </w:pPr>
            <w:r w:rsidRPr="00564F0F">
              <w:rPr>
                <w:rFonts w:ascii="宋体" w:hAnsi="宋体" w:hint="eastAsia"/>
                <w:color w:val="000000" w:themeColor="text1"/>
              </w:rPr>
              <w:t>其他因素：见评标办法前附表。</w:t>
            </w:r>
          </w:p>
        </w:tc>
      </w:tr>
      <w:tr w:rsidR="002056D2" w:rsidRPr="00564F0F" w14:paraId="6027772A" w14:textId="77777777" w:rsidTr="003E4D64">
        <w:trPr>
          <w:trHeight w:val="20"/>
          <w:jc w:val="center"/>
        </w:trPr>
        <w:tc>
          <w:tcPr>
            <w:tcW w:w="797" w:type="dxa"/>
            <w:shd w:val="clear" w:color="auto" w:fill="FFFFFF"/>
            <w:vAlign w:val="center"/>
          </w:tcPr>
          <w:p w14:paraId="25620CED" w14:textId="77777777" w:rsidR="002056D2" w:rsidRPr="00564F0F" w:rsidRDefault="002056D2" w:rsidP="003E4D64">
            <w:pPr>
              <w:wordWrap w:val="0"/>
              <w:topLinePunct/>
              <w:jc w:val="center"/>
              <w:rPr>
                <w:rFonts w:ascii="宋体" w:hAnsi="宋体" w:hint="eastAsia"/>
                <w:color w:val="000000" w:themeColor="text1"/>
              </w:rPr>
            </w:pPr>
            <w:r w:rsidRPr="00564F0F">
              <w:rPr>
                <w:rFonts w:ascii="宋体" w:hAnsi="宋体" w:hint="eastAsia"/>
                <w:color w:val="000000" w:themeColor="text1"/>
              </w:rPr>
              <w:t>2.2.4</w:t>
            </w:r>
          </w:p>
        </w:tc>
        <w:tc>
          <w:tcPr>
            <w:tcW w:w="7506" w:type="dxa"/>
            <w:gridSpan w:val="3"/>
            <w:shd w:val="clear" w:color="auto" w:fill="FFFFFF"/>
          </w:tcPr>
          <w:p w14:paraId="3D96ABDA" w14:textId="77777777" w:rsidR="002056D2" w:rsidRPr="00564F0F" w:rsidRDefault="002056D2" w:rsidP="003E4D64">
            <w:pPr>
              <w:wordWrap w:val="0"/>
              <w:topLinePunct/>
              <w:rPr>
                <w:rFonts w:ascii="宋体" w:hAnsi="宋体" w:hint="eastAsia"/>
                <w:color w:val="000000" w:themeColor="text1"/>
              </w:rPr>
            </w:pPr>
            <w:r w:rsidRPr="00564F0F">
              <w:rPr>
                <w:rFonts w:ascii="宋体" w:hAnsi="宋体"/>
                <w:color w:val="000000" w:themeColor="text1"/>
              </w:rPr>
              <w:t>2.2.4</w:t>
            </w:r>
            <w:r w:rsidRPr="00564F0F">
              <w:rPr>
                <w:rFonts w:ascii="宋体" w:hAnsi="宋体" w:hint="eastAsia"/>
                <w:color w:val="000000" w:themeColor="text1"/>
              </w:rPr>
              <w:t>评分标准</w:t>
            </w:r>
          </w:p>
          <w:p w14:paraId="584B962C" w14:textId="77777777" w:rsidR="002056D2" w:rsidRPr="00564F0F" w:rsidRDefault="002056D2" w:rsidP="003E4D64">
            <w:pPr>
              <w:wordWrap w:val="0"/>
              <w:topLinePunct/>
              <w:rPr>
                <w:rFonts w:ascii="宋体" w:hAnsi="宋体" w:hint="eastAsia"/>
                <w:color w:val="000000" w:themeColor="text1"/>
              </w:rPr>
            </w:pPr>
            <w:r w:rsidRPr="00564F0F">
              <w:rPr>
                <w:rFonts w:ascii="宋体" w:hAnsi="宋体" w:hint="eastAsia"/>
                <w:color w:val="000000" w:themeColor="text1"/>
              </w:rPr>
              <w:t>评标价评分标准：见评标办法前附表。</w:t>
            </w:r>
          </w:p>
          <w:p w14:paraId="66CCF6DD" w14:textId="77777777" w:rsidR="002056D2" w:rsidRPr="00564F0F" w:rsidRDefault="002056D2" w:rsidP="003E4D64">
            <w:pPr>
              <w:wordWrap w:val="0"/>
              <w:topLinePunct/>
              <w:rPr>
                <w:rFonts w:ascii="宋体" w:hAnsi="宋体" w:hint="eastAsia"/>
                <w:color w:val="000000" w:themeColor="text1"/>
              </w:rPr>
            </w:pPr>
            <w:r w:rsidRPr="00564F0F">
              <w:rPr>
                <w:rFonts w:ascii="宋体" w:hAnsi="宋体" w:hint="eastAsia"/>
                <w:color w:val="000000" w:themeColor="text1"/>
              </w:rPr>
              <w:t>其他因素评分标准：见评标办法前附表。</w:t>
            </w:r>
          </w:p>
        </w:tc>
      </w:tr>
      <w:tr w:rsidR="002056D2" w:rsidRPr="00564F0F" w14:paraId="1D1113A6" w14:textId="77777777" w:rsidTr="003E4D64">
        <w:trPr>
          <w:trHeight w:val="20"/>
          <w:jc w:val="center"/>
        </w:trPr>
        <w:tc>
          <w:tcPr>
            <w:tcW w:w="797" w:type="dxa"/>
            <w:shd w:val="clear" w:color="auto" w:fill="FFFFFF"/>
            <w:vAlign w:val="center"/>
          </w:tcPr>
          <w:p w14:paraId="65138243" w14:textId="77777777" w:rsidR="002056D2" w:rsidRPr="00564F0F" w:rsidRDefault="002056D2" w:rsidP="003E4D64">
            <w:pPr>
              <w:wordWrap w:val="0"/>
              <w:topLinePunct/>
              <w:jc w:val="center"/>
              <w:rPr>
                <w:rFonts w:ascii="宋体" w:hAnsi="宋体" w:hint="eastAsia"/>
                <w:color w:val="000000" w:themeColor="text1"/>
              </w:rPr>
            </w:pPr>
            <w:r w:rsidRPr="00564F0F">
              <w:rPr>
                <w:rFonts w:ascii="宋体" w:hAnsi="宋体" w:hint="eastAsia"/>
                <w:color w:val="000000" w:themeColor="text1"/>
              </w:rPr>
              <w:t>3.4.1</w:t>
            </w:r>
          </w:p>
        </w:tc>
        <w:tc>
          <w:tcPr>
            <w:tcW w:w="7506" w:type="dxa"/>
            <w:gridSpan w:val="3"/>
            <w:shd w:val="clear" w:color="auto" w:fill="FFFFFF"/>
            <w:vAlign w:val="center"/>
          </w:tcPr>
          <w:p w14:paraId="387935C8" w14:textId="77777777" w:rsidR="002056D2" w:rsidRPr="00564F0F" w:rsidRDefault="002056D2" w:rsidP="003E4D64">
            <w:pPr>
              <w:wordWrap w:val="0"/>
              <w:topLinePunct/>
              <w:rPr>
                <w:rFonts w:ascii="宋体" w:hAnsi="宋体" w:hint="eastAsia"/>
                <w:color w:val="000000" w:themeColor="text1"/>
              </w:rPr>
            </w:pPr>
            <w:r w:rsidRPr="00564F0F">
              <w:rPr>
                <w:rFonts w:ascii="宋体" w:hAnsi="宋体" w:hint="eastAsia"/>
                <w:color w:val="000000" w:themeColor="text1"/>
              </w:rPr>
              <w:t>将评标办法范本原文第3.4.1项修改为：评标委员会按本章第2.2款规定的量化因素和分值进行打分，并计算出综合评估得分。</w:t>
            </w:r>
          </w:p>
        </w:tc>
      </w:tr>
      <w:tr w:rsidR="002056D2" w:rsidRPr="00564F0F" w14:paraId="2DFA51AC" w14:textId="77777777" w:rsidTr="003E4D64">
        <w:trPr>
          <w:trHeight w:val="20"/>
          <w:jc w:val="center"/>
        </w:trPr>
        <w:tc>
          <w:tcPr>
            <w:tcW w:w="797" w:type="dxa"/>
            <w:shd w:val="clear" w:color="auto" w:fill="FFFFFF"/>
            <w:vAlign w:val="center"/>
          </w:tcPr>
          <w:p w14:paraId="332B808D" w14:textId="77777777" w:rsidR="002056D2" w:rsidRPr="00564F0F" w:rsidRDefault="002056D2" w:rsidP="003E4D64">
            <w:pPr>
              <w:wordWrap w:val="0"/>
              <w:topLinePunct/>
              <w:jc w:val="center"/>
              <w:rPr>
                <w:rFonts w:ascii="宋体" w:hAnsi="宋体" w:hint="eastAsia"/>
                <w:color w:val="000000" w:themeColor="text1"/>
              </w:rPr>
            </w:pPr>
            <w:r w:rsidRPr="00564F0F">
              <w:rPr>
                <w:rFonts w:ascii="宋体" w:hAnsi="宋体" w:hint="eastAsia"/>
                <w:color w:val="000000" w:themeColor="text1"/>
              </w:rPr>
              <w:t>3.5</w:t>
            </w:r>
          </w:p>
        </w:tc>
        <w:tc>
          <w:tcPr>
            <w:tcW w:w="7506" w:type="dxa"/>
            <w:gridSpan w:val="3"/>
            <w:shd w:val="clear" w:color="auto" w:fill="FFFFFF"/>
            <w:vAlign w:val="center"/>
          </w:tcPr>
          <w:p w14:paraId="26EF725F" w14:textId="77777777" w:rsidR="002056D2" w:rsidRPr="00564F0F" w:rsidRDefault="002056D2" w:rsidP="003E4D64">
            <w:pPr>
              <w:wordWrap w:val="0"/>
              <w:topLinePunct/>
              <w:rPr>
                <w:rFonts w:ascii="宋体" w:hAnsi="宋体" w:hint="eastAsia"/>
                <w:color w:val="000000" w:themeColor="text1"/>
              </w:rPr>
            </w:pPr>
            <w:r w:rsidRPr="00564F0F">
              <w:rPr>
                <w:rFonts w:ascii="宋体" w:hAnsi="宋体" w:hint="eastAsia"/>
                <w:color w:val="000000" w:themeColor="text1"/>
              </w:rPr>
              <w:t>3.5.2项（2）</w:t>
            </w:r>
            <w:proofErr w:type="gramStart"/>
            <w:r w:rsidRPr="00564F0F">
              <w:rPr>
                <w:rFonts w:ascii="宋体" w:hAnsi="宋体" w:hint="eastAsia"/>
                <w:color w:val="000000" w:themeColor="text1"/>
              </w:rPr>
              <w:t>目末增加</w:t>
            </w:r>
            <w:proofErr w:type="gramEnd"/>
            <w:r w:rsidRPr="00564F0F">
              <w:rPr>
                <w:rFonts w:ascii="宋体" w:hAnsi="宋体" w:hint="eastAsia"/>
                <w:color w:val="000000" w:themeColor="text1"/>
              </w:rPr>
              <w:t>以下条款：</w:t>
            </w:r>
          </w:p>
          <w:p w14:paraId="4B03757C" w14:textId="77777777" w:rsidR="002056D2" w:rsidRPr="00564F0F" w:rsidRDefault="002056D2" w:rsidP="003E4D64">
            <w:pPr>
              <w:wordWrap w:val="0"/>
              <w:topLinePunct/>
              <w:rPr>
                <w:rFonts w:ascii="宋体" w:hAnsi="宋体" w:hint="eastAsia"/>
                <w:color w:val="000000" w:themeColor="text1"/>
              </w:rPr>
            </w:pPr>
            <w:r w:rsidRPr="00564F0F">
              <w:rPr>
                <w:rFonts w:ascii="宋体" w:hAnsi="宋体" w:hint="eastAsia"/>
                <w:color w:val="000000" w:themeColor="text1"/>
              </w:rPr>
              <w:t>g.当一家以上投标人评标价相同时，若各投标人工程量清单细目单价也相同，视为串标（一个标段仅</w:t>
            </w:r>
            <w:proofErr w:type="gramStart"/>
            <w:r w:rsidRPr="00564F0F">
              <w:rPr>
                <w:rFonts w:ascii="宋体" w:hAnsi="宋体" w:hint="eastAsia"/>
                <w:color w:val="000000" w:themeColor="text1"/>
              </w:rPr>
              <w:t>一</w:t>
            </w:r>
            <w:proofErr w:type="gramEnd"/>
            <w:r w:rsidRPr="00564F0F">
              <w:rPr>
                <w:rFonts w:ascii="宋体" w:hAnsi="宋体" w:hint="eastAsia"/>
                <w:color w:val="000000" w:themeColor="text1"/>
              </w:rPr>
              <w:t>工作细目报价的除外）。</w:t>
            </w:r>
          </w:p>
          <w:p w14:paraId="5EBF011E" w14:textId="77777777" w:rsidR="002056D2" w:rsidRPr="00564F0F" w:rsidRDefault="002056D2" w:rsidP="003E4D64">
            <w:pPr>
              <w:wordWrap w:val="0"/>
              <w:topLinePunct/>
              <w:rPr>
                <w:rFonts w:ascii="宋体" w:hAnsi="宋体" w:hint="eastAsia"/>
                <w:color w:val="000000" w:themeColor="text1"/>
              </w:rPr>
            </w:pPr>
            <w:r w:rsidRPr="00564F0F">
              <w:rPr>
                <w:rFonts w:ascii="宋体" w:hAnsi="宋体" w:hint="eastAsia"/>
                <w:color w:val="000000" w:themeColor="text1"/>
              </w:rPr>
              <w:t>h.广东省实施《中华人民共和国招标投标法》办法第十六条规定的情形。</w:t>
            </w:r>
          </w:p>
          <w:p w14:paraId="609ACB64" w14:textId="77777777" w:rsidR="002056D2" w:rsidRPr="00564F0F" w:rsidRDefault="002056D2" w:rsidP="003E4D64">
            <w:pPr>
              <w:wordWrap w:val="0"/>
              <w:topLinePunct/>
              <w:rPr>
                <w:rFonts w:ascii="宋体" w:hAnsi="宋体" w:hint="eastAsia"/>
                <w:color w:val="000000" w:themeColor="text1"/>
              </w:rPr>
            </w:pPr>
            <w:r w:rsidRPr="00564F0F">
              <w:rPr>
                <w:rFonts w:ascii="宋体" w:hAnsi="宋体" w:hint="eastAsia"/>
                <w:color w:val="000000" w:themeColor="text1"/>
              </w:rPr>
              <w:t>增加3.5.3项：</w:t>
            </w:r>
          </w:p>
          <w:p w14:paraId="2D799FF5" w14:textId="77777777" w:rsidR="002056D2" w:rsidRPr="00564F0F" w:rsidRDefault="002056D2" w:rsidP="003E4D64">
            <w:pPr>
              <w:wordWrap w:val="0"/>
              <w:topLinePunct/>
              <w:rPr>
                <w:rFonts w:ascii="宋体" w:hAnsi="宋体" w:hint="eastAsia"/>
                <w:color w:val="000000" w:themeColor="text1"/>
              </w:rPr>
            </w:pPr>
            <w:r w:rsidRPr="00564F0F">
              <w:rPr>
                <w:rFonts w:ascii="宋体" w:hAnsi="宋体" w:hint="eastAsia"/>
                <w:color w:val="000000" w:themeColor="text1"/>
              </w:rPr>
              <w:t>3.5.3依法必须进行招标的项目，除第一中标候选人或者中标人，其他投标人存在串通投标、弄虚作假、行贿情形且在评标过程中未被发现的，视为对中标结果没有造成实质性影响，招标人可以依法继续开展招标活动。投标人的违法行为由行政监督部门依法处理。</w:t>
            </w:r>
          </w:p>
        </w:tc>
      </w:tr>
      <w:tr w:rsidR="002056D2" w:rsidRPr="00564F0F" w14:paraId="6ABB035E" w14:textId="77777777" w:rsidTr="003E4D64">
        <w:trPr>
          <w:trHeight w:val="20"/>
          <w:jc w:val="center"/>
        </w:trPr>
        <w:tc>
          <w:tcPr>
            <w:tcW w:w="797" w:type="dxa"/>
            <w:shd w:val="clear" w:color="auto" w:fill="FFFFFF"/>
            <w:vAlign w:val="center"/>
          </w:tcPr>
          <w:p w14:paraId="771BFAE3" w14:textId="77777777" w:rsidR="002056D2" w:rsidRPr="00564F0F" w:rsidRDefault="002056D2" w:rsidP="003E4D64">
            <w:pPr>
              <w:wordWrap w:val="0"/>
              <w:topLinePunct/>
              <w:jc w:val="center"/>
              <w:rPr>
                <w:rFonts w:ascii="宋体" w:hAnsi="宋体" w:hint="eastAsia"/>
                <w:color w:val="000000" w:themeColor="text1"/>
              </w:rPr>
            </w:pPr>
            <w:r w:rsidRPr="00564F0F">
              <w:rPr>
                <w:rFonts w:ascii="宋体" w:hAnsi="宋体" w:hint="eastAsia"/>
                <w:color w:val="000000" w:themeColor="text1"/>
              </w:rPr>
              <w:t>3.8</w:t>
            </w:r>
          </w:p>
        </w:tc>
        <w:tc>
          <w:tcPr>
            <w:tcW w:w="7506" w:type="dxa"/>
            <w:gridSpan w:val="3"/>
            <w:shd w:val="clear" w:color="auto" w:fill="FFFFFF"/>
          </w:tcPr>
          <w:p w14:paraId="0774DAA4" w14:textId="77777777" w:rsidR="002056D2" w:rsidRPr="00564F0F" w:rsidRDefault="002056D2" w:rsidP="003E4D64">
            <w:pPr>
              <w:wordWrap w:val="0"/>
              <w:topLinePunct/>
              <w:spacing w:line="320" w:lineRule="atLeast"/>
              <w:rPr>
                <w:rFonts w:ascii="宋体" w:hAnsi="宋体" w:hint="eastAsia"/>
                <w:color w:val="000000" w:themeColor="text1"/>
              </w:rPr>
            </w:pPr>
            <w:r w:rsidRPr="00564F0F">
              <w:rPr>
                <w:rFonts w:ascii="宋体" w:hAnsi="宋体" w:hint="eastAsia"/>
                <w:color w:val="000000" w:themeColor="text1"/>
              </w:rPr>
              <w:t>增加3.8.3-3.8.7项：</w:t>
            </w:r>
          </w:p>
          <w:p w14:paraId="28F488F1" w14:textId="77777777" w:rsidR="002056D2" w:rsidRPr="00564F0F" w:rsidRDefault="002056D2" w:rsidP="003E4D64">
            <w:pPr>
              <w:wordWrap w:val="0"/>
              <w:topLinePunct/>
              <w:spacing w:line="320" w:lineRule="atLeast"/>
              <w:rPr>
                <w:rFonts w:ascii="宋体" w:hAnsi="宋体" w:hint="eastAsia"/>
                <w:color w:val="000000" w:themeColor="text1"/>
              </w:rPr>
            </w:pPr>
            <w:r w:rsidRPr="00564F0F">
              <w:rPr>
                <w:rFonts w:ascii="宋体" w:hAnsi="宋体" w:hint="eastAsia"/>
                <w:color w:val="000000" w:themeColor="text1"/>
              </w:rPr>
              <w:t>3.8.3推荐中标候选人方式：（1）已被推荐为某一标段的第一中标候选人，自动失去其在本次招标中其他标段的中标候选人资格。（2）按标段最高投标限价由高</w:t>
            </w:r>
            <w:r w:rsidRPr="00564F0F">
              <w:rPr>
                <w:rFonts w:ascii="宋体" w:hAnsi="宋体" w:hint="eastAsia"/>
                <w:color w:val="000000" w:themeColor="text1"/>
              </w:rPr>
              <w:lastRenderedPageBreak/>
              <w:t>到低顺序依次选定各标段中标候选人，如果出现投标人在多个标段都排名第一，将确定该投标人为最高投标限价较高的标段的第一中标候选人，同时该投标人自动失去在本次招标中其他标段的中标候选人资格，其他标段的综合排名名次高者自动上升为中标候选人，以此类推。</w:t>
            </w:r>
          </w:p>
          <w:p w14:paraId="48364457" w14:textId="77777777" w:rsidR="002056D2" w:rsidRPr="00564F0F" w:rsidRDefault="002056D2" w:rsidP="003E4D64">
            <w:pPr>
              <w:wordWrap w:val="0"/>
              <w:topLinePunct/>
              <w:spacing w:line="320" w:lineRule="atLeast"/>
              <w:rPr>
                <w:rFonts w:ascii="宋体" w:hAnsi="宋体" w:hint="eastAsia"/>
                <w:color w:val="000000" w:themeColor="text1"/>
              </w:rPr>
            </w:pPr>
            <w:r w:rsidRPr="00564F0F">
              <w:rPr>
                <w:rFonts w:ascii="宋体" w:hAnsi="宋体" w:hint="eastAsia"/>
                <w:color w:val="000000" w:themeColor="text1"/>
              </w:rPr>
              <w:t>3.8.4</w:t>
            </w:r>
            <w:r w:rsidRPr="00564F0F">
              <w:rPr>
                <w:rFonts w:ascii="宋体" w:hAnsi="宋体"/>
                <w:color w:val="000000" w:themeColor="text1"/>
              </w:rPr>
              <w:t>通过第一信封商务及技术文件评审的投标人少于3个的，评标委员会可以否决全部投标；未否决全部投标的，评标委员会应当在评标报告中阐明理由，招标人应当按照</w:t>
            </w:r>
            <w:r w:rsidRPr="00564F0F">
              <w:rPr>
                <w:rFonts w:ascii="宋体" w:hAnsi="宋体" w:hint="eastAsia"/>
                <w:color w:val="000000" w:themeColor="text1"/>
              </w:rPr>
              <w:t>招标文件</w:t>
            </w:r>
            <w:r w:rsidRPr="00564F0F">
              <w:rPr>
                <w:rFonts w:ascii="宋体" w:hAnsi="宋体"/>
                <w:color w:val="000000" w:themeColor="text1"/>
              </w:rPr>
              <w:t>规定的程序进行第二信封报价文件开标，但评标委员会在进行报价文件评审时仍有权否决全部投标；评标委员会未在报价文件评审时否决全部投标的，应当在评标报告中阐明理由并推荐中标候选人</w:t>
            </w:r>
            <w:r w:rsidRPr="00564F0F">
              <w:rPr>
                <w:rFonts w:ascii="宋体" w:hAnsi="宋体" w:hint="eastAsia"/>
                <w:color w:val="000000" w:themeColor="text1"/>
              </w:rPr>
              <w:t>。</w:t>
            </w:r>
          </w:p>
          <w:p w14:paraId="64E89FAF" w14:textId="77777777" w:rsidR="002056D2" w:rsidRPr="00564F0F" w:rsidRDefault="002056D2" w:rsidP="003E4D64">
            <w:pPr>
              <w:wordWrap w:val="0"/>
              <w:topLinePunct/>
              <w:spacing w:line="320" w:lineRule="atLeast"/>
              <w:rPr>
                <w:rFonts w:ascii="宋体" w:hAnsi="宋体" w:hint="eastAsia"/>
                <w:color w:val="000000" w:themeColor="text1"/>
              </w:rPr>
            </w:pPr>
            <w:r w:rsidRPr="00564F0F">
              <w:rPr>
                <w:rFonts w:ascii="宋体" w:hAnsi="宋体" w:hint="eastAsia"/>
                <w:color w:val="000000" w:themeColor="text1"/>
              </w:rPr>
              <w:t>3.8.5</w:t>
            </w:r>
            <w:r w:rsidRPr="00564F0F">
              <w:rPr>
                <w:rFonts w:ascii="宋体" w:hAnsi="宋体"/>
                <w:color w:val="000000" w:themeColor="text1"/>
              </w:rPr>
              <w:t>通过第一信封商务及技术文件评审的投标人在3个</w:t>
            </w:r>
            <w:r w:rsidRPr="00564F0F">
              <w:rPr>
                <w:rFonts w:ascii="宋体" w:hAnsi="宋体" w:hint="eastAsia"/>
                <w:color w:val="000000" w:themeColor="text1"/>
              </w:rPr>
              <w:t>及</w:t>
            </w:r>
            <w:r w:rsidRPr="00564F0F">
              <w:rPr>
                <w:rFonts w:ascii="宋体" w:hAnsi="宋体"/>
                <w:color w:val="000000" w:themeColor="text1"/>
              </w:rPr>
              <w:t>以上的，招标人应当按照</w:t>
            </w:r>
            <w:r w:rsidRPr="00564F0F">
              <w:rPr>
                <w:rFonts w:ascii="宋体" w:hAnsi="宋体" w:hint="eastAsia"/>
                <w:color w:val="000000" w:themeColor="text1"/>
              </w:rPr>
              <w:t>招标文件规定</w:t>
            </w:r>
            <w:r w:rsidRPr="00564F0F">
              <w:rPr>
                <w:rFonts w:ascii="宋体" w:hAnsi="宋体"/>
                <w:color w:val="000000" w:themeColor="text1"/>
              </w:rPr>
              <w:t>的程序进行第二信封报价文件开标；在对报价文件进行评审后，有效投标不足3个的，评标委员会可以否决全部投标</w:t>
            </w:r>
            <w:r w:rsidRPr="00564F0F">
              <w:rPr>
                <w:rFonts w:ascii="宋体" w:hAnsi="宋体" w:hint="eastAsia"/>
                <w:color w:val="000000" w:themeColor="text1"/>
              </w:rPr>
              <w:t>。</w:t>
            </w:r>
            <w:r w:rsidRPr="00564F0F">
              <w:rPr>
                <w:rFonts w:ascii="宋体" w:hAnsi="宋体"/>
                <w:color w:val="000000" w:themeColor="text1"/>
              </w:rPr>
              <w:t>未否决全部投标的，评标委员会应当在评标报告中阐明理由</w:t>
            </w:r>
            <w:r w:rsidRPr="00564F0F">
              <w:rPr>
                <w:rFonts w:ascii="宋体" w:hAnsi="宋体" w:hint="eastAsia"/>
                <w:color w:val="000000" w:themeColor="text1"/>
              </w:rPr>
              <w:t>并推荐中标候选人</w:t>
            </w:r>
            <w:r w:rsidRPr="00564F0F">
              <w:rPr>
                <w:rFonts w:ascii="宋体" w:hAnsi="宋体"/>
                <w:color w:val="000000" w:themeColor="text1"/>
              </w:rPr>
              <w:t>。</w:t>
            </w:r>
          </w:p>
          <w:p w14:paraId="4B42F3DC" w14:textId="77777777" w:rsidR="002056D2" w:rsidRPr="00564F0F" w:rsidRDefault="002056D2" w:rsidP="003E4D64">
            <w:pPr>
              <w:wordWrap w:val="0"/>
              <w:topLinePunct/>
              <w:spacing w:line="320" w:lineRule="atLeast"/>
              <w:rPr>
                <w:rFonts w:ascii="宋体" w:hAnsi="宋体" w:hint="eastAsia"/>
                <w:color w:val="000000" w:themeColor="text1"/>
              </w:rPr>
            </w:pPr>
            <w:r w:rsidRPr="00564F0F">
              <w:rPr>
                <w:rFonts w:ascii="宋体" w:hAnsi="宋体" w:hint="eastAsia"/>
                <w:color w:val="000000" w:themeColor="text1"/>
              </w:rPr>
              <w:t>3.8.6如果发生无法确定推荐中标候选人的其它意外情况，评标委员会可建议招标人重新招标。</w:t>
            </w:r>
          </w:p>
          <w:p w14:paraId="62921F5A" w14:textId="77777777" w:rsidR="002056D2" w:rsidRPr="00564F0F" w:rsidRDefault="002056D2" w:rsidP="003E4D64">
            <w:pPr>
              <w:wordWrap w:val="0"/>
              <w:topLinePunct/>
              <w:spacing w:line="320" w:lineRule="atLeast"/>
              <w:rPr>
                <w:rFonts w:ascii="宋体" w:hAnsi="宋体" w:hint="eastAsia"/>
                <w:color w:val="000000" w:themeColor="text1"/>
              </w:rPr>
            </w:pPr>
            <w:r w:rsidRPr="00564F0F">
              <w:rPr>
                <w:rFonts w:ascii="宋体" w:hAnsi="宋体" w:hint="eastAsia"/>
                <w:color w:val="000000" w:themeColor="text1"/>
              </w:rPr>
              <w:t xml:space="preserve">3.8.7本招标文件规定的否决投标条款包含在以下条款： </w:t>
            </w:r>
          </w:p>
          <w:p w14:paraId="1AC9B722" w14:textId="77777777" w:rsidR="002056D2" w:rsidRPr="00564F0F" w:rsidRDefault="002056D2" w:rsidP="003E4D64">
            <w:pPr>
              <w:wordWrap w:val="0"/>
              <w:topLinePunct/>
              <w:spacing w:line="320" w:lineRule="atLeast"/>
              <w:rPr>
                <w:rFonts w:ascii="宋体" w:hAnsi="宋体" w:hint="eastAsia"/>
                <w:color w:val="000000" w:themeColor="text1"/>
              </w:rPr>
            </w:pPr>
            <w:r w:rsidRPr="00564F0F">
              <w:rPr>
                <w:rFonts w:ascii="宋体" w:hAnsi="宋体" w:hint="eastAsia"/>
                <w:color w:val="000000" w:themeColor="text1"/>
              </w:rPr>
              <w:t xml:space="preserve">（1）招标公告第3点 投标人资格要求； </w:t>
            </w:r>
          </w:p>
          <w:p w14:paraId="47835B5C" w14:textId="77777777" w:rsidR="002056D2" w:rsidRPr="00564F0F" w:rsidRDefault="002056D2" w:rsidP="003E4D64">
            <w:pPr>
              <w:wordWrap w:val="0"/>
              <w:topLinePunct/>
              <w:spacing w:line="320" w:lineRule="atLeast"/>
              <w:rPr>
                <w:rFonts w:ascii="宋体" w:hAnsi="宋体" w:hint="eastAsia"/>
                <w:color w:val="000000" w:themeColor="text1"/>
                <w:u w:val="single"/>
              </w:rPr>
            </w:pPr>
            <w:r w:rsidRPr="00564F0F">
              <w:rPr>
                <w:rFonts w:ascii="宋体" w:hAnsi="宋体" w:hint="eastAsia"/>
                <w:color w:val="000000" w:themeColor="text1"/>
                <w:u w:val="single"/>
              </w:rPr>
              <w:t>（2）投标人须知1.4.3项、1.4.4项、1.4.5项、1.11.1项、1.12.2项、3.4.2项、3.5.11项、3.6.1项；</w:t>
            </w:r>
          </w:p>
          <w:p w14:paraId="1554A141" w14:textId="77777777" w:rsidR="002056D2" w:rsidRPr="00564F0F" w:rsidRDefault="002056D2" w:rsidP="003E4D64">
            <w:pPr>
              <w:wordWrap w:val="0"/>
              <w:topLinePunct/>
              <w:spacing w:line="320" w:lineRule="atLeast"/>
              <w:rPr>
                <w:rFonts w:ascii="宋体" w:hAnsi="宋体" w:hint="eastAsia"/>
                <w:color w:val="000000" w:themeColor="text1"/>
              </w:rPr>
            </w:pPr>
            <w:r w:rsidRPr="00564F0F">
              <w:rPr>
                <w:rFonts w:ascii="宋体" w:hAnsi="宋体" w:hint="eastAsia"/>
                <w:color w:val="000000" w:themeColor="text1"/>
              </w:rPr>
              <w:t>（3）本评标办法的否决条款。</w:t>
            </w:r>
          </w:p>
        </w:tc>
      </w:tr>
    </w:tbl>
    <w:p w14:paraId="237D154D" w14:textId="77777777" w:rsidR="002056D2" w:rsidRPr="00564F0F" w:rsidRDefault="002056D2" w:rsidP="002056D2">
      <w:pPr>
        <w:kinsoku/>
        <w:wordWrap w:val="0"/>
        <w:topLinePunct/>
        <w:autoSpaceDE/>
        <w:autoSpaceDN/>
        <w:adjustRightInd/>
        <w:snapToGrid/>
        <w:jc w:val="both"/>
        <w:rPr>
          <w:rFonts w:ascii="宋体" w:hAnsi="宋体" w:cs="宋体" w:hint="eastAsia"/>
          <w:color w:val="000000" w:themeColor="text1"/>
          <w:sz w:val="31"/>
          <w:szCs w:val="31"/>
        </w:rPr>
      </w:pPr>
    </w:p>
    <w:p w14:paraId="10A6F0E2" w14:textId="77777777" w:rsidR="002056D2" w:rsidRPr="00564F0F" w:rsidRDefault="002056D2" w:rsidP="002056D2">
      <w:pPr>
        <w:pStyle w:val="NavPane"/>
        <w:rPr>
          <w:color w:val="000000" w:themeColor="text1"/>
        </w:rPr>
      </w:pPr>
    </w:p>
    <w:p w14:paraId="6F73D3A2" w14:textId="77777777" w:rsidR="002056D2" w:rsidRPr="00564F0F" w:rsidRDefault="002056D2" w:rsidP="002056D2">
      <w:pPr>
        <w:pStyle w:val="NavPane"/>
        <w:rPr>
          <w:color w:val="000000" w:themeColor="text1"/>
        </w:rPr>
      </w:pPr>
    </w:p>
    <w:p w14:paraId="498ADD45" w14:textId="77777777" w:rsidR="002056D2" w:rsidRPr="00564F0F" w:rsidRDefault="002056D2" w:rsidP="002056D2">
      <w:pPr>
        <w:pStyle w:val="NavPane"/>
        <w:rPr>
          <w:color w:val="000000" w:themeColor="text1"/>
        </w:rPr>
      </w:pPr>
    </w:p>
    <w:p w14:paraId="6F577DCD" w14:textId="77777777" w:rsidR="002056D2" w:rsidRPr="00564F0F" w:rsidRDefault="002056D2" w:rsidP="002056D2">
      <w:pPr>
        <w:pStyle w:val="NavPane"/>
        <w:rPr>
          <w:color w:val="000000" w:themeColor="text1"/>
        </w:rPr>
      </w:pPr>
    </w:p>
    <w:p w14:paraId="0A82043B" w14:textId="77777777" w:rsidR="002056D2" w:rsidRPr="00564F0F" w:rsidRDefault="002056D2" w:rsidP="002056D2">
      <w:pPr>
        <w:pStyle w:val="NavPane"/>
        <w:rPr>
          <w:color w:val="000000" w:themeColor="text1"/>
        </w:rPr>
      </w:pPr>
    </w:p>
    <w:p w14:paraId="38E90E7F" w14:textId="77777777" w:rsidR="002056D2" w:rsidRPr="00564F0F" w:rsidRDefault="002056D2" w:rsidP="002056D2">
      <w:pPr>
        <w:kinsoku/>
        <w:autoSpaceDE/>
        <w:autoSpaceDN/>
        <w:adjustRightInd/>
        <w:snapToGrid/>
        <w:textAlignment w:val="auto"/>
        <w:rPr>
          <w:rFonts w:ascii="Heiti SC Light" w:eastAsia="Heiti SC Light" w:hAnsi="Calibri"/>
          <w:color w:val="000000" w:themeColor="text1"/>
          <w:kern w:val="2"/>
          <w:sz w:val="28"/>
          <w:szCs w:val="24"/>
        </w:rPr>
      </w:pPr>
      <w:r w:rsidRPr="00564F0F">
        <w:rPr>
          <w:color w:val="000000" w:themeColor="text1"/>
        </w:rPr>
        <w:br w:type="page"/>
      </w:r>
    </w:p>
    <w:p w14:paraId="5FDDE76A" w14:textId="77777777" w:rsidR="002056D2" w:rsidRPr="00564F0F" w:rsidRDefault="002056D2" w:rsidP="002056D2">
      <w:pPr>
        <w:pStyle w:val="NavPane"/>
        <w:rPr>
          <w:color w:val="000000" w:themeColor="text1"/>
        </w:rPr>
      </w:pPr>
    </w:p>
    <w:p w14:paraId="5F03C012" w14:textId="77777777" w:rsidR="002056D2" w:rsidRPr="00564F0F" w:rsidRDefault="002056D2" w:rsidP="002056D2">
      <w:pPr>
        <w:pStyle w:val="NavPane"/>
        <w:rPr>
          <w:color w:val="000000" w:themeColor="text1"/>
        </w:rPr>
      </w:pPr>
    </w:p>
    <w:p w14:paraId="2DEC6854" w14:textId="77777777" w:rsidR="002056D2" w:rsidRPr="00564F0F" w:rsidRDefault="002056D2" w:rsidP="002056D2">
      <w:pPr>
        <w:pStyle w:val="NavPane"/>
        <w:rPr>
          <w:color w:val="000000" w:themeColor="text1"/>
        </w:rPr>
      </w:pPr>
    </w:p>
    <w:p w14:paraId="616B26AB" w14:textId="77777777" w:rsidR="002056D2" w:rsidRPr="00564F0F" w:rsidRDefault="002056D2" w:rsidP="002056D2">
      <w:pPr>
        <w:pStyle w:val="NavPane"/>
        <w:rPr>
          <w:color w:val="000000" w:themeColor="text1"/>
        </w:rPr>
      </w:pPr>
    </w:p>
    <w:p w14:paraId="66B76B40" w14:textId="77777777" w:rsidR="002056D2" w:rsidRPr="00564F0F" w:rsidRDefault="002056D2" w:rsidP="002056D2">
      <w:pPr>
        <w:pStyle w:val="NavPane"/>
        <w:rPr>
          <w:color w:val="000000" w:themeColor="text1"/>
        </w:rPr>
      </w:pPr>
    </w:p>
    <w:p w14:paraId="259A5D21" w14:textId="77777777" w:rsidR="002056D2" w:rsidRPr="00564F0F" w:rsidRDefault="002056D2" w:rsidP="002056D2">
      <w:pPr>
        <w:pStyle w:val="NavPane"/>
        <w:rPr>
          <w:color w:val="000000" w:themeColor="text1"/>
        </w:rPr>
      </w:pPr>
    </w:p>
    <w:p w14:paraId="2DF37D87" w14:textId="77777777" w:rsidR="002056D2" w:rsidRPr="00564F0F" w:rsidRDefault="002056D2" w:rsidP="002056D2">
      <w:pPr>
        <w:kinsoku/>
        <w:wordWrap w:val="0"/>
        <w:topLinePunct/>
        <w:autoSpaceDE/>
        <w:autoSpaceDN/>
        <w:adjustRightInd/>
        <w:snapToGrid/>
        <w:jc w:val="both"/>
        <w:rPr>
          <w:rFonts w:ascii="宋体"/>
          <w:color w:val="000000" w:themeColor="text1"/>
          <w:sz w:val="31"/>
          <w:szCs w:val="31"/>
        </w:rPr>
      </w:pPr>
      <w:r w:rsidRPr="00564F0F">
        <w:rPr>
          <w:rFonts w:ascii="宋体" w:hAnsi="宋体" w:cs="宋体" w:hint="eastAsia"/>
          <w:color w:val="000000" w:themeColor="text1"/>
          <w:sz w:val="31"/>
          <w:szCs w:val="31"/>
        </w:rPr>
        <w:t>第三章评标办法正文详见</w:t>
      </w:r>
    </w:p>
    <w:p w14:paraId="712362E8" w14:textId="77777777" w:rsidR="002056D2" w:rsidRPr="00564F0F" w:rsidRDefault="002056D2" w:rsidP="002056D2">
      <w:pPr>
        <w:kinsoku/>
        <w:wordWrap w:val="0"/>
        <w:topLinePunct/>
        <w:autoSpaceDE/>
        <w:autoSpaceDN/>
        <w:adjustRightInd/>
        <w:snapToGrid/>
        <w:jc w:val="both"/>
        <w:rPr>
          <w:rFonts w:ascii="宋体"/>
          <w:color w:val="000000" w:themeColor="text1"/>
          <w:sz w:val="31"/>
          <w:szCs w:val="31"/>
        </w:rPr>
      </w:pPr>
      <w:bookmarkStart w:id="2" w:name="_bookmark146"/>
      <w:bookmarkStart w:id="3" w:name="_bookmark145"/>
      <w:bookmarkEnd w:id="2"/>
      <w:bookmarkEnd w:id="3"/>
      <w:r w:rsidRPr="00564F0F">
        <w:rPr>
          <w:rFonts w:ascii="宋体" w:hAnsi="宋体" w:cs="宋体" w:hint="eastAsia"/>
          <w:color w:val="000000" w:themeColor="text1"/>
          <w:sz w:val="31"/>
          <w:szCs w:val="31"/>
        </w:rPr>
        <w:t>交通运输部《公路工程标准施工招标文件</w:t>
      </w:r>
      <w:r w:rsidRPr="00564F0F">
        <w:rPr>
          <w:rFonts w:ascii="宋体" w:hAnsi="宋体" w:cs="宋体"/>
          <w:color w:val="000000" w:themeColor="text1"/>
          <w:sz w:val="31"/>
          <w:szCs w:val="31"/>
        </w:rPr>
        <w:t>(2018</w:t>
      </w:r>
      <w:r w:rsidRPr="00564F0F">
        <w:rPr>
          <w:rFonts w:ascii="宋体" w:hAnsi="宋体" w:cs="宋体" w:hint="eastAsia"/>
          <w:color w:val="000000" w:themeColor="text1"/>
          <w:sz w:val="31"/>
          <w:szCs w:val="31"/>
        </w:rPr>
        <w:t>年版</w:t>
      </w:r>
      <w:r w:rsidRPr="00564F0F">
        <w:rPr>
          <w:rFonts w:ascii="宋体" w:hAnsi="宋体" w:cs="宋体"/>
          <w:color w:val="000000" w:themeColor="text1"/>
          <w:sz w:val="31"/>
          <w:szCs w:val="31"/>
        </w:rPr>
        <w:t>)</w:t>
      </w:r>
      <w:r w:rsidRPr="00564F0F">
        <w:rPr>
          <w:rFonts w:ascii="宋体" w:hAnsi="宋体" w:cs="宋体" w:hint="eastAsia"/>
          <w:color w:val="000000" w:themeColor="text1"/>
          <w:sz w:val="31"/>
          <w:szCs w:val="31"/>
        </w:rPr>
        <w:t>》</w:t>
      </w:r>
    </w:p>
    <w:p w14:paraId="75964754" w14:textId="77777777" w:rsidR="002056D2" w:rsidRPr="00564F0F" w:rsidRDefault="002056D2" w:rsidP="002056D2">
      <w:pPr>
        <w:kinsoku/>
        <w:wordWrap w:val="0"/>
        <w:topLinePunct/>
        <w:autoSpaceDE/>
        <w:autoSpaceDN/>
        <w:adjustRightInd/>
        <w:snapToGrid/>
        <w:spacing w:line="355" w:lineRule="auto"/>
        <w:jc w:val="both"/>
        <w:rPr>
          <w:rFonts w:ascii="Times New Roman" w:hAnsi="Times New Roman" w:cs="Times New Roman"/>
          <w:color w:val="000000" w:themeColor="text1"/>
        </w:rPr>
      </w:pPr>
    </w:p>
    <w:p w14:paraId="213B54D5" w14:textId="77777777" w:rsidR="002056D2" w:rsidRPr="00564F0F" w:rsidRDefault="002056D2" w:rsidP="002056D2">
      <w:pPr>
        <w:kinsoku/>
        <w:wordWrap w:val="0"/>
        <w:topLinePunct/>
        <w:autoSpaceDE/>
        <w:autoSpaceDN/>
        <w:adjustRightInd/>
        <w:snapToGrid/>
        <w:spacing w:line="355" w:lineRule="auto"/>
        <w:jc w:val="both"/>
        <w:rPr>
          <w:rFonts w:ascii="Times New Roman" w:hAnsi="Times New Roman" w:cs="Times New Roman"/>
          <w:color w:val="000000" w:themeColor="text1"/>
        </w:rPr>
      </w:pPr>
    </w:p>
    <w:p w14:paraId="7C3237D5" w14:textId="77777777" w:rsidR="002056D2" w:rsidRPr="00564F0F" w:rsidRDefault="002056D2" w:rsidP="002056D2">
      <w:pPr>
        <w:kinsoku/>
        <w:wordWrap w:val="0"/>
        <w:topLinePunct/>
        <w:autoSpaceDE/>
        <w:autoSpaceDN/>
        <w:adjustRightInd/>
        <w:snapToGrid/>
        <w:spacing w:line="241" w:lineRule="auto"/>
        <w:jc w:val="both"/>
        <w:rPr>
          <w:rFonts w:ascii="Times New Roman" w:hAnsi="Times New Roman" w:cs="Times New Roman"/>
          <w:color w:val="000000" w:themeColor="text1"/>
        </w:rPr>
      </w:pPr>
    </w:p>
    <w:p w14:paraId="5CFE1B89" w14:textId="77777777" w:rsidR="002056D2" w:rsidRPr="002056D2" w:rsidRDefault="002056D2" w:rsidP="007D5541">
      <w:pPr>
        <w:pStyle w:val="a0"/>
        <w:rPr>
          <w:rFonts w:hint="eastAsia"/>
        </w:rPr>
      </w:pPr>
    </w:p>
    <w:sectPr w:rsidR="002056D2" w:rsidRPr="002056D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D3730C" w14:textId="77777777" w:rsidR="005F630A" w:rsidRDefault="005F630A" w:rsidP="007D5541">
      <w:r>
        <w:separator/>
      </w:r>
    </w:p>
  </w:endnote>
  <w:endnote w:type="continuationSeparator" w:id="0">
    <w:p w14:paraId="6A8BAEEC" w14:textId="77777777" w:rsidR="005F630A" w:rsidRDefault="005F630A" w:rsidP="007D5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Heiti SC Light">
    <w:altName w:val="华文仿宋"/>
    <w:charset w:val="86"/>
    <w:family w:val="auto"/>
    <w:pitch w:val="default"/>
    <w:sig w:usb0="00000000" w:usb1="00000000" w:usb2="00000010" w:usb3="00000000" w:csb0="00040000"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3A892F" w14:textId="77777777" w:rsidR="005F630A" w:rsidRDefault="005F630A" w:rsidP="007D5541">
      <w:r>
        <w:separator/>
      </w:r>
    </w:p>
  </w:footnote>
  <w:footnote w:type="continuationSeparator" w:id="0">
    <w:p w14:paraId="1AAFA3EF" w14:textId="77777777" w:rsidR="005F630A" w:rsidRDefault="005F630A" w:rsidP="007D5541">
      <w:r>
        <w:continuationSeparator/>
      </w:r>
    </w:p>
  </w:footnote>
  <w:footnote w:id="1">
    <w:p w14:paraId="2D94D905" w14:textId="77777777" w:rsidR="002056D2" w:rsidRDefault="002056D2" w:rsidP="002056D2">
      <w:pPr>
        <w:pStyle w:val="afa"/>
        <w:rPr>
          <w:rFonts w:ascii="宋体" w:hAnsi="宋体" w:hint="eastAsia"/>
        </w:rPr>
      </w:pPr>
      <w:r>
        <w:rPr>
          <w:rStyle w:val="afc"/>
          <w:rFonts w:ascii="宋体" w:hAnsi="宋体" w:hint="eastAsia"/>
        </w:rPr>
        <w:footnoteRef/>
      </w:r>
      <w:r>
        <w:rPr>
          <w:rFonts w:ascii="宋体" w:hAnsi="宋体" w:hint="eastAsia"/>
        </w:rPr>
        <w:t>本条内容所指正式约谈是指从业单位的企业法人因建设项目质量、安全、履约或招标投标等问题，被上述单位约谈的情形。行政处罚要以上述单位正式发文为依据，以正式发文时间为准；正式约谈要以上述单位的书面通知和约谈会议纪要为依据，时间以约谈会议纪要发文时间为准。</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0A4"/>
    <w:rsid w:val="00030D16"/>
    <w:rsid w:val="00065474"/>
    <w:rsid w:val="002056D2"/>
    <w:rsid w:val="005F630A"/>
    <w:rsid w:val="0061127F"/>
    <w:rsid w:val="007D5541"/>
    <w:rsid w:val="00A02D57"/>
    <w:rsid w:val="00A33BBB"/>
    <w:rsid w:val="00BE377D"/>
    <w:rsid w:val="00E050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10A92F"/>
  <w15:chartTrackingRefBased/>
  <w15:docId w15:val="{C0D52492-EAF0-4AE1-9E55-F554A1578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7D5541"/>
    <w:pPr>
      <w:kinsoku w:val="0"/>
      <w:autoSpaceDE w:val="0"/>
      <w:autoSpaceDN w:val="0"/>
      <w:adjustRightInd w:val="0"/>
      <w:snapToGrid w:val="0"/>
      <w:textAlignment w:val="baseline"/>
    </w:pPr>
    <w:rPr>
      <w:rFonts w:ascii="Arial" w:eastAsia="宋体" w:hAnsi="Arial" w:cs="Arial"/>
      <w:color w:val="000000"/>
      <w:kern w:val="0"/>
      <w:szCs w:val="21"/>
    </w:rPr>
  </w:style>
  <w:style w:type="paragraph" w:styleId="1">
    <w:name w:val="heading 1"/>
    <w:basedOn w:val="a"/>
    <w:next w:val="a"/>
    <w:link w:val="10"/>
    <w:uiPriority w:val="9"/>
    <w:qFormat/>
    <w:rsid w:val="00E050A4"/>
    <w:pPr>
      <w:keepNext/>
      <w:keepLines/>
      <w:widowControl w:val="0"/>
      <w:kinsoku/>
      <w:autoSpaceDE/>
      <w:autoSpaceDN/>
      <w:adjustRightInd/>
      <w:snapToGrid/>
      <w:spacing w:before="480" w:after="80"/>
      <w:jc w:val="both"/>
      <w:textAlignment w:val="auto"/>
      <w:outlineLvl w:val="0"/>
    </w:pPr>
    <w:rPr>
      <w:rFonts w:asciiTheme="majorHAnsi" w:eastAsiaTheme="majorEastAsia" w:hAnsiTheme="majorHAnsi" w:cstheme="majorBidi"/>
      <w:color w:val="2F5496" w:themeColor="accent1" w:themeShade="BF"/>
      <w:kern w:val="2"/>
      <w:sz w:val="48"/>
      <w:szCs w:val="48"/>
    </w:rPr>
  </w:style>
  <w:style w:type="paragraph" w:styleId="2">
    <w:name w:val="heading 2"/>
    <w:basedOn w:val="a"/>
    <w:next w:val="a"/>
    <w:link w:val="20"/>
    <w:uiPriority w:val="9"/>
    <w:semiHidden/>
    <w:unhideWhenUsed/>
    <w:qFormat/>
    <w:rsid w:val="00E050A4"/>
    <w:pPr>
      <w:keepNext/>
      <w:keepLines/>
      <w:widowControl w:val="0"/>
      <w:kinsoku/>
      <w:autoSpaceDE/>
      <w:autoSpaceDN/>
      <w:adjustRightInd/>
      <w:snapToGrid/>
      <w:spacing w:before="160" w:after="80"/>
      <w:jc w:val="both"/>
      <w:textAlignment w:val="auto"/>
      <w:outlineLvl w:val="1"/>
    </w:pPr>
    <w:rPr>
      <w:rFonts w:asciiTheme="majorHAnsi" w:eastAsiaTheme="majorEastAsia" w:hAnsiTheme="majorHAnsi" w:cstheme="majorBidi"/>
      <w:color w:val="2F5496" w:themeColor="accent1" w:themeShade="BF"/>
      <w:kern w:val="2"/>
      <w:sz w:val="40"/>
      <w:szCs w:val="40"/>
    </w:rPr>
  </w:style>
  <w:style w:type="paragraph" w:styleId="3">
    <w:name w:val="heading 3"/>
    <w:basedOn w:val="a"/>
    <w:next w:val="a"/>
    <w:link w:val="30"/>
    <w:uiPriority w:val="9"/>
    <w:semiHidden/>
    <w:unhideWhenUsed/>
    <w:qFormat/>
    <w:rsid w:val="00E050A4"/>
    <w:pPr>
      <w:keepNext/>
      <w:keepLines/>
      <w:widowControl w:val="0"/>
      <w:kinsoku/>
      <w:autoSpaceDE/>
      <w:autoSpaceDN/>
      <w:adjustRightInd/>
      <w:snapToGrid/>
      <w:spacing w:before="160" w:after="80"/>
      <w:jc w:val="both"/>
      <w:textAlignment w:val="auto"/>
      <w:outlineLvl w:val="2"/>
    </w:pPr>
    <w:rPr>
      <w:rFonts w:asciiTheme="majorHAnsi" w:eastAsiaTheme="majorEastAsia" w:hAnsiTheme="majorHAnsi" w:cstheme="majorBidi"/>
      <w:color w:val="2F5496" w:themeColor="accent1" w:themeShade="BF"/>
      <w:kern w:val="2"/>
      <w:sz w:val="32"/>
      <w:szCs w:val="32"/>
    </w:rPr>
  </w:style>
  <w:style w:type="paragraph" w:styleId="4">
    <w:name w:val="heading 4"/>
    <w:basedOn w:val="a"/>
    <w:next w:val="a"/>
    <w:link w:val="40"/>
    <w:uiPriority w:val="9"/>
    <w:semiHidden/>
    <w:unhideWhenUsed/>
    <w:qFormat/>
    <w:rsid w:val="00E050A4"/>
    <w:pPr>
      <w:keepNext/>
      <w:keepLines/>
      <w:widowControl w:val="0"/>
      <w:kinsoku/>
      <w:autoSpaceDE/>
      <w:autoSpaceDN/>
      <w:adjustRightInd/>
      <w:snapToGrid/>
      <w:spacing w:before="80" w:after="40"/>
      <w:jc w:val="both"/>
      <w:textAlignment w:val="auto"/>
      <w:outlineLvl w:val="3"/>
    </w:pPr>
    <w:rPr>
      <w:rFonts w:asciiTheme="minorHAnsi" w:eastAsiaTheme="minorEastAsia" w:hAnsiTheme="minorHAnsi" w:cstheme="majorBidi"/>
      <w:color w:val="2F5496" w:themeColor="accent1" w:themeShade="BF"/>
      <w:kern w:val="2"/>
      <w:sz w:val="28"/>
      <w:szCs w:val="28"/>
    </w:rPr>
  </w:style>
  <w:style w:type="paragraph" w:styleId="5">
    <w:name w:val="heading 5"/>
    <w:basedOn w:val="a"/>
    <w:next w:val="a"/>
    <w:link w:val="50"/>
    <w:uiPriority w:val="9"/>
    <w:semiHidden/>
    <w:unhideWhenUsed/>
    <w:qFormat/>
    <w:rsid w:val="00E050A4"/>
    <w:pPr>
      <w:keepNext/>
      <w:keepLines/>
      <w:widowControl w:val="0"/>
      <w:kinsoku/>
      <w:autoSpaceDE/>
      <w:autoSpaceDN/>
      <w:adjustRightInd/>
      <w:snapToGrid/>
      <w:spacing w:before="80" w:after="40"/>
      <w:jc w:val="both"/>
      <w:textAlignment w:val="auto"/>
      <w:outlineLvl w:val="4"/>
    </w:pPr>
    <w:rPr>
      <w:rFonts w:asciiTheme="minorHAnsi" w:eastAsiaTheme="minorEastAsia" w:hAnsiTheme="minorHAnsi" w:cstheme="majorBidi"/>
      <w:color w:val="2F5496" w:themeColor="accent1" w:themeShade="BF"/>
      <w:kern w:val="2"/>
      <w:sz w:val="24"/>
      <w:szCs w:val="24"/>
    </w:rPr>
  </w:style>
  <w:style w:type="paragraph" w:styleId="6">
    <w:name w:val="heading 6"/>
    <w:basedOn w:val="a"/>
    <w:next w:val="a"/>
    <w:link w:val="60"/>
    <w:uiPriority w:val="9"/>
    <w:semiHidden/>
    <w:unhideWhenUsed/>
    <w:qFormat/>
    <w:rsid w:val="00E050A4"/>
    <w:pPr>
      <w:keepNext/>
      <w:keepLines/>
      <w:widowControl w:val="0"/>
      <w:kinsoku/>
      <w:autoSpaceDE/>
      <w:autoSpaceDN/>
      <w:adjustRightInd/>
      <w:snapToGrid/>
      <w:spacing w:before="40"/>
      <w:jc w:val="both"/>
      <w:textAlignment w:val="auto"/>
      <w:outlineLvl w:val="5"/>
    </w:pPr>
    <w:rPr>
      <w:rFonts w:asciiTheme="minorHAnsi" w:eastAsiaTheme="minorEastAsia" w:hAnsiTheme="minorHAnsi" w:cstheme="majorBidi"/>
      <w:b/>
      <w:bCs/>
      <w:color w:val="2F5496" w:themeColor="accent1" w:themeShade="BF"/>
      <w:kern w:val="2"/>
      <w:szCs w:val="22"/>
    </w:rPr>
  </w:style>
  <w:style w:type="paragraph" w:styleId="7">
    <w:name w:val="heading 7"/>
    <w:basedOn w:val="a"/>
    <w:next w:val="a"/>
    <w:link w:val="70"/>
    <w:uiPriority w:val="9"/>
    <w:semiHidden/>
    <w:unhideWhenUsed/>
    <w:qFormat/>
    <w:rsid w:val="00E050A4"/>
    <w:pPr>
      <w:keepNext/>
      <w:keepLines/>
      <w:widowControl w:val="0"/>
      <w:kinsoku/>
      <w:autoSpaceDE/>
      <w:autoSpaceDN/>
      <w:adjustRightInd/>
      <w:snapToGrid/>
      <w:spacing w:before="40"/>
      <w:jc w:val="both"/>
      <w:textAlignment w:val="auto"/>
      <w:outlineLvl w:val="6"/>
    </w:pPr>
    <w:rPr>
      <w:rFonts w:asciiTheme="minorHAnsi" w:eastAsiaTheme="minorEastAsia" w:hAnsiTheme="minorHAnsi" w:cstheme="majorBidi"/>
      <w:b/>
      <w:bCs/>
      <w:color w:val="595959" w:themeColor="text1" w:themeTint="A6"/>
      <w:kern w:val="2"/>
      <w:szCs w:val="22"/>
    </w:rPr>
  </w:style>
  <w:style w:type="paragraph" w:styleId="8">
    <w:name w:val="heading 8"/>
    <w:basedOn w:val="a"/>
    <w:next w:val="a"/>
    <w:link w:val="80"/>
    <w:uiPriority w:val="9"/>
    <w:semiHidden/>
    <w:unhideWhenUsed/>
    <w:qFormat/>
    <w:rsid w:val="00E050A4"/>
    <w:pPr>
      <w:keepNext/>
      <w:keepLines/>
      <w:widowControl w:val="0"/>
      <w:kinsoku/>
      <w:autoSpaceDE/>
      <w:autoSpaceDN/>
      <w:adjustRightInd/>
      <w:snapToGrid/>
      <w:jc w:val="both"/>
      <w:textAlignment w:val="auto"/>
      <w:outlineLvl w:val="7"/>
    </w:pPr>
    <w:rPr>
      <w:rFonts w:asciiTheme="minorHAnsi" w:eastAsiaTheme="minorEastAsia" w:hAnsiTheme="minorHAnsi" w:cstheme="majorBidi"/>
      <w:color w:val="595959" w:themeColor="text1" w:themeTint="A6"/>
      <w:kern w:val="2"/>
      <w:szCs w:val="22"/>
    </w:rPr>
  </w:style>
  <w:style w:type="paragraph" w:styleId="9">
    <w:name w:val="heading 9"/>
    <w:basedOn w:val="a"/>
    <w:next w:val="a"/>
    <w:link w:val="90"/>
    <w:uiPriority w:val="9"/>
    <w:semiHidden/>
    <w:unhideWhenUsed/>
    <w:qFormat/>
    <w:rsid w:val="00E050A4"/>
    <w:pPr>
      <w:keepNext/>
      <w:keepLines/>
      <w:widowControl w:val="0"/>
      <w:kinsoku/>
      <w:autoSpaceDE/>
      <w:autoSpaceDN/>
      <w:adjustRightInd/>
      <w:snapToGrid/>
      <w:jc w:val="both"/>
      <w:textAlignment w:val="auto"/>
      <w:outlineLvl w:val="8"/>
    </w:pPr>
    <w:rPr>
      <w:rFonts w:asciiTheme="minorHAnsi" w:eastAsiaTheme="majorEastAsia" w:hAnsiTheme="minorHAnsi" w:cstheme="majorBidi"/>
      <w:color w:val="595959" w:themeColor="text1" w:themeTint="A6"/>
      <w:kern w:val="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E050A4"/>
    <w:rPr>
      <w:rFonts w:asciiTheme="majorHAnsi" w:eastAsiaTheme="majorEastAsia" w:hAnsiTheme="majorHAnsi" w:cstheme="majorBidi"/>
      <w:color w:val="2F5496" w:themeColor="accent1" w:themeShade="BF"/>
      <w:sz w:val="48"/>
      <w:szCs w:val="48"/>
    </w:rPr>
  </w:style>
  <w:style w:type="character" w:customStyle="1" w:styleId="20">
    <w:name w:val="标题 2 字符"/>
    <w:basedOn w:val="a1"/>
    <w:link w:val="2"/>
    <w:uiPriority w:val="9"/>
    <w:semiHidden/>
    <w:rsid w:val="00E050A4"/>
    <w:rPr>
      <w:rFonts w:asciiTheme="majorHAnsi" w:eastAsiaTheme="majorEastAsia" w:hAnsiTheme="majorHAnsi" w:cstheme="majorBidi"/>
      <w:color w:val="2F5496" w:themeColor="accent1" w:themeShade="BF"/>
      <w:sz w:val="40"/>
      <w:szCs w:val="40"/>
    </w:rPr>
  </w:style>
  <w:style w:type="character" w:customStyle="1" w:styleId="30">
    <w:name w:val="标题 3 字符"/>
    <w:basedOn w:val="a1"/>
    <w:link w:val="3"/>
    <w:uiPriority w:val="9"/>
    <w:semiHidden/>
    <w:rsid w:val="00E050A4"/>
    <w:rPr>
      <w:rFonts w:asciiTheme="majorHAnsi" w:eastAsiaTheme="majorEastAsia" w:hAnsiTheme="majorHAnsi" w:cstheme="majorBidi"/>
      <w:color w:val="2F5496" w:themeColor="accent1" w:themeShade="BF"/>
      <w:sz w:val="32"/>
      <w:szCs w:val="32"/>
    </w:rPr>
  </w:style>
  <w:style w:type="character" w:customStyle="1" w:styleId="40">
    <w:name w:val="标题 4 字符"/>
    <w:basedOn w:val="a1"/>
    <w:link w:val="4"/>
    <w:uiPriority w:val="9"/>
    <w:semiHidden/>
    <w:rsid w:val="00E050A4"/>
    <w:rPr>
      <w:rFonts w:cstheme="majorBidi"/>
      <w:color w:val="2F5496" w:themeColor="accent1" w:themeShade="BF"/>
      <w:sz w:val="28"/>
      <w:szCs w:val="28"/>
    </w:rPr>
  </w:style>
  <w:style w:type="character" w:customStyle="1" w:styleId="50">
    <w:name w:val="标题 5 字符"/>
    <w:basedOn w:val="a1"/>
    <w:link w:val="5"/>
    <w:uiPriority w:val="9"/>
    <w:semiHidden/>
    <w:rsid w:val="00E050A4"/>
    <w:rPr>
      <w:rFonts w:cstheme="majorBidi"/>
      <w:color w:val="2F5496" w:themeColor="accent1" w:themeShade="BF"/>
      <w:sz w:val="24"/>
      <w:szCs w:val="24"/>
    </w:rPr>
  </w:style>
  <w:style w:type="character" w:customStyle="1" w:styleId="60">
    <w:name w:val="标题 6 字符"/>
    <w:basedOn w:val="a1"/>
    <w:link w:val="6"/>
    <w:uiPriority w:val="9"/>
    <w:semiHidden/>
    <w:rsid w:val="00E050A4"/>
    <w:rPr>
      <w:rFonts w:cstheme="majorBidi"/>
      <w:b/>
      <w:bCs/>
      <w:color w:val="2F5496" w:themeColor="accent1" w:themeShade="BF"/>
    </w:rPr>
  </w:style>
  <w:style w:type="character" w:customStyle="1" w:styleId="70">
    <w:name w:val="标题 7 字符"/>
    <w:basedOn w:val="a1"/>
    <w:link w:val="7"/>
    <w:uiPriority w:val="9"/>
    <w:semiHidden/>
    <w:rsid w:val="00E050A4"/>
    <w:rPr>
      <w:rFonts w:cstheme="majorBidi"/>
      <w:b/>
      <w:bCs/>
      <w:color w:val="595959" w:themeColor="text1" w:themeTint="A6"/>
    </w:rPr>
  </w:style>
  <w:style w:type="character" w:customStyle="1" w:styleId="80">
    <w:name w:val="标题 8 字符"/>
    <w:basedOn w:val="a1"/>
    <w:link w:val="8"/>
    <w:uiPriority w:val="9"/>
    <w:semiHidden/>
    <w:rsid w:val="00E050A4"/>
    <w:rPr>
      <w:rFonts w:cstheme="majorBidi"/>
      <w:color w:val="595959" w:themeColor="text1" w:themeTint="A6"/>
    </w:rPr>
  </w:style>
  <w:style w:type="character" w:customStyle="1" w:styleId="90">
    <w:name w:val="标题 9 字符"/>
    <w:basedOn w:val="a1"/>
    <w:link w:val="9"/>
    <w:uiPriority w:val="9"/>
    <w:semiHidden/>
    <w:rsid w:val="00E050A4"/>
    <w:rPr>
      <w:rFonts w:eastAsiaTheme="majorEastAsia" w:cstheme="majorBidi"/>
      <w:color w:val="595959" w:themeColor="text1" w:themeTint="A6"/>
    </w:rPr>
  </w:style>
  <w:style w:type="paragraph" w:styleId="a4">
    <w:name w:val="Title"/>
    <w:basedOn w:val="a"/>
    <w:next w:val="a"/>
    <w:link w:val="a5"/>
    <w:uiPriority w:val="10"/>
    <w:qFormat/>
    <w:rsid w:val="00E050A4"/>
    <w:pPr>
      <w:widowControl w:val="0"/>
      <w:kinsoku/>
      <w:autoSpaceDE/>
      <w:autoSpaceDN/>
      <w:adjustRightInd/>
      <w:snapToGrid/>
      <w:spacing w:after="80"/>
      <w:contextualSpacing/>
      <w:jc w:val="center"/>
      <w:textAlignment w:val="auto"/>
    </w:pPr>
    <w:rPr>
      <w:rFonts w:asciiTheme="majorHAnsi" w:eastAsiaTheme="majorEastAsia" w:hAnsiTheme="majorHAnsi" w:cstheme="majorBidi"/>
      <w:color w:val="auto"/>
      <w:spacing w:val="-10"/>
      <w:kern w:val="28"/>
      <w:sz w:val="56"/>
      <w:szCs w:val="56"/>
    </w:rPr>
  </w:style>
  <w:style w:type="character" w:customStyle="1" w:styleId="a5">
    <w:name w:val="标题 字符"/>
    <w:basedOn w:val="a1"/>
    <w:link w:val="a4"/>
    <w:uiPriority w:val="10"/>
    <w:rsid w:val="00E050A4"/>
    <w:rPr>
      <w:rFonts w:asciiTheme="majorHAnsi" w:eastAsiaTheme="majorEastAsia" w:hAnsiTheme="majorHAnsi" w:cstheme="majorBidi"/>
      <w:spacing w:val="-10"/>
      <w:kern w:val="28"/>
      <w:sz w:val="56"/>
      <w:szCs w:val="56"/>
    </w:rPr>
  </w:style>
  <w:style w:type="paragraph" w:styleId="a6">
    <w:name w:val="Subtitle"/>
    <w:basedOn w:val="a"/>
    <w:next w:val="a"/>
    <w:link w:val="a7"/>
    <w:uiPriority w:val="11"/>
    <w:qFormat/>
    <w:rsid w:val="00E050A4"/>
    <w:pPr>
      <w:widowControl w:val="0"/>
      <w:numPr>
        <w:ilvl w:val="1"/>
      </w:numPr>
      <w:kinsoku/>
      <w:autoSpaceDE/>
      <w:autoSpaceDN/>
      <w:adjustRightInd/>
      <w:snapToGrid/>
      <w:spacing w:after="160"/>
      <w:jc w:val="center"/>
      <w:textAlignment w:val="auto"/>
    </w:pPr>
    <w:rPr>
      <w:rFonts w:asciiTheme="majorHAnsi" w:eastAsiaTheme="majorEastAsia" w:hAnsiTheme="majorHAnsi" w:cstheme="majorBidi"/>
      <w:color w:val="595959" w:themeColor="text1" w:themeTint="A6"/>
      <w:spacing w:val="15"/>
      <w:kern w:val="2"/>
      <w:sz w:val="28"/>
      <w:szCs w:val="28"/>
    </w:rPr>
  </w:style>
  <w:style w:type="character" w:customStyle="1" w:styleId="a7">
    <w:name w:val="副标题 字符"/>
    <w:basedOn w:val="a1"/>
    <w:link w:val="a6"/>
    <w:uiPriority w:val="11"/>
    <w:rsid w:val="00E050A4"/>
    <w:rPr>
      <w:rFonts w:asciiTheme="majorHAnsi" w:eastAsiaTheme="majorEastAsia" w:hAnsiTheme="majorHAnsi" w:cstheme="majorBidi"/>
      <w:color w:val="595959" w:themeColor="text1" w:themeTint="A6"/>
      <w:spacing w:val="15"/>
      <w:sz w:val="28"/>
      <w:szCs w:val="28"/>
    </w:rPr>
  </w:style>
  <w:style w:type="paragraph" w:styleId="a8">
    <w:name w:val="Quote"/>
    <w:basedOn w:val="a"/>
    <w:next w:val="a"/>
    <w:link w:val="a9"/>
    <w:uiPriority w:val="29"/>
    <w:qFormat/>
    <w:rsid w:val="00E050A4"/>
    <w:pPr>
      <w:widowControl w:val="0"/>
      <w:kinsoku/>
      <w:autoSpaceDE/>
      <w:autoSpaceDN/>
      <w:adjustRightInd/>
      <w:snapToGrid/>
      <w:spacing w:before="160" w:after="160"/>
      <w:jc w:val="center"/>
      <w:textAlignment w:val="auto"/>
    </w:pPr>
    <w:rPr>
      <w:rFonts w:asciiTheme="minorHAnsi" w:eastAsiaTheme="minorEastAsia" w:hAnsiTheme="minorHAnsi" w:cstheme="minorBidi"/>
      <w:i/>
      <w:iCs/>
      <w:color w:val="404040" w:themeColor="text1" w:themeTint="BF"/>
      <w:kern w:val="2"/>
      <w:szCs w:val="22"/>
    </w:rPr>
  </w:style>
  <w:style w:type="character" w:customStyle="1" w:styleId="a9">
    <w:name w:val="引用 字符"/>
    <w:basedOn w:val="a1"/>
    <w:link w:val="a8"/>
    <w:uiPriority w:val="29"/>
    <w:rsid w:val="00E050A4"/>
    <w:rPr>
      <w:i/>
      <w:iCs/>
      <w:color w:val="404040" w:themeColor="text1" w:themeTint="BF"/>
    </w:rPr>
  </w:style>
  <w:style w:type="paragraph" w:styleId="aa">
    <w:name w:val="List Paragraph"/>
    <w:basedOn w:val="a"/>
    <w:uiPriority w:val="34"/>
    <w:qFormat/>
    <w:rsid w:val="00E050A4"/>
    <w:pPr>
      <w:widowControl w:val="0"/>
      <w:kinsoku/>
      <w:autoSpaceDE/>
      <w:autoSpaceDN/>
      <w:adjustRightInd/>
      <w:snapToGrid/>
      <w:ind w:left="720"/>
      <w:contextualSpacing/>
      <w:jc w:val="both"/>
      <w:textAlignment w:val="auto"/>
    </w:pPr>
    <w:rPr>
      <w:rFonts w:asciiTheme="minorHAnsi" w:eastAsiaTheme="minorEastAsia" w:hAnsiTheme="minorHAnsi" w:cstheme="minorBidi"/>
      <w:color w:val="auto"/>
      <w:kern w:val="2"/>
      <w:szCs w:val="22"/>
    </w:rPr>
  </w:style>
  <w:style w:type="character" w:styleId="ab">
    <w:name w:val="Intense Emphasis"/>
    <w:basedOn w:val="a1"/>
    <w:uiPriority w:val="21"/>
    <w:qFormat/>
    <w:rsid w:val="00E050A4"/>
    <w:rPr>
      <w:i/>
      <w:iCs/>
      <w:color w:val="2F5496" w:themeColor="accent1" w:themeShade="BF"/>
    </w:rPr>
  </w:style>
  <w:style w:type="paragraph" w:styleId="ac">
    <w:name w:val="Intense Quote"/>
    <w:basedOn w:val="a"/>
    <w:next w:val="a"/>
    <w:link w:val="ad"/>
    <w:uiPriority w:val="30"/>
    <w:qFormat/>
    <w:rsid w:val="00E050A4"/>
    <w:pPr>
      <w:widowControl w:val="0"/>
      <w:pBdr>
        <w:top w:val="single" w:sz="4" w:space="10" w:color="2F5496" w:themeColor="accent1" w:themeShade="BF"/>
        <w:bottom w:val="single" w:sz="4" w:space="10" w:color="2F5496" w:themeColor="accent1" w:themeShade="BF"/>
      </w:pBdr>
      <w:kinsoku/>
      <w:autoSpaceDE/>
      <w:autoSpaceDN/>
      <w:adjustRightInd/>
      <w:snapToGrid/>
      <w:spacing w:before="360" w:after="360"/>
      <w:ind w:left="864" w:right="864"/>
      <w:jc w:val="center"/>
      <w:textAlignment w:val="auto"/>
    </w:pPr>
    <w:rPr>
      <w:rFonts w:asciiTheme="minorHAnsi" w:eastAsiaTheme="minorEastAsia" w:hAnsiTheme="minorHAnsi" w:cstheme="minorBidi"/>
      <w:i/>
      <w:iCs/>
      <w:color w:val="2F5496" w:themeColor="accent1" w:themeShade="BF"/>
      <w:kern w:val="2"/>
      <w:szCs w:val="22"/>
    </w:rPr>
  </w:style>
  <w:style w:type="character" w:customStyle="1" w:styleId="ad">
    <w:name w:val="明显引用 字符"/>
    <w:basedOn w:val="a1"/>
    <w:link w:val="ac"/>
    <w:uiPriority w:val="30"/>
    <w:rsid w:val="00E050A4"/>
    <w:rPr>
      <w:i/>
      <w:iCs/>
      <w:color w:val="2F5496" w:themeColor="accent1" w:themeShade="BF"/>
    </w:rPr>
  </w:style>
  <w:style w:type="character" w:styleId="ae">
    <w:name w:val="Intense Reference"/>
    <w:basedOn w:val="a1"/>
    <w:uiPriority w:val="32"/>
    <w:qFormat/>
    <w:rsid w:val="00E050A4"/>
    <w:rPr>
      <w:b/>
      <w:bCs/>
      <w:smallCaps/>
      <w:color w:val="2F5496" w:themeColor="accent1" w:themeShade="BF"/>
      <w:spacing w:val="5"/>
    </w:rPr>
  </w:style>
  <w:style w:type="paragraph" w:styleId="af">
    <w:name w:val="header"/>
    <w:basedOn w:val="a"/>
    <w:link w:val="af0"/>
    <w:uiPriority w:val="99"/>
    <w:unhideWhenUsed/>
    <w:rsid w:val="007D5541"/>
    <w:pPr>
      <w:widowControl w:val="0"/>
      <w:tabs>
        <w:tab w:val="center" w:pos="4153"/>
        <w:tab w:val="right" w:pos="8306"/>
      </w:tabs>
      <w:kinsoku/>
      <w:autoSpaceDE/>
      <w:autoSpaceDN/>
      <w:adjustRightInd/>
      <w:jc w:val="center"/>
      <w:textAlignment w:val="auto"/>
    </w:pPr>
    <w:rPr>
      <w:rFonts w:asciiTheme="minorHAnsi" w:eastAsiaTheme="minorEastAsia" w:hAnsiTheme="minorHAnsi" w:cstheme="minorBidi"/>
      <w:color w:val="auto"/>
      <w:kern w:val="2"/>
      <w:sz w:val="18"/>
      <w:szCs w:val="18"/>
    </w:rPr>
  </w:style>
  <w:style w:type="character" w:customStyle="1" w:styleId="af0">
    <w:name w:val="页眉 字符"/>
    <w:basedOn w:val="a1"/>
    <w:link w:val="af"/>
    <w:uiPriority w:val="99"/>
    <w:rsid w:val="007D5541"/>
    <w:rPr>
      <w:sz w:val="18"/>
      <w:szCs w:val="18"/>
    </w:rPr>
  </w:style>
  <w:style w:type="paragraph" w:styleId="af1">
    <w:name w:val="footer"/>
    <w:basedOn w:val="a"/>
    <w:link w:val="af2"/>
    <w:uiPriority w:val="99"/>
    <w:unhideWhenUsed/>
    <w:rsid w:val="007D5541"/>
    <w:pPr>
      <w:widowControl w:val="0"/>
      <w:tabs>
        <w:tab w:val="center" w:pos="4153"/>
        <w:tab w:val="right" w:pos="8306"/>
      </w:tabs>
      <w:kinsoku/>
      <w:autoSpaceDE/>
      <w:autoSpaceDN/>
      <w:adjustRightInd/>
      <w:textAlignment w:val="auto"/>
    </w:pPr>
    <w:rPr>
      <w:rFonts w:asciiTheme="minorHAnsi" w:eastAsiaTheme="minorEastAsia" w:hAnsiTheme="minorHAnsi" w:cstheme="minorBidi"/>
      <w:color w:val="auto"/>
      <w:kern w:val="2"/>
      <w:sz w:val="18"/>
      <w:szCs w:val="18"/>
    </w:rPr>
  </w:style>
  <w:style w:type="character" w:customStyle="1" w:styleId="af2">
    <w:name w:val="页脚 字符"/>
    <w:basedOn w:val="a1"/>
    <w:link w:val="af1"/>
    <w:uiPriority w:val="99"/>
    <w:rsid w:val="007D5541"/>
    <w:rPr>
      <w:sz w:val="18"/>
      <w:szCs w:val="18"/>
    </w:rPr>
  </w:style>
  <w:style w:type="paragraph" w:styleId="a0">
    <w:name w:val="Body Text Indent"/>
    <w:basedOn w:val="a"/>
    <w:link w:val="af3"/>
    <w:uiPriority w:val="99"/>
    <w:unhideWhenUsed/>
    <w:rsid w:val="007D5541"/>
    <w:pPr>
      <w:spacing w:after="120"/>
      <w:ind w:leftChars="200" w:left="420"/>
    </w:pPr>
  </w:style>
  <w:style w:type="character" w:customStyle="1" w:styleId="af3">
    <w:name w:val="正文文本缩进 字符"/>
    <w:basedOn w:val="a1"/>
    <w:link w:val="a0"/>
    <w:uiPriority w:val="99"/>
    <w:rsid w:val="007D5541"/>
    <w:rPr>
      <w:rFonts w:ascii="Arial" w:eastAsia="宋体" w:hAnsi="Arial" w:cs="Arial"/>
      <w:color w:val="000000"/>
      <w:kern w:val="0"/>
      <w:szCs w:val="21"/>
    </w:rPr>
  </w:style>
  <w:style w:type="paragraph" w:styleId="af4">
    <w:name w:val="annotation text"/>
    <w:basedOn w:val="a"/>
    <w:link w:val="af5"/>
    <w:uiPriority w:val="99"/>
    <w:unhideWhenUsed/>
    <w:qFormat/>
    <w:rsid w:val="007D5541"/>
  </w:style>
  <w:style w:type="character" w:customStyle="1" w:styleId="af5">
    <w:name w:val="批注文字 字符"/>
    <w:basedOn w:val="a1"/>
    <w:link w:val="af4"/>
    <w:uiPriority w:val="99"/>
    <w:qFormat/>
    <w:rsid w:val="007D5541"/>
    <w:rPr>
      <w:rFonts w:ascii="Arial" w:eastAsia="宋体" w:hAnsi="Arial" w:cs="Arial"/>
      <w:color w:val="000000"/>
      <w:kern w:val="0"/>
      <w:szCs w:val="21"/>
    </w:rPr>
  </w:style>
  <w:style w:type="paragraph" w:styleId="af6">
    <w:name w:val="annotation subject"/>
    <w:basedOn w:val="af4"/>
    <w:next w:val="af4"/>
    <w:link w:val="af7"/>
    <w:uiPriority w:val="99"/>
    <w:qFormat/>
    <w:rsid w:val="007D5541"/>
    <w:rPr>
      <w:b/>
      <w:bCs/>
    </w:rPr>
  </w:style>
  <w:style w:type="character" w:customStyle="1" w:styleId="af7">
    <w:name w:val="批注主题 字符"/>
    <w:basedOn w:val="af5"/>
    <w:link w:val="af6"/>
    <w:uiPriority w:val="99"/>
    <w:qFormat/>
    <w:rsid w:val="007D5541"/>
    <w:rPr>
      <w:rFonts w:ascii="Arial" w:eastAsia="宋体" w:hAnsi="Arial" w:cs="Arial"/>
      <w:b/>
      <w:bCs/>
      <w:color w:val="000000"/>
      <w:kern w:val="0"/>
      <w:szCs w:val="21"/>
    </w:rPr>
  </w:style>
  <w:style w:type="paragraph" w:styleId="af8">
    <w:name w:val="Plain Text"/>
    <w:basedOn w:val="a"/>
    <w:link w:val="11"/>
    <w:qFormat/>
    <w:rsid w:val="007D5541"/>
    <w:pPr>
      <w:widowControl w:val="0"/>
      <w:kinsoku/>
      <w:autoSpaceDE/>
      <w:autoSpaceDN/>
      <w:adjustRightInd/>
      <w:snapToGrid/>
      <w:jc w:val="both"/>
      <w:textAlignment w:val="auto"/>
    </w:pPr>
    <w:rPr>
      <w:rFonts w:ascii="宋体" w:hAnsi="Courier New" w:cs="宋体"/>
      <w:color w:val="auto"/>
      <w:kern w:val="2"/>
    </w:rPr>
  </w:style>
  <w:style w:type="character" w:customStyle="1" w:styleId="af9">
    <w:name w:val="纯文本 字符"/>
    <w:basedOn w:val="a1"/>
    <w:uiPriority w:val="99"/>
    <w:semiHidden/>
    <w:rsid w:val="007D5541"/>
    <w:rPr>
      <w:rFonts w:asciiTheme="minorEastAsia" w:hAnsi="Courier New" w:cs="Courier New"/>
      <w:color w:val="000000"/>
      <w:kern w:val="0"/>
      <w:szCs w:val="21"/>
    </w:rPr>
  </w:style>
  <w:style w:type="paragraph" w:styleId="afa">
    <w:name w:val="footnote text"/>
    <w:basedOn w:val="a"/>
    <w:link w:val="afb"/>
    <w:uiPriority w:val="99"/>
    <w:qFormat/>
    <w:rsid w:val="007D5541"/>
    <w:rPr>
      <w:sz w:val="18"/>
      <w:szCs w:val="18"/>
    </w:rPr>
  </w:style>
  <w:style w:type="character" w:customStyle="1" w:styleId="afb">
    <w:name w:val="脚注文本 字符"/>
    <w:basedOn w:val="a1"/>
    <w:link w:val="afa"/>
    <w:uiPriority w:val="99"/>
    <w:qFormat/>
    <w:rsid w:val="007D5541"/>
    <w:rPr>
      <w:rFonts w:ascii="Arial" w:eastAsia="宋体" w:hAnsi="Arial" w:cs="Arial"/>
      <w:color w:val="000000"/>
      <w:kern w:val="0"/>
      <w:sz w:val="18"/>
      <w:szCs w:val="18"/>
    </w:rPr>
  </w:style>
  <w:style w:type="character" w:styleId="afc">
    <w:name w:val="footnote reference"/>
    <w:uiPriority w:val="99"/>
    <w:qFormat/>
    <w:rsid w:val="007D5541"/>
    <w:rPr>
      <w:vertAlign w:val="superscript"/>
    </w:rPr>
  </w:style>
  <w:style w:type="paragraph" w:customStyle="1" w:styleId="NavPane">
    <w:name w:val="NavPane"/>
    <w:basedOn w:val="a"/>
    <w:qFormat/>
    <w:rsid w:val="007D5541"/>
    <w:pPr>
      <w:spacing w:line="360" w:lineRule="auto"/>
      <w:ind w:firstLineChars="200" w:firstLine="560"/>
      <w:jc w:val="both"/>
    </w:pPr>
    <w:rPr>
      <w:rFonts w:ascii="Heiti SC Light" w:eastAsia="Heiti SC Light" w:hAnsi="Calibri"/>
      <w:kern w:val="2"/>
      <w:sz w:val="28"/>
      <w:szCs w:val="24"/>
    </w:rPr>
  </w:style>
  <w:style w:type="character" w:customStyle="1" w:styleId="11">
    <w:name w:val="纯文本 字符1"/>
    <w:link w:val="af8"/>
    <w:uiPriority w:val="99"/>
    <w:qFormat/>
    <w:rsid w:val="007D5541"/>
    <w:rPr>
      <w:rFonts w:ascii="宋体" w:eastAsia="宋体" w:hAnsi="Courier New" w:cs="宋体"/>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4333</Words>
  <Characters>4550</Characters>
  <Application>Microsoft Office Word</Application>
  <DocSecurity>0</DocSecurity>
  <Lines>284</Lines>
  <Paragraphs>328</Paragraphs>
  <ScaleCrop>false</ScaleCrop>
  <Company/>
  <LinksUpToDate>false</LinksUpToDate>
  <CharactersWithSpaces>8555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a1015427388@outlook.com</dc:creator>
  <cp:keywords/>
  <dc:description/>
  <cp:lastModifiedBy>a1015427388@outlook.com</cp:lastModifiedBy>
  <cp:revision>3</cp:revision>
  <dcterms:created xsi:type="dcterms:W3CDTF">2025-09-16T07:34:00Z</dcterms:created>
  <dcterms:modified xsi:type="dcterms:W3CDTF">2025-09-16T09:26:00Z</dcterms:modified>
</cp:coreProperties>
</file>