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8E8" w:rsidRPr="002E57C8" w:rsidRDefault="005B18E8">
      <w:pPr>
        <w:spacing w:line="360" w:lineRule="auto"/>
        <w:jc w:val="center"/>
        <w:rPr>
          <w:b/>
          <w:bCs/>
          <w:sz w:val="56"/>
          <w:szCs w:val="56"/>
        </w:rPr>
      </w:pPr>
    </w:p>
    <w:p w:rsidR="005B18E8" w:rsidRPr="002E57C8" w:rsidRDefault="00F14580">
      <w:pPr>
        <w:spacing w:line="360" w:lineRule="auto"/>
        <w:jc w:val="center"/>
        <w:outlineLvl w:val="0"/>
        <w:rPr>
          <w:rFonts w:ascii="宋体" w:hAnsi="宋体"/>
          <w:b/>
          <w:bCs/>
          <w:sz w:val="96"/>
          <w:szCs w:val="96"/>
        </w:rPr>
      </w:pPr>
      <w:r w:rsidRPr="002E57C8">
        <w:rPr>
          <w:rFonts w:hint="eastAsia"/>
          <w:b/>
          <w:bCs/>
          <w:sz w:val="56"/>
          <w:szCs w:val="56"/>
        </w:rPr>
        <w:t>施工承包合同</w:t>
      </w:r>
    </w:p>
    <w:p w:rsidR="005B18E8" w:rsidRPr="002E57C8" w:rsidRDefault="005B18E8">
      <w:pPr>
        <w:spacing w:line="360" w:lineRule="auto"/>
        <w:rPr>
          <w:rFonts w:ascii="宋体" w:hAnsi="宋体"/>
          <w:b/>
          <w:bCs/>
          <w:sz w:val="32"/>
          <w:szCs w:val="32"/>
        </w:rPr>
      </w:pPr>
    </w:p>
    <w:p w:rsidR="005B18E8" w:rsidRPr="002E57C8" w:rsidRDefault="005B18E8">
      <w:pPr>
        <w:spacing w:line="360" w:lineRule="auto"/>
        <w:rPr>
          <w:rFonts w:ascii="宋体" w:hAnsi="宋体"/>
          <w:b/>
          <w:bCs/>
          <w:sz w:val="32"/>
          <w:szCs w:val="32"/>
        </w:rPr>
      </w:pPr>
    </w:p>
    <w:p w:rsidR="005B18E8" w:rsidRPr="002E57C8" w:rsidRDefault="00F14580">
      <w:pPr>
        <w:spacing w:line="360" w:lineRule="auto"/>
        <w:rPr>
          <w:rFonts w:ascii="宋体" w:hAnsi="宋体"/>
          <w:b/>
          <w:bCs/>
          <w:sz w:val="32"/>
          <w:szCs w:val="32"/>
        </w:rPr>
      </w:pPr>
      <w:r w:rsidRPr="002E57C8">
        <w:rPr>
          <w:rFonts w:ascii="宋体" w:hAnsi="宋体" w:hint="eastAsia"/>
          <w:b/>
          <w:bCs/>
          <w:sz w:val="32"/>
          <w:szCs w:val="32"/>
        </w:rPr>
        <w:t>项目计划名称：黄埔区永和北水质净化厂二期工程</w:t>
      </w:r>
    </w:p>
    <w:p w:rsidR="005B18E8" w:rsidRPr="002E57C8" w:rsidRDefault="005B18E8">
      <w:pPr>
        <w:spacing w:line="360" w:lineRule="auto"/>
        <w:rPr>
          <w:rFonts w:ascii="宋体" w:hAnsi="宋体"/>
          <w:b/>
          <w:bCs/>
          <w:sz w:val="32"/>
          <w:szCs w:val="32"/>
        </w:rPr>
      </w:pPr>
    </w:p>
    <w:p w:rsidR="005B18E8" w:rsidRPr="002E57C8" w:rsidRDefault="00F14580">
      <w:pPr>
        <w:spacing w:line="360" w:lineRule="auto"/>
        <w:rPr>
          <w:rFonts w:ascii="宋体" w:hAnsi="宋体"/>
          <w:b/>
          <w:bCs/>
          <w:sz w:val="32"/>
          <w:szCs w:val="32"/>
        </w:rPr>
      </w:pPr>
      <w:r w:rsidRPr="002E57C8">
        <w:rPr>
          <w:rFonts w:ascii="宋体" w:hAnsi="宋体" w:hint="eastAsia"/>
          <w:b/>
          <w:bCs/>
          <w:sz w:val="32"/>
          <w:szCs w:val="32"/>
        </w:rPr>
        <w:t>工程名称：黄埔区永和北水质净化厂二期工程外电引入工程</w:t>
      </w:r>
    </w:p>
    <w:p w:rsidR="005B18E8" w:rsidRPr="002E57C8" w:rsidRDefault="005B18E8">
      <w:pPr>
        <w:spacing w:line="360" w:lineRule="auto"/>
        <w:rPr>
          <w:rFonts w:ascii="宋体" w:hAnsi="宋体"/>
          <w:b/>
          <w:bCs/>
          <w:sz w:val="32"/>
          <w:szCs w:val="32"/>
        </w:rPr>
      </w:pPr>
    </w:p>
    <w:p w:rsidR="005B18E8" w:rsidRPr="002E57C8" w:rsidRDefault="00F14580">
      <w:pPr>
        <w:spacing w:line="360" w:lineRule="auto"/>
        <w:rPr>
          <w:rFonts w:ascii="宋体" w:hAnsi="宋体"/>
          <w:b/>
          <w:bCs/>
          <w:sz w:val="32"/>
          <w:szCs w:val="32"/>
        </w:rPr>
      </w:pPr>
      <w:r w:rsidRPr="002E57C8">
        <w:rPr>
          <w:rFonts w:ascii="宋体" w:hAnsi="宋体" w:hint="eastAsia"/>
          <w:b/>
          <w:bCs/>
          <w:sz w:val="32"/>
          <w:szCs w:val="32"/>
        </w:rPr>
        <w:t>发包人：科学城（广州）投资集团有限公司</w:t>
      </w:r>
    </w:p>
    <w:p w:rsidR="005B18E8" w:rsidRPr="002E57C8" w:rsidRDefault="005B18E8">
      <w:pPr>
        <w:spacing w:line="360" w:lineRule="auto"/>
        <w:rPr>
          <w:rFonts w:ascii="宋体" w:hAnsi="宋体"/>
          <w:b/>
          <w:bCs/>
          <w:sz w:val="32"/>
          <w:szCs w:val="32"/>
        </w:rPr>
      </w:pPr>
    </w:p>
    <w:p w:rsidR="005B18E8" w:rsidRPr="002E57C8" w:rsidRDefault="00F14580">
      <w:pPr>
        <w:spacing w:line="360" w:lineRule="auto"/>
        <w:rPr>
          <w:rFonts w:ascii="宋体" w:hAnsi="宋体"/>
          <w:b/>
          <w:bCs/>
          <w:sz w:val="32"/>
          <w:szCs w:val="32"/>
        </w:rPr>
      </w:pPr>
      <w:r w:rsidRPr="002E57C8">
        <w:rPr>
          <w:rFonts w:ascii="宋体" w:hAnsi="宋体" w:hint="eastAsia"/>
          <w:b/>
          <w:bCs/>
          <w:sz w:val="32"/>
          <w:szCs w:val="32"/>
        </w:rPr>
        <w:t>合同编号：</w:t>
      </w:r>
    </w:p>
    <w:p w:rsidR="005B18E8" w:rsidRPr="002E57C8" w:rsidRDefault="005B18E8">
      <w:pPr>
        <w:spacing w:line="360" w:lineRule="auto"/>
        <w:rPr>
          <w:rFonts w:ascii="宋体" w:hAnsi="宋体"/>
          <w:b/>
          <w:bCs/>
          <w:sz w:val="32"/>
          <w:szCs w:val="32"/>
        </w:rPr>
      </w:pPr>
    </w:p>
    <w:p w:rsidR="005B18E8" w:rsidRPr="002E57C8" w:rsidRDefault="00F14580">
      <w:pPr>
        <w:spacing w:line="360" w:lineRule="auto"/>
        <w:rPr>
          <w:rFonts w:ascii="宋体" w:hAnsi="宋体"/>
          <w:b/>
          <w:bCs/>
          <w:sz w:val="32"/>
          <w:szCs w:val="32"/>
        </w:rPr>
      </w:pPr>
      <w:r w:rsidRPr="002E57C8">
        <w:rPr>
          <w:rFonts w:ascii="宋体" w:hAnsi="宋体" w:hint="eastAsia"/>
          <w:b/>
          <w:bCs/>
          <w:sz w:val="32"/>
          <w:szCs w:val="32"/>
        </w:rPr>
        <w:t>承包人：</w:t>
      </w:r>
    </w:p>
    <w:p w:rsidR="005B18E8" w:rsidRPr="002E57C8" w:rsidRDefault="005B18E8">
      <w:pPr>
        <w:spacing w:line="360" w:lineRule="auto"/>
        <w:rPr>
          <w:rFonts w:ascii="宋体" w:hAnsi="宋体"/>
          <w:b/>
          <w:bCs/>
          <w:sz w:val="32"/>
          <w:szCs w:val="32"/>
        </w:rPr>
      </w:pPr>
    </w:p>
    <w:p w:rsidR="005B18E8" w:rsidRPr="002E57C8" w:rsidRDefault="00F14580">
      <w:pPr>
        <w:spacing w:line="360" w:lineRule="auto"/>
        <w:rPr>
          <w:rFonts w:ascii="宋体" w:hAnsi="宋体"/>
          <w:b/>
          <w:bCs/>
          <w:sz w:val="32"/>
          <w:szCs w:val="32"/>
        </w:rPr>
      </w:pPr>
      <w:r w:rsidRPr="002E57C8">
        <w:rPr>
          <w:rFonts w:ascii="宋体" w:hAnsi="宋体" w:hint="eastAsia"/>
          <w:b/>
          <w:bCs/>
          <w:sz w:val="32"/>
          <w:szCs w:val="32"/>
        </w:rPr>
        <w:t>合同编号：</w:t>
      </w:r>
    </w:p>
    <w:p w:rsidR="005B18E8" w:rsidRPr="002E57C8" w:rsidRDefault="005B18E8">
      <w:pPr>
        <w:spacing w:line="360" w:lineRule="auto"/>
        <w:rPr>
          <w:rFonts w:ascii="宋体" w:hAnsi="宋体"/>
          <w:b/>
          <w:bCs/>
          <w:sz w:val="32"/>
          <w:szCs w:val="32"/>
        </w:rPr>
      </w:pPr>
    </w:p>
    <w:p w:rsidR="005B18E8" w:rsidRPr="002E57C8" w:rsidRDefault="00F14580">
      <w:pPr>
        <w:pStyle w:val="NewNew"/>
        <w:spacing w:line="480" w:lineRule="exact"/>
        <w:jc w:val="center"/>
        <w:rPr>
          <w:rFonts w:ascii="宋体" w:hAnsi="宋体" w:cs="宋体"/>
          <w:sz w:val="24"/>
        </w:rPr>
      </w:pPr>
      <w:r w:rsidRPr="002E57C8">
        <w:rPr>
          <w:rFonts w:ascii="宋体" w:hAnsi="宋体" w:hint="eastAsia"/>
          <w:b/>
          <w:bCs/>
          <w:sz w:val="32"/>
          <w:szCs w:val="32"/>
        </w:rPr>
        <w:t>签订日期：202  年  月  日</w:t>
      </w:r>
    </w:p>
    <w:p w:rsidR="005B18E8" w:rsidRPr="002E57C8" w:rsidRDefault="00F14580">
      <w:pPr>
        <w:pStyle w:val="NewNew"/>
        <w:spacing w:line="400" w:lineRule="exact"/>
        <w:jc w:val="center"/>
        <w:outlineLvl w:val="0"/>
        <w:rPr>
          <w:rFonts w:ascii="宋体" w:hAnsi="宋体" w:cs="宋体"/>
          <w:sz w:val="32"/>
          <w:szCs w:val="32"/>
        </w:rPr>
      </w:pPr>
      <w:r w:rsidRPr="002E57C8">
        <w:rPr>
          <w:rFonts w:ascii="宋体" w:hAnsi="宋体" w:cs="宋体"/>
          <w:sz w:val="24"/>
        </w:rPr>
        <w:br w:type="page"/>
      </w:r>
      <w:r w:rsidRPr="002E57C8">
        <w:rPr>
          <w:rFonts w:ascii="宋体" w:hAnsi="宋体" w:cs="宋体"/>
          <w:sz w:val="32"/>
          <w:szCs w:val="32"/>
        </w:rPr>
        <w:lastRenderedPageBreak/>
        <w:t>一</w:t>
      </w:r>
      <w:r w:rsidRPr="002E57C8">
        <w:rPr>
          <w:rFonts w:ascii="宋体" w:hAnsi="宋体" w:cs="宋体" w:hint="eastAsia"/>
          <w:sz w:val="32"/>
          <w:szCs w:val="32"/>
        </w:rPr>
        <w:t>、合同协议书</w:t>
      </w:r>
    </w:p>
    <w:p w:rsidR="005B18E8" w:rsidRPr="002E57C8" w:rsidRDefault="00F14580" w:rsidP="008254C8">
      <w:pPr>
        <w:spacing w:line="360" w:lineRule="auto"/>
        <w:ind w:firstLineChars="200" w:firstLine="420"/>
        <w:rPr>
          <w:rFonts w:ascii="宋体" w:hAnsi="宋体"/>
          <w:szCs w:val="21"/>
        </w:rPr>
      </w:pPr>
      <w:r w:rsidRPr="002E57C8">
        <w:rPr>
          <w:rFonts w:ascii="宋体" w:hAnsi="宋体" w:hint="eastAsia"/>
          <w:szCs w:val="21"/>
        </w:rPr>
        <w:t>发包人（全称）：科学城（广州）投资集团有限公司</w:t>
      </w:r>
    </w:p>
    <w:p w:rsidR="005B18E8" w:rsidRPr="002E57C8" w:rsidRDefault="00F14580" w:rsidP="008254C8">
      <w:pPr>
        <w:spacing w:line="360" w:lineRule="auto"/>
        <w:ind w:firstLineChars="200" w:firstLine="420"/>
        <w:rPr>
          <w:rFonts w:ascii="宋体" w:hAnsi="宋体"/>
          <w:szCs w:val="21"/>
        </w:rPr>
      </w:pPr>
      <w:r w:rsidRPr="002E57C8">
        <w:rPr>
          <w:rFonts w:ascii="宋体" w:hAnsi="宋体" w:hint="eastAsia"/>
          <w:szCs w:val="21"/>
        </w:rPr>
        <w:t>承包人（全称）：</w:t>
      </w:r>
    </w:p>
    <w:p w:rsidR="005B18E8" w:rsidRPr="002E57C8" w:rsidRDefault="00F14580" w:rsidP="008254C8">
      <w:pPr>
        <w:spacing w:line="276" w:lineRule="auto"/>
        <w:ind w:firstLineChars="200" w:firstLine="420"/>
        <w:rPr>
          <w:rFonts w:ascii="宋体" w:hAnsi="宋体"/>
          <w:szCs w:val="21"/>
        </w:rPr>
      </w:pPr>
      <w:r w:rsidRPr="002E57C8">
        <w:rPr>
          <w:rFonts w:ascii="宋体" w:hAnsi="宋体" w:hint="eastAsia"/>
          <w:szCs w:val="21"/>
        </w:rPr>
        <w:t>依照《中华人民共和国民法典》、《中华人民共和国建筑法》、《中华人民共和国招投标法》及其它有关法律、行政法规，遵循平等、自愿、公平和诚实信用的原则，双方就</w:t>
      </w:r>
      <w:proofErr w:type="gramStart"/>
      <w:r w:rsidRPr="002E57C8">
        <w:rPr>
          <w:rFonts w:ascii="宋体" w:hAnsi="宋体" w:hint="eastAsia"/>
          <w:szCs w:val="21"/>
        </w:rPr>
        <w:t>本建设</w:t>
      </w:r>
      <w:proofErr w:type="gramEnd"/>
      <w:r w:rsidRPr="002E57C8">
        <w:rPr>
          <w:rFonts w:ascii="宋体" w:hAnsi="宋体" w:hint="eastAsia"/>
          <w:szCs w:val="21"/>
        </w:rPr>
        <w:t>工程施工事项协商一致，订立本合同。</w:t>
      </w:r>
    </w:p>
    <w:p w:rsidR="005B18E8" w:rsidRPr="002E57C8" w:rsidRDefault="00F14580" w:rsidP="008254C8">
      <w:pPr>
        <w:spacing w:line="360" w:lineRule="auto"/>
        <w:ind w:firstLineChars="200" w:firstLine="422"/>
        <w:rPr>
          <w:rFonts w:ascii="宋体" w:hAnsi="宋体"/>
          <w:b/>
          <w:bCs/>
          <w:szCs w:val="21"/>
        </w:rPr>
      </w:pPr>
      <w:r w:rsidRPr="002E57C8">
        <w:rPr>
          <w:rFonts w:ascii="宋体" w:hAnsi="宋体" w:hint="eastAsia"/>
          <w:b/>
          <w:bCs/>
          <w:szCs w:val="21"/>
        </w:rPr>
        <w:t>一、工程概况</w:t>
      </w:r>
    </w:p>
    <w:p w:rsidR="005B18E8" w:rsidRPr="002E57C8" w:rsidRDefault="00F14580" w:rsidP="008254C8">
      <w:pPr>
        <w:tabs>
          <w:tab w:val="center" w:pos="4415"/>
        </w:tabs>
        <w:spacing w:line="276" w:lineRule="auto"/>
        <w:ind w:firstLineChars="200" w:firstLine="420"/>
        <w:rPr>
          <w:rFonts w:hAnsi="宋体"/>
          <w:szCs w:val="21"/>
          <w:u w:val="single"/>
        </w:rPr>
      </w:pPr>
      <w:r w:rsidRPr="002E57C8">
        <w:rPr>
          <w:rFonts w:ascii="宋体" w:hAnsi="宋体" w:hint="eastAsia"/>
          <w:szCs w:val="21"/>
        </w:rPr>
        <w:t>工程名称：黄埔区永和北水质净化厂二期工程外电引入工程</w:t>
      </w:r>
    </w:p>
    <w:p w:rsidR="005B18E8" w:rsidRPr="002E57C8" w:rsidRDefault="00F14580" w:rsidP="008254C8">
      <w:pPr>
        <w:spacing w:line="276" w:lineRule="auto"/>
        <w:ind w:firstLineChars="200" w:firstLine="420"/>
        <w:rPr>
          <w:rFonts w:ascii="宋体" w:hAnsi="宋体"/>
          <w:szCs w:val="21"/>
        </w:rPr>
      </w:pPr>
      <w:r w:rsidRPr="002E57C8">
        <w:rPr>
          <w:rFonts w:ascii="宋体" w:hAnsi="宋体" w:hint="eastAsia"/>
          <w:szCs w:val="21"/>
        </w:rPr>
        <w:t>工程地点：黄埔区永和街道永安大道及香</w:t>
      </w:r>
      <w:proofErr w:type="gramStart"/>
      <w:r w:rsidRPr="002E57C8">
        <w:rPr>
          <w:rFonts w:ascii="宋体" w:hAnsi="宋体" w:hint="eastAsia"/>
          <w:szCs w:val="21"/>
        </w:rPr>
        <w:t>荔</w:t>
      </w:r>
      <w:proofErr w:type="gramEnd"/>
      <w:r w:rsidRPr="002E57C8">
        <w:rPr>
          <w:rFonts w:ascii="宋体" w:hAnsi="宋体" w:hint="eastAsia"/>
          <w:szCs w:val="21"/>
        </w:rPr>
        <w:t>路上电源点引入永和北水质净化厂二期污水厂区工程及香</w:t>
      </w:r>
      <w:proofErr w:type="gramStart"/>
      <w:r w:rsidRPr="002E57C8">
        <w:rPr>
          <w:rFonts w:ascii="宋体" w:hAnsi="宋体" w:hint="eastAsia"/>
          <w:szCs w:val="21"/>
        </w:rPr>
        <w:t>荔</w:t>
      </w:r>
      <w:proofErr w:type="gramEnd"/>
      <w:r w:rsidRPr="002E57C8">
        <w:rPr>
          <w:rFonts w:ascii="宋体" w:hAnsi="宋体" w:hint="eastAsia"/>
          <w:szCs w:val="21"/>
        </w:rPr>
        <w:t>路泵站工程地块内</w:t>
      </w:r>
    </w:p>
    <w:p w:rsidR="005B18E8" w:rsidRPr="002E57C8" w:rsidRDefault="00F14580" w:rsidP="008254C8">
      <w:pPr>
        <w:spacing w:line="276" w:lineRule="auto"/>
        <w:ind w:firstLineChars="200" w:firstLine="420"/>
        <w:rPr>
          <w:rFonts w:ascii="宋体" w:hAnsi="宋体"/>
          <w:szCs w:val="21"/>
          <w:u w:val="single"/>
        </w:rPr>
      </w:pPr>
      <w:r w:rsidRPr="002E57C8">
        <w:rPr>
          <w:rFonts w:ascii="宋体" w:hAnsi="宋体" w:hint="eastAsia"/>
          <w:szCs w:val="21"/>
        </w:rPr>
        <w:t>工程内容：项目实施具体内容详见施工图纸及工程量清单；由中标的施工单位负责根据《用电咨询服务答复书》对施工图纸进行二次深化设计，并送供电部门审核通过后再实施。</w:t>
      </w:r>
    </w:p>
    <w:p w:rsidR="005B18E8" w:rsidRPr="002E57C8" w:rsidRDefault="00F14580" w:rsidP="008254C8">
      <w:pPr>
        <w:spacing w:line="276" w:lineRule="auto"/>
        <w:ind w:firstLineChars="200" w:firstLine="420"/>
        <w:rPr>
          <w:rFonts w:ascii="宋体" w:hAnsi="宋体"/>
          <w:szCs w:val="21"/>
        </w:rPr>
      </w:pPr>
      <w:r w:rsidRPr="002E57C8">
        <w:rPr>
          <w:rFonts w:ascii="宋体" w:hAnsi="宋体" w:hint="eastAsia"/>
          <w:szCs w:val="21"/>
        </w:rPr>
        <w:t>工程立项批准文号：穗</w:t>
      </w:r>
      <w:proofErr w:type="gramStart"/>
      <w:r w:rsidRPr="002E57C8">
        <w:rPr>
          <w:rFonts w:ascii="宋体" w:hAnsi="宋体" w:hint="eastAsia"/>
          <w:szCs w:val="21"/>
        </w:rPr>
        <w:t>埔发改计</w:t>
      </w:r>
      <w:proofErr w:type="gramEnd"/>
      <w:r w:rsidRPr="002E57C8">
        <w:rPr>
          <w:rFonts w:ascii="宋体" w:hAnsi="宋体" w:hint="eastAsia"/>
          <w:szCs w:val="21"/>
        </w:rPr>
        <w:t>〔2019〕41号</w:t>
      </w:r>
    </w:p>
    <w:p w:rsidR="005B18E8" w:rsidRPr="002E57C8" w:rsidRDefault="00F14580" w:rsidP="008254C8">
      <w:pPr>
        <w:spacing w:line="276" w:lineRule="auto"/>
        <w:ind w:firstLineChars="200" w:firstLine="420"/>
        <w:rPr>
          <w:rFonts w:ascii="宋体" w:hAnsi="宋体"/>
          <w:szCs w:val="21"/>
        </w:rPr>
      </w:pPr>
      <w:r w:rsidRPr="002E57C8">
        <w:rPr>
          <w:rFonts w:ascii="宋体" w:hAnsi="宋体" w:hint="eastAsia"/>
          <w:szCs w:val="21"/>
        </w:rPr>
        <w:t>资金来源：项目建设资金来源为区财政资金</w:t>
      </w:r>
    </w:p>
    <w:p w:rsidR="005B18E8" w:rsidRPr="002E57C8" w:rsidRDefault="00F14580" w:rsidP="008254C8">
      <w:pPr>
        <w:spacing w:line="360" w:lineRule="auto"/>
        <w:ind w:firstLineChars="200" w:firstLine="422"/>
        <w:rPr>
          <w:rFonts w:ascii="宋体" w:hAnsi="宋体"/>
          <w:b/>
          <w:bCs/>
          <w:szCs w:val="21"/>
        </w:rPr>
      </w:pPr>
      <w:r w:rsidRPr="002E57C8">
        <w:rPr>
          <w:rFonts w:ascii="宋体" w:hAnsi="宋体" w:hint="eastAsia"/>
          <w:b/>
          <w:bCs/>
          <w:szCs w:val="21"/>
        </w:rPr>
        <w:t>二、工程承包范围及承包方式</w:t>
      </w:r>
    </w:p>
    <w:p w:rsidR="005B18E8" w:rsidRPr="002E57C8" w:rsidRDefault="00F14580" w:rsidP="008254C8">
      <w:pPr>
        <w:pStyle w:val="p0"/>
        <w:spacing w:before="0" w:after="0" w:line="276" w:lineRule="auto"/>
        <w:ind w:firstLineChars="200" w:firstLine="420"/>
        <w:jc w:val="both"/>
        <w:rPr>
          <w:rFonts w:cs="Times New Roman"/>
          <w:kern w:val="2"/>
          <w:sz w:val="21"/>
          <w:szCs w:val="21"/>
        </w:rPr>
      </w:pPr>
      <w:r w:rsidRPr="002E57C8">
        <w:rPr>
          <w:rFonts w:cs="Times New Roman" w:hint="eastAsia"/>
          <w:kern w:val="2"/>
          <w:sz w:val="21"/>
          <w:szCs w:val="21"/>
        </w:rPr>
        <w:t>承包范围：项目实施具体内容详见施工图纸及工程量清单；由中标的施工单位负责根据《用电咨询服务答复书》对施工图纸进行二次深化设计，并送供电部门审核通过后再实施。</w:t>
      </w:r>
    </w:p>
    <w:p w:rsidR="005B18E8" w:rsidRPr="002E57C8" w:rsidRDefault="00F14580">
      <w:pPr>
        <w:spacing w:line="360" w:lineRule="exact"/>
        <w:ind w:right="11" w:firstLineChars="192" w:firstLine="403"/>
        <w:rPr>
          <w:rFonts w:ascii="宋体" w:hAnsi="宋体"/>
          <w:szCs w:val="21"/>
          <w:u w:val="single"/>
        </w:rPr>
      </w:pPr>
      <w:r w:rsidRPr="002E57C8">
        <w:rPr>
          <w:rFonts w:ascii="宋体" w:hAnsi="宋体" w:hint="eastAsia"/>
          <w:szCs w:val="21"/>
        </w:rPr>
        <w:t>承包方式：全部工程</w:t>
      </w:r>
      <w:proofErr w:type="gramStart"/>
      <w:r w:rsidRPr="002E57C8">
        <w:rPr>
          <w:rFonts w:ascii="宋体" w:hAnsi="宋体" w:hint="eastAsia"/>
          <w:szCs w:val="21"/>
        </w:rPr>
        <w:t>包配合</w:t>
      </w:r>
      <w:proofErr w:type="gramEnd"/>
      <w:r w:rsidRPr="002E57C8">
        <w:rPr>
          <w:rFonts w:ascii="宋体" w:hAnsi="宋体" w:hint="eastAsia"/>
          <w:szCs w:val="21"/>
        </w:rPr>
        <w:t>深化设计、包工、包料、包工期、包质量、包安全生产、包送电、包文明施工，包调试与测试、</w:t>
      </w:r>
      <w:proofErr w:type="gramStart"/>
      <w:r w:rsidRPr="002E57C8">
        <w:rPr>
          <w:rFonts w:ascii="宋体" w:hAnsi="宋体" w:hint="eastAsia"/>
          <w:szCs w:val="21"/>
        </w:rPr>
        <w:t>包试运行</w:t>
      </w:r>
      <w:proofErr w:type="gramEnd"/>
      <w:r w:rsidRPr="002E57C8">
        <w:rPr>
          <w:rFonts w:ascii="宋体" w:hAnsi="宋体" w:hint="eastAsia"/>
          <w:szCs w:val="21"/>
        </w:rPr>
        <w:t>、包竣工验收、包培训、包保修、</w:t>
      </w:r>
      <w:proofErr w:type="gramStart"/>
      <w:r w:rsidRPr="002E57C8">
        <w:rPr>
          <w:rFonts w:ascii="宋体" w:hAnsi="宋体" w:hint="eastAsia"/>
          <w:szCs w:val="21"/>
        </w:rPr>
        <w:t>包现场</w:t>
      </w:r>
      <w:proofErr w:type="gramEnd"/>
      <w:r w:rsidRPr="002E57C8">
        <w:rPr>
          <w:rFonts w:ascii="宋体" w:hAnsi="宋体" w:hint="eastAsia"/>
          <w:szCs w:val="21"/>
        </w:rPr>
        <w:t>组织和协调、包因验收不能通过所需发生的整改费用。综合单价包干；措施项目费（除施工围</w:t>
      </w:r>
      <w:proofErr w:type="gramStart"/>
      <w:r w:rsidRPr="002E57C8">
        <w:rPr>
          <w:rFonts w:ascii="宋体" w:hAnsi="宋体" w:hint="eastAsia"/>
          <w:szCs w:val="21"/>
        </w:rPr>
        <w:t>蔽费用</w:t>
      </w:r>
      <w:proofErr w:type="gramEnd"/>
      <w:r w:rsidRPr="002E57C8">
        <w:rPr>
          <w:rFonts w:ascii="宋体" w:hAnsi="宋体" w:hint="eastAsia"/>
          <w:szCs w:val="21"/>
        </w:rPr>
        <w:t>外）包干，施工围蔽清单综合单价包干（若无该清单项可重新组价），工程量按实计量。总包服务费、赶工费、夜间施工费、工程优质费等与项目有关其他费用均已经包含在内，综合考虑。</w:t>
      </w:r>
    </w:p>
    <w:p w:rsidR="005B18E8" w:rsidRPr="002E57C8" w:rsidRDefault="00F14580">
      <w:pPr>
        <w:spacing w:line="360" w:lineRule="exact"/>
        <w:ind w:right="11" w:firstLineChars="192" w:firstLine="405"/>
        <w:rPr>
          <w:rFonts w:ascii="宋体" w:hAnsi="宋体"/>
          <w:szCs w:val="21"/>
        </w:rPr>
      </w:pPr>
      <w:r w:rsidRPr="002E57C8">
        <w:rPr>
          <w:rFonts w:ascii="宋体" w:hAnsi="宋体" w:hint="eastAsia"/>
          <w:b/>
          <w:bCs/>
          <w:szCs w:val="21"/>
        </w:rPr>
        <w:t>三、合同工期</w:t>
      </w:r>
      <w:r w:rsidRPr="002E57C8">
        <w:rPr>
          <w:rFonts w:ascii="宋体" w:hAnsi="宋体" w:hint="eastAsia"/>
          <w:szCs w:val="21"/>
        </w:rPr>
        <w:t>计划开工日期：202  年    月（具体以</w:t>
      </w:r>
      <w:r w:rsidRPr="002E57C8">
        <w:rPr>
          <w:rFonts w:hint="eastAsia"/>
          <w:szCs w:val="21"/>
        </w:rPr>
        <w:t>监理单位发出的开</w:t>
      </w:r>
      <w:proofErr w:type="gramStart"/>
      <w:r w:rsidRPr="002E57C8">
        <w:rPr>
          <w:rFonts w:hint="eastAsia"/>
          <w:szCs w:val="21"/>
        </w:rPr>
        <w:t>工令</w:t>
      </w:r>
      <w:proofErr w:type="gramEnd"/>
      <w:r w:rsidRPr="002E57C8">
        <w:rPr>
          <w:rFonts w:hint="eastAsia"/>
          <w:szCs w:val="21"/>
        </w:rPr>
        <w:t>或以业主通知为准</w:t>
      </w:r>
      <w:r w:rsidRPr="002E57C8">
        <w:rPr>
          <w:rFonts w:ascii="宋体" w:hAnsi="宋体" w:hint="eastAsia"/>
          <w:szCs w:val="21"/>
        </w:rPr>
        <w:t>）。</w:t>
      </w:r>
    </w:p>
    <w:p w:rsidR="005B18E8" w:rsidRPr="002E57C8" w:rsidRDefault="00F14580">
      <w:pPr>
        <w:spacing w:line="360" w:lineRule="exact"/>
        <w:ind w:right="11" w:firstLineChars="192" w:firstLine="403"/>
        <w:rPr>
          <w:rFonts w:ascii="宋体" w:hAnsi="宋体"/>
          <w:szCs w:val="21"/>
        </w:rPr>
      </w:pPr>
      <w:r w:rsidRPr="002E57C8">
        <w:rPr>
          <w:rFonts w:ascii="宋体" w:hAnsi="宋体" w:hint="eastAsia"/>
          <w:szCs w:val="21"/>
        </w:rPr>
        <w:t>计划竣工日期：</w:t>
      </w:r>
    </w:p>
    <w:p w:rsidR="005B18E8" w:rsidRPr="002E57C8" w:rsidRDefault="00F14580">
      <w:pPr>
        <w:spacing w:line="360" w:lineRule="exact"/>
        <w:ind w:right="11" w:firstLineChars="192" w:firstLine="403"/>
        <w:rPr>
          <w:rFonts w:ascii="宋体" w:hAnsi="宋体"/>
          <w:szCs w:val="21"/>
        </w:rPr>
      </w:pPr>
      <w:r w:rsidRPr="002E57C8">
        <w:rPr>
          <w:rFonts w:ascii="宋体" w:hAnsi="宋体" w:hint="eastAsia"/>
          <w:szCs w:val="21"/>
        </w:rPr>
        <w:t>合同总工期：</w:t>
      </w:r>
      <w:r w:rsidRPr="002E57C8">
        <w:rPr>
          <w:rFonts w:ascii="宋体" w:hAnsi="宋体"/>
          <w:szCs w:val="21"/>
          <w:u w:val="single"/>
        </w:rPr>
        <w:t>60</w:t>
      </w:r>
      <w:r w:rsidRPr="002E57C8">
        <w:rPr>
          <w:rFonts w:ascii="宋体" w:hAnsi="宋体" w:hint="eastAsia"/>
          <w:szCs w:val="21"/>
        </w:rPr>
        <w:t>天（日历天）</w:t>
      </w:r>
    </w:p>
    <w:p w:rsidR="005B18E8" w:rsidRPr="002E57C8" w:rsidRDefault="00F14580">
      <w:pPr>
        <w:spacing w:beforeLines="50" w:before="156" w:line="360" w:lineRule="exact"/>
        <w:ind w:right="11" w:firstLineChars="192" w:firstLine="405"/>
        <w:rPr>
          <w:rFonts w:ascii="宋体" w:hAnsi="宋体"/>
          <w:b/>
          <w:bCs/>
          <w:szCs w:val="21"/>
        </w:rPr>
      </w:pPr>
      <w:r w:rsidRPr="002E57C8">
        <w:rPr>
          <w:rFonts w:ascii="宋体" w:hAnsi="宋体" w:hint="eastAsia"/>
          <w:b/>
          <w:bCs/>
          <w:szCs w:val="21"/>
        </w:rPr>
        <w:t>四、质量标准</w:t>
      </w:r>
    </w:p>
    <w:p w:rsidR="005B18E8" w:rsidRPr="002E57C8" w:rsidRDefault="00F14580">
      <w:pPr>
        <w:pStyle w:val="NewNew"/>
        <w:spacing w:line="400" w:lineRule="exact"/>
        <w:ind w:firstLine="495"/>
        <w:rPr>
          <w:rFonts w:ascii="宋体" w:hAnsi="宋体"/>
          <w:sz w:val="24"/>
          <w:u w:val="single"/>
        </w:rPr>
      </w:pPr>
      <w:r w:rsidRPr="002E57C8">
        <w:rPr>
          <w:rFonts w:ascii="宋体" w:hAnsi="宋体" w:hint="eastAsia"/>
          <w:sz w:val="24"/>
        </w:rPr>
        <w:t>工程质量标准：</w:t>
      </w:r>
      <w:r w:rsidRPr="002E57C8">
        <w:rPr>
          <w:rFonts w:ascii="宋体" w:hAnsi="宋体" w:hint="eastAsia"/>
          <w:sz w:val="24"/>
          <w:u w:val="single"/>
        </w:rPr>
        <w:t>合格。</w:t>
      </w:r>
    </w:p>
    <w:p w:rsidR="005B18E8" w:rsidRPr="002E57C8" w:rsidRDefault="00F14580">
      <w:pPr>
        <w:spacing w:beforeLines="50" w:before="156" w:line="360" w:lineRule="exact"/>
        <w:ind w:right="11" w:firstLineChars="192" w:firstLine="405"/>
        <w:rPr>
          <w:rFonts w:ascii="宋体" w:hAnsi="宋体"/>
          <w:b/>
          <w:bCs/>
          <w:szCs w:val="21"/>
        </w:rPr>
      </w:pPr>
      <w:r w:rsidRPr="002E57C8">
        <w:rPr>
          <w:rFonts w:ascii="宋体" w:hAnsi="宋体" w:hint="eastAsia"/>
          <w:b/>
          <w:bCs/>
          <w:szCs w:val="21"/>
        </w:rPr>
        <w:t>五、合同价款</w:t>
      </w:r>
    </w:p>
    <w:p w:rsidR="005B18E8" w:rsidRPr="002E57C8" w:rsidRDefault="00F14580">
      <w:pPr>
        <w:spacing w:line="360" w:lineRule="exact"/>
        <w:ind w:firstLineChars="200" w:firstLine="420"/>
        <w:rPr>
          <w:rFonts w:ascii="宋体" w:hAnsi="宋体"/>
          <w:szCs w:val="21"/>
        </w:rPr>
      </w:pPr>
      <w:r w:rsidRPr="002E57C8">
        <w:rPr>
          <w:rFonts w:ascii="宋体" w:hAnsi="宋体" w:hint="eastAsia"/>
          <w:szCs w:val="21"/>
        </w:rPr>
        <w:t>1.鉴于发包人拟修建工程，并通过</w:t>
      </w:r>
      <w:r w:rsidRPr="002E57C8">
        <w:rPr>
          <w:rFonts w:ascii="宋体" w:hAnsi="宋体" w:hint="eastAsia"/>
          <w:szCs w:val="21"/>
          <w:u w:val="single"/>
        </w:rPr>
        <w:t xml:space="preserve"> 202   </w:t>
      </w:r>
      <w:r w:rsidRPr="002E57C8">
        <w:rPr>
          <w:rFonts w:ascii="宋体" w:hAnsi="宋体" w:hint="eastAsia"/>
          <w:szCs w:val="21"/>
        </w:rPr>
        <w:t>年月日的中标通知书接受了承包商以人民币 ￥元(大写)为本工程施工、完工和修补缺陷等所做的投标，</w:t>
      </w:r>
      <w:proofErr w:type="gramStart"/>
      <w:r w:rsidRPr="002E57C8">
        <w:rPr>
          <w:rFonts w:ascii="宋体" w:hAnsi="宋体" w:hint="eastAsia"/>
          <w:szCs w:val="21"/>
        </w:rPr>
        <w:t>含本工程发包</w:t>
      </w:r>
      <w:proofErr w:type="gramEnd"/>
      <w:r w:rsidRPr="002E57C8">
        <w:rPr>
          <w:rFonts w:ascii="宋体" w:hAnsi="宋体" w:hint="eastAsia"/>
          <w:szCs w:val="21"/>
        </w:rPr>
        <w:t>人暂列金￥元，其中，</w:t>
      </w:r>
      <w:r w:rsidRPr="002E57C8">
        <w:rPr>
          <w:rFonts w:ascii="宋体" w:hAnsi="宋体" w:cs="宋体" w:hint="eastAsia"/>
          <w:sz w:val="24"/>
          <w:szCs w:val="24"/>
        </w:rPr>
        <w:t>绿色</w:t>
      </w:r>
      <w:r w:rsidRPr="002E57C8">
        <w:rPr>
          <w:rFonts w:ascii="宋体" w:hAnsi="宋体" w:cs="宋体"/>
          <w:sz w:val="24"/>
          <w:szCs w:val="24"/>
        </w:rPr>
        <w:t>安全生产措施费</w:t>
      </w:r>
      <w:r w:rsidRPr="002E57C8">
        <w:rPr>
          <w:rFonts w:ascii="宋体" w:hAnsi="宋体" w:cs="宋体" w:hint="eastAsia"/>
          <w:sz w:val="24"/>
          <w:szCs w:val="24"/>
        </w:rPr>
        <w:t xml:space="preserve">   元</w:t>
      </w:r>
      <w:r w:rsidRPr="002E57C8">
        <w:rPr>
          <w:rFonts w:ascii="宋体" w:hAnsi="宋体" w:hint="eastAsia"/>
          <w:szCs w:val="21"/>
        </w:rPr>
        <w:t>。</w:t>
      </w:r>
    </w:p>
    <w:p w:rsidR="005B18E8" w:rsidRPr="002E57C8" w:rsidRDefault="00F14580">
      <w:pPr>
        <w:spacing w:beforeLines="50" w:before="156" w:line="360" w:lineRule="exact"/>
        <w:ind w:right="11" w:firstLineChars="192" w:firstLine="405"/>
        <w:rPr>
          <w:rFonts w:ascii="宋体" w:hAnsi="宋体"/>
          <w:szCs w:val="21"/>
        </w:rPr>
      </w:pPr>
      <w:r w:rsidRPr="002E57C8">
        <w:rPr>
          <w:rFonts w:ascii="宋体" w:hAnsi="宋体" w:hint="eastAsia"/>
          <w:b/>
          <w:bCs/>
          <w:szCs w:val="21"/>
        </w:rPr>
        <w:t>六</w:t>
      </w:r>
      <w:r w:rsidRPr="002E57C8">
        <w:rPr>
          <w:rFonts w:ascii="宋体" w:hAnsi="宋体" w:hint="eastAsia"/>
          <w:szCs w:val="21"/>
        </w:rPr>
        <w:t>、</w:t>
      </w:r>
      <w:r w:rsidRPr="002E57C8">
        <w:rPr>
          <w:rFonts w:ascii="宋体" w:hAnsi="宋体" w:hint="eastAsia"/>
          <w:bCs/>
          <w:szCs w:val="21"/>
        </w:rPr>
        <w:t>本协议书中有关词语含义与本合同</w:t>
      </w:r>
      <w:r w:rsidRPr="002E57C8">
        <w:rPr>
          <w:rFonts w:ascii="宋体" w:hAnsi="宋体" w:hint="eastAsia"/>
          <w:szCs w:val="21"/>
        </w:rPr>
        <w:t>《通用条款》、《专用条款》中分别赋予它们的定义相同。</w:t>
      </w:r>
    </w:p>
    <w:p w:rsidR="005B18E8" w:rsidRPr="002E57C8" w:rsidRDefault="00F14580">
      <w:pPr>
        <w:spacing w:beforeLines="50" w:before="156" w:line="360" w:lineRule="exact"/>
        <w:ind w:right="11" w:firstLineChars="192" w:firstLine="403"/>
        <w:rPr>
          <w:rFonts w:ascii="宋体" w:hAnsi="宋体"/>
          <w:szCs w:val="21"/>
        </w:rPr>
      </w:pPr>
      <w:r w:rsidRPr="002E57C8">
        <w:rPr>
          <w:rFonts w:ascii="宋体" w:hAnsi="宋体" w:hint="eastAsia"/>
          <w:szCs w:val="21"/>
        </w:rPr>
        <w:lastRenderedPageBreak/>
        <w:t>七、</w:t>
      </w:r>
      <w:r w:rsidRPr="002E57C8">
        <w:rPr>
          <w:rFonts w:ascii="宋体" w:hAnsi="宋体" w:hint="eastAsia"/>
          <w:bCs/>
          <w:szCs w:val="21"/>
        </w:rPr>
        <w:t>承包人向发包人承诺按照合同约定进行施工</w:t>
      </w:r>
      <w:r w:rsidRPr="002E57C8">
        <w:rPr>
          <w:rFonts w:ascii="宋体" w:hAnsi="宋体" w:hint="eastAsia"/>
          <w:szCs w:val="21"/>
        </w:rPr>
        <w:t>、竣工并在质量缺陷责任期内承担工程保修责任。</w:t>
      </w:r>
    </w:p>
    <w:p w:rsidR="005B18E8" w:rsidRPr="002E57C8" w:rsidRDefault="00F14580">
      <w:pPr>
        <w:spacing w:beforeLines="50" w:before="156" w:line="360" w:lineRule="exact"/>
        <w:ind w:right="11" w:firstLineChars="192" w:firstLine="403"/>
        <w:rPr>
          <w:rFonts w:ascii="宋体" w:hAnsi="宋体"/>
          <w:szCs w:val="21"/>
        </w:rPr>
      </w:pPr>
      <w:r w:rsidRPr="002E57C8">
        <w:rPr>
          <w:rFonts w:ascii="宋体" w:hAnsi="宋体" w:hint="eastAsia"/>
          <w:szCs w:val="21"/>
        </w:rPr>
        <w:t>八、</w:t>
      </w:r>
      <w:r w:rsidRPr="002E57C8">
        <w:rPr>
          <w:rFonts w:ascii="宋体" w:hAnsi="宋体" w:hint="eastAsia"/>
          <w:bCs/>
          <w:szCs w:val="21"/>
        </w:rPr>
        <w:t>发包人向承包人承诺按照合同约定的期限和方式支付合同价款及按合同规定支付的其他款项</w:t>
      </w:r>
      <w:r w:rsidRPr="002E57C8">
        <w:rPr>
          <w:rFonts w:ascii="宋体" w:hAnsi="宋体" w:hint="eastAsia"/>
          <w:szCs w:val="21"/>
        </w:rPr>
        <w:t>。</w:t>
      </w:r>
    </w:p>
    <w:p w:rsidR="005B18E8" w:rsidRPr="002E57C8" w:rsidRDefault="00F14580">
      <w:pPr>
        <w:spacing w:beforeLines="50" w:before="156" w:line="360" w:lineRule="exact"/>
        <w:ind w:right="11" w:firstLineChars="192" w:firstLine="403"/>
        <w:rPr>
          <w:rFonts w:ascii="宋体" w:hAnsi="宋体"/>
          <w:bCs/>
          <w:szCs w:val="21"/>
        </w:rPr>
      </w:pPr>
      <w:r w:rsidRPr="002E57C8">
        <w:rPr>
          <w:rFonts w:ascii="宋体" w:hAnsi="宋体" w:hint="eastAsia"/>
          <w:bCs/>
          <w:szCs w:val="21"/>
        </w:rPr>
        <w:t>九、承包人与发包人</w:t>
      </w:r>
      <w:proofErr w:type="gramStart"/>
      <w:r w:rsidRPr="002E57C8">
        <w:rPr>
          <w:rFonts w:ascii="宋体" w:hAnsi="宋体" w:hint="eastAsia"/>
          <w:bCs/>
          <w:szCs w:val="21"/>
        </w:rPr>
        <w:t>签定</w:t>
      </w:r>
      <w:proofErr w:type="gramEnd"/>
      <w:r w:rsidRPr="002E57C8">
        <w:rPr>
          <w:rFonts w:ascii="宋体" w:hAnsi="宋体" w:hint="eastAsia"/>
          <w:bCs/>
          <w:szCs w:val="21"/>
        </w:rPr>
        <w:t>合同时使用的“开户银行名称、</w:t>
      </w:r>
      <w:proofErr w:type="gramStart"/>
      <w:r w:rsidRPr="002E57C8">
        <w:rPr>
          <w:rFonts w:ascii="宋体" w:hAnsi="宋体" w:hint="eastAsia"/>
          <w:bCs/>
          <w:szCs w:val="21"/>
        </w:rPr>
        <w:t>帐户</w:t>
      </w:r>
      <w:proofErr w:type="gramEnd"/>
      <w:r w:rsidRPr="002E57C8">
        <w:rPr>
          <w:rFonts w:ascii="宋体" w:hAnsi="宋体" w:hint="eastAsia"/>
          <w:bCs/>
          <w:szCs w:val="21"/>
        </w:rPr>
        <w:t>名称（简称户名）及</w:t>
      </w:r>
      <w:proofErr w:type="gramStart"/>
      <w:r w:rsidRPr="002E57C8">
        <w:rPr>
          <w:rFonts w:ascii="宋体" w:hAnsi="宋体" w:hint="eastAsia"/>
          <w:bCs/>
          <w:szCs w:val="21"/>
        </w:rPr>
        <w:t>帐号</w:t>
      </w:r>
      <w:proofErr w:type="gramEnd"/>
      <w:r w:rsidRPr="002E57C8">
        <w:rPr>
          <w:rFonts w:ascii="宋体" w:hAnsi="宋体" w:hint="eastAsia"/>
          <w:bCs/>
          <w:szCs w:val="21"/>
        </w:rPr>
        <w:t>”不能是临时</w:t>
      </w:r>
      <w:proofErr w:type="gramStart"/>
      <w:r w:rsidRPr="002E57C8">
        <w:rPr>
          <w:rFonts w:ascii="宋体" w:hAnsi="宋体" w:hint="eastAsia"/>
          <w:bCs/>
          <w:szCs w:val="21"/>
        </w:rPr>
        <w:t>帐户</w:t>
      </w:r>
      <w:proofErr w:type="gramEnd"/>
      <w:r w:rsidRPr="002E57C8">
        <w:rPr>
          <w:rFonts w:ascii="宋体" w:hAnsi="宋体" w:hint="eastAsia"/>
          <w:bCs/>
          <w:szCs w:val="21"/>
        </w:rPr>
        <w:t>，合同</w:t>
      </w:r>
      <w:proofErr w:type="gramStart"/>
      <w:r w:rsidRPr="002E57C8">
        <w:rPr>
          <w:rFonts w:ascii="宋体" w:hAnsi="宋体" w:hint="eastAsia"/>
          <w:bCs/>
          <w:szCs w:val="21"/>
        </w:rPr>
        <w:t>签定</w:t>
      </w:r>
      <w:proofErr w:type="gramEnd"/>
      <w:r w:rsidRPr="002E57C8">
        <w:rPr>
          <w:rFonts w:ascii="宋体" w:hAnsi="宋体" w:hint="eastAsia"/>
          <w:bCs/>
          <w:szCs w:val="21"/>
        </w:rPr>
        <w:t>后不得变更，否则发包人有权拒绝合同授予、有权停止工程款的拨付，所造成的一切后果由承包人承担。</w:t>
      </w:r>
    </w:p>
    <w:p w:rsidR="005B18E8" w:rsidRPr="002E57C8" w:rsidRDefault="00F14580">
      <w:pPr>
        <w:spacing w:beforeLines="50" w:before="156" w:line="360" w:lineRule="exact"/>
        <w:ind w:right="11" w:firstLineChars="192" w:firstLine="405"/>
        <w:rPr>
          <w:rFonts w:ascii="宋体" w:hAnsi="宋体"/>
          <w:b/>
          <w:bCs/>
          <w:szCs w:val="21"/>
        </w:rPr>
      </w:pPr>
      <w:r w:rsidRPr="002E57C8">
        <w:rPr>
          <w:rFonts w:ascii="宋体" w:hAnsi="宋体" w:hint="eastAsia"/>
          <w:b/>
          <w:bCs/>
          <w:szCs w:val="21"/>
        </w:rPr>
        <w:t>十、合同生效</w:t>
      </w:r>
    </w:p>
    <w:p w:rsidR="005B18E8" w:rsidRPr="002E57C8" w:rsidRDefault="00F14580">
      <w:pPr>
        <w:spacing w:line="360" w:lineRule="exact"/>
        <w:ind w:right="11" w:firstLineChars="192" w:firstLine="403"/>
        <w:rPr>
          <w:rFonts w:ascii="宋体" w:hAnsi="宋体"/>
          <w:szCs w:val="21"/>
        </w:rPr>
      </w:pPr>
      <w:r w:rsidRPr="002E57C8">
        <w:rPr>
          <w:rFonts w:ascii="宋体" w:hAnsi="宋体" w:hint="eastAsia"/>
          <w:szCs w:val="21"/>
        </w:rPr>
        <w:t>本合同自双方签署之日起生效，必须共同遵守。</w:t>
      </w:r>
    </w:p>
    <w:p w:rsidR="005B18E8" w:rsidRPr="002E57C8" w:rsidRDefault="00F14580">
      <w:pPr>
        <w:spacing w:line="360" w:lineRule="exact"/>
        <w:ind w:right="11" w:firstLineChars="192" w:firstLine="403"/>
        <w:rPr>
          <w:rFonts w:ascii="宋体" w:hAnsi="宋体"/>
          <w:szCs w:val="21"/>
        </w:rPr>
      </w:pPr>
      <w:r w:rsidRPr="002E57C8">
        <w:rPr>
          <w:rFonts w:ascii="宋体" w:hAnsi="宋体" w:hint="eastAsia"/>
          <w:szCs w:val="21"/>
        </w:rPr>
        <w:t>合同订立时间：</w:t>
      </w:r>
      <w:r w:rsidRPr="002E57C8">
        <w:rPr>
          <w:rFonts w:ascii="宋体" w:hAnsi="宋体" w:hint="eastAsia"/>
          <w:szCs w:val="21"/>
          <w:u w:val="single"/>
        </w:rPr>
        <w:t xml:space="preserve"> </w:t>
      </w:r>
      <w:r w:rsidR="00ED1FB8" w:rsidRPr="002E57C8">
        <w:rPr>
          <w:rFonts w:ascii="宋体" w:hAnsi="宋体" w:hint="eastAsia"/>
          <w:szCs w:val="21"/>
          <w:u w:val="single"/>
        </w:rPr>
        <w:t>20</w:t>
      </w:r>
      <w:r w:rsidR="00ED1FB8" w:rsidRPr="002E57C8">
        <w:rPr>
          <w:rFonts w:ascii="宋体" w:hAnsi="宋体"/>
          <w:szCs w:val="21"/>
          <w:u w:val="single"/>
        </w:rPr>
        <w:t>23</w:t>
      </w:r>
      <w:r w:rsidR="00ED1FB8" w:rsidRPr="002E57C8">
        <w:rPr>
          <w:rFonts w:ascii="宋体" w:hAnsi="宋体" w:hint="eastAsia"/>
          <w:szCs w:val="21"/>
          <w:u w:val="single"/>
        </w:rPr>
        <w:t xml:space="preserve"> </w:t>
      </w:r>
      <w:r w:rsidRPr="002E57C8">
        <w:rPr>
          <w:rFonts w:ascii="宋体" w:hAnsi="宋体" w:hint="eastAsia"/>
          <w:szCs w:val="21"/>
        </w:rPr>
        <w:t>年月日</w:t>
      </w:r>
    </w:p>
    <w:p w:rsidR="005B18E8" w:rsidRPr="002E57C8" w:rsidRDefault="00F14580">
      <w:pPr>
        <w:spacing w:line="360" w:lineRule="exact"/>
        <w:ind w:right="11" w:firstLineChars="192" w:firstLine="403"/>
        <w:rPr>
          <w:rFonts w:ascii="宋体" w:hAnsi="宋体"/>
          <w:szCs w:val="21"/>
          <w:u w:val="single"/>
        </w:rPr>
      </w:pPr>
      <w:r w:rsidRPr="002E57C8">
        <w:rPr>
          <w:rFonts w:ascii="宋体" w:hAnsi="宋体" w:hint="eastAsia"/>
          <w:szCs w:val="21"/>
        </w:rPr>
        <w:t>合同订立地点：</w:t>
      </w:r>
      <w:r w:rsidRPr="002E57C8">
        <w:rPr>
          <w:rFonts w:ascii="宋体" w:hAnsi="宋体" w:hint="eastAsia"/>
          <w:szCs w:val="21"/>
          <w:u w:val="single"/>
        </w:rPr>
        <w:t xml:space="preserve"> 广州 </w:t>
      </w:r>
    </w:p>
    <w:p w:rsidR="005B18E8" w:rsidRPr="002E57C8" w:rsidRDefault="005B18E8">
      <w:pPr>
        <w:ind w:right="11"/>
        <w:rPr>
          <w:rFonts w:ascii="宋体" w:hAnsi="宋体"/>
          <w:szCs w:val="21"/>
        </w:rPr>
      </w:pPr>
    </w:p>
    <w:p w:rsidR="005B18E8" w:rsidRPr="002E57C8" w:rsidRDefault="00F14580">
      <w:pPr>
        <w:pStyle w:val="a0"/>
      </w:pPr>
      <w:r w:rsidRPr="002E57C8">
        <w:rPr>
          <w:rFonts w:hint="eastAsia"/>
        </w:rPr>
        <w:t>附件</w:t>
      </w:r>
      <w:r w:rsidRPr="002E57C8">
        <w:rPr>
          <w:rFonts w:hint="eastAsia"/>
        </w:rPr>
        <w:t>1</w:t>
      </w:r>
      <w:r w:rsidRPr="002E57C8">
        <w:rPr>
          <w:rFonts w:hint="eastAsia"/>
        </w:rPr>
        <w:t>：中标通知书</w:t>
      </w:r>
    </w:p>
    <w:p w:rsidR="005B18E8" w:rsidRPr="002E57C8" w:rsidRDefault="00F14580">
      <w:pPr>
        <w:pStyle w:val="a0"/>
        <w:ind w:firstLineChars="200" w:firstLine="420"/>
      </w:pPr>
      <w:r w:rsidRPr="002E57C8">
        <w:rPr>
          <w:rFonts w:hint="eastAsia"/>
        </w:rPr>
        <w:t>2</w:t>
      </w:r>
      <w:r w:rsidRPr="002E57C8">
        <w:rPr>
          <w:rFonts w:hint="eastAsia"/>
        </w:rPr>
        <w:t>：投标报价书</w:t>
      </w:r>
    </w:p>
    <w:p w:rsidR="005B18E8" w:rsidRPr="002E57C8" w:rsidRDefault="00F14580">
      <w:pPr>
        <w:pStyle w:val="a0"/>
        <w:ind w:firstLineChars="200" w:firstLine="420"/>
      </w:pPr>
      <w:r w:rsidRPr="002E57C8">
        <w:rPr>
          <w:rFonts w:hint="eastAsia"/>
        </w:rPr>
        <w:t>3</w:t>
      </w:r>
      <w:r w:rsidRPr="002E57C8">
        <w:rPr>
          <w:rFonts w:hint="eastAsia"/>
        </w:rPr>
        <w:t>：工程质量保修责任书</w:t>
      </w:r>
    </w:p>
    <w:p w:rsidR="005B18E8" w:rsidRPr="002E57C8" w:rsidRDefault="00F14580">
      <w:pPr>
        <w:pStyle w:val="a0"/>
        <w:ind w:firstLineChars="200" w:firstLine="420"/>
      </w:pPr>
      <w:r w:rsidRPr="002E57C8">
        <w:rPr>
          <w:rFonts w:hint="eastAsia"/>
        </w:rPr>
        <w:t>4</w:t>
      </w:r>
      <w:r w:rsidRPr="002E57C8">
        <w:rPr>
          <w:rFonts w:hint="eastAsia"/>
        </w:rPr>
        <w:t>：工程建设项目廉政责任书</w:t>
      </w:r>
    </w:p>
    <w:p w:rsidR="005B18E8" w:rsidRPr="002E57C8" w:rsidRDefault="00F14580">
      <w:pPr>
        <w:pStyle w:val="a0"/>
        <w:ind w:firstLineChars="200" w:firstLine="420"/>
      </w:pPr>
      <w:r w:rsidRPr="002E57C8">
        <w:rPr>
          <w:rFonts w:hint="eastAsia"/>
        </w:rPr>
        <w:t>5</w:t>
      </w:r>
      <w:r w:rsidRPr="002E57C8">
        <w:rPr>
          <w:rFonts w:hint="eastAsia"/>
        </w:rPr>
        <w:t>：安健环管理协议</w:t>
      </w:r>
    </w:p>
    <w:p w:rsidR="00ED1FB8" w:rsidRPr="002E57C8" w:rsidRDefault="00ED1FB8">
      <w:pPr>
        <w:pStyle w:val="a0"/>
        <w:ind w:firstLineChars="200" w:firstLine="420"/>
      </w:pPr>
      <w:r w:rsidRPr="002E57C8">
        <w:rPr>
          <w:rFonts w:hint="eastAsia"/>
        </w:rPr>
        <w:t>6</w:t>
      </w:r>
      <w:r w:rsidRPr="002E57C8">
        <w:rPr>
          <w:rFonts w:hint="eastAsia"/>
        </w:rPr>
        <w:t>：主要材料设备</w:t>
      </w:r>
      <w:proofErr w:type="gramStart"/>
      <w:r w:rsidRPr="002E57C8">
        <w:rPr>
          <w:rFonts w:hint="eastAsia"/>
        </w:rPr>
        <w:t>下浮率表</w:t>
      </w:r>
      <w:proofErr w:type="gramEnd"/>
    </w:p>
    <w:p w:rsidR="005B18E8" w:rsidRPr="002E57C8" w:rsidRDefault="005B18E8">
      <w:pPr>
        <w:ind w:right="11"/>
        <w:rPr>
          <w:rFonts w:ascii="宋体" w:hAnsi="宋体"/>
          <w:szCs w:val="21"/>
        </w:rPr>
      </w:pPr>
    </w:p>
    <w:p w:rsidR="005B18E8" w:rsidRPr="002E57C8" w:rsidRDefault="005B18E8">
      <w:pPr>
        <w:ind w:right="11"/>
        <w:rPr>
          <w:rFonts w:ascii="宋体" w:hAnsi="宋体"/>
          <w:szCs w:val="21"/>
        </w:rPr>
      </w:pPr>
    </w:p>
    <w:p w:rsidR="005B18E8" w:rsidRPr="002E57C8" w:rsidRDefault="005B18E8">
      <w:pPr>
        <w:ind w:right="11"/>
        <w:rPr>
          <w:rFonts w:ascii="宋体" w:hAnsi="宋体"/>
          <w:szCs w:val="21"/>
        </w:rPr>
      </w:pPr>
    </w:p>
    <w:p w:rsidR="005B18E8" w:rsidRPr="002E57C8" w:rsidRDefault="00F14580">
      <w:pPr>
        <w:ind w:right="11"/>
        <w:rPr>
          <w:rFonts w:ascii="宋体" w:hAnsi="宋体"/>
          <w:szCs w:val="21"/>
        </w:rPr>
      </w:pPr>
      <w:r w:rsidRPr="002E57C8">
        <w:rPr>
          <w:rFonts w:ascii="宋体" w:hAnsi="宋体" w:hint="eastAsia"/>
          <w:szCs w:val="21"/>
        </w:rPr>
        <w:t xml:space="preserve">发包人： 科学城（广州）投资集团有限公司        承包人： </w:t>
      </w:r>
    </w:p>
    <w:p w:rsidR="005B18E8" w:rsidRPr="002E57C8" w:rsidRDefault="005B18E8">
      <w:pPr>
        <w:ind w:right="11"/>
        <w:rPr>
          <w:rFonts w:ascii="宋体" w:hAnsi="宋体"/>
          <w:szCs w:val="21"/>
        </w:rPr>
      </w:pPr>
    </w:p>
    <w:p w:rsidR="005B18E8" w:rsidRPr="002E57C8" w:rsidRDefault="005B18E8">
      <w:pPr>
        <w:ind w:right="11"/>
        <w:rPr>
          <w:rFonts w:ascii="宋体" w:hAnsi="宋体"/>
          <w:szCs w:val="21"/>
        </w:rPr>
      </w:pPr>
    </w:p>
    <w:p w:rsidR="005B18E8" w:rsidRPr="002E57C8" w:rsidRDefault="00F14580">
      <w:pPr>
        <w:ind w:right="11"/>
        <w:rPr>
          <w:rFonts w:ascii="宋体" w:hAnsi="宋体"/>
          <w:szCs w:val="21"/>
        </w:rPr>
      </w:pPr>
      <w:r w:rsidRPr="002E57C8">
        <w:rPr>
          <w:rFonts w:ascii="宋体" w:hAnsi="宋体" w:hint="eastAsia"/>
          <w:szCs w:val="21"/>
        </w:rPr>
        <w:t>法定代表人（或授权代表）：                      法定代表人（或授权代表）：</w:t>
      </w:r>
    </w:p>
    <w:p w:rsidR="005B18E8" w:rsidRPr="002E57C8" w:rsidRDefault="00F14580">
      <w:pPr>
        <w:ind w:right="11"/>
        <w:rPr>
          <w:rFonts w:ascii="宋体" w:hAnsi="宋体"/>
          <w:szCs w:val="21"/>
        </w:rPr>
      </w:pPr>
      <w:r w:rsidRPr="002E57C8">
        <w:rPr>
          <w:rFonts w:ascii="宋体" w:hAnsi="宋体" w:hint="eastAsia"/>
          <w:szCs w:val="21"/>
        </w:rPr>
        <w:t>地址：                                         地址：</w:t>
      </w:r>
    </w:p>
    <w:p w:rsidR="005B18E8" w:rsidRPr="002E57C8" w:rsidRDefault="00F14580">
      <w:pPr>
        <w:ind w:right="11"/>
        <w:rPr>
          <w:rFonts w:ascii="宋体" w:hAnsi="宋体"/>
          <w:szCs w:val="21"/>
        </w:rPr>
      </w:pPr>
      <w:r w:rsidRPr="002E57C8">
        <w:rPr>
          <w:rFonts w:ascii="宋体" w:hAnsi="宋体" w:hint="eastAsia"/>
          <w:szCs w:val="21"/>
        </w:rPr>
        <w:t>联  系  人：                                   联  系  人：</w:t>
      </w:r>
    </w:p>
    <w:p w:rsidR="005B18E8" w:rsidRPr="002E57C8" w:rsidRDefault="00F14580">
      <w:pPr>
        <w:ind w:right="11"/>
        <w:rPr>
          <w:rFonts w:ascii="宋体" w:hAnsi="宋体"/>
          <w:kern w:val="18"/>
          <w:szCs w:val="21"/>
        </w:rPr>
      </w:pPr>
      <w:r w:rsidRPr="002E57C8">
        <w:rPr>
          <w:rFonts w:ascii="宋体" w:hAnsi="宋体" w:hint="eastAsia"/>
          <w:kern w:val="18"/>
          <w:szCs w:val="21"/>
        </w:rPr>
        <w:t>联 系 电 话：                                  联 系 电 话：</w:t>
      </w:r>
    </w:p>
    <w:p w:rsidR="005B18E8" w:rsidRPr="002E57C8" w:rsidRDefault="00F14580">
      <w:pPr>
        <w:ind w:right="11"/>
        <w:rPr>
          <w:rFonts w:ascii="宋体" w:hAnsi="宋体"/>
          <w:kern w:val="18"/>
          <w:szCs w:val="21"/>
        </w:rPr>
      </w:pPr>
      <w:r w:rsidRPr="002E57C8">
        <w:rPr>
          <w:rFonts w:ascii="宋体" w:hAnsi="宋体" w:hint="eastAsia"/>
          <w:kern w:val="18"/>
          <w:szCs w:val="21"/>
        </w:rPr>
        <w:t>联 系 地 址：                                  联 系 地 址：</w:t>
      </w:r>
    </w:p>
    <w:p w:rsidR="005B18E8" w:rsidRPr="002E57C8" w:rsidRDefault="00F14580">
      <w:pPr>
        <w:ind w:right="11"/>
        <w:rPr>
          <w:rFonts w:ascii="宋体" w:hAnsi="宋体"/>
          <w:kern w:val="18"/>
          <w:szCs w:val="21"/>
        </w:rPr>
      </w:pPr>
      <w:r w:rsidRPr="002E57C8">
        <w:rPr>
          <w:rFonts w:ascii="宋体" w:hAnsi="宋体" w:hint="eastAsia"/>
          <w:kern w:val="18"/>
          <w:szCs w:val="21"/>
        </w:rPr>
        <w:t>传       真：                                  传       真：</w:t>
      </w:r>
    </w:p>
    <w:p w:rsidR="005B18E8" w:rsidRPr="002E57C8" w:rsidRDefault="00F14580">
      <w:pPr>
        <w:ind w:right="11"/>
        <w:rPr>
          <w:rFonts w:ascii="宋体" w:hAnsi="宋体"/>
          <w:szCs w:val="21"/>
        </w:rPr>
      </w:pPr>
      <w:r w:rsidRPr="002E57C8">
        <w:rPr>
          <w:rFonts w:ascii="宋体" w:hAnsi="宋体" w:hint="eastAsia"/>
          <w:szCs w:val="21"/>
        </w:rPr>
        <w:t>开 户 银 行:                                   开户银行：</w:t>
      </w:r>
    </w:p>
    <w:p w:rsidR="005B18E8" w:rsidRPr="002E57C8" w:rsidRDefault="00F14580">
      <w:pPr>
        <w:ind w:right="11"/>
        <w:jc w:val="left"/>
        <w:rPr>
          <w:rFonts w:ascii="宋体" w:hAnsi="宋体"/>
          <w:szCs w:val="21"/>
        </w:rPr>
      </w:pPr>
      <w:r w:rsidRPr="002E57C8">
        <w:rPr>
          <w:rFonts w:ascii="宋体" w:hAnsi="宋体" w:hint="eastAsia"/>
          <w:szCs w:val="21"/>
        </w:rPr>
        <w:t>帐       号：                                  帐     号：</w:t>
      </w:r>
    </w:p>
    <w:p w:rsidR="005B18E8" w:rsidRPr="002E57C8" w:rsidRDefault="00F14580">
      <w:pPr>
        <w:ind w:right="11" w:firstLineChars="2350" w:firstLine="4935"/>
        <w:rPr>
          <w:rFonts w:ascii="宋体" w:hAnsi="宋体"/>
          <w:kern w:val="18"/>
          <w:szCs w:val="21"/>
        </w:rPr>
      </w:pPr>
      <w:r w:rsidRPr="002E57C8">
        <w:rPr>
          <w:rFonts w:ascii="宋体" w:hAnsi="宋体" w:hint="eastAsia"/>
          <w:szCs w:val="21"/>
        </w:rPr>
        <w:t>开户名称：</w:t>
      </w:r>
    </w:p>
    <w:p w:rsidR="005B18E8" w:rsidRPr="002E57C8" w:rsidRDefault="00F14580">
      <w:pPr>
        <w:pStyle w:val="NewNew"/>
        <w:spacing w:line="400" w:lineRule="exact"/>
        <w:jc w:val="center"/>
        <w:outlineLvl w:val="0"/>
        <w:rPr>
          <w:rFonts w:ascii="宋体" w:hAnsi="宋体" w:cs="宋体"/>
          <w:sz w:val="24"/>
        </w:rPr>
      </w:pPr>
      <w:r w:rsidRPr="002E57C8">
        <w:rPr>
          <w:rFonts w:ascii="宋体" w:hAnsi="宋体" w:cs="宋体"/>
          <w:b/>
          <w:sz w:val="32"/>
          <w:szCs w:val="32"/>
        </w:rPr>
        <w:br w:type="page"/>
      </w:r>
      <w:r w:rsidRPr="002E57C8">
        <w:rPr>
          <w:rFonts w:ascii="宋体" w:hAnsi="宋体" w:cs="宋体" w:hint="eastAsia"/>
          <w:b/>
          <w:sz w:val="32"/>
          <w:szCs w:val="32"/>
        </w:rPr>
        <w:lastRenderedPageBreak/>
        <w:t>二、通用条款</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一、词语定义及合同文件</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1.词语定义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下列词语除专用条款另有约定外，应具有本条所赋予的定义：</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1.1 通用条款：是根据法律、行政法规规定及建设工程施工的需要订立，通用于建设工程施工的条款。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1.2 专用条款：是发包人与承包人根据法律、行政法规规定，结合具体工程实际，经协商达成一致意见的条款，是对通用条款的具体化、补充或修改。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1.3 发包人：指在协议书中约定，具有工程发包主体资格和支付工程价款能力的当事人以及取得该当事人资格的合法继承人。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1.4 承包人：指在协议书中约定，被发包人接受的具有工程施工承包主体资格的当事人以及取得该当事人资格的合法继承人。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1.5 项目负责人：指承包人在专用条款中指定的负责施工管理和合同履行的代表。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1.6 设计单位：指发包人委托的负责本工程设计并取得相应工程设计资质等级证书的单位。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1.7 监理单位：指发包人委托的负责本工程监理并取得相应在工程监理资质等级证书的单位。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1.8 工程师：指本工程监理单位委派的总监理工程师或发包人指定的履行本合同的代表，其具体身份和职权由发包人承包人在专用条款中约定。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1.9 工程造价管理部门：指国务院有关部门、县级以上人民政府建设行政主管部门或其委托的工程造价管理机构。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1.10 工程：指发包人承包人在协议书中约定的承包范围内的工程。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1.11 合同价款：指发包人承包人在协议书中约定，发包人用以支付承包人按照合同约定完成承包范围内全部工程并承担质量保修责任的款项。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1.12 追加合同价款：指在合同履行中发生需要增加合同价款的情况，经发包人确认后按计算合同价款的方法增加的合同价款。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1.13 </w:t>
      </w:r>
      <w:r w:rsidRPr="002E57C8">
        <w:rPr>
          <w:rFonts w:ascii="宋体" w:hAnsi="宋体" w:cs="宋体" w:hint="eastAsia"/>
          <w:sz w:val="24"/>
        </w:rPr>
        <w:t>费用：指不包含在合同价款之内的应当由发包人或承包人承担的经济支出。</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1.14 工期：指发包人承包人在协议书中约定，按总日历天数（包括法定节假日）计算的承包天数。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1.15 开工日期：指发包人承包人在协议书中约定，承包人开始施工的绝对或相对的日期。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1.16 竣工日期：指发包人承包人在协议书中约定，承包人完成承包范围内</w:t>
      </w:r>
      <w:r w:rsidRPr="002E57C8">
        <w:rPr>
          <w:rFonts w:ascii="宋体" w:hAnsi="宋体" w:cs="宋体"/>
          <w:sz w:val="24"/>
        </w:rPr>
        <w:lastRenderedPageBreak/>
        <w:t xml:space="preserve">工程的绝对或相对的日期。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1.17 图纸：指由发包人提供或承包人提供并经发包人批准，满足承包人施工需要的所有图纸（包括配套说明和有关资料）。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1.18 施工场地：指由发包人提供的用于工程施工的场所以及发包人在图纸中具体指定的供施工使用的任何其他场所。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1.19 书面形式：指合同书、信件和数据电文（包括电报、电传、传真、电子数据交换和电子邮件）等可以有形地表现所载内容的形式。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1.20 </w:t>
      </w:r>
      <w:r w:rsidRPr="002E57C8">
        <w:rPr>
          <w:rFonts w:ascii="宋体" w:hAnsi="宋体" w:cs="宋体" w:hint="eastAsia"/>
          <w:sz w:val="24"/>
        </w:rPr>
        <w:t>违约责任：指合同一方不履行合同义务或履行合同义务不符合约定所应承担的责任。</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1.21 索赔：指在合同履行过程中，对于并非自己的过错，而是应由对方承担责任的情况造成的实际损失，向对方提出经济补偿和（或）工期顺延的要求。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1.22 不可抗力：指不能预见、不能避免并不能克服的客观情况。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2、合同文件及解释顺序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2.1 合同文件应能相互解释，互为说明。除专用条款另有约定外，组成本合同的文件及优先解释顺序如下：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w:t>
      </w:r>
      <w:r w:rsidRPr="002E57C8">
        <w:rPr>
          <w:rFonts w:ascii="宋体" w:hAnsi="宋体" w:cs="宋体"/>
          <w:sz w:val="24"/>
        </w:rPr>
        <w:t xml:space="preserve">1）本合同协议书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w:t>
      </w:r>
      <w:r w:rsidRPr="002E57C8">
        <w:rPr>
          <w:rFonts w:ascii="宋体" w:hAnsi="宋体" w:cs="宋体"/>
          <w:sz w:val="24"/>
        </w:rPr>
        <w:t xml:space="preserve">2）中标通知书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w:t>
      </w:r>
      <w:r w:rsidRPr="002E57C8">
        <w:rPr>
          <w:rFonts w:ascii="宋体" w:hAnsi="宋体" w:cs="宋体"/>
          <w:sz w:val="24"/>
        </w:rPr>
        <w:t xml:space="preserve">3）投标书及其附件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w:t>
      </w:r>
      <w:r w:rsidRPr="002E57C8">
        <w:rPr>
          <w:rFonts w:ascii="宋体" w:hAnsi="宋体" w:cs="宋体"/>
          <w:sz w:val="24"/>
        </w:rPr>
        <w:t xml:space="preserve">4）本合同专用条款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w:t>
      </w:r>
      <w:r w:rsidRPr="002E57C8">
        <w:rPr>
          <w:rFonts w:ascii="宋体" w:hAnsi="宋体" w:cs="宋体"/>
          <w:sz w:val="24"/>
        </w:rPr>
        <w:t xml:space="preserve">5）本合同通用条款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w:t>
      </w:r>
      <w:r w:rsidRPr="002E57C8">
        <w:rPr>
          <w:rFonts w:ascii="宋体" w:hAnsi="宋体" w:cs="宋体"/>
          <w:sz w:val="24"/>
        </w:rPr>
        <w:t xml:space="preserve">6）标准、规范及有关技术文件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w:t>
      </w:r>
      <w:r w:rsidRPr="002E57C8">
        <w:rPr>
          <w:rFonts w:ascii="宋体" w:hAnsi="宋体" w:cs="宋体"/>
          <w:sz w:val="24"/>
        </w:rPr>
        <w:t xml:space="preserve">7）图纸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w:t>
      </w:r>
      <w:r w:rsidRPr="002E57C8">
        <w:rPr>
          <w:rFonts w:ascii="宋体" w:hAnsi="宋体" w:cs="宋体"/>
          <w:sz w:val="24"/>
        </w:rPr>
        <w:t xml:space="preserve">8）工程量清单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w:t>
      </w:r>
      <w:r w:rsidRPr="002E57C8">
        <w:rPr>
          <w:rFonts w:ascii="宋体" w:hAnsi="宋体" w:cs="宋体"/>
          <w:sz w:val="24"/>
        </w:rPr>
        <w:t>9）工程报价单或预算书</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合同履行中，发包人承包人有关工程的洽商、变更等书面协议或文件视为本合同的组成部分。</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w:t>
      </w:r>
      <w:r w:rsidRPr="002E57C8">
        <w:rPr>
          <w:rFonts w:ascii="宋体" w:hAnsi="宋体" w:cs="宋体" w:hint="eastAsia"/>
          <w:sz w:val="24"/>
        </w:rPr>
        <w:t>的约定处理。</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lastRenderedPageBreak/>
        <w:t xml:space="preserve">3、语言文字和适用法律、标准及规范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3.1 语言文字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本合同文件使用汉语语言文字书写、解释和说明。如专用条款约定使用两种以上（含两种）语言文字时，汉语应为解释和说明本合同的标准语言文字。</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在少数民族地区，双方可以约定使用少数民族语言文字书写和解释、说明本合同。</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3.2 适用法律和法规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本合同文件适用国家的法律和行政法规。需要明示的法律、行政法规，由双方在专用条款中约定。</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3.3 适用标准、规范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国内没有相应标准、规范的，由发包人按专用条款约定的时间向承包人</w:t>
      </w:r>
      <w:r w:rsidRPr="002E57C8">
        <w:rPr>
          <w:rFonts w:ascii="宋体" w:hAnsi="宋体" w:cs="宋体" w:hint="eastAsia"/>
          <w:spacing w:val="4"/>
          <w:sz w:val="24"/>
        </w:rPr>
        <w:t>提出施工技术要求，承包人按约定的时间和要求提出施工工艺，经发包人认</w:t>
      </w:r>
      <w:r w:rsidRPr="002E57C8">
        <w:rPr>
          <w:rFonts w:ascii="宋体" w:hAnsi="宋体" w:cs="宋体" w:hint="eastAsia"/>
          <w:sz w:val="24"/>
        </w:rPr>
        <w:t>可后执行。发包人要求使用国外标准、规范的，应负责提供中文译本。</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本条所发生的购买、翻译标准、规范或制定施工工艺的费用，由发包人承担。</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4、图纸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4.2 承包人未经发包人同意，不得将本工程图纸转给第三人。工程质量保修期满后，除承包人存档需要的图纸外，应将全部图纸退还给发包人。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4.3 承包人应在施工现场保留一套完整图纸，供工程师及有关人员进行工程检查时使用。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二、双方一般权利和义务</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5、工程师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5.1实行工程监理的，发包人应在实施监理前将委托的监理单位名称、监理内容及监理权限以书面形式通知承包人。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5.2监理单位委派的总监理工程师在本合同中称工程师，其姓名、职务、职权由发包人承包人在专用条款内写明。工程师按合同约定行使职权，发包人在专</w:t>
      </w:r>
      <w:r w:rsidRPr="002E57C8">
        <w:rPr>
          <w:rFonts w:ascii="宋体" w:hAnsi="宋体" w:cs="宋体" w:hint="eastAsia"/>
          <w:sz w:val="24"/>
        </w:rPr>
        <w:t>用条款内要求工程师在行使某些职权前需要征得发包人批准的，工程师应征得发</w:t>
      </w:r>
      <w:r w:rsidRPr="002E57C8">
        <w:rPr>
          <w:rFonts w:ascii="宋体" w:hAnsi="宋体" w:cs="宋体" w:hint="eastAsia"/>
          <w:sz w:val="24"/>
        </w:rPr>
        <w:lastRenderedPageBreak/>
        <w:t>包人批准。</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5.4 合同履行中，发生影响发包人承包人双方权利或义务的事件时，负责监理的工程师应依据合同在其职权范围</w:t>
      </w:r>
      <w:proofErr w:type="gramStart"/>
      <w:r w:rsidRPr="002E57C8">
        <w:rPr>
          <w:rFonts w:ascii="宋体" w:hAnsi="宋体" w:cs="宋体"/>
          <w:sz w:val="24"/>
        </w:rPr>
        <w:t>内客观</w:t>
      </w:r>
      <w:proofErr w:type="gramEnd"/>
      <w:r w:rsidRPr="002E57C8">
        <w:rPr>
          <w:rFonts w:ascii="宋体" w:hAnsi="宋体" w:cs="宋体"/>
          <w:sz w:val="24"/>
        </w:rPr>
        <w:t xml:space="preserve">公正地进行处理。一方对工程师的处理有异议时，按本通用条款37条关于争议的约定处理。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5.5 </w:t>
      </w:r>
      <w:r w:rsidRPr="002E57C8">
        <w:rPr>
          <w:rFonts w:ascii="宋体" w:hAnsi="宋体" w:cs="宋体" w:hint="eastAsia"/>
          <w:sz w:val="24"/>
        </w:rPr>
        <w:t>除合同内有明确约定或经发包人同意外，负责监理的工程师无权解除本合同约定的承包人的任何权利与义务。</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5.6 不实行工程监理的，本合同中工程师专指发包人派驻施工现场履行合同的代表，其具体职权由发包人在专用条款中写明。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6、工程师的委派和指令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除工程师或工程师代表外，发包人派驻工地的其他人员均无权向承包人发出任何指令。</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承包人认为工程师指令不合理，应在收到指令后</w:t>
      </w:r>
      <w:r w:rsidRPr="002E57C8">
        <w:rPr>
          <w:rFonts w:ascii="宋体" w:hAnsi="宋体" w:cs="宋体"/>
          <w:sz w:val="24"/>
        </w:rPr>
        <w:t>24小时内向工程师提出修改指令的书面报告，工程师在收到承包人报告后24小时内</w:t>
      </w:r>
      <w:proofErr w:type="gramStart"/>
      <w:r w:rsidRPr="002E57C8">
        <w:rPr>
          <w:rFonts w:ascii="宋体" w:hAnsi="宋体" w:cs="宋体"/>
          <w:sz w:val="24"/>
        </w:rPr>
        <w:t>作出</w:t>
      </w:r>
      <w:proofErr w:type="gramEnd"/>
      <w:r w:rsidRPr="002E57C8">
        <w:rPr>
          <w:rFonts w:ascii="宋体" w:hAnsi="宋体" w:cs="宋体"/>
          <w:sz w:val="24"/>
        </w:rPr>
        <w:t>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w:t>
      </w:r>
      <w:r w:rsidRPr="002E57C8">
        <w:rPr>
          <w:rFonts w:ascii="宋体" w:hAnsi="宋体" w:cs="宋体" w:hint="eastAsia"/>
          <w:sz w:val="24"/>
        </w:rPr>
        <w:t>延误的工期相应顺延。</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lastRenderedPageBreak/>
        <w:t>本款规定同样适用于由工程师代表发出的指令、通知。</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6.3 </w:t>
      </w:r>
      <w:r w:rsidRPr="002E57C8">
        <w:rPr>
          <w:rFonts w:ascii="宋体" w:hAnsi="宋体" w:cs="宋体" w:hint="eastAsia"/>
          <w:sz w:val="24"/>
        </w:rPr>
        <w:t>工程师应按合同约定，及时向承包人提供所需指令、批准并履行约定的</w:t>
      </w:r>
      <w:r w:rsidRPr="002E57C8">
        <w:rPr>
          <w:rFonts w:ascii="宋体" w:hAnsi="宋体" w:cs="宋体" w:hint="eastAsia"/>
          <w:spacing w:val="4"/>
          <w:sz w:val="24"/>
        </w:rPr>
        <w:t>其他义务。由于工程师未能按合同约定履行义务造成工期延误，发包人应承</w:t>
      </w:r>
      <w:r w:rsidRPr="002E57C8">
        <w:rPr>
          <w:rFonts w:ascii="宋体" w:hAnsi="宋体" w:cs="宋体" w:hint="eastAsia"/>
          <w:sz w:val="24"/>
        </w:rPr>
        <w:t>担延误造成的追加合同价款，并赔偿承包人有关损失，顺延延误的工期。</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6.4 如需更换工程师，发包人应至少提前7天以书面形式通知承包人，后任继续行使合同文件约定的前任的职权，履行前任的义务。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7、项目负责人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7.1 项目负责人的姓名、职务在专用条款内写明。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7.2 承包人依据合同发出的通知，以书面形式由项目负责人签字后送交工程师，工程师在回执上签署姓名和收到时间后生效。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7.4 承包人如需更换项目负责人，应至少提前7天以书面形式通知发包人，并征得发包人同意。后任继续行使合同文件约定的前任的职权，履行前任的义务。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7.5 发包人可以与承包人协商，建议更换其认为不称职的项目负责人。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8、发包人工作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8.1 发包人按专用条款约定的内容和时间完成以下工作：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 办理土地征用、拆迁补偿、平整施工场地等工作，使施工场地具备施工条件，在开工后继续负责解决以上事项遗留问题；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 将施工所需水、电、电讯线路从施工场地外部接至专用条款约定地点，保证施工期间的需要；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 开通施工场地与城乡公共道路的通道，以及专用条款约定的施工场地内的主要道路，满足施工运输的需要，保证施工期间的畅通。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 向承包人提供施工场地的工程地质和地下管线资料，对资料的真实准确性负责；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(5) </w:t>
      </w:r>
      <w:r w:rsidRPr="002E57C8">
        <w:rPr>
          <w:rFonts w:ascii="宋体" w:hAnsi="宋体" w:cs="宋体" w:hint="eastAsia"/>
          <w:sz w:val="24"/>
        </w:rPr>
        <w:t>办理施工许可证及其他施工所需证件、批件和临时用地、停水、停电、中断道路交通、爆破作业等的申请批准文件（证明承包人自身资质的证件除外）；</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(6) </w:t>
      </w:r>
      <w:r w:rsidRPr="002E57C8">
        <w:rPr>
          <w:rFonts w:ascii="宋体" w:hAnsi="宋体" w:cs="宋体" w:hint="eastAsia"/>
          <w:sz w:val="24"/>
        </w:rPr>
        <w:t>确定水准点与坐标控制点，以书面形式交给承包人，进行现场交验；</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(7) </w:t>
      </w:r>
      <w:r w:rsidRPr="002E57C8">
        <w:rPr>
          <w:rFonts w:ascii="宋体" w:hAnsi="宋体" w:cs="宋体" w:hint="eastAsia"/>
          <w:sz w:val="24"/>
        </w:rPr>
        <w:t>组织承包人和设计单位进行图纸会审和设计交底；</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(8) </w:t>
      </w:r>
      <w:r w:rsidRPr="002E57C8">
        <w:rPr>
          <w:rFonts w:ascii="宋体" w:hAnsi="宋体" w:cs="宋体" w:hint="eastAsia"/>
          <w:sz w:val="24"/>
        </w:rPr>
        <w:t>协调管理施工场地周围地下管线和邻近建筑物、构筑物（包括文物保护建筑）、古树名木的保护工作，承担有关费用；</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lastRenderedPageBreak/>
        <w:t xml:space="preserve">(9) 发包人应做的其他工作，双方在专用条款内约定。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8.2 发包人未履行8.1款各项义务，导致工期延误或给承包人造成损失的，发包人赔偿承包人有关损失，顺延延误的工期。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9、承包人工作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9.1 承包人按专用条款约定的内容和时间完成以下工作：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(1)根据发包人委托，在其设计资质等级和业务允许的范围内，完成施工图设计或与工程配套的设计，经工程师确认后使用，发包人承担由此发生的费用；</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(2)向工程师提供年、季、月度工程进度计划及相应进度统计报表；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(3)根据工程需要，提供和维修非夜间施工使用的照明、围栏设施，并负责安全保卫；</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(4)按专用条款约定的数量和要求，向发包人提供施工场地办公和生活的房屋及设施，发包人承担由此发生的费用；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(5)遵守政府有关主管部门对施工场地交通、施工噪音以及环境保护和安全生产等的管理规定，按规定办理有关手续，并以书面形式通知发包人，发包人承担由此发生的费用，因承包人责任造成的罚款除外；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(7)按专用条款约定做好施工场地地下管线和邻近建筑物、构筑物（包括文物保护建筑）、古树名木的保护工作；</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(8)保证施工场地清洁符合环境卫生管理的有关规定，交工前清理现场达到专用条款约定的要求，承担因自身原因违反有关规定造成的损失和罚款；</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(9)</w:t>
      </w:r>
      <w:r w:rsidRPr="002E57C8">
        <w:rPr>
          <w:rFonts w:ascii="宋体" w:hAnsi="宋体" w:cs="宋体" w:hint="eastAsia"/>
          <w:spacing w:val="-6"/>
          <w:sz w:val="24"/>
        </w:rPr>
        <w:t>办理施工许可证及施工所需证件、批件和临时用地、停水、停电、中断</w:t>
      </w:r>
      <w:r w:rsidRPr="002E57C8">
        <w:rPr>
          <w:rFonts w:ascii="宋体" w:hAnsi="宋体" w:cs="宋体" w:hint="eastAsia"/>
          <w:sz w:val="24"/>
        </w:rPr>
        <w:t>道路交通、爆破作业等的申请批准手续（证明承包人自身资质的证件除外）；</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(10)承包人应做的其他工作，双方在专用条款内约定。</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9.2承包人未能履行9.1款各项义务，造成发包人损失的，承包人赔偿发包人有关损失。</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三、施工组织设计和工期</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10、进度计划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10.1 承包人应按专用条款约定的日期，将施工组织设计和工程进度计划提交工程师，工程师按专用条款约定的时间予以确认或提出修改意见，逾期不确认也不提出书面意见的，视为同意。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10.2群体工程中单位工程分期进行施工的，承包人应按照发包人提供图纸及</w:t>
      </w:r>
      <w:r w:rsidRPr="002E57C8">
        <w:rPr>
          <w:rFonts w:ascii="宋体" w:hAnsi="宋体" w:cs="宋体" w:hint="eastAsia"/>
          <w:sz w:val="24"/>
        </w:rPr>
        <w:t>有关资料的时间，按单位工程编制进度计划，其具体内容双方在专用条款中约定。</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lastRenderedPageBreak/>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11、开工及延期开工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11.2因发包人原因不能按照协议书约定的开工日期开工，工程师应以书面形式通知承包人，推迟开工日期。发包人赔偿承包人因延期开工造成的损失，并相应顺延工期。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12、暂停施工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工程师认为确有必要暂停施工时，应当以书面形式要求承包人暂停施工，并在提出要求后</w:t>
      </w:r>
      <w:r w:rsidRPr="002E57C8">
        <w:rPr>
          <w:rFonts w:ascii="宋体" w:hAnsi="宋体" w:cs="宋体"/>
          <w:sz w:val="24"/>
        </w:rPr>
        <w:t xml:space="preserve">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13、工期延误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13.1因以下原因造成工期延误，经工程师确认工期相应顺延；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 发包人未能按专用条款的约定提供图纸及开工条件；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 </w:t>
      </w:r>
      <w:r w:rsidRPr="002E57C8">
        <w:rPr>
          <w:rFonts w:ascii="宋体" w:hAnsi="宋体" w:cs="宋体" w:hint="eastAsia"/>
          <w:sz w:val="24"/>
        </w:rPr>
        <w:t>发包人未能按约定日期支付工程预付款、进度款，致使施工不能正常进行；</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 </w:t>
      </w:r>
      <w:r w:rsidRPr="002E57C8">
        <w:rPr>
          <w:rFonts w:ascii="宋体" w:hAnsi="宋体" w:cs="宋体" w:hint="eastAsia"/>
          <w:sz w:val="24"/>
        </w:rPr>
        <w:t>工程师未按合同约定提供所需指令、批准等，致使施工不能正常进行；</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 设计变更和工程量增加；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(5) </w:t>
      </w:r>
      <w:r w:rsidRPr="002E57C8">
        <w:rPr>
          <w:rFonts w:ascii="宋体" w:hAnsi="宋体" w:cs="宋体" w:hint="eastAsia"/>
          <w:sz w:val="24"/>
        </w:rPr>
        <w:t>一周内非承包人原因停水、停电、停气造成停工累计超过</w:t>
      </w:r>
      <w:r w:rsidRPr="002E57C8">
        <w:rPr>
          <w:rFonts w:ascii="宋体" w:hAnsi="宋体" w:cs="宋体"/>
          <w:sz w:val="24"/>
        </w:rPr>
        <w:t>8小时；</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(6) </w:t>
      </w:r>
      <w:r w:rsidRPr="002E57C8">
        <w:rPr>
          <w:rFonts w:ascii="宋体" w:hAnsi="宋体" w:cs="宋体" w:hint="eastAsia"/>
          <w:sz w:val="24"/>
        </w:rPr>
        <w:t>不可抗力；</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(7) </w:t>
      </w:r>
      <w:r w:rsidRPr="002E57C8">
        <w:rPr>
          <w:rFonts w:ascii="宋体" w:hAnsi="宋体" w:cs="宋体" w:hint="eastAsia"/>
          <w:sz w:val="24"/>
        </w:rPr>
        <w:t>专用条款中约定或工程师同意工期顺延的其他情况。</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13.2承包人在13.1款情况发生后14天内，就延误的工期以书面形式向工程</w:t>
      </w:r>
      <w:r w:rsidRPr="002E57C8">
        <w:rPr>
          <w:rFonts w:ascii="宋体" w:hAnsi="宋体" w:cs="宋体"/>
          <w:sz w:val="24"/>
        </w:rPr>
        <w:lastRenderedPageBreak/>
        <w:t xml:space="preserve">师提出报告。工程师在收到报告后14天内予以确认，逾期不予确认也不提出修改意见，视为同意顺延工期。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14、工程竣工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14.1 承包人必须按照协议书约定的竣工日期或工程师同意顺延的工期竣工。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14.2 因承包人原因不能按照协议书约定的竣工日期或工程师同意顺延的工期竣工的，承包人承担违约责任。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四、质量与检验</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15、工程质量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1</w:t>
      </w:r>
      <w:r w:rsidRPr="002E57C8">
        <w:rPr>
          <w:rFonts w:ascii="宋体" w:hAnsi="宋体" w:cs="宋体"/>
          <w:spacing w:val="6"/>
          <w:sz w:val="24"/>
        </w:rPr>
        <w:t xml:space="preserve">5.1 </w:t>
      </w:r>
      <w:r w:rsidRPr="002E57C8">
        <w:rPr>
          <w:rFonts w:ascii="宋体" w:hAnsi="宋体" w:cs="宋体" w:hint="eastAsia"/>
          <w:spacing w:val="6"/>
          <w:sz w:val="24"/>
        </w:rPr>
        <w:t>工程质量应当达到协议书约定的质量标准，质量标准的评定以国家或</w:t>
      </w:r>
      <w:r w:rsidRPr="002E57C8">
        <w:rPr>
          <w:rFonts w:ascii="宋体" w:hAnsi="宋体" w:cs="宋体" w:hint="eastAsia"/>
          <w:sz w:val="24"/>
        </w:rPr>
        <w:t>行业的质量检验评定标准为依据。因承包人原因工程质量达不到约定的质量标准，承包人承担违约责任。</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15.2 双方对工程质量有争议，由双方同意的工程质量检测机构鉴定，所需费用及因此造成的损失，由责任方承担。双方均有责任，由双方根据其责任分别承担。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16、检查和返工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16.1 承包人应认真按照标准、规范和设计图纸要求以及工程师依据合同发出的指令施工，随时接受工程师的检查检验，为检查检验提供便利条件。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16.4 因工程师指令失误或其他非承包人原因发生的追加合同价款，由发包人承担。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17、隐蔽工程和中间验收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17.1 </w:t>
      </w:r>
      <w:r w:rsidRPr="002E57C8">
        <w:rPr>
          <w:rFonts w:ascii="宋体" w:hAnsi="宋体" w:cs="宋体" w:hint="eastAsia"/>
          <w:sz w:val="24"/>
        </w:rPr>
        <w:t>工程具备隐蔽条件或达到专用条款约定的中间验收部位，承包人进行自检，并在隐蔽或中间验收前</w:t>
      </w:r>
      <w:r w:rsidRPr="002E57C8">
        <w:rPr>
          <w:rFonts w:ascii="宋体" w:hAnsi="宋体" w:cs="宋体"/>
          <w:sz w:val="24"/>
        </w:rPr>
        <w:t>48小时以书面形式通知工程师验收。通知包括隐蔽和中间验收的内容、验收时间和地点。承包人准备验收记录，验收合格，</w:t>
      </w:r>
      <w:r w:rsidRPr="002E57C8">
        <w:rPr>
          <w:rFonts w:ascii="宋体" w:hAnsi="宋体" w:cs="宋体" w:hint="eastAsia"/>
          <w:spacing w:val="4"/>
          <w:sz w:val="24"/>
        </w:rPr>
        <w:t>工程师在验收记录上签字后，承包人可进行隐蔽和继续施工。验收不合格</w:t>
      </w:r>
      <w:r w:rsidRPr="002E57C8">
        <w:rPr>
          <w:rFonts w:ascii="宋体" w:hAnsi="宋体" w:cs="宋体" w:hint="eastAsia"/>
          <w:sz w:val="24"/>
        </w:rPr>
        <w:t>，承包人</w:t>
      </w:r>
      <w:r w:rsidRPr="002E57C8">
        <w:rPr>
          <w:rFonts w:ascii="宋体" w:hAnsi="宋体" w:cs="宋体" w:hint="eastAsia"/>
          <w:sz w:val="24"/>
        </w:rPr>
        <w:lastRenderedPageBreak/>
        <w:t>在工程师限定的时间内修改后重新验收。</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17.3 </w:t>
      </w:r>
      <w:r w:rsidRPr="002E57C8">
        <w:rPr>
          <w:rFonts w:ascii="宋体" w:hAnsi="宋体" w:cs="宋体" w:hint="eastAsia"/>
          <w:sz w:val="24"/>
        </w:rPr>
        <w:t>经工程师验收，工程质量符合标准、规范和设计图纸等要求，验收</w:t>
      </w:r>
      <w:r w:rsidRPr="002E57C8">
        <w:rPr>
          <w:rFonts w:ascii="宋体" w:hAnsi="宋体" w:cs="宋体"/>
          <w:sz w:val="24"/>
        </w:rPr>
        <w:t>24</w:t>
      </w:r>
      <w:r w:rsidRPr="002E57C8">
        <w:rPr>
          <w:rFonts w:ascii="宋体" w:hAnsi="宋体" w:cs="宋体" w:hint="eastAsia"/>
          <w:spacing w:val="4"/>
          <w:sz w:val="24"/>
        </w:rPr>
        <w:t>小时后，工程师不在验收记录上签字，视为工程师已经认可验收记录，承包</w:t>
      </w:r>
      <w:r w:rsidRPr="002E57C8">
        <w:rPr>
          <w:rFonts w:ascii="宋体" w:hAnsi="宋体" w:cs="宋体" w:hint="eastAsia"/>
          <w:sz w:val="24"/>
        </w:rPr>
        <w:t>人可进行隐蔽或继续施工。</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18、重新检验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19、工程试车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19.1 双方约定需要试车的，试车内容应与承包人承包的安装范围相一致。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19.3 工程师不能按时参加试车，须在开始试车前24小时以书面形式向承包人提出延期要求，延期不能超过48小时。工程师未能按以上时间提出延期要求，不参加试车，应承认试车记录。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19.5双方责任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 由于设计原因试车达不到验收要求，发包人应要求设计单位修改设计，承包人按修改后的设计重新安装。发包人承担修改设计、拆除及重新安装的全部费用和追加合同价款，工期相应顺延。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 </w:t>
      </w:r>
      <w:r w:rsidRPr="002E57C8">
        <w:rPr>
          <w:rFonts w:ascii="宋体" w:hAnsi="宋体" w:cs="宋体" w:hint="eastAsia"/>
          <w:sz w:val="24"/>
        </w:rPr>
        <w:t>由于承包人施工原因试车达不到验收要求，承包人按工程师要求重新安装和试车，并承担重新安装和试车的费用，工期不予顺延。</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lastRenderedPageBreak/>
        <w:t xml:space="preserve">(4) </w:t>
      </w:r>
      <w:r w:rsidRPr="002E57C8">
        <w:rPr>
          <w:rFonts w:ascii="宋体" w:hAnsi="宋体" w:cs="宋体" w:hint="eastAsia"/>
          <w:sz w:val="24"/>
        </w:rPr>
        <w:t>试车费用除已包括在合同价款之内或专用条款另有约定外，均由发包人承担。</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(5) 工程师在试车合格后不在试车记录上签字，试车结束24小时后，视为工程师已经认可试车记录，承包人可继续施工或办理竣工手续。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19.6</w:t>
      </w:r>
      <w:r w:rsidRPr="002E57C8">
        <w:rPr>
          <w:rFonts w:ascii="宋体" w:hAnsi="宋体" w:cs="宋体" w:hint="eastAsia"/>
          <w:sz w:val="24"/>
        </w:rPr>
        <w:t>投料试车应在工程竣工验收后由发包人负责，如发包人要求在工程竣工验收前进行或需要承包人配合时，应征得承包人同意，另行签订补充协议。</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五、安全施工</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20、安全施工与检查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21、安全防护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21.2实施爆破作业，在放射、毒害性环境中施工（含储存、运输、使用）及使用毒害性、腐蚀性物品施工时，承包人应在施工前14天以书面形式通知工</w:t>
      </w:r>
      <w:r w:rsidRPr="002E57C8">
        <w:rPr>
          <w:rFonts w:ascii="宋体" w:hAnsi="宋体" w:cs="宋体" w:hint="eastAsia"/>
          <w:spacing w:val="2"/>
          <w:sz w:val="24"/>
        </w:rPr>
        <w:t>程师，并提出相应的安全防护措施，经工程师认可后实施</w:t>
      </w:r>
      <w:r w:rsidRPr="002E57C8">
        <w:rPr>
          <w:rFonts w:ascii="宋体" w:hAnsi="宋体" w:cs="宋体"/>
          <w:spacing w:val="2"/>
          <w:sz w:val="24"/>
        </w:rPr>
        <w:t>,由发包人承担安全</w:t>
      </w:r>
      <w:r w:rsidRPr="002E57C8">
        <w:rPr>
          <w:rFonts w:ascii="宋体" w:hAnsi="宋体" w:cs="宋体" w:hint="eastAsia"/>
          <w:sz w:val="24"/>
        </w:rPr>
        <w:t>防护措施费用。</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22、事故处理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22.1发生重大伤亡及其他安全事故，承包人应按有关规定立即上报有关部门并通知工程师，同时按政府有关部门要求处理，由事故责任方承担发生的费用。</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22.2发包人承包人对事故责任有争议时，应按政府有关部门的认定处理。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六、合同价款与支付</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23、合同价款及调整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23.1招标工程的合同价款由发包人承包人依据中标通知书中的中标价格在协议书内约定。非招标工程的合同价款由发包人承包人依据工程预算书在协议书内约定。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23.2合同价款在协议书内约定后，任何一方不得擅自改变。下列三种确定合</w:t>
      </w:r>
      <w:r w:rsidRPr="002E57C8">
        <w:rPr>
          <w:rFonts w:ascii="宋体" w:hAnsi="宋体" w:cs="宋体" w:hint="eastAsia"/>
          <w:sz w:val="24"/>
        </w:rPr>
        <w:t>同价款的方式，双方可在专用条款内约定采用其中一种：</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lastRenderedPageBreak/>
        <w:t xml:space="preserve">(1) 固定价格合同。双方在专用条款内约定合同价款包含的风险范围和风险费用的计算方法，在约定的风险范围内合同价款不再调整。风险范围以外的合同价款调整方法，应当在专用条款内约定。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 可调价格合同。合同价款可根据双方的约定而调整，双方在专用条款内约定合同价款调整方法。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 成本加酬金合同。合同价款包括成本和酬金两部分，双方在专用条款内约定成本构成和酬金的计算方法。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23.3可调价格合同中合同价款的调整因素包括：</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 法律、行政法规和国家有关政策变化影响合同价款；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 工程造价管理部门公布的价格调整；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 一周内非承包人原因停水、停电、停气造成的停工累计超过8小时；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 双方约定的其他因素。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24、工程预付款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实行工程预付款的，双方应当在专用条款内约定发包人向承包人预付工程款的时间和数额。预付时间应不迟于约定的开工日期前</w:t>
      </w:r>
      <w:r w:rsidRPr="002E57C8">
        <w:rPr>
          <w:rFonts w:ascii="宋体" w:hAnsi="宋体" w:cs="宋体"/>
          <w:sz w:val="24"/>
        </w:rPr>
        <w:t xml:space="preserve">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25、工程量的确认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25.3对承包人超出设计图纸范围和因承包人原因造成返工的工程量，工程师不予计量。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26、工程款（进度款）支付。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26.1 在确认计量结果后14天内，发包人应向承包人支付工程款（进度款）。</w:t>
      </w:r>
      <w:r w:rsidRPr="002E57C8">
        <w:rPr>
          <w:rFonts w:ascii="宋体" w:hAnsi="宋体" w:cs="宋体"/>
          <w:sz w:val="24"/>
        </w:rPr>
        <w:lastRenderedPageBreak/>
        <w:t xml:space="preserve">按约定时间发包人应扣回的预付款，与工程款（进度款）同期结算。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26.2 本通用条款第23条确定调整的合同价款，第31条工程变更调整的合同价款及其他条款中约定的追加合同价款，应与工程款（进度款）同期调整支付。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26.4 发包人不按合同约定支付工程款（进度款），双方又未达成延期付款协议，导致施工无法进行，承包人可停止施工，由发包人承担违约责任。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七、材料设备供应</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27、发包人供应材料设备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27.1 实行发包人供应材料设备的，双方应当约定发包人供应材料设备的一览表，作为本合同附件（附件2）。一览表包括发包人供应材料设备的品种、规格、型号、数量、单价、质量等级、提供时间和地点。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27.2 发包人按一览表约定的内容提供材料设备，并向承包人提供产品合格证明，对其质量负责。发包人在所供材料设备到货前24小时，以书面形式通知承包人，由承包人派人与发包人共同清点。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27.3 发包人供应的材料设备，承包人派人参加清点后由承包人妥善保管，发包人支付相应保管费用。因承包人原因发生丢失损坏，由承包人负责赔偿。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发包人未通知承包人清点，承包人不负责材料设备的保管，丢失损坏由发包人负责。</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27.4发包人供应的材料设备与一览表不符时，发包人承担有关责任。发包人应承担责任的具体内容，双方根据下列情况在专用条款内约定。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 材料设备单价与一览表不符，由发包人承担所有价差；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 材料设备的品种、规格、型号、质量等级与一览表不符，承包人可拒绝接收保管，由发包人运出施工场地并重新采购；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 发包人供应的材料规格、型号与一览表不符，经发包人同意，承包人可代为调剂串换，由发包人承担相应费用；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 到货地点与一览表不符，由发包人负责运至一览表指定地点：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(5) 供应数量少于一览表约定的数量时，由发包人补齐，多于一览表约定数量时，发包人负责将多出部分运出施工场地；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(6) </w:t>
      </w:r>
      <w:r w:rsidRPr="002E57C8">
        <w:rPr>
          <w:rFonts w:ascii="宋体" w:hAnsi="宋体" w:cs="宋体" w:hint="eastAsia"/>
          <w:sz w:val="24"/>
        </w:rPr>
        <w:t>到货时间早于一览表约定时间，由发包人承担因此发生的保管费用；到货时间迟于一览表约定的供应时间，发包人赔偿由此造成的承包人损失，造成工期延误的，相应顺延工期。</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lastRenderedPageBreak/>
        <w:t xml:space="preserve">27.5发包人供应的材料设备使用前，由承包人负责检验或试验，不合格的不得使用，检验或试验费用由发包人承担。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27.6发包人供应材料设备的结算方法，双方在专用条款内约定。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28、承包人采购材料设备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28.1承包人负责采购材料设备的，应按照专用条款约定及设计和有关标准要求采购，并提供产品合格证明，对材料设备质量负责。承包人在材料设备到货前24小时通知工程师清点。</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28.2</w:t>
      </w:r>
      <w:r w:rsidRPr="002E57C8">
        <w:rPr>
          <w:rFonts w:ascii="宋体" w:hAnsi="宋体" w:cs="宋体"/>
          <w:spacing w:val="8"/>
          <w:sz w:val="24"/>
        </w:rPr>
        <w:t xml:space="preserve"> 承包人采购的材料设备与设计或标准要求不符时，承包人应按工程师要</w:t>
      </w:r>
      <w:r w:rsidRPr="002E57C8">
        <w:rPr>
          <w:rFonts w:ascii="宋体" w:hAnsi="宋体" w:cs="宋体" w:hint="eastAsia"/>
          <w:sz w:val="24"/>
        </w:rPr>
        <w:t>求的时间运出施工场地，重新采购符合要求的产品，承担由此发生的费用，由此延误的工期不予顺延。</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28.3 承包人采购的材料设备在使用前，承包人应按工程师的要求进行检验或试验，不合格的不得使用，检验或试验费用由承包人承担。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28.4 工程师发现承包人采购并使用不符合设计或标准要求的材料设备时，应要求由承包人负责修复、拆除或重新采购，并承担发生的费用，由此延误的工期不予顺延。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28.5承包人需要使用代用材料时，应经工程师认可后才能使用，由此增减的合同价款双方以书面形式议定。</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28.6 由承包人采购的材料设备，发包人不得指定生产厂或供应商。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八、工程变更</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29、工程设计变更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 更改工程有关部分的标高、基线、位置和尺寸；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 增减合同中约定的工程量；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 改变有关工程的施工时间和顺序；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 其他有关工程变更需要的附加工作。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因变更导致合同价款的增减及造成的承包人损失，由发包人承担，延误的工期相应顺延。</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29.2施工中承包人不得对原工程设计进行变更。因承包人擅自变更设计发生的费用和由此导致发包人的直接损失，由承包人承担，延误的工期不予顺延。</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29.3承包人在施工中提出的合理化建议涉及到对设计图纸或施工组织设计</w:t>
      </w:r>
      <w:r w:rsidRPr="002E57C8">
        <w:rPr>
          <w:rFonts w:ascii="宋体" w:hAnsi="宋体" w:cs="宋体" w:hint="eastAsia"/>
          <w:sz w:val="24"/>
        </w:rPr>
        <w:t>的更改及对材料、设备的换用，须经工程师同意。未经同意擅自更改或换用时，</w:t>
      </w:r>
      <w:r w:rsidRPr="002E57C8">
        <w:rPr>
          <w:rFonts w:ascii="宋体" w:hAnsi="宋体" w:cs="宋体" w:hint="eastAsia"/>
          <w:sz w:val="24"/>
        </w:rPr>
        <w:lastRenderedPageBreak/>
        <w:t>承包人承担由此发生的费用，并赔偿发包人的有关损失，延误的工期不予顺延。</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工程师同意采用承包人合理化建议，所发生的费用和获得的收益，发包人承包人另行约定分担或分享。</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30、其他变更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合同履行中发包人要求变更工程质量标准及发生其他实质性变更，由双方协商解决。</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31、确定变更价款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31.1承包人在工程变更确定后14天内，提出变更工程价款的报告，经工程师确认后调整合同价款。变更合同价款按下列方法进行：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 合同中已有适用于变更工程的价格，按合同已有的价格变更合同价款；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 合同中只有类似于变更工程的价格，可以参照类似价格变更合同价款；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 合同中没有适用或类似于变更工程的价格，由承包人提出适当的变更价格，经工程师确认后执行。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31.2承包人在双方确定变更后14天内不向工程师提出变更工程价款报告时，视为该项变更不涉及合同价款的变更。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31.3工程师应在收到变更工程价款报告之日起14天内予以确认，工程师无正当理由不确认时，自变更工程价款报告送达之日起14天后视为变更工程价款报告已被确认。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31.4工程师不同意承包人提出的变更价款，按本通用条款第37条关于争议的约定处理。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31.5工程师确认增加的工程变更价款作为追加合同价款，与工程款同期支付。</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31.6因承包人自身原因导致的工程变更，承包人无权要求追加合同价款。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九、竣工验收与结算</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32、竣工验收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32.1 工程具备竣工验收条件，承包人按国家工程竣工验收有关规定，向发包人提供完整竣工资料及竣工验收报告。双方约定由承包人提供竣工图的，应当在专用条款内约定提供的日期和份数。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32.2 </w:t>
      </w:r>
      <w:r w:rsidRPr="002E57C8">
        <w:rPr>
          <w:rFonts w:ascii="宋体" w:hAnsi="宋体" w:cs="宋体" w:hint="eastAsia"/>
          <w:sz w:val="24"/>
        </w:rPr>
        <w:t>发包人收到竣工验收报告后</w:t>
      </w:r>
      <w:r w:rsidRPr="002E57C8">
        <w:rPr>
          <w:rFonts w:ascii="宋体" w:hAnsi="宋体" w:cs="宋体"/>
          <w:sz w:val="24"/>
        </w:rPr>
        <w:t>28天内组织有关单位验收，并在验收后14天内给予认可或提出修改意见。承包人按要求修改，并承担由自身原因造成修改的费用。</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32.3 发包人收到承包人送交的竣工验收报告后28天内不组织验收，或验收后14天内不提出修改意见，视为竣工验收报告已被认可。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32.4 </w:t>
      </w:r>
      <w:r w:rsidRPr="002E57C8">
        <w:rPr>
          <w:rFonts w:ascii="宋体" w:hAnsi="宋体" w:cs="宋体" w:hint="eastAsia"/>
          <w:sz w:val="24"/>
        </w:rPr>
        <w:t>工程竣工验收通过，承包人送交竣工验收报告的日期为实际竣工日期。工程按发包人要求修改后通过竣工验收的，实际竣工日期为承包人修改后提请发</w:t>
      </w:r>
      <w:r w:rsidRPr="002E57C8">
        <w:rPr>
          <w:rFonts w:ascii="宋体" w:hAnsi="宋体" w:cs="宋体" w:hint="eastAsia"/>
          <w:sz w:val="24"/>
        </w:rPr>
        <w:lastRenderedPageBreak/>
        <w:t>包人验收的日期。</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32.5 发包人收到承包人竣工验收报告后28天内不组织验收，从第29天起承担工程保管及一切意外责任。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32.6 中间交工工程的范围和竣工时间，双方在专用条款内约定，其验收程序按本通用条款32.1款至32.4款办理。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32.7 因特殊原因，发包人要求部分单位工程或工程部位甩项竣工的，双方另行签订甩项竣工协议，明确双方责任和工程价款支付方法。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32.8 工程未经竣工验收或竣工验收未通过的，发包人不得使用。发包人强行使用时，由此发生的质量问题及其他问题，由发包人承担责任。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33、竣工结算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33.1 工程竣工验收报告经发包人认可后28天内，承包人向发包人递交竣工结算报告及完整的结算资料，双方按照协议书约定的合同价款及专用条款约定的合同价款调整内容，进行工程竣工结算。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33.3 </w:t>
      </w:r>
      <w:r w:rsidRPr="002E57C8">
        <w:rPr>
          <w:rFonts w:ascii="宋体" w:hAnsi="宋体" w:cs="宋体" w:hint="eastAsia"/>
          <w:sz w:val="24"/>
        </w:rPr>
        <w:t>发包人收到竣工结算报告及结算资料后</w:t>
      </w:r>
      <w:r w:rsidRPr="002E57C8">
        <w:rPr>
          <w:rFonts w:ascii="宋体" w:hAnsi="宋体" w:cs="宋体"/>
          <w:sz w:val="24"/>
        </w:rPr>
        <w:t>28天内无正当理由不支付工程竣工结算价款，从第29天起按承包人同期向银行贷款利率支付拖欠工程价款的利息，并承担违约责任。</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33.4 </w:t>
      </w:r>
      <w:r w:rsidRPr="002E57C8">
        <w:rPr>
          <w:rFonts w:ascii="宋体" w:hAnsi="宋体" w:cs="宋体" w:hint="eastAsia"/>
          <w:sz w:val="24"/>
        </w:rPr>
        <w:t>发包人收到竣工结算报告及结算资料后</w:t>
      </w:r>
      <w:r w:rsidRPr="002E57C8">
        <w:rPr>
          <w:rFonts w:ascii="宋体" w:hAnsi="宋体" w:cs="宋体"/>
          <w:sz w:val="24"/>
        </w:rPr>
        <w:t>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33.6 发包人承包人对工程竣工结算价款发生争议时，按本通用条款37条关于争议的约定处理。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34、质量保修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34.1 </w:t>
      </w:r>
      <w:r w:rsidRPr="002E57C8">
        <w:rPr>
          <w:rFonts w:ascii="宋体" w:hAnsi="宋体" w:cs="宋体" w:hint="eastAsia"/>
          <w:sz w:val="24"/>
        </w:rPr>
        <w:t>承包人应按法律、行政法规或国家关于工程质量保修的有关规定，对交付发包人使用的工程在质量保修期内承担质量保修责任。</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lastRenderedPageBreak/>
        <w:t xml:space="preserve">34.2 质量保修工作的实施。承包人应在工程竣工验收之前，与发包人签订质量保修书，作为本合同附件（附件3）。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34.3 质量保修书的主要内容包括：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 质量保修项目内容及范围；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 质量保修期；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 质量保修责任；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 质量保修金的支付方法。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十、违约、索赔和争议</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35、违约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35.1发包人违约。当发生下列情况时：</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 本通用条款第24条提到的发包人不按时支付工程预付款；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 本通用条款第26.4款提到的发包人不按合同约定支付工程款，导致施工无法进行；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 </w:t>
      </w:r>
      <w:r w:rsidRPr="002E57C8">
        <w:rPr>
          <w:rFonts w:ascii="宋体" w:hAnsi="宋体" w:cs="宋体" w:hint="eastAsia"/>
          <w:sz w:val="24"/>
        </w:rPr>
        <w:t>本通用条款第</w:t>
      </w:r>
      <w:r w:rsidRPr="002E57C8">
        <w:rPr>
          <w:rFonts w:ascii="宋体" w:hAnsi="宋体" w:cs="宋体"/>
          <w:sz w:val="24"/>
        </w:rPr>
        <w:t>33.3款提到的发包人无正当理由不支付工程竣工结算价款；</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 发包人不履行合同义务或不按合同约定履行义务的其他情况。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发包人承担违约责任，赔偿因其违约给承包人造成的经济损失，顺延延误的工期。双方在专用条款内约定发包人赔偿承包人损失的计算方法或者发包人应当支付违约金的数额或计算方法。</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35.2承包人违约。当发生下列情况时：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 本通用条款第14.2款提到的因承包人原因不能按照协议书约定的竣工日期或工程师同意顺延的工期竣工；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 本通用条款第15.1款提到的因承包人原因工程质量达不到协议书约定的质量标准；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 承包人不履行合同义务或不按合同约定履行义务的其他情况。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承包人承担违约责任，赔偿因其违约给发包人造成的损失。双方在专用条款内约定承包人赔偿发包人损失的计算方法或者承包人应当支付违约金的数额或计算方法。</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35.3一方违约后，另一方要求违约方继续履行合同时，违约方承担上述违约责任后仍应继续履行合同。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36、索赔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36.1当</w:t>
      </w:r>
      <w:proofErr w:type="gramStart"/>
      <w:r w:rsidRPr="002E57C8">
        <w:rPr>
          <w:rFonts w:ascii="宋体" w:hAnsi="宋体" w:cs="宋体"/>
          <w:sz w:val="24"/>
        </w:rPr>
        <w:t>一</w:t>
      </w:r>
      <w:proofErr w:type="gramEnd"/>
      <w:r w:rsidRPr="002E57C8">
        <w:rPr>
          <w:rFonts w:ascii="宋体" w:hAnsi="宋体" w:cs="宋体"/>
          <w:sz w:val="24"/>
        </w:rPr>
        <w:t xml:space="preserve">方向另一方提出索赔时，要有正当索赔理由，且有索赔事件发生时的有效证据。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36.2发包人未能按合同约定履行自己的各项义务或发生错误以及应由发包</w:t>
      </w:r>
      <w:r w:rsidRPr="002E57C8">
        <w:rPr>
          <w:rFonts w:ascii="宋体" w:hAnsi="宋体" w:cs="宋体"/>
          <w:sz w:val="24"/>
        </w:rPr>
        <w:lastRenderedPageBreak/>
        <w:t xml:space="preserve">人承担责任的其他情况，造成工期延误和（或）承包人不能及时得到合同价款及承包人的其他经济损失，承包人可按下列程序以书面形式向发包人索赔：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 索赔事件发生后28天内，向工程师发出索赔意向通知；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 发出索赔意向通知后28天内，向工程师提出延长工期和（或）补偿经济损失的索赔报告及有关资料；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 工程师在收到承包人送交的索赔报告及有关资料后，于28天内给予答复，或要求承包人进一步补充索赔理由和证据；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 工程师在收到承包人送交的索赔报告和有关资料后28天内未予答复或未对承包人作进一步要求，视为该项索赔已经认可；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(5) 当该索赔事件持续进行时，承包人应当阶段性向工程师发出索赔意向，在索赔事件终了后28天内，向工程师送交索赔的有关资料和最终索赔报告。索赔答复程序与（3）、（4）规定相同。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36.3承包人未能按合同约定履行自己的各项义务或发生错误，给发包人造成经济损失，发包人可按36.2款确定的时限向承包人提出索赔。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37、争议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37.1发包人承包人在履行合同时发生争议，可以和解或者要求有关主管部门调解。当事人不愿和解、调解或者和解、调解不成的，双方可以在专用条款内约定以下一种方式解决争议：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第一种解决方式：双方达成仲裁协议，向约定的仲裁委员会申请仲裁；</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第二种解决方式：向有管辖权的人民法院起诉。</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37.2发生争议后，除非出现下列情况的，双方都应继续履行合同，保持施工连续，保护好已完工程：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 单方违约导致合同确已无法履行，双方协议停止施工；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 调解要求停止施工，且为双方接受；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 仲裁机构要求停止施工；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 法院要求停止施工。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十一、其他</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38、工程分包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38.1 承包人按专用条款的约定分包所承包的部分工程，并与分包单位签订分包合同。非经发包人同意，承包人不得将承包工程的任何部分分包。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38.2 承包人不得将其承包的全部工程转包给他人，也不得将其承包的全部工程肢解以后以分包的名义分别转包给他人。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38.3 </w:t>
      </w:r>
      <w:r w:rsidRPr="002E57C8">
        <w:rPr>
          <w:rFonts w:ascii="宋体" w:hAnsi="宋体" w:cs="宋体" w:hint="eastAsia"/>
          <w:sz w:val="24"/>
        </w:rPr>
        <w:t>工程分包不能解除承包人任何责任与义务。承包人应在分包场地派驻相应管理人员，保证本合同的履行。分包单位的任何违约行为或疏忽导致工程损</w:t>
      </w:r>
      <w:r w:rsidRPr="002E57C8">
        <w:rPr>
          <w:rFonts w:ascii="宋体" w:hAnsi="宋体" w:cs="宋体" w:hint="eastAsia"/>
          <w:sz w:val="24"/>
        </w:rPr>
        <w:lastRenderedPageBreak/>
        <w:t>害或给发包人造成其他损失，承包人承担连带责任。</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38.4分包工程价款由承包人与分包单位结算。发包人未经承包人同意不得以任何形式向分包单位支付各种工程款项。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39、不可抗力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39.1 </w:t>
      </w:r>
      <w:r w:rsidRPr="002E57C8">
        <w:rPr>
          <w:rFonts w:ascii="宋体" w:hAnsi="宋体" w:cs="宋体" w:hint="eastAsia"/>
          <w:sz w:val="24"/>
        </w:rPr>
        <w:t>不可抗力包括因战争、动乱、空中飞行物体坠落或其他非发包人承包人责任造成的爆炸、火灾，以及专用条款约定的风、雨、雪、洪、震等自然灾害。</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39.3 </w:t>
      </w:r>
      <w:r w:rsidRPr="002E57C8">
        <w:rPr>
          <w:rFonts w:ascii="宋体" w:hAnsi="宋体" w:cs="宋体" w:hint="eastAsia"/>
          <w:sz w:val="24"/>
        </w:rPr>
        <w:t>因不可抗力事件导致的费用及延误的工期由双方按以下方法分别承担：</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(1) 工程本身的损害、因工程损害导致第三</w:t>
      </w:r>
      <w:proofErr w:type="gramStart"/>
      <w:r w:rsidRPr="002E57C8">
        <w:rPr>
          <w:rFonts w:ascii="宋体" w:hAnsi="宋体" w:cs="宋体"/>
          <w:sz w:val="24"/>
        </w:rPr>
        <w:t>人人员</w:t>
      </w:r>
      <w:proofErr w:type="gramEnd"/>
      <w:r w:rsidRPr="002E57C8">
        <w:rPr>
          <w:rFonts w:ascii="宋体" w:hAnsi="宋体" w:cs="宋体"/>
          <w:sz w:val="24"/>
        </w:rPr>
        <w:t xml:space="preserve">伤亡和财产损失以及运至施工场地用于施工的材料和待安装的设备的损害，由发包人承担；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 发包人承包人人员伤亡由其所在单位负责，并承担相应费用；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 承包人机械设备损坏及停工损失，由承包人承担；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 停工期间，承包人应工程师要求留在施工场地的必要的管理人员及保卫人员的费用由发包人承担；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(5) 工程所需清理、修复费用，由发包人承担；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(6) 延误的工期相应顺延。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39.4因合同一方迟延履行合同后发生不可抗力的，不能免除迟延履行方的相应责任。</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40、保险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40.1工程开工前，发包人为建设工程和施工场地内的自有人员及第三</w:t>
      </w:r>
      <w:r w:rsidRPr="002E57C8">
        <w:rPr>
          <w:rFonts w:ascii="宋体" w:hAnsi="宋体" w:cs="宋体" w:hint="eastAsia"/>
          <w:sz w:val="24"/>
        </w:rPr>
        <w:t>方</w:t>
      </w:r>
      <w:r w:rsidRPr="002E57C8">
        <w:rPr>
          <w:rFonts w:ascii="宋体" w:hAnsi="宋体" w:cs="宋体"/>
          <w:sz w:val="24"/>
        </w:rPr>
        <w:t xml:space="preserve">人员生命财产办理保险，支付保险费用。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40.2运至施工场内用于工程的材料和待安装设备，由发包人办理保险，并支付保险费用。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40.3发包人可以将有关保险事项委托承包人办理，费用由发包人承担。</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40.4承包人必须为从事危险作业的职工办理意外伤害保险，并为施工场地内自有人员生命财产和施工机械设备办理保险，支付保险费用。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40.5保险事故发生时，发包人承包人有责任尽力采取必要的措施，防止或者减少损失。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40.6具体投保内容和相关责任，发包人承包人在专用条款中约定。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lastRenderedPageBreak/>
        <w:t xml:space="preserve">41、担保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41.1发包人、承包人为了全面履行合同，应互相提供以下担保：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 发包人向承包人提供履约担保，按合同约定支付工程价款及履行合同约定的其他义务。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 承包人向发包人提供履约担保，按合同约定履行自己的各项义务。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41.2 一方违约后，另一方可要求提供担保的第三人承担相应责任。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41.3 提供担保的内容、方式和相关责任，发包人承包人除在专用条款中约定外，被担保方与担保方还应签订担保合同，作为本合同附件。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42、专利技术及特殊工艺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42.2 擅自使用专利技术侵犯他人专利权的，责任者依法承担相应责任。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43、文物和地下障碍物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43.1 </w:t>
      </w:r>
      <w:r w:rsidRPr="002E57C8">
        <w:rPr>
          <w:rFonts w:ascii="宋体" w:hAnsi="宋体" w:cs="宋体" w:hint="eastAsia"/>
          <w:sz w:val="24"/>
        </w:rPr>
        <w:t>在施工中发现古墓、古建筑遗址等文物及化石或其他有考古、地质研究等价值的物品时，承包人应立即保护好现场并于</w:t>
      </w:r>
      <w:r w:rsidRPr="002E57C8">
        <w:rPr>
          <w:rFonts w:ascii="宋体" w:hAnsi="宋体" w:cs="宋体"/>
          <w:sz w:val="24"/>
        </w:rPr>
        <w:t>4小时内以书面形式通知工程师，工程师应于收到书面通知后24小时内报告当地文物管理部门，发包人承包人按文物管理部门的要求采取妥善保护措施。发包人承担由此发生的费用，顺延延误的工期。</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如发现后隐瞒不报，致使文物遭受破坏，责任者依法承担相应责任。</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43.2 </w:t>
      </w:r>
      <w:r w:rsidRPr="002E57C8">
        <w:rPr>
          <w:rFonts w:ascii="宋体" w:hAnsi="宋体" w:cs="宋体" w:hint="eastAsia"/>
          <w:sz w:val="24"/>
        </w:rPr>
        <w:t>施工中发现影响施工的地下障碍物时，承包人应于</w:t>
      </w:r>
      <w:r w:rsidRPr="002E57C8">
        <w:rPr>
          <w:rFonts w:ascii="宋体" w:hAnsi="宋体" w:cs="宋体"/>
          <w:sz w:val="24"/>
        </w:rPr>
        <w:t>8小时内以书面形式通知工程师，同时提出处置方案，工程师收到处置方案后24小时内予以认可或提出修正方案。发包人承担由此发生的费用，顺延延误的工期。</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所发现的地下障碍物有归属单位时，发包人应报请有关部门协同处置。</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44、合同解除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44.1 发包人承包人协商一致，可以解除合同。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44.2 发生本通用条款第26.4款情况，停止施工超过56天，发包人仍不支付工程款（进度款），承包人有权解除合同。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44.3 发生本通用条款第38.2款禁止的情况，承包人将其承包的全部工程转包给他人或者肢解以后以分包的名义分别转包给他人，发包人有权解除合同。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44.4 有下列情形之一的，发包人承包人可以解除合同：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(1) 因不可抗力致使合同无法履行；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(2) </w:t>
      </w:r>
      <w:r w:rsidRPr="002E57C8">
        <w:rPr>
          <w:rFonts w:ascii="宋体" w:hAnsi="宋体" w:cs="宋体" w:hint="eastAsia"/>
          <w:sz w:val="24"/>
        </w:rPr>
        <w:t>因一方违约（包括因发包人原因造成工程停建或缓建）致使合同无法履行。</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lastRenderedPageBreak/>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44.7合同解除后，不影响双方在合同中约定的结算和清理条款的效力。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45、合同生效与终止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45.1双方在协议书中约定合同生效方式。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45.2除本通用条款第34条外，发包人承包人履行合同全部义务，竣工结算价款支付完毕，承包人向发包人交付竣工工程后，本合同即告终止。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45.3合同的权利义务终止后，发包人承包人应当遵循诚实信用原则，履行通知、协助、保密等义务。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46、合同份数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46.1本合同正本两份，具有同等效力，由发包人承包人分别保存一份。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46.2本合同副本份数，由双方根据需要在专用条款内约定。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47、补充条款 </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hint="eastAsia"/>
          <w:sz w:val="24"/>
        </w:rPr>
        <w:t>双方根据有关法律、行政法规规定，结合工程实际，经协商一致后，可对本通用条款内容具体化，补充或修改，在专用条款内约定。</w:t>
      </w:r>
    </w:p>
    <w:p w:rsidR="005B18E8" w:rsidRPr="002E57C8" w:rsidRDefault="00F14580">
      <w:pPr>
        <w:pStyle w:val="NewNew"/>
        <w:spacing w:line="400" w:lineRule="exact"/>
        <w:jc w:val="center"/>
        <w:outlineLvl w:val="0"/>
        <w:rPr>
          <w:rFonts w:ascii="宋体" w:hAnsi="宋体" w:cs="宋体"/>
          <w:b/>
          <w:sz w:val="32"/>
          <w:szCs w:val="32"/>
        </w:rPr>
      </w:pPr>
      <w:r w:rsidRPr="002E57C8">
        <w:rPr>
          <w:rFonts w:ascii="宋体" w:hAnsi="宋体" w:cs="宋体"/>
          <w:sz w:val="24"/>
        </w:rPr>
        <w:br w:type="page"/>
      </w:r>
      <w:r w:rsidRPr="002E57C8">
        <w:rPr>
          <w:rFonts w:ascii="宋体" w:hAnsi="宋体" w:cs="宋体" w:hint="eastAsia"/>
          <w:b/>
          <w:sz w:val="32"/>
          <w:szCs w:val="32"/>
        </w:rPr>
        <w:lastRenderedPageBreak/>
        <w:t>三、专用条款</w:t>
      </w:r>
    </w:p>
    <w:p w:rsidR="005B18E8" w:rsidRPr="002E57C8" w:rsidRDefault="00F14580">
      <w:pPr>
        <w:spacing w:line="288" w:lineRule="auto"/>
        <w:ind w:firstLineChars="200" w:firstLine="482"/>
        <w:outlineLvl w:val="1"/>
        <w:rPr>
          <w:rFonts w:ascii="宋体" w:hAnsi="宋体"/>
          <w:b/>
          <w:sz w:val="24"/>
          <w:szCs w:val="24"/>
        </w:rPr>
      </w:pPr>
      <w:r w:rsidRPr="002E57C8">
        <w:rPr>
          <w:rFonts w:ascii="宋体" w:hAnsi="宋体" w:hint="eastAsia"/>
          <w:b/>
          <w:sz w:val="24"/>
          <w:szCs w:val="24"/>
        </w:rPr>
        <w:t>一、词语定义及合同文件</w:t>
      </w:r>
    </w:p>
    <w:p w:rsidR="005B18E8" w:rsidRPr="002E57C8" w:rsidRDefault="00F14580">
      <w:pPr>
        <w:spacing w:line="288" w:lineRule="auto"/>
        <w:ind w:firstLineChars="200" w:firstLine="482"/>
        <w:rPr>
          <w:rFonts w:ascii="宋体" w:hAnsi="宋体"/>
          <w:sz w:val="24"/>
          <w:szCs w:val="24"/>
        </w:rPr>
      </w:pPr>
      <w:r w:rsidRPr="002E57C8">
        <w:rPr>
          <w:rFonts w:ascii="宋体" w:hAnsi="宋体" w:hint="eastAsia"/>
          <w:b/>
          <w:sz w:val="24"/>
          <w:szCs w:val="24"/>
        </w:rPr>
        <w:t>1.词语定义</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sz w:val="24"/>
        </w:rPr>
        <w:t>1.6设计单位</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hint="eastAsia"/>
          <w:sz w:val="24"/>
        </w:rPr>
        <w:t>本合同工程的设计单位是：。</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sz w:val="24"/>
        </w:rPr>
        <w:t>1.7监理单位</w:t>
      </w:r>
    </w:p>
    <w:p w:rsidR="005B18E8" w:rsidRPr="002E57C8" w:rsidRDefault="00F14580">
      <w:pPr>
        <w:spacing w:line="288" w:lineRule="auto"/>
        <w:ind w:firstLineChars="200" w:firstLine="480"/>
        <w:rPr>
          <w:rFonts w:ascii="宋体" w:hAnsi="宋体" w:cs="宋体"/>
          <w:sz w:val="24"/>
        </w:rPr>
      </w:pPr>
      <w:r w:rsidRPr="002E57C8">
        <w:rPr>
          <w:rFonts w:ascii="宋体" w:hAnsi="宋体" w:cs="宋体" w:hint="eastAsia"/>
          <w:sz w:val="24"/>
        </w:rPr>
        <w:t>本合同工程的监理单位是：。</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sz w:val="24"/>
        </w:rPr>
        <w:t>1.24</w:t>
      </w:r>
      <w:r w:rsidRPr="002E57C8">
        <w:rPr>
          <w:rFonts w:ascii="宋体" w:hAnsi="宋体" w:cs="宋体" w:hint="eastAsia"/>
          <w:sz w:val="24"/>
        </w:rPr>
        <w:t>合同下浮率</w:t>
      </w:r>
      <w:r w:rsidRPr="002E57C8">
        <w:rPr>
          <w:rFonts w:ascii="宋体" w:hAnsi="宋体" w:cs="宋体"/>
          <w:sz w:val="24"/>
        </w:rPr>
        <w:t>：</w:t>
      </w:r>
      <w:r w:rsidR="00762F82" w:rsidRPr="002E57C8">
        <w:rPr>
          <w:rFonts w:ascii="宋体" w:hAnsi="宋体" w:cs="宋体" w:hint="eastAsia"/>
          <w:sz w:val="24"/>
          <w:u w:val="single"/>
        </w:rPr>
        <w:t xml:space="preserve"> </w:t>
      </w:r>
      <w:r w:rsidRPr="002E57C8">
        <w:rPr>
          <w:rFonts w:ascii="宋体" w:hAnsi="宋体" w:cs="宋体" w:hint="eastAsia"/>
          <w:sz w:val="24"/>
          <w:u w:val="single"/>
        </w:rPr>
        <w:t xml:space="preserve"> %。</w:t>
      </w:r>
    </w:p>
    <w:p w:rsidR="005B18E8" w:rsidRPr="002E57C8" w:rsidRDefault="00F14580">
      <w:pPr>
        <w:spacing w:line="288" w:lineRule="auto"/>
        <w:ind w:firstLineChars="200" w:firstLine="482"/>
        <w:rPr>
          <w:rFonts w:ascii="宋体" w:hAnsi="宋体"/>
          <w:b/>
          <w:sz w:val="24"/>
          <w:szCs w:val="24"/>
        </w:rPr>
      </w:pPr>
      <w:r w:rsidRPr="002E57C8">
        <w:rPr>
          <w:rFonts w:ascii="宋体" w:hAnsi="宋体" w:hint="eastAsia"/>
          <w:b/>
          <w:sz w:val="24"/>
          <w:szCs w:val="24"/>
        </w:rPr>
        <w:t>2.合同文件及解释顺序</w:t>
      </w:r>
    </w:p>
    <w:p w:rsidR="005B18E8" w:rsidRPr="002E57C8" w:rsidRDefault="00F14580">
      <w:pPr>
        <w:pStyle w:val="NewNew"/>
        <w:spacing w:line="400" w:lineRule="exact"/>
        <w:ind w:firstLineChars="200" w:firstLine="482"/>
        <w:rPr>
          <w:rFonts w:ascii="宋体" w:hAnsi="宋体" w:cs="宋体"/>
          <w:sz w:val="24"/>
          <w:u w:val="single"/>
        </w:rPr>
      </w:pPr>
      <w:r w:rsidRPr="002E57C8">
        <w:rPr>
          <w:rFonts w:ascii="宋体" w:hAnsi="宋体" w:cs="宋体"/>
          <w:b/>
          <w:bCs/>
          <w:sz w:val="24"/>
          <w:szCs w:val="28"/>
          <w:lang w:val="zh-TW" w:eastAsia="zh-TW"/>
        </w:rPr>
        <w:t>2.1合同文件组成及解释顺序：</w:t>
      </w:r>
      <w:r w:rsidRPr="002E57C8">
        <w:rPr>
          <w:rFonts w:ascii="宋体" w:hAnsi="宋体" w:cs="宋体"/>
          <w:b/>
          <w:bCs/>
          <w:sz w:val="24"/>
          <w:szCs w:val="28"/>
          <w:u w:val="single"/>
          <w:lang w:val="zh-TW" w:eastAsia="zh-TW"/>
        </w:rPr>
        <w:t>1.本合同履行期间发包人与承包人双方签订的补充合同（协议）或修正文件；2.本合同协议书；3.国家、广东省、广州市、广州开发区黄埔区关于本工程施工的有关文件（发包人在收到后尽快通报给承包人）；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工程质量保修责任书、保函承诺书、项目负责人驻场承诺书、工程建设廉政协议书等）</w:t>
      </w:r>
      <w:r w:rsidRPr="002E57C8">
        <w:rPr>
          <w:rFonts w:ascii="宋体" w:hAnsi="宋体" w:cs="宋体" w:hint="eastAsia"/>
          <w:b/>
          <w:bCs/>
          <w:sz w:val="24"/>
          <w:szCs w:val="28"/>
          <w:lang w:val="zh-TW" w:eastAsia="zh-TW"/>
        </w:rPr>
        <w:t>。</w:t>
      </w:r>
    </w:p>
    <w:p w:rsidR="005B18E8" w:rsidRPr="002E57C8" w:rsidRDefault="00F14580">
      <w:pPr>
        <w:spacing w:line="288" w:lineRule="auto"/>
        <w:ind w:firstLineChars="200" w:firstLine="482"/>
        <w:rPr>
          <w:rFonts w:ascii="宋体" w:hAnsi="宋体"/>
          <w:b/>
          <w:sz w:val="24"/>
          <w:szCs w:val="24"/>
        </w:rPr>
      </w:pPr>
      <w:r w:rsidRPr="002E57C8">
        <w:rPr>
          <w:rFonts w:ascii="宋体" w:hAnsi="宋体" w:hint="eastAsia"/>
          <w:b/>
          <w:sz w:val="24"/>
          <w:szCs w:val="24"/>
        </w:rPr>
        <w:t>3.语言文字和适用法律、标准及规范</w:t>
      </w:r>
    </w:p>
    <w:p w:rsidR="005B18E8" w:rsidRPr="002E57C8" w:rsidRDefault="00F14580">
      <w:pPr>
        <w:spacing w:line="288" w:lineRule="auto"/>
        <w:ind w:firstLineChars="200" w:firstLine="480"/>
        <w:rPr>
          <w:rFonts w:ascii="宋体" w:hAnsi="宋体"/>
          <w:sz w:val="24"/>
          <w:szCs w:val="24"/>
        </w:rPr>
      </w:pPr>
      <w:r w:rsidRPr="002E57C8">
        <w:rPr>
          <w:rFonts w:ascii="宋体" w:hAnsi="宋体"/>
          <w:sz w:val="24"/>
          <w:szCs w:val="24"/>
        </w:rPr>
        <w:t>3.1</w:t>
      </w:r>
      <w:r w:rsidRPr="002E57C8">
        <w:rPr>
          <w:rFonts w:ascii="宋体" w:hAnsi="宋体" w:hint="eastAsia"/>
          <w:sz w:val="24"/>
          <w:szCs w:val="24"/>
        </w:rPr>
        <w:t>本合同除使用汉语外，还使用</w:t>
      </w:r>
      <w:r w:rsidRPr="002E57C8">
        <w:rPr>
          <w:rFonts w:ascii="宋体" w:hAnsi="宋体" w:hint="eastAsia"/>
          <w:sz w:val="24"/>
          <w:szCs w:val="24"/>
          <w:u w:val="single"/>
        </w:rPr>
        <w:t xml:space="preserve"> / </w:t>
      </w:r>
      <w:r w:rsidRPr="002E57C8">
        <w:rPr>
          <w:rFonts w:ascii="宋体" w:hAnsi="宋体" w:hint="eastAsia"/>
          <w:sz w:val="24"/>
          <w:szCs w:val="24"/>
        </w:rPr>
        <w:t>语言文字。</w:t>
      </w:r>
    </w:p>
    <w:p w:rsidR="005B18E8" w:rsidRPr="002E57C8" w:rsidRDefault="00F14580">
      <w:pPr>
        <w:spacing w:line="288" w:lineRule="auto"/>
        <w:ind w:firstLineChars="200" w:firstLine="480"/>
        <w:rPr>
          <w:rFonts w:ascii="宋体" w:hAnsi="宋体"/>
          <w:sz w:val="24"/>
          <w:szCs w:val="24"/>
        </w:rPr>
      </w:pPr>
      <w:r w:rsidRPr="002E57C8">
        <w:rPr>
          <w:rFonts w:ascii="宋体" w:hAnsi="宋体"/>
          <w:sz w:val="24"/>
          <w:szCs w:val="24"/>
        </w:rPr>
        <w:t>3.2</w:t>
      </w:r>
      <w:r w:rsidRPr="002E57C8">
        <w:rPr>
          <w:rFonts w:ascii="宋体" w:hAnsi="宋体" w:hint="eastAsia"/>
          <w:sz w:val="24"/>
          <w:szCs w:val="24"/>
        </w:rPr>
        <w:t>适用法律和法规</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hint="eastAsia"/>
          <w:sz w:val="24"/>
        </w:rPr>
        <w:t>需要明示的法律、行政法规：</w:t>
      </w:r>
      <w:r w:rsidRPr="002E57C8">
        <w:rPr>
          <w:rFonts w:ascii="宋体" w:hAnsi="宋体" w:cs="宋体" w:hint="eastAsia"/>
          <w:sz w:val="24"/>
          <w:u w:val="single"/>
        </w:rPr>
        <w:t>按照现行的法律、法规</w:t>
      </w:r>
      <w:r w:rsidRPr="002E57C8">
        <w:rPr>
          <w:rFonts w:ascii="宋体" w:hAnsi="宋体" w:cs="宋体" w:hint="eastAsia"/>
          <w:sz w:val="24"/>
        </w:rPr>
        <w:t>。</w:t>
      </w:r>
    </w:p>
    <w:p w:rsidR="005B18E8" w:rsidRPr="002E57C8" w:rsidRDefault="00F14580">
      <w:pPr>
        <w:spacing w:line="288" w:lineRule="auto"/>
        <w:ind w:firstLineChars="200" w:firstLine="480"/>
        <w:rPr>
          <w:rFonts w:ascii="宋体" w:hAnsi="宋体"/>
          <w:sz w:val="24"/>
          <w:szCs w:val="24"/>
        </w:rPr>
      </w:pPr>
      <w:r w:rsidRPr="002E57C8">
        <w:rPr>
          <w:rFonts w:ascii="宋体" w:hAnsi="宋体"/>
          <w:sz w:val="24"/>
          <w:szCs w:val="24"/>
        </w:rPr>
        <w:t>3.3</w:t>
      </w:r>
      <w:r w:rsidRPr="002E57C8">
        <w:rPr>
          <w:rFonts w:ascii="宋体" w:hAnsi="宋体" w:hint="eastAsia"/>
          <w:sz w:val="24"/>
          <w:szCs w:val="24"/>
        </w:rPr>
        <w:t>适用标准、规范：</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hint="eastAsia"/>
          <w:sz w:val="24"/>
        </w:rPr>
        <w:t>适用标准、规范的名称：</w:t>
      </w:r>
      <w:r w:rsidRPr="002E57C8">
        <w:rPr>
          <w:rFonts w:ascii="宋体" w:hAnsi="宋体" w:cs="宋体" w:hint="eastAsia"/>
          <w:sz w:val="24"/>
          <w:u w:val="single"/>
        </w:rPr>
        <w:t>相应工种现行施工规范</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hint="eastAsia"/>
          <w:sz w:val="24"/>
        </w:rPr>
        <w:t>发包人提供标准、规范的时间：</w:t>
      </w:r>
      <w:r w:rsidRPr="002E57C8">
        <w:rPr>
          <w:rFonts w:ascii="宋体" w:hAnsi="宋体" w:cs="宋体"/>
          <w:sz w:val="24"/>
          <w:u w:val="single"/>
        </w:rPr>
        <w:t xml:space="preserve">   /   </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hint="eastAsia"/>
          <w:sz w:val="24"/>
        </w:rPr>
        <w:t>国内没有相应标准、规范时的约定：</w:t>
      </w:r>
      <w:r w:rsidRPr="002E57C8">
        <w:rPr>
          <w:rFonts w:ascii="宋体" w:hAnsi="宋体" w:cs="宋体" w:hint="eastAsia"/>
          <w:sz w:val="24"/>
          <w:u w:val="single"/>
        </w:rPr>
        <w:t>按施工图纸，招标文件和广州开发区相关规定及答疑纪要的要求执行</w:t>
      </w:r>
      <w:r w:rsidRPr="002E57C8">
        <w:rPr>
          <w:rFonts w:ascii="宋体" w:hAnsi="宋体" w:cs="宋体" w:hint="eastAsia"/>
          <w:sz w:val="24"/>
        </w:rPr>
        <w:t>。</w:t>
      </w:r>
    </w:p>
    <w:p w:rsidR="005B18E8" w:rsidRPr="002E57C8" w:rsidRDefault="00F14580">
      <w:pPr>
        <w:spacing w:line="288" w:lineRule="auto"/>
        <w:ind w:firstLineChars="200" w:firstLine="482"/>
        <w:rPr>
          <w:rFonts w:ascii="宋体" w:hAnsi="宋体"/>
          <w:b/>
          <w:sz w:val="24"/>
          <w:szCs w:val="24"/>
        </w:rPr>
      </w:pPr>
      <w:r w:rsidRPr="002E57C8">
        <w:rPr>
          <w:rFonts w:ascii="宋体" w:hAnsi="宋体" w:hint="eastAsia"/>
          <w:b/>
          <w:sz w:val="24"/>
          <w:szCs w:val="24"/>
        </w:rPr>
        <w:t>4.图纸</w:t>
      </w:r>
    </w:p>
    <w:p w:rsidR="005B18E8" w:rsidRPr="002E57C8" w:rsidRDefault="00F14580">
      <w:pPr>
        <w:pStyle w:val="NewNew"/>
        <w:spacing w:line="400" w:lineRule="exact"/>
        <w:ind w:firstLine="315"/>
        <w:rPr>
          <w:rFonts w:ascii="宋体" w:hAnsi="宋体" w:cs="宋体"/>
          <w:sz w:val="24"/>
          <w:u w:val="single"/>
        </w:rPr>
      </w:pPr>
      <w:r w:rsidRPr="002E57C8">
        <w:rPr>
          <w:rFonts w:ascii="宋体" w:hAnsi="宋体" w:cs="宋体"/>
          <w:sz w:val="24"/>
        </w:rPr>
        <w:t>4.1发包人向承包人提供图纸日期和套数：</w:t>
      </w:r>
      <w:r w:rsidRPr="002E57C8">
        <w:rPr>
          <w:rFonts w:ascii="宋体" w:hAnsi="宋体" w:cs="宋体" w:hint="eastAsia"/>
          <w:sz w:val="24"/>
          <w:u w:val="single"/>
        </w:rPr>
        <w:t>开工前提供叁套图纸</w:t>
      </w:r>
      <w:r w:rsidRPr="002E57C8">
        <w:rPr>
          <w:rFonts w:ascii="宋体" w:hAnsi="宋体" w:cs="宋体" w:hint="eastAsia"/>
          <w:sz w:val="24"/>
        </w:rPr>
        <w:t>。</w:t>
      </w:r>
    </w:p>
    <w:p w:rsidR="005B18E8" w:rsidRPr="002E57C8" w:rsidRDefault="00F14580">
      <w:pPr>
        <w:pStyle w:val="NewNew"/>
        <w:spacing w:line="400" w:lineRule="exact"/>
        <w:ind w:leftChars="132" w:left="997" w:hangingChars="300" w:hanging="720"/>
        <w:rPr>
          <w:rFonts w:ascii="宋体" w:hAnsi="宋体" w:cs="宋体"/>
          <w:sz w:val="24"/>
          <w:u w:val="single"/>
        </w:rPr>
      </w:pPr>
      <w:r w:rsidRPr="002E57C8">
        <w:rPr>
          <w:rFonts w:ascii="宋体" w:hAnsi="宋体" w:cs="宋体" w:hint="eastAsia"/>
          <w:sz w:val="24"/>
        </w:rPr>
        <w:t>发包人对图纸的保密要求：</w:t>
      </w:r>
      <w:r w:rsidRPr="002E57C8">
        <w:rPr>
          <w:rFonts w:ascii="宋体" w:hAnsi="宋体" w:cs="宋体" w:hint="eastAsia"/>
          <w:sz w:val="24"/>
          <w:u w:val="single"/>
        </w:rPr>
        <w:t>按本合同通用条款</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hint="eastAsia"/>
          <w:sz w:val="24"/>
        </w:rPr>
        <w:t>使用国外图纸的要求及费用承担：</w:t>
      </w:r>
      <w:r w:rsidRPr="002E57C8">
        <w:rPr>
          <w:rFonts w:ascii="宋体" w:hAnsi="宋体" w:cs="宋体"/>
          <w:sz w:val="24"/>
          <w:u w:val="single"/>
        </w:rPr>
        <w:t xml:space="preserve">   /   </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b/>
          <w:sz w:val="24"/>
        </w:rPr>
      </w:pPr>
      <w:r w:rsidRPr="002E57C8">
        <w:rPr>
          <w:rFonts w:ascii="宋体" w:hAnsi="宋体" w:cs="宋体"/>
          <w:b/>
          <w:sz w:val="24"/>
        </w:rPr>
        <w:t>5、合同价款</w:t>
      </w:r>
    </w:p>
    <w:p w:rsidR="005B18E8" w:rsidRPr="002E57C8" w:rsidRDefault="00F14580">
      <w:pPr>
        <w:spacing w:line="400" w:lineRule="exact"/>
        <w:ind w:firstLineChars="147" w:firstLine="354"/>
        <w:rPr>
          <w:rFonts w:ascii="宋体" w:hAnsi="宋体" w:cs="宋体"/>
          <w:bCs/>
          <w:sz w:val="24"/>
          <w:szCs w:val="24"/>
        </w:rPr>
      </w:pPr>
      <w:r w:rsidRPr="002E57C8">
        <w:rPr>
          <w:rFonts w:ascii="宋体" w:hAnsi="宋体" w:cs="宋体" w:hint="eastAsia"/>
          <w:b/>
          <w:sz w:val="24"/>
          <w:szCs w:val="24"/>
        </w:rPr>
        <w:t>工程费暂定为￥元，</w:t>
      </w:r>
      <w:r w:rsidRPr="002E57C8">
        <w:rPr>
          <w:rFonts w:ascii="宋体" w:hAnsi="宋体" w:cs="宋体" w:hint="eastAsia"/>
          <w:bCs/>
          <w:snapToGrid w:val="0"/>
          <w:kern w:val="0"/>
          <w:sz w:val="24"/>
          <w:szCs w:val="24"/>
        </w:rPr>
        <w:t>（大写：人民币），其中绿色施工安全防护措施费元。</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hint="eastAsia"/>
          <w:b/>
          <w:sz w:val="24"/>
        </w:rPr>
        <w:t>合同结算价款以</w:t>
      </w:r>
      <w:r w:rsidRPr="002E57C8">
        <w:rPr>
          <w:rFonts w:ascii="宋体" w:hAnsi="宋体" w:cs="宋体" w:hint="eastAsia"/>
          <w:b/>
          <w:bCs/>
          <w:snapToGrid w:val="0"/>
          <w:kern w:val="0"/>
          <w:sz w:val="24"/>
        </w:rPr>
        <w:t>发包人或其授权委托单位</w:t>
      </w:r>
      <w:r w:rsidRPr="002E57C8">
        <w:rPr>
          <w:rFonts w:ascii="宋体" w:hAnsi="宋体" w:cs="宋体" w:hint="eastAsia"/>
          <w:b/>
          <w:sz w:val="24"/>
        </w:rPr>
        <w:t>审定结算为准。</w:t>
      </w:r>
      <w:r w:rsidRPr="002E57C8">
        <w:rPr>
          <w:rFonts w:ascii="宋体" w:hAnsi="宋体" w:cs="宋体" w:hint="eastAsia"/>
          <w:b/>
          <w:bCs/>
          <w:snapToGrid w:val="0"/>
          <w:kern w:val="0"/>
          <w:sz w:val="24"/>
        </w:rPr>
        <w:t>工程完工后，合同双方在合同约定时间内以经核定的结算工程量及分部分项综合单价为基础，依据合同、招标文件的相关约定办理结算。</w:t>
      </w:r>
      <w:r w:rsidRPr="002E57C8">
        <w:rPr>
          <w:rFonts w:ascii="宋体" w:hAnsi="宋体" w:cs="宋体" w:hint="eastAsia"/>
          <w:b/>
          <w:sz w:val="24"/>
        </w:rPr>
        <w:t>如遇审计部门审计，本合同最终结算价</w:t>
      </w:r>
      <w:r w:rsidRPr="002E57C8">
        <w:rPr>
          <w:rFonts w:ascii="宋体" w:hAnsi="宋体" w:cs="宋体" w:hint="eastAsia"/>
          <w:b/>
          <w:sz w:val="24"/>
        </w:rPr>
        <w:lastRenderedPageBreak/>
        <w:t>款以审计部门的审计结果为准。</w:t>
      </w:r>
    </w:p>
    <w:p w:rsidR="005B18E8" w:rsidRPr="002E57C8" w:rsidRDefault="00F14580">
      <w:pPr>
        <w:pStyle w:val="NewNew"/>
        <w:spacing w:line="400" w:lineRule="exact"/>
        <w:ind w:firstLine="397"/>
        <w:outlineLvl w:val="1"/>
        <w:rPr>
          <w:rFonts w:ascii="宋体" w:hAnsi="宋体" w:cs="宋体"/>
          <w:b/>
          <w:sz w:val="24"/>
        </w:rPr>
      </w:pPr>
      <w:r w:rsidRPr="002E57C8">
        <w:rPr>
          <w:rFonts w:ascii="宋体" w:hAnsi="宋体" w:cs="宋体" w:hint="eastAsia"/>
          <w:b/>
          <w:sz w:val="24"/>
        </w:rPr>
        <w:t>二、双方一般权利和义务</w:t>
      </w:r>
    </w:p>
    <w:p w:rsidR="005B18E8" w:rsidRPr="002E57C8" w:rsidRDefault="00F14580">
      <w:pPr>
        <w:spacing w:line="288" w:lineRule="auto"/>
        <w:ind w:firstLineChars="200" w:firstLine="482"/>
        <w:rPr>
          <w:rFonts w:ascii="宋体" w:hAnsi="宋体"/>
          <w:sz w:val="24"/>
          <w:szCs w:val="24"/>
        </w:rPr>
      </w:pPr>
      <w:r w:rsidRPr="002E57C8">
        <w:rPr>
          <w:rFonts w:ascii="宋体" w:hAnsi="宋体" w:hint="eastAsia"/>
          <w:b/>
          <w:sz w:val="24"/>
          <w:szCs w:val="24"/>
        </w:rPr>
        <w:t>5、工程师</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sz w:val="24"/>
        </w:rPr>
        <w:t>5.2监理单位委派的工程师</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hint="eastAsia"/>
          <w:sz w:val="24"/>
        </w:rPr>
        <w:t>姓名：，职务：</w:t>
      </w:r>
      <w:r w:rsidRPr="002E57C8">
        <w:rPr>
          <w:rFonts w:ascii="宋体" w:hAnsi="宋体" w:cs="宋体" w:hint="eastAsia"/>
          <w:sz w:val="24"/>
          <w:u w:val="single"/>
        </w:rPr>
        <w:t>总监理工程师</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hint="eastAsia"/>
          <w:sz w:val="24"/>
        </w:rPr>
        <w:t>发包人委托的职权：</w:t>
      </w:r>
      <w:r w:rsidRPr="002E57C8">
        <w:rPr>
          <w:rFonts w:ascii="宋体" w:hAnsi="宋体" w:cs="宋体" w:hint="eastAsia"/>
          <w:sz w:val="24"/>
          <w:u w:val="single"/>
        </w:rPr>
        <w:t>对本工程进行全过程的监理</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hint="eastAsia"/>
          <w:sz w:val="24"/>
        </w:rPr>
        <w:t>需要取得发包人批准才能行使的职权：</w:t>
      </w:r>
      <w:r w:rsidRPr="002E57C8">
        <w:rPr>
          <w:rFonts w:ascii="宋体" w:hAnsi="宋体" w:cs="宋体" w:hint="eastAsia"/>
          <w:sz w:val="24"/>
          <w:u w:val="single"/>
        </w:rPr>
        <w:t>按发包人与监理单位签订的监理合同有关规定执行，涉及变更签证或费用</w:t>
      </w:r>
      <w:r w:rsidRPr="002E57C8">
        <w:rPr>
          <w:rFonts w:ascii="宋体" w:hAnsi="宋体" w:cs="宋体" w:hint="eastAsia"/>
          <w:sz w:val="24"/>
        </w:rPr>
        <w:t>调整、发布开工、停工、复</w:t>
      </w:r>
      <w:proofErr w:type="gramStart"/>
      <w:r w:rsidRPr="002E57C8">
        <w:rPr>
          <w:rFonts w:ascii="宋体" w:hAnsi="宋体" w:cs="宋体" w:hint="eastAsia"/>
          <w:sz w:val="24"/>
        </w:rPr>
        <w:t>工令</w:t>
      </w:r>
      <w:proofErr w:type="gramEnd"/>
      <w:r w:rsidRPr="002E57C8">
        <w:rPr>
          <w:rFonts w:ascii="宋体" w:hAnsi="宋体" w:cs="宋体" w:hint="eastAsia"/>
          <w:sz w:val="24"/>
        </w:rPr>
        <w:t>等均需经</w:t>
      </w:r>
      <w:r w:rsidRPr="002E57C8">
        <w:rPr>
          <w:rFonts w:ascii="宋体" w:hAnsi="宋体" w:cs="宋体" w:hint="eastAsia"/>
          <w:sz w:val="24"/>
          <w:u w:val="single"/>
        </w:rPr>
        <w:t>发包人书面认可</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hint="eastAsia"/>
          <w:sz w:val="24"/>
        </w:rPr>
        <w:t>义务：</w:t>
      </w:r>
      <w:r w:rsidRPr="002E57C8">
        <w:rPr>
          <w:rFonts w:ascii="宋体" w:hAnsi="宋体" w:cs="宋体" w:hint="eastAsia"/>
          <w:sz w:val="24"/>
          <w:u w:val="single"/>
        </w:rPr>
        <w:t>常驻现场，代表监理单位履行与发包人签订的监理合同</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sz w:val="24"/>
        </w:rPr>
        <w:t>5.3发包人派驻的工程师</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hint="eastAsia"/>
          <w:sz w:val="24"/>
        </w:rPr>
        <w:t>姓名：，职务：</w:t>
      </w:r>
      <w:r w:rsidRPr="002E57C8">
        <w:rPr>
          <w:rFonts w:ascii="宋体" w:hAnsi="宋体" w:cs="宋体" w:hint="eastAsia"/>
          <w:sz w:val="24"/>
          <w:u w:val="single"/>
        </w:rPr>
        <w:t>工程师</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hint="eastAsia"/>
          <w:sz w:val="24"/>
        </w:rPr>
        <w:t>职权：</w:t>
      </w:r>
      <w:r w:rsidRPr="002E57C8">
        <w:rPr>
          <w:rFonts w:ascii="宋体" w:hAnsi="宋体" w:cs="宋体" w:hint="eastAsia"/>
          <w:sz w:val="24"/>
          <w:u w:val="single"/>
        </w:rPr>
        <w:t>发包人代表，行使发包人的权利</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pacing w:val="-8"/>
          <w:sz w:val="24"/>
          <w:u w:val="single"/>
        </w:rPr>
      </w:pPr>
      <w:r w:rsidRPr="002E57C8">
        <w:rPr>
          <w:rFonts w:ascii="宋体" w:hAnsi="宋体" w:cs="宋体" w:hint="eastAsia"/>
          <w:spacing w:val="-8"/>
          <w:sz w:val="24"/>
        </w:rPr>
        <w:t>义务：</w:t>
      </w:r>
      <w:r w:rsidRPr="002E57C8">
        <w:rPr>
          <w:rFonts w:ascii="宋体" w:hAnsi="宋体" w:cs="宋体" w:hint="eastAsia"/>
          <w:spacing w:val="-8"/>
          <w:sz w:val="24"/>
          <w:u w:val="single"/>
        </w:rPr>
        <w:t>常驻现场，代表发包人负责工程质量、进度、技术、投资控制等施工期间的日常管理工作，履行与承包人签订的</w:t>
      </w:r>
      <w:proofErr w:type="gramStart"/>
      <w:r w:rsidRPr="002E57C8">
        <w:rPr>
          <w:rFonts w:ascii="宋体" w:hAnsi="宋体" w:cs="宋体" w:hint="eastAsia"/>
          <w:spacing w:val="-8"/>
          <w:sz w:val="24"/>
          <w:u w:val="single"/>
        </w:rPr>
        <w:t>本建设</w:t>
      </w:r>
      <w:proofErr w:type="gramEnd"/>
      <w:r w:rsidRPr="002E57C8">
        <w:rPr>
          <w:rFonts w:ascii="宋体" w:hAnsi="宋体" w:cs="宋体" w:hint="eastAsia"/>
          <w:spacing w:val="-8"/>
          <w:sz w:val="24"/>
          <w:u w:val="single"/>
        </w:rPr>
        <w:t>工程施工合同</w:t>
      </w:r>
      <w:r w:rsidRPr="002E57C8">
        <w:rPr>
          <w:rFonts w:ascii="宋体" w:hAnsi="宋体" w:cs="宋体" w:hint="eastAsia"/>
          <w:spacing w:val="-8"/>
          <w:sz w:val="24"/>
        </w:rPr>
        <w:t>。</w:t>
      </w:r>
    </w:p>
    <w:p w:rsidR="005B18E8" w:rsidRPr="002E57C8" w:rsidRDefault="00F14580">
      <w:pPr>
        <w:spacing w:line="288" w:lineRule="auto"/>
        <w:ind w:firstLineChars="200" w:firstLine="480"/>
        <w:rPr>
          <w:rFonts w:ascii="宋体" w:hAnsi="宋体"/>
          <w:sz w:val="24"/>
          <w:szCs w:val="24"/>
        </w:rPr>
      </w:pPr>
      <w:r w:rsidRPr="002E57C8">
        <w:rPr>
          <w:rFonts w:ascii="宋体" w:hAnsi="宋体" w:cs="宋体"/>
          <w:sz w:val="24"/>
        </w:rPr>
        <w:t>5.6不实行监理的，工程师的职权：</w:t>
      </w:r>
      <w:r w:rsidRPr="002E57C8">
        <w:rPr>
          <w:rFonts w:ascii="宋体" w:hAnsi="宋体" w:cs="宋体"/>
          <w:sz w:val="24"/>
          <w:u w:val="single"/>
        </w:rPr>
        <w:t xml:space="preserve">   /   </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b/>
          <w:sz w:val="24"/>
        </w:rPr>
      </w:pPr>
      <w:r w:rsidRPr="002E57C8">
        <w:rPr>
          <w:rFonts w:ascii="宋体" w:hAnsi="宋体" w:cs="宋体"/>
          <w:b/>
          <w:sz w:val="24"/>
        </w:rPr>
        <w:t>7、项目负责人</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sz w:val="24"/>
        </w:rPr>
        <w:t>7.1（1）项目负责人</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hint="eastAsia"/>
          <w:sz w:val="24"/>
        </w:rPr>
        <w:t>姓名：，职权：</w:t>
      </w:r>
      <w:r w:rsidRPr="002E57C8">
        <w:rPr>
          <w:rFonts w:ascii="宋体" w:hAnsi="宋体" w:cs="宋体" w:hint="eastAsia"/>
          <w:sz w:val="24"/>
          <w:u w:val="single"/>
        </w:rPr>
        <w:t>代表承包人全权处理本工程的一切事务</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hint="eastAsia"/>
          <w:sz w:val="24"/>
        </w:rPr>
        <w:t>义务：</w:t>
      </w:r>
      <w:r w:rsidRPr="002E57C8">
        <w:rPr>
          <w:rFonts w:ascii="宋体" w:hAnsi="宋体" w:cs="宋体" w:hint="eastAsia"/>
          <w:sz w:val="24"/>
          <w:u w:val="single"/>
        </w:rPr>
        <w:t>按照在投标文件中签署的（或在签订本合同前补充签署的）《项目负责人驻场承诺书》中的承诺常驻现场，代表承包人履行与发包人签订的</w:t>
      </w:r>
      <w:proofErr w:type="gramStart"/>
      <w:r w:rsidRPr="002E57C8">
        <w:rPr>
          <w:rFonts w:ascii="宋体" w:hAnsi="宋体" w:cs="宋体" w:hint="eastAsia"/>
          <w:sz w:val="24"/>
          <w:u w:val="single"/>
        </w:rPr>
        <w:t>本建设</w:t>
      </w:r>
      <w:proofErr w:type="gramEnd"/>
      <w:r w:rsidRPr="002E57C8">
        <w:rPr>
          <w:rFonts w:ascii="宋体" w:hAnsi="宋体" w:cs="宋体" w:hint="eastAsia"/>
          <w:sz w:val="24"/>
          <w:u w:val="single"/>
        </w:rPr>
        <w:t>工程施工合同</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sz w:val="24"/>
        </w:rPr>
        <w:t>7.4</w:t>
      </w:r>
      <w:r w:rsidRPr="002E57C8">
        <w:rPr>
          <w:rFonts w:ascii="宋体" w:hAnsi="宋体" w:cs="宋体" w:hint="eastAsia"/>
          <w:sz w:val="24"/>
          <w:u w:val="single"/>
        </w:rPr>
        <w:t>承包人如需更换项目负责人或技术负责人，按有关规定执行，后任继续行使合同文件约定的前任的职权，履行前任的义务。未征得发包人书面同意，承包人不得更换项目负责人</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sz w:val="24"/>
        </w:rPr>
        <w:t>7.5</w:t>
      </w:r>
      <w:r w:rsidRPr="002E57C8">
        <w:rPr>
          <w:rFonts w:ascii="宋体" w:hAnsi="宋体" w:cs="宋体" w:hint="eastAsia"/>
          <w:sz w:val="24"/>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sz w:val="24"/>
        </w:rPr>
        <w:t>7.6</w:t>
      </w:r>
      <w:r w:rsidRPr="002E57C8">
        <w:rPr>
          <w:rFonts w:ascii="宋体" w:hAnsi="宋体" w:cs="宋体" w:hint="eastAsia"/>
          <w:sz w:val="24"/>
          <w:u w:val="single"/>
        </w:rPr>
        <w:t>承包人项目负责人不得兼任其他工程项目负责人，否则发包人可按单方面终止合同处理</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sz w:val="24"/>
        </w:rPr>
        <w:t>7.7现场管理机构</w:t>
      </w:r>
    </w:p>
    <w:p w:rsidR="005B18E8" w:rsidRPr="002E57C8" w:rsidRDefault="00F14580">
      <w:pPr>
        <w:pStyle w:val="NewNew"/>
        <w:spacing w:line="400" w:lineRule="exact"/>
        <w:ind w:firstLine="480"/>
        <w:rPr>
          <w:rFonts w:ascii="宋体" w:hAnsi="宋体" w:cs="宋体"/>
          <w:sz w:val="24"/>
        </w:rPr>
      </w:pPr>
      <w:r w:rsidRPr="002E57C8">
        <w:rPr>
          <w:rFonts w:ascii="宋体" w:hAnsi="宋体" w:cs="宋体" w:hint="eastAsia"/>
          <w:sz w:val="24"/>
        </w:rPr>
        <w:t>（</w:t>
      </w:r>
      <w:r w:rsidRPr="002E57C8">
        <w:rPr>
          <w:rFonts w:ascii="宋体" w:hAnsi="宋体" w:cs="宋体"/>
          <w:sz w:val="24"/>
        </w:rPr>
        <w:t>1）承包人必须按照投标文件的承诺建立现场管理机构，严格执行现行建设工程项目管理规范，并积极主动接受建设行政主管部门的监督和检查。</w:t>
      </w:r>
    </w:p>
    <w:p w:rsidR="005B18E8" w:rsidRPr="002E57C8" w:rsidRDefault="00F14580">
      <w:pPr>
        <w:pStyle w:val="NewNew"/>
        <w:spacing w:line="400" w:lineRule="exact"/>
        <w:ind w:right="11" w:firstLineChars="192" w:firstLine="461"/>
        <w:rPr>
          <w:rFonts w:ascii="宋体" w:hAnsi="宋体" w:cs="宋体"/>
          <w:sz w:val="24"/>
        </w:rPr>
      </w:pPr>
      <w:r w:rsidRPr="002E57C8">
        <w:rPr>
          <w:rFonts w:ascii="宋体" w:hAnsi="宋体" w:cs="宋体" w:hint="eastAsia"/>
          <w:sz w:val="24"/>
        </w:rPr>
        <w:t>（</w:t>
      </w:r>
      <w:r w:rsidRPr="002E57C8">
        <w:rPr>
          <w:rFonts w:ascii="宋体" w:hAnsi="宋体" w:cs="宋体"/>
          <w:sz w:val="24"/>
        </w:rPr>
        <w:t>2）现场管理机构各部主要组织管理人员在开工前必须全部到位，并接受总监理工程师和发包人代表的查验。承包人委派的现场管理机构各部主要组织管</w:t>
      </w:r>
      <w:r w:rsidRPr="002E57C8">
        <w:rPr>
          <w:rFonts w:ascii="宋体" w:hAnsi="宋体" w:cs="宋体"/>
          <w:sz w:val="24"/>
        </w:rPr>
        <w:lastRenderedPageBreak/>
        <w:t>理人员不得有兼职情况存在，并需接受监理单位的监督。</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sz w:val="24"/>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sz w:val="24"/>
        </w:rPr>
        <w:t>7.9合同签订后，项目负责人、项目班子主要成员不到位，则工程师不签发</w:t>
      </w:r>
      <w:r w:rsidRPr="002E57C8">
        <w:rPr>
          <w:rFonts w:ascii="宋体" w:hAnsi="宋体" w:cs="宋体" w:hint="eastAsia"/>
          <w:sz w:val="24"/>
        </w:rPr>
        <w:t>开</w:t>
      </w:r>
      <w:proofErr w:type="gramStart"/>
      <w:r w:rsidRPr="002E57C8">
        <w:rPr>
          <w:rFonts w:ascii="宋体" w:hAnsi="宋体" w:cs="宋体" w:hint="eastAsia"/>
          <w:sz w:val="24"/>
        </w:rPr>
        <w:t>工令</w:t>
      </w:r>
      <w:proofErr w:type="gramEnd"/>
      <w:r w:rsidRPr="002E57C8">
        <w:rPr>
          <w:rFonts w:ascii="宋体" w:hAnsi="宋体" w:cs="宋体" w:hint="eastAsia"/>
          <w:sz w:val="24"/>
        </w:rPr>
        <w:t>，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rsidR="005B18E8" w:rsidRPr="002E57C8" w:rsidRDefault="00F14580">
      <w:pPr>
        <w:ind w:firstLineChars="200" w:firstLine="480"/>
        <w:rPr>
          <w:rFonts w:ascii="宋体" w:hAnsi="宋体" w:cs="宋体"/>
          <w:kern w:val="0"/>
          <w:sz w:val="24"/>
          <w:szCs w:val="24"/>
        </w:rPr>
      </w:pPr>
      <w:r w:rsidRPr="002E57C8">
        <w:rPr>
          <w:rFonts w:ascii="宋体" w:hAnsi="宋体" w:cs="宋体"/>
          <w:sz w:val="24"/>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rsidR="005B18E8" w:rsidRPr="002E57C8" w:rsidRDefault="00F14580">
      <w:pPr>
        <w:pStyle w:val="NewNew"/>
        <w:spacing w:line="400" w:lineRule="exact"/>
        <w:ind w:firstLine="397"/>
        <w:rPr>
          <w:rFonts w:ascii="宋体" w:hAnsi="宋体" w:cs="宋体"/>
          <w:b/>
          <w:sz w:val="24"/>
        </w:rPr>
      </w:pPr>
      <w:r w:rsidRPr="002E57C8">
        <w:rPr>
          <w:rFonts w:ascii="宋体" w:hAnsi="宋体" w:cs="宋体"/>
          <w:b/>
          <w:sz w:val="24"/>
        </w:rPr>
        <w:t>8、发包人工作</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sz w:val="24"/>
        </w:rPr>
        <w:t>8.1发包人应按约定的时间和要求完成以下工作：</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hint="eastAsia"/>
          <w:sz w:val="24"/>
        </w:rPr>
        <w:t>（</w:t>
      </w:r>
      <w:r w:rsidRPr="002E57C8">
        <w:rPr>
          <w:rFonts w:ascii="宋体" w:hAnsi="宋体" w:cs="宋体"/>
          <w:sz w:val="24"/>
        </w:rPr>
        <w:t>1）施工场地具备施工条件的要求及完成的时间：</w:t>
      </w:r>
      <w:r w:rsidRPr="002E57C8">
        <w:rPr>
          <w:rFonts w:ascii="宋体" w:hAnsi="宋体" w:cs="宋体" w:hint="eastAsia"/>
          <w:sz w:val="24"/>
          <w:u w:val="single"/>
        </w:rPr>
        <w:t>土地征收、拆迁补偿工作完成时间原则上在开工前；因土地征收和拆迁补偿进度原因不能按时移交场地的，可采取分段逐步方式移交施工场地</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hint="eastAsia"/>
          <w:sz w:val="24"/>
        </w:rPr>
        <w:t>（</w:t>
      </w:r>
      <w:r w:rsidRPr="002E57C8">
        <w:rPr>
          <w:rFonts w:ascii="宋体" w:hAnsi="宋体" w:cs="宋体"/>
          <w:sz w:val="24"/>
        </w:rPr>
        <w:t>2）将施工所需的水、电、电讯线路接至施工场地的时间、地点和供应要求：</w:t>
      </w:r>
      <w:r w:rsidRPr="002E57C8">
        <w:rPr>
          <w:rFonts w:ascii="宋体" w:hAnsi="宋体" w:cs="宋体" w:hint="eastAsia"/>
          <w:sz w:val="24"/>
          <w:u w:val="single"/>
        </w:rPr>
        <w:t>由承包人自行解决，费用已包在本工程中标总造价中</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hint="eastAsia"/>
          <w:sz w:val="24"/>
        </w:rPr>
        <w:t>（</w:t>
      </w:r>
      <w:r w:rsidRPr="002E57C8">
        <w:rPr>
          <w:rFonts w:ascii="宋体" w:hAnsi="宋体" w:cs="宋体"/>
          <w:sz w:val="24"/>
        </w:rPr>
        <w:t>3）施工场地与公共道路的通道开通时间和要求：</w:t>
      </w:r>
      <w:r w:rsidRPr="002E57C8">
        <w:rPr>
          <w:rFonts w:ascii="宋体" w:hAnsi="宋体" w:cs="宋体" w:hint="eastAsia"/>
          <w:sz w:val="24"/>
          <w:u w:val="single"/>
        </w:rPr>
        <w:t>通道按现状，不论满足施工要求与否，该通道及施工便道均由承包人自行解决，费用已包在本工程中标总造价中</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hint="eastAsia"/>
          <w:sz w:val="24"/>
        </w:rPr>
        <w:t>（</w:t>
      </w:r>
      <w:r w:rsidRPr="002E57C8">
        <w:rPr>
          <w:rFonts w:ascii="宋体" w:hAnsi="宋体" w:cs="宋体"/>
          <w:sz w:val="24"/>
        </w:rPr>
        <w:t>4）工程地质和地下管线资料的提供时间：</w:t>
      </w:r>
      <w:r w:rsidRPr="002E57C8">
        <w:rPr>
          <w:rFonts w:ascii="宋体" w:hAnsi="宋体" w:cs="宋体" w:hint="eastAsia"/>
          <w:sz w:val="24"/>
          <w:u w:val="single"/>
        </w:rPr>
        <w:t>根据施工计划提前提供</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hint="eastAsia"/>
          <w:sz w:val="24"/>
        </w:rPr>
        <w:t>（</w:t>
      </w:r>
      <w:r w:rsidRPr="002E57C8">
        <w:rPr>
          <w:rFonts w:ascii="宋体" w:hAnsi="宋体" w:cs="宋体"/>
          <w:sz w:val="24"/>
        </w:rPr>
        <w:t>5）由发包人办理的施工所需证件、批件的名称和完成时间：</w:t>
      </w:r>
      <w:r w:rsidRPr="002E57C8">
        <w:rPr>
          <w:rFonts w:ascii="宋体" w:hAnsi="宋体" w:cs="宋体"/>
          <w:sz w:val="24"/>
          <w:u w:val="single"/>
        </w:rPr>
        <w:t xml:space="preserve">   /   </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hint="eastAsia"/>
          <w:sz w:val="24"/>
        </w:rPr>
        <w:t>（</w:t>
      </w:r>
      <w:r w:rsidRPr="002E57C8">
        <w:rPr>
          <w:rFonts w:ascii="宋体" w:hAnsi="宋体" w:cs="宋体"/>
          <w:sz w:val="24"/>
        </w:rPr>
        <w:t>6）水准点与坐标控制点交验要求：</w:t>
      </w:r>
      <w:r w:rsidRPr="002E57C8">
        <w:rPr>
          <w:rFonts w:ascii="宋体" w:hAnsi="宋体" w:cs="宋体" w:hint="eastAsia"/>
          <w:sz w:val="24"/>
          <w:u w:val="single"/>
        </w:rPr>
        <w:t>开工前交验</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hint="eastAsia"/>
          <w:sz w:val="24"/>
        </w:rPr>
        <w:t>（</w:t>
      </w:r>
      <w:r w:rsidRPr="002E57C8">
        <w:rPr>
          <w:rFonts w:ascii="宋体" w:hAnsi="宋体" w:cs="宋体"/>
          <w:sz w:val="24"/>
        </w:rPr>
        <w:t>7）图纸会审和设计交底时间：</w:t>
      </w:r>
      <w:r w:rsidRPr="002E57C8">
        <w:rPr>
          <w:rFonts w:ascii="宋体" w:hAnsi="宋体" w:cs="宋体" w:hint="eastAsia"/>
          <w:sz w:val="24"/>
          <w:u w:val="single"/>
        </w:rPr>
        <w:t>工程施工前</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hint="eastAsia"/>
          <w:sz w:val="24"/>
        </w:rPr>
        <w:t>（</w:t>
      </w:r>
      <w:r w:rsidRPr="002E57C8">
        <w:rPr>
          <w:rFonts w:ascii="宋体" w:hAnsi="宋体" w:cs="宋体"/>
          <w:sz w:val="24"/>
        </w:rPr>
        <w:t>8）协调处理施工场地周围地下管线和邻近建筑物、构筑物（含文物保护建筑）、古树名木的保护工作：</w:t>
      </w:r>
      <w:r w:rsidRPr="002E57C8">
        <w:rPr>
          <w:rFonts w:ascii="宋体" w:hAnsi="宋体" w:cs="宋体"/>
          <w:sz w:val="24"/>
          <w:u w:val="single"/>
        </w:rPr>
        <w:t xml:space="preserve"> / </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hint="eastAsia"/>
          <w:sz w:val="24"/>
        </w:rPr>
        <w:t>（</w:t>
      </w:r>
      <w:r w:rsidRPr="002E57C8">
        <w:rPr>
          <w:rFonts w:ascii="宋体" w:hAnsi="宋体" w:cs="宋体"/>
          <w:sz w:val="24"/>
        </w:rPr>
        <w:t>9）双方约定发包人应做的其他工作：</w:t>
      </w:r>
      <w:r w:rsidRPr="002E57C8">
        <w:rPr>
          <w:rFonts w:ascii="宋体" w:hAnsi="宋体" w:cs="宋体"/>
          <w:sz w:val="24"/>
          <w:u w:val="single"/>
        </w:rPr>
        <w:t xml:space="preserve">  发包人按现有场地移交给承包人，承包人应无条件接受 </w:t>
      </w:r>
      <w:r w:rsidRPr="002E57C8">
        <w:rPr>
          <w:rFonts w:ascii="宋体" w:hAnsi="宋体" w:cs="宋体" w:hint="eastAsia"/>
          <w:sz w:val="24"/>
        </w:rPr>
        <w:t>。</w:t>
      </w:r>
    </w:p>
    <w:p w:rsidR="005B18E8" w:rsidRPr="002E57C8" w:rsidRDefault="00F14580">
      <w:pPr>
        <w:spacing w:line="288" w:lineRule="auto"/>
        <w:ind w:firstLineChars="200" w:firstLine="480"/>
        <w:rPr>
          <w:rFonts w:ascii="宋体" w:hAnsi="宋体"/>
          <w:sz w:val="24"/>
          <w:szCs w:val="24"/>
        </w:rPr>
      </w:pPr>
      <w:r w:rsidRPr="002E57C8">
        <w:rPr>
          <w:rFonts w:ascii="宋体" w:hAnsi="宋体" w:cs="宋体"/>
          <w:sz w:val="24"/>
        </w:rPr>
        <w:t>8.2发包人委托承包人办理的工作：</w:t>
      </w:r>
      <w:r w:rsidRPr="002E57C8">
        <w:rPr>
          <w:rFonts w:ascii="宋体" w:hAnsi="宋体" w:cs="宋体" w:hint="eastAsia"/>
          <w:sz w:val="24"/>
          <w:u w:val="single"/>
        </w:rPr>
        <w:t>工程质监登记、合同</w:t>
      </w:r>
      <w:proofErr w:type="gramStart"/>
      <w:r w:rsidRPr="002E57C8">
        <w:rPr>
          <w:rFonts w:ascii="宋体" w:hAnsi="宋体" w:cs="宋体" w:hint="eastAsia"/>
          <w:sz w:val="24"/>
          <w:u w:val="single"/>
        </w:rPr>
        <w:t>鉴证</w:t>
      </w:r>
      <w:proofErr w:type="gramEnd"/>
      <w:r w:rsidRPr="002E57C8">
        <w:rPr>
          <w:rFonts w:ascii="宋体" w:hAnsi="宋体" w:cs="宋体" w:hint="eastAsia"/>
          <w:sz w:val="24"/>
          <w:u w:val="single"/>
        </w:rPr>
        <w:t>、施工许可证、购买印花税等一切施工所需的审批、申领手续以及规划验收、消防验收、环保验</w:t>
      </w:r>
      <w:r w:rsidRPr="002E57C8">
        <w:rPr>
          <w:rFonts w:ascii="宋体" w:hAnsi="宋体" w:cs="宋体" w:hint="eastAsia"/>
          <w:sz w:val="24"/>
          <w:u w:val="single"/>
        </w:rPr>
        <w:lastRenderedPageBreak/>
        <w:t>收、防雷报建及验收、永久用水接驳及验收等工作。费用按政策规定各自承担相应部分。</w:t>
      </w:r>
    </w:p>
    <w:p w:rsidR="005B18E8" w:rsidRPr="002E57C8" w:rsidRDefault="00F14580">
      <w:pPr>
        <w:spacing w:line="288" w:lineRule="auto"/>
        <w:ind w:firstLineChars="200" w:firstLine="482"/>
        <w:rPr>
          <w:rFonts w:ascii="宋体" w:hAnsi="宋体" w:cs="宋体"/>
          <w:b/>
          <w:sz w:val="24"/>
        </w:rPr>
      </w:pPr>
      <w:r w:rsidRPr="002E57C8">
        <w:rPr>
          <w:rFonts w:ascii="宋体" w:hAnsi="宋体" w:cs="宋体"/>
          <w:b/>
          <w:sz w:val="24"/>
        </w:rPr>
        <w:t>9、承包人工作</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sz w:val="24"/>
        </w:rPr>
        <w:t>9.1承包人应按约定时间和要求，完成以下工作：</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hint="eastAsia"/>
          <w:sz w:val="24"/>
        </w:rPr>
        <w:t>（</w:t>
      </w:r>
      <w:r w:rsidRPr="002E57C8">
        <w:rPr>
          <w:rFonts w:ascii="宋体" w:hAnsi="宋体" w:cs="宋体"/>
          <w:sz w:val="24"/>
        </w:rPr>
        <w:t>1）需由设计资质等级和业务范围允许的承包人完成的设计文件提交时间：</w:t>
      </w:r>
      <w:r w:rsidRPr="002E57C8">
        <w:rPr>
          <w:rFonts w:ascii="宋体" w:hAnsi="宋体" w:cs="宋体"/>
          <w:sz w:val="24"/>
          <w:u w:val="single"/>
        </w:rPr>
        <w:t xml:space="preserve">   /   </w:t>
      </w:r>
      <w:r w:rsidRPr="002E57C8">
        <w:rPr>
          <w:rFonts w:ascii="宋体" w:hAnsi="宋体" w:cs="宋体" w:hint="eastAsia"/>
          <w:sz w:val="24"/>
        </w:rPr>
        <w:t>。</w:t>
      </w:r>
      <w:r w:rsidRPr="002E57C8">
        <w:rPr>
          <w:rFonts w:ascii="宋体" w:hAnsi="宋体" w:cs="宋体" w:hint="eastAsia"/>
          <w:bCs/>
          <w:snapToGrid w:val="0"/>
          <w:kern w:val="0"/>
          <w:sz w:val="24"/>
        </w:rPr>
        <w:t>需在施工图稳定后</w:t>
      </w:r>
      <w:r w:rsidRPr="002E57C8">
        <w:rPr>
          <w:rFonts w:ascii="宋体" w:hAnsi="宋体" w:cs="宋体"/>
          <w:b/>
          <w:bCs/>
          <w:snapToGrid w:val="0"/>
          <w:kern w:val="0"/>
          <w:sz w:val="24"/>
        </w:rPr>
        <w:t xml:space="preserve"> 10 </w:t>
      </w:r>
      <w:proofErr w:type="gramStart"/>
      <w:r w:rsidRPr="002E57C8">
        <w:rPr>
          <w:rFonts w:ascii="宋体" w:hAnsi="宋体" w:cs="宋体" w:hint="eastAsia"/>
          <w:bCs/>
          <w:snapToGrid w:val="0"/>
          <w:kern w:val="0"/>
          <w:sz w:val="24"/>
        </w:rPr>
        <w:t>个</w:t>
      </w:r>
      <w:proofErr w:type="gramEnd"/>
      <w:r w:rsidRPr="002E57C8">
        <w:rPr>
          <w:rFonts w:ascii="宋体" w:hAnsi="宋体" w:cs="宋体" w:hint="eastAsia"/>
          <w:bCs/>
          <w:snapToGrid w:val="0"/>
          <w:kern w:val="0"/>
          <w:sz w:val="24"/>
        </w:rPr>
        <w:t>工作日内完成施工图预算并提交发包人及有关单位审核。</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hint="eastAsia"/>
          <w:sz w:val="24"/>
        </w:rPr>
        <w:t>（</w:t>
      </w:r>
      <w:r w:rsidRPr="002E57C8">
        <w:rPr>
          <w:rFonts w:ascii="宋体" w:hAnsi="宋体" w:cs="宋体"/>
          <w:sz w:val="24"/>
        </w:rPr>
        <w:t>2）应提供计划、报表的名称及完成时间：</w:t>
      </w:r>
      <w:r w:rsidRPr="002E57C8">
        <w:rPr>
          <w:rFonts w:ascii="宋体" w:hAnsi="宋体" w:cs="宋体" w:hint="eastAsia"/>
          <w:sz w:val="24"/>
          <w:u w:val="single"/>
        </w:rPr>
        <w:t>施工组织设计、管理人员架构表，于开工前三天报。提交工程年、季、月度计划及进度统计报表</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hint="eastAsia"/>
          <w:sz w:val="24"/>
        </w:rPr>
        <w:t>（</w:t>
      </w:r>
      <w:r w:rsidRPr="002E57C8">
        <w:rPr>
          <w:rFonts w:ascii="宋体" w:hAnsi="宋体" w:cs="宋体"/>
          <w:sz w:val="24"/>
        </w:rPr>
        <w:t>3）承担施工安全保卫工作及非夜间施工照明的责任和要求：</w:t>
      </w:r>
      <w:r w:rsidRPr="002E57C8">
        <w:rPr>
          <w:rFonts w:ascii="宋体" w:hAnsi="宋体" w:cs="宋体" w:hint="eastAsia"/>
          <w:sz w:val="24"/>
          <w:u w:val="single"/>
        </w:rPr>
        <w:t>按招标文件要求及国家、省、市、区相关规定执行，并满足本工程需要</w:t>
      </w:r>
      <w:r w:rsidRPr="002E57C8">
        <w:rPr>
          <w:rFonts w:ascii="宋体" w:hAnsi="宋体" w:cs="宋体" w:hint="eastAsia"/>
          <w:sz w:val="24"/>
        </w:rPr>
        <w:t>。</w:t>
      </w:r>
      <w:r w:rsidRPr="002E57C8">
        <w:rPr>
          <w:rFonts w:ascii="宋体" w:hAnsi="宋体" w:cs="宋体" w:hint="eastAsia"/>
          <w:sz w:val="24"/>
          <w:u w:val="single"/>
        </w:rPr>
        <w:t>根据工程需要，提供和维护施工使用的照明、围栏设施和警卫，并负责整个现场的安全文明施工、安全保卫。</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hint="eastAsia"/>
          <w:sz w:val="24"/>
        </w:rPr>
        <w:t>（</w:t>
      </w:r>
      <w:r w:rsidRPr="002E57C8">
        <w:rPr>
          <w:rFonts w:ascii="宋体" w:hAnsi="宋体" w:cs="宋体"/>
          <w:sz w:val="24"/>
        </w:rPr>
        <w:t>4）承包人自行解决办公、交通、生活及通讯等设施，费用已包含在本工程中标总造价中；向发包人或监理工程师提供的办公、交通和生活、通讯设施的要求：</w:t>
      </w:r>
      <w:r w:rsidRPr="002E57C8">
        <w:rPr>
          <w:rFonts w:ascii="宋体" w:hAnsi="宋体" w:cs="宋体"/>
          <w:sz w:val="24"/>
          <w:u w:val="single"/>
        </w:rPr>
        <w:t xml:space="preserve">   /   </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hint="eastAsia"/>
          <w:sz w:val="24"/>
        </w:rPr>
        <w:t>（</w:t>
      </w:r>
      <w:r w:rsidRPr="002E57C8">
        <w:rPr>
          <w:rFonts w:ascii="宋体" w:hAnsi="宋体" w:cs="宋体"/>
          <w:sz w:val="24"/>
        </w:rPr>
        <w:t>5）需承包人办理有关施工场地交通、环卫和施工噪音管理等手续：</w:t>
      </w:r>
      <w:r w:rsidRPr="002E57C8">
        <w:rPr>
          <w:rFonts w:ascii="宋体" w:hAnsi="宋体" w:cs="宋体" w:hint="eastAsia"/>
          <w:sz w:val="24"/>
          <w:u w:val="single"/>
        </w:rPr>
        <w:t>承包人按本合同通用条款要求执行，并承担相关费用</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hint="eastAsia"/>
          <w:sz w:val="24"/>
        </w:rPr>
        <w:t>（</w:t>
      </w:r>
      <w:r w:rsidRPr="002E57C8">
        <w:rPr>
          <w:rFonts w:ascii="宋体" w:hAnsi="宋体" w:cs="宋体"/>
          <w:sz w:val="24"/>
        </w:rPr>
        <w:t>6）已完工程成品保护的特殊要求及费用承担：</w:t>
      </w:r>
      <w:r w:rsidRPr="002E57C8">
        <w:rPr>
          <w:rFonts w:ascii="宋体" w:hAnsi="宋体" w:cs="宋体" w:hint="eastAsia"/>
          <w:sz w:val="24"/>
          <w:u w:val="single"/>
        </w:rPr>
        <w:t>按本合同通用条款执行</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hint="eastAsia"/>
          <w:sz w:val="24"/>
        </w:rPr>
        <w:t>（</w:t>
      </w:r>
      <w:r w:rsidRPr="002E57C8">
        <w:rPr>
          <w:rFonts w:ascii="宋体" w:hAnsi="宋体" w:cs="宋体"/>
          <w:sz w:val="24"/>
        </w:rPr>
        <w:t>7）施工场地周围地下管线和邻近建筑物、构筑物（含文物保护建筑）、古树名木的保护要求及费用承担：</w:t>
      </w:r>
      <w:r w:rsidRPr="002E57C8">
        <w:rPr>
          <w:rFonts w:ascii="宋体" w:hAnsi="宋体" w:cs="宋体" w:hint="eastAsia"/>
          <w:sz w:val="24"/>
          <w:u w:val="single"/>
        </w:rPr>
        <w:t>除文物保护外的保护费全部由承包人承担</w:t>
      </w:r>
      <w:r w:rsidRPr="002E57C8">
        <w:rPr>
          <w:rFonts w:ascii="宋体" w:hAnsi="宋体" w:cs="宋体" w:hint="eastAsia"/>
          <w:sz w:val="24"/>
        </w:rPr>
        <w:t>。</w:t>
      </w:r>
    </w:p>
    <w:p w:rsidR="005B18E8" w:rsidRPr="002E57C8" w:rsidRDefault="00F14580">
      <w:pPr>
        <w:pStyle w:val="NewNew"/>
        <w:spacing w:line="400" w:lineRule="exact"/>
        <w:ind w:firstLineChars="165" w:firstLine="396"/>
        <w:rPr>
          <w:rFonts w:ascii="宋体" w:hAnsi="宋体" w:cs="宋体"/>
          <w:sz w:val="24"/>
          <w:u w:val="single"/>
        </w:rPr>
      </w:pPr>
      <w:r w:rsidRPr="002E57C8">
        <w:rPr>
          <w:rFonts w:ascii="宋体" w:hAnsi="宋体" w:cs="宋体" w:hint="eastAsia"/>
          <w:sz w:val="24"/>
        </w:rPr>
        <w:t>（</w:t>
      </w:r>
      <w:r w:rsidRPr="002E57C8">
        <w:rPr>
          <w:rFonts w:ascii="宋体" w:hAnsi="宋体" w:cs="宋体"/>
          <w:sz w:val="24"/>
        </w:rPr>
        <w:t>8）施工场地清洁卫生的要求：</w:t>
      </w:r>
      <w:r w:rsidRPr="002E57C8">
        <w:rPr>
          <w:rFonts w:ascii="宋体" w:hAnsi="宋体" w:cs="宋体" w:hint="eastAsia"/>
          <w:sz w:val="24"/>
          <w:u w:val="single"/>
        </w:rPr>
        <w:t>满足</w:t>
      </w:r>
      <w:r w:rsidRPr="002E57C8">
        <w:rPr>
          <w:rFonts w:ascii="宋体" w:hAnsi="宋体" w:cs="宋体" w:hint="eastAsia"/>
          <w:spacing w:val="-10"/>
          <w:sz w:val="24"/>
          <w:u w:val="single"/>
        </w:rPr>
        <w:t>文明施工要求</w:t>
      </w:r>
      <w:r w:rsidRPr="002E57C8">
        <w:rPr>
          <w:rFonts w:ascii="宋体" w:hAnsi="宋体" w:cs="宋体" w:hint="eastAsia"/>
          <w:spacing w:val="-10"/>
          <w:sz w:val="24"/>
        </w:rPr>
        <w:t>。</w:t>
      </w:r>
      <w:r w:rsidRPr="002E57C8">
        <w:rPr>
          <w:rFonts w:ascii="宋体" w:hAnsi="宋体" w:cs="宋体" w:hint="eastAsia"/>
          <w:sz w:val="24"/>
          <w:u w:val="single"/>
        </w:rPr>
        <w:t>保证施工场地清洁符合环境卫生管理的有关规定，交工前清理现场达到合同约定的要求（包括建筑物</w:t>
      </w:r>
      <w:proofErr w:type="gramStart"/>
      <w:r w:rsidRPr="002E57C8">
        <w:rPr>
          <w:rFonts w:ascii="宋体" w:hAnsi="宋体" w:cs="宋体" w:hint="eastAsia"/>
          <w:sz w:val="24"/>
          <w:u w:val="single"/>
        </w:rPr>
        <w:t>周围余</w:t>
      </w:r>
      <w:proofErr w:type="gramEnd"/>
      <w:r w:rsidRPr="002E57C8">
        <w:rPr>
          <w:rFonts w:ascii="宋体" w:hAnsi="宋体" w:cs="宋体" w:hint="eastAsia"/>
          <w:sz w:val="24"/>
          <w:u w:val="single"/>
        </w:rPr>
        <w:t>土、垃圾、生产和生活临时设施拆除），并将门窗、玻璃、</w:t>
      </w:r>
      <w:proofErr w:type="gramStart"/>
      <w:r w:rsidRPr="002E57C8">
        <w:rPr>
          <w:rFonts w:ascii="宋体" w:hAnsi="宋体" w:cs="宋体" w:hint="eastAsia"/>
          <w:sz w:val="24"/>
          <w:u w:val="single"/>
        </w:rPr>
        <w:t>地面擦扫干净</w:t>
      </w:r>
      <w:proofErr w:type="gramEnd"/>
      <w:r w:rsidRPr="002E57C8">
        <w:rPr>
          <w:rFonts w:ascii="宋体" w:hAnsi="宋体" w:cs="宋体" w:hint="eastAsia"/>
          <w:sz w:val="24"/>
          <w:u w:val="single"/>
        </w:rPr>
        <w:t>，厕所厨房的排水和给水管道清理干净、畅通，做到工完场清。承担因自身原因违反有关规定造成的损失和罚款。</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hint="eastAsia"/>
          <w:sz w:val="24"/>
        </w:rPr>
        <w:t>（</w:t>
      </w:r>
      <w:r w:rsidRPr="002E57C8">
        <w:rPr>
          <w:rFonts w:ascii="宋体" w:hAnsi="宋体" w:cs="宋体"/>
          <w:sz w:val="24"/>
        </w:rPr>
        <w:t>9）双方约定承包人应做的其他工作：</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hint="eastAsia"/>
          <w:sz w:val="24"/>
        </w:rPr>
        <w:t>①</w:t>
      </w:r>
      <w:r w:rsidRPr="002E57C8">
        <w:rPr>
          <w:rFonts w:ascii="宋体" w:hAnsi="宋体" w:cs="宋体" w:hint="eastAsia"/>
          <w:sz w:val="24"/>
          <w:u w:val="single"/>
        </w:rPr>
        <w:t>承包人应当按照广州市的有关规定对其参与本合同工程建设人员（包括农民工）实行平安卡管理制度，上岗时一律佩带平安卡。发包人及监理单位将不定期抽查承包人实行平安卡管理制度的情况，如发现违反本合同有关约定的，将追究承包人相应违约责任</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i/>
          <w:sz w:val="24"/>
        </w:rPr>
      </w:pPr>
      <w:r w:rsidRPr="002E57C8">
        <w:rPr>
          <w:rFonts w:ascii="宋体" w:hAnsi="宋体" w:cs="宋体" w:hint="eastAsia"/>
          <w:sz w:val="24"/>
        </w:rPr>
        <w:t>②</w:t>
      </w:r>
      <w:r w:rsidRPr="002E57C8">
        <w:rPr>
          <w:rFonts w:ascii="宋体" w:hAnsi="宋体" w:cs="宋体" w:hint="eastAsia"/>
          <w:sz w:val="24"/>
          <w:u w:val="single"/>
        </w:rPr>
        <w:t>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w:t>
      </w:r>
      <w:r w:rsidRPr="002E57C8">
        <w:rPr>
          <w:rFonts w:ascii="宋体" w:hAnsi="宋体" w:cs="宋体" w:hint="eastAsia"/>
          <w:sz w:val="24"/>
          <w:u w:val="single"/>
        </w:rPr>
        <w:lastRenderedPageBreak/>
        <w:t>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w:t>
      </w:r>
      <w:r w:rsidR="00C05CEE" w:rsidRPr="002E57C8">
        <w:rPr>
          <w:rFonts w:ascii="宋体" w:hAnsi="宋体" w:cs="宋体" w:hint="eastAsia"/>
          <w:sz w:val="24"/>
          <w:u w:val="single"/>
        </w:rPr>
        <w:t>广州市住房和城乡建设局关于规范房屋建筑工程施工承发包管理的通知</w:t>
      </w:r>
      <w:r w:rsidRPr="002E57C8">
        <w:rPr>
          <w:rFonts w:ascii="宋体" w:hAnsi="宋体" w:cs="宋体" w:hint="eastAsia"/>
          <w:sz w:val="24"/>
          <w:u w:val="single"/>
        </w:rPr>
        <w:t>》</w:t>
      </w:r>
      <w:r w:rsidR="00C05CEE" w:rsidRPr="002E57C8">
        <w:rPr>
          <w:rFonts w:ascii="宋体" w:hAnsi="宋体" w:cs="宋体" w:hint="eastAsia"/>
          <w:sz w:val="24"/>
          <w:u w:val="single"/>
        </w:rPr>
        <w:t>（穗建</w:t>
      </w:r>
      <w:proofErr w:type="gramStart"/>
      <w:r w:rsidR="00C05CEE" w:rsidRPr="002E57C8">
        <w:rPr>
          <w:rFonts w:ascii="宋体" w:hAnsi="宋体" w:cs="宋体" w:hint="eastAsia"/>
          <w:sz w:val="24"/>
          <w:u w:val="single"/>
        </w:rPr>
        <w:t>规</w:t>
      </w:r>
      <w:proofErr w:type="gramEnd"/>
      <w:r w:rsidR="00C05CEE" w:rsidRPr="002E57C8">
        <w:rPr>
          <w:rFonts w:ascii="宋体" w:hAnsi="宋体" w:cs="宋体" w:hint="eastAsia"/>
          <w:sz w:val="24"/>
          <w:u w:val="single"/>
        </w:rPr>
        <w:t>字〔2019〕10号）</w:t>
      </w:r>
      <w:r w:rsidRPr="002E57C8">
        <w:rPr>
          <w:rFonts w:ascii="宋体" w:hAnsi="宋体" w:cs="宋体"/>
          <w:sz w:val="24"/>
          <w:u w:val="single"/>
        </w:rPr>
        <w:t>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sz w:val="24"/>
        </w:rPr>
      </w:pPr>
      <w:r w:rsidRPr="002E57C8">
        <w:rPr>
          <w:rFonts w:ascii="宋体" w:hAnsi="宋体" w:hint="eastAsia"/>
          <w:sz w:val="24"/>
        </w:rPr>
        <w:t>③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承包和劳务分包企业实施统一管理，督促落实实名制管理。</w:t>
      </w:r>
    </w:p>
    <w:p w:rsidR="005B18E8" w:rsidRPr="002E57C8" w:rsidRDefault="00F14580">
      <w:pPr>
        <w:pStyle w:val="NewNew"/>
        <w:spacing w:line="400" w:lineRule="exact"/>
        <w:ind w:firstLine="397"/>
        <w:rPr>
          <w:rFonts w:ascii="宋体" w:hAnsi="宋体"/>
          <w:sz w:val="24"/>
        </w:rPr>
      </w:pPr>
      <w:r w:rsidRPr="002E57C8">
        <w:rPr>
          <w:rFonts w:ascii="宋体" w:hAnsi="宋体" w:hint="eastAsia"/>
          <w:sz w:val="24"/>
        </w:rPr>
        <w:t>④承包人应按照《广州市建设领域工人工资支付分账管理实施细则》的规定，选择建设行业主管部门公布目录里的商业银行开立工人工资支付专用账户，在用工之日起</w:t>
      </w:r>
      <w:r w:rsidRPr="002E57C8">
        <w:rPr>
          <w:rFonts w:ascii="宋体" w:hAnsi="宋体"/>
          <w:sz w:val="24"/>
        </w:rPr>
        <w:t>15日内为每个工人办理工人工资个人账户，保证按时足额支付工人工资。承包人应对依法分包的专业承包和劳务分包企业实施统一管理，根据分包合同约定的工人工资比例，将工人工资通过工人工资专用账户划转至分包单位工人工资专用账户，由分包单位支付给对应的工人。承包人对分包单位支付工人工资情况进行监督。</w:t>
      </w:r>
    </w:p>
    <w:p w:rsidR="005B18E8" w:rsidRPr="002E57C8" w:rsidRDefault="00F14580">
      <w:pPr>
        <w:pStyle w:val="NewNew"/>
        <w:spacing w:line="400" w:lineRule="exact"/>
        <w:ind w:firstLine="397"/>
        <w:rPr>
          <w:rFonts w:ascii="宋体" w:hAnsi="宋体" w:cs="宋体"/>
          <w:i/>
          <w:sz w:val="24"/>
        </w:rPr>
      </w:pPr>
      <w:r w:rsidRPr="002E57C8">
        <w:rPr>
          <w:rFonts w:ascii="宋体" w:hAnsi="宋体" w:hint="eastAsia"/>
          <w:sz w:val="24"/>
        </w:rPr>
        <w:t>⑤承包人应当建立工人考勤、工资结算和支付等管理台账，存档备查，并将相关信息按月报送发包人及监理单位。</w:t>
      </w:r>
    </w:p>
    <w:p w:rsidR="005B18E8" w:rsidRPr="002E57C8" w:rsidRDefault="00F14580">
      <w:pPr>
        <w:pStyle w:val="NewNew"/>
        <w:spacing w:line="400" w:lineRule="exact"/>
        <w:ind w:firstLine="397"/>
        <w:outlineLvl w:val="1"/>
        <w:rPr>
          <w:rFonts w:ascii="宋体" w:hAnsi="宋体" w:cs="宋体"/>
          <w:b/>
          <w:sz w:val="24"/>
        </w:rPr>
      </w:pPr>
      <w:r w:rsidRPr="002E57C8">
        <w:rPr>
          <w:rFonts w:ascii="宋体" w:hAnsi="宋体" w:cs="宋体" w:hint="eastAsia"/>
          <w:b/>
          <w:sz w:val="24"/>
        </w:rPr>
        <w:t>三、施工组织设计和工期</w:t>
      </w:r>
    </w:p>
    <w:p w:rsidR="005B18E8" w:rsidRPr="002E57C8" w:rsidRDefault="00F14580">
      <w:pPr>
        <w:pStyle w:val="NewNew"/>
        <w:spacing w:line="400" w:lineRule="exact"/>
        <w:ind w:firstLine="397"/>
        <w:rPr>
          <w:rFonts w:ascii="宋体" w:hAnsi="宋体" w:cs="宋体"/>
          <w:b/>
          <w:sz w:val="24"/>
        </w:rPr>
      </w:pPr>
      <w:r w:rsidRPr="002E57C8">
        <w:rPr>
          <w:rFonts w:ascii="宋体" w:hAnsi="宋体" w:cs="宋体"/>
          <w:b/>
          <w:sz w:val="24"/>
        </w:rPr>
        <w:t>10、进度计划</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sz w:val="24"/>
        </w:rPr>
        <w:t>10.1承包人提供施工组织设计(施工方案)和进度计划时间：</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hint="eastAsia"/>
          <w:sz w:val="24"/>
        </w:rPr>
        <w:t>（</w:t>
      </w:r>
      <w:r w:rsidRPr="002E57C8">
        <w:rPr>
          <w:rFonts w:ascii="宋体" w:hAnsi="宋体" w:cs="宋体"/>
          <w:sz w:val="24"/>
        </w:rPr>
        <w:t>1）</w:t>
      </w:r>
      <w:r w:rsidRPr="002E57C8">
        <w:rPr>
          <w:rFonts w:ascii="宋体" w:hAnsi="宋体" w:cs="宋体" w:hint="eastAsia"/>
          <w:sz w:val="24"/>
          <w:u w:val="single"/>
        </w:rPr>
        <w:t>承包人应于开工报告批准之日起</w:t>
      </w:r>
      <w:r w:rsidRPr="002E57C8">
        <w:rPr>
          <w:rFonts w:ascii="宋体" w:hAnsi="宋体" w:cs="宋体"/>
          <w:sz w:val="24"/>
          <w:u w:val="single"/>
        </w:rPr>
        <w:t>4天内向发包人提交总体工程进度计划（网络计划）、施工组织设计（施工方案）给发包人</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hint="eastAsia"/>
          <w:sz w:val="24"/>
          <w:u w:val="single"/>
        </w:rPr>
        <w:t>承包人提交的施工组织设计应当按监理工程师及国家、省、市及广州开发区关于施工承包管理的要求编制</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hint="eastAsia"/>
          <w:sz w:val="24"/>
          <w:u w:val="single"/>
        </w:rPr>
        <w:t>承包人编制的工程进度计划内容应全面详实，且应针对承包管理范围内的各专业承包工程及建筑工程的全部或分项施工作业和特点提出施工方法、施工穿插</w:t>
      </w:r>
      <w:r w:rsidRPr="002E57C8">
        <w:rPr>
          <w:rFonts w:ascii="宋体" w:hAnsi="宋体" w:cs="宋体" w:hint="eastAsia"/>
          <w:sz w:val="24"/>
          <w:u w:val="single"/>
        </w:rPr>
        <w:lastRenderedPageBreak/>
        <w:t>顺序及时间安排，并在各节点位置标注相应的工程量、资金使用计划、人机组织及材料消耗量</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hint="eastAsia"/>
          <w:sz w:val="24"/>
        </w:rPr>
        <w:t>（</w:t>
      </w:r>
      <w:r w:rsidRPr="002E57C8">
        <w:rPr>
          <w:rFonts w:ascii="宋体" w:hAnsi="宋体" w:cs="宋体"/>
          <w:sz w:val="24"/>
        </w:rPr>
        <w:t>2）</w:t>
      </w:r>
      <w:r w:rsidRPr="002E57C8">
        <w:rPr>
          <w:rFonts w:ascii="宋体" w:hAnsi="宋体" w:cs="宋体" w:hint="eastAsia"/>
          <w:sz w:val="24"/>
          <w:u w:val="single"/>
        </w:rPr>
        <w:t>总监理工程师在接到承包人提交的施工组织设计和工程进度计划后，予以确认或提出修改意见</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hint="eastAsia"/>
          <w:sz w:val="24"/>
        </w:rPr>
        <w:t>工程师确认的时间：</w:t>
      </w:r>
      <w:r w:rsidRPr="002E57C8">
        <w:rPr>
          <w:rFonts w:ascii="宋体" w:hAnsi="宋体" w:cs="宋体" w:hint="eastAsia"/>
          <w:sz w:val="24"/>
          <w:u w:val="single"/>
        </w:rPr>
        <w:t>开工前</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sz w:val="24"/>
        </w:rPr>
        <w:t>10.2</w:t>
      </w:r>
      <w:r w:rsidRPr="002E57C8">
        <w:rPr>
          <w:rFonts w:ascii="宋体" w:hAnsi="宋体" w:cs="宋体" w:hint="eastAsia"/>
          <w:sz w:val="24"/>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sz w:val="24"/>
        </w:rPr>
        <w:t>10.3</w:t>
      </w:r>
      <w:r w:rsidRPr="002E57C8">
        <w:rPr>
          <w:rFonts w:ascii="宋体" w:hAnsi="宋体" w:cs="宋体" w:hint="eastAsia"/>
          <w:sz w:val="24"/>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sidRPr="002E57C8">
        <w:rPr>
          <w:rFonts w:ascii="宋体" w:hAnsi="宋体" w:cs="宋体"/>
          <w:sz w:val="24"/>
          <w:u w:val="single"/>
        </w:rPr>
        <w:t>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sidRPr="002E57C8">
        <w:rPr>
          <w:rFonts w:ascii="宋体" w:hAnsi="宋体" w:cs="宋体" w:hint="eastAsia"/>
          <w:sz w:val="24"/>
        </w:rPr>
        <w:t>。</w:t>
      </w:r>
    </w:p>
    <w:p w:rsidR="005B18E8" w:rsidRPr="002E57C8" w:rsidRDefault="00F14580">
      <w:pPr>
        <w:pStyle w:val="NewNew"/>
        <w:spacing w:line="400" w:lineRule="exact"/>
        <w:ind w:firstLineChars="200" w:firstLine="482"/>
        <w:rPr>
          <w:rFonts w:ascii="宋体" w:hAnsi="宋体" w:cs="宋体"/>
          <w:b/>
          <w:sz w:val="24"/>
        </w:rPr>
      </w:pPr>
      <w:r w:rsidRPr="002E57C8">
        <w:rPr>
          <w:rFonts w:ascii="宋体" w:hAnsi="宋体" w:cs="宋体"/>
          <w:b/>
          <w:sz w:val="24"/>
        </w:rPr>
        <w:t>11、开工及延期开工</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sz w:val="24"/>
        </w:rPr>
        <w:t>11.1开工日期和竣工日期</w:t>
      </w:r>
    </w:p>
    <w:p w:rsidR="005B18E8" w:rsidRPr="002E57C8" w:rsidRDefault="00F14580">
      <w:pPr>
        <w:pStyle w:val="NewNewNewNewNewNewNewNewNewNewNewNewNewNewNewNewNewNewNewNewNewNewNewNewNew"/>
        <w:spacing w:line="400" w:lineRule="exact"/>
        <w:ind w:firstLineChars="200" w:firstLine="480"/>
        <w:rPr>
          <w:rFonts w:ascii="宋体" w:hAnsi="宋体"/>
          <w:sz w:val="24"/>
          <w:u w:val="single"/>
        </w:rPr>
      </w:pPr>
      <w:r w:rsidRPr="002E57C8">
        <w:rPr>
          <w:rFonts w:ascii="宋体" w:hAnsi="宋体" w:cs="宋体"/>
          <w:sz w:val="24"/>
        </w:rPr>
        <w:t>11.1.1本工程</w:t>
      </w:r>
      <w:r w:rsidRPr="002E57C8">
        <w:rPr>
          <w:rFonts w:ascii="宋体" w:hAnsi="宋体" w:cs="宋体" w:hint="eastAsia"/>
          <w:sz w:val="24"/>
        </w:rPr>
        <w:t>施工</w:t>
      </w:r>
      <w:r w:rsidRPr="002E57C8">
        <w:rPr>
          <w:rFonts w:ascii="宋体" w:hAnsi="宋体" w:cs="宋体"/>
          <w:sz w:val="24"/>
        </w:rPr>
        <w:t>工期为</w:t>
      </w:r>
      <w:r w:rsidRPr="002E57C8">
        <w:rPr>
          <w:rFonts w:ascii="宋体" w:hAnsi="宋体" w:cs="宋体" w:hint="eastAsia"/>
          <w:sz w:val="24"/>
        </w:rPr>
        <w:t>日历天</w:t>
      </w:r>
      <w:r w:rsidRPr="002E57C8">
        <w:rPr>
          <w:rFonts w:ascii="宋体" w:hAnsi="宋体" w:hint="eastAsia"/>
          <w:sz w:val="24"/>
        </w:rPr>
        <w:t>。</w:t>
      </w:r>
      <w:r w:rsidRPr="002E57C8">
        <w:rPr>
          <w:rFonts w:ascii="宋体" w:hAnsi="宋体" w:hint="eastAsia"/>
          <w:sz w:val="24"/>
          <w:u w:val="single"/>
        </w:rPr>
        <w:t>开工日期以批准的开工报告为准。</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sz w:val="24"/>
        </w:rPr>
        <w:t>11.1.2承包人必须采取一切有效措施保证竣工日期，不得延误。除非发生了以下情形：</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hint="eastAsia"/>
          <w:sz w:val="24"/>
        </w:rPr>
        <w:t>（</w:t>
      </w:r>
      <w:r w:rsidRPr="002E57C8">
        <w:rPr>
          <w:rFonts w:ascii="宋体" w:hAnsi="宋体" w:cs="宋体"/>
          <w:sz w:val="24"/>
        </w:rPr>
        <w:t>1）</w:t>
      </w:r>
      <w:r w:rsidRPr="002E57C8">
        <w:rPr>
          <w:rFonts w:ascii="宋体" w:hAnsi="宋体" w:cs="宋体" w:hint="eastAsia"/>
          <w:sz w:val="24"/>
          <w:u w:val="single"/>
        </w:rPr>
        <w:t>政府对本工程建设项目</w:t>
      </w:r>
      <w:proofErr w:type="gramStart"/>
      <w:r w:rsidRPr="002E57C8">
        <w:rPr>
          <w:rFonts w:ascii="宋体" w:hAnsi="宋体" w:cs="宋体" w:hint="eastAsia"/>
          <w:sz w:val="24"/>
          <w:u w:val="single"/>
        </w:rPr>
        <w:t>作出</w:t>
      </w:r>
      <w:proofErr w:type="gramEnd"/>
      <w:r w:rsidRPr="002E57C8">
        <w:rPr>
          <w:rFonts w:ascii="宋体" w:hAnsi="宋体" w:cs="宋体" w:hint="eastAsia"/>
          <w:sz w:val="24"/>
          <w:u w:val="single"/>
        </w:rPr>
        <w:t>停建、缓建的决定</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hint="eastAsia"/>
          <w:sz w:val="24"/>
        </w:rPr>
        <w:t>（</w:t>
      </w:r>
      <w:r w:rsidRPr="002E57C8">
        <w:rPr>
          <w:rFonts w:ascii="宋体" w:hAnsi="宋体" w:cs="宋体"/>
          <w:sz w:val="24"/>
        </w:rPr>
        <w:t>2）</w:t>
      </w:r>
      <w:r w:rsidRPr="002E57C8">
        <w:rPr>
          <w:rFonts w:ascii="宋体" w:hAnsi="宋体" w:cs="宋体" w:hint="eastAsia"/>
          <w:sz w:val="24"/>
          <w:u w:val="single"/>
        </w:rPr>
        <w:t>重大设计变更导致本工程在规划、使用、功能方面有重大调整</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hint="eastAsia"/>
          <w:sz w:val="24"/>
        </w:rPr>
        <w:t>（</w:t>
      </w:r>
      <w:r w:rsidRPr="002E57C8">
        <w:rPr>
          <w:rFonts w:ascii="宋体" w:hAnsi="宋体" w:cs="宋体"/>
          <w:sz w:val="24"/>
        </w:rPr>
        <w:t>3）</w:t>
      </w:r>
      <w:r w:rsidRPr="002E57C8">
        <w:rPr>
          <w:rFonts w:ascii="宋体" w:hAnsi="宋体" w:cs="宋体" w:hint="eastAsia"/>
          <w:sz w:val="24"/>
          <w:u w:val="single"/>
        </w:rPr>
        <w:t>不可抗力持续影响而延误工期超过</w:t>
      </w:r>
      <w:r w:rsidRPr="002E57C8">
        <w:rPr>
          <w:rFonts w:ascii="宋体" w:hAnsi="宋体" w:cs="宋体"/>
          <w:sz w:val="24"/>
          <w:u w:val="single"/>
        </w:rPr>
        <w:t>12天以上</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hint="eastAsia"/>
          <w:sz w:val="24"/>
        </w:rPr>
        <w:t>（</w:t>
      </w:r>
      <w:r w:rsidRPr="002E57C8">
        <w:rPr>
          <w:rFonts w:ascii="宋体" w:hAnsi="宋体" w:cs="宋体"/>
          <w:sz w:val="24"/>
        </w:rPr>
        <w:t>4）</w:t>
      </w:r>
      <w:r w:rsidRPr="002E57C8">
        <w:rPr>
          <w:rFonts w:ascii="宋体" w:hAnsi="宋体" w:cs="宋体" w:hint="eastAsia"/>
          <w:sz w:val="24"/>
          <w:u w:val="single"/>
        </w:rPr>
        <w:t>本合同专用条款约定的其他非承包人原因导致的工期延误</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sz w:val="24"/>
        </w:rPr>
        <w:t>11.2延期开工：</w:t>
      </w:r>
    </w:p>
    <w:p w:rsidR="005B18E8" w:rsidRPr="002E57C8" w:rsidRDefault="00F14580">
      <w:pPr>
        <w:pStyle w:val="NewNew"/>
        <w:spacing w:line="400" w:lineRule="exact"/>
        <w:ind w:right="11" w:firstLineChars="175" w:firstLine="420"/>
        <w:rPr>
          <w:rFonts w:ascii="宋体" w:hAnsi="宋体" w:cs="宋体"/>
          <w:sz w:val="24"/>
          <w:u w:val="single"/>
        </w:rPr>
      </w:pPr>
      <w:r w:rsidRPr="002E57C8">
        <w:rPr>
          <w:rFonts w:ascii="宋体" w:hAnsi="宋体" w:cs="宋体"/>
          <w:sz w:val="24"/>
        </w:rPr>
        <w:t>11.2.1</w:t>
      </w:r>
      <w:r w:rsidRPr="002E57C8">
        <w:rPr>
          <w:rFonts w:ascii="宋体" w:hAnsi="宋体" w:cs="宋体" w:hint="eastAsia"/>
          <w:sz w:val="24"/>
          <w:u w:val="single"/>
        </w:rPr>
        <w:t>因发包人原因不能按照协议书约定的开工日期开工或暂停施工的，总监理工程师应通知承包人推迟开工日期，经监理单位、发包人确认后，工期可相应顺延，但不作费用补偿</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sz w:val="24"/>
        </w:rPr>
        <w:t>11.2.2</w:t>
      </w:r>
      <w:r w:rsidRPr="002E57C8">
        <w:rPr>
          <w:rFonts w:ascii="宋体" w:hAnsi="宋体" w:cs="宋体" w:hint="eastAsia"/>
          <w:sz w:val="24"/>
          <w:u w:val="single"/>
        </w:rPr>
        <w:t>承包人未能主动及时地履行其协调、配合服务义务而造成专业承包单位无法开工，由此产生的工期延误等损失由承包人承担，并承担违约责任</w:t>
      </w:r>
      <w:r w:rsidRPr="002E57C8">
        <w:rPr>
          <w:rFonts w:ascii="宋体" w:hAnsi="宋体" w:cs="宋体" w:hint="eastAsia"/>
          <w:sz w:val="24"/>
        </w:rPr>
        <w:t>。</w:t>
      </w:r>
    </w:p>
    <w:p w:rsidR="005B18E8" w:rsidRPr="002E57C8" w:rsidRDefault="00F14580">
      <w:pPr>
        <w:pStyle w:val="NewNew"/>
        <w:spacing w:line="400" w:lineRule="exact"/>
        <w:ind w:firstLineChars="200" w:firstLine="482"/>
        <w:rPr>
          <w:rFonts w:ascii="宋体" w:hAnsi="宋体" w:cs="宋体"/>
          <w:b/>
          <w:sz w:val="24"/>
        </w:rPr>
      </w:pPr>
      <w:r w:rsidRPr="002E57C8">
        <w:rPr>
          <w:rFonts w:ascii="宋体" w:hAnsi="宋体" w:cs="宋体"/>
          <w:b/>
          <w:sz w:val="24"/>
        </w:rPr>
        <w:lastRenderedPageBreak/>
        <w:t>12、暂停施工</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sz w:val="24"/>
        </w:rPr>
        <w:t>12.1因下列原因，总监理工程师报经发包人同意，可通知承包人暂停施工：</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hint="eastAsia"/>
          <w:sz w:val="24"/>
        </w:rPr>
        <w:t>（</w:t>
      </w:r>
      <w:r w:rsidRPr="002E57C8">
        <w:rPr>
          <w:rFonts w:ascii="宋体" w:hAnsi="宋体" w:cs="宋体"/>
          <w:sz w:val="24"/>
        </w:rPr>
        <w:t>1）</w:t>
      </w:r>
      <w:r w:rsidRPr="002E57C8">
        <w:rPr>
          <w:rFonts w:ascii="宋体" w:hAnsi="宋体" w:cs="宋体" w:hint="eastAsia"/>
          <w:sz w:val="24"/>
          <w:u w:val="single"/>
        </w:rPr>
        <w:t>工程设计发生重大变更</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hint="eastAsia"/>
          <w:sz w:val="24"/>
        </w:rPr>
        <w:t>（</w:t>
      </w:r>
      <w:r w:rsidRPr="002E57C8">
        <w:rPr>
          <w:rFonts w:ascii="宋体" w:hAnsi="宋体" w:cs="宋体"/>
          <w:sz w:val="24"/>
        </w:rPr>
        <w:t>2）</w:t>
      </w:r>
      <w:r w:rsidRPr="002E57C8">
        <w:rPr>
          <w:rFonts w:ascii="宋体" w:hAnsi="宋体" w:cs="宋体" w:hint="eastAsia"/>
          <w:sz w:val="24"/>
          <w:u w:val="single"/>
        </w:rPr>
        <w:t>不可抗力</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hint="eastAsia"/>
          <w:sz w:val="24"/>
        </w:rPr>
        <w:t>（</w:t>
      </w:r>
      <w:r w:rsidRPr="002E57C8">
        <w:rPr>
          <w:rFonts w:ascii="宋体" w:hAnsi="宋体" w:cs="宋体"/>
          <w:sz w:val="24"/>
        </w:rPr>
        <w:t>3）</w:t>
      </w:r>
      <w:r w:rsidRPr="002E57C8">
        <w:rPr>
          <w:rFonts w:ascii="宋体" w:hAnsi="宋体" w:cs="宋体" w:hint="eastAsia"/>
          <w:sz w:val="24"/>
          <w:u w:val="single"/>
        </w:rPr>
        <w:t>质量事故</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hint="eastAsia"/>
          <w:sz w:val="24"/>
        </w:rPr>
        <w:t>（</w:t>
      </w:r>
      <w:r w:rsidRPr="002E57C8">
        <w:rPr>
          <w:rFonts w:ascii="宋体" w:hAnsi="宋体" w:cs="宋体"/>
          <w:sz w:val="24"/>
        </w:rPr>
        <w:t>4）</w:t>
      </w:r>
      <w:r w:rsidRPr="002E57C8">
        <w:rPr>
          <w:rFonts w:ascii="宋体" w:hAnsi="宋体" w:cs="宋体" w:hint="eastAsia"/>
          <w:sz w:val="24"/>
          <w:u w:val="single"/>
        </w:rPr>
        <w:t>安全生产事故</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hint="eastAsia"/>
          <w:sz w:val="24"/>
        </w:rPr>
        <w:t>（</w:t>
      </w:r>
      <w:r w:rsidRPr="002E57C8">
        <w:rPr>
          <w:rFonts w:ascii="宋体" w:hAnsi="宋体" w:cs="宋体"/>
          <w:sz w:val="24"/>
        </w:rPr>
        <w:t>5）</w:t>
      </w:r>
      <w:r w:rsidRPr="002E57C8">
        <w:rPr>
          <w:rFonts w:ascii="宋体" w:hAnsi="宋体" w:cs="宋体" w:hint="eastAsia"/>
          <w:sz w:val="24"/>
          <w:u w:val="single"/>
        </w:rPr>
        <w:t>因承包人管理不善，可能导致现场混乱</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hint="eastAsia"/>
          <w:sz w:val="24"/>
        </w:rPr>
        <w:t>（</w:t>
      </w:r>
      <w:r w:rsidRPr="002E57C8">
        <w:rPr>
          <w:rFonts w:ascii="宋体" w:hAnsi="宋体" w:cs="宋体"/>
          <w:sz w:val="24"/>
        </w:rPr>
        <w:t>6）</w:t>
      </w:r>
      <w:r w:rsidRPr="002E57C8">
        <w:rPr>
          <w:rFonts w:ascii="宋体" w:hAnsi="宋体" w:cs="宋体" w:hint="eastAsia"/>
          <w:sz w:val="24"/>
          <w:u w:val="single"/>
        </w:rPr>
        <w:t>承包人违规施工，经监理工程师通知改正但仍不执行</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hint="eastAsia"/>
          <w:sz w:val="24"/>
          <w:u w:val="single"/>
        </w:rPr>
        <w:t>承包人不得以与发包人有争议为由或者以争议未解决为由而单方面停工。否则，应按约定承担工期延误的违约责任</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hint="eastAsia"/>
          <w:sz w:val="24"/>
          <w:u w:val="single"/>
        </w:rPr>
        <w:t>因发生上述第（</w:t>
      </w:r>
      <w:r w:rsidRPr="002E57C8">
        <w:rPr>
          <w:rFonts w:ascii="宋体" w:hAnsi="宋体" w:cs="宋体"/>
          <w:sz w:val="24"/>
          <w:u w:val="single"/>
        </w:rPr>
        <w:t>1）、（2）项原因而暂停施工的，工期可协商调整，因发生上述第（3）、（4）、（5）、（6）项原因而暂停施工的，工期不予顺延,承包人必须承担由此发生的费用并向发包人承担违约责任</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sz w:val="24"/>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sz w:val="24"/>
        </w:rPr>
        <w:t>(1)</w:t>
      </w:r>
      <w:r w:rsidRPr="002E57C8">
        <w:rPr>
          <w:rFonts w:ascii="宋体" w:hAnsi="宋体" w:cs="宋体" w:hint="eastAsia"/>
          <w:sz w:val="24"/>
          <w:u w:val="single"/>
        </w:rPr>
        <w:t>拒绝监理单位管理</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sz w:val="24"/>
        </w:rPr>
        <w:t>(2)</w:t>
      </w:r>
      <w:r w:rsidRPr="002E57C8">
        <w:rPr>
          <w:rFonts w:ascii="宋体" w:hAnsi="宋体" w:cs="宋体" w:hint="eastAsia"/>
          <w:sz w:val="24"/>
          <w:u w:val="single"/>
        </w:rPr>
        <w:t>施工组织设计（方案）未获总监理工程师批准而进行施工</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sz w:val="24"/>
        </w:rPr>
        <w:t>(3)</w:t>
      </w:r>
      <w:r w:rsidRPr="002E57C8">
        <w:rPr>
          <w:rFonts w:ascii="宋体" w:hAnsi="宋体" w:cs="宋体" w:hint="eastAsia"/>
          <w:sz w:val="24"/>
          <w:u w:val="single"/>
        </w:rPr>
        <w:t>未经监理单位检验而进行下一道工序作业者</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sz w:val="24"/>
        </w:rPr>
        <w:t>(4)</w:t>
      </w:r>
      <w:r w:rsidRPr="002E57C8">
        <w:rPr>
          <w:rFonts w:ascii="宋体" w:hAnsi="宋体" w:cs="宋体" w:hint="eastAsia"/>
          <w:sz w:val="24"/>
          <w:u w:val="single"/>
        </w:rPr>
        <w:t>擅自采用未经监理单位及发包人认可或批准的材料的，或者使用的原材料、构配件不合格或未经检查确认的，或者擅自采用未经认可的代用材料的</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sz w:val="24"/>
        </w:rPr>
        <w:t>(5)</w:t>
      </w:r>
      <w:r w:rsidRPr="002E57C8">
        <w:rPr>
          <w:rFonts w:ascii="宋体" w:hAnsi="宋体" w:cs="宋体" w:hint="eastAsia"/>
          <w:sz w:val="24"/>
          <w:u w:val="single"/>
        </w:rPr>
        <w:t>擅自变更设计图纸的要求</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sz w:val="24"/>
        </w:rPr>
        <w:t>(6)</w:t>
      </w:r>
      <w:r w:rsidRPr="002E57C8">
        <w:rPr>
          <w:rFonts w:ascii="宋体" w:hAnsi="宋体" w:cs="宋体" w:hint="eastAsia"/>
          <w:sz w:val="24"/>
          <w:u w:val="single"/>
        </w:rPr>
        <w:t>转包工程</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sz w:val="24"/>
        </w:rPr>
        <w:t>(7)</w:t>
      </w:r>
      <w:r w:rsidRPr="002E57C8">
        <w:rPr>
          <w:rFonts w:ascii="宋体" w:hAnsi="宋体" w:cs="宋体" w:hint="eastAsia"/>
          <w:sz w:val="24"/>
          <w:u w:val="single"/>
        </w:rPr>
        <w:t>擅自让未经总监理工程师批准的专业承包单位进场作业</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sz w:val="24"/>
        </w:rPr>
        <w:t>(8)</w:t>
      </w:r>
      <w:r w:rsidRPr="002E57C8">
        <w:rPr>
          <w:rFonts w:ascii="宋体" w:hAnsi="宋体" w:cs="宋体" w:hint="eastAsia"/>
          <w:sz w:val="24"/>
          <w:u w:val="single"/>
        </w:rPr>
        <w:t>存在安全隐患，未按监理单位要求及时进行整改</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u w:val="single"/>
        </w:rPr>
      </w:pPr>
      <w:r w:rsidRPr="002E57C8">
        <w:rPr>
          <w:rFonts w:ascii="宋体" w:hAnsi="宋体" w:cs="宋体"/>
          <w:sz w:val="24"/>
        </w:rPr>
        <w:t>(9)</w:t>
      </w:r>
      <w:r w:rsidRPr="002E57C8">
        <w:rPr>
          <w:rFonts w:ascii="宋体" w:hAnsi="宋体" w:cs="宋体" w:hint="eastAsia"/>
          <w:sz w:val="24"/>
          <w:u w:val="single"/>
        </w:rPr>
        <w:t>未按双方约定的资料上报要求上报所需资料的</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sz w:val="24"/>
        </w:rPr>
        <w:t>12.3因不可抗力引起工程停工，工期按</w:t>
      </w:r>
      <w:r w:rsidRPr="002E57C8">
        <w:rPr>
          <w:rFonts w:ascii="宋体" w:hAnsi="宋体" w:cs="宋体" w:hint="eastAsia"/>
          <w:sz w:val="24"/>
          <w:u w:val="single"/>
        </w:rPr>
        <w:t>专用条款第</w:t>
      </w:r>
      <w:r w:rsidRPr="002E57C8">
        <w:rPr>
          <w:rFonts w:ascii="宋体" w:hAnsi="宋体" w:cs="宋体"/>
          <w:sz w:val="24"/>
          <w:u w:val="single"/>
        </w:rPr>
        <w:t>12.1款</w:t>
      </w:r>
      <w:r w:rsidRPr="002E57C8">
        <w:rPr>
          <w:rFonts w:ascii="宋体" w:hAnsi="宋体" w:cs="宋体" w:hint="eastAsia"/>
          <w:sz w:val="24"/>
        </w:rPr>
        <w:t>约定执行，费用承担按以下原则：</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hint="eastAsia"/>
          <w:sz w:val="24"/>
        </w:rPr>
        <w:t>（</w:t>
      </w:r>
      <w:r w:rsidRPr="002E57C8">
        <w:rPr>
          <w:rFonts w:ascii="宋体" w:hAnsi="宋体" w:cs="宋体"/>
          <w:sz w:val="24"/>
        </w:rPr>
        <w:t>1）</w:t>
      </w:r>
      <w:r w:rsidRPr="002E57C8">
        <w:rPr>
          <w:rFonts w:ascii="宋体" w:hAnsi="宋体" w:cs="宋体" w:hint="eastAsia"/>
          <w:sz w:val="24"/>
          <w:u w:val="single"/>
        </w:rPr>
        <w:t>因工程损害导致第三方人员伤亡和财产损失，如系在工程竣工验收合格移交给发包人使用</w:t>
      </w:r>
      <w:proofErr w:type="gramStart"/>
      <w:r w:rsidRPr="002E57C8">
        <w:rPr>
          <w:rFonts w:ascii="宋体" w:hAnsi="宋体" w:cs="宋体" w:hint="eastAsia"/>
          <w:sz w:val="24"/>
          <w:u w:val="single"/>
        </w:rPr>
        <w:t>前造成</w:t>
      </w:r>
      <w:proofErr w:type="gramEnd"/>
      <w:r w:rsidRPr="002E57C8">
        <w:rPr>
          <w:rFonts w:ascii="宋体" w:hAnsi="宋体" w:cs="宋体" w:hint="eastAsia"/>
          <w:sz w:val="24"/>
          <w:u w:val="single"/>
        </w:rPr>
        <w:t>的，费用由承包人承担；如系在工程竣工验收合格移交给发包人使用后发生的，费用由发包人承担</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hint="eastAsia"/>
          <w:sz w:val="24"/>
        </w:rPr>
        <w:t>（</w:t>
      </w:r>
      <w:r w:rsidRPr="002E57C8">
        <w:rPr>
          <w:rFonts w:ascii="宋体" w:hAnsi="宋体" w:cs="宋体"/>
          <w:sz w:val="24"/>
        </w:rPr>
        <w:t>2）</w:t>
      </w:r>
      <w:r w:rsidRPr="002E57C8">
        <w:rPr>
          <w:rFonts w:ascii="宋体" w:hAnsi="宋体" w:cs="宋体" w:hint="eastAsia"/>
          <w:sz w:val="24"/>
          <w:u w:val="single"/>
        </w:rPr>
        <w:t>运至施工场地用于施工的材料和待安装的设备的损害，属发包人供应的由发包人承担；属承包人采购的由承包人承担</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hint="eastAsia"/>
          <w:sz w:val="24"/>
        </w:rPr>
        <w:t>（</w:t>
      </w:r>
      <w:r w:rsidRPr="002E57C8">
        <w:rPr>
          <w:rFonts w:ascii="宋体" w:hAnsi="宋体" w:cs="宋体"/>
          <w:sz w:val="24"/>
        </w:rPr>
        <w:t>3）</w:t>
      </w:r>
      <w:r w:rsidRPr="002E57C8">
        <w:rPr>
          <w:rFonts w:ascii="宋体" w:hAnsi="宋体" w:cs="宋体" w:hint="eastAsia"/>
          <w:sz w:val="24"/>
          <w:u w:val="single"/>
        </w:rPr>
        <w:t>发包人承包人人员伤亡由其所在单位负责，并承担相应费用</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hint="eastAsia"/>
          <w:sz w:val="24"/>
        </w:rPr>
        <w:lastRenderedPageBreak/>
        <w:t>（</w:t>
      </w:r>
      <w:r w:rsidRPr="002E57C8">
        <w:rPr>
          <w:rFonts w:ascii="宋体" w:hAnsi="宋体" w:cs="宋体"/>
          <w:sz w:val="24"/>
        </w:rPr>
        <w:t>4）</w:t>
      </w:r>
      <w:r w:rsidRPr="002E57C8">
        <w:rPr>
          <w:rFonts w:ascii="宋体" w:hAnsi="宋体" w:cs="宋体" w:hint="eastAsia"/>
          <w:sz w:val="24"/>
          <w:u w:val="single"/>
        </w:rPr>
        <w:t>承包人机械设备损坏及停工损失由承包人承担</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hint="eastAsia"/>
          <w:sz w:val="24"/>
        </w:rPr>
        <w:t>（</w:t>
      </w:r>
      <w:r w:rsidRPr="002E57C8">
        <w:rPr>
          <w:rFonts w:ascii="宋体" w:hAnsi="宋体" w:cs="宋体"/>
          <w:sz w:val="24"/>
        </w:rPr>
        <w:t>5）</w:t>
      </w:r>
      <w:r w:rsidRPr="002E57C8">
        <w:rPr>
          <w:rFonts w:ascii="宋体" w:hAnsi="宋体" w:cs="宋体" w:hint="eastAsia"/>
          <w:sz w:val="24"/>
          <w:u w:val="single"/>
        </w:rPr>
        <w:t>停工期间，承包人应总监理工程师要求留在施工场地的必要的管理人员及保卫人员的费用由承包人承担</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hint="eastAsia"/>
          <w:sz w:val="24"/>
        </w:rPr>
        <w:t>（</w:t>
      </w:r>
      <w:r w:rsidRPr="002E57C8">
        <w:rPr>
          <w:rFonts w:ascii="宋体" w:hAnsi="宋体" w:cs="宋体"/>
          <w:sz w:val="24"/>
        </w:rPr>
        <w:t>6）</w:t>
      </w:r>
      <w:r w:rsidRPr="002E57C8">
        <w:rPr>
          <w:rFonts w:ascii="宋体" w:hAnsi="宋体" w:cs="宋体" w:hint="eastAsia"/>
          <w:sz w:val="24"/>
          <w:u w:val="single"/>
        </w:rPr>
        <w:t>工程所需清理、修复费用由发包人承担</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sz w:val="24"/>
        </w:rPr>
        <w:t>12.4</w:t>
      </w:r>
      <w:r w:rsidRPr="002E57C8">
        <w:rPr>
          <w:rFonts w:ascii="宋体" w:hAnsi="宋体" w:cs="宋体" w:hint="eastAsia"/>
          <w:sz w:val="24"/>
          <w:u w:val="single"/>
        </w:rPr>
        <w:t>由于承包人自身原因或施工承包管理、配合及协调不力，而导致专业承包工程停工，产生的费用由承包人承担</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b/>
          <w:sz w:val="24"/>
        </w:rPr>
      </w:pPr>
      <w:r w:rsidRPr="002E57C8">
        <w:rPr>
          <w:rFonts w:ascii="宋体" w:hAnsi="宋体" w:cs="宋体"/>
          <w:b/>
          <w:sz w:val="24"/>
        </w:rPr>
        <w:t>13、工期延误</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sz w:val="24"/>
        </w:rPr>
        <w:t>13.2</w:t>
      </w:r>
      <w:r w:rsidRPr="002E57C8">
        <w:rPr>
          <w:rFonts w:ascii="宋体" w:hAnsi="宋体" w:cs="宋体" w:hint="eastAsia"/>
          <w:sz w:val="24"/>
          <w:u w:val="single"/>
        </w:rPr>
        <w:t>对于非因承包人原因发生的工期延误，承包人应当在工期延误事件发生后</w:t>
      </w:r>
      <w:r w:rsidRPr="002E57C8">
        <w:rPr>
          <w:rFonts w:ascii="宋体" w:hAnsi="宋体" w:cs="宋体"/>
          <w:sz w:val="24"/>
          <w:u w:val="single"/>
        </w:rPr>
        <w:t>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sidRPr="002E57C8">
        <w:rPr>
          <w:rFonts w:ascii="宋体" w:hAnsi="宋体" w:cs="宋体" w:hint="eastAsia"/>
          <w:sz w:val="24"/>
        </w:rPr>
        <w:t>。</w:t>
      </w:r>
    </w:p>
    <w:p w:rsidR="005B18E8" w:rsidRPr="002E57C8" w:rsidRDefault="00F14580">
      <w:pPr>
        <w:pStyle w:val="NewNew"/>
        <w:spacing w:line="400" w:lineRule="exact"/>
        <w:ind w:firstLine="397"/>
        <w:outlineLvl w:val="1"/>
        <w:rPr>
          <w:rFonts w:ascii="宋体" w:hAnsi="宋体" w:cs="宋体"/>
          <w:b/>
          <w:sz w:val="24"/>
        </w:rPr>
      </w:pPr>
      <w:r w:rsidRPr="002E57C8">
        <w:rPr>
          <w:rFonts w:ascii="宋体" w:hAnsi="宋体" w:cs="宋体" w:hint="eastAsia"/>
          <w:b/>
          <w:sz w:val="24"/>
        </w:rPr>
        <w:t>四、质量与验收</w:t>
      </w:r>
    </w:p>
    <w:p w:rsidR="005B18E8" w:rsidRPr="002E57C8" w:rsidRDefault="00F14580">
      <w:pPr>
        <w:pStyle w:val="NewNew"/>
        <w:spacing w:line="400" w:lineRule="exact"/>
        <w:ind w:firstLine="397"/>
        <w:rPr>
          <w:rFonts w:ascii="宋体" w:hAnsi="宋体" w:cs="宋体"/>
          <w:b/>
          <w:sz w:val="24"/>
        </w:rPr>
      </w:pPr>
      <w:r w:rsidRPr="002E57C8">
        <w:rPr>
          <w:rFonts w:ascii="宋体" w:hAnsi="宋体" w:cs="宋体"/>
          <w:b/>
          <w:sz w:val="24"/>
        </w:rPr>
        <w:t>15、工程质量</w:t>
      </w:r>
    </w:p>
    <w:p w:rsidR="005B18E8" w:rsidRPr="002E57C8" w:rsidRDefault="00F14580">
      <w:pPr>
        <w:pStyle w:val="NewNew"/>
        <w:spacing w:line="400" w:lineRule="exact"/>
        <w:ind w:firstLine="397"/>
        <w:rPr>
          <w:rFonts w:ascii="宋体" w:hAnsi="宋体" w:cs="宋体"/>
          <w:bCs/>
          <w:sz w:val="24"/>
        </w:rPr>
      </w:pPr>
      <w:r w:rsidRPr="002E57C8">
        <w:rPr>
          <w:rFonts w:ascii="宋体" w:hAnsi="宋体" w:cs="宋体"/>
          <w:bCs/>
          <w:sz w:val="24"/>
        </w:rPr>
        <w:t>15.3</w:t>
      </w:r>
      <w:r w:rsidRPr="002E57C8">
        <w:rPr>
          <w:rFonts w:ascii="宋体" w:hAnsi="宋体" w:cs="宋体" w:hint="eastAsia"/>
          <w:bCs/>
          <w:sz w:val="24"/>
          <w:u w:val="single"/>
        </w:rPr>
        <w:t>承包人必须严格按照设计施工图和国家及行业颁发的现行有关设计、施工及验收规范的要求进行施工，确保工程质量，工程的质量要求达到合格质量标准。承包人对图纸中存在的问题有责任和义务提前以书面形式报告工程师及发包人，以供发包人同监理人核实并及时要求设计方修改设计图纸</w:t>
      </w:r>
      <w:r w:rsidRPr="002E57C8">
        <w:rPr>
          <w:rFonts w:ascii="宋体" w:hAnsi="宋体" w:cs="宋体" w:hint="eastAsia"/>
          <w:bCs/>
          <w:sz w:val="24"/>
        </w:rPr>
        <w:t>。</w:t>
      </w:r>
    </w:p>
    <w:p w:rsidR="005B18E8" w:rsidRPr="002E57C8" w:rsidRDefault="00F14580">
      <w:pPr>
        <w:pStyle w:val="NewNew"/>
        <w:spacing w:line="400" w:lineRule="exact"/>
        <w:ind w:firstLine="397"/>
        <w:rPr>
          <w:rFonts w:ascii="宋体" w:hAnsi="宋体" w:cs="宋体"/>
          <w:bCs/>
          <w:sz w:val="24"/>
        </w:rPr>
      </w:pPr>
      <w:r w:rsidRPr="002E57C8">
        <w:rPr>
          <w:rFonts w:ascii="宋体" w:hAnsi="宋体" w:cs="宋体"/>
          <w:bCs/>
          <w:sz w:val="24"/>
        </w:rPr>
        <w:t>15.4</w:t>
      </w:r>
      <w:r w:rsidRPr="002E57C8">
        <w:rPr>
          <w:rFonts w:ascii="宋体" w:hAnsi="宋体" w:cs="宋体" w:hint="eastAsia"/>
          <w:bCs/>
          <w:sz w:val="24"/>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sidRPr="002E57C8">
        <w:rPr>
          <w:rFonts w:ascii="宋体" w:hAnsi="宋体" w:cs="宋体" w:hint="eastAsia"/>
          <w:bCs/>
          <w:sz w:val="24"/>
        </w:rPr>
        <w:t>。</w:t>
      </w:r>
    </w:p>
    <w:p w:rsidR="005B18E8" w:rsidRPr="002E57C8" w:rsidRDefault="00F14580">
      <w:pPr>
        <w:pStyle w:val="NewNew"/>
        <w:spacing w:line="400" w:lineRule="exact"/>
        <w:ind w:firstLine="397"/>
        <w:rPr>
          <w:rFonts w:ascii="宋体" w:hAnsi="宋体" w:cs="宋体"/>
          <w:bCs/>
          <w:sz w:val="24"/>
        </w:rPr>
      </w:pPr>
      <w:r w:rsidRPr="002E57C8">
        <w:rPr>
          <w:rFonts w:ascii="宋体" w:hAnsi="宋体" w:cs="宋体"/>
          <w:bCs/>
          <w:sz w:val="24"/>
        </w:rPr>
        <w:t>15.5</w:t>
      </w:r>
      <w:r w:rsidRPr="002E57C8">
        <w:rPr>
          <w:rFonts w:ascii="宋体" w:hAnsi="宋体" w:cs="宋体" w:hint="eastAsia"/>
          <w:bCs/>
          <w:sz w:val="24"/>
          <w:u w:val="single"/>
        </w:rPr>
        <w:t>工程质量不符合设计要求、质量不合格者，监理工程师可指令承包人停工或返工，返工费用由承包人承担，工期不予顺延</w:t>
      </w:r>
      <w:r w:rsidRPr="002E57C8">
        <w:rPr>
          <w:rFonts w:ascii="宋体" w:hAnsi="宋体" w:cs="宋体" w:hint="eastAsia"/>
          <w:bCs/>
          <w:sz w:val="24"/>
        </w:rPr>
        <w:t>。</w:t>
      </w:r>
    </w:p>
    <w:p w:rsidR="005B18E8" w:rsidRPr="002E57C8" w:rsidRDefault="00F14580">
      <w:pPr>
        <w:pStyle w:val="NewNew"/>
        <w:spacing w:line="400" w:lineRule="exact"/>
        <w:ind w:firstLine="397"/>
        <w:rPr>
          <w:rFonts w:ascii="宋体" w:hAnsi="宋体" w:cs="宋体"/>
          <w:bCs/>
          <w:sz w:val="24"/>
        </w:rPr>
      </w:pPr>
      <w:r w:rsidRPr="002E57C8">
        <w:rPr>
          <w:rFonts w:ascii="宋体" w:hAnsi="宋体" w:cs="宋体"/>
          <w:bCs/>
          <w:sz w:val="24"/>
        </w:rPr>
        <w:t>15.6</w:t>
      </w:r>
      <w:r w:rsidRPr="002E57C8">
        <w:rPr>
          <w:rFonts w:ascii="宋体" w:hAnsi="宋体" w:cs="宋体" w:hint="eastAsia"/>
          <w:bCs/>
          <w:sz w:val="24"/>
          <w:u w:val="single"/>
        </w:rPr>
        <w:t>发生须紧急抢修事故，承包人接到通知后，应立即到达事故现场抢修；否则，发包人可以</w:t>
      </w:r>
      <w:proofErr w:type="gramStart"/>
      <w:r w:rsidRPr="002E57C8">
        <w:rPr>
          <w:rFonts w:ascii="宋体" w:hAnsi="宋体" w:cs="宋体" w:hint="eastAsia"/>
          <w:bCs/>
          <w:sz w:val="24"/>
          <w:u w:val="single"/>
        </w:rPr>
        <w:t>另委托</w:t>
      </w:r>
      <w:proofErr w:type="gramEnd"/>
      <w:r w:rsidRPr="002E57C8">
        <w:rPr>
          <w:rFonts w:ascii="宋体" w:hAnsi="宋体" w:cs="宋体" w:hint="eastAsia"/>
          <w:bCs/>
          <w:sz w:val="24"/>
          <w:u w:val="single"/>
        </w:rPr>
        <w:t>单位抢修，属承包人施工质量问题造成的修复等费用全部由承包人承担</w:t>
      </w:r>
      <w:r w:rsidRPr="002E57C8">
        <w:rPr>
          <w:rFonts w:ascii="宋体" w:hAnsi="宋体" w:cs="宋体" w:hint="eastAsia"/>
          <w:bCs/>
          <w:sz w:val="24"/>
        </w:rPr>
        <w:t>。</w:t>
      </w:r>
    </w:p>
    <w:p w:rsidR="005B18E8" w:rsidRPr="002E57C8" w:rsidRDefault="00F14580">
      <w:pPr>
        <w:pStyle w:val="NewNew"/>
        <w:spacing w:line="400" w:lineRule="exact"/>
        <w:ind w:firstLine="397"/>
        <w:rPr>
          <w:rFonts w:ascii="宋体" w:hAnsi="宋体" w:cs="宋体"/>
          <w:bCs/>
          <w:sz w:val="24"/>
        </w:rPr>
      </w:pPr>
      <w:r w:rsidRPr="002E57C8">
        <w:rPr>
          <w:rFonts w:ascii="宋体" w:hAnsi="宋体" w:cs="宋体"/>
          <w:bCs/>
          <w:sz w:val="24"/>
        </w:rPr>
        <w:t>15.7</w:t>
      </w:r>
      <w:r w:rsidRPr="002E57C8">
        <w:rPr>
          <w:rFonts w:ascii="宋体" w:hAnsi="宋体" w:cs="宋体" w:hint="eastAsia"/>
          <w:bCs/>
          <w:sz w:val="24"/>
          <w:u w:val="single"/>
        </w:rPr>
        <w:t>本工程按照本合同专用条款相关</w:t>
      </w:r>
      <w:r w:rsidRPr="002E57C8">
        <w:rPr>
          <w:rFonts w:ascii="宋体" w:hAnsi="宋体" w:cs="宋体"/>
          <w:bCs/>
          <w:sz w:val="24"/>
          <w:u w:val="single"/>
        </w:rPr>
        <w:t>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r w:rsidRPr="002E57C8">
        <w:rPr>
          <w:rFonts w:ascii="宋体" w:hAnsi="宋体" w:cs="宋体" w:hint="eastAsia"/>
          <w:bCs/>
          <w:sz w:val="24"/>
        </w:rPr>
        <w:t>。</w:t>
      </w:r>
    </w:p>
    <w:p w:rsidR="005B18E8" w:rsidRPr="002E57C8" w:rsidRDefault="00F14580">
      <w:pPr>
        <w:pStyle w:val="NewNew"/>
        <w:spacing w:line="400" w:lineRule="exact"/>
        <w:ind w:firstLine="397"/>
        <w:rPr>
          <w:rFonts w:ascii="宋体" w:hAnsi="宋体" w:cs="宋体"/>
          <w:b/>
          <w:sz w:val="24"/>
        </w:rPr>
      </w:pPr>
      <w:r w:rsidRPr="002E57C8">
        <w:rPr>
          <w:rFonts w:ascii="宋体" w:hAnsi="宋体" w:cs="宋体"/>
          <w:b/>
          <w:sz w:val="24"/>
        </w:rPr>
        <w:t>16、检查和返工</w:t>
      </w:r>
    </w:p>
    <w:p w:rsidR="005B18E8" w:rsidRPr="002E57C8" w:rsidRDefault="00F14580">
      <w:pPr>
        <w:pStyle w:val="NewNew"/>
        <w:spacing w:line="400" w:lineRule="exact"/>
        <w:ind w:firstLine="397"/>
        <w:rPr>
          <w:rFonts w:ascii="宋体" w:hAnsi="宋体" w:cs="宋体"/>
          <w:bCs/>
          <w:sz w:val="24"/>
        </w:rPr>
      </w:pPr>
      <w:r w:rsidRPr="002E57C8">
        <w:rPr>
          <w:rFonts w:ascii="宋体" w:hAnsi="宋体" w:cs="宋体"/>
          <w:bCs/>
          <w:sz w:val="24"/>
        </w:rPr>
        <w:t>16.3工程师的检查检验：</w:t>
      </w:r>
      <w:r w:rsidRPr="002E57C8">
        <w:rPr>
          <w:rFonts w:ascii="宋体" w:hAnsi="宋体" w:cs="宋体" w:hint="eastAsia"/>
          <w:bCs/>
          <w:sz w:val="24"/>
          <w:u w:val="single"/>
        </w:rPr>
        <w:t>工程师按规范、标准、设计图纸要求和频率所进行的检查检测不应成为承包人工期顺延的理由</w:t>
      </w:r>
      <w:r w:rsidRPr="002E57C8">
        <w:rPr>
          <w:rFonts w:ascii="宋体" w:hAnsi="宋体" w:cs="宋体" w:hint="eastAsia"/>
          <w:bCs/>
          <w:sz w:val="24"/>
        </w:rPr>
        <w:t>。</w:t>
      </w:r>
    </w:p>
    <w:p w:rsidR="005B18E8" w:rsidRPr="002E57C8" w:rsidRDefault="00F14580">
      <w:pPr>
        <w:pStyle w:val="NewNew"/>
        <w:spacing w:line="400" w:lineRule="exact"/>
        <w:ind w:firstLine="397"/>
        <w:rPr>
          <w:rFonts w:ascii="宋体" w:hAnsi="宋体" w:cs="宋体"/>
          <w:b/>
          <w:sz w:val="24"/>
        </w:rPr>
      </w:pPr>
      <w:r w:rsidRPr="002E57C8">
        <w:rPr>
          <w:rFonts w:ascii="宋体" w:hAnsi="宋体" w:cs="宋体"/>
          <w:b/>
          <w:sz w:val="24"/>
        </w:rPr>
        <w:t>17、隐蔽工程和中间验收</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sz w:val="24"/>
        </w:rPr>
        <w:lastRenderedPageBreak/>
        <w:t>17.1双方约定中间验收部位：</w:t>
      </w:r>
      <w:r w:rsidRPr="002E57C8">
        <w:rPr>
          <w:rFonts w:ascii="宋体" w:hAnsi="宋体" w:cs="宋体" w:hint="eastAsia"/>
          <w:sz w:val="24"/>
          <w:u w:val="single"/>
        </w:rPr>
        <w:t>按相应工程施工及验收规范要求执行</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b/>
          <w:sz w:val="24"/>
        </w:rPr>
      </w:pPr>
      <w:r w:rsidRPr="002E57C8">
        <w:rPr>
          <w:rFonts w:ascii="宋体" w:hAnsi="宋体" w:cs="宋体"/>
          <w:b/>
          <w:sz w:val="24"/>
        </w:rPr>
        <w:t>19、工程试车</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sz w:val="24"/>
        </w:rPr>
        <w:t>19.5试车费用的承担：</w:t>
      </w:r>
      <w:r w:rsidRPr="002E57C8">
        <w:rPr>
          <w:rFonts w:ascii="宋体" w:hAnsi="宋体" w:cs="宋体"/>
          <w:sz w:val="24"/>
          <w:u w:val="single"/>
        </w:rPr>
        <w:t xml:space="preserve">     /     </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b/>
          <w:sz w:val="24"/>
        </w:rPr>
      </w:pPr>
      <w:r w:rsidRPr="002E57C8">
        <w:rPr>
          <w:rFonts w:ascii="宋体" w:hAnsi="宋体" w:cs="宋体"/>
          <w:sz w:val="24"/>
        </w:rPr>
        <w:t>19.6投料试车应在工程竣工验收前进行，试车期一个月，配合费用</w:t>
      </w:r>
      <w:r w:rsidRPr="002E57C8">
        <w:rPr>
          <w:rFonts w:ascii="宋体" w:hAnsi="宋体" w:cs="宋体" w:hint="eastAsia"/>
          <w:sz w:val="24"/>
        </w:rPr>
        <w:t>包括在</w:t>
      </w:r>
      <w:r w:rsidRPr="002E57C8">
        <w:rPr>
          <w:rFonts w:ascii="宋体" w:hAnsi="宋体" w:cs="宋体"/>
          <w:sz w:val="24"/>
        </w:rPr>
        <w:t>合同</w:t>
      </w:r>
      <w:r w:rsidRPr="002E57C8">
        <w:rPr>
          <w:rFonts w:ascii="宋体" w:hAnsi="宋体" w:cs="宋体" w:hint="eastAsia"/>
          <w:sz w:val="24"/>
        </w:rPr>
        <w:t>价</w:t>
      </w:r>
      <w:r w:rsidRPr="002E57C8">
        <w:rPr>
          <w:rFonts w:ascii="宋体" w:hAnsi="宋体" w:cs="宋体"/>
          <w:sz w:val="24"/>
        </w:rPr>
        <w:t>中</w:t>
      </w:r>
      <w:r w:rsidRPr="002E57C8">
        <w:rPr>
          <w:rFonts w:ascii="宋体" w:hAnsi="宋体" w:cs="宋体" w:hint="eastAsia"/>
          <w:sz w:val="24"/>
        </w:rPr>
        <w:t>。</w:t>
      </w:r>
    </w:p>
    <w:p w:rsidR="005B18E8" w:rsidRPr="002E57C8" w:rsidRDefault="00F14580">
      <w:pPr>
        <w:pStyle w:val="NewNew"/>
        <w:spacing w:line="400" w:lineRule="exact"/>
        <w:ind w:firstLine="397"/>
        <w:outlineLvl w:val="1"/>
        <w:rPr>
          <w:rFonts w:ascii="宋体" w:hAnsi="宋体" w:cs="宋体"/>
          <w:sz w:val="24"/>
        </w:rPr>
      </w:pPr>
      <w:r w:rsidRPr="002E57C8">
        <w:rPr>
          <w:rFonts w:ascii="宋体" w:hAnsi="宋体" w:cs="宋体" w:hint="eastAsia"/>
          <w:b/>
          <w:sz w:val="24"/>
        </w:rPr>
        <w:t>五、安全施工</w:t>
      </w:r>
    </w:p>
    <w:p w:rsidR="005B18E8" w:rsidRPr="002E57C8" w:rsidRDefault="00F14580">
      <w:pPr>
        <w:pStyle w:val="NewNew"/>
        <w:spacing w:line="400" w:lineRule="exact"/>
        <w:ind w:firstLine="397"/>
        <w:rPr>
          <w:rFonts w:ascii="宋体" w:hAnsi="宋体" w:cs="宋体"/>
          <w:b/>
          <w:sz w:val="24"/>
        </w:rPr>
      </w:pPr>
      <w:r w:rsidRPr="002E57C8">
        <w:rPr>
          <w:rFonts w:ascii="宋体" w:hAnsi="宋体" w:cs="宋体"/>
          <w:b/>
          <w:sz w:val="24"/>
        </w:rPr>
        <w:t>20、安全施工与检查</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sz w:val="24"/>
        </w:rPr>
        <w:t>20.3</w:t>
      </w:r>
      <w:r w:rsidRPr="002E57C8">
        <w:rPr>
          <w:rFonts w:ascii="宋体" w:hAnsi="宋体" w:cs="宋体" w:hint="eastAsia"/>
          <w:sz w:val="24"/>
          <w:u w:val="single"/>
        </w:rPr>
        <w:t>承包人应建立安全责任制，明确各部门安全工作的岗位责任人，建立健全正常运转的各种安全工作保证体系和规章制度，将安全生产目标分解落实到实处</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sz w:val="24"/>
        </w:rPr>
        <w:t>20.4</w:t>
      </w:r>
      <w:r w:rsidRPr="002E57C8">
        <w:rPr>
          <w:rFonts w:ascii="宋体" w:hAnsi="宋体" w:cs="宋体" w:hint="eastAsia"/>
          <w:sz w:val="24"/>
          <w:u w:val="single"/>
        </w:rPr>
        <w:t>承包人按规定数量配置安全员</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sz w:val="24"/>
        </w:rPr>
        <w:t>20.5</w:t>
      </w:r>
      <w:r w:rsidRPr="002E57C8">
        <w:rPr>
          <w:rFonts w:ascii="宋体" w:hAnsi="宋体" w:cs="宋体" w:hint="eastAsia"/>
          <w:sz w:val="24"/>
          <w:u w:val="single"/>
        </w:rPr>
        <w:t>承包人在开工前须向质量安全监督机构提交备案的书面资料</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sz w:val="24"/>
        </w:rPr>
        <w:t>20.6</w:t>
      </w:r>
      <w:r w:rsidRPr="002E57C8">
        <w:rPr>
          <w:rFonts w:ascii="宋体" w:hAnsi="宋体" w:cs="宋体" w:hint="eastAsia"/>
          <w:sz w:val="24"/>
          <w:u w:val="single"/>
        </w:rPr>
        <w:t>承包人在编制施工组织设计时，应当根据工程的特点编制相应的安全技术措施</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sz w:val="24"/>
        </w:rPr>
        <w:t>20.7</w:t>
      </w:r>
      <w:r w:rsidRPr="002E57C8">
        <w:rPr>
          <w:rFonts w:ascii="宋体" w:hAnsi="宋体" w:cs="宋体" w:hint="eastAsia"/>
          <w:sz w:val="24"/>
          <w:u w:val="single"/>
        </w:rPr>
        <w:t>承包人按有关安全和防护的规定组织施工生产，不得使用</w:t>
      </w:r>
      <w:proofErr w:type="gramStart"/>
      <w:r w:rsidRPr="002E57C8">
        <w:rPr>
          <w:rFonts w:ascii="宋体" w:hAnsi="宋体" w:cs="宋体" w:hint="eastAsia"/>
          <w:sz w:val="24"/>
          <w:u w:val="single"/>
        </w:rPr>
        <w:t>不</w:t>
      </w:r>
      <w:proofErr w:type="gramEnd"/>
      <w:r w:rsidRPr="002E57C8">
        <w:rPr>
          <w:rFonts w:ascii="宋体" w:hAnsi="宋体" w:cs="宋体" w:hint="eastAsia"/>
          <w:sz w:val="24"/>
          <w:u w:val="single"/>
        </w:rPr>
        <w:t>合标准的防护器材、机具和材料</w:t>
      </w:r>
      <w:r w:rsidRPr="002E57C8">
        <w:rPr>
          <w:rFonts w:ascii="宋体" w:hAnsi="宋体" w:cs="宋体" w:hint="eastAsia"/>
          <w:sz w:val="24"/>
        </w:rPr>
        <w:t>。</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sz w:val="24"/>
        </w:rPr>
        <w:t>20.8</w:t>
      </w:r>
      <w:r w:rsidRPr="002E57C8">
        <w:rPr>
          <w:rFonts w:ascii="宋体" w:hAnsi="宋体" w:cs="宋体" w:hint="eastAsia"/>
          <w:sz w:val="24"/>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w:t>
      </w:r>
      <w:proofErr w:type="gramStart"/>
      <w:r w:rsidRPr="002E57C8">
        <w:rPr>
          <w:rFonts w:ascii="宋体" w:hAnsi="宋体" w:cs="宋体" w:hint="eastAsia"/>
          <w:sz w:val="24"/>
          <w:u w:val="single"/>
        </w:rPr>
        <w:t>作出</w:t>
      </w:r>
      <w:proofErr w:type="gramEnd"/>
      <w:r w:rsidRPr="002E57C8">
        <w:rPr>
          <w:rFonts w:ascii="宋体" w:hAnsi="宋体" w:cs="宋体" w:hint="eastAsia"/>
          <w:sz w:val="24"/>
          <w:u w:val="single"/>
        </w:rPr>
        <w:t>合理安排，必须采用全封闭施工方案，确保不对周边环境、道路、行人和相邻施工现场造成不利影响，不得干扰周围居民的正常生活，不得影响学生的上课及正常的活动</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b/>
          <w:sz w:val="24"/>
        </w:rPr>
      </w:pPr>
      <w:r w:rsidRPr="002E57C8">
        <w:rPr>
          <w:rFonts w:ascii="宋体" w:hAnsi="宋体" w:cs="宋体"/>
          <w:b/>
          <w:sz w:val="24"/>
        </w:rPr>
        <w:t>21、安全防护</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sz w:val="24"/>
        </w:rPr>
        <w:t>21.3</w:t>
      </w:r>
      <w:r w:rsidRPr="002E57C8">
        <w:rPr>
          <w:rFonts w:ascii="宋体" w:hAnsi="宋体" w:cs="宋体" w:hint="eastAsia"/>
          <w:sz w:val="24"/>
          <w:u w:val="single"/>
        </w:rPr>
        <w:t>承包人应在施工现场采取维护安全、防范危险、预防火灾等措施，在特殊作业环境应对作业人员采取劳动保护措施</w:t>
      </w:r>
      <w:r w:rsidRPr="002E57C8">
        <w:rPr>
          <w:rFonts w:ascii="宋体" w:hAnsi="宋体" w:cs="宋体" w:hint="eastAsia"/>
          <w:sz w:val="24"/>
        </w:rPr>
        <w:t>。</w:t>
      </w:r>
    </w:p>
    <w:p w:rsidR="005B18E8" w:rsidRPr="002E57C8" w:rsidRDefault="00F14580">
      <w:pPr>
        <w:pStyle w:val="NewNewNewNewNewNewNewNewNewNewNewNewNewNewNewNewNewNewNewNewNewNewNewNewNewNewNew"/>
        <w:spacing w:line="400" w:lineRule="exact"/>
        <w:ind w:firstLineChars="200" w:firstLine="480"/>
        <w:rPr>
          <w:rFonts w:ascii="宋体" w:hAnsi="宋体"/>
          <w:sz w:val="24"/>
          <w:szCs w:val="24"/>
        </w:rPr>
      </w:pPr>
      <w:r w:rsidRPr="002E57C8">
        <w:rPr>
          <w:rFonts w:ascii="宋体" w:hAnsi="宋体" w:cs="宋体"/>
          <w:sz w:val="24"/>
          <w:szCs w:val="24"/>
          <w:u w:val="single"/>
        </w:rPr>
        <w:t>21.4承包人应加强周边学校、居民住宅的环境保护，制定文明施工措施（包括防尘、防噪音、施工围蔽等），施工现场严格按照《广州市建设工程文明施工管理规定》（广州市人民政府令62号）、《广州市建设工程现场文明施工管理办法》（</w:t>
      </w:r>
      <w:proofErr w:type="gramStart"/>
      <w:r w:rsidRPr="002E57C8">
        <w:rPr>
          <w:rFonts w:ascii="宋体" w:hAnsi="宋体" w:cs="宋体"/>
          <w:sz w:val="24"/>
          <w:szCs w:val="24"/>
          <w:u w:val="single"/>
        </w:rPr>
        <w:t>穗建质【2008】</w:t>
      </w:r>
      <w:proofErr w:type="gramEnd"/>
      <w:r w:rsidRPr="002E57C8">
        <w:rPr>
          <w:rFonts w:ascii="宋体" w:hAnsi="宋体" w:cs="宋体"/>
          <w:sz w:val="24"/>
          <w:szCs w:val="24"/>
          <w:u w:val="single"/>
        </w:rPr>
        <w:t>937号）实施，施工围</w:t>
      </w:r>
      <w:proofErr w:type="gramStart"/>
      <w:r w:rsidRPr="002E57C8">
        <w:rPr>
          <w:rFonts w:ascii="宋体" w:hAnsi="宋体" w:cs="宋体"/>
          <w:sz w:val="24"/>
          <w:szCs w:val="24"/>
          <w:u w:val="single"/>
        </w:rPr>
        <w:t>蔽严格按照穗萝</w:t>
      </w:r>
      <w:proofErr w:type="gramEnd"/>
      <w:r w:rsidRPr="002E57C8">
        <w:rPr>
          <w:rFonts w:ascii="宋体" w:hAnsi="宋体" w:cs="宋体"/>
          <w:sz w:val="24"/>
          <w:szCs w:val="24"/>
          <w:u w:val="single"/>
        </w:rPr>
        <w:t>环建〔2011〕116号文《关于进一步加强我区建设工地文明施工管理的通知》、《关于进一步规范建设工程施工现场围蔽的通知》（</w:t>
      </w:r>
      <w:proofErr w:type="gramStart"/>
      <w:r w:rsidRPr="002E57C8">
        <w:rPr>
          <w:rFonts w:ascii="宋体" w:hAnsi="宋体" w:cs="宋体"/>
          <w:sz w:val="24"/>
          <w:szCs w:val="24"/>
          <w:u w:val="single"/>
        </w:rPr>
        <w:t>穗建质【2008】</w:t>
      </w:r>
      <w:proofErr w:type="gramEnd"/>
      <w:r w:rsidRPr="002E57C8">
        <w:rPr>
          <w:rFonts w:ascii="宋体" w:hAnsi="宋体" w:cs="宋体"/>
          <w:sz w:val="24"/>
          <w:szCs w:val="24"/>
          <w:u w:val="single"/>
        </w:rPr>
        <w:t>1008号）、广州市建委《关于完善广州市建设工程施工围蔽管理提升设施技术要求和标准图集的通知》（</w:t>
      </w:r>
      <w:proofErr w:type="gramStart"/>
      <w:r w:rsidRPr="002E57C8">
        <w:rPr>
          <w:rFonts w:ascii="宋体" w:hAnsi="宋体" w:cs="宋体"/>
          <w:sz w:val="24"/>
          <w:szCs w:val="24"/>
          <w:u w:val="single"/>
        </w:rPr>
        <w:t>穗建质【2016】</w:t>
      </w:r>
      <w:proofErr w:type="gramEnd"/>
      <w:r w:rsidRPr="002E57C8">
        <w:rPr>
          <w:rFonts w:ascii="宋体" w:hAnsi="宋体" w:cs="宋体"/>
          <w:sz w:val="24"/>
          <w:szCs w:val="24"/>
          <w:u w:val="single"/>
        </w:rPr>
        <w:t xml:space="preserve">1085号）及《关于进一步提升黄埔区广州开发区 </w:t>
      </w:r>
      <w:r w:rsidRPr="002E57C8">
        <w:rPr>
          <w:rFonts w:ascii="宋体" w:hAnsi="宋体" w:cs="宋体" w:hint="eastAsia"/>
          <w:sz w:val="24"/>
          <w:szCs w:val="24"/>
          <w:u w:val="single"/>
        </w:rPr>
        <w:t>建设工程施工围蔽管理的通知》</w:t>
      </w:r>
      <w:r w:rsidRPr="002E57C8">
        <w:rPr>
          <w:rFonts w:ascii="宋体" w:hAnsi="宋体" w:cs="宋体" w:hint="eastAsia"/>
          <w:sz w:val="24"/>
          <w:szCs w:val="24"/>
          <w:u w:val="single"/>
        </w:rPr>
        <w:lastRenderedPageBreak/>
        <w:t>（穗开建〔</w:t>
      </w:r>
      <w:r w:rsidRPr="002E57C8">
        <w:rPr>
          <w:rFonts w:ascii="宋体" w:hAnsi="宋体" w:cs="宋体"/>
          <w:sz w:val="24"/>
          <w:szCs w:val="24"/>
          <w:u w:val="single"/>
        </w:rPr>
        <w:t xml:space="preserve">2017〕2 </w:t>
      </w:r>
      <w:r w:rsidRPr="002E57C8">
        <w:rPr>
          <w:rFonts w:ascii="宋体" w:hAnsi="宋体" w:cs="宋体" w:hint="eastAsia"/>
          <w:sz w:val="24"/>
          <w:szCs w:val="24"/>
          <w:u w:val="single"/>
        </w:rPr>
        <w:t>号）实施。如承包人未及时按要求做好</w:t>
      </w:r>
      <w:proofErr w:type="gramStart"/>
      <w:r w:rsidRPr="002E57C8">
        <w:rPr>
          <w:rFonts w:ascii="宋体" w:hAnsi="宋体" w:cs="宋体" w:hint="eastAsia"/>
          <w:sz w:val="24"/>
          <w:szCs w:val="24"/>
          <w:u w:val="single"/>
        </w:rPr>
        <w:t>围蔽等安全</w:t>
      </w:r>
      <w:proofErr w:type="gramEnd"/>
      <w:r w:rsidRPr="002E57C8">
        <w:rPr>
          <w:rFonts w:ascii="宋体" w:hAnsi="宋体" w:cs="宋体" w:hint="eastAsia"/>
          <w:sz w:val="24"/>
          <w:szCs w:val="24"/>
          <w:u w:val="single"/>
        </w:rPr>
        <w:t>文明施工措施，发包人可另行委托单位实施，发生的费用在承包人工程款中予以扣减。</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sz w:val="24"/>
        </w:rPr>
        <w:t>21.5</w:t>
      </w:r>
      <w:r w:rsidRPr="002E57C8">
        <w:rPr>
          <w:rFonts w:ascii="宋体" w:hAnsi="宋体" w:cs="宋体" w:hint="eastAsia"/>
          <w:sz w:val="24"/>
          <w:u w:val="single"/>
        </w:rPr>
        <w:t>承包人应按规定对工程施工人员进行安全教育和管理</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sz w:val="24"/>
        </w:rPr>
        <w:t>21.6</w:t>
      </w:r>
      <w:r w:rsidRPr="002E57C8">
        <w:rPr>
          <w:rFonts w:ascii="宋体" w:hAnsi="宋体" w:cs="宋体" w:hint="eastAsia"/>
          <w:sz w:val="24"/>
          <w:u w:val="single"/>
        </w:rPr>
        <w:t>承包人应书面记录专项安全施工组织设计方案审查、安全检查、安全技术交底、安全隐患整改、安全教育等重要安全管理活动</w:t>
      </w:r>
      <w:r w:rsidRPr="002E57C8">
        <w:rPr>
          <w:rFonts w:ascii="宋体" w:hAnsi="宋体" w:cs="宋体" w:hint="eastAsia"/>
          <w:sz w:val="24"/>
        </w:rPr>
        <w:t>。</w:t>
      </w:r>
    </w:p>
    <w:p w:rsidR="005B18E8" w:rsidRPr="002E57C8" w:rsidRDefault="00F14580">
      <w:pPr>
        <w:pStyle w:val="NewNew"/>
        <w:spacing w:line="400" w:lineRule="exact"/>
        <w:ind w:firstLineChars="150" w:firstLine="360"/>
        <w:rPr>
          <w:rFonts w:ascii="宋体" w:hAnsi="宋体" w:cs="宋体"/>
          <w:sz w:val="24"/>
          <w:u w:val="single"/>
        </w:rPr>
      </w:pPr>
      <w:r w:rsidRPr="002E57C8">
        <w:rPr>
          <w:rFonts w:ascii="宋体" w:hAnsi="宋体" w:cs="宋体"/>
          <w:sz w:val="24"/>
          <w:u w:val="single"/>
        </w:rPr>
        <w:t xml:space="preserve">21.7承包人用于本项目的非标起重机械设备须严格执行《广州市建设工程非标建筑起重机械设备安全监督管理办法》【穗建安监字[2007]1号】的相关规定，非标起重机械设备是指没有国家或行业制造标准的各类起重机械设备，如非标架桥设备、 </w:t>
      </w:r>
      <w:r w:rsidRPr="002E57C8">
        <w:rPr>
          <w:rFonts w:ascii="宋体" w:hAnsi="宋体" w:cs="宋体" w:hint="eastAsia"/>
          <w:sz w:val="24"/>
          <w:u w:val="single"/>
        </w:rPr>
        <w:t>竖井提升设备、非标龙门吊、贝雷架式或扒杆式起重装置等。</w:t>
      </w:r>
    </w:p>
    <w:p w:rsidR="005B18E8" w:rsidRPr="002E57C8" w:rsidRDefault="00F14580">
      <w:pPr>
        <w:pStyle w:val="NewNew"/>
        <w:spacing w:line="400" w:lineRule="exact"/>
        <w:ind w:firstLineChars="150" w:firstLine="360"/>
        <w:rPr>
          <w:rFonts w:ascii="宋体" w:hAnsi="宋体" w:cs="宋体"/>
          <w:sz w:val="24"/>
          <w:u w:val="single"/>
        </w:rPr>
      </w:pPr>
      <w:r w:rsidRPr="002E57C8">
        <w:rPr>
          <w:rFonts w:ascii="宋体" w:hAnsi="宋体" w:cs="宋体"/>
          <w:sz w:val="24"/>
          <w:u w:val="single"/>
        </w:rPr>
        <w:t>21.8承包人用于本项目的起重设备须严格执行《关于建筑起重机械设备安全监督管理的通知》【穗建安监字[2006]24号】、《关于加强建设工地塔式起重机安全管理的若干规定》【穗建安监字[2006]5号】、《关于加强塔式起重机等垂直运输设备及附着升降脚手架施工安全监督管理的通知》【穗建筑[2003]84号】等相关规定。</w:t>
      </w:r>
    </w:p>
    <w:p w:rsidR="005B18E8" w:rsidRPr="002E57C8" w:rsidRDefault="00F14580">
      <w:pPr>
        <w:pStyle w:val="NewNew"/>
        <w:spacing w:line="400" w:lineRule="exact"/>
        <w:ind w:firstLineChars="150" w:firstLine="360"/>
        <w:rPr>
          <w:rFonts w:ascii="宋体" w:hAnsi="宋体" w:cs="宋体"/>
          <w:sz w:val="24"/>
          <w:u w:val="single"/>
        </w:rPr>
      </w:pPr>
      <w:r w:rsidRPr="002E57C8">
        <w:rPr>
          <w:rFonts w:ascii="宋体" w:hAnsi="宋体" w:cs="宋体"/>
          <w:sz w:val="24"/>
          <w:u w:val="single"/>
        </w:rPr>
        <w:t>21.9承包人在工程实施过程中，按照国家、省、市的相关规定制定相关的专项安全施工方案（如高支模、基坑支护、沉井等），组织专家评审通过后，报监理人、发包人审批后方可开展专项工程的施工。</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sz w:val="24"/>
        </w:rPr>
        <w:t>21.10根据《广州市城乡建设委员会关于印发广州市建设工程施工机械设备环保管理整治联合行动工作方案的函》（穗</w:t>
      </w:r>
      <w:proofErr w:type="gramStart"/>
      <w:r w:rsidRPr="002E57C8">
        <w:rPr>
          <w:rFonts w:ascii="宋体" w:hAnsi="宋体" w:cs="宋体"/>
          <w:sz w:val="24"/>
        </w:rPr>
        <w:t>建质函</w:t>
      </w:r>
      <w:proofErr w:type="gramEnd"/>
      <w:r w:rsidRPr="002E57C8">
        <w:rPr>
          <w:rFonts w:ascii="宋体" w:hAnsi="宋体" w:cs="宋体"/>
          <w:sz w:val="24"/>
        </w:rPr>
        <w:t>[2014]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35.2.5款（2）</w:t>
      </w:r>
      <w:proofErr w:type="gramStart"/>
      <w:r w:rsidRPr="002E57C8">
        <w:rPr>
          <w:rFonts w:ascii="宋体" w:hAnsi="宋体" w:cs="宋体"/>
          <w:sz w:val="24"/>
        </w:rPr>
        <w:t>项承担</w:t>
      </w:r>
      <w:proofErr w:type="gramEnd"/>
      <w:r w:rsidRPr="002E57C8">
        <w:rPr>
          <w:rFonts w:ascii="宋体" w:hAnsi="宋体" w:cs="宋体"/>
          <w:sz w:val="24"/>
        </w:rPr>
        <w:t>违约责任。</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sz w:val="24"/>
        </w:rPr>
        <w:t>21.11承包人在施工期间要确保工程外场地清洁及道路畅通，如须使用他方道路，则还必须负责养护、保洁责任，否则责任自负。施工和警示标志明显，因施工造成人身损害和财产损失的，由承包人承担责任。</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sz w:val="24"/>
        </w:rPr>
        <w:t>21.12承包人必须考虑安全、环保等因素在局部施工范围进行围蔽施工，现场</w:t>
      </w:r>
      <w:proofErr w:type="gramStart"/>
      <w:r w:rsidRPr="002E57C8">
        <w:rPr>
          <w:rFonts w:ascii="宋体" w:hAnsi="宋体" w:cs="宋体"/>
          <w:sz w:val="24"/>
        </w:rPr>
        <w:t>围蔽不符合</w:t>
      </w:r>
      <w:proofErr w:type="gramEnd"/>
      <w:r w:rsidRPr="002E57C8">
        <w:rPr>
          <w:rFonts w:ascii="宋体" w:hAnsi="宋体" w:cs="宋体"/>
          <w:sz w:val="24"/>
        </w:rPr>
        <w:t>国家有关安全措施及技术要求的，不得开展施工作业，由此造成的工期延长，由承包人自己负责，当作延误工期处理。</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sz w:val="24"/>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sz w:val="24"/>
        </w:rPr>
        <w:lastRenderedPageBreak/>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w:t>
      </w:r>
      <w:r w:rsidRPr="002E57C8">
        <w:rPr>
          <w:rFonts w:ascii="宋体" w:hAnsi="宋体"/>
          <w:sz w:val="24"/>
        </w:rPr>
        <w:t>结算时按发包人批准的实施方案，按合同约定结算。</w:t>
      </w:r>
      <w:r w:rsidRPr="002E57C8">
        <w:rPr>
          <w:rFonts w:ascii="宋体" w:hAnsi="宋体" w:cs="宋体" w:hint="eastAsia"/>
          <w:sz w:val="24"/>
        </w:rPr>
        <w:t>如果承包人不及时按要求设置，发包人可以另行委托实施。发包人按实际发生的费用在工程款中扣除，承包人不得有任何异议。</w:t>
      </w:r>
    </w:p>
    <w:p w:rsidR="005B18E8" w:rsidRPr="002E57C8" w:rsidRDefault="00F14580">
      <w:pPr>
        <w:pStyle w:val="NewNew"/>
        <w:spacing w:line="400" w:lineRule="exact"/>
        <w:ind w:firstLine="397"/>
        <w:rPr>
          <w:rFonts w:ascii="宋体" w:hAnsi="宋体" w:cs="宋体"/>
          <w:b/>
          <w:sz w:val="24"/>
        </w:rPr>
      </w:pPr>
      <w:r w:rsidRPr="002E57C8">
        <w:rPr>
          <w:rFonts w:ascii="宋体" w:hAnsi="宋体" w:cs="宋体"/>
          <w:b/>
          <w:sz w:val="24"/>
        </w:rPr>
        <w:t>22、事故处理</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sz w:val="24"/>
        </w:rPr>
        <w:t>22.3如发生安全事故，除按法定程序办理有关事宜外，还必须按以下程序进行处理：</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sz w:val="24"/>
        </w:rPr>
        <w:t>22.3.1</w:t>
      </w:r>
      <w:r w:rsidRPr="002E57C8">
        <w:rPr>
          <w:rFonts w:ascii="宋体" w:hAnsi="宋体" w:cs="宋体" w:hint="eastAsia"/>
          <w:sz w:val="24"/>
          <w:u w:val="single"/>
        </w:rPr>
        <w:t>报告安全事故：安全事故发生后，承包人应在</w:t>
      </w:r>
      <w:r w:rsidRPr="002E57C8">
        <w:rPr>
          <w:rFonts w:ascii="宋体" w:hAnsi="宋体" w:cs="宋体"/>
          <w:sz w:val="24"/>
          <w:u w:val="single"/>
        </w:rPr>
        <w:t>1小时内用最快的信息传递手段，将发生事故的时间、地点、伤亡人数、事故原因等情况，报工程师和发包人</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sz w:val="24"/>
        </w:rPr>
        <w:t>22.3.2</w:t>
      </w:r>
      <w:r w:rsidRPr="002E57C8">
        <w:rPr>
          <w:rFonts w:ascii="宋体" w:hAnsi="宋体" w:cs="宋体" w:hint="eastAsia"/>
          <w:sz w:val="24"/>
          <w:u w:val="single"/>
        </w:rPr>
        <w:t>事故处理：承包人负责抢救伤员、排除险情，防止事故扩大蔓延，保护好现场，并做好标志，启动保险理赔程序</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sz w:val="24"/>
        </w:rPr>
        <w:t>22.3.3</w:t>
      </w:r>
      <w:r w:rsidRPr="002E57C8">
        <w:rPr>
          <w:rFonts w:ascii="宋体" w:hAnsi="宋体" w:cs="宋体" w:hint="eastAsia"/>
          <w:sz w:val="24"/>
          <w:u w:val="single"/>
        </w:rPr>
        <w:t>事故调查：承包人应组织内部技术安全、质量部门的人员组成调查组，开展调查，并配合做好发包人或政府有关部门组织的调查工作</w:t>
      </w:r>
      <w:r w:rsidRPr="002E57C8">
        <w:rPr>
          <w:rFonts w:ascii="宋体" w:hAnsi="宋体" w:cs="宋体" w:hint="eastAsia"/>
          <w:sz w:val="24"/>
        </w:rPr>
        <w:t>。</w:t>
      </w:r>
    </w:p>
    <w:p w:rsidR="005B18E8" w:rsidRPr="002E57C8" w:rsidRDefault="00F14580">
      <w:pPr>
        <w:pStyle w:val="NewNew"/>
        <w:spacing w:line="400" w:lineRule="exact"/>
        <w:ind w:firstLine="397"/>
        <w:rPr>
          <w:rFonts w:ascii="宋体" w:hAnsi="宋体" w:cs="宋体"/>
          <w:sz w:val="24"/>
        </w:rPr>
      </w:pPr>
      <w:r w:rsidRPr="002E57C8">
        <w:rPr>
          <w:rFonts w:ascii="宋体" w:hAnsi="宋体" w:cs="宋体"/>
          <w:sz w:val="24"/>
        </w:rPr>
        <w:t>22.3.4</w:t>
      </w:r>
      <w:r w:rsidRPr="002E57C8">
        <w:rPr>
          <w:rFonts w:ascii="宋体" w:hAnsi="宋体" w:cs="宋体" w:hint="eastAsia"/>
          <w:sz w:val="24"/>
          <w:u w:val="single"/>
        </w:rPr>
        <w:t>调查报告：承包人应把事故发生经过、原因、性质、损失、责任、处理意见、纠正和预防措施撰写成调查报告，送工程师会审后报发包人</w:t>
      </w:r>
      <w:r w:rsidRPr="002E57C8">
        <w:rPr>
          <w:rFonts w:ascii="宋体" w:hAnsi="宋体" w:cs="宋体" w:hint="eastAsia"/>
          <w:sz w:val="24"/>
        </w:rPr>
        <w:t>。</w:t>
      </w:r>
    </w:p>
    <w:p w:rsidR="005B18E8" w:rsidRPr="002E57C8" w:rsidRDefault="00F14580">
      <w:pPr>
        <w:pStyle w:val="NewNew"/>
        <w:spacing w:line="400" w:lineRule="exact"/>
        <w:ind w:firstLine="397"/>
        <w:outlineLvl w:val="1"/>
        <w:rPr>
          <w:rFonts w:ascii="宋体" w:hAnsi="宋体" w:cs="宋体"/>
          <w:b/>
          <w:sz w:val="24"/>
        </w:rPr>
      </w:pPr>
      <w:r w:rsidRPr="002E57C8">
        <w:rPr>
          <w:rFonts w:ascii="宋体" w:hAnsi="宋体" w:cs="宋体" w:hint="eastAsia"/>
          <w:b/>
          <w:sz w:val="24"/>
        </w:rPr>
        <w:t>六、合同价款与支付</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b/>
          <w:sz w:val="24"/>
        </w:rPr>
        <w:t>23、合同价款及调整</w:t>
      </w:r>
    </w:p>
    <w:p w:rsidR="005B18E8" w:rsidRPr="002E57C8" w:rsidRDefault="00F14580">
      <w:pPr>
        <w:pStyle w:val="NewNew"/>
        <w:spacing w:line="400" w:lineRule="exact"/>
        <w:ind w:firstLineChars="150" w:firstLine="360"/>
        <w:rPr>
          <w:rFonts w:ascii="宋体" w:hAnsi="宋体" w:cs="宋体"/>
          <w:sz w:val="24"/>
        </w:rPr>
      </w:pPr>
      <w:r w:rsidRPr="002E57C8">
        <w:rPr>
          <w:rFonts w:ascii="宋体" w:hAnsi="宋体" w:cs="宋体"/>
          <w:sz w:val="24"/>
        </w:rPr>
        <w:t>23.2本合同价款按照</w:t>
      </w:r>
      <w:r w:rsidRPr="002E57C8">
        <w:rPr>
          <w:rFonts w:ascii="宋体" w:hAnsi="宋体" w:cs="宋体" w:hint="eastAsia"/>
          <w:sz w:val="24"/>
          <w:u w:val="single"/>
        </w:rPr>
        <w:t>协议书第二条、专用条款</w:t>
      </w:r>
      <w:r w:rsidRPr="002E57C8">
        <w:rPr>
          <w:rFonts w:ascii="宋体" w:hAnsi="宋体" w:cs="宋体"/>
          <w:sz w:val="24"/>
          <w:u w:val="single"/>
        </w:rPr>
        <w:t>23.3款和专用条款23.5款</w:t>
      </w:r>
      <w:r w:rsidRPr="002E57C8">
        <w:rPr>
          <w:rFonts w:ascii="宋体" w:hAnsi="宋体" w:cs="宋体" w:hint="eastAsia"/>
          <w:sz w:val="24"/>
        </w:rPr>
        <w:t>约定执行，最终按结算终审部门审定价结算。</w:t>
      </w:r>
    </w:p>
    <w:p w:rsidR="005B18E8" w:rsidRPr="002E57C8" w:rsidRDefault="00F14580">
      <w:pPr>
        <w:pStyle w:val="NewNew"/>
        <w:spacing w:line="400" w:lineRule="exact"/>
        <w:ind w:firstLineChars="150" w:firstLine="360"/>
        <w:rPr>
          <w:rFonts w:ascii="宋体" w:hAnsi="宋体" w:cs="宋体"/>
          <w:sz w:val="24"/>
        </w:rPr>
      </w:pPr>
      <w:r w:rsidRPr="002E57C8">
        <w:rPr>
          <w:rFonts w:ascii="宋体" w:hAnsi="宋体" w:cs="宋体" w:hint="eastAsia"/>
          <w:sz w:val="24"/>
        </w:rPr>
        <w:t>本合同价款采用分部分项工程量清单固定综合单价方式确定，具体办法如下：</w:t>
      </w:r>
    </w:p>
    <w:p w:rsidR="005B18E8" w:rsidRPr="002E57C8" w:rsidRDefault="00F14580">
      <w:pPr>
        <w:pStyle w:val="NewNew"/>
        <w:numPr>
          <w:ilvl w:val="0"/>
          <w:numId w:val="3"/>
        </w:numPr>
        <w:spacing w:line="400" w:lineRule="exact"/>
        <w:ind w:firstLineChars="150" w:firstLine="360"/>
        <w:rPr>
          <w:rFonts w:ascii="宋体" w:hAnsi="宋体" w:cs="宋体"/>
          <w:sz w:val="24"/>
        </w:rPr>
      </w:pPr>
      <w:r w:rsidRPr="002E57C8">
        <w:rPr>
          <w:rFonts w:ascii="宋体" w:hAnsi="宋体" w:cs="宋体" w:hint="eastAsia"/>
          <w:sz w:val="24"/>
        </w:rPr>
        <w:t>分部分项工程量清单费：</w:t>
      </w:r>
      <w:r w:rsidRPr="002E57C8">
        <w:rPr>
          <w:rFonts w:ascii="宋体" w:hAnsi="宋体" w:cs="宋体" w:hint="eastAsia"/>
          <w:sz w:val="24"/>
          <w:u w:val="single"/>
        </w:rPr>
        <w:t>除专用条款</w:t>
      </w:r>
      <w:r w:rsidRPr="002E57C8">
        <w:rPr>
          <w:rFonts w:ascii="宋体" w:hAnsi="宋体" w:cs="宋体"/>
          <w:sz w:val="24"/>
          <w:u w:val="single"/>
        </w:rPr>
        <w:t>23.5.1及专用条款23.5.3</w:t>
      </w:r>
      <w:r w:rsidRPr="002E57C8">
        <w:rPr>
          <w:rFonts w:ascii="宋体" w:hAnsi="宋体" w:cs="宋体" w:hint="eastAsia"/>
          <w:sz w:val="24"/>
          <w:u w:val="single"/>
        </w:rPr>
        <w:t>规定情况外</w:t>
      </w:r>
      <w:r w:rsidRPr="002E57C8">
        <w:rPr>
          <w:rFonts w:ascii="宋体" w:hAnsi="宋体" w:cs="宋体" w:hint="eastAsia"/>
          <w:sz w:val="24"/>
        </w:rPr>
        <w:t>，分部分项工程量清单综合单价固定不变，工程量按实计量。</w:t>
      </w:r>
    </w:p>
    <w:p w:rsidR="005B18E8" w:rsidRPr="002E57C8" w:rsidRDefault="00F14580">
      <w:pPr>
        <w:pStyle w:val="NewNew"/>
        <w:spacing w:line="400" w:lineRule="exact"/>
        <w:ind w:firstLineChars="150" w:firstLine="360"/>
        <w:rPr>
          <w:rFonts w:ascii="宋体" w:hAnsi="宋体" w:cs="宋体"/>
          <w:sz w:val="24"/>
        </w:rPr>
      </w:pPr>
      <w:r w:rsidRPr="002E57C8">
        <w:rPr>
          <w:rFonts w:ascii="宋体" w:hAnsi="宋体" w:cs="宋体" w:hint="eastAsia"/>
          <w:sz w:val="24"/>
        </w:rPr>
        <w:t>（</w:t>
      </w:r>
      <w:r w:rsidRPr="002E57C8">
        <w:rPr>
          <w:rFonts w:ascii="宋体" w:hAnsi="宋体" w:cs="宋体"/>
          <w:sz w:val="24"/>
        </w:rPr>
        <w:t>2）措施项目费：</w:t>
      </w:r>
      <w:r w:rsidRPr="002E57C8">
        <w:rPr>
          <w:rFonts w:ascii="宋体" w:hAnsi="宋体" w:cs="宋体" w:hint="eastAsia"/>
          <w:sz w:val="24"/>
          <w:u w:val="single"/>
        </w:rPr>
        <w:t>措施项目</w:t>
      </w:r>
      <w:proofErr w:type="gramStart"/>
      <w:r w:rsidRPr="002E57C8">
        <w:rPr>
          <w:rFonts w:ascii="宋体" w:hAnsi="宋体" w:cs="宋体" w:hint="eastAsia"/>
          <w:sz w:val="24"/>
          <w:u w:val="single"/>
        </w:rPr>
        <w:t>费固定</w:t>
      </w:r>
      <w:proofErr w:type="gramEnd"/>
      <w:r w:rsidRPr="002E57C8">
        <w:rPr>
          <w:rFonts w:ascii="宋体" w:hAnsi="宋体" w:cs="宋体" w:hint="eastAsia"/>
          <w:sz w:val="24"/>
          <w:u w:val="single"/>
        </w:rPr>
        <w:t>不变，包干使用，结算时不予调整</w:t>
      </w:r>
      <w:r w:rsidRPr="002E57C8">
        <w:rPr>
          <w:rFonts w:ascii="宋体" w:hAnsi="宋体" w:cs="宋体" w:hint="eastAsia"/>
          <w:sz w:val="24"/>
        </w:rPr>
        <w:t>。</w:t>
      </w:r>
    </w:p>
    <w:p w:rsidR="005B18E8" w:rsidRPr="002E57C8" w:rsidRDefault="00F14580">
      <w:pPr>
        <w:pStyle w:val="NewNew"/>
        <w:spacing w:line="400" w:lineRule="exact"/>
        <w:ind w:firstLineChars="150" w:firstLine="360"/>
        <w:rPr>
          <w:rFonts w:ascii="宋体" w:hAnsi="宋体" w:cs="宋体"/>
          <w:sz w:val="24"/>
        </w:rPr>
      </w:pPr>
      <w:r w:rsidRPr="002E57C8">
        <w:rPr>
          <w:rFonts w:ascii="宋体" w:hAnsi="宋体" w:cs="宋体" w:hint="eastAsia"/>
          <w:sz w:val="24"/>
        </w:rPr>
        <w:t>（3</w:t>
      </w:r>
      <w:r w:rsidRPr="002E57C8">
        <w:rPr>
          <w:rFonts w:ascii="宋体" w:hAnsi="宋体" w:cs="宋体"/>
          <w:sz w:val="24"/>
        </w:rPr>
        <w:t>）税金：税金按国家规定费率计算。</w:t>
      </w:r>
    </w:p>
    <w:p w:rsidR="005B18E8" w:rsidRPr="002E57C8" w:rsidRDefault="00F14580">
      <w:pPr>
        <w:pStyle w:val="NewNew"/>
        <w:spacing w:line="400" w:lineRule="exact"/>
        <w:ind w:firstLine="397"/>
        <w:rPr>
          <w:rFonts w:ascii="宋体" w:hAnsi="宋体" w:cs="宋体"/>
          <w:sz w:val="24"/>
          <w:u w:val="single"/>
        </w:rPr>
      </w:pPr>
      <w:r w:rsidRPr="002E57C8">
        <w:rPr>
          <w:rFonts w:ascii="宋体" w:hAnsi="宋体" w:cs="宋体"/>
          <w:sz w:val="24"/>
        </w:rPr>
        <w:t>23.3双方约定合同价款的调整因素：</w:t>
      </w:r>
    </w:p>
    <w:p w:rsidR="005B18E8" w:rsidRPr="002E57C8" w:rsidRDefault="00F14580">
      <w:pPr>
        <w:pStyle w:val="NewNew"/>
        <w:numPr>
          <w:ilvl w:val="0"/>
          <w:numId w:val="4"/>
        </w:numPr>
        <w:spacing w:line="400" w:lineRule="exact"/>
        <w:ind w:firstLine="397"/>
        <w:rPr>
          <w:rFonts w:ascii="宋体" w:hAnsi="宋体" w:cs="宋体"/>
          <w:sz w:val="24"/>
        </w:rPr>
      </w:pPr>
      <w:r w:rsidRPr="002E57C8">
        <w:rPr>
          <w:rFonts w:ascii="宋体" w:hAnsi="宋体" w:cs="宋体" w:hint="eastAsia"/>
          <w:sz w:val="24"/>
          <w:u w:val="single"/>
        </w:rPr>
        <w:t>发包人及监理单位共同确认工程变更、签证和新增工程</w:t>
      </w:r>
      <w:r w:rsidRPr="002E57C8">
        <w:rPr>
          <w:rFonts w:ascii="宋体" w:hAnsi="宋体" w:cs="宋体" w:hint="eastAsia"/>
          <w:sz w:val="24"/>
        </w:rPr>
        <w:t>；</w:t>
      </w:r>
    </w:p>
    <w:p w:rsidR="005B18E8" w:rsidRPr="002E57C8" w:rsidRDefault="00F14580">
      <w:pPr>
        <w:pStyle w:val="NewNew"/>
        <w:numPr>
          <w:ilvl w:val="0"/>
          <w:numId w:val="4"/>
        </w:numPr>
        <w:spacing w:line="400" w:lineRule="exact"/>
        <w:ind w:firstLine="397"/>
        <w:rPr>
          <w:rFonts w:ascii="宋体" w:hAnsi="宋体" w:cs="宋体"/>
          <w:sz w:val="24"/>
        </w:rPr>
      </w:pPr>
      <w:r w:rsidRPr="002E57C8">
        <w:rPr>
          <w:rFonts w:ascii="宋体" w:hAnsi="宋体" w:cs="宋体" w:hint="eastAsia"/>
          <w:sz w:val="24"/>
          <w:u w:val="single"/>
        </w:rPr>
        <w:t>物价变化</w:t>
      </w:r>
      <w:r w:rsidRPr="002E57C8">
        <w:rPr>
          <w:rFonts w:ascii="宋体" w:hAnsi="宋体" w:cs="宋体" w:hint="eastAsia"/>
          <w:sz w:val="24"/>
        </w:rPr>
        <w:t>；</w:t>
      </w:r>
    </w:p>
    <w:p w:rsidR="005B18E8" w:rsidRPr="002E57C8" w:rsidRDefault="00F14580">
      <w:pPr>
        <w:pStyle w:val="NewNew"/>
        <w:numPr>
          <w:ilvl w:val="0"/>
          <w:numId w:val="4"/>
        </w:numPr>
        <w:spacing w:line="400" w:lineRule="exact"/>
        <w:ind w:firstLine="397"/>
        <w:rPr>
          <w:rFonts w:ascii="宋体" w:hAnsi="宋体" w:cs="宋体"/>
          <w:sz w:val="24"/>
        </w:rPr>
      </w:pPr>
      <w:r w:rsidRPr="002E57C8">
        <w:rPr>
          <w:rFonts w:ascii="宋体" w:hAnsi="宋体" w:cs="宋体" w:hint="eastAsia"/>
          <w:sz w:val="24"/>
          <w:u w:val="single"/>
        </w:rPr>
        <w:t>费用索赔事件或发包人负责的其他情况</w:t>
      </w:r>
      <w:r w:rsidRPr="002E57C8">
        <w:rPr>
          <w:rFonts w:ascii="宋体" w:hAnsi="宋体" w:cs="宋体" w:hint="eastAsia"/>
          <w:sz w:val="24"/>
        </w:rPr>
        <w:t>。</w:t>
      </w:r>
    </w:p>
    <w:p w:rsidR="005B18E8" w:rsidRPr="002E57C8" w:rsidRDefault="00F14580">
      <w:pPr>
        <w:pStyle w:val="NewNew"/>
        <w:spacing w:line="400" w:lineRule="exact"/>
        <w:ind w:firstLineChars="150" w:firstLine="360"/>
        <w:rPr>
          <w:rFonts w:ascii="宋体" w:hAnsi="宋体" w:cs="宋体"/>
          <w:sz w:val="24"/>
        </w:rPr>
      </w:pPr>
      <w:r w:rsidRPr="002E57C8">
        <w:rPr>
          <w:rFonts w:ascii="宋体" w:hAnsi="宋体" w:cs="宋体" w:hint="eastAsia"/>
          <w:sz w:val="24"/>
        </w:rPr>
        <w:t>以上调整事项涉及的价款计价原则按专用条款</w:t>
      </w:r>
      <w:r w:rsidRPr="002E57C8">
        <w:rPr>
          <w:rFonts w:ascii="宋体" w:hAnsi="宋体" w:cs="宋体"/>
          <w:sz w:val="24"/>
        </w:rPr>
        <w:t>23.5款约定执行。</w:t>
      </w:r>
    </w:p>
    <w:p w:rsidR="005B18E8" w:rsidRPr="002E57C8" w:rsidRDefault="00F14580">
      <w:pPr>
        <w:pStyle w:val="NewNew"/>
        <w:spacing w:line="400" w:lineRule="exact"/>
        <w:ind w:firstLineChars="141" w:firstLine="338"/>
        <w:rPr>
          <w:rFonts w:ascii="宋体" w:hAnsi="宋体" w:cs="宋体"/>
          <w:sz w:val="24"/>
        </w:rPr>
      </w:pPr>
      <w:r w:rsidRPr="002E57C8">
        <w:rPr>
          <w:rFonts w:ascii="宋体" w:hAnsi="宋体" w:cs="宋体"/>
          <w:sz w:val="24"/>
        </w:rPr>
        <w:t>23.4承包人应在专用条款23.3款情况发生后</w:t>
      </w:r>
      <w:r w:rsidRPr="002E57C8">
        <w:rPr>
          <w:rFonts w:ascii="宋体" w:hAnsi="宋体" w:cs="宋体"/>
          <w:sz w:val="24"/>
          <w:u w:val="single"/>
        </w:rPr>
        <w:t>3天</w:t>
      </w:r>
      <w:r w:rsidRPr="002E57C8">
        <w:rPr>
          <w:rFonts w:ascii="宋体" w:hAnsi="宋体" w:cs="宋体" w:hint="eastAsia"/>
          <w:sz w:val="24"/>
        </w:rPr>
        <w:t>内，将调整原因、金额以</w:t>
      </w:r>
      <w:r w:rsidRPr="002E57C8">
        <w:rPr>
          <w:rFonts w:ascii="宋体" w:hAnsi="宋体" w:cs="宋体" w:hint="eastAsia"/>
          <w:sz w:val="24"/>
        </w:rPr>
        <w:lastRenderedPageBreak/>
        <w:t>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rsidR="005B18E8" w:rsidRPr="002E57C8" w:rsidRDefault="00F14580">
      <w:pPr>
        <w:spacing w:line="400" w:lineRule="exact"/>
        <w:ind w:firstLineChars="141" w:firstLine="338"/>
        <w:rPr>
          <w:rFonts w:ascii="宋体" w:hAnsi="宋体"/>
          <w:sz w:val="24"/>
          <w:szCs w:val="24"/>
        </w:rPr>
      </w:pPr>
      <w:r w:rsidRPr="002E57C8">
        <w:rPr>
          <w:rFonts w:ascii="宋体" w:hAnsi="宋体"/>
          <w:sz w:val="24"/>
          <w:szCs w:val="24"/>
        </w:rPr>
        <w:t>23.5</w:t>
      </w:r>
      <w:r w:rsidRPr="002E57C8">
        <w:rPr>
          <w:rFonts w:ascii="宋体" w:hAnsi="宋体" w:hint="eastAsia"/>
          <w:sz w:val="24"/>
          <w:szCs w:val="24"/>
          <w:u w:val="single"/>
        </w:rPr>
        <w:t>合同价款调整原则</w:t>
      </w:r>
    </w:p>
    <w:p w:rsidR="005B18E8" w:rsidRPr="002E57C8" w:rsidRDefault="00F14580">
      <w:pPr>
        <w:spacing w:line="400" w:lineRule="exact"/>
        <w:ind w:firstLineChars="141" w:firstLine="338"/>
        <w:rPr>
          <w:rFonts w:ascii="宋体" w:hAnsi="宋体"/>
          <w:sz w:val="24"/>
          <w:szCs w:val="24"/>
        </w:rPr>
      </w:pPr>
      <w:r w:rsidRPr="002E57C8">
        <w:rPr>
          <w:rFonts w:ascii="宋体" w:hAnsi="宋体"/>
          <w:sz w:val="24"/>
          <w:szCs w:val="24"/>
        </w:rPr>
        <w:t>23.5.1</w:t>
      </w:r>
      <w:r w:rsidRPr="002E57C8">
        <w:rPr>
          <w:rFonts w:ascii="宋体" w:hAnsi="宋体" w:hint="eastAsia"/>
          <w:sz w:val="24"/>
          <w:szCs w:val="24"/>
          <w:u w:val="single"/>
        </w:rPr>
        <w:t>变更、签证工程和新增工程：</w:t>
      </w:r>
      <w:r w:rsidR="00224031" w:rsidRPr="002E57C8">
        <w:rPr>
          <w:rFonts w:ascii="宋体" w:hAnsi="宋体" w:hint="eastAsia"/>
          <w:sz w:val="24"/>
          <w:szCs w:val="24"/>
          <w:u w:val="single"/>
        </w:rPr>
        <w:t>工程项目实施期间和结算时，合同工程量清单中漏列而由监理单位和发包人现场签证确认的工程项目；由于设计需要或项目建设实际需要，会引致工程量清单内数量发生变化、或工程量清单内项目的局部内容发生变化、或新增了工程量清单内没有的项目；原设计没有而由发包人批准设计变更产生的工程项目及经监理单位和发包人现场签证确认的工程项目；合同所确定的工程内容以外，非施工单位原因造成而施工过程中实际发生且需支付工程费用的，并经监理单位和发包人现场签证确认工程实际内容。</w:t>
      </w:r>
      <w:r w:rsidRPr="002E57C8">
        <w:rPr>
          <w:rFonts w:ascii="宋体" w:hAnsi="宋体" w:hint="eastAsia"/>
          <w:sz w:val="24"/>
          <w:szCs w:val="24"/>
          <w:u w:val="single"/>
        </w:rPr>
        <w:t>变更、签证工程和新增工程按以下办法确定价格</w:t>
      </w:r>
      <w:r w:rsidRPr="002E57C8">
        <w:rPr>
          <w:rFonts w:ascii="宋体" w:hAnsi="宋体" w:hint="eastAsia"/>
          <w:sz w:val="24"/>
          <w:szCs w:val="24"/>
        </w:rPr>
        <w:t>。</w:t>
      </w:r>
    </w:p>
    <w:p w:rsidR="005B18E8" w:rsidRPr="002E57C8" w:rsidRDefault="00F14580">
      <w:pPr>
        <w:spacing w:line="400" w:lineRule="exact"/>
        <w:ind w:firstLineChars="141" w:firstLine="338"/>
        <w:rPr>
          <w:rFonts w:ascii="宋体" w:hAnsi="宋体"/>
          <w:strike/>
          <w:sz w:val="24"/>
          <w:szCs w:val="24"/>
          <w:u w:val="single"/>
        </w:rPr>
      </w:pPr>
      <w:r w:rsidRPr="002E57C8">
        <w:rPr>
          <w:rFonts w:ascii="宋体" w:hAnsi="宋体" w:hint="eastAsia"/>
          <w:sz w:val="24"/>
          <w:szCs w:val="24"/>
        </w:rPr>
        <w:t>（</w:t>
      </w:r>
      <w:r w:rsidRPr="002E57C8">
        <w:rPr>
          <w:rFonts w:ascii="宋体" w:hAnsi="宋体"/>
          <w:sz w:val="24"/>
          <w:szCs w:val="24"/>
        </w:rPr>
        <w:t>1）</w:t>
      </w:r>
      <w:r w:rsidRPr="002E57C8">
        <w:rPr>
          <w:rFonts w:ascii="宋体" w:hAnsi="宋体" w:hint="eastAsia"/>
          <w:sz w:val="24"/>
          <w:szCs w:val="24"/>
          <w:u w:val="single"/>
        </w:rPr>
        <w:t>合同工程量清单中有相同适用项目的，则采用该项目合同综合单价；合同工程量清单中相同适用项目有多个的，取最有利于发包人的相同适用项目的合同综合单价。</w:t>
      </w:r>
    </w:p>
    <w:p w:rsidR="005B18E8" w:rsidRPr="002E57C8" w:rsidRDefault="00F14580">
      <w:pPr>
        <w:spacing w:line="400" w:lineRule="exact"/>
        <w:ind w:firstLineChars="141" w:firstLine="338"/>
        <w:rPr>
          <w:rFonts w:ascii="宋体" w:hAnsi="宋体"/>
          <w:sz w:val="24"/>
          <w:szCs w:val="24"/>
        </w:rPr>
      </w:pPr>
      <w:r w:rsidRPr="002E57C8">
        <w:rPr>
          <w:rFonts w:ascii="宋体" w:hAnsi="宋体" w:hint="eastAsia"/>
          <w:sz w:val="24"/>
          <w:szCs w:val="24"/>
        </w:rPr>
        <w:t>（</w:t>
      </w:r>
      <w:r w:rsidRPr="002E57C8">
        <w:rPr>
          <w:rFonts w:ascii="宋体" w:hAnsi="宋体"/>
          <w:sz w:val="24"/>
          <w:szCs w:val="24"/>
        </w:rPr>
        <w:t>2）</w:t>
      </w:r>
      <w:r w:rsidRPr="002E57C8">
        <w:rPr>
          <w:rFonts w:ascii="宋体" w:hAnsi="宋体" w:hint="eastAsia"/>
          <w:sz w:val="24"/>
          <w:szCs w:val="24"/>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w:t>
      </w:r>
      <w:r w:rsidRPr="002E57C8">
        <w:rPr>
          <w:rFonts w:ascii="宋体" w:hAnsi="宋体"/>
          <w:sz w:val="24"/>
          <w:szCs w:val="24"/>
        </w:rPr>
        <w:t>月份</w:t>
      </w:r>
      <w:r w:rsidRPr="002E57C8">
        <w:rPr>
          <w:rFonts w:ascii="宋体" w:hAnsi="宋体" w:hint="eastAsia"/>
          <w:sz w:val="24"/>
          <w:szCs w:val="24"/>
          <w:u w:val="single"/>
        </w:rPr>
        <w:t>《广州地区建设工程常用材料税前综合价格》（实际施工跨</w:t>
      </w:r>
      <w:r w:rsidRPr="002E57C8">
        <w:rPr>
          <w:rFonts w:ascii="宋体" w:hAnsi="宋体"/>
          <w:sz w:val="24"/>
          <w:szCs w:val="24"/>
        </w:rPr>
        <w:t>月份</w:t>
      </w:r>
      <w:r w:rsidRPr="002E57C8">
        <w:rPr>
          <w:rFonts w:ascii="宋体" w:hAnsi="宋体" w:hint="eastAsia"/>
          <w:sz w:val="24"/>
          <w:szCs w:val="24"/>
          <w:u w:val="single"/>
        </w:rPr>
        <w:t>的，则按监理单位确认的</w:t>
      </w:r>
      <w:r w:rsidRPr="002E57C8">
        <w:rPr>
          <w:rFonts w:ascii="宋体" w:hAnsi="宋体"/>
          <w:sz w:val="24"/>
          <w:szCs w:val="24"/>
        </w:rPr>
        <w:t>各月</w:t>
      </w:r>
      <w:r w:rsidRPr="002E57C8">
        <w:rPr>
          <w:rFonts w:ascii="宋体" w:hAnsi="宋体" w:hint="eastAsia"/>
          <w:sz w:val="24"/>
          <w:szCs w:val="24"/>
          <w:u w:val="single"/>
        </w:rPr>
        <w:t>施工完成的工程量为基础分别进行计算）；《广州地区建设工程常用材料税前综合价格》没有的材料、设备单价，参考实际施工期《广州地区建设工程材料（设备）厂商价格信息》计算税前价格（实际施工跨</w:t>
      </w:r>
      <w:r w:rsidRPr="002E57C8">
        <w:rPr>
          <w:rFonts w:ascii="宋体" w:hAnsi="宋体"/>
          <w:sz w:val="24"/>
          <w:szCs w:val="24"/>
        </w:rPr>
        <w:t>月</w:t>
      </w:r>
      <w:r w:rsidRPr="002E57C8">
        <w:rPr>
          <w:rFonts w:ascii="宋体" w:hAnsi="宋体" w:hint="eastAsia"/>
          <w:sz w:val="24"/>
          <w:szCs w:val="24"/>
          <w:u w:val="single"/>
        </w:rPr>
        <w:t>份的，则按监理单位确认的</w:t>
      </w:r>
      <w:r w:rsidRPr="002E57C8">
        <w:rPr>
          <w:rFonts w:ascii="宋体" w:hAnsi="宋体"/>
          <w:sz w:val="24"/>
          <w:szCs w:val="24"/>
        </w:rPr>
        <w:t>各月</w:t>
      </w:r>
      <w:r w:rsidRPr="002E57C8">
        <w:rPr>
          <w:rFonts w:ascii="宋体" w:hAnsi="宋体" w:hint="eastAsia"/>
          <w:sz w:val="24"/>
          <w:szCs w:val="24"/>
          <w:u w:val="single"/>
        </w:rPr>
        <w:t>施工完成的工程量为基础分别进行计算），</w:t>
      </w:r>
      <w:r w:rsidR="00ED1FB8" w:rsidRPr="002E57C8">
        <w:rPr>
          <w:rFonts w:ascii="宋体" w:hAnsi="宋体" w:hint="eastAsia"/>
          <w:sz w:val="24"/>
          <w:szCs w:val="24"/>
        </w:rPr>
        <w:t>并按《主要材料设备下浮率表》(</w:t>
      </w:r>
      <w:proofErr w:type="gramStart"/>
      <w:r w:rsidR="00ED1FB8" w:rsidRPr="002E57C8">
        <w:rPr>
          <w:rFonts w:ascii="宋体" w:hAnsi="宋体" w:hint="eastAsia"/>
          <w:sz w:val="24"/>
          <w:szCs w:val="24"/>
        </w:rPr>
        <w:t>见合同</w:t>
      </w:r>
      <w:proofErr w:type="gramEnd"/>
      <w:r w:rsidR="00ED1FB8" w:rsidRPr="002E57C8">
        <w:rPr>
          <w:rFonts w:ascii="宋体" w:hAnsi="宋体" w:hint="eastAsia"/>
          <w:sz w:val="24"/>
          <w:szCs w:val="24"/>
        </w:rPr>
        <w:t>附件)情况下浮后计算。</w:t>
      </w:r>
      <w:r w:rsidRPr="002E57C8">
        <w:rPr>
          <w:rFonts w:ascii="宋体" w:hAnsi="宋体" w:hint="eastAsia"/>
          <w:sz w:val="24"/>
          <w:szCs w:val="24"/>
          <w:u w:val="single"/>
        </w:rPr>
        <w:t>《广州地区建设工程常用材料税前综合价格》及《广州地区建设工程材料（设备）厂商价格信息》均没有的材料、设备价格，由发包人、监理单位、承包人结合市场价共同协商确定。按上述原则调整后的换算综合单价最终均应先下浮5%再乘以（1-中标下浮率）进行计算</w:t>
      </w:r>
      <w:r w:rsidRPr="002E57C8">
        <w:rPr>
          <w:rFonts w:ascii="宋体" w:hAnsi="宋体" w:hint="eastAsia"/>
          <w:sz w:val="24"/>
          <w:szCs w:val="24"/>
        </w:rPr>
        <w:t>。</w:t>
      </w:r>
    </w:p>
    <w:p w:rsidR="005B18E8" w:rsidRPr="002E57C8" w:rsidRDefault="00F14580">
      <w:pPr>
        <w:spacing w:line="400" w:lineRule="exact"/>
        <w:ind w:firstLineChars="141" w:firstLine="338"/>
        <w:rPr>
          <w:rFonts w:ascii="宋体" w:hAnsi="宋体"/>
          <w:sz w:val="24"/>
          <w:szCs w:val="24"/>
        </w:rPr>
      </w:pPr>
      <w:r w:rsidRPr="002E57C8">
        <w:rPr>
          <w:rFonts w:ascii="宋体" w:hAnsi="宋体" w:hint="eastAsia"/>
          <w:sz w:val="24"/>
          <w:szCs w:val="24"/>
        </w:rPr>
        <w:t>（</w:t>
      </w:r>
      <w:r w:rsidRPr="002E57C8">
        <w:rPr>
          <w:rFonts w:ascii="宋体" w:hAnsi="宋体"/>
          <w:sz w:val="24"/>
          <w:szCs w:val="24"/>
        </w:rPr>
        <w:t>3）</w:t>
      </w:r>
      <w:r w:rsidRPr="002E57C8">
        <w:rPr>
          <w:rFonts w:ascii="宋体" w:hAnsi="宋体" w:hint="eastAsia"/>
          <w:sz w:val="24"/>
          <w:szCs w:val="24"/>
          <w:u w:val="single"/>
        </w:rPr>
        <w:t>合同工程量清单报价中没有相同或类似适用项目的，按以下原则计价</w:t>
      </w:r>
      <w:r w:rsidRPr="002E57C8">
        <w:rPr>
          <w:rFonts w:ascii="宋体" w:hAnsi="宋体" w:hint="eastAsia"/>
          <w:sz w:val="24"/>
          <w:szCs w:val="24"/>
        </w:rPr>
        <w:t>：</w:t>
      </w:r>
    </w:p>
    <w:p w:rsidR="005B18E8" w:rsidRPr="002E57C8" w:rsidRDefault="00F14580">
      <w:pPr>
        <w:spacing w:line="400" w:lineRule="exact"/>
        <w:ind w:firstLineChars="141" w:firstLine="338"/>
        <w:rPr>
          <w:rFonts w:ascii="宋体" w:hAnsi="宋体"/>
          <w:sz w:val="24"/>
          <w:szCs w:val="24"/>
        </w:rPr>
      </w:pPr>
      <w:r w:rsidRPr="002E57C8">
        <w:rPr>
          <w:rFonts w:ascii="宋体" w:hAnsi="宋体" w:hint="eastAsia"/>
          <w:sz w:val="24"/>
          <w:szCs w:val="24"/>
          <w:u w:val="single"/>
        </w:rPr>
        <w:t>①由承包人依据变更工程资料，计量原则，按《广东省市政工程综合定额》（</w:t>
      </w:r>
      <w:r w:rsidRPr="002E57C8">
        <w:rPr>
          <w:rFonts w:ascii="宋体" w:hAnsi="宋体"/>
          <w:sz w:val="24"/>
          <w:szCs w:val="24"/>
          <w:u w:val="single"/>
        </w:rPr>
        <w:t>2018</w:t>
      </w:r>
      <w:r w:rsidRPr="002E57C8">
        <w:rPr>
          <w:rFonts w:ascii="宋体" w:hAnsi="宋体" w:hint="eastAsia"/>
          <w:sz w:val="24"/>
          <w:szCs w:val="24"/>
          <w:u w:val="single"/>
        </w:rPr>
        <w:t>年）、《广东省建筑与装饰工程综合定额》（</w:t>
      </w:r>
      <w:r w:rsidRPr="002E57C8">
        <w:rPr>
          <w:rFonts w:ascii="宋体" w:hAnsi="宋体"/>
          <w:sz w:val="24"/>
          <w:szCs w:val="24"/>
          <w:u w:val="single"/>
        </w:rPr>
        <w:t>2018</w:t>
      </w:r>
      <w:r w:rsidRPr="002E57C8">
        <w:rPr>
          <w:rFonts w:ascii="宋体" w:hAnsi="宋体" w:hint="eastAsia"/>
          <w:sz w:val="24"/>
          <w:szCs w:val="24"/>
          <w:u w:val="single"/>
        </w:rPr>
        <w:t>年）、《广东省安装工程综合定额》（</w:t>
      </w:r>
      <w:r w:rsidRPr="002E57C8">
        <w:rPr>
          <w:rFonts w:ascii="宋体" w:hAnsi="宋体"/>
          <w:sz w:val="24"/>
          <w:szCs w:val="24"/>
          <w:u w:val="single"/>
        </w:rPr>
        <w:t>2018</w:t>
      </w:r>
      <w:r w:rsidRPr="002E57C8">
        <w:rPr>
          <w:rFonts w:ascii="宋体" w:hAnsi="宋体" w:hint="eastAsia"/>
          <w:sz w:val="24"/>
          <w:szCs w:val="24"/>
          <w:u w:val="single"/>
        </w:rPr>
        <w:t>年）、《广东省园林绿化工程综合定额》（</w:t>
      </w:r>
      <w:r w:rsidRPr="002E57C8">
        <w:rPr>
          <w:rFonts w:ascii="宋体" w:hAnsi="宋体"/>
          <w:sz w:val="24"/>
          <w:szCs w:val="24"/>
          <w:u w:val="single"/>
        </w:rPr>
        <w:t>2018</w:t>
      </w:r>
      <w:r w:rsidRPr="002E57C8">
        <w:rPr>
          <w:rFonts w:ascii="宋体" w:hAnsi="宋体" w:hint="eastAsia"/>
          <w:sz w:val="24"/>
          <w:szCs w:val="24"/>
          <w:u w:val="single"/>
        </w:rPr>
        <w:t>年）等相关定额标</w:t>
      </w:r>
      <w:r w:rsidRPr="002E57C8">
        <w:rPr>
          <w:rFonts w:ascii="宋体" w:hAnsi="宋体" w:hint="eastAsia"/>
          <w:sz w:val="24"/>
          <w:szCs w:val="24"/>
          <w:u w:val="single"/>
        </w:rPr>
        <w:lastRenderedPageBreak/>
        <w:t>准及工程实施期工程造价管理机构发布的材料设备参考价格编制综合单价应先下浮5%再乘以（1-中标下浮率）进行计算。其中材料、设备价格执行工程造价管理机构发布的实际施工</w:t>
      </w:r>
      <w:r w:rsidRPr="002E57C8">
        <w:rPr>
          <w:rFonts w:ascii="宋体" w:hAnsi="宋体"/>
          <w:sz w:val="24"/>
          <w:szCs w:val="24"/>
          <w:u w:val="single"/>
        </w:rPr>
        <w:t>月份</w:t>
      </w:r>
      <w:r w:rsidRPr="002E57C8">
        <w:rPr>
          <w:rFonts w:ascii="宋体" w:hAnsi="宋体" w:hint="eastAsia"/>
          <w:sz w:val="24"/>
          <w:szCs w:val="24"/>
          <w:u w:val="single"/>
        </w:rPr>
        <w:t>《广州地区建设工程常用材料税前综合价格》（实际施工跨</w:t>
      </w:r>
      <w:r w:rsidRPr="002E57C8">
        <w:rPr>
          <w:rFonts w:ascii="宋体" w:hAnsi="宋体"/>
          <w:sz w:val="24"/>
          <w:szCs w:val="24"/>
        </w:rPr>
        <w:t>月份</w:t>
      </w:r>
      <w:r w:rsidRPr="002E57C8">
        <w:rPr>
          <w:rFonts w:ascii="宋体" w:hAnsi="宋体" w:hint="eastAsia"/>
          <w:sz w:val="24"/>
          <w:szCs w:val="24"/>
          <w:u w:val="single"/>
        </w:rPr>
        <w:t>的，则按监理单位确认的</w:t>
      </w:r>
      <w:r w:rsidRPr="002E57C8">
        <w:rPr>
          <w:rFonts w:ascii="宋体" w:hAnsi="宋体"/>
          <w:sz w:val="24"/>
          <w:szCs w:val="24"/>
        </w:rPr>
        <w:t>各月</w:t>
      </w:r>
      <w:r w:rsidRPr="002E57C8">
        <w:rPr>
          <w:rFonts w:ascii="宋体" w:hAnsi="宋体" w:hint="eastAsia"/>
          <w:sz w:val="24"/>
          <w:szCs w:val="24"/>
          <w:u w:val="single"/>
        </w:rPr>
        <w:t>施工完成的工程量为基础分别进行计算）；《广州地区建设工程常用材料税前综合价格》没有的材料、设备单价，参考实际施工期《广州地区建设工程材料（设备）厂商价格信息》计算税前价格（实际施工跨</w:t>
      </w:r>
      <w:r w:rsidRPr="002E57C8">
        <w:rPr>
          <w:rFonts w:ascii="宋体" w:hAnsi="宋体"/>
          <w:sz w:val="24"/>
          <w:szCs w:val="24"/>
          <w:u w:val="single"/>
        </w:rPr>
        <w:t>月份</w:t>
      </w:r>
      <w:r w:rsidRPr="002E57C8">
        <w:rPr>
          <w:rFonts w:ascii="宋体" w:hAnsi="宋体" w:hint="eastAsia"/>
          <w:sz w:val="24"/>
          <w:szCs w:val="24"/>
          <w:u w:val="single"/>
        </w:rPr>
        <w:t>的，则按监理单位确认的各</w:t>
      </w:r>
      <w:r w:rsidRPr="002E57C8">
        <w:rPr>
          <w:rFonts w:ascii="宋体" w:hAnsi="宋体"/>
          <w:sz w:val="24"/>
          <w:szCs w:val="24"/>
        </w:rPr>
        <w:t>月</w:t>
      </w:r>
      <w:r w:rsidRPr="002E57C8">
        <w:rPr>
          <w:rFonts w:ascii="宋体" w:hAnsi="宋体" w:hint="eastAsia"/>
          <w:sz w:val="24"/>
          <w:szCs w:val="24"/>
          <w:u w:val="single"/>
        </w:rPr>
        <w:t>施工完成的工程量为基础分别进行计算）</w:t>
      </w:r>
      <w:r w:rsidRPr="002E57C8">
        <w:rPr>
          <w:rFonts w:ascii="宋体" w:hAnsi="宋体" w:hint="eastAsia"/>
          <w:sz w:val="24"/>
          <w:szCs w:val="24"/>
        </w:rPr>
        <w:t>，</w:t>
      </w:r>
      <w:r w:rsidR="00ED1FB8" w:rsidRPr="002E57C8">
        <w:rPr>
          <w:rFonts w:ascii="宋体" w:hAnsi="宋体" w:hint="eastAsia"/>
          <w:sz w:val="24"/>
          <w:szCs w:val="24"/>
        </w:rPr>
        <w:t>并按《主要材料设备下浮率表》(</w:t>
      </w:r>
      <w:proofErr w:type="gramStart"/>
      <w:r w:rsidR="00ED1FB8" w:rsidRPr="002E57C8">
        <w:rPr>
          <w:rFonts w:ascii="宋体" w:hAnsi="宋体" w:hint="eastAsia"/>
          <w:sz w:val="24"/>
          <w:szCs w:val="24"/>
        </w:rPr>
        <w:t>见合同</w:t>
      </w:r>
      <w:proofErr w:type="gramEnd"/>
      <w:r w:rsidR="00ED1FB8" w:rsidRPr="002E57C8">
        <w:rPr>
          <w:rFonts w:ascii="宋体" w:hAnsi="宋体" w:hint="eastAsia"/>
          <w:sz w:val="24"/>
          <w:szCs w:val="24"/>
        </w:rPr>
        <w:t>附件)情况下浮后计算。</w:t>
      </w:r>
      <w:r w:rsidRPr="002E57C8">
        <w:rPr>
          <w:rFonts w:ascii="宋体" w:hAnsi="宋体" w:hint="eastAsia"/>
          <w:sz w:val="24"/>
          <w:szCs w:val="24"/>
          <w:u w:val="single"/>
        </w:rPr>
        <w:t>《广州地区建设工程常用材料税前综合价格》及《广州地区建设工程材料（设备）厂商价格信息》均没有的相关价格的，由发包人、监理单位、承包人结合市场价共同协商确定</w:t>
      </w:r>
      <w:r w:rsidRPr="002E57C8">
        <w:rPr>
          <w:rFonts w:ascii="宋体" w:hAnsi="宋体" w:hint="eastAsia"/>
          <w:sz w:val="24"/>
          <w:szCs w:val="24"/>
        </w:rPr>
        <w:t>。</w:t>
      </w:r>
    </w:p>
    <w:p w:rsidR="005B18E8" w:rsidRPr="002E57C8" w:rsidRDefault="00F14580">
      <w:pPr>
        <w:spacing w:line="400" w:lineRule="exact"/>
        <w:ind w:firstLineChars="141" w:firstLine="338"/>
        <w:rPr>
          <w:rFonts w:ascii="宋体" w:hAnsi="宋体"/>
          <w:sz w:val="24"/>
          <w:szCs w:val="24"/>
        </w:rPr>
      </w:pPr>
      <w:r w:rsidRPr="002E57C8">
        <w:rPr>
          <w:rFonts w:ascii="宋体" w:hAnsi="宋体" w:hint="eastAsia"/>
          <w:sz w:val="24"/>
          <w:szCs w:val="24"/>
          <w:u w:val="single"/>
        </w:rPr>
        <w:t>②合同工程量清单没有相同或相类似且无相关定额的项目，承包人参照《广东省市政工程综合定额》（</w:t>
      </w:r>
      <w:r w:rsidRPr="002E57C8">
        <w:rPr>
          <w:rFonts w:ascii="宋体" w:hAnsi="宋体"/>
          <w:sz w:val="24"/>
          <w:szCs w:val="24"/>
          <w:u w:val="single"/>
        </w:rPr>
        <w:t>2018</w:t>
      </w:r>
      <w:r w:rsidRPr="002E57C8">
        <w:rPr>
          <w:rFonts w:ascii="宋体" w:hAnsi="宋体" w:hint="eastAsia"/>
          <w:sz w:val="24"/>
          <w:szCs w:val="24"/>
          <w:u w:val="single"/>
        </w:rPr>
        <w:t>年）、《广东省建筑与装饰工程综合定额》（</w:t>
      </w:r>
      <w:r w:rsidRPr="002E57C8">
        <w:rPr>
          <w:rFonts w:ascii="宋体" w:hAnsi="宋体"/>
          <w:sz w:val="24"/>
          <w:szCs w:val="24"/>
          <w:u w:val="single"/>
        </w:rPr>
        <w:t>2018</w:t>
      </w:r>
      <w:r w:rsidRPr="002E57C8">
        <w:rPr>
          <w:rFonts w:ascii="宋体" w:hAnsi="宋体" w:hint="eastAsia"/>
          <w:sz w:val="24"/>
          <w:szCs w:val="24"/>
          <w:u w:val="single"/>
        </w:rPr>
        <w:t>年）、《广东省安装工程综合定额》（</w:t>
      </w:r>
      <w:r w:rsidRPr="002E57C8">
        <w:rPr>
          <w:rFonts w:ascii="宋体" w:hAnsi="宋体"/>
          <w:sz w:val="24"/>
          <w:szCs w:val="24"/>
          <w:u w:val="single"/>
        </w:rPr>
        <w:t>2018</w:t>
      </w:r>
      <w:r w:rsidRPr="002E57C8">
        <w:rPr>
          <w:rFonts w:ascii="宋体" w:hAnsi="宋体" w:hint="eastAsia"/>
          <w:sz w:val="24"/>
          <w:szCs w:val="24"/>
          <w:u w:val="single"/>
        </w:rPr>
        <w:t>年）、《广东省园林绿化工程综合定额》（</w:t>
      </w:r>
      <w:r w:rsidRPr="002E57C8">
        <w:rPr>
          <w:rFonts w:ascii="宋体" w:hAnsi="宋体"/>
          <w:sz w:val="24"/>
          <w:szCs w:val="24"/>
          <w:u w:val="single"/>
        </w:rPr>
        <w:t>2018</w:t>
      </w:r>
      <w:r w:rsidRPr="002E57C8">
        <w:rPr>
          <w:rFonts w:ascii="宋体" w:hAnsi="宋体" w:hint="eastAsia"/>
          <w:sz w:val="24"/>
          <w:szCs w:val="24"/>
          <w:u w:val="single"/>
        </w:rPr>
        <w:t>年）等相关定额编制原则（上述定额查找不到的可参考其它相关定额或由发包人与承包人协商确定）及工程实施期工程造价管理机构发布的材料设备参考价格编制综合单价应先下浮5%再乘以（1-中标下浮率）进行计算。其中材料、设备价格执行工程造价管理机构发布的实际施工</w:t>
      </w:r>
      <w:r w:rsidRPr="002E57C8">
        <w:rPr>
          <w:rFonts w:ascii="宋体" w:hAnsi="宋体"/>
          <w:sz w:val="24"/>
          <w:szCs w:val="24"/>
        </w:rPr>
        <w:t>月份</w:t>
      </w:r>
      <w:r w:rsidRPr="002E57C8">
        <w:rPr>
          <w:rFonts w:ascii="宋体" w:hAnsi="宋体" w:hint="eastAsia"/>
          <w:sz w:val="24"/>
          <w:szCs w:val="24"/>
          <w:u w:val="single"/>
        </w:rPr>
        <w:t>《广州地区建设工程常用材料税前综合价格》（实际施工跨</w:t>
      </w:r>
      <w:r w:rsidRPr="002E57C8">
        <w:rPr>
          <w:rFonts w:ascii="宋体" w:hAnsi="宋体"/>
          <w:sz w:val="24"/>
          <w:szCs w:val="24"/>
          <w:u w:val="single"/>
        </w:rPr>
        <w:t>月份</w:t>
      </w:r>
      <w:r w:rsidRPr="002E57C8">
        <w:rPr>
          <w:rFonts w:ascii="宋体" w:hAnsi="宋体" w:hint="eastAsia"/>
          <w:sz w:val="24"/>
          <w:szCs w:val="24"/>
          <w:u w:val="single"/>
        </w:rPr>
        <w:t>的，则按监理单位确认的</w:t>
      </w:r>
      <w:r w:rsidRPr="002E57C8">
        <w:rPr>
          <w:rFonts w:ascii="宋体" w:hAnsi="宋体"/>
          <w:sz w:val="24"/>
          <w:szCs w:val="24"/>
          <w:u w:val="single"/>
        </w:rPr>
        <w:t>各月</w:t>
      </w:r>
      <w:r w:rsidRPr="002E57C8">
        <w:rPr>
          <w:rFonts w:ascii="宋体" w:hAnsi="宋体" w:hint="eastAsia"/>
          <w:sz w:val="24"/>
          <w:szCs w:val="24"/>
          <w:u w:val="single"/>
        </w:rPr>
        <w:t>施工完成的工程量为基础分别进行计算）；《广州地区建设工程常用材料税前综合价格》没有的材料、设备单价，参考实际施工期《广州地区建设工程材料（设备）厂商价格信息》计算税前价格（实际施工跨</w:t>
      </w:r>
      <w:r w:rsidRPr="002E57C8">
        <w:rPr>
          <w:rFonts w:ascii="宋体" w:hAnsi="宋体"/>
          <w:sz w:val="24"/>
          <w:szCs w:val="24"/>
          <w:u w:val="single"/>
        </w:rPr>
        <w:t>月</w:t>
      </w:r>
      <w:r w:rsidRPr="002E57C8">
        <w:rPr>
          <w:rFonts w:ascii="宋体" w:hAnsi="宋体" w:hint="eastAsia"/>
          <w:sz w:val="24"/>
          <w:szCs w:val="24"/>
          <w:u w:val="single"/>
        </w:rPr>
        <w:t>份的，则按监理单位确认的</w:t>
      </w:r>
      <w:r w:rsidRPr="002E57C8">
        <w:rPr>
          <w:rFonts w:ascii="宋体" w:hAnsi="宋体"/>
          <w:sz w:val="24"/>
          <w:szCs w:val="24"/>
        </w:rPr>
        <w:t>各月</w:t>
      </w:r>
      <w:r w:rsidRPr="002E57C8">
        <w:rPr>
          <w:rFonts w:ascii="宋体" w:hAnsi="宋体" w:hint="eastAsia"/>
          <w:sz w:val="24"/>
          <w:szCs w:val="24"/>
          <w:u w:val="single"/>
        </w:rPr>
        <w:t>施工完成的工程量为基础分别进行计算）</w:t>
      </w:r>
      <w:r w:rsidRPr="002E57C8">
        <w:rPr>
          <w:rFonts w:ascii="宋体" w:hAnsi="宋体" w:hint="eastAsia"/>
          <w:sz w:val="24"/>
          <w:szCs w:val="24"/>
        </w:rPr>
        <w:t>，</w:t>
      </w:r>
      <w:r w:rsidR="00ED1FB8" w:rsidRPr="002E57C8">
        <w:rPr>
          <w:rFonts w:ascii="宋体" w:hAnsi="宋体" w:hint="eastAsia"/>
          <w:sz w:val="24"/>
          <w:szCs w:val="24"/>
        </w:rPr>
        <w:t>并按《主要材料设备下浮率表》(</w:t>
      </w:r>
      <w:proofErr w:type="gramStart"/>
      <w:r w:rsidR="00ED1FB8" w:rsidRPr="002E57C8">
        <w:rPr>
          <w:rFonts w:ascii="宋体" w:hAnsi="宋体" w:hint="eastAsia"/>
          <w:sz w:val="24"/>
          <w:szCs w:val="24"/>
        </w:rPr>
        <w:t>见合同</w:t>
      </w:r>
      <w:proofErr w:type="gramEnd"/>
      <w:r w:rsidR="00ED1FB8" w:rsidRPr="002E57C8">
        <w:rPr>
          <w:rFonts w:ascii="宋体" w:hAnsi="宋体" w:hint="eastAsia"/>
          <w:sz w:val="24"/>
          <w:szCs w:val="24"/>
        </w:rPr>
        <w:t>附件)情况下浮后计算。</w:t>
      </w:r>
      <w:r w:rsidRPr="002E57C8">
        <w:rPr>
          <w:rFonts w:ascii="宋体" w:hAnsi="宋体" w:hint="eastAsia"/>
          <w:sz w:val="24"/>
          <w:szCs w:val="24"/>
          <w:u w:val="single"/>
        </w:rPr>
        <w:t>《广州地区建设工程常用材料税前综合价格》及《广州地区建设工程材料（设备）厂商价格信息》均没有的相关价格的，由发包人、监理单位、承包人结合市场价共同协商确定</w:t>
      </w:r>
      <w:r w:rsidRPr="002E57C8">
        <w:rPr>
          <w:rFonts w:ascii="宋体" w:hAnsi="宋体" w:hint="eastAsia"/>
          <w:sz w:val="24"/>
          <w:szCs w:val="24"/>
        </w:rPr>
        <w:t>。</w:t>
      </w:r>
    </w:p>
    <w:p w:rsidR="005B18E8" w:rsidRPr="002E57C8" w:rsidRDefault="00F14580">
      <w:pPr>
        <w:pStyle w:val="New0"/>
        <w:spacing w:line="400" w:lineRule="exact"/>
        <w:ind w:right="11" w:firstLineChars="150" w:firstLine="360"/>
        <w:rPr>
          <w:rFonts w:ascii="宋体" w:hAnsi="宋体"/>
          <w:sz w:val="24"/>
        </w:rPr>
      </w:pPr>
      <w:r w:rsidRPr="002E57C8">
        <w:rPr>
          <w:rFonts w:ascii="宋体" w:hAnsi="宋体" w:hint="eastAsia"/>
          <w:sz w:val="24"/>
        </w:rPr>
        <w:t>（</w:t>
      </w:r>
      <w:r w:rsidRPr="002E57C8">
        <w:rPr>
          <w:rFonts w:ascii="宋体" w:hAnsi="宋体"/>
          <w:sz w:val="24"/>
        </w:rPr>
        <w:t>4）</w:t>
      </w:r>
      <w:r w:rsidRPr="002E57C8">
        <w:rPr>
          <w:rFonts w:ascii="宋体" w:hAnsi="宋体" w:hint="eastAsia"/>
          <w:sz w:val="24"/>
          <w:u w:val="single"/>
        </w:rPr>
        <w:t>按上述原则确定价格时，措施项目费用不计取</w:t>
      </w:r>
      <w:r w:rsidRPr="002E57C8">
        <w:rPr>
          <w:rFonts w:ascii="宋体" w:hAnsi="宋体"/>
          <w:sz w:val="24"/>
          <w:u w:val="single"/>
        </w:rPr>
        <w:t>,清单计价及</w:t>
      </w:r>
      <w:proofErr w:type="gramStart"/>
      <w:r w:rsidRPr="002E57C8">
        <w:rPr>
          <w:rFonts w:ascii="宋体" w:hAnsi="宋体"/>
          <w:sz w:val="24"/>
          <w:u w:val="single"/>
        </w:rPr>
        <w:t>规</w:t>
      </w:r>
      <w:proofErr w:type="gramEnd"/>
      <w:r w:rsidRPr="002E57C8">
        <w:rPr>
          <w:rFonts w:ascii="宋体" w:hAnsi="宋体"/>
          <w:sz w:val="24"/>
          <w:u w:val="single"/>
        </w:rPr>
        <w:t>费、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w:t>
      </w:r>
      <w:proofErr w:type="gramStart"/>
      <w:r w:rsidRPr="002E57C8">
        <w:rPr>
          <w:rFonts w:ascii="宋体" w:hAnsi="宋体"/>
          <w:sz w:val="24"/>
          <w:u w:val="single"/>
        </w:rPr>
        <w:t>穗建筑</w:t>
      </w:r>
      <w:proofErr w:type="gramEnd"/>
      <w:r w:rsidRPr="002E57C8">
        <w:rPr>
          <w:rFonts w:ascii="宋体" w:hAnsi="宋体"/>
          <w:sz w:val="24"/>
          <w:u w:val="single"/>
        </w:rPr>
        <w:t>【2016】744号）及《广州市建设工程造价管理站关于营业税改征增值税后广州市建设工程计价有关问题的通知》（穗建造价【2016】31号）等相关文件的规定。</w:t>
      </w:r>
    </w:p>
    <w:p w:rsidR="005B18E8" w:rsidRPr="002E57C8" w:rsidRDefault="00F14580">
      <w:pPr>
        <w:spacing w:line="400" w:lineRule="exact"/>
        <w:ind w:firstLineChars="141" w:firstLine="338"/>
        <w:rPr>
          <w:rFonts w:ascii="宋体" w:hAnsi="宋体"/>
          <w:sz w:val="24"/>
          <w:szCs w:val="24"/>
        </w:rPr>
      </w:pPr>
      <w:r w:rsidRPr="002E57C8">
        <w:rPr>
          <w:rFonts w:ascii="宋体" w:hAnsi="宋体"/>
          <w:sz w:val="24"/>
          <w:szCs w:val="24"/>
        </w:rPr>
        <w:t>23.5.3</w:t>
      </w:r>
      <w:r w:rsidRPr="002E57C8">
        <w:rPr>
          <w:rFonts w:ascii="宋体" w:hAnsi="宋体" w:hint="eastAsia"/>
          <w:sz w:val="24"/>
          <w:szCs w:val="24"/>
          <w:u w:val="single"/>
        </w:rPr>
        <w:t>物价涨跌的价格调整</w:t>
      </w:r>
    </w:p>
    <w:p w:rsidR="005B18E8" w:rsidRPr="002E57C8" w:rsidRDefault="00F14580">
      <w:pPr>
        <w:spacing w:line="400" w:lineRule="exact"/>
        <w:ind w:firstLineChars="141" w:firstLine="338"/>
        <w:rPr>
          <w:rFonts w:ascii="宋体" w:hAnsi="宋体"/>
          <w:sz w:val="24"/>
          <w:szCs w:val="24"/>
        </w:rPr>
      </w:pPr>
      <w:r w:rsidRPr="002E57C8">
        <w:rPr>
          <w:rFonts w:ascii="宋体" w:hAnsi="宋体" w:hint="eastAsia"/>
          <w:sz w:val="24"/>
          <w:szCs w:val="24"/>
        </w:rPr>
        <w:lastRenderedPageBreak/>
        <w:t>（</w:t>
      </w:r>
      <w:r w:rsidRPr="002E57C8">
        <w:rPr>
          <w:rFonts w:ascii="宋体" w:hAnsi="宋体"/>
          <w:sz w:val="24"/>
          <w:szCs w:val="24"/>
        </w:rPr>
        <w:t>1）</w:t>
      </w:r>
      <w:r w:rsidRPr="002E57C8">
        <w:rPr>
          <w:rFonts w:ascii="宋体" w:hAnsi="宋体" w:hint="eastAsia"/>
          <w:sz w:val="24"/>
          <w:szCs w:val="24"/>
          <w:u w:val="single"/>
        </w:rPr>
        <w:t>合同履行期间，出现工程造价管理机构发布的人工、材料、工程设备和施工设备、机械台班单价涨跌超过</w:t>
      </w:r>
      <w:r w:rsidRPr="002E57C8">
        <w:rPr>
          <w:rFonts w:ascii="宋体" w:hAnsi="宋体"/>
          <w:sz w:val="24"/>
          <w:szCs w:val="24"/>
        </w:rPr>
        <w:t>本工程</w:t>
      </w:r>
      <w:r w:rsidRPr="002E57C8">
        <w:rPr>
          <w:rFonts w:ascii="宋体" w:hAnsi="宋体" w:hint="eastAsia"/>
          <w:sz w:val="24"/>
          <w:szCs w:val="24"/>
        </w:rPr>
        <w:t>经发包人批准的开工报告确定的开工日</w:t>
      </w:r>
      <w:r w:rsidRPr="002E57C8">
        <w:rPr>
          <w:rFonts w:ascii="宋体" w:hAnsi="宋体"/>
          <w:sz w:val="24"/>
          <w:szCs w:val="24"/>
        </w:rPr>
        <w:t>前28天时工程造价管理机构发布的人工、材料、工程设备和施工设备、机械台班相应单价且符合以下规定的，应调整合同价款</w:t>
      </w:r>
      <w:r w:rsidRPr="002E57C8">
        <w:rPr>
          <w:rFonts w:ascii="宋体" w:hAnsi="宋体" w:hint="eastAsia"/>
          <w:sz w:val="24"/>
          <w:szCs w:val="24"/>
        </w:rPr>
        <w:t>。</w:t>
      </w:r>
    </w:p>
    <w:p w:rsidR="005B18E8" w:rsidRPr="002E57C8" w:rsidRDefault="00F14580">
      <w:pPr>
        <w:spacing w:line="400" w:lineRule="exact"/>
        <w:ind w:firstLineChars="141" w:firstLine="338"/>
        <w:rPr>
          <w:rFonts w:ascii="宋体" w:hAnsi="宋体"/>
          <w:sz w:val="24"/>
          <w:szCs w:val="24"/>
        </w:rPr>
      </w:pPr>
      <w:r w:rsidRPr="002E57C8">
        <w:rPr>
          <w:rFonts w:ascii="宋体" w:hAnsi="宋体" w:hint="eastAsia"/>
          <w:sz w:val="24"/>
          <w:szCs w:val="24"/>
        </w:rPr>
        <w:t>（</w:t>
      </w:r>
      <w:r w:rsidRPr="002E57C8">
        <w:rPr>
          <w:rFonts w:ascii="宋体" w:hAnsi="宋体"/>
          <w:sz w:val="24"/>
          <w:szCs w:val="24"/>
        </w:rPr>
        <w:t>2）</w:t>
      </w:r>
      <w:r w:rsidRPr="002E57C8">
        <w:rPr>
          <w:rFonts w:ascii="宋体" w:hAnsi="宋体" w:hint="eastAsia"/>
          <w:sz w:val="24"/>
          <w:szCs w:val="24"/>
          <w:u w:val="single"/>
        </w:rPr>
        <w:t>承包人承担</w:t>
      </w:r>
      <w:proofErr w:type="gramStart"/>
      <w:r w:rsidRPr="002E57C8">
        <w:rPr>
          <w:rFonts w:ascii="宋体" w:hAnsi="宋体" w:hint="eastAsia"/>
          <w:sz w:val="24"/>
          <w:szCs w:val="24"/>
          <w:u w:val="single"/>
        </w:rPr>
        <w:t>工料机</w:t>
      </w:r>
      <w:proofErr w:type="gramEnd"/>
      <w:r w:rsidRPr="002E57C8">
        <w:rPr>
          <w:rFonts w:ascii="宋体" w:hAnsi="宋体" w:hint="eastAsia"/>
          <w:sz w:val="24"/>
          <w:szCs w:val="24"/>
          <w:u w:val="single"/>
        </w:rPr>
        <w:t>价格涨跌幅度在</w:t>
      </w:r>
      <w:r w:rsidRPr="002E57C8">
        <w:rPr>
          <w:rFonts w:ascii="宋体" w:hAnsi="宋体"/>
          <w:sz w:val="24"/>
          <w:szCs w:val="24"/>
          <w:u w:val="single"/>
        </w:rPr>
        <w:t>10%以内（含10%）的风险，不予调整合同价款；</w:t>
      </w:r>
      <w:proofErr w:type="gramStart"/>
      <w:r w:rsidRPr="002E57C8">
        <w:rPr>
          <w:rFonts w:ascii="宋体" w:hAnsi="宋体"/>
          <w:sz w:val="24"/>
          <w:szCs w:val="24"/>
          <w:u w:val="single"/>
        </w:rPr>
        <w:t>工料机</w:t>
      </w:r>
      <w:proofErr w:type="gramEnd"/>
      <w:r w:rsidRPr="002E57C8">
        <w:rPr>
          <w:rFonts w:ascii="宋体" w:hAnsi="宋体"/>
          <w:sz w:val="24"/>
          <w:szCs w:val="24"/>
          <w:u w:val="single"/>
        </w:rPr>
        <w:t>价格涨跌幅度超过10%时，可以调整合同价款,但调价的范围仅限于人工、钢材、水泥、商品</w:t>
      </w:r>
      <w:proofErr w:type="gramStart"/>
      <w:r w:rsidRPr="002E57C8">
        <w:rPr>
          <w:rFonts w:ascii="宋体" w:hAnsi="宋体"/>
          <w:sz w:val="24"/>
          <w:szCs w:val="24"/>
          <w:u w:val="single"/>
        </w:rPr>
        <w:t>砼</w:t>
      </w:r>
      <w:proofErr w:type="gramEnd"/>
      <w:r w:rsidRPr="002E57C8">
        <w:rPr>
          <w:rFonts w:ascii="宋体" w:hAnsi="宋体"/>
          <w:sz w:val="24"/>
          <w:szCs w:val="24"/>
          <w:u w:val="single"/>
        </w:rPr>
        <w:t>、预拌砂浆</w:t>
      </w:r>
      <w:r w:rsidRPr="002E57C8">
        <w:rPr>
          <w:rFonts w:ascii="宋体" w:hAnsi="宋体" w:hint="eastAsia"/>
          <w:sz w:val="24"/>
          <w:szCs w:val="24"/>
          <w:u w:val="single"/>
        </w:rPr>
        <w:t>、沥青商品</w:t>
      </w:r>
      <w:proofErr w:type="gramStart"/>
      <w:r w:rsidRPr="002E57C8">
        <w:rPr>
          <w:rFonts w:ascii="宋体" w:hAnsi="宋体" w:hint="eastAsia"/>
          <w:sz w:val="24"/>
          <w:szCs w:val="24"/>
          <w:u w:val="single"/>
        </w:rPr>
        <w:t>砼</w:t>
      </w:r>
      <w:proofErr w:type="gramEnd"/>
      <w:r w:rsidRPr="002E57C8">
        <w:rPr>
          <w:rFonts w:ascii="宋体" w:hAnsi="宋体" w:hint="eastAsia"/>
          <w:sz w:val="24"/>
          <w:szCs w:val="24"/>
          <w:u w:val="single"/>
        </w:rPr>
        <w:t>、</w:t>
      </w:r>
      <w:r w:rsidRPr="002E57C8">
        <w:rPr>
          <w:rFonts w:ascii="宋体" w:hAnsi="宋体"/>
          <w:sz w:val="24"/>
          <w:szCs w:val="24"/>
        </w:rPr>
        <w:t>石材、</w:t>
      </w:r>
      <w:proofErr w:type="gramStart"/>
      <w:r w:rsidRPr="002E57C8">
        <w:rPr>
          <w:rFonts w:ascii="宋体" w:hAnsi="宋体"/>
          <w:sz w:val="24"/>
          <w:szCs w:val="24"/>
        </w:rPr>
        <w:t>砼</w:t>
      </w:r>
      <w:proofErr w:type="gramEnd"/>
      <w:r w:rsidRPr="002E57C8">
        <w:rPr>
          <w:rFonts w:ascii="宋体" w:hAnsi="宋体"/>
          <w:sz w:val="24"/>
          <w:szCs w:val="24"/>
        </w:rPr>
        <w:t>制品、铝材及铝材制品、</w:t>
      </w:r>
      <w:r w:rsidRPr="002E57C8">
        <w:rPr>
          <w:rFonts w:ascii="宋体" w:hAnsi="宋体" w:hint="eastAsia"/>
          <w:sz w:val="24"/>
          <w:szCs w:val="24"/>
          <w:u w:val="single"/>
        </w:rPr>
        <w:t>电线（铜材价格涨跌幅度超过</w:t>
      </w:r>
      <w:r w:rsidRPr="002E57C8">
        <w:rPr>
          <w:rFonts w:ascii="宋体" w:hAnsi="宋体"/>
          <w:sz w:val="24"/>
          <w:szCs w:val="24"/>
          <w:u w:val="single"/>
        </w:rPr>
        <w:t>10%时方可调整）、电缆（铜材价格涨跌幅度超过10%时方可调整），其他材料、设备及机械费用均不予调整，</w:t>
      </w:r>
      <w:r w:rsidRPr="002E57C8">
        <w:rPr>
          <w:rFonts w:ascii="宋体" w:hAnsi="宋体"/>
          <w:sz w:val="24"/>
          <w:szCs w:val="24"/>
        </w:rPr>
        <w:t>其中，除电缆外，《广州地区建设工程常用材料税前综合价格》（以下简称“综合价格”）中有价格的材料、设备方可调整，综合价格中没有的材料、设备单价均不予调整。</w:t>
      </w:r>
    </w:p>
    <w:p w:rsidR="005B18E8" w:rsidRPr="002E57C8" w:rsidRDefault="00F14580">
      <w:pPr>
        <w:spacing w:line="400" w:lineRule="exact"/>
        <w:ind w:firstLineChars="141" w:firstLine="338"/>
        <w:rPr>
          <w:rFonts w:ascii="宋体" w:hAnsi="宋体"/>
          <w:sz w:val="24"/>
          <w:szCs w:val="24"/>
        </w:rPr>
      </w:pPr>
      <w:r w:rsidRPr="002E57C8">
        <w:rPr>
          <w:rFonts w:ascii="宋体" w:hAnsi="宋体" w:hint="eastAsia"/>
          <w:sz w:val="24"/>
          <w:szCs w:val="24"/>
        </w:rPr>
        <w:t>（</w:t>
      </w:r>
      <w:r w:rsidRPr="002E57C8">
        <w:rPr>
          <w:rFonts w:ascii="宋体" w:hAnsi="宋体"/>
          <w:sz w:val="24"/>
          <w:szCs w:val="24"/>
        </w:rPr>
        <w:t>3）</w:t>
      </w:r>
      <w:r w:rsidRPr="002E57C8">
        <w:rPr>
          <w:rFonts w:ascii="宋体" w:hAnsi="宋体" w:hint="eastAsia"/>
          <w:sz w:val="24"/>
          <w:szCs w:val="24"/>
          <w:u w:val="single"/>
        </w:rPr>
        <w:t>价款调整的方法</w:t>
      </w:r>
    </w:p>
    <w:p w:rsidR="005B18E8" w:rsidRPr="002E57C8" w:rsidRDefault="00F14580">
      <w:pPr>
        <w:spacing w:line="400" w:lineRule="exact"/>
        <w:ind w:firstLineChars="141" w:firstLine="338"/>
        <w:rPr>
          <w:rFonts w:ascii="宋体" w:hAnsi="宋体"/>
          <w:sz w:val="24"/>
          <w:szCs w:val="24"/>
        </w:rPr>
      </w:pPr>
      <w:r w:rsidRPr="002E57C8">
        <w:rPr>
          <w:rFonts w:ascii="宋体" w:hAnsi="宋体" w:hint="eastAsia"/>
          <w:sz w:val="24"/>
          <w:szCs w:val="24"/>
        </w:rPr>
        <w:t>①</w:t>
      </w:r>
      <w:r w:rsidRPr="002E57C8">
        <w:rPr>
          <w:rFonts w:ascii="宋体" w:hAnsi="宋体" w:hint="eastAsia"/>
          <w:sz w:val="24"/>
          <w:szCs w:val="24"/>
          <w:u w:val="single"/>
        </w:rPr>
        <w:t>当人工、钢材、水泥、商品</w:t>
      </w:r>
      <w:proofErr w:type="gramStart"/>
      <w:r w:rsidRPr="002E57C8">
        <w:rPr>
          <w:rFonts w:ascii="宋体" w:hAnsi="宋体" w:hint="eastAsia"/>
          <w:sz w:val="24"/>
          <w:szCs w:val="24"/>
          <w:u w:val="single"/>
        </w:rPr>
        <w:t>砼</w:t>
      </w:r>
      <w:proofErr w:type="gramEnd"/>
      <w:r w:rsidRPr="002E57C8">
        <w:rPr>
          <w:rFonts w:ascii="宋体" w:hAnsi="宋体" w:hint="eastAsia"/>
          <w:sz w:val="24"/>
          <w:szCs w:val="24"/>
          <w:u w:val="single"/>
        </w:rPr>
        <w:t>、</w:t>
      </w:r>
      <w:r w:rsidRPr="002E57C8">
        <w:rPr>
          <w:rFonts w:ascii="宋体" w:hAnsi="宋体"/>
          <w:sz w:val="24"/>
          <w:szCs w:val="24"/>
        </w:rPr>
        <w:t>预拌砂浆</w:t>
      </w:r>
      <w:r w:rsidRPr="002E57C8">
        <w:rPr>
          <w:rFonts w:ascii="宋体" w:hAnsi="宋体" w:hint="eastAsia"/>
          <w:sz w:val="24"/>
          <w:szCs w:val="24"/>
          <w:u w:val="single"/>
        </w:rPr>
        <w:t>、沥青商品</w:t>
      </w:r>
      <w:proofErr w:type="gramStart"/>
      <w:r w:rsidRPr="002E57C8">
        <w:rPr>
          <w:rFonts w:ascii="宋体" w:hAnsi="宋体" w:hint="eastAsia"/>
          <w:sz w:val="24"/>
          <w:szCs w:val="24"/>
          <w:u w:val="single"/>
        </w:rPr>
        <w:t>砼</w:t>
      </w:r>
      <w:proofErr w:type="gramEnd"/>
      <w:r w:rsidRPr="002E57C8">
        <w:rPr>
          <w:rFonts w:ascii="宋体" w:hAnsi="宋体" w:hint="eastAsia"/>
          <w:sz w:val="24"/>
          <w:szCs w:val="24"/>
          <w:u w:val="single"/>
        </w:rPr>
        <w:t>、</w:t>
      </w:r>
      <w:r w:rsidRPr="002E57C8">
        <w:rPr>
          <w:rFonts w:ascii="宋体" w:hAnsi="宋体"/>
          <w:sz w:val="24"/>
          <w:szCs w:val="24"/>
        </w:rPr>
        <w:t>石材、</w:t>
      </w:r>
      <w:proofErr w:type="gramStart"/>
      <w:r w:rsidRPr="002E57C8">
        <w:rPr>
          <w:rFonts w:ascii="宋体" w:hAnsi="宋体"/>
          <w:sz w:val="24"/>
          <w:szCs w:val="24"/>
        </w:rPr>
        <w:t>砼</w:t>
      </w:r>
      <w:proofErr w:type="gramEnd"/>
      <w:r w:rsidRPr="002E57C8">
        <w:rPr>
          <w:rFonts w:ascii="宋体" w:hAnsi="宋体"/>
          <w:sz w:val="24"/>
          <w:szCs w:val="24"/>
        </w:rPr>
        <w:t>制品、铝材及铝材制品</w:t>
      </w:r>
      <w:r w:rsidRPr="002E57C8">
        <w:rPr>
          <w:rFonts w:ascii="宋体" w:hAnsi="宋体" w:hint="eastAsia"/>
          <w:sz w:val="24"/>
          <w:szCs w:val="24"/>
          <w:u w:val="single"/>
        </w:rPr>
        <w:t>、电线（铜材价格上涨幅度超过</w:t>
      </w:r>
      <w:r w:rsidRPr="002E57C8">
        <w:rPr>
          <w:rFonts w:ascii="宋体" w:hAnsi="宋体"/>
          <w:sz w:val="24"/>
          <w:szCs w:val="24"/>
          <w:u w:val="single"/>
        </w:rPr>
        <w:t>10%时方可调整）、电缆（铜材价格上涨幅度超过10%时方可调整）的价格上涨幅度超过10%时，超出10%的部分由发包人承担；当人工、钢材、水泥、商品</w:t>
      </w:r>
      <w:proofErr w:type="gramStart"/>
      <w:r w:rsidRPr="002E57C8">
        <w:rPr>
          <w:rFonts w:ascii="宋体" w:hAnsi="宋体"/>
          <w:sz w:val="24"/>
          <w:szCs w:val="24"/>
          <w:u w:val="single"/>
        </w:rPr>
        <w:t>砼</w:t>
      </w:r>
      <w:proofErr w:type="gramEnd"/>
      <w:r w:rsidRPr="002E57C8">
        <w:rPr>
          <w:rFonts w:ascii="宋体" w:hAnsi="宋体"/>
          <w:sz w:val="24"/>
          <w:szCs w:val="24"/>
          <w:u w:val="single"/>
        </w:rPr>
        <w:t>、</w:t>
      </w:r>
      <w:r w:rsidRPr="002E57C8">
        <w:rPr>
          <w:rFonts w:ascii="宋体" w:hAnsi="宋体"/>
          <w:sz w:val="24"/>
          <w:szCs w:val="24"/>
        </w:rPr>
        <w:t>预拌砂浆、</w:t>
      </w:r>
      <w:r w:rsidRPr="002E57C8">
        <w:rPr>
          <w:rFonts w:ascii="宋体" w:hAnsi="宋体" w:hint="eastAsia"/>
          <w:sz w:val="24"/>
          <w:szCs w:val="24"/>
          <w:u w:val="single"/>
        </w:rPr>
        <w:t>沥青商品</w:t>
      </w:r>
      <w:proofErr w:type="gramStart"/>
      <w:r w:rsidRPr="002E57C8">
        <w:rPr>
          <w:rFonts w:ascii="宋体" w:hAnsi="宋体" w:hint="eastAsia"/>
          <w:sz w:val="24"/>
          <w:szCs w:val="24"/>
          <w:u w:val="single"/>
        </w:rPr>
        <w:t>砼</w:t>
      </w:r>
      <w:proofErr w:type="gramEnd"/>
      <w:r w:rsidRPr="002E57C8">
        <w:rPr>
          <w:rFonts w:ascii="宋体" w:hAnsi="宋体" w:hint="eastAsia"/>
          <w:sz w:val="24"/>
          <w:szCs w:val="24"/>
          <w:u w:val="single"/>
        </w:rPr>
        <w:t>、</w:t>
      </w:r>
      <w:r w:rsidRPr="002E57C8">
        <w:rPr>
          <w:rFonts w:ascii="宋体" w:hAnsi="宋体"/>
          <w:sz w:val="24"/>
          <w:szCs w:val="24"/>
        </w:rPr>
        <w:t>石材、</w:t>
      </w:r>
      <w:proofErr w:type="gramStart"/>
      <w:r w:rsidRPr="002E57C8">
        <w:rPr>
          <w:rFonts w:ascii="宋体" w:hAnsi="宋体"/>
          <w:sz w:val="24"/>
          <w:szCs w:val="24"/>
        </w:rPr>
        <w:t>砼</w:t>
      </w:r>
      <w:proofErr w:type="gramEnd"/>
      <w:r w:rsidRPr="002E57C8">
        <w:rPr>
          <w:rFonts w:ascii="宋体" w:hAnsi="宋体"/>
          <w:sz w:val="24"/>
          <w:szCs w:val="24"/>
        </w:rPr>
        <w:t>制品、铝材及铝材制品、</w:t>
      </w:r>
      <w:r w:rsidRPr="002E57C8">
        <w:rPr>
          <w:rFonts w:ascii="宋体" w:hAnsi="宋体" w:hint="eastAsia"/>
          <w:sz w:val="24"/>
          <w:szCs w:val="24"/>
          <w:u w:val="single"/>
        </w:rPr>
        <w:t>电线（铜材价格下跌幅度超过</w:t>
      </w:r>
      <w:r w:rsidRPr="002E57C8">
        <w:rPr>
          <w:rFonts w:ascii="宋体" w:hAnsi="宋体"/>
          <w:sz w:val="24"/>
          <w:szCs w:val="24"/>
          <w:u w:val="single"/>
        </w:rPr>
        <w:t>10%时方可调整）、电缆（铜材价格下跌幅度超过10%时方可调整）价格下跌幅度超过10%时，超出10%的部分由承包人退回发包人</w:t>
      </w:r>
      <w:r w:rsidRPr="002E57C8">
        <w:rPr>
          <w:rFonts w:ascii="宋体" w:hAnsi="宋体" w:hint="eastAsia"/>
          <w:sz w:val="24"/>
          <w:szCs w:val="24"/>
        </w:rPr>
        <w:t>。</w:t>
      </w:r>
    </w:p>
    <w:p w:rsidR="005B18E8" w:rsidRPr="002E57C8" w:rsidRDefault="00F14580">
      <w:pPr>
        <w:spacing w:line="400" w:lineRule="exact"/>
        <w:ind w:firstLineChars="141" w:firstLine="338"/>
        <w:rPr>
          <w:rFonts w:ascii="宋体" w:hAnsi="宋体"/>
          <w:sz w:val="24"/>
          <w:szCs w:val="24"/>
        </w:rPr>
      </w:pPr>
      <w:r w:rsidRPr="002E57C8">
        <w:rPr>
          <w:rFonts w:ascii="宋体" w:hAnsi="宋体" w:hint="eastAsia"/>
          <w:sz w:val="24"/>
          <w:szCs w:val="24"/>
        </w:rPr>
        <w:t>②</w:t>
      </w:r>
      <w:r w:rsidRPr="002E57C8">
        <w:rPr>
          <w:rFonts w:ascii="宋体" w:hAnsi="宋体" w:hint="eastAsia"/>
          <w:sz w:val="24"/>
          <w:szCs w:val="24"/>
          <w:u w:val="single"/>
        </w:rPr>
        <w:t>价款调整以各调价</w:t>
      </w:r>
      <w:proofErr w:type="gramStart"/>
      <w:r w:rsidRPr="002E57C8">
        <w:rPr>
          <w:rFonts w:ascii="宋体" w:hAnsi="宋体" w:hint="eastAsia"/>
          <w:sz w:val="24"/>
          <w:szCs w:val="24"/>
          <w:u w:val="single"/>
        </w:rPr>
        <w:t>工料机</w:t>
      </w:r>
      <w:proofErr w:type="gramEnd"/>
      <w:r w:rsidRPr="002E57C8">
        <w:rPr>
          <w:rFonts w:ascii="宋体" w:hAnsi="宋体" w:hint="eastAsia"/>
          <w:sz w:val="24"/>
          <w:szCs w:val="24"/>
          <w:u w:val="single"/>
        </w:rPr>
        <w:t>的数量乘以单价价差</w:t>
      </w:r>
      <w:r w:rsidRPr="002E57C8">
        <w:rPr>
          <w:rFonts w:ascii="宋体" w:hAnsi="宋体"/>
          <w:sz w:val="24"/>
          <w:szCs w:val="24"/>
          <w:u w:val="single"/>
        </w:rPr>
        <w:t>应</w:t>
      </w:r>
      <w:r w:rsidRPr="002E57C8">
        <w:rPr>
          <w:rFonts w:ascii="宋体" w:hAnsi="宋体" w:hint="eastAsia"/>
          <w:sz w:val="24"/>
          <w:szCs w:val="24"/>
          <w:u w:val="single"/>
        </w:rPr>
        <w:t>先下浮5%再乘以（1-中标下浮率）进行计算</w:t>
      </w:r>
      <w:r w:rsidRPr="002E57C8">
        <w:rPr>
          <w:rFonts w:ascii="宋体" w:hAnsi="宋体"/>
          <w:sz w:val="24"/>
          <w:szCs w:val="24"/>
          <w:u w:val="single"/>
        </w:rPr>
        <w:t>。各</w:t>
      </w:r>
      <w:proofErr w:type="gramStart"/>
      <w:r w:rsidRPr="002E57C8">
        <w:rPr>
          <w:rFonts w:ascii="宋体" w:hAnsi="宋体"/>
          <w:sz w:val="24"/>
          <w:szCs w:val="24"/>
          <w:u w:val="single"/>
        </w:rPr>
        <w:t>工料机</w:t>
      </w:r>
      <w:proofErr w:type="gramEnd"/>
      <w:r w:rsidRPr="002E57C8">
        <w:rPr>
          <w:rFonts w:ascii="宋体" w:hAnsi="宋体"/>
          <w:sz w:val="24"/>
          <w:szCs w:val="24"/>
          <w:u w:val="single"/>
        </w:rPr>
        <w:t>的数量按该当期实际完成的适用投标单价项目的工程量计取，各调价</w:t>
      </w:r>
      <w:proofErr w:type="gramStart"/>
      <w:r w:rsidRPr="002E57C8">
        <w:rPr>
          <w:rFonts w:ascii="宋体" w:hAnsi="宋体"/>
          <w:sz w:val="24"/>
          <w:szCs w:val="24"/>
          <w:u w:val="single"/>
        </w:rPr>
        <w:t>工料机</w:t>
      </w:r>
      <w:proofErr w:type="gramEnd"/>
      <w:r w:rsidRPr="002E57C8">
        <w:rPr>
          <w:rFonts w:ascii="宋体" w:hAnsi="宋体"/>
          <w:sz w:val="24"/>
          <w:szCs w:val="24"/>
          <w:u w:val="single"/>
        </w:rPr>
        <w:t>的单价价差以广州市建设工程造价管理部门发布的价格信息为依据，按施工</w:t>
      </w:r>
      <w:r w:rsidRPr="002E57C8">
        <w:rPr>
          <w:rFonts w:ascii="宋体" w:hAnsi="宋体"/>
          <w:sz w:val="24"/>
          <w:szCs w:val="24"/>
        </w:rPr>
        <w:t>当月</w:t>
      </w:r>
      <w:r w:rsidRPr="002E57C8">
        <w:rPr>
          <w:rFonts w:ascii="宋体" w:hAnsi="宋体" w:hint="eastAsia"/>
          <w:sz w:val="24"/>
          <w:szCs w:val="24"/>
          <w:u w:val="single"/>
        </w:rPr>
        <w:t>信息价格</w:t>
      </w:r>
      <w:r w:rsidRPr="002E57C8">
        <w:rPr>
          <w:rFonts w:ascii="宋体" w:hAnsi="宋体"/>
          <w:sz w:val="24"/>
          <w:szCs w:val="24"/>
        </w:rPr>
        <w:t>与</w:t>
      </w:r>
      <w:r w:rsidRPr="002E57C8">
        <w:rPr>
          <w:rFonts w:ascii="宋体" w:hAnsi="宋体" w:hint="eastAsia"/>
          <w:sz w:val="24"/>
          <w:szCs w:val="24"/>
        </w:rPr>
        <w:t>经发包人批准的开工报告确定的开工日</w:t>
      </w:r>
      <w:r w:rsidRPr="002E57C8">
        <w:rPr>
          <w:rFonts w:ascii="宋体" w:hAnsi="宋体"/>
          <w:sz w:val="24"/>
          <w:szCs w:val="24"/>
        </w:rPr>
        <w:t>前28天时工程造价管理机构发布的人工、材料、工程设备和施工设备、机械台班信息价格差值计取</w:t>
      </w:r>
      <w:r w:rsidRPr="002E57C8">
        <w:rPr>
          <w:rFonts w:ascii="宋体" w:hAnsi="宋体" w:hint="eastAsia"/>
          <w:sz w:val="24"/>
          <w:szCs w:val="24"/>
        </w:rPr>
        <w:t>。</w:t>
      </w:r>
    </w:p>
    <w:p w:rsidR="005B18E8" w:rsidRPr="002E57C8" w:rsidRDefault="00F14580">
      <w:pPr>
        <w:spacing w:line="400" w:lineRule="exact"/>
        <w:ind w:firstLineChars="141" w:firstLine="338"/>
        <w:rPr>
          <w:rFonts w:ascii="宋体" w:hAnsi="宋体"/>
          <w:sz w:val="24"/>
          <w:szCs w:val="24"/>
        </w:rPr>
      </w:pPr>
      <w:r w:rsidRPr="002E57C8">
        <w:rPr>
          <w:rFonts w:ascii="宋体" w:hAnsi="宋体" w:hint="eastAsia"/>
          <w:sz w:val="24"/>
          <w:szCs w:val="24"/>
        </w:rPr>
        <w:t>③</w:t>
      </w:r>
      <w:r w:rsidRPr="002E57C8">
        <w:rPr>
          <w:rFonts w:ascii="宋体" w:hAnsi="宋体" w:hint="eastAsia"/>
          <w:sz w:val="24"/>
          <w:szCs w:val="24"/>
          <w:u w:val="single"/>
        </w:rPr>
        <w:t>价款调整</w:t>
      </w:r>
      <w:r w:rsidRPr="002E57C8">
        <w:rPr>
          <w:rFonts w:ascii="宋体" w:hAnsi="宋体"/>
          <w:sz w:val="24"/>
          <w:szCs w:val="24"/>
        </w:rPr>
        <w:t>以月为单位</w:t>
      </w:r>
      <w:r w:rsidRPr="002E57C8">
        <w:rPr>
          <w:rFonts w:ascii="宋体" w:hAnsi="宋体" w:hint="eastAsia"/>
          <w:sz w:val="24"/>
          <w:szCs w:val="24"/>
          <w:u w:val="single"/>
        </w:rPr>
        <w:t>计算，结算时一次性调整</w:t>
      </w:r>
      <w:r w:rsidRPr="002E57C8">
        <w:rPr>
          <w:rFonts w:ascii="宋体" w:hAnsi="宋体" w:hint="eastAsia"/>
          <w:sz w:val="24"/>
          <w:szCs w:val="24"/>
        </w:rPr>
        <w:t>。</w:t>
      </w:r>
    </w:p>
    <w:p w:rsidR="005B18E8" w:rsidRPr="002E57C8" w:rsidRDefault="00F14580">
      <w:pPr>
        <w:spacing w:line="400" w:lineRule="exact"/>
        <w:ind w:firstLineChars="141" w:firstLine="338"/>
        <w:rPr>
          <w:rFonts w:ascii="宋体" w:hAnsi="宋体"/>
          <w:strike/>
          <w:sz w:val="24"/>
          <w:szCs w:val="24"/>
        </w:rPr>
      </w:pPr>
      <w:r w:rsidRPr="002E57C8">
        <w:rPr>
          <w:rFonts w:ascii="宋体" w:hAnsi="宋体" w:hint="eastAsia"/>
          <w:sz w:val="24"/>
          <w:szCs w:val="24"/>
        </w:rPr>
        <w:t>④</w:t>
      </w:r>
      <w:r w:rsidRPr="002E57C8">
        <w:rPr>
          <w:rFonts w:ascii="宋体" w:hAnsi="宋体" w:hint="eastAsia"/>
          <w:sz w:val="24"/>
          <w:szCs w:val="24"/>
          <w:u w:val="single"/>
        </w:rPr>
        <w:t>各调价</w:t>
      </w:r>
      <w:proofErr w:type="gramStart"/>
      <w:r w:rsidRPr="002E57C8">
        <w:rPr>
          <w:rFonts w:ascii="宋体" w:hAnsi="宋体" w:hint="eastAsia"/>
          <w:sz w:val="24"/>
          <w:szCs w:val="24"/>
          <w:u w:val="single"/>
        </w:rPr>
        <w:t>工料机</w:t>
      </w:r>
      <w:proofErr w:type="gramEnd"/>
      <w:r w:rsidRPr="002E57C8">
        <w:rPr>
          <w:rFonts w:ascii="宋体" w:hAnsi="宋体" w:hint="eastAsia"/>
          <w:sz w:val="24"/>
          <w:szCs w:val="24"/>
          <w:u w:val="single"/>
        </w:rPr>
        <w:t>的信息价格按广州市建设工程造价管理部门发布的</w:t>
      </w:r>
      <w:r w:rsidRPr="002E57C8">
        <w:rPr>
          <w:rFonts w:ascii="宋体" w:hAnsi="宋体"/>
          <w:sz w:val="24"/>
          <w:szCs w:val="24"/>
        </w:rPr>
        <w:t>当月</w:t>
      </w:r>
      <w:r w:rsidRPr="002E57C8">
        <w:rPr>
          <w:rFonts w:ascii="宋体" w:hAnsi="宋体" w:hint="eastAsia"/>
          <w:sz w:val="24"/>
          <w:szCs w:val="24"/>
          <w:u w:val="single"/>
        </w:rPr>
        <w:t>《广州地区建设工程常用材料税前综合价格》（以下简称“综合价格”）计取，</w:t>
      </w:r>
    </w:p>
    <w:p w:rsidR="005B18E8" w:rsidRPr="002E57C8" w:rsidRDefault="00F14580">
      <w:pPr>
        <w:spacing w:line="330" w:lineRule="exact"/>
        <w:ind w:firstLineChars="200" w:firstLine="480"/>
        <w:rPr>
          <w:rFonts w:ascii="宋体" w:hAnsi="宋体"/>
          <w:b/>
          <w:sz w:val="24"/>
          <w:szCs w:val="24"/>
        </w:rPr>
      </w:pPr>
      <w:r w:rsidRPr="002E57C8">
        <w:rPr>
          <w:rFonts w:ascii="宋体" w:hAnsi="宋体" w:hint="eastAsia"/>
          <w:sz w:val="24"/>
          <w:szCs w:val="24"/>
        </w:rPr>
        <w:t>（</w:t>
      </w:r>
      <w:r w:rsidRPr="002E57C8">
        <w:rPr>
          <w:rFonts w:ascii="宋体" w:hAnsi="宋体"/>
          <w:sz w:val="24"/>
          <w:szCs w:val="24"/>
        </w:rPr>
        <w:t>4）</w:t>
      </w:r>
      <w:r w:rsidRPr="002E57C8">
        <w:rPr>
          <w:rFonts w:ascii="宋体" w:hAnsi="宋体" w:hint="eastAsia"/>
          <w:sz w:val="24"/>
          <w:szCs w:val="24"/>
          <w:u w:val="single"/>
        </w:rPr>
        <w:t>由于承包人原因导致工期延误的，所延误时段内物价上涨的风险全部由承包人承担，不予调整；如物价下跌，则仍按第（</w:t>
      </w:r>
      <w:r w:rsidRPr="002E57C8">
        <w:rPr>
          <w:rFonts w:ascii="宋体" w:hAnsi="宋体"/>
          <w:sz w:val="24"/>
          <w:szCs w:val="24"/>
          <w:u w:val="single"/>
        </w:rPr>
        <w:t>3）款约定计算及扣回相应价款</w:t>
      </w:r>
      <w:r w:rsidRPr="002E57C8">
        <w:rPr>
          <w:rFonts w:ascii="宋体" w:hAnsi="宋体" w:hint="eastAsia"/>
          <w:sz w:val="24"/>
          <w:szCs w:val="24"/>
        </w:rPr>
        <w:t>。</w:t>
      </w:r>
    </w:p>
    <w:p w:rsidR="005B18E8" w:rsidRPr="002E57C8" w:rsidRDefault="00F14580">
      <w:pPr>
        <w:pStyle w:val="NewNew"/>
        <w:spacing w:line="400" w:lineRule="exact"/>
        <w:ind w:firstLineChars="141" w:firstLine="338"/>
        <w:rPr>
          <w:rFonts w:ascii="宋体" w:hAnsi="宋体" w:cs="宋体"/>
          <w:sz w:val="24"/>
        </w:rPr>
      </w:pPr>
      <w:r w:rsidRPr="002E57C8">
        <w:rPr>
          <w:rFonts w:ascii="宋体" w:hAnsi="宋体" w:cs="宋体"/>
          <w:sz w:val="24"/>
        </w:rPr>
        <w:t>24</w:t>
      </w:r>
      <w:r w:rsidRPr="002E57C8">
        <w:rPr>
          <w:rFonts w:ascii="宋体" w:hAnsi="宋体" w:cs="宋体" w:hint="eastAsia"/>
          <w:b/>
          <w:sz w:val="24"/>
        </w:rPr>
        <w:t>、工程预付款</w:t>
      </w:r>
    </w:p>
    <w:p w:rsidR="005B18E8" w:rsidRPr="002E57C8" w:rsidRDefault="00F14580">
      <w:pPr>
        <w:spacing w:line="400" w:lineRule="exact"/>
        <w:ind w:firstLineChars="141" w:firstLine="338"/>
        <w:rPr>
          <w:rFonts w:ascii="宋体" w:hAnsi="宋体"/>
          <w:sz w:val="24"/>
          <w:szCs w:val="24"/>
        </w:rPr>
      </w:pPr>
      <w:r w:rsidRPr="002E57C8">
        <w:rPr>
          <w:rFonts w:ascii="宋体" w:hAnsi="宋体"/>
          <w:sz w:val="24"/>
          <w:szCs w:val="24"/>
        </w:rPr>
        <w:t>24.1工程预付款</w:t>
      </w:r>
    </w:p>
    <w:p w:rsidR="005B18E8" w:rsidRPr="002E57C8" w:rsidRDefault="00F14580">
      <w:pPr>
        <w:spacing w:line="400" w:lineRule="exact"/>
        <w:ind w:firstLineChars="200" w:firstLine="480"/>
        <w:rPr>
          <w:rFonts w:ascii="宋体" w:hAnsi="宋体"/>
          <w:sz w:val="24"/>
          <w:szCs w:val="24"/>
        </w:rPr>
      </w:pPr>
      <w:r w:rsidRPr="002E57C8">
        <w:rPr>
          <w:rFonts w:ascii="宋体" w:hAnsi="宋体"/>
          <w:sz w:val="24"/>
          <w:szCs w:val="24"/>
        </w:rPr>
        <w:t>24.1.1</w:t>
      </w:r>
      <w:r w:rsidRPr="002E57C8">
        <w:rPr>
          <w:rFonts w:ascii="宋体" w:hAnsi="宋体" w:hint="eastAsia"/>
          <w:sz w:val="24"/>
          <w:szCs w:val="24"/>
        </w:rPr>
        <w:t>发包人向承包人预付合同价的</w:t>
      </w:r>
      <w:r w:rsidRPr="002E57C8">
        <w:rPr>
          <w:rFonts w:ascii="宋体" w:hAnsi="宋体"/>
          <w:sz w:val="24"/>
          <w:szCs w:val="24"/>
          <w:u w:val="single"/>
        </w:rPr>
        <w:t xml:space="preserve">30 </w:t>
      </w:r>
      <w:r w:rsidRPr="002E57C8">
        <w:rPr>
          <w:rFonts w:ascii="宋体" w:hAnsi="宋体"/>
          <w:sz w:val="24"/>
          <w:szCs w:val="24"/>
        </w:rPr>
        <w:t>%作为预付款，（扣除安全生产措施</w:t>
      </w:r>
      <w:r w:rsidRPr="002E57C8">
        <w:rPr>
          <w:rFonts w:ascii="宋体" w:hAnsi="宋体"/>
          <w:sz w:val="24"/>
          <w:szCs w:val="24"/>
        </w:rPr>
        <w:lastRenderedPageBreak/>
        <w:t>费，</w:t>
      </w:r>
      <w:proofErr w:type="gramStart"/>
      <w:r w:rsidRPr="002E57C8">
        <w:rPr>
          <w:rFonts w:ascii="宋体" w:hAnsi="宋体"/>
          <w:sz w:val="24"/>
          <w:szCs w:val="24"/>
        </w:rPr>
        <w:t>若工程量清单</w:t>
      </w:r>
      <w:proofErr w:type="gramEnd"/>
      <w:r w:rsidRPr="002E57C8">
        <w:rPr>
          <w:rFonts w:ascii="宋体" w:hAnsi="宋体"/>
          <w:sz w:val="24"/>
          <w:szCs w:val="24"/>
        </w:rPr>
        <w:t>中有暂定金则扣除暂定金部分，</w:t>
      </w:r>
      <w:r w:rsidRPr="002E57C8">
        <w:rPr>
          <w:rFonts w:ascii="宋体" w:hAnsi="宋体" w:hint="eastAsia"/>
          <w:sz w:val="24"/>
          <w:szCs w:val="24"/>
        </w:rPr>
        <w:t>预付工程款支付条件按专用条款第</w:t>
      </w:r>
      <w:r w:rsidRPr="002E57C8">
        <w:rPr>
          <w:rFonts w:ascii="宋体" w:hAnsi="宋体"/>
          <w:sz w:val="24"/>
          <w:szCs w:val="24"/>
        </w:rPr>
        <w:t>26.4款约定执行。</w:t>
      </w:r>
      <w:r w:rsidRPr="002E57C8">
        <w:rPr>
          <w:rFonts w:ascii="宋体" w:hAnsi="宋体" w:cs="宋体" w:hint="eastAsia"/>
          <w:bCs/>
          <w:snapToGrid w:val="0"/>
          <w:kern w:val="0"/>
          <w:sz w:val="24"/>
          <w:szCs w:val="24"/>
        </w:rPr>
        <w:t>预付款中的工人工资比例暂按</w:t>
      </w:r>
      <w:r w:rsidRPr="002E57C8">
        <w:rPr>
          <w:rFonts w:ascii="宋体" w:hAnsi="宋体" w:cs="宋体"/>
          <w:bCs/>
          <w:snapToGrid w:val="0"/>
          <w:kern w:val="0"/>
          <w:sz w:val="24"/>
          <w:szCs w:val="24"/>
        </w:rPr>
        <w:t>20%计算</w:t>
      </w:r>
      <w:r w:rsidRPr="002E57C8">
        <w:rPr>
          <w:rFonts w:ascii="宋体" w:hAnsi="宋体"/>
          <w:sz w:val="24"/>
          <w:szCs w:val="24"/>
        </w:rPr>
        <w:t>支付</w:t>
      </w:r>
      <w:proofErr w:type="gramStart"/>
      <w:r w:rsidRPr="002E57C8">
        <w:rPr>
          <w:rFonts w:ascii="宋体" w:hAnsi="宋体"/>
          <w:sz w:val="24"/>
          <w:szCs w:val="24"/>
        </w:rPr>
        <w:t>至工人</w:t>
      </w:r>
      <w:proofErr w:type="gramEnd"/>
      <w:r w:rsidRPr="002E57C8">
        <w:rPr>
          <w:rFonts w:ascii="宋体" w:hAnsi="宋体"/>
          <w:sz w:val="24"/>
          <w:szCs w:val="24"/>
        </w:rPr>
        <w:t>工资专用账户。</w:t>
      </w:r>
    </w:p>
    <w:p w:rsidR="005B18E8" w:rsidRPr="002E57C8" w:rsidRDefault="00F14580">
      <w:pPr>
        <w:spacing w:line="400" w:lineRule="exact"/>
        <w:ind w:firstLineChars="141" w:firstLine="338"/>
        <w:rPr>
          <w:rFonts w:ascii="宋体" w:hAnsi="宋体"/>
          <w:sz w:val="24"/>
          <w:szCs w:val="24"/>
        </w:rPr>
      </w:pPr>
      <w:r w:rsidRPr="002E57C8">
        <w:rPr>
          <w:rFonts w:ascii="宋体" w:hAnsi="宋体"/>
          <w:sz w:val="24"/>
          <w:szCs w:val="24"/>
        </w:rPr>
        <w:t>24.1.2承包人收取预付款后，应优先用于按有关规定</w:t>
      </w:r>
      <w:r w:rsidRPr="002E57C8">
        <w:rPr>
          <w:rFonts w:ascii="宋体" w:hAnsi="宋体" w:hint="eastAsia"/>
          <w:sz w:val="24"/>
          <w:szCs w:val="24"/>
        </w:rPr>
        <w:t>缴纳工伤保险和办理建筑意外伤害险，专款专用。</w:t>
      </w:r>
    </w:p>
    <w:p w:rsidR="005B18E8" w:rsidRPr="002E57C8" w:rsidRDefault="00F14580">
      <w:pPr>
        <w:spacing w:line="400" w:lineRule="exact"/>
        <w:ind w:firstLineChars="141" w:firstLine="338"/>
        <w:rPr>
          <w:rFonts w:ascii="宋体" w:hAnsi="宋体"/>
          <w:sz w:val="24"/>
          <w:szCs w:val="24"/>
        </w:rPr>
      </w:pPr>
      <w:r w:rsidRPr="002E57C8">
        <w:rPr>
          <w:rFonts w:ascii="宋体" w:hAnsi="宋体"/>
          <w:sz w:val="24"/>
          <w:szCs w:val="24"/>
        </w:rPr>
        <w:t>24.1.3预付款的扣回。自预付款支付之日起的次月开始，发包人在每期支付承包人的工程进度款时按应支付进度款的50%扣回预付款，直至全部扣回为止。</w:t>
      </w:r>
    </w:p>
    <w:p w:rsidR="005B18E8" w:rsidRPr="002E57C8" w:rsidRDefault="00F14580">
      <w:pPr>
        <w:spacing w:line="400" w:lineRule="exact"/>
        <w:ind w:firstLineChars="141" w:firstLine="338"/>
        <w:rPr>
          <w:rFonts w:ascii="宋体" w:hAnsi="宋体"/>
          <w:sz w:val="24"/>
          <w:szCs w:val="24"/>
        </w:rPr>
      </w:pPr>
      <w:r w:rsidRPr="002E57C8">
        <w:rPr>
          <w:rFonts w:ascii="宋体" w:hAnsi="宋体"/>
          <w:sz w:val="24"/>
          <w:szCs w:val="24"/>
        </w:rPr>
        <w:t>24.2工人工资</w:t>
      </w:r>
    </w:p>
    <w:p w:rsidR="005B18E8" w:rsidRPr="002E57C8" w:rsidRDefault="00F14580">
      <w:pPr>
        <w:spacing w:line="400" w:lineRule="exact"/>
        <w:ind w:firstLineChars="141" w:firstLine="338"/>
        <w:rPr>
          <w:rFonts w:ascii="宋体" w:hAnsi="宋体"/>
          <w:sz w:val="24"/>
          <w:szCs w:val="24"/>
        </w:rPr>
      </w:pPr>
      <w:r w:rsidRPr="002E57C8">
        <w:rPr>
          <w:rFonts w:ascii="宋体" w:hAnsi="宋体"/>
          <w:sz w:val="24"/>
          <w:szCs w:val="24"/>
        </w:rPr>
        <w:t>24.2.1</w:t>
      </w:r>
      <w:r w:rsidRPr="002E57C8">
        <w:rPr>
          <w:rFonts w:ascii="宋体" w:hAnsi="宋体" w:hint="eastAsia"/>
          <w:sz w:val="24"/>
          <w:szCs w:val="24"/>
        </w:rPr>
        <w:t>承包人需按有关规定与建设行业主管部门公布目录中的商业银行另行签订广州市建设领域工人工资支付专用账户管理协议、开设专用账户并报发包人备案</w:t>
      </w:r>
      <w:r w:rsidRPr="002E57C8">
        <w:rPr>
          <w:rFonts w:ascii="宋体" w:hAnsi="宋体"/>
          <w:sz w:val="24"/>
          <w:szCs w:val="24"/>
        </w:rPr>
        <w:t>,工人工资支付至专用账户。</w:t>
      </w:r>
    </w:p>
    <w:p w:rsidR="005B18E8" w:rsidRPr="002E57C8" w:rsidRDefault="00F14580">
      <w:pPr>
        <w:spacing w:line="400" w:lineRule="exact"/>
        <w:ind w:firstLineChars="141" w:firstLine="338"/>
        <w:rPr>
          <w:rFonts w:ascii="宋体" w:hAnsi="宋体"/>
          <w:sz w:val="24"/>
          <w:szCs w:val="24"/>
        </w:rPr>
      </w:pPr>
      <w:r w:rsidRPr="002E57C8">
        <w:rPr>
          <w:rFonts w:ascii="宋体" w:hAnsi="宋体"/>
          <w:sz w:val="24"/>
          <w:szCs w:val="24"/>
        </w:rPr>
        <w:t>24.2.2工人工资进度款与工程进度款同步支付，其中每期需支付的工程进度款×工人工资比例为该期工人工资进度款，支付</w:t>
      </w:r>
      <w:proofErr w:type="gramStart"/>
      <w:r w:rsidRPr="002E57C8">
        <w:rPr>
          <w:rFonts w:ascii="宋体" w:hAnsi="宋体"/>
          <w:sz w:val="24"/>
          <w:szCs w:val="24"/>
        </w:rPr>
        <w:t>至工人</w:t>
      </w:r>
      <w:proofErr w:type="gramEnd"/>
      <w:r w:rsidRPr="002E57C8">
        <w:rPr>
          <w:rFonts w:ascii="宋体" w:hAnsi="宋体"/>
          <w:sz w:val="24"/>
          <w:szCs w:val="24"/>
        </w:rPr>
        <w:t>工资专用账户。</w:t>
      </w:r>
    </w:p>
    <w:p w:rsidR="005B18E8" w:rsidRPr="002E57C8" w:rsidRDefault="00F14580">
      <w:pPr>
        <w:spacing w:line="400" w:lineRule="exact"/>
        <w:ind w:firstLineChars="150" w:firstLine="360"/>
        <w:rPr>
          <w:rFonts w:ascii="宋体" w:hAnsi="宋体"/>
          <w:sz w:val="24"/>
          <w:szCs w:val="24"/>
        </w:rPr>
      </w:pPr>
      <w:r w:rsidRPr="002E57C8">
        <w:rPr>
          <w:rFonts w:ascii="宋体" w:hAnsi="宋体"/>
          <w:sz w:val="24"/>
          <w:szCs w:val="24"/>
        </w:rPr>
        <w:t>25</w:t>
      </w:r>
      <w:r w:rsidRPr="002E57C8">
        <w:rPr>
          <w:rFonts w:ascii="宋体" w:hAnsi="宋体" w:hint="eastAsia"/>
          <w:b/>
          <w:sz w:val="24"/>
          <w:szCs w:val="24"/>
        </w:rPr>
        <w:t>、工程量确认</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25.1</w:t>
      </w:r>
      <w:r w:rsidRPr="002E57C8">
        <w:rPr>
          <w:rFonts w:ascii="宋体" w:hAnsi="宋体" w:hint="eastAsia"/>
          <w:sz w:val="24"/>
          <w:szCs w:val="24"/>
        </w:rPr>
        <w:t>承包人向工程师提交已完工程量报告的时间：</w:t>
      </w:r>
      <w:r w:rsidRPr="002E57C8">
        <w:rPr>
          <w:rFonts w:ascii="宋体" w:hAnsi="宋体" w:hint="eastAsia"/>
          <w:sz w:val="24"/>
          <w:szCs w:val="24"/>
          <w:u w:val="single"/>
        </w:rPr>
        <w:t>自开工之日起每周及每月报告已完成工程状况</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u w:val="single"/>
        </w:rPr>
      </w:pPr>
      <w:r w:rsidRPr="002E57C8">
        <w:rPr>
          <w:rFonts w:ascii="宋体" w:hAnsi="宋体"/>
          <w:sz w:val="24"/>
          <w:szCs w:val="24"/>
        </w:rPr>
        <w:t>25.2双方一致同意不适用通用条款25.2款</w:t>
      </w:r>
      <w:r w:rsidRPr="002E57C8">
        <w:rPr>
          <w:rFonts w:ascii="宋体" w:hAnsi="宋体" w:hint="eastAsia"/>
          <w:sz w:val="24"/>
          <w:szCs w:val="24"/>
        </w:rPr>
        <w:t>，承包人完成工程量必须经发包人书面确认。</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26</w:t>
      </w:r>
      <w:r w:rsidRPr="002E57C8">
        <w:rPr>
          <w:rFonts w:ascii="宋体" w:hAnsi="宋体" w:hint="eastAsia"/>
          <w:sz w:val="24"/>
          <w:szCs w:val="24"/>
        </w:rPr>
        <w:t>、</w:t>
      </w:r>
      <w:r w:rsidRPr="002E57C8">
        <w:rPr>
          <w:rFonts w:ascii="宋体" w:hAnsi="宋体" w:hint="eastAsia"/>
          <w:b/>
          <w:sz w:val="24"/>
          <w:szCs w:val="24"/>
        </w:rPr>
        <w:t>工程款（进度款）支付</w:t>
      </w:r>
    </w:p>
    <w:p w:rsidR="005B18E8" w:rsidRPr="002E57C8" w:rsidRDefault="00F14580">
      <w:pPr>
        <w:spacing w:line="400" w:lineRule="exact"/>
        <w:ind w:firstLine="480"/>
        <w:rPr>
          <w:rFonts w:ascii="宋体" w:hAnsi="宋体"/>
          <w:sz w:val="24"/>
          <w:szCs w:val="24"/>
        </w:rPr>
      </w:pPr>
      <w:r w:rsidRPr="002E57C8">
        <w:rPr>
          <w:rFonts w:ascii="宋体" w:hAnsi="宋体"/>
          <w:sz w:val="24"/>
          <w:szCs w:val="24"/>
        </w:rPr>
        <w:t>26.1双方约定的工程款（进度款）支付采取如下的</w:t>
      </w:r>
      <w:r w:rsidRPr="002E57C8">
        <w:rPr>
          <w:rFonts w:ascii="宋体" w:hAnsi="宋体"/>
          <w:sz w:val="24"/>
          <w:szCs w:val="24"/>
          <w:u w:val="single"/>
        </w:rPr>
        <w:t xml:space="preserve"> 26.1.</w:t>
      </w:r>
      <w:r w:rsidRPr="002E57C8">
        <w:rPr>
          <w:rFonts w:ascii="宋体" w:hAnsi="宋体" w:hint="eastAsia"/>
          <w:sz w:val="24"/>
          <w:szCs w:val="24"/>
          <w:u w:val="single"/>
        </w:rPr>
        <w:t>2</w:t>
      </w:r>
      <w:r w:rsidRPr="002E57C8">
        <w:rPr>
          <w:rFonts w:ascii="宋体" w:hAnsi="宋体" w:hint="eastAsia"/>
          <w:sz w:val="24"/>
          <w:szCs w:val="24"/>
        </w:rPr>
        <w:t>方式进行：</w:t>
      </w:r>
    </w:p>
    <w:p w:rsidR="005B18E8" w:rsidRPr="002E57C8" w:rsidRDefault="00F14580">
      <w:pPr>
        <w:spacing w:line="400" w:lineRule="exact"/>
        <w:ind w:firstLine="480"/>
        <w:rPr>
          <w:rFonts w:ascii="宋体" w:hAnsi="宋体"/>
          <w:sz w:val="24"/>
          <w:szCs w:val="24"/>
        </w:rPr>
      </w:pPr>
      <w:r w:rsidRPr="002E57C8">
        <w:rPr>
          <w:rFonts w:ascii="宋体" w:hAnsi="宋体"/>
          <w:sz w:val="24"/>
          <w:szCs w:val="24"/>
        </w:rPr>
        <w:t>26.1.1</w:t>
      </w:r>
      <w:r w:rsidRPr="002E57C8">
        <w:rPr>
          <w:rFonts w:ascii="宋体" w:hAnsi="宋体" w:hint="eastAsia"/>
          <w:sz w:val="24"/>
          <w:szCs w:val="24"/>
        </w:rPr>
        <w:t>按累计完成工作量百分率支付工程款（进度款）方式：</w:t>
      </w:r>
    </w:p>
    <w:p w:rsidR="005B18E8" w:rsidRPr="002E57C8" w:rsidRDefault="00F14580">
      <w:pPr>
        <w:spacing w:line="400" w:lineRule="exact"/>
        <w:ind w:firstLineChars="200" w:firstLine="480"/>
        <w:rPr>
          <w:rFonts w:ascii="宋体" w:hAnsi="宋体"/>
          <w:sz w:val="24"/>
          <w:szCs w:val="24"/>
        </w:rPr>
      </w:pPr>
      <w:r w:rsidRPr="002E57C8">
        <w:rPr>
          <w:rFonts w:ascii="宋体" w:hAnsi="宋体" w:hint="eastAsia"/>
          <w:sz w:val="24"/>
          <w:szCs w:val="24"/>
        </w:rPr>
        <w:t>略</w:t>
      </w:r>
    </w:p>
    <w:p w:rsidR="005B18E8" w:rsidRPr="002E57C8" w:rsidRDefault="00F14580">
      <w:pPr>
        <w:spacing w:line="400" w:lineRule="exact"/>
        <w:ind w:firstLineChars="200" w:firstLine="480"/>
        <w:rPr>
          <w:rFonts w:ascii="宋体" w:hAnsi="宋体"/>
          <w:sz w:val="24"/>
          <w:szCs w:val="24"/>
        </w:rPr>
      </w:pPr>
      <w:r w:rsidRPr="002E57C8">
        <w:rPr>
          <w:rFonts w:ascii="宋体" w:hAnsi="宋体"/>
          <w:sz w:val="24"/>
          <w:szCs w:val="24"/>
        </w:rPr>
        <w:t>26.1.2按</w:t>
      </w:r>
      <w:r w:rsidRPr="002E57C8">
        <w:rPr>
          <w:rFonts w:ascii="宋体" w:hAnsi="宋体" w:hint="eastAsia"/>
          <w:sz w:val="24"/>
          <w:szCs w:val="24"/>
        </w:rPr>
        <w:t>月施工进度</w:t>
      </w:r>
      <w:r w:rsidRPr="002E57C8">
        <w:rPr>
          <w:rFonts w:ascii="宋体" w:hAnsi="宋体"/>
          <w:sz w:val="24"/>
          <w:szCs w:val="24"/>
        </w:rPr>
        <w:t>支付工程款（进度款）</w:t>
      </w:r>
      <w:r w:rsidRPr="002E57C8">
        <w:rPr>
          <w:rFonts w:ascii="宋体" w:hAnsi="宋体" w:hint="eastAsia"/>
          <w:sz w:val="24"/>
          <w:szCs w:val="24"/>
        </w:rPr>
        <w:t>：</w:t>
      </w:r>
    </w:p>
    <w:p w:rsidR="005B18E8" w:rsidRPr="002E57C8" w:rsidRDefault="00F14580">
      <w:pPr>
        <w:numPr>
          <w:ilvl w:val="0"/>
          <w:numId w:val="5"/>
        </w:numPr>
        <w:spacing w:line="400" w:lineRule="exact"/>
        <w:ind w:firstLineChars="200" w:firstLine="480"/>
        <w:rPr>
          <w:rFonts w:ascii="宋体" w:hAnsi="宋体"/>
          <w:sz w:val="24"/>
          <w:szCs w:val="24"/>
          <w:u w:val="single"/>
        </w:rPr>
      </w:pPr>
      <w:r w:rsidRPr="002E57C8">
        <w:rPr>
          <w:rFonts w:ascii="宋体" w:hAnsi="宋体" w:hint="eastAsia"/>
          <w:sz w:val="24"/>
          <w:szCs w:val="24"/>
          <w:u w:val="single"/>
        </w:rPr>
        <w:t>承包人每月上报完成工程量报表，经监理审核及发包人确认后，发包人按经审定月度完成工程量的</w:t>
      </w:r>
      <w:r w:rsidRPr="002E57C8">
        <w:rPr>
          <w:rFonts w:ascii="宋体" w:hAnsi="宋体"/>
          <w:sz w:val="24"/>
          <w:szCs w:val="24"/>
          <w:u w:val="single"/>
        </w:rPr>
        <w:t>80%支付工程进度款</w:t>
      </w:r>
      <w:r w:rsidRPr="002E57C8">
        <w:rPr>
          <w:rFonts w:ascii="宋体" w:hAnsi="宋体" w:hint="eastAsia"/>
          <w:sz w:val="24"/>
          <w:szCs w:val="24"/>
          <w:u w:val="single"/>
        </w:rPr>
        <w:t>；</w:t>
      </w:r>
    </w:p>
    <w:p w:rsidR="005B18E8" w:rsidRPr="002E57C8" w:rsidRDefault="00F14580">
      <w:pPr>
        <w:spacing w:line="400" w:lineRule="exact"/>
        <w:ind w:firstLineChars="200" w:firstLine="480"/>
        <w:rPr>
          <w:rFonts w:ascii="宋体" w:hAnsi="宋体"/>
          <w:sz w:val="24"/>
          <w:szCs w:val="24"/>
        </w:rPr>
      </w:pPr>
      <w:r w:rsidRPr="002E57C8">
        <w:rPr>
          <w:rFonts w:ascii="宋体" w:hAnsi="宋体" w:hint="eastAsia"/>
          <w:sz w:val="24"/>
          <w:szCs w:val="24"/>
        </w:rPr>
        <w:t>（</w:t>
      </w:r>
      <w:r w:rsidRPr="002E57C8">
        <w:rPr>
          <w:rFonts w:ascii="宋体" w:hAnsi="宋体"/>
          <w:sz w:val="24"/>
          <w:szCs w:val="24"/>
        </w:rPr>
        <w:t>2）</w:t>
      </w:r>
      <w:r w:rsidRPr="002E57C8">
        <w:rPr>
          <w:rFonts w:ascii="宋体" w:hAnsi="宋体" w:hint="eastAsia"/>
          <w:sz w:val="24"/>
          <w:szCs w:val="24"/>
          <w:u w:val="single"/>
        </w:rPr>
        <w:t>从本工程发生的第一次进度款支付起，发包人每次按审定月度完成工程量的规定比例</w:t>
      </w:r>
      <w:r w:rsidRPr="002E57C8">
        <w:rPr>
          <w:rFonts w:ascii="宋体" w:hAnsi="宋体"/>
          <w:sz w:val="24"/>
          <w:szCs w:val="24"/>
          <w:u w:val="single"/>
        </w:rPr>
        <w:t>[具体比例按</w:t>
      </w:r>
      <w:r w:rsidRPr="002E57C8">
        <w:rPr>
          <w:rFonts w:ascii="宋体" w:hAnsi="宋体"/>
          <w:sz w:val="24"/>
          <w:szCs w:val="24"/>
        </w:rPr>
        <w:t>26.1.2</w:t>
      </w:r>
      <w:r w:rsidRPr="002E57C8">
        <w:rPr>
          <w:rFonts w:ascii="宋体" w:hAnsi="宋体" w:hint="eastAsia"/>
          <w:sz w:val="24"/>
          <w:szCs w:val="24"/>
        </w:rPr>
        <w:t>（</w:t>
      </w:r>
      <w:r w:rsidRPr="002E57C8">
        <w:rPr>
          <w:rFonts w:ascii="宋体" w:hAnsi="宋体"/>
          <w:sz w:val="24"/>
          <w:szCs w:val="24"/>
        </w:rPr>
        <w:t>1）</w:t>
      </w:r>
      <w:r w:rsidRPr="002E57C8">
        <w:rPr>
          <w:rFonts w:ascii="宋体" w:hAnsi="宋体"/>
          <w:sz w:val="24"/>
          <w:szCs w:val="24"/>
          <w:u w:val="single"/>
        </w:rPr>
        <w:t>]中之50%扣回预付款，每次按审定月度完成工程量的</w:t>
      </w:r>
      <w:r w:rsidRPr="002E57C8">
        <w:rPr>
          <w:rFonts w:ascii="宋体" w:hAnsi="宋体" w:hint="eastAsia"/>
          <w:sz w:val="24"/>
          <w:szCs w:val="24"/>
          <w:u w:val="single"/>
        </w:rPr>
        <w:t>规定比例</w:t>
      </w:r>
      <w:r w:rsidRPr="002E57C8">
        <w:rPr>
          <w:rFonts w:ascii="宋体" w:hAnsi="宋体"/>
          <w:sz w:val="24"/>
          <w:szCs w:val="24"/>
          <w:u w:val="single"/>
        </w:rPr>
        <w:t>[具体比例按</w:t>
      </w:r>
      <w:r w:rsidRPr="002E57C8">
        <w:rPr>
          <w:rFonts w:ascii="宋体" w:hAnsi="宋体"/>
          <w:sz w:val="24"/>
          <w:szCs w:val="24"/>
        </w:rPr>
        <w:t>26.1.2</w:t>
      </w:r>
      <w:r w:rsidRPr="002E57C8">
        <w:rPr>
          <w:rFonts w:ascii="宋体" w:hAnsi="宋体" w:hint="eastAsia"/>
          <w:sz w:val="24"/>
          <w:szCs w:val="24"/>
        </w:rPr>
        <w:t>（</w:t>
      </w:r>
      <w:r w:rsidRPr="002E57C8">
        <w:rPr>
          <w:rFonts w:ascii="宋体" w:hAnsi="宋体"/>
          <w:sz w:val="24"/>
          <w:szCs w:val="24"/>
        </w:rPr>
        <w:t>1）</w:t>
      </w:r>
      <w:r w:rsidRPr="002E57C8">
        <w:rPr>
          <w:rFonts w:ascii="宋体" w:hAnsi="宋体"/>
          <w:sz w:val="24"/>
          <w:szCs w:val="24"/>
          <w:u w:val="single"/>
        </w:rPr>
        <w:t>]扣除应扣回的预付款后支付承包人当次的工程进度款，直至预付款全部扣回完毕止。预付款扣回完毕后，发包人按审定月度完成工程量的</w:t>
      </w:r>
      <w:r w:rsidRPr="002E57C8">
        <w:rPr>
          <w:rFonts w:ascii="宋体" w:hAnsi="宋体" w:hint="eastAsia"/>
          <w:sz w:val="24"/>
          <w:szCs w:val="24"/>
          <w:u w:val="single"/>
        </w:rPr>
        <w:t>规定比例</w:t>
      </w:r>
      <w:r w:rsidRPr="002E57C8">
        <w:rPr>
          <w:rFonts w:ascii="宋体" w:hAnsi="宋体"/>
          <w:sz w:val="24"/>
          <w:szCs w:val="24"/>
          <w:u w:val="single"/>
        </w:rPr>
        <w:t>[具体比例按</w:t>
      </w:r>
      <w:r w:rsidRPr="002E57C8">
        <w:rPr>
          <w:rFonts w:ascii="宋体" w:hAnsi="宋体"/>
          <w:sz w:val="24"/>
          <w:szCs w:val="24"/>
        </w:rPr>
        <w:t>26.1.2</w:t>
      </w:r>
      <w:r w:rsidRPr="002E57C8">
        <w:rPr>
          <w:rFonts w:ascii="宋体" w:hAnsi="宋体" w:hint="eastAsia"/>
          <w:sz w:val="24"/>
          <w:szCs w:val="24"/>
        </w:rPr>
        <w:t>（</w:t>
      </w:r>
      <w:r w:rsidRPr="002E57C8">
        <w:rPr>
          <w:rFonts w:ascii="宋体" w:hAnsi="宋体"/>
          <w:sz w:val="24"/>
          <w:szCs w:val="24"/>
        </w:rPr>
        <w:t>1）</w:t>
      </w:r>
      <w:r w:rsidRPr="002E57C8">
        <w:rPr>
          <w:rFonts w:ascii="宋体" w:hAnsi="宋体"/>
          <w:sz w:val="24"/>
          <w:szCs w:val="24"/>
          <w:u w:val="single"/>
        </w:rPr>
        <w:t>]支付工程进度款</w:t>
      </w:r>
      <w:r w:rsidRPr="002E57C8">
        <w:rPr>
          <w:rFonts w:ascii="宋体" w:hAnsi="宋体" w:hint="eastAsia"/>
          <w:sz w:val="24"/>
          <w:szCs w:val="24"/>
          <w:u w:val="single"/>
        </w:rPr>
        <w:t>。</w:t>
      </w:r>
    </w:p>
    <w:p w:rsidR="005B18E8" w:rsidRPr="002E57C8" w:rsidRDefault="00F14580">
      <w:pPr>
        <w:spacing w:line="400" w:lineRule="exact"/>
        <w:ind w:firstLineChars="200" w:firstLine="480"/>
        <w:rPr>
          <w:rFonts w:ascii="宋体" w:hAnsi="宋体"/>
          <w:strike/>
          <w:sz w:val="24"/>
          <w:szCs w:val="24"/>
          <w:u w:val="single"/>
        </w:rPr>
      </w:pPr>
      <w:r w:rsidRPr="002E57C8">
        <w:rPr>
          <w:rFonts w:ascii="宋体" w:hAnsi="宋体" w:hint="eastAsia"/>
          <w:sz w:val="24"/>
          <w:szCs w:val="24"/>
          <w:u w:val="single"/>
        </w:rPr>
        <w:t>（</w:t>
      </w:r>
      <w:r w:rsidRPr="002E57C8">
        <w:rPr>
          <w:rFonts w:ascii="宋体" w:hAnsi="宋体"/>
          <w:sz w:val="24"/>
          <w:szCs w:val="24"/>
          <w:u w:val="single"/>
        </w:rPr>
        <w:t>3）</w:t>
      </w:r>
      <w:r w:rsidRPr="002E57C8">
        <w:rPr>
          <w:rFonts w:ascii="宋体" w:hAnsi="宋体" w:hint="eastAsia"/>
          <w:sz w:val="24"/>
          <w:szCs w:val="24"/>
          <w:u w:val="single"/>
        </w:rPr>
        <w:t>工程完工，通过工程初验时，支付工程</w:t>
      </w:r>
      <w:proofErr w:type="gramStart"/>
      <w:r w:rsidRPr="002E57C8">
        <w:rPr>
          <w:rFonts w:ascii="宋体" w:hAnsi="宋体" w:hint="eastAsia"/>
          <w:sz w:val="24"/>
          <w:szCs w:val="24"/>
          <w:u w:val="single"/>
        </w:rPr>
        <w:t>款至按</w:t>
      </w:r>
      <w:proofErr w:type="gramEnd"/>
      <w:r w:rsidRPr="002E57C8">
        <w:rPr>
          <w:rFonts w:ascii="宋体" w:hAnsi="宋体" w:hint="eastAsia"/>
          <w:sz w:val="24"/>
          <w:szCs w:val="24"/>
          <w:u w:val="single"/>
        </w:rPr>
        <w:t>施工合同价的</w:t>
      </w:r>
      <w:r w:rsidRPr="002E57C8">
        <w:rPr>
          <w:rFonts w:ascii="宋体" w:hAnsi="宋体"/>
          <w:sz w:val="24"/>
          <w:szCs w:val="24"/>
          <w:u w:val="single"/>
        </w:rPr>
        <w:t>90%；</w:t>
      </w:r>
    </w:p>
    <w:p w:rsidR="005B18E8" w:rsidRPr="002E57C8" w:rsidRDefault="00F14580">
      <w:pPr>
        <w:spacing w:line="400" w:lineRule="exact"/>
        <w:ind w:firstLineChars="200" w:firstLine="480"/>
        <w:rPr>
          <w:rFonts w:ascii="宋体" w:hAnsi="宋体"/>
          <w:sz w:val="24"/>
          <w:szCs w:val="24"/>
        </w:rPr>
      </w:pPr>
      <w:r w:rsidRPr="002E57C8">
        <w:rPr>
          <w:rFonts w:ascii="宋体" w:hAnsi="宋体" w:hint="eastAsia"/>
          <w:sz w:val="24"/>
          <w:szCs w:val="24"/>
        </w:rPr>
        <w:t>（</w:t>
      </w:r>
      <w:r w:rsidRPr="002E57C8">
        <w:rPr>
          <w:rFonts w:ascii="宋体" w:hAnsi="宋体"/>
          <w:sz w:val="24"/>
          <w:szCs w:val="24"/>
        </w:rPr>
        <w:t>4）</w:t>
      </w:r>
      <w:r w:rsidRPr="002E57C8">
        <w:rPr>
          <w:rFonts w:ascii="宋体" w:hAnsi="宋体" w:hint="eastAsia"/>
          <w:sz w:val="24"/>
          <w:szCs w:val="24"/>
          <w:u w:val="single"/>
        </w:rPr>
        <w:t>工程通过验收并经</w:t>
      </w:r>
      <w:r w:rsidRPr="002E57C8">
        <w:rPr>
          <w:rFonts w:ascii="宋体" w:hAnsi="宋体" w:cs="宋体" w:hint="eastAsia"/>
          <w:sz w:val="24"/>
          <w:u w:val="single"/>
        </w:rPr>
        <w:t>发包人或其授权委托单位</w:t>
      </w:r>
      <w:r w:rsidRPr="002E57C8">
        <w:rPr>
          <w:rFonts w:ascii="宋体" w:hAnsi="宋体" w:hint="eastAsia"/>
          <w:sz w:val="24"/>
          <w:szCs w:val="24"/>
          <w:u w:val="single"/>
        </w:rPr>
        <w:t>审定施工结算后支付工程款（含绿色施工安全防护措施费）至结算价的</w:t>
      </w:r>
      <w:r w:rsidRPr="002E57C8">
        <w:rPr>
          <w:rFonts w:ascii="宋体" w:hAnsi="宋体"/>
          <w:sz w:val="24"/>
          <w:szCs w:val="24"/>
          <w:u w:val="single"/>
        </w:rPr>
        <w:t>97%；工程结算价款额度的3%作为</w:t>
      </w:r>
      <w:r w:rsidRPr="002E57C8">
        <w:rPr>
          <w:rFonts w:ascii="宋体" w:hAnsi="宋体" w:hint="eastAsia"/>
          <w:sz w:val="24"/>
          <w:szCs w:val="24"/>
          <w:u w:val="single"/>
        </w:rPr>
        <w:lastRenderedPageBreak/>
        <w:t>质量</w:t>
      </w:r>
      <w:r w:rsidRPr="002E57C8">
        <w:rPr>
          <w:rFonts w:ascii="宋体" w:hAnsi="宋体"/>
          <w:sz w:val="24"/>
          <w:szCs w:val="24"/>
          <w:u w:val="single"/>
        </w:rPr>
        <w:t>保修金，待</w:t>
      </w:r>
      <w:r w:rsidRPr="002E57C8">
        <w:rPr>
          <w:rFonts w:ascii="宋体" w:hAnsi="宋体" w:hint="eastAsia"/>
          <w:sz w:val="24"/>
          <w:szCs w:val="24"/>
          <w:u w:val="single"/>
        </w:rPr>
        <w:t>缺陷责任</w:t>
      </w:r>
      <w:r w:rsidRPr="002E57C8">
        <w:rPr>
          <w:rFonts w:ascii="宋体" w:hAnsi="宋体"/>
          <w:sz w:val="24"/>
          <w:szCs w:val="24"/>
          <w:u w:val="single"/>
        </w:rPr>
        <w:t>期结束后结清（不计利息）</w:t>
      </w:r>
      <w:r w:rsidRPr="002E57C8">
        <w:rPr>
          <w:rFonts w:ascii="宋体" w:hAnsi="宋体" w:hint="eastAsia"/>
          <w:sz w:val="24"/>
          <w:szCs w:val="24"/>
        </w:rPr>
        <w:t>。</w:t>
      </w:r>
    </w:p>
    <w:p w:rsidR="005B18E8" w:rsidRPr="002E57C8" w:rsidRDefault="00F14580">
      <w:pPr>
        <w:spacing w:line="400" w:lineRule="exact"/>
        <w:ind w:right="11" w:firstLineChars="175" w:firstLine="420"/>
        <w:rPr>
          <w:rFonts w:ascii="宋体" w:hAnsi="宋体"/>
          <w:sz w:val="24"/>
          <w:szCs w:val="24"/>
        </w:rPr>
      </w:pPr>
      <w:r w:rsidRPr="002E57C8">
        <w:rPr>
          <w:rFonts w:ascii="宋体" w:hAnsi="宋体"/>
          <w:sz w:val="24"/>
          <w:szCs w:val="24"/>
        </w:rPr>
        <w:t>26.2所有因变更、签证及价格调整等原因所调整增加的工程价款均应由承包人按广州开发区、</w:t>
      </w:r>
      <w:r w:rsidRPr="002E57C8">
        <w:rPr>
          <w:rFonts w:ascii="宋体" w:hAnsi="宋体" w:hint="eastAsia"/>
          <w:sz w:val="24"/>
          <w:szCs w:val="24"/>
        </w:rPr>
        <w:t>黄埔</w:t>
      </w:r>
      <w:r w:rsidRPr="002E57C8">
        <w:rPr>
          <w:rFonts w:ascii="宋体" w:hAnsi="宋体"/>
          <w:sz w:val="24"/>
          <w:szCs w:val="24"/>
        </w:rPr>
        <w:t>区及发包人相关规定程序，报监理初审，并经发包人审批同意后，按审定金额另行签订补充协议支付，或在工程结算中一并支付。</w:t>
      </w:r>
    </w:p>
    <w:p w:rsidR="005B18E8" w:rsidRPr="002E57C8" w:rsidRDefault="00F14580">
      <w:pPr>
        <w:spacing w:line="400" w:lineRule="exact"/>
        <w:ind w:firstLineChars="200" w:firstLine="480"/>
        <w:rPr>
          <w:rFonts w:ascii="宋体" w:hAnsi="宋体"/>
          <w:sz w:val="24"/>
          <w:szCs w:val="24"/>
        </w:rPr>
      </w:pPr>
      <w:r w:rsidRPr="002E57C8">
        <w:rPr>
          <w:rFonts w:ascii="宋体" w:hAnsi="宋体"/>
          <w:sz w:val="24"/>
          <w:szCs w:val="24"/>
        </w:rPr>
        <w:t>26.4</w:t>
      </w:r>
      <w:r w:rsidRPr="002E57C8">
        <w:rPr>
          <w:rFonts w:ascii="宋体" w:hAnsi="宋体" w:hint="eastAsia"/>
          <w:sz w:val="24"/>
          <w:szCs w:val="24"/>
        </w:rPr>
        <w:t>工程价款的支付条件：</w:t>
      </w:r>
    </w:p>
    <w:p w:rsidR="005B18E8" w:rsidRPr="002E57C8" w:rsidRDefault="00F14580">
      <w:pPr>
        <w:spacing w:line="400" w:lineRule="exact"/>
        <w:ind w:firstLine="480"/>
        <w:rPr>
          <w:rFonts w:ascii="宋体" w:hAnsi="宋体"/>
          <w:sz w:val="24"/>
          <w:szCs w:val="24"/>
          <w:u w:val="single"/>
        </w:rPr>
      </w:pPr>
      <w:r w:rsidRPr="002E57C8">
        <w:rPr>
          <w:rFonts w:ascii="宋体" w:hAnsi="宋体" w:hint="eastAsia"/>
          <w:sz w:val="24"/>
          <w:szCs w:val="24"/>
        </w:rPr>
        <w:t>（</w:t>
      </w:r>
      <w:r w:rsidRPr="002E57C8">
        <w:rPr>
          <w:rFonts w:ascii="宋体" w:hAnsi="宋体"/>
          <w:sz w:val="24"/>
          <w:szCs w:val="24"/>
        </w:rPr>
        <w:t>1）支付</w:t>
      </w:r>
      <w:r w:rsidRPr="002E57C8">
        <w:rPr>
          <w:rFonts w:ascii="宋体" w:hAnsi="宋体" w:hint="eastAsia"/>
          <w:sz w:val="24"/>
          <w:szCs w:val="24"/>
        </w:rPr>
        <w:t>预付</w:t>
      </w:r>
      <w:r w:rsidRPr="002E57C8">
        <w:rPr>
          <w:rFonts w:ascii="宋体" w:hAnsi="宋体"/>
          <w:sz w:val="24"/>
          <w:szCs w:val="24"/>
        </w:rPr>
        <w:t>款：</w:t>
      </w:r>
      <w:r w:rsidRPr="002E57C8">
        <w:rPr>
          <w:rFonts w:ascii="宋体" w:hAnsi="宋体" w:hint="eastAsia"/>
          <w:sz w:val="24"/>
          <w:szCs w:val="24"/>
          <w:u w:val="single"/>
        </w:rPr>
        <w:t>承包人已与发包人签订工程施工合同，承包人承诺的项目管理人员、机械设备到位。已生效的履约担保及预付款担保已按发包人要求准时提交发包人，</w:t>
      </w:r>
      <w:r w:rsidRPr="002E57C8">
        <w:rPr>
          <w:rFonts w:ascii="宋体" w:hAnsi="宋体" w:hint="eastAsia"/>
          <w:sz w:val="24"/>
          <w:szCs w:val="24"/>
        </w:rPr>
        <w:t>发包人已批准开工报告确定了开工日期</w:t>
      </w:r>
      <w:r w:rsidRPr="002E57C8">
        <w:rPr>
          <w:rFonts w:ascii="宋体" w:hAnsi="宋体" w:hint="eastAsia"/>
          <w:sz w:val="24"/>
          <w:szCs w:val="24"/>
          <w:u w:val="single"/>
        </w:rPr>
        <w:t>。如工程因用地、拆迁等原因导致不能全面开工，则预付款的支付按可开工部分的工程量占总工程量的比例做相应调整，此时预付款保函亦可等比例调整</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rPr>
      </w:pPr>
      <w:r w:rsidRPr="002E57C8">
        <w:rPr>
          <w:rFonts w:ascii="宋体" w:hAnsi="宋体" w:hint="eastAsia"/>
          <w:sz w:val="24"/>
          <w:szCs w:val="24"/>
        </w:rPr>
        <w:t>（</w:t>
      </w:r>
      <w:r w:rsidRPr="002E57C8">
        <w:rPr>
          <w:rFonts w:ascii="宋体" w:hAnsi="宋体"/>
          <w:sz w:val="24"/>
          <w:szCs w:val="24"/>
        </w:rPr>
        <w:t>2）支付工程款（进度款）：</w:t>
      </w:r>
      <w:r w:rsidRPr="002E57C8">
        <w:rPr>
          <w:rFonts w:ascii="宋体" w:hAnsi="宋体" w:hint="eastAsia"/>
          <w:sz w:val="24"/>
          <w:szCs w:val="24"/>
          <w:u w:val="single"/>
        </w:rPr>
        <w:t>承包人必须及时向监理工程师提供其完成工作量的计量支付汇总报表和相应的分项工程计量支付报表。完成的全部分项工程数量均需有监理工程师的签认手续，计算依据和相关的证明资料，需通过测量确定数量的必须附有完整的测量资料且有监理工程师的签认</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cs="宋体"/>
          <w:sz w:val="24"/>
        </w:rPr>
      </w:pPr>
      <w:r w:rsidRPr="002E57C8">
        <w:rPr>
          <w:rFonts w:ascii="宋体" w:hAnsi="宋体"/>
          <w:sz w:val="24"/>
        </w:rPr>
        <w:t>（3）承包人收款时须同时出具与支付额度相同的增值税专用发票，税金由承包人自理。</w:t>
      </w:r>
    </w:p>
    <w:p w:rsidR="005B18E8" w:rsidRPr="002E57C8" w:rsidRDefault="00F14580">
      <w:pPr>
        <w:spacing w:line="400" w:lineRule="exact"/>
        <w:ind w:firstLineChars="200" w:firstLine="480"/>
        <w:rPr>
          <w:rFonts w:ascii="宋体" w:hAnsi="宋体" w:cs="宋体"/>
          <w:sz w:val="24"/>
          <w:szCs w:val="24"/>
        </w:rPr>
      </w:pPr>
      <w:r w:rsidRPr="002E57C8">
        <w:rPr>
          <w:rFonts w:ascii="宋体" w:hAnsi="宋体" w:cs="宋体"/>
          <w:sz w:val="24"/>
          <w:szCs w:val="24"/>
        </w:rPr>
        <w:t>26.5</w:t>
      </w:r>
      <w:r w:rsidRPr="002E57C8">
        <w:rPr>
          <w:rFonts w:ascii="宋体" w:hAnsi="宋体" w:cs="宋体" w:hint="eastAsia"/>
          <w:sz w:val="24"/>
          <w:szCs w:val="24"/>
        </w:rPr>
        <w:t>绿色施工安全防护</w:t>
      </w:r>
      <w:r w:rsidRPr="002E57C8">
        <w:rPr>
          <w:rFonts w:ascii="宋体" w:hAnsi="宋体" w:cs="宋体"/>
          <w:sz w:val="24"/>
          <w:szCs w:val="24"/>
        </w:rPr>
        <w:t>措施费支付的支付条件：</w:t>
      </w:r>
    </w:p>
    <w:p w:rsidR="005B18E8" w:rsidRPr="002E57C8" w:rsidRDefault="00F14580">
      <w:pPr>
        <w:spacing w:line="400" w:lineRule="exact"/>
        <w:ind w:firstLineChars="200" w:firstLine="480"/>
        <w:rPr>
          <w:rFonts w:ascii="宋体" w:hAnsi="宋体" w:cs="宋体"/>
          <w:sz w:val="24"/>
          <w:szCs w:val="24"/>
        </w:rPr>
      </w:pPr>
      <w:r w:rsidRPr="002E57C8">
        <w:rPr>
          <w:rFonts w:ascii="宋体" w:hAnsi="宋体" w:cs="宋体" w:hint="eastAsia"/>
          <w:sz w:val="24"/>
          <w:szCs w:val="24"/>
        </w:rPr>
        <w:t>绿色</w:t>
      </w:r>
      <w:r w:rsidRPr="002E57C8">
        <w:rPr>
          <w:rFonts w:ascii="宋体" w:hAnsi="宋体" w:cs="宋体"/>
          <w:sz w:val="24"/>
          <w:szCs w:val="24"/>
        </w:rPr>
        <w:t>施工安全防护措施费按</w:t>
      </w:r>
      <w:r w:rsidRPr="002E57C8">
        <w:rPr>
          <w:rFonts w:ascii="宋体" w:hAnsi="宋体" w:cs="宋体" w:hint="eastAsia"/>
          <w:sz w:val="24"/>
          <w:szCs w:val="24"/>
        </w:rPr>
        <w:t>经发包人审定的施工图预算</w:t>
      </w:r>
      <w:r w:rsidRPr="002E57C8">
        <w:rPr>
          <w:rFonts w:ascii="宋体" w:hAnsi="宋体" w:cs="宋体"/>
          <w:sz w:val="24"/>
          <w:szCs w:val="24"/>
        </w:rPr>
        <w:t>的</w:t>
      </w:r>
      <w:r w:rsidRPr="002E57C8">
        <w:rPr>
          <w:rFonts w:ascii="宋体" w:hAnsi="宋体" w:cs="宋体" w:hint="eastAsia"/>
          <w:sz w:val="24"/>
          <w:szCs w:val="24"/>
        </w:rPr>
        <w:t>绿色施工安全防护</w:t>
      </w:r>
      <w:r w:rsidRPr="002E57C8">
        <w:rPr>
          <w:rFonts w:ascii="宋体" w:hAnsi="宋体" w:cs="宋体"/>
          <w:sz w:val="24"/>
          <w:szCs w:val="24"/>
        </w:rPr>
        <w:t>措施费用计取，专款专用，并从</w:t>
      </w:r>
      <w:proofErr w:type="gramStart"/>
      <w:r w:rsidRPr="002E57C8">
        <w:rPr>
          <w:rFonts w:ascii="宋体" w:hAnsi="宋体" w:cs="宋体"/>
          <w:sz w:val="24"/>
          <w:szCs w:val="24"/>
        </w:rPr>
        <w:t>本施工</w:t>
      </w:r>
      <w:proofErr w:type="gramEnd"/>
      <w:r w:rsidRPr="002E57C8">
        <w:rPr>
          <w:rFonts w:ascii="宋体" w:hAnsi="宋体" w:cs="宋体"/>
          <w:sz w:val="24"/>
          <w:szCs w:val="24"/>
        </w:rPr>
        <w:t>合同价款中提取（</w:t>
      </w:r>
      <w:r w:rsidRPr="002E57C8">
        <w:rPr>
          <w:rFonts w:ascii="宋体" w:hAnsi="宋体" w:cs="宋体" w:hint="eastAsia"/>
          <w:sz w:val="24"/>
          <w:szCs w:val="24"/>
        </w:rPr>
        <w:t>绿色施工安全防护</w:t>
      </w:r>
      <w:r w:rsidRPr="002E57C8">
        <w:rPr>
          <w:rFonts w:ascii="宋体" w:hAnsi="宋体" w:cs="宋体"/>
          <w:sz w:val="24"/>
          <w:szCs w:val="24"/>
        </w:rPr>
        <w:t>措施费已包含在本工程中标价</w:t>
      </w:r>
      <w:proofErr w:type="gramStart"/>
      <w:r w:rsidRPr="002E57C8">
        <w:rPr>
          <w:rFonts w:ascii="宋体" w:hAnsi="宋体" w:cs="宋体"/>
          <w:sz w:val="24"/>
          <w:szCs w:val="24"/>
        </w:rPr>
        <w:t>即施工</w:t>
      </w:r>
      <w:proofErr w:type="gramEnd"/>
      <w:r w:rsidRPr="002E57C8">
        <w:rPr>
          <w:rFonts w:ascii="宋体" w:hAnsi="宋体" w:cs="宋体"/>
          <w:sz w:val="24"/>
          <w:szCs w:val="24"/>
        </w:rPr>
        <w:t>合同价中）。该费用根据《关于加强安全文明施工管理及措施费支付管理的通知》（穗开建管〔2015〕7号）及“穗建筑【2008】967号”文规定，分阶段支付安全文明措施费：</w:t>
      </w:r>
    </w:p>
    <w:p w:rsidR="005B18E8" w:rsidRPr="002E57C8" w:rsidRDefault="00F14580">
      <w:pPr>
        <w:spacing w:line="400" w:lineRule="exact"/>
        <w:ind w:firstLine="420"/>
        <w:rPr>
          <w:rFonts w:ascii="宋体" w:hAnsi="宋体" w:cs="宋体"/>
          <w:sz w:val="24"/>
          <w:szCs w:val="24"/>
        </w:rPr>
      </w:pPr>
      <w:r w:rsidRPr="002E57C8">
        <w:rPr>
          <w:rFonts w:ascii="宋体" w:hAnsi="宋体" w:cs="宋体"/>
          <w:sz w:val="24"/>
          <w:szCs w:val="24"/>
        </w:rPr>
        <w:t>1、施工单位进场完成工地围墙、大门、临时设施、洗车槽、水枪、场内道路硬化、绿化、钢筋堆放点及加工场、垃圾收集点等部位的建设或布置后，由广州开发区安监机构、</w:t>
      </w:r>
      <w:r w:rsidRPr="002E57C8">
        <w:rPr>
          <w:rFonts w:ascii="宋体" w:hAnsi="宋体" w:cs="宋体" w:hint="eastAsia"/>
          <w:sz w:val="24"/>
          <w:szCs w:val="24"/>
        </w:rPr>
        <w:t>发包人</w:t>
      </w:r>
      <w:r w:rsidRPr="002E57C8">
        <w:rPr>
          <w:rFonts w:ascii="宋体" w:hAnsi="宋体" w:cs="宋体"/>
          <w:sz w:val="24"/>
          <w:szCs w:val="24"/>
        </w:rPr>
        <w:t>、监理单位根据《广州市建设工程文明施工管理规定》、《广州市建设工程文明施工标准》等有关规定，对施工现场进行现场验收并拍照留存，支付</w:t>
      </w:r>
      <w:r w:rsidRPr="002E57C8">
        <w:rPr>
          <w:rFonts w:ascii="宋体" w:hAnsi="宋体" w:cs="宋体" w:hint="eastAsia"/>
          <w:sz w:val="24"/>
          <w:szCs w:val="24"/>
        </w:rPr>
        <w:t>绿色施工安全防护</w:t>
      </w:r>
      <w:r w:rsidRPr="002E57C8">
        <w:rPr>
          <w:rFonts w:ascii="宋体" w:hAnsi="宋体" w:cs="宋体"/>
          <w:sz w:val="24"/>
          <w:szCs w:val="24"/>
        </w:rPr>
        <w:t>措施费的50%。</w:t>
      </w:r>
    </w:p>
    <w:p w:rsidR="005B18E8" w:rsidRPr="002E57C8" w:rsidRDefault="00F14580">
      <w:pPr>
        <w:spacing w:line="400" w:lineRule="exact"/>
        <w:ind w:firstLine="420"/>
        <w:rPr>
          <w:rFonts w:ascii="宋体" w:hAnsi="宋体" w:cs="宋体"/>
          <w:sz w:val="24"/>
          <w:szCs w:val="24"/>
        </w:rPr>
      </w:pPr>
      <w:r w:rsidRPr="002E57C8">
        <w:rPr>
          <w:rFonts w:ascii="宋体" w:hAnsi="宋体" w:cs="宋体"/>
          <w:sz w:val="24"/>
          <w:szCs w:val="24"/>
        </w:rPr>
        <w:t>2、工程完成合同约定工程量的60%后，再次按上述要求进行现场验收并拍照留存，再支付</w:t>
      </w:r>
      <w:r w:rsidRPr="002E57C8">
        <w:rPr>
          <w:rFonts w:ascii="宋体" w:hAnsi="宋体" w:cs="宋体" w:hint="eastAsia"/>
          <w:sz w:val="24"/>
          <w:szCs w:val="24"/>
        </w:rPr>
        <w:t>绿色施工安全防护</w:t>
      </w:r>
      <w:r w:rsidRPr="002E57C8">
        <w:rPr>
          <w:rFonts w:ascii="宋体" w:hAnsi="宋体" w:cs="宋体"/>
          <w:sz w:val="24"/>
          <w:szCs w:val="24"/>
        </w:rPr>
        <w:t>措施费的40%。</w:t>
      </w:r>
    </w:p>
    <w:p w:rsidR="005B18E8" w:rsidRPr="002E57C8" w:rsidRDefault="00F14580">
      <w:pPr>
        <w:spacing w:line="400" w:lineRule="exact"/>
        <w:ind w:firstLine="420"/>
        <w:rPr>
          <w:rFonts w:ascii="宋体" w:hAnsi="宋体" w:cs="宋体"/>
          <w:sz w:val="24"/>
          <w:szCs w:val="24"/>
        </w:rPr>
      </w:pPr>
      <w:r w:rsidRPr="002E57C8">
        <w:rPr>
          <w:rFonts w:ascii="宋体" w:hAnsi="宋体" w:cs="宋体"/>
          <w:sz w:val="24"/>
          <w:szCs w:val="24"/>
        </w:rPr>
        <w:t>3、工程</w:t>
      </w:r>
      <w:r w:rsidRPr="002E57C8">
        <w:rPr>
          <w:rFonts w:ascii="宋体" w:hAnsi="宋体" w:cs="宋体" w:hint="eastAsia"/>
          <w:sz w:val="24"/>
          <w:szCs w:val="24"/>
        </w:rPr>
        <w:t>完</w:t>
      </w:r>
      <w:r w:rsidRPr="002E57C8">
        <w:rPr>
          <w:rFonts w:ascii="宋体" w:hAnsi="宋体" w:cs="宋体"/>
          <w:sz w:val="24"/>
          <w:szCs w:val="24"/>
        </w:rPr>
        <w:t>工，《建设工程施工安全评价书》评为合格或以上后，再支付相应</w:t>
      </w:r>
      <w:r w:rsidRPr="002E57C8">
        <w:rPr>
          <w:rFonts w:ascii="宋体" w:hAnsi="宋体" w:cs="宋体" w:hint="eastAsia"/>
          <w:sz w:val="24"/>
          <w:szCs w:val="24"/>
        </w:rPr>
        <w:t>绿色施工安全防护</w:t>
      </w:r>
      <w:r w:rsidRPr="002E57C8">
        <w:rPr>
          <w:rFonts w:ascii="宋体" w:hAnsi="宋体" w:cs="宋体"/>
          <w:sz w:val="24"/>
          <w:szCs w:val="24"/>
        </w:rPr>
        <w:t>措施费的10%。</w:t>
      </w:r>
    </w:p>
    <w:p w:rsidR="005B18E8" w:rsidRPr="002E57C8" w:rsidRDefault="00F14580">
      <w:pPr>
        <w:spacing w:line="400" w:lineRule="exact"/>
        <w:ind w:firstLine="397"/>
        <w:rPr>
          <w:rFonts w:ascii="宋体" w:hAnsi="宋体" w:cs="宋体"/>
          <w:sz w:val="24"/>
          <w:szCs w:val="24"/>
        </w:rPr>
      </w:pPr>
      <w:r w:rsidRPr="002E57C8">
        <w:rPr>
          <w:rFonts w:ascii="宋体" w:hAnsi="宋体" w:cs="宋体"/>
          <w:sz w:val="24"/>
          <w:szCs w:val="24"/>
        </w:rPr>
        <w:t>26.6</w:t>
      </w:r>
      <w:r w:rsidRPr="002E57C8">
        <w:rPr>
          <w:rFonts w:ascii="宋体" w:hAnsi="宋体" w:cs="宋体" w:hint="eastAsia"/>
          <w:sz w:val="24"/>
          <w:szCs w:val="24"/>
        </w:rPr>
        <w:t>根据广州市环境保护局《关于开展建筑施工扬尘排污费征收工作的通知》（穗环〔</w:t>
      </w:r>
      <w:r w:rsidRPr="002E57C8">
        <w:rPr>
          <w:rFonts w:ascii="宋体" w:hAnsi="宋体" w:cs="宋体"/>
          <w:sz w:val="24"/>
          <w:szCs w:val="24"/>
        </w:rPr>
        <w:t>2015〕114号）及广州开发区建设和环境保护局《关于开展建筑施工扬尘排污费征收工作的通知》（穗开环〔2015〕20号）规定，本工程需向环保部门</w:t>
      </w:r>
      <w:r w:rsidRPr="002E57C8">
        <w:rPr>
          <w:rFonts w:ascii="宋体" w:hAnsi="宋体" w:cs="宋体"/>
          <w:sz w:val="24"/>
          <w:szCs w:val="24"/>
        </w:rPr>
        <w:lastRenderedPageBreak/>
        <w:t>交纳建筑施工扬尘排污费，该费用由环保部门根据《广州市建筑施工扬尘排放量核算办法》和《排污费征收标准及计算方法》核定。根据</w:t>
      </w:r>
      <w:r w:rsidRPr="002E57C8">
        <w:rPr>
          <w:rFonts w:ascii="宋体" w:hAnsi="宋体" w:cs="宋体" w:hint="eastAsia"/>
          <w:sz w:val="24"/>
          <w:szCs w:val="24"/>
        </w:rPr>
        <w:t>环保部门开具的</w:t>
      </w:r>
      <w:r w:rsidRPr="002E57C8">
        <w:rPr>
          <w:rFonts w:ascii="宋体" w:hAnsi="宋体" w:cs="宋体"/>
          <w:sz w:val="24"/>
          <w:szCs w:val="24"/>
        </w:rPr>
        <w:t>《排放污染物与排污费缴纳金额核定表》，超标及落后产能部分由承包人承担，其余部分由发包人承担</w:t>
      </w:r>
      <w:r w:rsidRPr="002E57C8">
        <w:rPr>
          <w:rFonts w:ascii="宋体" w:hAnsi="宋体" w:cs="宋体" w:hint="eastAsia"/>
          <w:sz w:val="24"/>
          <w:szCs w:val="24"/>
        </w:rPr>
        <w:t>。缴纳方式如下：由承包人以发包人名义先行垫付资金向环保部门缴纳，</w:t>
      </w:r>
      <w:r w:rsidRPr="002E57C8">
        <w:rPr>
          <w:rFonts w:ascii="宋体" w:hAnsi="宋体" w:cs="宋体"/>
          <w:sz w:val="24"/>
          <w:szCs w:val="24"/>
        </w:rPr>
        <w:t>并</w:t>
      </w:r>
      <w:r w:rsidRPr="002E57C8">
        <w:rPr>
          <w:rFonts w:ascii="宋体" w:hAnsi="宋体" w:cs="宋体" w:hint="eastAsia"/>
          <w:sz w:val="24"/>
          <w:szCs w:val="24"/>
        </w:rPr>
        <w:t>在</w:t>
      </w:r>
      <w:r w:rsidRPr="002E57C8">
        <w:rPr>
          <w:rFonts w:ascii="宋体" w:hAnsi="宋体" w:cs="宋体"/>
          <w:sz w:val="24"/>
          <w:szCs w:val="24"/>
        </w:rPr>
        <w:t>10个工作日内凭缴费凭证就除超标及落后产能外的费用</w:t>
      </w:r>
      <w:r w:rsidRPr="002E57C8">
        <w:rPr>
          <w:rFonts w:ascii="宋体" w:hAnsi="宋体" w:cs="宋体" w:hint="eastAsia"/>
          <w:sz w:val="24"/>
          <w:szCs w:val="24"/>
        </w:rPr>
        <w:t>向发包人</w:t>
      </w:r>
      <w:r w:rsidRPr="002E57C8">
        <w:rPr>
          <w:rFonts w:ascii="宋体" w:hAnsi="宋体" w:cs="宋体"/>
          <w:sz w:val="24"/>
          <w:szCs w:val="24"/>
        </w:rPr>
        <w:t>提交</w:t>
      </w:r>
      <w:r w:rsidRPr="002E57C8">
        <w:rPr>
          <w:rFonts w:ascii="宋体" w:hAnsi="宋体" w:cs="宋体" w:hint="eastAsia"/>
          <w:sz w:val="24"/>
          <w:szCs w:val="24"/>
        </w:rPr>
        <w:t>报销申请，逾期未提出申请视为放弃相关权利。</w:t>
      </w:r>
    </w:p>
    <w:p w:rsidR="005B18E8" w:rsidRPr="002E57C8" w:rsidRDefault="00F14580">
      <w:pPr>
        <w:spacing w:line="400" w:lineRule="exact"/>
        <w:ind w:firstLine="397"/>
        <w:outlineLvl w:val="1"/>
        <w:rPr>
          <w:rFonts w:ascii="宋体" w:hAnsi="宋体"/>
          <w:b/>
          <w:sz w:val="24"/>
          <w:szCs w:val="24"/>
        </w:rPr>
      </w:pPr>
      <w:r w:rsidRPr="002E57C8">
        <w:rPr>
          <w:rFonts w:ascii="宋体" w:hAnsi="宋体" w:hint="eastAsia"/>
          <w:b/>
          <w:sz w:val="24"/>
          <w:szCs w:val="24"/>
        </w:rPr>
        <w:t>七、材料设备供应</w:t>
      </w:r>
    </w:p>
    <w:p w:rsidR="005B18E8" w:rsidRPr="002E57C8" w:rsidRDefault="00F14580">
      <w:pPr>
        <w:spacing w:line="400" w:lineRule="exact"/>
        <w:ind w:firstLine="397"/>
        <w:rPr>
          <w:rFonts w:ascii="宋体" w:hAnsi="宋体"/>
          <w:b/>
          <w:sz w:val="24"/>
          <w:szCs w:val="24"/>
        </w:rPr>
      </w:pPr>
      <w:r w:rsidRPr="002E57C8">
        <w:rPr>
          <w:rFonts w:ascii="宋体" w:hAnsi="宋体"/>
          <w:b/>
          <w:sz w:val="24"/>
          <w:szCs w:val="24"/>
        </w:rPr>
        <w:t>27</w:t>
      </w:r>
      <w:r w:rsidRPr="002E57C8">
        <w:rPr>
          <w:rFonts w:ascii="宋体" w:hAnsi="宋体" w:hint="eastAsia"/>
          <w:b/>
          <w:sz w:val="24"/>
          <w:szCs w:val="24"/>
        </w:rPr>
        <w:t>、发包人供应材料设备</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27.4</w:t>
      </w:r>
      <w:r w:rsidRPr="002E57C8">
        <w:rPr>
          <w:rFonts w:ascii="宋体" w:hAnsi="宋体" w:hint="eastAsia"/>
          <w:sz w:val="24"/>
          <w:szCs w:val="24"/>
        </w:rPr>
        <w:t>发包人供应的材料设备与一览表不符时，双方约定发包人承担责任如下：</w:t>
      </w:r>
    </w:p>
    <w:p w:rsidR="005B18E8" w:rsidRPr="002E57C8" w:rsidRDefault="00F14580">
      <w:pPr>
        <w:spacing w:line="400" w:lineRule="exact"/>
        <w:ind w:firstLine="397"/>
        <w:rPr>
          <w:rFonts w:ascii="宋体" w:hAnsi="宋体"/>
          <w:sz w:val="24"/>
          <w:szCs w:val="24"/>
          <w:u w:val="single"/>
        </w:rPr>
      </w:pPr>
      <w:r w:rsidRPr="002E57C8">
        <w:rPr>
          <w:rFonts w:ascii="宋体" w:hAnsi="宋体" w:hint="eastAsia"/>
          <w:sz w:val="24"/>
          <w:szCs w:val="24"/>
        </w:rPr>
        <w:t>（</w:t>
      </w:r>
      <w:r w:rsidRPr="002E57C8">
        <w:rPr>
          <w:rFonts w:ascii="宋体" w:hAnsi="宋体"/>
          <w:sz w:val="24"/>
          <w:szCs w:val="24"/>
        </w:rPr>
        <w:t>1）</w:t>
      </w:r>
      <w:r w:rsidRPr="002E57C8">
        <w:rPr>
          <w:rFonts w:ascii="宋体" w:hAnsi="宋体" w:hint="eastAsia"/>
          <w:sz w:val="24"/>
          <w:szCs w:val="24"/>
        </w:rPr>
        <w:t>材料设备单价与一览表不符：</w:t>
      </w:r>
      <w:r w:rsidRPr="002E57C8">
        <w:rPr>
          <w:rFonts w:ascii="宋体" w:hAnsi="宋体"/>
          <w:noProof/>
          <w:sz w:val="24"/>
          <w:szCs w:val="24"/>
        </w:rPr>
        <mc:AlternateContent>
          <mc:Choice Requires="wps">
            <w:drawing>
              <wp:anchor distT="0" distB="0" distL="114300" distR="114300" simplePos="0" relativeHeight="251659264" behindDoc="0" locked="0" layoutInCell="1" allowOverlap="1">
                <wp:simplePos x="0" y="0"/>
                <wp:positionH relativeFrom="column">
                  <wp:posOffset>294005</wp:posOffset>
                </wp:positionH>
                <wp:positionV relativeFrom="paragraph">
                  <wp:posOffset>10795</wp:posOffset>
                </wp:positionV>
                <wp:extent cx="180975" cy="0"/>
                <wp:effectExtent l="0" t="0" r="0" b="0"/>
                <wp:wrapNone/>
                <wp:docPr id="1" name="自选图形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0"/>
                        </a:xfrm>
                        <a:prstGeom prst="straightConnector1">
                          <a:avLst/>
                        </a:prstGeom>
                        <a:noFill/>
                        <a:ln w="15875">
                          <a:solidFill>
                            <a:srgbClr val="739CC3"/>
                          </a:solidFill>
                          <a:round/>
                        </a:ln>
                      </wps:spPr>
                      <wps:bodyPr/>
                    </wps:wsp>
                  </a:graphicData>
                </a:graphic>
              </wp:anchor>
            </w:drawing>
          </mc:Choice>
          <mc:Fallback xmlns:wpsCustomData="http://www.wps.cn/officeDocument/2013/wpsCustomData">
            <w:pict>
              <v:shape id="自选图形 13" o:spid="_x0000_s1026" o:spt="32" type="#_x0000_t32" style="position:absolute;left:0pt;flip:x;margin-left:23.15pt;margin-top:0.85pt;height:0pt;width:14.25pt;z-index:251659264;mso-width-relative:page;mso-height-relative:page;" filled="f" stroked="t" coordsize="21600,21600" o:gfxdata="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858K9UAAAAFAQAADwAAAAAAAAABACAAAAAiAAAAZHJzL2Rvd25yZXYueG1sUEsBAhQA&#10;FAAAAAgAh07iQCZjcp31AQAAwAMAAA4AAAAAAAAAAQAgAAAAJAEAAGRycy9lMm9Eb2MueG1sUEsF&#10;BgAAAAAGAAYAWQEAAIsFAAAAAA==&#10;">
                <v:fill on="f" focussize="0,0"/>
                <v:stroke weight="1.25pt" color="#739CC3" joinstyle="round"/>
                <v:imagedata o:title=""/>
                <o:lock v:ext="edit" aspectratio="f"/>
              </v:shape>
            </w:pict>
          </mc:Fallback>
        </mc:AlternateContent>
      </w:r>
      <w:r w:rsidRPr="002E57C8">
        <w:rPr>
          <w:rFonts w:ascii="宋体" w:hAnsi="宋体"/>
          <w:sz w:val="24"/>
          <w:szCs w:val="24"/>
          <w:u w:val="single"/>
        </w:rPr>
        <w:t xml:space="preserve">    /     </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u w:val="single"/>
        </w:rPr>
      </w:pPr>
      <w:r w:rsidRPr="002E57C8">
        <w:rPr>
          <w:rFonts w:ascii="宋体" w:hAnsi="宋体" w:hint="eastAsia"/>
          <w:sz w:val="24"/>
          <w:szCs w:val="24"/>
        </w:rPr>
        <w:t>（</w:t>
      </w:r>
      <w:r w:rsidRPr="002E57C8">
        <w:rPr>
          <w:rFonts w:ascii="宋体" w:hAnsi="宋体"/>
          <w:sz w:val="24"/>
          <w:szCs w:val="24"/>
        </w:rPr>
        <w:t>2）</w:t>
      </w:r>
      <w:r w:rsidRPr="002E57C8">
        <w:rPr>
          <w:rFonts w:ascii="宋体" w:hAnsi="宋体" w:hint="eastAsia"/>
          <w:sz w:val="24"/>
          <w:szCs w:val="24"/>
        </w:rPr>
        <w:t>材料设备的品种、规格、型号、质量等级与一览表不符：</w:t>
      </w:r>
      <w:r w:rsidRPr="002E57C8">
        <w:rPr>
          <w:rFonts w:ascii="宋体" w:hAnsi="宋体"/>
          <w:sz w:val="24"/>
          <w:szCs w:val="24"/>
          <w:u w:val="single"/>
        </w:rPr>
        <w:t xml:space="preserve">  /  </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rPr>
        <w:t>（</w:t>
      </w:r>
      <w:r w:rsidRPr="002E57C8">
        <w:rPr>
          <w:rFonts w:ascii="宋体" w:hAnsi="宋体"/>
          <w:sz w:val="24"/>
          <w:szCs w:val="24"/>
        </w:rPr>
        <w:t>3）</w:t>
      </w:r>
      <w:r w:rsidRPr="002E57C8">
        <w:rPr>
          <w:rFonts w:ascii="宋体" w:hAnsi="宋体" w:hint="eastAsia"/>
          <w:sz w:val="24"/>
          <w:szCs w:val="24"/>
        </w:rPr>
        <w:t>承包人可代为调剂串换的材料：</w:t>
      </w:r>
      <w:r w:rsidRPr="002E57C8">
        <w:rPr>
          <w:rFonts w:ascii="宋体" w:hAnsi="宋体"/>
          <w:sz w:val="24"/>
          <w:szCs w:val="24"/>
          <w:u w:val="single"/>
        </w:rPr>
        <w:t xml:space="preserve">    /   </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rPr>
        <w:t>（</w:t>
      </w:r>
      <w:r w:rsidRPr="002E57C8">
        <w:rPr>
          <w:rFonts w:ascii="宋体" w:hAnsi="宋体"/>
          <w:sz w:val="24"/>
          <w:szCs w:val="24"/>
        </w:rPr>
        <w:t>4）</w:t>
      </w:r>
      <w:r w:rsidRPr="002E57C8">
        <w:rPr>
          <w:rFonts w:ascii="宋体" w:hAnsi="宋体" w:hint="eastAsia"/>
          <w:sz w:val="24"/>
          <w:szCs w:val="24"/>
        </w:rPr>
        <w:t>到货地点与一览表不符：</w:t>
      </w:r>
      <w:r w:rsidRPr="002E57C8">
        <w:rPr>
          <w:rFonts w:ascii="宋体" w:hAnsi="宋体"/>
          <w:sz w:val="24"/>
          <w:szCs w:val="24"/>
          <w:u w:val="single"/>
        </w:rPr>
        <w:t xml:space="preserve">   /   </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rPr>
        <w:t>（</w:t>
      </w:r>
      <w:r w:rsidRPr="002E57C8">
        <w:rPr>
          <w:rFonts w:ascii="宋体" w:hAnsi="宋体"/>
          <w:sz w:val="24"/>
          <w:szCs w:val="24"/>
        </w:rPr>
        <w:t>5）</w:t>
      </w:r>
      <w:r w:rsidRPr="002E57C8">
        <w:rPr>
          <w:rFonts w:ascii="宋体" w:hAnsi="宋体" w:hint="eastAsia"/>
          <w:sz w:val="24"/>
          <w:szCs w:val="24"/>
        </w:rPr>
        <w:t>供应数量与一览表不符：</w:t>
      </w:r>
      <w:r w:rsidRPr="002E57C8">
        <w:rPr>
          <w:rFonts w:ascii="宋体" w:hAnsi="宋体"/>
          <w:sz w:val="24"/>
          <w:szCs w:val="24"/>
          <w:u w:val="single"/>
        </w:rPr>
        <w:t xml:space="preserve">   /   </w:t>
      </w:r>
      <w:r w:rsidRPr="002E57C8">
        <w:rPr>
          <w:rFonts w:ascii="宋体" w:hAnsi="宋体" w:hint="eastAsia"/>
          <w:sz w:val="24"/>
          <w:szCs w:val="24"/>
        </w:rPr>
        <w:t>。</w:t>
      </w:r>
    </w:p>
    <w:p w:rsidR="005B18E8" w:rsidRPr="002E57C8" w:rsidRDefault="00F14580">
      <w:pPr>
        <w:tabs>
          <w:tab w:val="left" w:pos="700"/>
        </w:tabs>
        <w:spacing w:line="400" w:lineRule="exact"/>
        <w:ind w:firstLine="397"/>
        <w:rPr>
          <w:rFonts w:ascii="宋体" w:hAnsi="宋体"/>
          <w:sz w:val="24"/>
          <w:szCs w:val="24"/>
        </w:rPr>
      </w:pPr>
      <w:r w:rsidRPr="002E57C8">
        <w:rPr>
          <w:rFonts w:ascii="宋体" w:hAnsi="宋体" w:hint="eastAsia"/>
          <w:sz w:val="24"/>
          <w:szCs w:val="24"/>
        </w:rPr>
        <w:t>（</w:t>
      </w:r>
      <w:r w:rsidRPr="002E57C8">
        <w:rPr>
          <w:rFonts w:ascii="宋体" w:hAnsi="宋体"/>
          <w:sz w:val="24"/>
          <w:szCs w:val="24"/>
        </w:rPr>
        <w:t>6</w:t>
      </w:r>
      <w:r w:rsidRPr="002E57C8">
        <w:rPr>
          <w:rFonts w:ascii="宋体" w:hAnsi="宋体" w:hint="eastAsia"/>
          <w:sz w:val="24"/>
          <w:szCs w:val="24"/>
        </w:rPr>
        <w:t>）到货时间与一览表不符；</w:t>
      </w:r>
      <w:r w:rsidRPr="002E57C8">
        <w:rPr>
          <w:rFonts w:ascii="宋体" w:hAnsi="宋体"/>
          <w:sz w:val="24"/>
          <w:szCs w:val="24"/>
          <w:u w:val="single"/>
        </w:rPr>
        <w:t xml:space="preserve">   /   </w:t>
      </w:r>
      <w:r w:rsidRPr="002E57C8">
        <w:rPr>
          <w:rFonts w:ascii="宋体" w:hAnsi="宋体" w:hint="eastAsia"/>
          <w:sz w:val="24"/>
          <w:szCs w:val="24"/>
        </w:rPr>
        <w:t>。</w:t>
      </w:r>
    </w:p>
    <w:p w:rsidR="005B18E8" w:rsidRPr="002E57C8" w:rsidRDefault="00F14580">
      <w:pPr>
        <w:tabs>
          <w:tab w:val="left" w:pos="700"/>
        </w:tabs>
        <w:spacing w:line="400" w:lineRule="exact"/>
        <w:ind w:firstLine="397"/>
        <w:rPr>
          <w:rFonts w:ascii="宋体" w:hAnsi="宋体"/>
          <w:sz w:val="24"/>
          <w:szCs w:val="24"/>
        </w:rPr>
      </w:pPr>
      <w:r w:rsidRPr="002E57C8">
        <w:rPr>
          <w:rFonts w:ascii="宋体" w:hAnsi="宋体"/>
          <w:sz w:val="24"/>
          <w:szCs w:val="24"/>
        </w:rPr>
        <w:t>27.6</w:t>
      </w:r>
      <w:r w:rsidRPr="002E57C8">
        <w:rPr>
          <w:rFonts w:ascii="宋体" w:hAnsi="宋体" w:hint="eastAsia"/>
          <w:sz w:val="24"/>
          <w:szCs w:val="24"/>
        </w:rPr>
        <w:t>发包人供应材料设备的结算方法：</w:t>
      </w:r>
      <w:r w:rsidRPr="002E57C8">
        <w:rPr>
          <w:rFonts w:ascii="宋体" w:hAnsi="宋体"/>
          <w:sz w:val="24"/>
          <w:szCs w:val="24"/>
          <w:u w:val="single"/>
        </w:rPr>
        <w:t xml:space="preserve">    /    </w:t>
      </w:r>
      <w:r w:rsidRPr="002E57C8">
        <w:rPr>
          <w:rFonts w:ascii="宋体" w:hAnsi="宋体" w:hint="eastAsia"/>
          <w:sz w:val="24"/>
          <w:szCs w:val="24"/>
        </w:rPr>
        <w:t>。</w:t>
      </w:r>
    </w:p>
    <w:p w:rsidR="005B18E8" w:rsidRPr="002E57C8" w:rsidRDefault="00F14580">
      <w:pPr>
        <w:spacing w:line="400" w:lineRule="exact"/>
        <w:ind w:firstLine="397"/>
        <w:rPr>
          <w:rFonts w:ascii="宋体" w:hAnsi="宋体"/>
          <w:b/>
          <w:sz w:val="24"/>
          <w:szCs w:val="24"/>
        </w:rPr>
      </w:pPr>
      <w:r w:rsidRPr="002E57C8">
        <w:rPr>
          <w:rFonts w:ascii="宋体" w:hAnsi="宋体"/>
          <w:b/>
          <w:sz w:val="24"/>
          <w:szCs w:val="24"/>
        </w:rPr>
        <w:t>28</w:t>
      </w:r>
      <w:r w:rsidRPr="002E57C8">
        <w:rPr>
          <w:rFonts w:ascii="宋体" w:hAnsi="宋体" w:hint="eastAsia"/>
          <w:b/>
          <w:sz w:val="24"/>
          <w:szCs w:val="24"/>
        </w:rPr>
        <w:t>、承包人采购材料设备</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28.1</w:t>
      </w:r>
      <w:r w:rsidRPr="002E57C8">
        <w:rPr>
          <w:rFonts w:ascii="宋体" w:hAnsi="宋体" w:cs="宋体" w:hint="eastAsia"/>
          <w:sz w:val="24"/>
          <w:szCs w:val="24"/>
        </w:rPr>
        <w:t>承包人负责采购材料设备的，应按照专用条款47.23款约定及设计和有关标准要求采购，并提供产品合格证明，对材料设备质量负责。承包人在材料设备到货前</w:t>
      </w:r>
      <w:r w:rsidRPr="002E57C8">
        <w:rPr>
          <w:rFonts w:ascii="宋体" w:hAnsi="宋体" w:cs="宋体"/>
          <w:sz w:val="24"/>
          <w:szCs w:val="24"/>
        </w:rPr>
        <w:t>24小时通知工程师清点，通知监理和发包人进行开箱验收，签字同意后方可使用。</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28.2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承包人承担。</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28.3所有材料、设备必须报监理、业主同意后方可使用。</w:t>
      </w:r>
    </w:p>
    <w:p w:rsidR="005B18E8" w:rsidRPr="002E57C8" w:rsidRDefault="00F14580">
      <w:pPr>
        <w:spacing w:line="400" w:lineRule="exact"/>
        <w:ind w:firstLine="397"/>
        <w:rPr>
          <w:rFonts w:ascii="宋体" w:hAnsi="宋体" w:cs="宋体"/>
          <w:sz w:val="24"/>
          <w:szCs w:val="24"/>
        </w:rPr>
      </w:pPr>
      <w:r w:rsidRPr="002E57C8">
        <w:rPr>
          <w:rFonts w:ascii="宋体" w:hAnsi="宋体"/>
          <w:sz w:val="24"/>
          <w:szCs w:val="24"/>
        </w:rPr>
        <w:t>28.5</w:t>
      </w:r>
      <w:r w:rsidRPr="002E57C8">
        <w:rPr>
          <w:rFonts w:ascii="宋体" w:hAnsi="宋体" w:cs="宋体" w:hint="eastAsia"/>
          <w:sz w:val="24"/>
          <w:szCs w:val="24"/>
        </w:rPr>
        <w:t>承包人需要使用代用材料时，应经工程师认可后才能使用（应经监理工程认可后报发包人确定，同意后方可使用），由此增减的合同价款双方以书面形式议定。</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28.</w:t>
      </w:r>
      <w:r w:rsidRPr="002E57C8">
        <w:rPr>
          <w:rFonts w:ascii="宋体" w:hAnsi="宋体" w:hint="eastAsia"/>
          <w:sz w:val="24"/>
          <w:szCs w:val="24"/>
        </w:rPr>
        <w:t>6</w:t>
      </w:r>
      <w:r w:rsidRPr="002E57C8">
        <w:rPr>
          <w:rFonts w:ascii="宋体" w:hAnsi="宋体" w:cs="宋体"/>
          <w:sz w:val="24"/>
        </w:rPr>
        <w:t>由承包人采购的材料设备，</w:t>
      </w:r>
      <w:r w:rsidRPr="002E57C8">
        <w:rPr>
          <w:rFonts w:ascii="宋体" w:hAnsi="宋体" w:cs="宋体" w:hint="eastAsia"/>
          <w:sz w:val="24"/>
        </w:rPr>
        <w:t>满足设计</w:t>
      </w:r>
      <w:r w:rsidRPr="002E57C8">
        <w:rPr>
          <w:rFonts w:ascii="宋体" w:hAnsi="宋体" w:cs="宋体"/>
          <w:sz w:val="24"/>
        </w:rPr>
        <w:t>图纸要求。</w:t>
      </w:r>
    </w:p>
    <w:p w:rsidR="005B18E8" w:rsidRPr="002E57C8" w:rsidRDefault="00F14580">
      <w:pPr>
        <w:spacing w:line="400" w:lineRule="exact"/>
        <w:ind w:firstLine="397"/>
        <w:outlineLvl w:val="1"/>
        <w:rPr>
          <w:rFonts w:ascii="宋体" w:hAnsi="宋体"/>
          <w:b/>
          <w:sz w:val="24"/>
          <w:szCs w:val="24"/>
        </w:rPr>
      </w:pPr>
      <w:r w:rsidRPr="002E57C8">
        <w:rPr>
          <w:rFonts w:ascii="宋体" w:hAnsi="宋体" w:hint="eastAsia"/>
          <w:b/>
          <w:sz w:val="24"/>
          <w:szCs w:val="24"/>
        </w:rPr>
        <w:t>八、工程变更</w:t>
      </w:r>
    </w:p>
    <w:p w:rsidR="005B18E8" w:rsidRPr="002E57C8" w:rsidRDefault="00F14580">
      <w:pPr>
        <w:spacing w:line="400" w:lineRule="exact"/>
        <w:ind w:firstLine="397"/>
        <w:rPr>
          <w:rFonts w:ascii="宋体" w:hAnsi="宋体"/>
          <w:b/>
          <w:sz w:val="24"/>
          <w:szCs w:val="24"/>
        </w:rPr>
      </w:pPr>
      <w:r w:rsidRPr="002E57C8">
        <w:rPr>
          <w:rFonts w:ascii="宋体" w:hAnsi="宋体"/>
          <w:b/>
          <w:sz w:val="24"/>
          <w:szCs w:val="24"/>
        </w:rPr>
        <w:t>29、工程设计变更</w:t>
      </w:r>
    </w:p>
    <w:p w:rsidR="005B18E8" w:rsidRPr="002E57C8" w:rsidRDefault="00F14580">
      <w:pPr>
        <w:spacing w:line="400" w:lineRule="exact"/>
        <w:ind w:firstLine="397"/>
        <w:rPr>
          <w:rFonts w:ascii="宋体" w:hAnsi="宋体"/>
          <w:sz w:val="24"/>
          <w:szCs w:val="24"/>
          <w:u w:val="single"/>
        </w:rPr>
      </w:pPr>
      <w:r w:rsidRPr="002E57C8">
        <w:rPr>
          <w:rFonts w:ascii="宋体" w:hAnsi="宋体"/>
          <w:sz w:val="24"/>
          <w:szCs w:val="24"/>
        </w:rPr>
        <w:t>29.4</w:t>
      </w:r>
      <w:r w:rsidRPr="002E57C8">
        <w:rPr>
          <w:rFonts w:ascii="宋体" w:hAnsi="宋体" w:hint="eastAsia"/>
          <w:sz w:val="24"/>
          <w:szCs w:val="24"/>
          <w:u w:val="single"/>
        </w:rPr>
        <w:t>开工前，发包人组织承包人、监理单位、设计单位对施工图纸进行会审。如需实施工程变更签证，承包人需在实施相应变更签证</w:t>
      </w:r>
      <w:r w:rsidRPr="002E57C8">
        <w:rPr>
          <w:rFonts w:ascii="宋体" w:hAnsi="宋体"/>
          <w:sz w:val="24"/>
          <w:szCs w:val="24"/>
          <w:u w:val="single"/>
        </w:rPr>
        <w:t>2个月前向发包人提出</w:t>
      </w:r>
      <w:r w:rsidRPr="002E57C8">
        <w:rPr>
          <w:rFonts w:ascii="宋体" w:hAnsi="宋体"/>
          <w:sz w:val="24"/>
          <w:szCs w:val="24"/>
          <w:u w:val="single"/>
        </w:rPr>
        <w:lastRenderedPageBreak/>
        <w:t>（确属不可预见因素除外）。否则工程实施过程中每实施一项变更签证，承包人须按该变更签证工程价款的3%向发包人支付违约金，引起的工期延误不予顺延</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u w:val="single"/>
        </w:rPr>
      </w:pPr>
      <w:r w:rsidRPr="002E57C8">
        <w:rPr>
          <w:rFonts w:ascii="宋体" w:hAnsi="宋体" w:hint="eastAsia"/>
          <w:sz w:val="24"/>
          <w:szCs w:val="24"/>
          <w:u w:val="single"/>
        </w:rPr>
        <w:t>同时，如实施工程变更，承包人应以书面形式通知发包人和监理工程师，经监理工程师审查并报发包人同意后，由发包人与设计单位商定修改或变更设计方案进行实施</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u w:val="single"/>
        </w:rPr>
      </w:pPr>
      <w:r w:rsidRPr="002E57C8">
        <w:rPr>
          <w:rFonts w:ascii="宋体" w:hAnsi="宋体"/>
          <w:sz w:val="24"/>
          <w:szCs w:val="24"/>
        </w:rPr>
        <w:t>29.5</w:t>
      </w:r>
      <w:r w:rsidRPr="002E57C8">
        <w:rPr>
          <w:rFonts w:ascii="宋体" w:hAnsi="宋体" w:hint="eastAsia"/>
          <w:sz w:val="24"/>
          <w:szCs w:val="24"/>
          <w:u w:val="single"/>
        </w:rPr>
        <w:t>变更应由监理工程师发出变更指令，没有监理工程师的指令，承包人不得进行上述变更</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29.6</w:t>
      </w:r>
      <w:r w:rsidRPr="002E57C8">
        <w:rPr>
          <w:rFonts w:ascii="宋体" w:hAnsi="宋体" w:hint="eastAsia"/>
          <w:sz w:val="24"/>
          <w:szCs w:val="24"/>
          <w:u w:val="single"/>
        </w:rPr>
        <w:t>按施工图纸实施使得工程量少于施工合同工程量清单中已确定或有规定的数量的，则该项工程量减少不需要任何指令</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u w:val="single"/>
        </w:rPr>
      </w:pPr>
      <w:r w:rsidRPr="002E57C8">
        <w:rPr>
          <w:rFonts w:ascii="宋体" w:hAnsi="宋体"/>
          <w:sz w:val="24"/>
          <w:szCs w:val="24"/>
        </w:rPr>
        <w:t>29.7</w:t>
      </w:r>
      <w:r w:rsidRPr="002E57C8">
        <w:rPr>
          <w:rFonts w:ascii="宋体" w:hAnsi="宋体" w:hint="eastAsia"/>
          <w:sz w:val="24"/>
          <w:szCs w:val="24"/>
          <w:u w:val="single"/>
        </w:rPr>
        <w:t>所有涉及工期和工程量的变更均应获得发包人书面批准才能生效</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u w:val="single"/>
        </w:rPr>
      </w:pPr>
      <w:r w:rsidRPr="002E57C8">
        <w:rPr>
          <w:rFonts w:ascii="宋体" w:hAnsi="宋体"/>
          <w:sz w:val="24"/>
          <w:szCs w:val="24"/>
        </w:rPr>
        <w:t>29.8</w:t>
      </w:r>
      <w:r w:rsidRPr="002E57C8">
        <w:rPr>
          <w:rFonts w:ascii="宋体" w:hAnsi="宋体" w:hint="eastAsia"/>
          <w:sz w:val="24"/>
          <w:szCs w:val="24"/>
          <w:u w:val="single"/>
        </w:rPr>
        <w:t>当发包人提出变更通知，承包人认为产生了增加费用，承包人应在发包人提出通知要求后</w:t>
      </w:r>
      <w:r w:rsidRPr="002E57C8">
        <w:rPr>
          <w:rFonts w:ascii="宋体" w:hAnsi="宋体"/>
          <w:sz w:val="24"/>
          <w:szCs w:val="24"/>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u w:val="single"/>
        </w:rPr>
      </w:pPr>
      <w:r w:rsidRPr="002E57C8">
        <w:rPr>
          <w:rFonts w:ascii="宋体" w:hAnsi="宋体"/>
          <w:sz w:val="24"/>
          <w:szCs w:val="24"/>
        </w:rPr>
        <w:t>29.9</w:t>
      </w:r>
      <w:r w:rsidRPr="002E57C8">
        <w:rPr>
          <w:rFonts w:ascii="宋体" w:hAnsi="宋体" w:hint="eastAsia"/>
          <w:sz w:val="24"/>
          <w:szCs w:val="24"/>
          <w:u w:val="single"/>
        </w:rPr>
        <w:t>工程变更申报程序按广州开发区、黄埔区以及发包人的有关规定执行</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u w:val="single"/>
        </w:rPr>
      </w:pPr>
      <w:r w:rsidRPr="002E57C8">
        <w:rPr>
          <w:rFonts w:ascii="宋体" w:hAnsi="宋体"/>
          <w:sz w:val="24"/>
          <w:szCs w:val="24"/>
        </w:rPr>
        <w:t>29.10</w:t>
      </w:r>
      <w:r w:rsidRPr="002E57C8">
        <w:rPr>
          <w:rFonts w:ascii="宋体" w:hAnsi="宋体"/>
          <w:sz w:val="24"/>
          <w:szCs w:val="24"/>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r w:rsidRPr="002E57C8">
        <w:rPr>
          <w:rFonts w:ascii="宋体" w:hAnsi="宋体" w:hint="eastAsia"/>
          <w:sz w:val="24"/>
          <w:szCs w:val="24"/>
        </w:rPr>
        <w:t>。</w:t>
      </w:r>
    </w:p>
    <w:p w:rsidR="005B18E8" w:rsidRPr="002E57C8" w:rsidRDefault="00F14580">
      <w:pPr>
        <w:spacing w:line="400" w:lineRule="exact"/>
        <w:ind w:firstLine="397"/>
        <w:rPr>
          <w:rFonts w:ascii="宋体" w:hAnsi="宋体"/>
          <w:b/>
          <w:sz w:val="24"/>
          <w:szCs w:val="24"/>
        </w:rPr>
      </w:pPr>
      <w:r w:rsidRPr="002E57C8">
        <w:rPr>
          <w:rFonts w:ascii="宋体" w:hAnsi="宋体"/>
          <w:b/>
          <w:sz w:val="24"/>
          <w:szCs w:val="24"/>
        </w:rPr>
        <w:t>30、其它变更</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30.1工程现场签证：</w:t>
      </w:r>
      <w:r w:rsidRPr="002E57C8">
        <w:rPr>
          <w:rFonts w:ascii="宋体" w:hAnsi="宋体" w:hint="eastAsia"/>
          <w:sz w:val="24"/>
          <w:szCs w:val="24"/>
          <w:u w:val="single"/>
        </w:rPr>
        <w:t>工程现场签证是</w:t>
      </w:r>
      <w:proofErr w:type="gramStart"/>
      <w:r w:rsidRPr="002E57C8">
        <w:rPr>
          <w:rFonts w:ascii="宋体" w:hAnsi="宋体" w:hint="eastAsia"/>
          <w:sz w:val="24"/>
          <w:szCs w:val="24"/>
          <w:u w:val="single"/>
        </w:rPr>
        <w:t>指施工</w:t>
      </w:r>
      <w:proofErr w:type="gramEnd"/>
      <w:r w:rsidRPr="002E57C8">
        <w:rPr>
          <w:rFonts w:ascii="宋体" w:hAnsi="宋体" w:hint="eastAsia"/>
          <w:sz w:val="24"/>
          <w:szCs w:val="24"/>
          <w:u w:val="single"/>
        </w:rPr>
        <w:t>生产活动中用以证实在施工中遇到的某些特殊情况的一种证明资料，一般指按承发包合同约定，由承发包双方代表就施工过程中涉及合同价款之外的责任事件所作的签认证明</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u w:val="single"/>
        </w:rPr>
      </w:pPr>
      <w:r w:rsidRPr="002E57C8">
        <w:rPr>
          <w:rFonts w:ascii="宋体" w:hAnsi="宋体"/>
          <w:sz w:val="24"/>
          <w:szCs w:val="24"/>
        </w:rPr>
        <w:t>30.2签证的计价：</w:t>
      </w:r>
      <w:r w:rsidRPr="002E57C8">
        <w:rPr>
          <w:rFonts w:ascii="宋体" w:hAnsi="宋体" w:hint="eastAsia"/>
          <w:sz w:val="24"/>
          <w:szCs w:val="24"/>
          <w:u w:val="single"/>
        </w:rPr>
        <w:t>按招标文件及合同中关于工程变更的计价有关规定执行</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u w:val="single"/>
        </w:rPr>
      </w:pPr>
      <w:r w:rsidRPr="002E57C8">
        <w:rPr>
          <w:rFonts w:ascii="宋体" w:hAnsi="宋体"/>
          <w:sz w:val="24"/>
          <w:szCs w:val="24"/>
        </w:rPr>
        <w:t>30.3签证实施前所需的施工方案：</w:t>
      </w:r>
      <w:r w:rsidRPr="002E57C8">
        <w:rPr>
          <w:rFonts w:ascii="宋体" w:hAnsi="宋体" w:hint="eastAsia"/>
          <w:sz w:val="24"/>
          <w:szCs w:val="24"/>
          <w:u w:val="single"/>
        </w:rPr>
        <w:t>签证事件发生时，承包人若需使用没有被监理工程师批准过的施工方案，则必须将该施工方案提前报监理工程师和发包人批准，经批准后才能实施，否则发包人将按</w:t>
      </w:r>
      <w:proofErr w:type="gramStart"/>
      <w:r w:rsidRPr="002E57C8">
        <w:rPr>
          <w:rFonts w:ascii="宋体" w:hAnsi="宋体" w:hint="eastAsia"/>
          <w:sz w:val="24"/>
          <w:szCs w:val="24"/>
          <w:u w:val="single"/>
        </w:rPr>
        <w:t>最</w:t>
      </w:r>
      <w:proofErr w:type="gramEnd"/>
      <w:r w:rsidRPr="002E57C8">
        <w:rPr>
          <w:rFonts w:ascii="宋体" w:hAnsi="宋体" w:hint="eastAsia"/>
          <w:sz w:val="24"/>
          <w:szCs w:val="24"/>
          <w:u w:val="single"/>
        </w:rPr>
        <w:t>经济的施工方案对该签证进行计价</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u w:val="single"/>
        </w:rPr>
      </w:pPr>
      <w:r w:rsidRPr="002E57C8">
        <w:rPr>
          <w:rFonts w:ascii="宋体" w:hAnsi="宋体"/>
          <w:sz w:val="24"/>
          <w:szCs w:val="24"/>
        </w:rPr>
        <w:t>30.4</w:t>
      </w:r>
      <w:r w:rsidRPr="002E57C8">
        <w:rPr>
          <w:rFonts w:ascii="宋体" w:hAnsi="宋体" w:hint="eastAsia"/>
          <w:sz w:val="24"/>
          <w:szCs w:val="24"/>
          <w:u w:val="single"/>
        </w:rPr>
        <w:t>工程现场签证申报程序按广州开发区、黄埔区以及发包人的有关规定执行</w:t>
      </w:r>
      <w:r w:rsidRPr="002E57C8">
        <w:rPr>
          <w:rFonts w:ascii="宋体" w:hAnsi="宋体" w:hint="eastAsia"/>
          <w:sz w:val="24"/>
          <w:szCs w:val="24"/>
        </w:rPr>
        <w:t>。</w:t>
      </w:r>
    </w:p>
    <w:p w:rsidR="005B18E8" w:rsidRPr="002E57C8" w:rsidRDefault="00F14580">
      <w:pPr>
        <w:spacing w:line="400" w:lineRule="exact"/>
        <w:ind w:firstLine="397"/>
        <w:rPr>
          <w:rFonts w:ascii="宋体" w:hAnsi="宋体"/>
          <w:b/>
          <w:sz w:val="24"/>
          <w:szCs w:val="24"/>
        </w:rPr>
      </w:pPr>
      <w:r w:rsidRPr="002E57C8">
        <w:rPr>
          <w:rFonts w:ascii="宋体" w:hAnsi="宋体"/>
          <w:b/>
          <w:sz w:val="24"/>
          <w:szCs w:val="24"/>
        </w:rPr>
        <w:t>31、确定变更价款</w:t>
      </w:r>
    </w:p>
    <w:p w:rsidR="005B18E8" w:rsidRPr="002E57C8" w:rsidRDefault="00F14580">
      <w:pPr>
        <w:spacing w:line="400" w:lineRule="exact"/>
        <w:ind w:firstLine="397"/>
        <w:rPr>
          <w:rFonts w:ascii="宋体" w:hAnsi="宋体"/>
          <w:sz w:val="24"/>
          <w:szCs w:val="24"/>
          <w:u w:val="single"/>
        </w:rPr>
      </w:pPr>
      <w:r w:rsidRPr="002E57C8">
        <w:rPr>
          <w:rFonts w:ascii="宋体" w:hAnsi="宋体"/>
          <w:sz w:val="24"/>
          <w:szCs w:val="24"/>
        </w:rPr>
        <w:t>31.1</w:t>
      </w:r>
      <w:r w:rsidRPr="002E57C8">
        <w:rPr>
          <w:rFonts w:ascii="宋体" w:hAnsi="宋体"/>
          <w:sz w:val="24"/>
          <w:szCs w:val="24"/>
          <w:u w:val="single"/>
        </w:rPr>
        <w:t>承包人在工程变更确定后14天内，提出变更工程价款的报告，经工程师确认后调整合同价款。</w:t>
      </w:r>
      <w:r w:rsidRPr="002E57C8">
        <w:rPr>
          <w:rFonts w:ascii="宋体" w:hAnsi="宋体" w:hint="eastAsia"/>
          <w:sz w:val="24"/>
          <w:szCs w:val="24"/>
          <w:u w:val="single"/>
        </w:rPr>
        <w:t>变更合同价款确定原则按本合同相关约定执行</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31.3</w:t>
      </w:r>
      <w:r w:rsidRPr="002E57C8">
        <w:rPr>
          <w:rFonts w:ascii="宋体" w:hAnsi="宋体"/>
          <w:sz w:val="24"/>
          <w:szCs w:val="24"/>
          <w:u w:val="single"/>
        </w:rPr>
        <w:t>所有变更工程价款的报告必须按规定程序报发包人审核确认</w:t>
      </w:r>
      <w:r w:rsidRPr="002E57C8">
        <w:rPr>
          <w:rFonts w:ascii="宋体" w:hAnsi="宋体"/>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lastRenderedPageBreak/>
        <w:t>31.5</w:t>
      </w:r>
      <w:r w:rsidRPr="002E57C8">
        <w:rPr>
          <w:rFonts w:ascii="宋体" w:hAnsi="宋体"/>
          <w:sz w:val="24"/>
          <w:szCs w:val="24"/>
          <w:u w:val="single"/>
        </w:rPr>
        <w:t>工程变更价款的支付按本合同相关约定支付</w:t>
      </w:r>
      <w:r w:rsidRPr="002E57C8">
        <w:rPr>
          <w:rFonts w:ascii="宋体" w:hAnsi="宋体"/>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31.7</w:t>
      </w:r>
      <w:r w:rsidRPr="002E57C8">
        <w:rPr>
          <w:rFonts w:ascii="宋体" w:hAnsi="宋体" w:hint="eastAsia"/>
          <w:sz w:val="24"/>
          <w:szCs w:val="24"/>
          <w:u w:val="single"/>
        </w:rPr>
        <w:t>发生上述规定的变更后，承包人在收到发包人变更通知的</w:t>
      </w:r>
      <w:r w:rsidRPr="002E57C8">
        <w:rPr>
          <w:rFonts w:ascii="宋体" w:hAnsi="宋体"/>
          <w:sz w:val="24"/>
          <w:szCs w:val="24"/>
          <w:u w:val="single"/>
        </w:rPr>
        <w:t>7天内</w:t>
      </w:r>
      <w:r w:rsidRPr="002E57C8">
        <w:rPr>
          <w:rFonts w:ascii="宋体" w:hAnsi="宋体" w:hint="eastAsia"/>
          <w:sz w:val="24"/>
          <w:szCs w:val="24"/>
          <w:u w:val="single"/>
        </w:rPr>
        <w:t>应按招标文件、</w:t>
      </w:r>
      <w:r w:rsidRPr="002E57C8">
        <w:rPr>
          <w:rFonts w:ascii="宋体" w:hAnsi="宋体"/>
          <w:sz w:val="24"/>
          <w:szCs w:val="24"/>
          <w:u w:val="single"/>
        </w:rPr>
        <w:t>合同文件</w:t>
      </w:r>
      <w:r w:rsidRPr="002E57C8">
        <w:rPr>
          <w:rFonts w:ascii="宋体" w:hAnsi="宋体" w:hint="eastAsia"/>
          <w:sz w:val="24"/>
          <w:szCs w:val="24"/>
          <w:u w:val="single"/>
        </w:rPr>
        <w:t>相关规定编制变更工程的预算，提供变更依据及详细的计算资料，报监理单位和发包人批准</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u w:val="single"/>
        </w:rPr>
      </w:pPr>
      <w:r w:rsidRPr="002E57C8">
        <w:rPr>
          <w:rFonts w:ascii="宋体" w:hAnsi="宋体"/>
          <w:sz w:val="24"/>
          <w:szCs w:val="24"/>
        </w:rPr>
        <w:t>31.8</w:t>
      </w:r>
      <w:r w:rsidRPr="002E57C8">
        <w:rPr>
          <w:rFonts w:ascii="宋体" w:hAnsi="宋体"/>
          <w:sz w:val="24"/>
          <w:szCs w:val="24"/>
          <w:u w:val="single"/>
        </w:rPr>
        <w:t xml:space="preserve"> 工程变更、签证申报程序按广州开发区、黄埔区以及发包人的有关规定执行</w:t>
      </w:r>
      <w:r w:rsidRPr="002E57C8">
        <w:rPr>
          <w:rFonts w:ascii="宋体" w:hAnsi="宋体" w:hint="eastAsia"/>
          <w:sz w:val="24"/>
          <w:szCs w:val="24"/>
        </w:rPr>
        <w:t>。</w:t>
      </w:r>
    </w:p>
    <w:p w:rsidR="005B18E8" w:rsidRPr="002E57C8" w:rsidRDefault="00F14580">
      <w:pPr>
        <w:spacing w:line="400" w:lineRule="exact"/>
        <w:ind w:firstLine="397"/>
        <w:outlineLvl w:val="1"/>
        <w:rPr>
          <w:rFonts w:ascii="宋体" w:hAnsi="宋体"/>
          <w:b/>
          <w:sz w:val="24"/>
          <w:szCs w:val="24"/>
        </w:rPr>
      </w:pPr>
      <w:r w:rsidRPr="002E57C8">
        <w:rPr>
          <w:rFonts w:ascii="宋体" w:hAnsi="宋体" w:hint="eastAsia"/>
          <w:b/>
          <w:sz w:val="24"/>
          <w:szCs w:val="24"/>
        </w:rPr>
        <w:t>九、竣工验收与结算</w:t>
      </w:r>
    </w:p>
    <w:p w:rsidR="005B18E8" w:rsidRPr="002E57C8" w:rsidRDefault="00F14580">
      <w:pPr>
        <w:spacing w:line="400" w:lineRule="exact"/>
        <w:ind w:firstLine="397"/>
        <w:rPr>
          <w:rFonts w:ascii="宋体" w:hAnsi="宋体"/>
          <w:b/>
          <w:sz w:val="24"/>
          <w:szCs w:val="24"/>
        </w:rPr>
      </w:pPr>
      <w:r w:rsidRPr="002E57C8">
        <w:rPr>
          <w:rFonts w:ascii="宋体" w:hAnsi="宋体"/>
          <w:b/>
          <w:sz w:val="24"/>
          <w:szCs w:val="24"/>
        </w:rPr>
        <w:t>32</w:t>
      </w:r>
      <w:r w:rsidRPr="002E57C8">
        <w:rPr>
          <w:rFonts w:ascii="宋体" w:hAnsi="宋体" w:hint="eastAsia"/>
          <w:b/>
          <w:sz w:val="24"/>
          <w:szCs w:val="24"/>
        </w:rPr>
        <w:t>、竣工验收</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32.1</w:t>
      </w:r>
      <w:r w:rsidRPr="002E57C8">
        <w:rPr>
          <w:rFonts w:ascii="宋体" w:hAnsi="宋体" w:hint="eastAsia"/>
          <w:sz w:val="24"/>
          <w:szCs w:val="24"/>
        </w:rPr>
        <w:t>承包人提供竣工图纸的约定：</w:t>
      </w:r>
      <w:r w:rsidRPr="002E57C8">
        <w:rPr>
          <w:rFonts w:ascii="宋体" w:hAnsi="宋体" w:hint="eastAsia"/>
          <w:sz w:val="24"/>
          <w:szCs w:val="24"/>
          <w:u w:val="single"/>
        </w:rPr>
        <w:t>承包人工程竣工资料必须按照国家及广州市、开发区有关工程竣工资料档案管理的要求进行整理归档。承包人在工程竣工验收合格后四十五个</w:t>
      </w:r>
      <w:proofErr w:type="gramStart"/>
      <w:r w:rsidRPr="002E57C8">
        <w:rPr>
          <w:rFonts w:ascii="宋体" w:hAnsi="宋体" w:hint="eastAsia"/>
          <w:sz w:val="24"/>
          <w:szCs w:val="24"/>
          <w:u w:val="single"/>
        </w:rPr>
        <w:t>日历天</w:t>
      </w:r>
      <w:proofErr w:type="gramEnd"/>
      <w:r w:rsidRPr="002E57C8">
        <w:rPr>
          <w:rFonts w:ascii="宋体" w:hAnsi="宋体" w:hint="eastAsia"/>
          <w:sz w:val="24"/>
          <w:szCs w:val="24"/>
          <w:u w:val="single"/>
        </w:rPr>
        <w:t>内，向建设单位提供符合要求按规格编制成册的工程竣工图及有关的技术档案资料一式伍份</w:t>
      </w:r>
      <w:r w:rsidRPr="002E57C8">
        <w:rPr>
          <w:rFonts w:ascii="宋体" w:hAnsi="宋体" w:hint="eastAsia"/>
          <w:sz w:val="24"/>
          <w:szCs w:val="24"/>
        </w:rPr>
        <w:t>。</w:t>
      </w:r>
    </w:p>
    <w:p w:rsidR="005B18E8" w:rsidRPr="002E57C8" w:rsidRDefault="00F14580">
      <w:pPr>
        <w:pStyle w:val="NewNew"/>
        <w:spacing w:line="400" w:lineRule="exact"/>
        <w:ind w:firstLineChars="171" w:firstLine="410"/>
        <w:rPr>
          <w:rFonts w:ascii="宋体" w:hAnsi="宋体" w:cs="宋体"/>
          <w:sz w:val="24"/>
        </w:rPr>
      </w:pPr>
      <w:r w:rsidRPr="002E57C8">
        <w:rPr>
          <w:rFonts w:ascii="宋体" w:hAnsi="宋体" w:cs="宋体"/>
          <w:sz w:val="24"/>
        </w:rPr>
        <w:t xml:space="preserve">32.2 </w:t>
      </w:r>
      <w:r w:rsidRPr="002E57C8">
        <w:rPr>
          <w:rFonts w:ascii="宋体" w:hAnsi="宋体" w:cs="宋体" w:hint="eastAsia"/>
          <w:sz w:val="24"/>
        </w:rPr>
        <w:t>发包人收到竣工验收报告后</w:t>
      </w:r>
      <w:r w:rsidRPr="002E57C8">
        <w:rPr>
          <w:rFonts w:ascii="宋体" w:hAnsi="宋体" w:cs="宋体"/>
          <w:sz w:val="24"/>
        </w:rPr>
        <w:t>14天内组织有关单位验收，并在验收后14天内给予认可或提出修改意见。承包人按要求修改，并承担由自身原因造成修改的费用。</w:t>
      </w:r>
    </w:p>
    <w:p w:rsidR="005B18E8" w:rsidRPr="002E57C8" w:rsidRDefault="00F14580">
      <w:pPr>
        <w:spacing w:line="400" w:lineRule="exact"/>
        <w:ind w:firstLine="397"/>
        <w:rPr>
          <w:rFonts w:ascii="宋体" w:hAnsi="宋体"/>
          <w:sz w:val="24"/>
          <w:szCs w:val="24"/>
          <w:u w:val="single"/>
        </w:rPr>
      </w:pPr>
      <w:r w:rsidRPr="002E57C8">
        <w:rPr>
          <w:rFonts w:ascii="宋体" w:hAnsi="宋体" w:cs="宋体"/>
          <w:sz w:val="24"/>
        </w:rPr>
        <w:t>32.3 发包人收到承包人送交的竣工验收报告后14天内不组织验收，或验收后7天内不提出修改意见，视为竣工验收报告已被认可。</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32.6</w:t>
      </w:r>
      <w:r w:rsidRPr="002E57C8">
        <w:rPr>
          <w:rFonts w:ascii="宋体" w:hAnsi="宋体" w:hint="eastAsia"/>
          <w:sz w:val="24"/>
          <w:szCs w:val="24"/>
        </w:rPr>
        <w:t>中间交工工程的范围和竣工时间：</w:t>
      </w:r>
      <w:r w:rsidRPr="002E57C8">
        <w:rPr>
          <w:rFonts w:ascii="宋体" w:hAnsi="宋体"/>
          <w:sz w:val="24"/>
          <w:szCs w:val="24"/>
          <w:u w:val="single"/>
        </w:rPr>
        <w:t xml:space="preserve">   /   </w:t>
      </w:r>
      <w:r w:rsidRPr="002E57C8">
        <w:rPr>
          <w:rFonts w:ascii="宋体" w:hAnsi="宋体" w:hint="eastAsia"/>
          <w:sz w:val="24"/>
          <w:szCs w:val="24"/>
        </w:rPr>
        <w:t>。</w:t>
      </w:r>
    </w:p>
    <w:p w:rsidR="005B18E8" w:rsidRPr="002E57C8" w:rsidRDefault="00F14580">
      <w:pPr>
        <w:spacing w:line="400" w:lineRule="exact"/>
        <w:ind w:firstLine="397"/>
        <w:rPr>
          <w:rFonts w:ascii="宋体" w:hAnsi="宋体"/>
          <w:b/>
          <w:sz w:val="24"/>
          <w:szCs w:val="24"/>
        </w:rPr>
      </w:pPr>
      <w:r w:rsidRPr="002E57C8">
        <w:rPr>
          <w:rFonts w:ascii="宋体" w:hAnsi="宋体"/>
          <w:b/>
          <w:sz w:val="24"/>
          <w:szCs w:val="24"/>
        </w:rPr>
        <w:t>33、竣工结算</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rPr>
        <w:t>（</w:t>
      </w:r>
      <w:r w:rsidRPr="002E57C8">
        <w:rPr>
          <w:rFonts w:ascii="宋体" w:hAnsi="宋体"/>
          <w:sz w:val="24"/>
          <w:szCs w:val="24"/>
        </w:rPr>
        <w:t>1）</w:t>
      </w:r>
      <w:r w:rsidRPr="002E57C8">
        <w:rPr>
          <w:rFonts w:ascii="宋体" w:hAnsi="宋体" w:hint="eastAsia"/>
          <w:sz w:val="24"/>
          <w:szCs w:val="24"/>
        </w:rPr>
        <w:t>承发包双方一致同意不适用</w:t>
      </w:r>
      <w:r w:rsidRPr="002E57C8">
        <w:rPr>
          <w:rFonts w:ascii="宋体" w:hAnsi="宋体" w:hint="eastAsia"/>
          <w:sz w:val="24"/>
          <w:szCs w:val="24"/>
          <w:u w:val="single"/>
        </w:rPr>
        <w:t>通用条款</w:t>
      </w:r>
      <w:r w:rsidRPr="002E57C8">
        <w:rPr>
          <w:rFonts w:ascii="宋体" w:hAnsi="宋体"/>
          <w:sz w:val="24"/>
          <w:szCs w:val="24"/>
          <w:u w:val="single"/>
        </w:rPr>
        <w:t>33.2款、33.3款、33.4款</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rPr>
        <w:t>（</w:t>
      </w:r>
      <w:r w:rsidRPr="002E57C8">
        <w:rPr>
          <w:rFonts w:ascii="宋体" w:hAnsi="宋体"/>
          <w:sz w:val="24"/>
          <w:szCs w:val="24"/>
        </w:rPr>
        <w:t>2）</w:t>
      </w:r>
      <w:r w:rsidRPr="002E57C8">
        <w:rPr>
          <w:rFonts w:ascii="宋体" w:hAnsi="宋体" w:hint="eastAsia"/>
          <w:sz w:val="24"/>
          <w:szCs w:val="24"/>
        </w:rPr>
        <w:t>竣工结算办法：</w:t>
      </w:r>
      <w:r w:rsidRPr="002E57C8">
        <w:rPr>
          <w:rFonts w:ascii="宋体" w:hAnsi="宋体" w:hint="eastAsia"/>
          <w:sz w:val="24"/>
          <w:szCs w:val="24"/>
          <w:u w:val="single"/>
        </w:rPr>
        <w:t>所有工程量（含暂定工程量的结算）的结算均以发包人审定的金额为准。工程竣工后，承包人编制本工程的结算书送监理单位审核，经监理单位审核后送发包人复核，报发包人或其授权委托单位审定</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rPr>
        <w:t>（</w:t>
      </w:r>
      <w:r w:rsidRPr="002E57C8">
        <w:rPr>
          <w:rFonts w:ascii="宋体" w:hAnsi="宋体"/>
          <w:sz w:val="24"/>
          <w:szCs w:val="24"/>
        </w:rPr>
        <w:t>3）</w:t>
      </w:r>
      <w:r w:rsidRPr="002E57C8">
        <w:rPr>
          <w:rFonts w:ascii="宋体" w:hAnsi="宋体" w:hint="eastAsia"/>
          <w:sz w:val="24"/>
          <w:szCs w:val="24"/>
        </w:rPr>
        <w:t>竣工结算提交时间：</w:t>
      </w:r>
      <w:r w:rsidRPr="002E57C8">
        <w:rPr>
          <w:rFonts w:ascii="宋体" w:hAnsi="宋体"/>
          <w:sz w:val="24"/>
          <w:szCs w:val="24"/>
        </w:rPr>
        <w:t>承包人</w:t>
      </w:r>
      <w:proofErr w:type="gramStart"/>
      <w:r w:rsidRPr="002E57C8">
        <w:rPr>
          <w:rFonts w:ascii="宋体" w:hAnsi="宋体"/>
          <w:sz w:val="24"/>
          <w:szCs w:val="24"/>
        </w:rPr>
        <w:t>须按及区</w:t>
      </w:r>
      <w:proofErr w:type="gramEnd"/>
      <w:r w:rsidRPr="002E57C8">
        <w:rPr>
          <w:rFonts w:ascii="宋体" w:hAnsi="宋体"/>
          <w:sz w:val="24"/>
          <w:szCs w:val="24"/>
        </w:rPr>
        <w:t>有关规定编制及办理建设项目工程结算。</w:t>
      </w:r>
    </w:p>
    <w:p w:rsidR="005B18E8" w:rsidRPr="002E57C8" w:rsidRDefault="00F14580">
      <w:pPr>
        <w:spacing w:line="400" w:lineRule="exact"/>
        <w:ind w:firstLine="397"/>
        <w:rPr>
          <w:rFonts w:ascii="宋体" w:hAnsi="宋体"/>
          <w:sz w:val="24"/>
          <w:szCs w:val="24"/>
          <w:u w:val="single"/>
        </w:rPr>
      </w:pPr>
      <w:r w:rsidRPr="002E57C8">
        <w:rPr>
          <w:rFonts w:ascii="宋体" w:hAnsi="宋体" w:hint="eastAsia"/>
          <w:sz w:val="24"/>
          <w:szCs w:val="24"/>
          <w:u w:val="single"/>
        </w:rPr>
        <w:t>承包人未按前款规定的期限和内容编制及办理建设项目工程结算</w:t>
      </w:r>
      <w:r w:rsidRPr="002E57C8">
        <w:rPr>
          <w:rFonts w:ascii="宋体" w:hAnsi="宋体"/>
          <w:sz w:val="24"/>
          <w:szCs w:val="24"/>
          <w:u w:val="single"/>
        </w:rPr>
        <w:t>（非承包人原因无法办理工程结算的情况除外）</w:t>
      </w:r>
      <w:r w:rsidRPr="002E57C8">
        <w:rPr>
          <w:rFonts w:ascii="宋体" w:hAnsi="宋体" w:hint="eastAsia"/>
          <w:sz w:val="24"/>
          <w:szCs w:val="24"/>
          <w:u w:val="single"/>
        </w:rPr>
        <w:t>，经发包人或监理人</w:t>
      </w:r>
      <w:r w:rsidRPr="002E57C8">
        <w:rPr>
          <w:rFonts w:ascii="宋体" w:hAnsi="宋体"/>
          <w:sz w:val="24"/>
          <w:szCs w:val="24"/>
          <w:u w:val="single"/>
        </w:rPr>
        <w:t>书面通知之日起2个月内（最长期限不得超过6个月）</w:t>
      </w:r>
      <w:r w:rsidRPr="002E57C8">
        <w:rPr>
          <w:rFonts w:ascii="宋体" w:hAnsi="宋体" w:hint="eastAsia"/>
          <w:sz w:val="24"/>
          <w:szCs w:val="24"/>
          <w:u w:val="single"/>
        </w:rPr>
        <w:t>仍未提交编制及办理建设项目工程结算的相关文件的，监理人和发包人有权根据发包人已有资料进行审</w:t>
      </w:r>
      <w:r w:rsidRPr="002E57C8">
        <w:rPr>
          <w:rFonts w:ascii="宋体" w:hAnsi="宋体"/>
          <w:sz w:val="24"/>
          <w:szCs w:val="24"/>
          <w:u w:val="single"/>
        </w:rPr>
        <w:t>核</w:t>
      </w:r>
      <w:r w:rsidRPr="002E57C8">
        <w:rPr>
          <w:rFonts w:ascii="宋体" w:hAnsi="宋体" w:hint="eastAsia"/>
          <w:sz w:val="24"/>
          <w:szCs w:val="24"/>
          <w:u w:val="single"/>
        </w:rPr>
        <w:t>及</w:t>
      </w:r>
      <w:r w:rsidRPr="002E57C8">
        <w:rPr>
          <w:rFonts w:ascii="宋体" w:hAnsi="宋体"/>
          <w:sz w:val="24"/>
          <w:szCs w:val="24"/>
          <w:u w:val="single"/>
        </w:rPr>
        <w:t>审定，</w:t>
      </w:r>
      <w:r w:rsidRPr="002E57C8">
        <w:rPr>
          <w:rFonts w:ascii="宋体" w:hAnsi="宋体" w:hint="eastAsia"/>
          <w:sz w:val="24"/>
          <w:szCs w:val="24"/>
          <w:u w:val="single"/>
        </w:rPr>
        <w:t>该竣工结算总价视同是经承包人认可的工程竣工结算总价。</w:t>
      </w:r>
    </w:p>
    <w:p w:rsidR="005B18E8" w:rsidRPr="002E57C8" w:rsidRDefault="00F14580">
      <w:pPr>
        <w:spacing w:line="400" w:lineRule="exact"/>
        <w:ind w:firstLine="397"/>
        <w:outlineLvl w:val="1"/>
        <w:rPr>
          <w:rFonts w:ascii="宋体" w:hAnsi="宋体"/>
          <w:b/>
          <w:sz w:val="24"/>
          <w:szCs w:val="24"/>
        </w:rPr>
      </w:pPr>
      <w:r w:rsidRPr="002E57C8">
        <w:rPr>
          <w:rFonts w:ascii="宋体" w:hAnsi="宋体" w:hint="eastAsia"/>
          <w:b/>
          <w:sz w:val="24"/>
          <w:szCs w:val="24"/>
        </w:rPr>
        <w:t>十、违约、索赔和争议</w:t>
      </w:r>
    </w:p>
    <w:p w:rsidR="005B18E8" w:rsidRPr="002E57C8" w:rsidRDefault="00F14580">
      <w:pPr>
        <w:spacing w:line="400" w:lineRule="exact"/>
        <w:ind w:firstLine="397"/>
        <w:rPr>
          <w:rFonts w:ascii="宋体" w:hAnsi="宋体"/>
          <w:b/>
          <w:sz w:val="24"/>
          <w:szCs w:val="24"/>
        </w:rPr>
      </w:pPr>
      <w:r w:rsidRPr="002E57C8">
        <w:rPr>
          <w:rFonts w:ascii="宋体" w:hAnsi="宋体"/>
          <w:b/>
          <w:sz w:val="24"/>
          <w:szCs w:val="24"/>
        </w:rPr>
        <w:t>35</w:t>
      </w:r>
      <w:r w:rsidRPr="002E57C8">
        <w:rPr>
          <w:rFonts w:ascii="宋体" w:hAnsi="宋体" w:hint="eastAsia"/>
          <w:b/>
          <w:sz w:val="24"/>
          <w:szCs w:val="24"/>
        </w:rPr>
        <w:t>、违约</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35.1</w:t>
      </w:r>
      <w:r w:rsidRPr="002E57C8">
        <w:rPr>
          <w:rFonts w:ascii="宋体" w:hAnsi="宋体" w:hint="eastAsia"/>
          <w:sz w:val="24"/>
          <w:szCs w:val="24"/>
        </w:rPr>
        <w:t>本合同中关于发包人违约的具体责任如下：</w:t>
      </w:r>
    </w:p>
    <w:p w:rsidR="005B18E8" w:rsidRPr="002E57C8" w:rsidRDefault="00F14580">
      <w:pPr>
        <w:spacing w:line="400" w:lineRule="exact"/>
        <w:ind w:firstLine="397"/>
        <w:rPr>
          <w:rFonts w:ascii="宋体" w:hAnsi="宋体"/>
          <w:sz w:val="24"/>
          <w:szCs w:val="24"/>
          <w:u w:val="single"/>
        </w:rPr>
      </w:pPr>
      <w:r w:rsidRPr="002E57C8">
        <w:rPr>
          <w:rFonts w:ascii="宋体" w:hAnsi="宋体" w:hint="eastAsia"/>
          <w:sz w:val="24"/>
          <w:szCs w:val="24"/>
        </w:rPr>
        <w:t>本合同通用条款第</w:t>
      </w:r>
      <w:r w:rsidRPr="002E57C8">
        <w:rPr>
          <w:rFonts w:ascii="宋体" w:hAnsi="宋体"/>
          <w:sz w:val="24"/>
          <w:szCs w:val="24"/>
        </w:rPr>
        <w:t>35.1条约定发包人违约应承担的责任：</w:t>
      </w:r>
      <w:r w:rsidRPr="002E57C8">
        <w:rPr>
          <w:rFonts w:ascii="宋体" w:hAnsi="宋体" w:hint="eastAsia"/>
          <w:sz w:val="24"/>
          <w:szCs w:val="24"/>
          <w:u w:val="single"/>
        </w:rPr>
        <w:t>顺延工期，但不作</w:t>
      </w:r>
      <w:r w:rsidRPr="002E57C8">
        <w:rPr>
          <w:rFonts w:ascii="宋体" w:hAnsi="宋体" w:hint="eastAsia"/>
          <w:sz w:val="24"/>
          <w:szCs w:val="24"/>
          <w:u w:val="single"/>
        </w:rPr>
        <w:lastRenderedPageBreak/>
        <w:t>费用赔偿</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u w:val="single"/>
        </w:rPr>
      </w:pPr>
      <w:r w:rsidRPr="002E57C8">
        <w:rPr>
          <w:rFonts w:ascii="宋体" w:hAnsi="宋体" w:hint="eastAsia"/>
          <w:sz w:val="24"/>
          <w:szCs w:val="24"/>
        </w:rPr>
        <w:t>双方约定的发包人其他违约责任：</w:t>
      </w:r>
      <w:r w:rsidRPr="002E57C8">
        <w:rPr>
          <w:rFonts w:ascii="宋体" w:hAnsi="宋体"/>
          <w:sz w:val="24"/>
          <w:szCs w:val="24"/>
          <w:u w:val="single"/>
        </w:rPr>
        <w:t xml:space="preserve">   /    </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35.2</w:t>
      </w:r>
      <w:r w:rsidRPr="002E57C8">
        <w:rPr>
          <w:rFonts w:ascii="宋体" w:hAnsi="宋体" w:hint="eastAsia"/>
          <w:sz w:val="24"/>
          <w:szCs w:val="24"/>
        </w:rPr>
        <w:t>本合同中关于承包人违约的具体责任如下：</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35.2.1工期延误的违约责任</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rPr>
        <w:t>（</w:t>
      </w:r>
      <w:r w:rsidRPr="002E57C8">
        <w:rPr>
          <w:rFonts w:ascii="宋体" w:hAnsi="宋体"/>
          <w:sz w:val="24"/>
          <w:szCs w:val="24"/>
        </w:rPr>
        <w:t>1）</w:t>
      </w:r>
      <w:r w:rsidRPr="002E57C8">
        <w:rPr>
          <w:rFonts w:ascii="宋体" w:hAnsi="宋体" w:hint="eastAsia"/>
          <w:sz w:val="24"/>
          <w:szCs w:val="24"/>
          <w:u w:val="single"/>
        </w:rPr>
        <w:t>承包人未按发包人或监理单位开</w:t>
      </w:r>
      <w:proofErr w:type="gramStart"/>
      <w:r w:rsidRPr="002E57C8">
        <w:rPr>
          <w:rFonts w:ascii="宋体" w:hAnsi="宋体" w:hint="eastAsia"/>
          <w:sz w:val="24"/>
          <w:szCs w:val="24"/>
          <w:u w:val="single"/>
        </w:rPr>
        <w:t>工令</w:t>
      </w:r>
      <w:proofErr w:type="gramEnd"/>
      <w:r w:rsidRPr="002E57C8">
        <w:rPr>
          <w:rFonts w:ascii="宋体" w:hAnsi="宋体" w:hint="eastAsia"/>
          <w:sz w:val="24"/>
          <w:szCs w:val="24"/>
          <w:u w:val="single"/>
        </w:rPr>
        <w:t>要求时间开工的，每迟延开工</w:t>
      </w:r>
      <w:r w:rsidRPr="002E57C8">
        <w:rPr>
          <w:rFonts w:ascii="宋体" w:hAnsi="宋体"/>
          <w:sz w:val="24"/>
          <w:szCs w:val="24"/>
          <w:u w:val="single"/>
        </w:rPr>
        <w:t>1</w:t>
      </w:r>
      <w:r w:rsidRPr="002E57C8">
        <w:rPr>
          <w:rFonts w:ascii="宋体" w:hAnsi="宋体" w:hint="eastAsia"/>
          <w:sz w:val="24"/>
          <w:szCs w:val="24"/>
          <w:u w:val="single"/>
        </w:rPr>
        <w:t>天，应向发包人支付违约金</w:t>
      </w:r>
      <w:r w:rsidRPr="002E57C8">
        <w:rPr>
          <w:rFonts w:ascii="宋体" w:hAnsi="宋体"/>
          <w:sz w:val="24"/>
          <w:szCs w:val="24"/>
          <w:u w:val="single"/>
        </w:rPr>
        <w:t>5000元；迟延开工超过60</w:t>
      </w:r>
      <w:r w:rsidRPr="002E57C8">
        <w:rPr>
          <w:rFonts w:ascii="宋体" w:hAnsi="宋体" w:hint="eastAsia"/>
          <w:sz w:val="24"/>
          <w:szCs w:val="24"/>
          <w:u w:val="single"/>
        </w:rPr>
        <w:t>天的，发包人有权根据实际情况单方面解除合同</w:t>
      </w:r>
      <w:r w:rsidRPr="002E57C8">
        <w:rPr>
          <w:rFonts w:ascii="宋体" w:hAnsi="宋体" w:hint="eastAsia"/>
          <w:sz w:val="24"/>
          <w:szCs w:val="24"/>
        </w:rPr>
        <w:t>。</w:t>
      </w:r>
    </w:p>
    <w:p w:rsidR="005B18E8" w:rsidRPr="002E57C8" w:rsidRDefault="00F14580">
      <w:pPr>
        <w:spacing w:line="400" w:lineRule="exact"/>
        <w:ind w:firstLine="567"/>
        <w:rPr>
          <w:rFonts w:ascii="宋体" w:hAnsi="宋体"/>
          <w:sz w:val="24"/>
          <w:szCs w:val="24"/>
        </w:rPr>
      </w:pPr>
      <w:r w:rsidRPr="002E57C8">
        <w:rPr>
          <w:rFonts w:ascii="宋体" w:hAnsi="宋体" w:hint="eastAsia"/>
          <w:sz w:val="24"/>
          <w:szCs w:val="24"/>
        </w:rPr>
        <w:t>（</w:t>
      </w:r>
      <w:r w:rsidRPr="002E57C8">
        <w:rPr>
          <w:rFonts w:ascii="宋体" w:hAnsi="宋体"/>
          <w:sz w:val="24"/>
          <w:szCs w:val="24"/>
        </w:rPr>
        <w:t>2</w:t>
      </w:r>
      <w:r w:rsidRPr="002E57C8">
        <w:rPr>
          <w:rFonts w:ascii="宋体" w:hAnsi="宋体" w:hint="eastAsia"/>
          <w:sz w:val="24"/>
          <w:szCs w:val="24"/>
        </w:rPr>
        <w:t>）</w:t>
      </w:r>
      <w:r w:rsidRPr="002E57C8">
        <w:rPr>
          <w:rFonts w:ascii="宋体" w:hAnsi="宋体" w:hint="eastAsia"/>
          <w:sz w:val="24"/>
          <w:szCs w:val="24"/>
          <w:u w:val="single"/>
        </w:rPr>
        <w:t>因承包人的原因造成工期延误，其中属节点工期延误，从延误的第一天起，每天支付违约金</w:t>
      </w:r>
      <w:r w:rsidRPr="002E57C8">
        <w:rPr>
          <w:rFonts w:ascii="宋体" w:hAnsi="宋体"/>
          <w:sz w:val="24"/>
          <w:szCs w:val="24"/>
          <w:u w:val="single"/>
        </w:rPr>
        <w:t>5000</w:t>
      </w:r>
      <w:r w:rsidRPr="002E57C8">
        <w:rPr>
          <w:rFonts w:ascii="宋体" w:hAnsi="宋体" w:hint="eastAsia"/>
          <w:sz w:val="24"/>
          <w:szCs w:val="24"/>
          <w:u w:val="single"/>
        </w:rPr>
        <w:t>元，如在下一个节点赶回工期，可免除上述违约金。属总工期延误，从总工期延误的第一天起，每天支付违约金</w:t>
      </w:r>
      <w:r w:rsidRPr="002E57C8">
        <w:rPr>
          <w:rFonts w:ascii="宋体" w:hAnsi="宋体"/>
          <w:sz w:val="24"/>
          <w:szCs w:val="24"/>
          <w:u w:val="single"/>
        </w:rPr>
        <w:t>20000元</w:t>
      </w:r>
      <w:r w:rsidRPr="002E57C8">
        <w:rPr>
          <w:rFonts w:ascii="宋体" w:hAnsi="宋体" w:hint="eastAsia"/>
          <w:sz w:val="24"/>
          <w:szCs w:val="24"/>
          <w:u w:val="single"/>
        </w:rPr>
        <w:t>，</w:t>
      </w:r>
      <w:r w:rsidRPr="002E57C8">
        <w:rPr>
          <w:rFonts w:ascii="宋体" w:hAnsi="宋体"/>
          <w:sz w:val="24"/>
          <w:szCs w:val="24"/>
          <w:u w:val="single"/>
        </w:rPr>
        <w:t>处罚上限为合同价款的</w:t>
      </w:r>
      <w:r w:rsidRPr="002E57C8">
        <w:rPr>
          <w:rFonts w:ascii="宋体" w:hAnsi="宋体" w:hint="eastAsia"/>
          <w:sz w:val="24"/>
          <w:szCs w:val="24"/>
          <w:u w:val="single"/>
        </w:rPr>
        <w:t>百分之一</w:t>
      </w:r>
      <w:r w:rsidRPr="002E57C8">
        <w:rPr>
          <w:rFonts w:ascii="宋体" w:hAnsi="宋体" w:hint="eastAsia"/>
          <w:sz w:val="24"/>
          <w:szCs w:val="24"/>
        </w:rPr>
        <w:t>。</w:t>
      </w:r>
      <w:r w:rsidRPr="002E57C8">
        <w:rPr>
          <w:rFonts w:ascii="宋体" w:hAnsi="宋体"/>
          <w:sz w:val="24"/>
          <w:szCs w:val="24"/>
          <w:u w:val="single"/>
        </w:rPr>
        <w:t>延误工期超过60天的，发包人可视情况终止合同。</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rPr>
        <w:t>（</w:t>
      </w:r>
      <w:r w:rsidRPr="002E57C8">
        <w:rPr>
          <w:rFonts w:ascii="宋体" w:hAnsi="宋体"/>
          <w:sz w:val="24"/>
          <w:szCs w:val="24"/>
        </w:rPr>
        <w:t>3</w:t>
      </w:r>
      <w:r w:rsidRPr="002E57C8">
        <w:rPr>
          <w:rFonts w:ascii="宋体" w:hAnsi="宋体" w:hint="eastAsia"/>
          <w:sz w:val="24"/>
          <w:szCs w:val="24"/>
        </w:rPr>
        <w:t>）</w:t>
      </w:r>
      <w:r w:rsidRPr="002E57C8">
        <w:rPr>
          <w:rFonts w:ascii="宋体" w:hAnsi="宋体" w:hint="eastAsia"/>
          <w:sz w:val="24"/>
          <w:szCs w:val="24"/>
          <w:u w:val="single"/>
        </w:rPr>
        <w:t>承包人必须按期完成主要工序的施工任务，若属承包人原因逾期达</w:t>
      </w:r>
      <w:r w:rsidRPr="002E57C8">
        <w:rPr>
          <w:rFonts w:ascii="宋体" w:hAnsi="宋体"/>
          <w:sz w:val="24"/>
          <w:szCs w:val="24"/>
          <w:u w:val="single"/>
        </w:rPr>
        <w:t>30天未完成主要节点的施工任务时，</w:t>
      </w:r>
      <w:r w:rsidRPr="002E57C8">
        <w:rPr>
          <w:rFonts w:ascii="宋体" w:hAnsi="宋体" w:hint="eastAsia"/>
          <w:sz w:val="24"/>
          <w:szCs w:val="24"/>
          <w:u w:val="single"/>
        </w:rPr>
        <w:t>除按第（</w:t>
      </w:r>
      <w:r w:rsidRPr="002E57C8">
        <w:rPr>
          <w:rFonts w:ascii="宋体" w:hAnsi="宋体"/>
          <w:sz w:val="24"/>
          <w:szCs w:val="24"/>
          <w:u w:val="single"/>
        </w:rPr>
        <w:t>2）项约定承担违约责任外，</w:t>
      </w:r>
      <w:r w:rsidRPr="002E57C8">
        <w:rPr>
          <w:rFonts w:ascii="宋体" w:hAnsi="宋体" w:hint="eastAsia"/>
          <w:sz w:val="24"/>
          <w:szCs w:val="24"/>
          <w:u w:val="single"/>
        </w:rPr>
        <w:t>发包人可要求撤换项目负责人，承包人应予以执行，并在总工期不调整的前提下自行消化节点工期的延误。逾期</w:t>
      </w:r>
      <w:r w:rsidRPr="002E57C8">
        <w:rPr>
          <w:rFonts w:ascii="宋体" w:hAnsi="宋体"/>
          <w:sz w:val="24"/>
          <w:szCs w:val="24"/>
          <w:u w:val="single"/>
        </w:rPr>
        <w:t>20天未完成主要节点的施工任务时，属承包人进度严重违约行为，发包人可</w:t>
      </w:r>
      <w:r w:rsidRPr="002E57C8">
        <w:rPr>
          <w:rFonts w:ascii="宋体" w:hAnsi="宋体" w:hint="eastAsia"/>
          <w:sz w:val="24"/>
          <w:szCs w:val="24"/>
          <w:u w:val="single"/>
        </w:rPr>
        <w:t>单方面终止合同，将承包人作不良纪录报区建设行政主管部门备案。并由承包人承担相应的进度严重违约责任</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rPr>
        <w:t>（</w:t>
      </w:r>
      <w:r w:rsidRPr="002E57C8">
        <w:rPr>
          <w:rFonts w:ascii="宋体" w:hAnsi="宋体"/>
          <w:sz w:val="24"/>
          <w:szCs w:val="24"/>
        </w:rPr>
        <w:t>4</w:t>
      </w:r>
      <w:r w:rsidRPr="002E57C8">
        <w:rPr>
          <w:rFonts w:ascii="宋体" w:hAnsi="宋体" w:hint="eastAsia"/>
          <w:sz w:val="24"/>
          <w:szCs w:val="24"/>
        </w:rPr>
        <w:t>）</w:t>
      </w:r>
      <w:r w:rsidRPr="002E57C8">
        <w:rPr>
          <w:rFonts w:ascii="宋体" w:hAnsi="宋体" w:hint="eastAsia"/>
          <w:sz w:val="24"/>
          <w:szCs w:val="24"/>
          <w:u w:val="single"/>
        </w:rPr>
        <w:t>承包人承担的进度严重违约责任为：如果承包人出现进度严重违约事件，则须无条件接受发包人中止合同，并在接到终止合同通知书之日起</w:t>
      </w:r>
      <w:r w:rsidRPr="002E57C8">
        <w:rPr>
          <w:rFonts w:ascii="宋体" w:hAnsi="宋体"/>
          <w:sz w:val="24"/>
          <w:szCs w:val="24"/>
          <w:u w:val="single"/>
        </w:rPr>
        <w:t>5个</w:t>
      </w:r>
      <w:proofErr w:type="gramStart"/>
      <w:r w:rsidRPr="002E57C8">
        <w:rPr>
          <w:rFonts w:ascii="宋体" w:hAnsi="宋体" w:hint="eastAsia"/>
          <w:sz w:val="24"/>
          <w:szCs w:val="24"/>
          <w:u w:val="single"/>
        </w:rPr>
        <w:t>日历天</w:t>
      </w:r>
      <w:proofErr w:type="gramEnd"/>
      <w:r w:rsidRPr="002E57C8">
        <w:rPr>
          <w:rFonts w:ascii="宋体" w:hAnsi="宋体" w:hint="eastAsia"/>
          <w:sz w:val="24"/>
          <w:szCs w:val="24"/>
          <w:u w:val="single"/>
        </w:rPr>
        <w:t>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(5</w:t>
      </w:r>
      <w:r w:rsidRPr="002E57C8">
        <w:rPr>
          <w:rFonts w:ascii="宋体" w:hAnsi="宋体" w:hint="eastAsia"/>
          <w:sz w:val="24"/>
          <w:szCs w:val="24"/>
        </w:rPr>
        <w:t>）</w:t>
      </w:r>
      <w:r w:rsidRPr="002E57C8">
        <w:rPr>
          <w:rFonts w:ascii="宋体" w:hAnsi="宋体" w:hint="eastAsia"/>
          <w:sz w:val="24"/>
          <w:szCs w:val="24"/>
          <w:u w:val="singl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sidRPr="002E57C8">
        <w:rPr>
          <w:rFonts w:ascii="宋体" w:hAnsi="宋体"/>
          <w:sz w:val="24"/>
          <w:szCs w:val="24"/>
          <w:u w:val="single"/>
        </w:rPr>
        <w:t>5000元违约金</w:t>
      </w:r>
      <w:r w:rsidRPr="002E57C8">
        <w:rPr>
          <w:rFonts w:ascii="宋体" w:hAnsi="宋体" w:hint="eastAsia"/>
          <w:sz w:val="24"/>
          <w:szCs w:val="24"/>
        </w:rPr>
        <w:t>。</w:t>
      </w:r>
    </w:p>
    <w:p w:rsidR="005B18E8" w:rsidRPr="002E57C8" w:rsidRDefault="00F14580">
      <w:pPr>
        <w:spacing w:line="400" w:lineRule="exact"/>
        <w:ind w:firstLine="397"/>
        <w:rPr>
          <w:rFonts w:ascii="宋体" w:hAnsi="宋体"/>
          <w:snapToGrid w:val="0"/>
          <w:kern w:val="0"/>
          <w:sz w:val="24"/>
          <w:szCs w:val="24"/>
        </w:rPr>
      </w:pPr>
      <w:r w:rsidRPr="002E57C8">
        <w:rPr>
          <w:rFonts w:ascii="宋体" w:hAnsi="宋体" w:hint="eastAsia"/>
          <w:snapToGrid w:val="0"/>
          <w:kern w:val="0"/>
          <w:sz w:val="24"/>
          <w:szCs w:val="24"/>
        </w:rPr>
        <w:t>（</w:t>
      </w:r>
      <w:r w:rsidRPr="002E57C8">
        <w:rPr>
          <w:rFonts w:ascii="宋体" w:hAnsi="宋体"/>
          <w:snapToGrid w:val="0"/>
          <w:kern w:val="0"/>
          <w:sz w:val="24"/>
          <w:szCs w:val="24"/>
        </w:rPr>
        <w:t>6</w:t>
      </w:r>
      <w:r w:rsidRPr="002E57C8">
        <w:rPr>
          <w:rFonts w:ascii="宋体" w:hAnsi="宋体" w:hint="eastAsia"/>
          <w:snapToGrid w:val="0"/>
          <w:kern w:val="0"/>
          <w:sz w:val="24"/>
          <w:szCs w:val="24"/>
        </w:rPr>
        <w:t>）</w:t>
      </w:r>
      <w:r w:rsidRPr="002E57C8">
        <w:rPr>
          <w:rFonts w:ascii="宋体" w:hAnsi="宋体" w:hint="eastAsia"/>
          <w:snapToGrid w:val="0"/>
          <w:kern w:val="0"/>
          <w:sz w:val="24"/>
          <w:szCs w:val="24"/>
          <w:u w:val="single"/>
        </w:rPr>
        <w:t>承包人违反合同专用条款的约定和发包人的规定，逾期完成竣工档案的整理、移交、送审备案工作的，每逾期</w:t>
      </w:r>
      <w:r w:rsidRPr="002E57C8">
        <w:rPr>
          <w:rFonts w:ascii="宋体" w:hAnsi="宋体"/>
          <w:snapToGrid w:val="0"/>
          <w:kern w:val="0"/>
          <w:sz w:val="24"/>
          <w:szCs w:val="24"/>
          <w:u w:val="single"/>
        </w:rPr>
        <w:t>1天，承包人支付违约金5000元</w:t>
      </w:r>
      <w:r w:rsidRPr="002E57C8">
        <w:rPr>
          <w:rFonts w:ascii="宋体" w:hAnsi="宋体" w:hint="eastAsia"/>
          <w:snapToGrid w:val="0"/>
          <w:kern w:val="0"/>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35.2.2</w:t>
      </w:r>
      <w:r w:rsidRPr="002E57C8">
        <w:rPr>
          <w:rFonts w:ascii="宋体" w:hAnsi="宋体" w:hint="eastAsia"/>
          <w:sz w:val="24"/>
          <w:szCs w:val="24"/>
        </w:rPr>
        <w:t>安全、文明施工要求及违约处理：</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rPr>
        <w:t>（</w:t>
      </w:r>
      <w:r w:rsidRPr="002E57C8">
        <w:rPr>
          <w:rFonts w:ascii="宋体" w:hAnsi="宋体"/>
          <w:sz w:val="24"/>
          <w:szCs w:val="24"/>
        </w:rPr>
        <w:t>1</w:t>
      </w:r>
      <w:r w:rsidRPr="002E57C8">
        <w:rPr>
          <w:rFonts w:ascii="宋体" w:hAnsi="宋体" w:hint="eastAsia"/>
          <w:sz w:val="24"/>
          <w:szCs w:val="24"/>
        </w:rPr>
        <w:t>）</w:t>
      </w:r>
      <w:r w:rsidRPr="002E57C8">
        <w:rPr>
          <w:rFonts w:ascii="宋体" w:hAnsi="宋体" w:hint="eastAsia"/>
          <w:sz w:val="24"/>
          <w:szCs w:val="24"/>
          <w:u w:val="single"/>
        </w:rPr>
        <w:t>承包人必须按本合同的约定编制施工组织设计（施工方案、包括安全文</w:t>
      </w:r>
      <w:r w:rsidRPr="002E57C8">
        <w:rPr>
          <w:rFonts w:ascii="宋体" w:hAnsi="宋体" w:hint="eastAsia"/>
          <w:sz w:val="24"/>
          <w:szCs w:val="24"/>
          <w:u w:val="single"/>
        </w:rPr>
        <w:lastRenderedPageBreak/>
        <w:t>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w:t>
      </w:r>
      <w:proofErr w:type="gramStart"/>
      <w:r w:rsidRPr="002E57C8">
        <w:rPr>
          <w:rFonts w:ascii="宋体" w:hAnsi="宋体" w:hint="eastAsia"/>
          <w:sz w:val="24"/>
          <w:szCs w:val="24"/>
          <w:u w:val="single"/>
        </w:rPr>
        <w:t>不</w:t>
      </w:r>
      <w:proofErr w:type="gramEnd"/>
      <w:r w:rsidRPr="002E57C8">
        <w:rPr>
          <w:rFonts w:ascii="宋体" w:hAnsi="宋体" w:hint="eastAsia"/>
          <w:sz w:val="24"/>
          <w:szCs w:val="24"/>
          <w:u w:val="single"/>
        </w:rPr>
        <w:t>下浮）；同时，每擅自更改一次，承包人需支付</w:t>
      </w:r>
      <w:r w:rsidRPr="002E57C8">
        <w:rPr>
          <w:rFonts w:ascii="宋体" w:hAnsi="宋体"/>
          <w:sz w:val="24"/>
          <w:szCs w:val="24"/>
          <w:u w:val="single"/>
        </w:rPr>
        <w:t>10000</w:t>
      </w:r>
      <w:r w:rsidRPr="002E57C8">
        <w:rPr>
          <w:rFonts w:ascii="宋体" w:hAnsi="宋体" w:hint="eastAsia"/>
          <w:sz w:val="24"/>
          <w:szCs w:val="24"/>
          <w:u w:val="single"/>
        </w:rPr>
        <w:t>元人民币违约金给发包人</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rPr>
        <w:t>（</w:t>
      </w:r>
      <w:r w:rsidRPr="002E57C8">
        <w:rPr>
          <w:rFonts w:ascii="宋体" w:hAnsi="宋体"/>
          <w:sz w:val="24"/>
          <w:szCs w:val="24"/>
        </w:rPr>
        <w:t>2</w:t>
      </w:r>
      <w:r w:rsidRPr="002E57C8">
        <w:rPr>
          <w:rFonts w:ascii="宋体" w:hAnsi="宋体" w:hint="eastAsia"/>
          <w:sz w:val="24"/>
          <w:szCs w:val="24"/>
        </w:rPr>
        <w:t>）</w:t>
      </w:r>
      <w:r w:rsidRPr="002E57C8">
        <w:rPr>
          <w:rFonts w:ascii="宋体" w:hAnsi="宋体" w:hint="eastAsia"/>
          <w:sz w:val="24"/>
          <w:szCs w:val="24"/>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w:t>
      </w:r>
      <w:r w:rsidRPr="002E57C8">
        <w:rPr>
          <w:rFonts w:ascii="宋体" w:hAnsi="宋体"/>
          <w:sz w:val="24"/>
          <w:szCs w:val="24"/>
          <w:u w:val="single"/>
        </w:rPr>
        <w:t>10000元违约金</w:t>
      </w:r>
      <w:r w:rsidRPr="002E57C8">
        <w:rPr>
          <w:rFonts w:ascii="宋体" w:hAnsi="宋体" w:hint="eastAsia"/>
          <w:sz w:val="24"/>
          <w:szCs w:val="24"/>
          <w:u w:val="single"/>
        </w:rPr>
        <w:t>，如发包人因此被相关部门处罚的，罚金由承包人承担</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rPr>
        <w:t>（</w:t>
      </w:r>
      <w:r w:rsidRPr="002E57C8">
        <w:rPr>
          <w:rFonts w:ascii="宋体" w:hAnsi="宋体"/>
          <w:sz w:val="24"/>
          <w:szCs w:val="24"/>
        </w:rPr>
        <w:t>3）</w:t>
      </w:r>
      <w:r w:rsidRPr="002E57C8">
        <w:rPr>
          <w:rFonts w:ascii="宋体" w:hAnsi="宋体" w:hint="eastAsia"/>
          <w:sz w:val="24"/>
          <w:szCs w:val="24"/>
          <w:u w:val="single"/>
        </w:rPr>
        <w:t>如果承包人</w:t>
      </w:r>
      <w:proofErr w:type="gramStart"/>
      <w:r w:rsidRPr="002E57C8">
        <w:rPr>
          <w:rFonts w:ascii="宋体" w:hAnsi="宋体" w:hint="eastAsia"/>
          <w:sz w:val="24"/>
          <w:szCs w:val="24"/>
          <w:u w:val="single"/>
        </w:rPr>
        <w:t>未按招投标</w:t>
      </w:r>
      <w:proofErr w:type="gramEnd"/>
      <w:r w:rsidRPr="002E57C8">
        <w:rPr>
          <w:rFonts w:ascii="宋体" w:hAnsi="宋体" w:hint="eastAsia"/>
          <w:sz w:val="24"/>
          <w:szCs w:val="24"/>
          <w:u w:val="single"/>
        </w:rPr>
        <w:t>文件及本合同要求做好安全、文明施工相关措施，经监理工程师或发包人检查发现的，每发现一次，承包人支付</w:t>
      </w:r>
      <w:r w:rsidRPr="002E57C8">
        <w:rPr>
          <w:rFonts w:ascii="宋体" w:hAnsi="宋体"/>
          <w:sz w:val="24"/>
          <w:szCs w:val="24"/>
          <w:u w:val="single"/>
        </w:rPr>
        <w:t>5000元违约金，并按发包人或监理单位要求限期整改，未在限期内完成整改的，每延期一天，承包人支付10000元违约金</w:t>
      </w:r>
      <w:r w:rsidRPr="002E57C8">
        <w:rPr>
          <w:rFonts w:ascii="宋体" w:hAnsi="宋体" w:hint="eastAsia"/>
          <w:sz w:val="24"/>
          <w:szCs w:val="24"/>
        </w:rPr>
        <w:t>。</w:t>
      </w:r>
    </w:p>
    <w:p w:rsidR="005B18E8" w:rsidRPr="002E57C8" w:rsidRDefault="00F14580">
      <w:pPr>
        <w:spacing w:line="400" w:lineRule="exact"/>
        <w:ind w:firstLine="397"/>
        <w:rPr>
          <w:rFonts w:ascii="宋体" w:hAnsi="宋体"/>
          <w:snapToGrid w:val="0"/>
          <w:kern w:val="0"/>
          <w:sz w:val="24"/>
          <w:szCs w:val="24"/>
        </w:rPr>
      </w:pPr>
      <w:r w:rsidRPr="002E57C8">
        <w:rPr>
          <w:rFonts w:ascii="宋体" w:hAnsi="宋体" w:hint="eastAsia"/>
          <w:sz w:val="24"/>
          <w:szCs w:val="24"/>
        </w:rPr>
        <w:t>（</w:t>
      </w:r>
      <w:r w:rsidRPr="002E57C8">
        <w:rPr>
          <w:rFonts w:ascii="宋体" w:hAnsi="宋体"/>
          <w:sz w:val="24"/>
          <w:szCs w:val="24"/>
        </w:rPr>
        <w:t>4）</w:t>
      </w:r>
      <w:r w:rsidRPr="002E57C8">
        <w:rPr>
          <w:rFonts w:ascii="宋体" w:hAnsi="宋体" w:hint="eastAsia"/>
          <w:sz w:val="24"/>
          <w:szCs w:val="24"/>
          <w:u w:val="single"/>
        </w:rPr>
        <w:t>在施工过程中发生安全事故的，除按照国家、省、市规定进行处理外。</w:t>
      </w:r>
      <w:proofErr w:type="gramStart"/>
      <w:r w:rsidRPr="002E57C8">
        <w:rPr>
          <w:rFonts w:ascii="宋体" w:hAnsi="宋体" w:hint="eastAsia"/>
          <w:sz w:val="24"/>
          <w:szCs w:val="24"/>
          <w:u w:val="single"/>
        </w:rPr>
        <w:t>若导致</w:t>
      </w:r>
      <w:proofErr w:type="gramEnd"/>
      <w:r w:rsidRPr="002E57C8">
        <w:rPr>
          <w:rFonts w:ascii="宋体" w:hAnsi="宋体" w:hint="eastAsia"/>
          <w:sz w:val="24"/>
          <w:szCs w:val="24"/>
          <w:u w:val="single"/>
        </w:rPr>
        <w:t>人员伤亡的，承包人按下列办法支付违约金：如发生死亡事故，死亡</w:t>
      </w:r>
      <w:r w:rsidRPr="002E57C8">
        <w:rPr>
          <w:rFonts w:ascii="宋体" w:hAnsi="宋体"/>
          <w:sz w:val="24"/>
          <w:szCs w:val="24"/>
          <w:u w:val="single"/>
        </w:rPr>
        <w:t>1人，</w:t>
      </w:r>
      <w:r w:rsidRPr="002E57C8">
        <w:rPr>
          <w:rFonts w:ascii="宋体" w:hAnsi="宋体" w:hint="eastAsia"/>
          <w:sz w:val="24"/>
          <w:szCs w:val="24"/>
          <w:u w:val="single"/>
        </w:rPr>
        <w:t>支付</w:t>
      </w:r>
      <w:r w:rsidRPr="002E57C8">
        <w:rPr>
          <w:rFonts w:ascii="宋体" w:hAnsi="宋体"/>
          <w:sz w:val="24"/>
          <w:szCs w:val="24"/>
          <w:u w:val="single"/>
        </w:rPr>
        <w:t>20万元；死亡2人，</w:t>
      </w:r>
      <w:r w:rsidRPr="002E57C8">
        <w:rPr>
          <w:rFonts w:ascii="宋体" w:hAnsi="宋体" w:hint="eastAsia"/>
          <w:sz w:val="24"/>
          <w:szCs w:val="24"/>
          <w:u w:val="single"/>
        </w:rPr>
        <w:t>支付</w:t>
      </w:r>
      <w:r w:rsidRPr="002E57C8">
        <w:rPr>
          <w:rFonts w:ascii="宋体" w:hAnsi="宋体"/>
          <w:sz w:val="24"/>
          <w:szCs w:val="24"/>
          <w:u w:val="single"/>
        </w:rPr>
        <w:t>40万元；死亡3人或以上，</w:t>
      </w:r>
      <w:r w:rsidRPr="002E57C8">
        <w:rPr>
          <w:rFonts w:ascii="宋体" w:hAnsi="宋体" w:hint="eastAsia"/>
          <w:sz w:val="24"/>
          <w:szCs w:val="24"/>
          <w:u w:val="single"/>
        </w:rPr>
        <w:t>支付</w:t>
      </w:r>
      <w:r w:rsidRPr="002E57C8">
        <w:rPr>
          <w:rFonts w:ascii="宋体" w:hAnsi="宋体"/>
          <w:sz w:val="24"/>
          <w:szCs w:val="24"/>
          <w:u w:val="single"/>
        </w:rPr>
        <w:t>80万元。如发生重伤事故，重伤1人，</w:t>
      </w:r>
      <w:r w:rsidRPr="002E57C8">
        <w:rPr>
          <w:rFonts w:ascii="宋体" w:hAnsi="宋体" w:hint="eastAsia"/>
          <w:sz w:val="24"/>
          <w:szCs w:val="24"/>
          <w:u w:val="single"/>
        </w:rPr>
        <w:t>支付</w:t>
      </w:r>
      <w:r w:rsidRPr="002E57C8">
        <w:rPr>
          <w:rFonts w:ascii="宋体" w:hAnsi="宋体"/>
          <w:sz w:val="24"/>
          <w:szCs w:val="24"/>
          <w:u w:val="single"/>
        </w:rPr>
        <w:t>10万元；重伤2人，</w:t>
      </w:r>
      <w:r w:rsidRPr="002E57C8">
        <w:rPr>
          <w:rFonts w:ascii="宋体" w:hAnsi="宋体" w:hint="eastAsia"/>
          <w:sz w:val="24"/>
          <w:szCs w:val="24"/>
          <w:u w:val="single"/>
        </w:rPr>
        <w:t>支付</w:t>
      </w:r>
      <w:r w:rsidRPr="002E57C8">
        <w:rPr>
          <w:rFonts w:ascii="宋体" w:hAnsi="宋体"/>
          <w:sz w:val="24"/>
          <w:szCs w:val="24"/>
          <w:u w:val="single"/>
        </w:rPr>
        <w:t>20万元；重伤3人或以上，</w:t>
      </w:r>
      <w:r w:rsidRPr="002E57C8">
        <w:rPr>
          <w:rFonts w:ascii="宋体" w:hAnsi="宋体" w:hint="eastAsia"/>
          <w:sz w:val="24"/>
          <w:szCs w:val="24"/>
          <w:u w:val="single"/>
        </w:rPr>
        <w:t>支付</w:t>
      </w:r>
      <w:r w:rsidRPr="002E57C8">
        <w:rPr>
          <w:rFonts w:ascii="宋体" w:hAnsi="宋体"/>
          <w:sz w:val="24"/>
          <w:szCs w:val="24"/>
          <w:u w:val="single"/>
        </w:rPr>
        <w:t>40万元。因承包人原因发生一般安全事故，未造成人员伤亡</w:t>
      </w:r>
      <w:r w:rsidRPr="002E57C8">
        <w:rPr>
          <w:rFonts w:ascii="宋体" w:hAnsi="宋体" w:hint="eastAsia"/>
          <w:sz w:val="24"/>
          <w:szCs w:val="24"/>
          <w:u w:val="single"/>
        </w:rPr>
        <w:t>或造成人员轻伤及轻微财产损失的，每发生一次，承包人支付违约金</w:t>
      </w:r>
      <w:r w:rsidRPr="002E57C8">
        <w:rPr>
          <w:rFonts w:ascii="宋体" w:hAnsi="宋体"/>
          <w:sz w:val="24"/>
          <w:szCs w:val="24"/>
          <w:u w:val="single"/>
        </w:rPr>
        <w:t>5000元</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rPr>
        <w:t>（</w:t>
      </w:r>
      <w:r w:rsidRPr="002E57C8">
        <w:rPr>
          <w:rFonts w:ascii="宋体" w:hAnsi="宋体"/>
          <w:sz w:val="24"/>
          <w:szCs w:val="24"/>
        </w:rPr>
        <w:t>5</w:t>
      </w:r>
      <w:r w:rsidRPr="002E57C8">
        <w:rPr>
          <w:rFonts w:ascii="宋体" w:hAnsi="宋体" w:hint="eastAsia"/>
          <w:sz w:val="24"/>
          <w:szCs w:val="24"/>
        </w:rPr>
        <w:t>）</w:t>
      </w:r>
      <w:r w:rsidRPr="002E57C8">
        <w:rPr>
          <w:rFonts w:ascii="宋体" w:hAnsi="宋体" w:hint="eastAsia"/>
          <w:sz w:val="24"/>
          <w:szCs w:val="24"/>
          <w:u w:val="single"/>
        </w:rPr>
        <w:t>在本工程余泥渣土清运施工和建筑垃圾排放运输时，承包人必须严格执行《广州市余泥渣土管理条例》、《广州市市容环境卫生管理规定》、《广州市建设工程现场文明施工管理办法》《关于加强施工现场余泥渣土排放管理工作的通知》（</w:t>
      </w:r>
      <w:proofErr w:type="gramStart"/>
      <w:r w:rsidRPr="002E57C8">
        <w:rPr>
          <w:rFonts w:ascii="宋体" w:hAnsi="宋体" w:hint="eastAsia"/>
          <w:sz w:val="24"/>
          <w:szCs w:val="24"/>
          <w:u w:val="single"/>
        </w:rPr>
        <w:t>穗建筑</w:t>
      </w:r>
      <w:proofErr w:type="gramEnd"/>
      <w:r w:rsidRPr="002E57C8">
        <w:rPr>
          <w:rFonts w:ascii="宋体" w:hAnsi="宋体" w:hint="eastAsia"/>
          <w:sz w:val="24"/>
          <w:szCs w:val="24"/>
          <w:u w:val="single"/>
        </w:rPr>
        <w:t>【</w:t>
      </w:r>
      <w:r w:rsidRPr="002E57C8">
        <w:rPr>
          <w:rFonts w:ascii="宋体" w:hAnsi="宋体"/>
          <w:sz w:val="24"/>
          <w:szCs w:val="24"/>
          <w:u w:val="single"/>
        </w:rPr>
        <w:t>2008】60号）等广州市、</w:t>
      </w:r>
      <w:r w:rsidRPr="002E57C8">
        <w:rPr>
          <w:rFonts w:ascii="宋体" w:hAnsi="宋体" w:hint="eastAsia"/>
          <w:sz w:val="24"/>
          <w:szCs w:val="24"/>
          <w:u w:val="single"/>
        </w:rPr>
        <w:t>黄埔</w:t>
      </w:r>
      <w:r w:rsidRPr="002E57C8">
        <w:rPr>
          <w:rFonts w:ascii="宋体" w:hAnsi="宋体"/>
          <w:sz w:val="24"/>
          <w:szCs w:val="24"/>
          <w:u w:val="single"/>
        </w:rPr>
        <w:t>区相关管理规定的标准和要求，保证落实“</w:t>
      </w:r>
      <w:proofErr w:type="gramStart"/>
      <w:r w:rsidRPr="002E57C8">
        <w:rPr>
          <w:rFonts w:ascii="宋体" w:hAnsi="宋体" w:hint="eastAsia"/>
          <w:sz w:val="24"/>
          <w:szCs w:val="24"/>
          <w:u w:val="single"/>
        </w:rPr>
        <w:t>一</w:t>
      </w:r>
      <w:proofErr w:type="gramEnd"/>
      <w:r w:rsidRPr="002E57C8">
        <w:rPr>
          <w:rFonts w:ascii="宋体" w:hAnsi="宋体" w:hint="eastAsia"/>
          <w:sz w:val="24"/>
          <w:szCs w:val="24"/>
          <w:u w:val="single"/>
        </w:rPr>
        <w:t>不准进，三不准出”规定，办齐排放有关证照，雇请有合格准运</w:t>
      </w:r>
      <w:proofErr w:type="gramStart"/>
      <w:r w:rsidRPr="002E57C8">
        <w:rPr>
          <w:rFonts w:ascii="宋体" w:hAnsi="宋体" w:hint="eastAsia"/>
          <w:sz w:val="24"/>
          <w:szCs w:val="24"/>
          <w:u w:val="single"/>
        </w:rPr>
        <w:t>证车辆</w:t>
      </w:r>
      <w:proofErr w:type="gramEnd"/>
      <w:r w:rsidRPr="002E57C8">
        <w:rPr>
          <w:rFonts w:ascii="宋体" w:hAnsi="宋体" w:hint="eastAsia"/>
          <w:sz w:val="24"/>
          <w:szCs w:val="24"/>
          <w:u w:val="single"/>
        </w:rPr>
        <w:t>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w:t>
      </w:r>
      <w:r w:rsidRPr="002E57C8">
        <w:rPr>
          <w:rFonts w:ascii="宋体" w:hAnsi="宋体"/>
          <w:sz w:val="24"/>
          <w:szCs w:val="24"/>
          <w:u w:val="single"/>
        </w:rPr>
        <w:t>5000元违约金。同时，发包人将根据承包人</w:t>
      </w:r>
      <w:r w:rsidRPr="002E57C8">
        <w:rPr>
          <w:rFonts w:ascii="宋体" w:hAnsi="宋体" w:hint="eastAsia"/>
          <w:sz w:val="24"/>
          <w:szCs w:val="24"/>
          <w:u w:val="single"/>
        </w:rPr>
        <w:t>违反余泥渣土运输管理有关规定而造成的不良后果的严重程度，上报区建设行政主管部门进行处理</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rPr>
        <w:t>（</w:t>
      </w:r>
      <w:r w:rsidRPr="002E57C8">
        <w:rPr>
          <w:rFonts w:ascii="宋体" w:hAnsi="宋体"/>
          <w:sz w:val="24"/>
          <w:szCs w:val="24"/>
        </w:rPr>
        <w:t>6）</w:t>
      </w:r>
      <w:r w:rsidRPr="002E57C8">
        <w:rPr>
          <w:rFonts w:ascii="宋体" w:hAnsi="宋体" w:hint="eastAsia"/>
          <w:sz w:val="24"/>
          <w:szCs w:val="24"/>
          <w:u w:val="single"/>
        </w:rPr>
        <w:t>经发包人或监理单位抽查发现承包人违反合同专用条款的约定，其技术管理人员或施工作业人员没有佩带平安卡的，承包人按每人次</w:t>
      </w:r>
      <w:r w:rsidRPr="002E57C8">
        <w:rPr>
          <w:rFonts w:ascii="宋体" w:hAnsi="宋体"/>
          <w:sz w:val="24"/>
          <w:szCs w:val="24"/>
          <w:u w:val="single"/>
        </w:rPr>
        <w:t>1000元的标准向</w:t>
      </w:r>
      <w:r w:rsidRPr="002E57C8">
        <w:rPr>
          <w:rFonts w:ascii="宋体" w:hAnsi="宋体"/>
          <w:sz w:val="24"/>
          <w:szCs w:val="24"/>
          <w:u w:val="single"/>
        </w:rPr>
        <w:lastRenderedPageBreak/>
        <w:t>发包人支付违约金并立即改正</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35.2.3工程质量方面的违约责任</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u w:val="single"/>
        </w:rPr>
        <w:t>（</w:t>
      </w:r>
      <w:r w:rsidRPr="002E57C8">
        <w:rPr>
          <w:rFonts w:ascii="宋体" w:hAnsi="宋体"/>
          <w:sz w:val="24"/>
          <w:szCs w:val="24"/>
          <w:u w:val="single"/>
        </w:rPr>
        <w:t>1）承包人必须保证用于本合同工</w:t>
      </w:r>
      <w:proofErr w:type="gramStart"/>
      <w:r w:rsidRPr="002E57C8">
        <w:rPr>
          <w:rFonts w:ascii="宋体" w:hAnsi="宋体"/>
          <w:sz w:val="24"/>
          <w:szCs w:val="24"/>
          <w:u w:val="single"/>
        </w:rPr>
        <w:t>程所有</w:t>
      </w:r>
      <w:proofErr w:type="gramEnd"/>
      <w:r w:rsidRPr="002E57C8">
        <w:rPr>
          <w:rFonts w:ascii="宋体" w:hAnsi="宋体"/>
          <w:sz w:val="24"/>
          <w:szCs w:val="24"/>
          <w:u w:val="single"/>
        </w:rPr>
        <w:t>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每出现一次承包人支付50000元的违约金，处罚上限为合同价款的百分之二。此种情况出现达3次以上，发包人有权中止合同，承包人按履约担保金额支付违约金。给发包人造成的损失超过履约担保金额的部分，承包人还应承担赔偿责任</w:t>
      </w:r>
      <w:r w:rsidRPr="002E57C8">
        <w:rPr>
          <w:rFonts w:ascii="宋体" w:hAnsi="宋体" w:hint="eastAsia"/>
          <w:sz w:val="24"/>
          <w:szCs w:val="24"/>
        </w:rPr>
        <w:t>。</w:t>
      </w:r>
    </w:p>
    <w:p w:rsidR="005B18E8" w:rsidRPr="002E57C8" w:rsidRDefault="00F14580">
      <w:pPr>
        <w:spacing w:line="400" w:lineRule="exact"/>
        <w:rPr>
          <w:rFonts w:ascii="宋体" w:hAnsi="宋体"/>
          <w:sz w:val="24"/>
          <w:szCs w:val="24"/>
          <w:u w:val="single"/>
        </w:rPr>
      </w:pPr>
      <w:r w:rsidRPr="002E57C8">
        <w:rPr>
          <w:rFonts w:ascii="宋体" w:hAnsi="宋体"/>
          <w:sz w:val="24"/>
          <w:szCs w:val="24"/>
          <w:u w:val="single"/>
        </w:rPr>
        <w:t xml:space="preserve">   （2）承包人在缺陷责任期内，未能对工程接收证书所列的缺陷清单的内容或缺陷责任期内发生的缺陷进行修复，而又拒绝按监理人</w:t>
      </w:r>
      <w:proofErr w:type="gramStart"/>
      <w:r w:rsidRPr="002E57C8">
        <w:rPr>
          <w:rFonts w:ascii="宋体" w:hAnsi="宋体"/>
          <w:sz w:val="24"/>
          <w:szCs w:val="24"/>
          <w:u w:val="single"/>
        </w:rPr>
        <w:t>指示再</w:t>
      </w:r>
      <w:proofErr w:type="gramEnd"/>
      <w:r w:rsidRPr="002E57C8">
        <w:rPr>
          <w:rFonts w:ascii="宋体" w:hAnsi="宋体"/>
          <w:sz w:val="24"/>
          <w:szCs w:val="24"/>
          <w:u w:val="single"/>
        </w:rPr>
        <w:t>进行修复，发包人可委托其他单位修复，所需费用由承包人承担，发包人可在工程质量保修金中抵扣，保修金不足抵扣的，由承包人另行支付。</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u w:val="single"/>
        </w:rPr>
        <w:t>（3）对施工质量问题存在争议，应请国家认可的第三方机构出具检测报告，检测费用由责任方承担。</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35.2.4关于农民工工资支付的违约责任</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u w:val="single"/>
        </w:rPr>
        <w:t>承包人拖欠农民工工资，被农民工投诉属实的，承包人必须在</w:t>
      </w:r>
      <w:r w:rsidRPr="002E57C8">
        <w:rPr>
          <w:rFonts w:ascii="宋体" w:hAnsi="宋体"/>
          <w:sz w:val="24"/>
          <w:szCs w:val="24"/>
          <w:u w:val="single"/>
        </w:rPr>
        <w:t>3天内发放拖欠的款项。若继续拖延被投诉2次及以上，经查实，承包人除应立即支付拖欠款项外，还应支付10000</w:t>
      </w:r>
      <w:r w:rsidRPr="002E57C8">
        <w:rPr>
          <w:rFonts w:ascii="宋体" w:hAnsi="宋体" w:hint="eastAsia"/>
          <w:sz w:val="24"/>
          <w:szCs w:val="24"/>
          <w:u w:val="single"/>
        </w:rPr>
        <w:t>违约金给发包人。因承包人拖欠农民工工资，导致农民工采取停工、集聚围阻发包人办公地点甚至政府办公部门等过激行动的，承包人应支付</w:t>
      </w:r>
      <w:r w:rsidRPr="002E57C8">
        <w:rPr>
          <w:rFonts w:ascii="宋体" w:hAnsi="宋体"/>
          <w:sz w:val="24"/>
          <w:szCs w:val="24"/>
          <w:u w:val="single"/>
        </w:rPr>
        <w:t>50000</w:t>
      </w:r>
      <w:r w:rsidRPr="002E57C8">
        <w:rPr>
          <w:rFonts w:ascii="宋体" w:hAnsi="宋体" w:hint="eastAsia"/>
          <w:sz w:val="24"/>
          <w:szCs w:val="24"/>
          <w:u w:val="single"/>
        </w:rPr>
        <w:t>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sidRPr="002E57C8">
        <w:rPr>
          <w:rFonts w:ascii="宋体" w:hAnsi="宋体" w:hint="eastAsia"/>
          <w:sz w:val="24"/>
          <w:szCs w:val="24"/>
        </w:rPr>
        <w:t>。</w:t>
      </w:r>
    </w:p>
    <w:p w:rsidR="005B18E8" w:rsidRPr="002E57C8" w:rsidRDefault="00F14580">
      <w:pPr>
        <w:pStyle w:val="New0"/>
        <w:spacing w:line="400" w:lineRule="exact"/>
        <w:ind w:firstLine="397"/>
        <w:rPr>
          <w:rFonts w:ascii="宋体" w:hAnsi="宋体"/>
          <w:sz w:val="24"/>
        </w:rPr>
      </w:pPr>
      <w:r w:rsidRPr="002E57C8">
        <w:rPr>
          <w:rFonts w:ascii="宋体" w:hAnsi="宋体"/>
          <w:sz w:val="24"/>
        </w:rPr>
        <w:t>35.2.5</w:t>
      </w:r>
      <w:r w:rsidRPr="002E57C8">
        <w:rPr>
          <w:rFonts w:ascii="宋体" w:hAnsi="宋体" w:hint="eastAsia"/>
          <w:sz w:val="24"/>
        </w:rPr>
        <w:t>项目管理机构人员、机械设备、劳动力到位方面的违约责任：</w:t>
      </w:r>
    </w:p>
    <w:p w:rsidR="005B18E8" w:rsidRPr="002E57C8" w:rsidRDefault="00F14580">
      <w:pPr>
        <w:pStyle w:val="NewNew"/>
        <w:spacing w:line="400" w:lineRule="exact"/>
        <w:ind w:firstLineChars="200" w:firstLine="480"/>
        <w:rPr>
          <w:rFonts w:ascii="宋体" w:hAnsi="宋体" w:cs="仿宋_GB2312"/>
          <w:sz w:val="24"/>
          <w:lang w:val="zh-TW" w:eastAsia="zh-TW"/>
        </w:rPr>
      </w:pPr>
      <w:r w:rsidRPr="002E57C8">
        <w:rPr>
          <w:rFonts w:ascii="宋体" w:hAnsi="宋体" w:hint="eastAsia"/>
          <w:sz w:val="24"/>
          <w:u w:val="single"/>
        </w:rPr>
        <w:t>（</w:t>
      </w:r>
      <w:r w:rsidRPr="002E57C8">
        <w:rPr>
          <w:rFonts w:ascii="宋体" w:hAnsi="宋体"/>
          <w:sz w:val="24"/>
          <w:u w:val="single"/>
        </w:rPr>
        <w:t>1）承包人必须保证投标文件中确定的项目负责人及其项目技术负责人、主要施工管理人员能及时地、始终地参与本工程施工管理，在未征得发包人书面同意之前不得更换。</w:t>
      </w:r>
      <w:r w:rsidRPr="002E57C8">
        <w:rPr>
          <w:rFonts w:ascii="宋体" w:hAnsi="宋体" w:hint="eastAsia"/>
          <w:sz w:val="24"/>
          <w:u w:val="single"/>
        </w:rPr>
        <w:t>（人员不到位处罚金额，项目负责人不到位一次两万元，技术负责人一次一万五千元，安全管理人员一次一万元）。</w:t>
      </w:r>
    </w:p>
    <w:p w:rsidR="005B18E8" w:rsidRPr="002E57C8" w:rsidRDefault="00F14580">
      <w:pPr>
        <w:pStyle w:val="New0"/>
        <w:spacing w:line="400" w:lineRule="exact"/>
        <w:ind w:firstLine="397"/>
        <w:rPr>
          <w:rFonts w:ascii="宋体" w:hAnsi="宋体"/>
          <w:sz w:val="24"/>
          <w:u w:val="single"/>
        </w:rPr>
      </w:pPr>
      <w:r w:rsidRPr="002E57C8">
        <w:rPr>
          <w:rFonts w:ascii="宋体" w:hAnsi="宋体" w:hint="eastAsia"/>
          <w:sz w:val="24"/>
          <w:u w:val="single"/>
        </w:rPr>
        <w:t>（</w:t>
      </w:r>
      <w:r w:rsidRPr="002E57C8">
        <w:rPr>
          <w:rFonts w:ascii="宋体" w:hAnsi="宋体"/>
          <w:sz w:val="24"/>
          <w:u w:val="single"/>
        </w:rPr>
        <w:t>2）如果承包人未按投标文件中的人力投入计划投入人力，经监理工程师和发包人代表检查发现的，每发现一次，承包人支付10000元违约金给发包人</w:t>
      </w:r>
      <w:r w:rsidRPr="002E57C8">
        <w:rPr>
          <w:rFonts w:ascii="宋体" w:hAnsi="宋体" w:hint="eastAsia"/>
          <w:sz w:val="24"/>
          <w:u w:val="single"/>
        </w:rPr>
        <w:t>。</w:t>
      </w:r>
    </w:p>
    <w:p w:rsidR="005B18E8" w:rsidRPr="002E57C8" w:rsidRDefault="00F14580">
      <w:pPr>
        <w:pStyle w:val="New0"/>
        <w:spacing w:line="400" w:lineRule="exact"/>
        <w:ind w:firstLine="397"/>
        <w:rPr>
          <w:rFonts w:ascii="宋体" w:hAnsi="宋体"/>
          <w:sz w:val="24"/>
        </w:rPr>
      </w:pPr>
      <w:r w:rsidRPr="002E57C8">
        <w:rPr>
          <w:rFonts w:ascii="宋体" w:hAnsi="宋体" w:hint="eastAsia"/>
          <w:sz w:val="24"/>
          <w:u w:val="single"/>
        </w:rPr>
        <w:lastRenderedPageBreak/>
        <w:t>（</w:t>
      </w:r>
      <w:r w:rsidRPr="002E57C8">
        <w:rPr>
          <w:rFonts w:ascii="宋体" w:hAnsi="宋体"/>
          <w:sz w:val="24"/>
          <w:u w:val="single"/>
        </w:rPr>
        <w:t>3</w:t>
      </w:r>
      <w:r w:rsidRPr="002E57C8">
        <w:rPr>
          <w:rFonts w:ascii="宋体" w:hAnsi="宋体" w:hint="eastAsia"/>
          <w:sz w:val="24"/>
        </w:rPr>
        <w:t>）</w:t>
      </w:r>
      <w:r w:rsidRPr="002E57C8">
        <w:rPr>
          <w:rFonts w:ascii="宋体" w:hAnsi="宋体" w:hint="eastAsia"/>
          <w:sz w:val="24"/>
          <w:u w:val="singl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sidRPr="002E57C8">
        <w:rPr>
          <w:rFonts w:ascii="宋体" w:hAnsi="宋体"/>
          <w:sz w:val="24"/>
          <w:u w:val="single"/>
        </w:rPr>
        <w:t>30天，没有按发包人的意见撤换现场负责人；或者按发包人的意见撤换现场负责人后，仍然无法有效控制工程进度，</w:t>
      </w:r>
      <w:r w:rsidRPr="002E57C8">
        <w:rPr>
          <w:rFonts w:ascii="宋体" w:hAnsi="宋体" w:hint="eastAsia"/>
          <w:sz w:val="24"/>
          <w:u w:val="single"/>
        </w:rPr>
        <w:t>承包人除需按本条第（</w:t>
      </w:r>
      <w:r w:rsidRPr="002E57C8">
        <w:rPr>
          <w:rFonts w:ascii="宋体" w:hAnsi="宋体"/>
          <w:sz w:val="24"/>
          <w:u w:val="single"/>
        </w:rPr>
        <w:t>1）</w:t>
      </w:r>
      <w:proofErr w:type="gramStart"/>
      <w:r w:rsidRPr="002E57C8">
        <w:rPr>
          <w:rFonts w:ascii="宋体" w:hAnsi="宋体"/>
          <w:sz w:val="24"/>
          <w:u w:val="single"/>
        </w:rPr>
        <w:t>项支付</w:t>
      </w:r>
      <w:proofErr w:type="gramEnd"/>
      <w:r w:rsidRPr="002E57C8">
        <w:rPr>
          <w:rFonts w:ascii="宋体" w:hAnsi="宋体"/>
          <w:sz w:val="24"/>
          <w:u w:val="single"/>
        </w:rPr>
        <w:t>违约金外，发包人将发出书面警告，警告发出后15</w:t>
      </w:r>
      <w:r w:rsidRPr="002E57C8">
        <w:rPr>
          <w:rFonts w:ascii="宋体" w:hAnsi="宋体" w:hint="eastAsia"/>
          <w:sz w:val="24"/>
          <w:u w:val="single"/>
        </w:rPr>
        <w:t>天内，主要工序的工期延误仍然超过</w:t>
      </w:r>
      <w:r w:rsidRPr="002E57C8">
        <w:rPr>
          <w:rFonts w:ascii="宋体" w:hAnsi="宋体"/>
          <w:sz w:val="24"/>
          <w:u w:val="single"/>
        </w:rPr>
        <w:t>10天，发包人将作为不良纪录报区建</w:t>
      </w:r>
      <w:r w:rsidRPr="002E57C8">
        <w:rPr>
          <w:rFonts w:ascii="宋体" w:hAnsi="宋体" w:hint="eastAsia"/>
          <w:sz w:val="24"/>
          <w:u w:val="single"/>
        </w:rPr>
        <w:t>设行政主管部门备案。对此，承包人不得有异议</w:t>
      </w:r>
      <w:r w:rsidRPr="002E57C8">
        <w:rPr>
          <w:rFonts w:ascii="宋体" w:hAnsi="宋体" w:hint="eastAsia"/>
          <w:sz w:val="24"/>
        </w:rPr>
        <w:t>。</w:t>
      </w:r>
    </w:p>
    <w:p w:rsidR="005B18E8" w:rsidRPr="002E57C8" w:rsidRDefault="00F14580">
      <w:pPr>
        <w:pStyle w:val="New0"/>
        <w:spacing w:line="400" w:lineRule="exact"/>
        <w:ind w:firstLine="397"/>
        <w:rPr>
          <w:rFonts w:ascii="宋体" w:hAnsi="宋体"/>
          <w:sz w:val="24"/>
        </w:rPr>
      </w:pPr>
      <w:r w:rsidRPr="002E57C8">
        <w:rPr>
          <w:rFonts w:ascii="宋体" w:hAnsi="宋体" w:hint="eastAsia"/>
          <w:sz w:val="24"/>
        </w:rPr>
        <w:t>（</w:t>
      </w:r>
      <w:r w:rsidRPr="002E57C8">
        <w:rPr>
          <w:rFonts w:ascii="宋体" w:hAnsi="宋体"/>
          <w:sz w:val="24"/>
        </w:rPr>
        <w:t>4）</w:t>
      </w:r>
      <w:r w:rsidRPr="002E57C8">
        <w:rPr>
          <w:rFonts w:ascii="宋体" w:hAnsi="宋体" w:hint="eastAsia"/>
          <w:sz w:val="24"/>
          <w:u w:val="single"/>
        </w:rPr>
        <w:t>承包人的项目负责人、技术负责人、安全负责人、质量负责人、防火负责人等必须常驻施工现场，且须无条件参加每周的工地例会以及发包人书面通知的其它会议</w:t>
      </w:r>
      <w:r w:rsidRPr="002E57C8">
        <w:rPr>
          <w:rFonts w:ascii="宋体" w:hAnsi="宋体" w:hint="eastAsia"/>
          <w:sz w:val="24"/>
        </w:rPr>
        <w:t>。</w:t>
      </w:r>
    </w:p>
    <w:p w:rsidR="005B18E8" w:rsidRPr="002E57C8" w:rsidRDefault="00F14580">
      <w:pPr>
        <w:spacing w:line="400" w:lineRule="exact"/>
        <w:rPr>
          <w:rFonts w:ascii="宋体" w:hAnsi="宋体"/>
          <w:sz w:val="24"/>
          <w:szCs w:val="24"/>
        </w:rPr>
      </w:pPr>
      <w:r w:rsidRPr="002E57C8">
        <w:rPr>
          <w:rFonts w:ascii="宋体" w:hAnsi="宋体"/>
          <w:sz w:val="24"/>
          <w:szCs w:val="24"/>
        </w:rPr>
        <w:t xml:space="preserve">    35.2.6工程转包违约责任</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35.2.7解除合同的违约责任</w:t>
      </w:r>
      <w:r w:rsidRPr="002E57C8">
        <w:rPr>
          <w:rFonts w:ascii="宋体" w:hAnsi="宋体" w:hint="eastAsia"/>
          <w:sz w:val="24"/>
          <w:szCs w:val="24"/>
        </w:rPr>
        <w:t>：</w:t>
      </w:r>
    </w:p>
    <w:p w:rsidR="005B18E8" w:rsidRPr="002E57C8" w:rsidRDefault="00F14580">
      <w:pPr>
        <w:spacing w:line="400" w:lineRule="exact"/>
        <w:rPr>
          <w:rFonts w:ascii="宋体" w:hAnsi="宋体"/>
          <w:sz w:val="24"/>
          <w:szCs w:val="24"/>
          <w:u w:val="single"/>
        </w:rPr>
      </w:pPr>
      <w:r w:rsidRPr="002E57C8">
        <w:rPr>
          <w:rFonts w:ascii="宋体" w:hAnsi="宋体"/>
          <w:sz w:val="24"/>
          <w:szCs w:val="24"/>
          <w:u w:val="single"/>
        </w:rPr>
        <w:t>35.2.7.1因承包人严重违约，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w:t>
      </w:r>
      <w:proofErr w:type="gramStart"/>
      <w:r w:rsidRPr="002E57C8">
        <w:rPr>
          <w:rFonts w:ascii="宋体" w:hAnsi="宋体"/>
          <w:sz w:val="24"/>
          <w:szCs w:val="24"/>
          <w:u w:val="single"/>
        </w:rPr>
        <w:t>不</w:t>
      </w:r>
      <w:proofErr w:type="gramEnd"/>
      <w:r w:rsidRPr="002E57C8">
        <w:rPr>
          <w:rFonts w:ascii="宋体" w:hAnsi="宋体"/>
          <w:sz w:val="24"/>
          <w:szCs w:val="24"/>
          <w:u w:val="single"/>
        </w:rPr>
        <w:t>免除承包人应承担的违约责任，也不影响发包人根据合同约定享有的索赔权利。</w:t>
      </w:r>
    </w:p>
    <w:p w:rsidR="005B18E8" w:rsidRPr="002E57C8" w:rsidRDefault="00F14580">
      <w:pPr>
        <w:spacing w:line="400" w:lineRule="exact"/>
        <w:ind w:firstLine="397"/>
        <w:rPr>
          <w:rFonts w:ascii="宋体" w:hAnsi="宋体"/>
          <w:sz w:val="24"/>
          <w:szCs w:val="24"/>
          <w:u w:val="single"/>
        </w:rPr>
      </w:pPr>
      <w:r w:rsidRPr="002E57C8">
        <w:rPr>
          <w:rFonts w:ascii="宋体" w:hAnsi="宋体"/>
          <w:sz w:val="24"/>
          <w:szCs w:val="24"/>
          <w:u w:val="single"/>
        </w:rPr>
        <w:t>35.2.7.2不适用通用条款44.6条的约定。</w:t>
      </w:r>
    </w:p>
    <w:p w:rsidR="005B18E8" w:rsidRPr="002E57C8" w:rsidRDefault="00F14580">
      <w:pPr>
        <w:tabs>
          <w:tab w:val="left" w:pos="8280"/>
        </w:tabs>
        <w:spacing w:line="400" w:lineRule="exact"/>
        <w:ind w:firstLine="397"/>
        <w:rPr>
          <w:rFonts w:ascii="宋体" w:hAnsi="宋体"/>
          <w:sz w:val="24"/>
          <w:szCs w:val="24"/>
        </w:rPr>
      </w:pPr>
      <w:r w:rsidRPr="002E57C8">
        <w:rPr>
          <w:rFonts w:ascii="宋体" w:hAnsi="宋体"/>
          <w:sz w:val="24"/>
          <w:szCs w:val="24"/>
        </w:rPr>
        <w:t>35.2.8办理结算的违约责任：</w:t>
      </w:r>
    </w:p>
    <w:p w:rsidR="005B18E8" w:rsidRPr="002E57C8" w:rsidRDefault="00F14580">
      <w:pPr>
        <w:tabs>
          <w:tab w:val="left" w:pos="8280"/>
        </w:tabs>
        <w:spacing w:line="400" w:lineRule="exact"/>
        <w:ind w:firstLine="397"/>
        <w:rPr>
          <w:rFonts w:ascii="宋体" w:hAnsi="宋体"/>
          <w:sz w:val="24"/>
          <w:szCs w:val="24"/>
        </w:rPr>
      </w:pPr>
      <w:r w:rsidRPr="002E57C8">
        <w:rPr>
          <w:rFonts w:ascii="宋体" w:hAnsi="宋体"/>
          <w:sz w:val="24"/>
          <w:szCs w:val="24"/>
        </w:rPr>
        <w:t>承包人不执行有关规定的，须按该指引有关规定承担违约责任。</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35.2.9除上述违约责任外，因承包人履行本合同不符合约定或相关规定，发包人可根据实际情况，给予承包人通报批评及作不良记录等处罚措施；情节严重的，可报请上级行政主管部门给予相应处罚。</w:t>
      </w:r>
    </w:p>
    <w:p w:rsidR="005B18E8" w:rsidRPr="002E57C8" w:rsidRDefault="00F14580">
      <w:pPr>
        <w:spacing w:line="400" w:lineRule="exact"/>
        <w:ind w:firstLine="397"/>
        <w:rPr>
          <w:rFonts w:ascii="宋体" w:hAnsi="宋体"/>
          <w:sz w:val="24"/>
          <w:szCs w:val="24"/>
          <w:u w:val="single"/>
        </w:rPr>
      </w:pPr>
      <w:r w:rsidRPr="002E57C8">
        <w:rPr>
          <w:rFonts w:ascii="宋体" w:hAnsi="宋体"/>
          <w:sz w:val="24"/>
          <w:szCs w:val="24"/>
          <w:u w:val="single"/>
        </w:rPr>
        <w:t>35.2.10承包人违约责任的认定方式、送达程序及违约金的处理</w:t>
      </w:r>
    </w:p>
    <w:p w:rsidR="005B18E8" w:rsidRPr="002E57C8" w:rsidRDefault="00F14580">
      <w:pPr>
        <w:spacing w:line="400" w:lineRule="exact"/>
        <w:ind w:firstLine="397"/>
        <w:rPr>
          <w:rFonts w:ascii="宋体" w:hAnsi="宋体"/>
          <w:sz w:val="24"/>
          <w:szCs w:val="24"/>
          <w:u w:val="single"/>
        </w:rPr>
      </w:pPr>
      <w:r w:rsidRPr="002E57C8">
        <w:rPr>
          <w:rFonts w:ascii="宋体" w:hAnsi="宋体"/>
          <w:sz w:val="24"/>
          <w:szCs w:val="24"/>
          <w:u w:val="single"/>
        </w:rPr>
        <w:t>（1）认定方式：以发包人发出的通知、通报、会议纪要等书面文件确定的内容为准。</w:t>
      </w:r>
    </w:p>
    <w:p w:rsidR="005B18E8" w:rsidRPr="002E57C8" w:rsidRDefault="00F14580">
      <w:pPr>
        <w:spacing w:line="400" w:lineRule="exact"/>
        <w:ind w:firstLine="397"/>
        <w:rPr>
          <w:rFonts w:ascii="宋体" w:hAnsi="宋体"/>
          <w:sz w:val="24"/>
          <w:szCs w:val="24"/>
          <w:u w:val="single"/>
        </w:rPr>
      </w:pPr>
      <w:r w:rsidRPr="002E57C8">
        <w:rPr>
          <w:rFonts w:ascii="宋体" w:hAnsi="宋体"/>
          <w:sz w:val="24"/>
          <w:szCs w:val="24"/>
          <w:u w:val="single"/>
        </w:rPr>
        <w:t>（2）送达程序：发包人以下列方式之一将书面违约处理决定送达承包人：</w:t>
      </w:r>
    </w:p>
    <w:p w:rsidR="005B18E8" w:rsidRPr="002E57C8" w:rsidRDefault="00F14580">
      <w:pPr>
        <w:spacing w:line="400" w:lineRule="exact"/>
        <w:ind w:firstLine="397"/>
        <w:rPr>
          <w:rFonts w:ascii="宋体" w:hAnsi="宋体"/>
          <w:sz w:val="24"/>
          <w:szCs w:val="24"/>
          <w:u w:val="single"/>
        </w:rPr>
      </w:pPr>
      <w:r w:rsidRPr="002E57C8">
        <w:rPr>
          <w:rFonts w:ascii="宋体" w:hAnsi="宋体"/>
          <w:sz w:val="24"/>
          <w:szCs w:val="24"/>
          <w:u w:val="single"/>
        </w:rPr>
        <w:lastRenderedPageBreak/>
        <w:t>1）承包人现场管理机构工作人员签收。</w:t>
      </w:r>
    </w:p>
    <w:p w:rsidR="005B18E8" w:rsidRPr="002E57C8" w:rsidRDefault="00F14580">
      <w:pPr>
        <w:spacing w:line="400" w:lineRule="exact"/>
        <w:ind w:firstLine="397"/>
        <w:rPr>
          <w:rFonts w:ascii="宋体" w:hAnsi="宋体"/>
          <w:sz w:val="24"/>
          <w:szCs w:val="24"/>
          <w:u w:val="single"/>
        </w:rPr>
      </w:pPr>
      <w:r w:rsidRPr="002E57C8">
        <w:rPr>
          <w:rFonts w:ascii="宋体" w:hAnsi="宋体"/>
          <w:sz w:val="24"/>
          <w:szCs w:val="24"/>
          <w:u w:val="single"/>
        </w:rPr>
        <w:t>2）承包人其他工作人员签收。</w:t>
      </w:r>
    </w:p>
    <w:p w:rsidR="005B18E8" w:rsidRPr="002E57C8" w:rsidRDefault="00F14580">
      <w:pPr>
        <w:spacing w:line="400" w:lineRule="exact"/>
        <w:ind w:firstLine="397"/>
        <w:rPr>
          <w:rFonts w:ascii="宋体" w:hAnsi="宋体"/>
          <w:sz w:val="24"/>
          <w:szCs w:val="24"/>
          <w:u w:val="single"/>
        </w:rPr>
      </w:pPr>
      <w:r w:rsidRPr="002E57C8">
        <w:rPr>
          <w:rFonts w:ascii="宋体" w:hAnsi="宋体"/>
          <w:sz w:val="24"/>
          <w:szCs w:val="24"/>
          <w:u w:val="single"/>
        </w:rPr>
        <w:t>3）发包人邮寄送达。</w:t>
      </w:r>
    </w:p>
    <w:p w:rsidR="005B18E8" w:rsidRPr="002E57C8" w:rsidRDefault="00F14580">
      <w:pPr>
        <w:spacing w:line="400" w:lineRule="exact"/>
        <w:ind w:firstLine="397"/>
        <w:rPr>
          <w:rFonts w:ascii="宋体" w:hAnsi="宋体"/>
          <w:sz w:val="24"/>
          <w:szCs w:val="24"/>
          <w:u w:val="single"/>
        </w:rPr>
      </w:pPr>
      <w:r w:rsidRPr="002E57C8">
        <w:rPr>
          <w:rFonts w:ascii="宋体" w:hAnsi="宋体"/>
          <w:sz w:val="24"/>
          <w:szCs w:val="24"/>
          <w:u w:val="single"/>
        </w:rPr>
        <w:t>（3）发包人以书面形式</w:t>
      </w:r>
      <w:proofErr w:type="gramStart"/>
      <w:r w:rsidRPr="002E57C8">
        <w:rPr>
          <w:rFonts w:ascii="宋体" w:hAnsi="宋体"/>
          <w:sz w:val="24"/>
          <w:szCs w:val="24"/>
          <w:u w:val="single"/>
        </w:rPr>
        <w:t>作出</w:t>
      </w:r>
      <w:proofErr w:type="gramEnd"/>
      <w:r w:rsidRPr="002E57C8">
        <w:rPr>
          <w:rFonts w:ascii="宋体" w:hAnsi="宋体"/>
          <w:sz w:val="24"/>
          <w:szCs w:val="24"/>
          <w:u w:val="single"/>
        </w:rPr>
        <w:t>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w:t>
      </w:r>
      <w:proofErr w:type="gramStart"/>
      <w:r w:rsidRPr="002E57C8">
        <w:rPr>
          <w:rFonts w:ascii="宋体" w:hAnsi="宋体"/>
          <w:sz w:val="24"/>
          <w:szCs w:val="24"/>
          <w:u w:val="single"/>
        </w:rPr>
        <w:t>作出</w:t>
      </w:r>
      <w:proofErr w:type="gramEnd"/>
      <w:r w:rsidRPr="002E57C8">
        <w:rPr>
          <w:rFonts w:ascii="宋体" w:hAnsi="宋体"/>
          <w:sz w:val="24"/>
          <w:szCs w:val="24"/>
          <w:u w:val="single"/>
        </w:rPr>
        <w:t>书面决定并通知承包人。在异议审核期间，承包人</w:t>
      </w:r>
      <w:proofErr w:type="gramStart"/>
      <w:r w:rsidRPr="002E57C8">
        <w:rPr>
          <w:rFonts w:ascii="宋体" w:hAnsi="宋体"/>
          <w:sz w:val="24"/>
          <w:szCs w:val="24"/>
          <w:u w:val="single"/>
        </w:rPr>
        <w:t>须正常</w:t>
      </w:r>
      <w:proofErr w:type="gramEnd"/>
      <w:r w:rsidRPr="002E57C8">
        <w:rPr>
          <w:rFonts w:ascii="宋体" w:hAnsi="宋体"/>
          <w:sz w:val="24"/>
          <w:szCs w:val="24"/>
          <w:u w:val="single"/>
        </w:rPr>
        <w:t>施工，不得以审核未确定为由拖延或者中止工程施工。</w:t>
      </w:r>
    </w:p>
    <w:p w:rsidR="005B18E8" w:rsidRPr="002E57C8" w:rsidRDefault="00F14580">
      <w:pPr>
        <w:spacing w:line="400" w:lineRule="exact"/>
        <w:ind w:firstLine="397"/>
        <w:rPr>
          <w:rFonts w:ascii="宋体" w:hAnsi="宋体"/>
          <w:b/>
          <w:sz w:val="24"/>
          <w:szCs w:val="24"/>
        </w:rPr>
      </w:pPr>
      <w:r w:rsidRPr="002E57C8">
        <w:rPr>
          <w:rFonts w:ascii="宋体" w:hAnsi="宋体"/>
          <w:b/>
          <w:sz w:val="24"/>
          <w:szCs w:val="24"/>
        </w:rPr>
        <w:t>37</w:t>
      </w:r>
      <w:r w:rsidRPr="002E57C8">
        <w:rPr>
          <w:rFonts w:ascii="宋体" w:hAnsi="宋体" w:hint="eastAsia"/>
          <w:b/>
          <w:sz w:val="24"/>
          <w:szCs w:val="24"/>
        </w:rPr>
        <w:t>、争议</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37.1</w:t>
      </w:r>
      <w:r w:rsidRPr="002E57C8">
        <w:rPr>
          <w:rFonts w:ascii="宋体" w:hAnsi="宋体" w:hint="eastAsia"/>
          <w:sz w:val="24"/>
          <w:szCs w:val="24"/>
        </w:rPr>
        <w:t>双方约定，在履行合同过程中产生争议时：</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rPr>
        <w:t>（</w:t>
      </w:r>
      <w:r w:rsidRPr="002E57C8">
        <w:rPr>
          <w:rFonts w:ascii="宋体" w:hAnsi="宋体"/>
          <w:sz w:val="24"/>
          <w:szCs w:val="24"/>
        </w:rPr>
        <w:t>1</w:t>
      </w:r>
      <w:r w:rsidRPr="002E57C8">
        <w:rPr>
          <w:rFonts w:ascii="宋体" w:hAnsi="宋体" w:hint="eastAsia"/>
          <w:sz w:val="24"/>
          <w:szCs w:val="24"/>
        </w:rPr>
        <w:t>）由双方协商解决；</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rPr>
        <w:t>（</w:t>
      </w:r>
      <w:r w:rsidRPr="002E57C8">
        <w:rPr>
          <w:rFonts w:ascii="宋体" w:hAnsi="宋体"/>
          <w:sz w:val="24"/>
          <w:szCs w:val="24"/>
        </w:rPr>
        <w:t>2</w:t>
      </w:r>
      <w:r w:rsidRPr="002E57C8">
        <w:rPr>
          <w:rFonts w:ascii="宋体" w:hAnsi="宋体" w:hint="eastAsia"/>
          <w:sz w:val="24"/>
          <w:szCs w:val="24"/>
        </w:rPr>
        <w:t>）协商不成的，向</w:t>
      </w:r>
      <w:r w:rsidRPr="002E57C8">
        <w:rPr>
          <w:rFonts w:ascii="宋体" w:hAnsi="宋体" w:hint="eastAsia"/>
          <w:sz w:val="24"/>
          <w:szCs w:val="24"/>
          <w:u w:val="single"/>
        </w:rPr>
        <w:t>工程所在地</w:t>
      </w:r>
      <w:r w:rsidRPr="002E57C8">
        <w:rPr>
          <w:rFonts w:ascii="宋体" w:hAnsi="宋体" w:hint="eastAsia"/>
          <w:sz w:val="24"/>
          <w:szCs w:val="24"/>
        </w:rPr>
        <w:t>人民法院提起诉讼。</w:t>
      </w:r>
    </w:p>
    <w:p w:rsidR="005B18E8" w:rsidRPr="002E57C8" w:rsidRDefault="00F14580">
      <w:pPr>
        <w:spacing w:line="400" w:lineRule="exact"/>
        <w:ind w:firstLine="397"/>
        <w:outlineLvl w:val="1"/>
        <w:rPr>
          <w:rFonts w:ascii="宋体" w:hAnsi="宋体"/>
          <w:b/>
          <w:sz w:val="24"/>
          <w:szCs w:val="24"/>
        </w:rPr>
      </w:pPr>
      <w:r w:rsidRPr="002E57C8">
        <w:rPr>
          <w:rFonts w:ascii="宋体" w:hAnsi="宋体" w:hint="eastAsia"/>
          <w:b/>
          <w:sz w:val="24"/>
          <w:szCs w:val="24"/>
        </w:rPr>
        <w:t>十一、其他</w:t>
      </w:r>
    </w:p>
    <w:p w:rsidR="005B18E8" w:rsidRPr="002E57C8" w:rsidRDefault="00F14580">
      <w:pPr>
        <w:spacing w:line="400" w:lineRule="exact"/>
        <w:ind w:firstLine="397"/>
        <w:rPr>
          <w:rFonts w:ascii="宋体" w:hAnsi="宋体"/>
          <w:b/>
          <w:sz w:val="24"/>
          <w:szCs w:val="24"/>
        </w:rPr>
      </w:pPr>
      <w:r w:rsidRPr="002E57C8">
        <w:rPr>
          <w:rFonts w:ascii="宋体" w:hAnsi="宋体"/>
          <w:b/>
          <w:sz w:val="24"/>
          <w:szCs w:val="24"/>
        </w:rPr>
        <w:t>38</w:t>
      </w:r>
      <w:r w:rsidRPr="002E57C8">
        <w:rPr>
          <w:rFonts w:ascii="宋体" w:hAnsi="宋体" w:hint="eastAsia"/>
          <w:b/>
          <w:sz w:val="24"/>
          <w:szCs w:val="24"/>
        </w:rPr>
        <w:t>、工程分包</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38.1（1）本工程发包人同意承包人分包的工程：非主体非关键工程。承包人分包工程的，需先报发包人同意，分包合同签订后必须报发包人备案。承包人与分包单位签订的分包合同中应明确工人工资比例及支付期限。</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劳务分包必须严格执行广州市相关规定，禁止分包劳务给无资质单位或个人。在发包人同意承包人进行劳务分包的情况下，劳务分包单位须与向政府相关部门备案的劳务分包的单位一致，不得私自变更劳务分包单位。</w:t>
      </w:r>
    </w:p>
    <w:p w:rsidR="005B18E8" w:rsidRPr="002E57C8" w:rsidRDefault="00F14580">
      <w:pPr>
        <w:spacing w:line="400" w:lineRule="exact"/>
        <w:ind w:firstLine="397"/>
        <w:rPr>
          <w:rFonts w:ascii="宋体" w:hAnsi="宋体"/>
          <w:b/>
          <w:sz w:val="24"/>
          <w:szCs w:val="24"/>
        </w:rPr>
      </w:pPr>
      <w:r w:rsidRPr="002E57C8">
        <w:rPr>
          <w:rFonts w:ascii="宋体" w:hAnsi="宋体"/>
          <w:b/>
          <w:sz w:val="24"/>
          <w:szCs w:val="24"/>
        </w:rPr>
        <w:t>39</w:t>
      </w:r>
      <w:r w:rsidRPr="002E57C8">
        <w:rPr>
          <w:rFonts w:ascii="宋体" w:hAnsi="宋体" w:hint="eastAsia"/>
          <w:b/>
          <w:sz w:val="24"/>
          <w:szCs w:val="24"/>
        </w:rPr>
        <w:t>、不可抗力</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39.1</w:t>
      </w:r>
      <w:r w:rsidRPr="002E57C8">
        <w:rPr>
          <w:rFonts w:ascii="宋体" w:hAnsi="宋体" w:hint="eastAsia"/>
          <w:sz w:val="24"/>
          <w:szCs w:val="24"/>
        </w:rPr>
        <w:t>双方关于不可抗力的约定：按本合同通用条款执行，自然灾害的范围及其认定方式，按下述约定执行：</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rPr>
        <w:t>（</w:t>
      </w:r>
      <w:r w:rsidRPr="002E57C8">
        <w:rPr>
          <w:rFonts w:ascii="宋体" w:hAnsi="宋体"/>
          <w:sz w:val="24"/>
          <w:szCs w:val="24"/>
        </w:rPr>
        <w:t>1）</w:t>
      </w:r>
      <w:r w:rsidRPr="002E57C8">
        <w:rPr>
          <w:rFonts w:ascii="宋体" w:hAnsi="宋体" w:hint="eastAsia"/>
          <w:sz w:val="24"/>
          <w:szCs w:val="24"/>
          <w:u w:val="single"/>
        </w:rPr>
        <w:t>异常天气：仅指</w:t>
      </w:r>
      <w:r w:rsidRPr="002E57C8">
        <w:rPr>
          <w:rFonts w:ascii="宋体" w:hAnsi="宋体"/>
          <w:sz w:val="24"/>
          <w:szCs w:val="24"/>
          <w:u w:val="single"/>
        </w:rPr>
        <w:t>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rPr>
        <w:t>（</w:t>
      </w:r>
      <w:r w:rsidRPr="002E57C8">
        <w:rPr>
          <w:rFonts w:ascii="宋体" w:hAnsi="宋体"/>
          <w:sz w:val="24"/>
          <w:szCs w:val="24"/>
        </w:rPr>
        <w:t>2）</w:t>
      </w:r>
      <w:r w:rsidRPr="002E57C8">
        <w:rPr>
          <w:rFonts w:ascii="宋体" w:hAnsi="宋体" w:hint="eastAsia"/>
          <w:sz w:val="24"/>
          <w:szCs w:val="24"/>
          <w:u w:val="single"/>
        </w:rPr>
        <w:t>里氏</w:t>
      </w:r>
      <w:r w:rsidRPr="002E57C8">
        <w:rPr>
          <w:rFonts w:ascii="宋体" w:hAnsi="宋体"/>
          <w:sz w:val="24"/>
          <w:szCs w:val="24"/>
          <w:u w:val="single"/>
        </w:rPr>
        <w:t>5级（含本数）以上地震</w:t>
      </w:r>
      <w:r w:rsidRPr="002E57C8">
        <w:rPr>
          <w:rFonts w:ascii="宋体" w:hAnsi="宋体" w:hint="eastAsia"/>
          <w:sz w:val="24"/>
          <w:szCs w:val="24"/>
        </w:rPr>
        <w:t>。</w:t>
      </w:r>
    </w:p>
    <w:p w:rsidR="005B18E8" w:rsidRPr="002E57C8" w:rsidRDefault="00F14580">
      <w:pPr>
        <w:spacing w:line="400" w:lineRule="exact"/>
        <w:ind w:firstLine="397"/>
        <w:rPr>
          <w:rFonts w:ascii="宋体" w:hAnsi="宋体"/>
          <w:sz w:val="24"/>
          <w:szCs w:val="24"/>
          <w:u w:val="single"/>
        </w:rPr>
      </w:pPr>
      <w:r w:rsidRPr="002E57C8">
        <w:rPr>
          <w:rFonts w:ascii="宋体" w:hAnsi="宋体"/>
          <w:sz w:val="24"/>
          <w:szCs w:val="24"/>
        </w:rPr>
        <w:t>39.3双方关于不可抗力事件导致的</w:t>
      </w:r>
      <w:r w:rsidRPr="002E57C8">
        <w:rPr>
          <w:rFonts w:ascii="宋体" w:hAnsi="宋体" w:hint="eastAsia"/>
          <w:sz w:val="24"/>
          <w:szCs w:val="24"/>
        </w:rPr>
        <w:t>费用承担</w:t>
      </w:r>
      <w:r w:rsidRPr="002E57C8">
        <w:rPr>
          <w:rFonts w:ascii="宋体" w:hAnsi="宋体" w:hint="eastAsia"/>
          <w:sz w:val="24"/>
          <w:szCs w:val="24"/>
          <w:u w:val="single"/>
        </w:rPr>
        <w:t>按本专用条款</w:t>
      </w:r>
      <w:r w:rsidRPr="002E57C8">
        <w:rPr>
          <w:rFonts w:ascii="宋体" w:hAnsi="宋体"/>
          <w:sz w:val="24"/>
          <w:szCs w:val="24"/>
          <w:u w:val="single"/>
        </w:rPr>
        <w:t>12.3款约定</w:t>
      </w:r>
      <w:r w:rsidRPr="002E57C8">
        <w:rPr>
          <w:rFonts w:ascii="宋体" w:hAnsi="宋体"/>
          <w:sz w:val="24"/>
          <w:szCs w:val="24"/>
        </w:rPr>
        <w:t>执行</w:t>
      </w:r>
      <w:r w:rsidRPr="002E57C8">
        <w:rPr>
          <w:rFonts w:ascii="宋体" w:hAnsi="宋体" w:hint="eastAsia"/>
          <w:sz w:val="24"/>
          <w:szCs w:val="24"/>
        </w:rPr>
        <w:t>。</w:t>
      </w:r>
    </w:p>
    <w:p w:rsidR="005B18E8" w:rsidRPr="002E57C8" w:rsidRDefault="00F14580">
      <w:pPr>
        <w:spacing w:line="400" w:lineRule="exact"/>
        <w:ind w:firstLine="397"/>
        <w:rPr>
          <w:rFonts w:ascii="宋体" w:hAnsi="宋体"/>
          <w:b/>
          <w:sz w:val="24"/>
          <w:szCs w:val="24"/>
        </w:rPr>
      </w:pPr>
      <w:r w:rsidRPr="002E57C8">
        <w:rPr>
          <w:rFonts w:ascii="宋体" w:hAnsi="宋体"/>
          <w:b/>
          <w:sz w:val="24"/>
          <w:szCs w:val="24"/>
        </w:rPr>
        <w:t>40</w:t>
      </w:r>
      <w:r w:rsidRPr="002E57C8">
        <w:rPr>
          <w:rFonts w:ascii="宋体" w:hAnsi="宋体" w:hint="eastAsia"/>
          <w:b/>
          <w:sz w:val="24"/>
          <w:szCs w:val="24"/>
        </w:rPr>
        <w:t>、保险</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40.2承包人对其运至施工场地内用于工程的材料和待安装设备办理保险并支付保险费</w:t>
      </w:r>
      <w:r w:rsidRPr="002E57C8">
        <w:rPr>
          <w:rFonts w:ascii="宋体" w:hAnsi="宋体" w:hint="eastAsia"/>
          <w:sz w:val="24"/>
          <w:szCs w:val="24"/>
        </w:rPr>
        <w:t>用。</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40.6</w:t>
      </w:r>
      <w:r w:rsidRPr="002E57C8">
        <w:rPr>
          <w:rFonts w:ascii="宋体" w:hAnsi="宋体" w:hint="eastAsia"/>
          <w:sz w:val="24"/>
          <w:szCs w:val="24"/>
        </w:rPr>
        <w:t>本工程双方约定投保内容如下：</w:t>
      </w:r>
    </w:p>
    <w:p w:rsidR="005B18E8" w:rsidRPr="002E57C8" w:rsidRDefault="00F14580">
      <w:pPr>
        <w:spacing w:line="400" w:lineRule="exact"/>
        <w:ind w:left="397"/>
        <w:rPr>
          <w:rFonts w:ascii="宋体" w:hAnsi="宋体"/>
          <w:sz w:val="24"/>
          <w:szCs w:val="24"/>
          <w:u w:val="single"/>
        </w:rPr>
      </w:pPr>
      <w:r w:rsidRPr="002E57C8">
        <w:rPr>
          <w:rFonts w:ascii="宋体" w:hAnsi="宋体" w:hint="eastAsia"/>
          <w:sz w:val="24"/>
          <w:szCs w:val="24"/>
        </w:rPr>
        <w:lastRenderedPageBreak/>
        <w:t>（</w:t>
      </w:r>
      <w:r w:rsidRPr="002E57C8">
        <w:rPr>
          <w:rFonts w:ascii="宋体" w:hAnsi="宋体"/>
          <w:sz w:val="24"/>
          <w:szCs w:val="24"/>
        </w:rPr>
        <w:t>1）</w:t>
      </w:r>
      <w:r w:rsidRPr="002E57C8">
        <w:rPr>
          <w:rFonts w:ascii="宋体" w:hAnsi="宋体" w:hint="eastAsia"/>
          <w:sz w:val="24"/>
          <w:szCs w:val="24"/>
        </w:rPr>
        <w:t>发包人投保内容：</w:t>
      </w:r>
      <w:r w:rsidRPr="002E57C8">
        <w:rPr>
          <w:rFonts w:ascii="宋体" w:hAnsi="宋体" w:hint="eastAsia"/>
          <w:sz w:val="24"/>
          <w:szCs w:val="24"/>
          <w:u w:val="single"/>
        </w:rPr>
        <w:t>按广州市建设项目劳动保险相关规定投保</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rPr>
      </w:pPr>
      <w:r w:rsidRPr="002E57C8">
        <w:rPr>
          <w:rFonts w:ascii="宋体" w:hAnsi="宋体" w:hint="eastAsia"/>
          <w:sz w:val="24"/>
          <w:szCs w:val="24"/>
        </w:rPr>
        <w:t>发包人委托承包人办理的保险事项：</w:t>
      </w:r>
      <w:r w:rsidRPr="002E57C8">
        <w:rPr>
          <w:rFonts w:ascii="宋体" w:hAnsi="宋体"/>
          <w:sz w:val="24"/>
          <w:szCs w:val="24"/>
          <w:u w:val="single"/>
        </w:rPr>
        <w:t xml:space="preserve">       /           </w:t>
      </w:r>
      <w:r w:rsidRPr="002E57C8">
        <w:rPr>
          <w:rFonts w:ascii="宋体" w:hAnsi="宋体" w:hint="eastAsia"/>
          <w:sz w:val="24"/>
          <w:szCs w:val="24"/>
        </w:rPr>
        <w:t>。</w:t>
      </w:r>
    </w:p>
    <w:p w:rsidR="005B18E8" w:rsidRPr="002E57C8" w:rsidRDefault="00F14580">
      <w:pPr>
        <w:spacing w:line="400" w:lineRule="exact"/>
        <w:ind w:left="397"/>
        <w:rPr>
          <w:rFonts w:ascii="宋体" w:hAnsi="宋体"/>
          <w:sz w:val="24"/>
          <w:szCs w:val="24"/>
          <w:u w:val="single"/>
        </w:rPr>
      </w:pPr>
      <w:r w:rsidRPr="002E57C8">
        <w:rPr>
          <w:rFonts w:ascii="宋体" w:hAnsi="宋体" w:hint="eastAsia"/>
          <w:sz w:val="24"/>
          <w:szCs w:val="24"/>
        </w:rPr>
        <w:t>（</w:t>
      </w:r>
      <w:r w:rsidRPr="002E57C8">
        <w:rPr>
          <w:rFonts w:ascii="宋体" w:hAnsi="宋体"/>
          <w:sz w:val="24"/>
          <w:szCs w:val="24"/>
        </w:rPr>
        <w:t>2）</w:t>
      </w:r>
      <w:r w:rsidRPr="002E57C8">
        <w:rPr>
          <w:rFonts w:ascii="宋体" w:hAnsi="宋体" w:hint="eastAsia"/>
          <w:sz w:val="24"/>
          <w:szCs w:val="24"/>
        </w:rPr>
        <w:t>承包人投保内容：</w:t>
      </w:r>
      <w:r w:rsidRPr="002E57C8">
        <w:rPr>
          <w:rFonts w:ascii="宋体" w:hAnsi="宋体" w:hint="eastAsia"/>
          <w:sz w:val="24"/>
          <w:szCs w:val="24"/>
          <w:u w:val="single"/>
        </w:rPr>
        <w:t>按政府规定办理，其它保险项目由承包人自定</w:t>
      </w:r>
      <w:r w:rsidRPr="002E57C8">
        <w:rPr>
          <w:rFonts w:ascii="宋体" w:hAnsi="宋体" w:hint="eastAsia"/>
          <w:sz w:val="24"/>
          <w:szCs w:val="24"/>
        </w:rPr>
        <w:t>。</w:t>
      </w:r>
    </w:p>
    <w:p w:rsidR="005B18E8" w:rsidRPr="002E57C8" w:rsidRDefault="00F14580">
      <w:pPr>
        <w:spacing w:line="400" w:lineRule="exact"/>
        <w:ind w:firstLine="397"/>
        <w:rPr>
          <w:rFonts w:ascii="宋体" w:hAnsi="宋体"/>
          <w:b/>
          <w:sz w:val="24"/>
          <w:szCs w:val="24"/>
        </w:rPr>
      </w:pPr>
      <w:r w:rsidRPr="002E57C8">
        <w:rPr>
          <w:rFonts w:ascii="宋体" w:hAnsi="宋体"/>
          <w:b/>
          <w:sz w:val="24"/>
          <w:szCs w:val="24"/>
        </w:rPr>
        <w:t>41</w:t>
      </w:r>
      <w:r w:rsidRPr="002E57C8">
        <w:rPr>
          <w:rFonts w:ascii="宋体" w:hAnsi="宋体" w:hint="eastAsia"/>
          <w:b/>
          <w:sz w:val="24"/>
          <w:szCs w:val="24"/>
        </w:rPr>
        <w:t>、担保</w:t>
      </w:r>
    </w:p>
    <w:p w:rsidR="005B18E8" w:rsidRPr="002E57C8" w:rsidRDefault="00F14580">
      <w:pPr>
        <w:spacing w:line="400" w:lineRule="exact"/>
        <w:ind w:firstLine="397"/>
        <w:rPr>
          <w:rFonts w:ascii="宋体" w:hAnsi="宋体"/>
          <w:sz w:val="24"/>
          <w:szCs w:val="24"/>
        </w:rPr>
      </w:pPr>
      <w:r w:rsidRPr="002E57C8">
        <w:rPr>
          <w:rFonts w:ascii="宋体" w:hAnsi="宋体"/>
          <w:sz w:val="24"/>
          <w:szCs w:val="24"/>
        </w:rPr>
        <w:t>41.1</w:t>
      </w:r>
      <w:r w:rsidRPr="002E57C8">
        <w:rPr>
          <w:rFonts w:ascii="宋体" w:hAnsi="宋体" w:hint="eastAsia"/>
          <w:sz w:val="24"/>
          <w:szCs w:val="24"/>
        </w:rPr>
        <w:t>本工程双方约定担保事项如下：</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rPr>
        <w:t>（</w:t>
      </w:r>
      <w:r w:rsidRPr="002E57C8">
        <w:rPr>
          <w:rFonts w:ascii="宋体" w:hAnsi="宋体"/>
          <w:sz w:val="24"/>
          <w:szCs w:val="24"/>
        </w:rPr>
        <w:t>1）</w:t>
      </w:r>
      <w:r w:rsidRPr="002E57C8">
        <w:rPr>
          <w:rFonts w:ascii="宋体" w:hAnsi="宋体" w:hint="eastAsia"/>
          <w:sz w:val="24"/>
          <w:szCs w:val="24"/>
        </w:rPr>
        <w:t>发包人向承包人提供履约担保，担保方式为：</w:t>
      </w:r>
      <w:r w:rsidRPr="002E57C8">
        <w:rPr>
          <w:rFonts w:ascii="宋体" w:hAnsi="宋体"/>
          <w:sz w:val="24"/>
          <w:szCs w:val="24"/>
          <w:u w:val="single"/>
        </w:rPr>
        <w:t xml:space="preserve">   /   </w:t>
      </w:r>
      <w:r w:rsidRPr="002E57C8">
        <w:rPr>
          <w:rFonts w:ascii="宋体" w:hAnsi="宋体" w:hint="eastAsia"/>
          <w:sz w:val="24"/>
          <w:szCs w:val="24"/>
        </w:rPr>
        <w:t>，担保合同作为本合同附件。</w:t>
      </w:r>
    </w:p>
    <w:p w:rsidR="005B18E8" w:rsidRPr="002E57C8" w:rsidRDefault="00F14580">
      <w:pPr>
        <w:spacing w:line="400" w:lineRule="exact"/>
        <w:ind w:firstLine="397"/>
        <w:rPr>
          <w:rFonts w:ascii="宋体" w:hAnsi="宋体"/>
          <w:sz w:val="24"/>
          <w:szCs w:val="24"/>
        </w:rPr>
      </w:pPr>
      <w:r w:rsidRPr="002E57C8">
        <w:rPr>
          <w:rFonts w:ascii="宋体" w:hAnsi="宋体" w:hint="eastAsia"/>
          <w:sz w:val="24"/>
          <w:szCs w:val="24"/>
        </w:rPr>
        <w:t>（</w:t>
      </w:r>
      <w:r w:rsidRPr="002E57C8">
        <w:rPr>
          <w:rFonts w:ascii="宋体" w:hAnsi="宋体"/>
          <w:sz w:val="24"/>
          <w:szCs w:val="24"/>
        </w:rPr>
        <w:t>2）</w:t>
      </w:r>
      <w:r w:rsidRPr="002E57C8">
        <w:rPr>
          <w:rFonts w:ascii="宋体" w:hAnsi="宋体" w:hint="eastAsia"/>
          <w:sz w:val="24"/>
          <w:szCs w:val="24"/>
        </w:rPr>
        <w:t>承包人按如下方式向发包人提供履约担保：</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hint="eastAsia"/>
          <w:sz w:val="24"/>
          <w:szCs w:val="24"/>
        </w:rPr>
        <w:t>①履约担保：</w:t>
      </w:r>
      <w:r w:rsidRPr="002E57C8">
        <w:rPr>
          <w:rFonts w:ascii="宋体" w:hAnsi="宋体" w:hint="eastAsia"/>
          <w:sz w:val="24"/>
          <w:szCs w:val="24"/>
          <w:u w:val="single"/>
        </w:rPr>
        <w:t>承包人向发包人提交担保金额为施工合同暂定价</w:t>
      </w:r>
      <w:r w:rsidRPr="002E57C8">
        <w:rPr>
          <w:rFonts w:ascii="宋体" w:hAnsi="宋体"/>
          <w:sz w:val="24"/>
          <w:szCs w:val="24"/>
          <w:u w:val="single"/>
        </w:rPr>
        <w:t>10%</w:t>
      </w:r>
      <w:r w:rsidRPr="002E57C8">
        <w:rPr>
          <w:rFonts w:ascii="宋体" w:hAnsi="宋体" w:hint="eastAsia"/>
          <w:sz w:val="24"/>
          <w:szCs w:val="24"/>
          <w:u w:val="single"/>
        </w:rPr>
        <w:t>的履约担保，以银行</w:t>
      </w:r>
      <w:r w:rsidR="00083F20" w:rsidRPr="002E57C8">
        <w:rPr>
          <w:rFonts w:ascii="宋体" w:hAnsi="宋体" w:hint="eastAsia"/>
          <w:sz w:val="24"/>
          <w:szCs w:val="24"/>
          <w:u w:val="single"/>
        </w:rPr>
        <w:t>保函</w:t>
      </w:r>
      <w:r w:rsidRPr="002E57C8">
        <w:rPr>
          <w:rFonts w:ascii="宋体" w:hAnsi="宋体" w:hint="eastAsia"/>
          <w:sz w:val="24"/>
          <w:szCs w:val="24"/>
          <w:u w:val="single"/>
        </w:rPr>
        <w:t>或在广州市黄埔区注册的国有企业融资性担保机构出的保函形式提交，保函有效期至工程竣工验收合格之日。履约银行保函或在广州市黄埔区注册的国有企业融资性担保机构出保函到期但工程尚未竣工的，承包人应自觉办理保函延期手续，确保担保期限不出现空缺，否则，发包人不予支付工程款</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hint="eastAsia"/>
          <w:sz w:val="24"/>
          <w:szCs w:val="24"/>
        </w:rPr>
        <w:t>②履约担保的返还方式：</w:t>
      </w:r>
      <w:r w:rsidRPr="002E57C8">
        <w:rPr>
          <w:rFonts w:ascii="宋体" w:hAnsi="宋体"/>
          <w:sz w:val="24"/>
          <w:szCs w:val="24"/>
          <w:u w:val="single"/>
        </w:rPr>
        <w:t>履约担保为银行</w:t>
      </w:r>
      <w:r w:rsidRPr="002E57C8">
        <w:rPr>
          <w:rFonts w:ascii="宋体" w:hAnsi="宋体" w:hint="eastAsia"/>
          <w:sz w:val="24"/>
          <w:szCs w:val="24"/>
          <w:u w:val="single"/>
        </w:rPr>
        <w:t>或在广州市黄埔区注册的国有企业融资性担保机构出的</w:t>
      </w:r>
      <w:r w:rsidRPr="002E57C8">
        <w:rPr>
          <w:rFonts w:ascii="宋体" w:hAnsi="宋体"/>
          <w:sz w:val="24"/>
          <w:szCs w:val="24"/>
          <w:u w:val="single"/>
        </w:rPr>
        <w:t>保函的，在工程验收合格</w:t>
      </w:r>
      <w:r w:rsidRPr="002E57C8">
        <w:rPr>
          <w:rFonts w:ascii="宋体" w:hAnsi="宋体" w:hint="eastAsia"/>
          <w:sz w:val="24"/>
          <w:szCs w:val="24"/>
          <w:u w:val="single"/>
        </w:rPr>
        <w:t>后返还承包人</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rPr>
      </w:pPr>
      <w:r w:rsidRPr="002E57C8">
        <w:rPr>
          <w:rFonts w:ascii="宋体" w:hAnsi="宋体" w:hint="eastAsia"/>
          <w:sz w:val="24"/>
          <w:szCs w:val="24"/>
        </w:rPr>
        <w:t>③预付款担保：</w:t>
      </w:r>
      <w:r w:rsidRPr="002E57C8">
        <w:rPr>
          <w:rFonts w:ascii="宋体" w:hAnsi="宋体" w:hint="eastAsia"/>
          <w:sz w:val="24"/>
          <w:szCs w:val="24"/>
          <w:u w:val="single"/>
        </w:rPr>
        <w:t>承包人申请工程预付款的，若预付款支付额度超过施工合同暂定价</w:t>
      </w:r>
      <w:r w:rsidRPr="002E57C8">
        <w:rPr>
          <w:rFonts w:ascii="宋体" w:hAnsi="宋体"/>
          <w:sz w:val="24"/>
          <w:szCs w:val="24"/>
          <w:u w:val="single"/>
        </w:rPr>
        <w:t>10%时，超过10%部份承包人须提交等额的预付款银行保函</w:t>
      </w:r>
      <w:r w:rsidRPr="002E57C8">
        <w:rPr>
          <w:rFonts w:ascii="宋体" w:hAnsi="宋体" w:hint="eastAsia"/>
          <w:sz w:val="24"/>
          <w:szCs w:val="24"/>
          <w:u w:val="single"/>
        </w:rPr>
        <w:t>。预付款担保的返还：预付款全部扣回后返还预付款保函给承包人。若预付款保函过期而超过施工合同暂定价</w:t>
      </w:r>
      <w:r w:rsidRPr="002E57C8">
        <w:rPr>
          <w:rFonts w:ascii="宋体" w:hAnsi="宋体"/>
          <w:sz w:val="24"/>
          <w:szCs w:val="24"/>
          <w:u w:val="single"/>
        </w:rPr>
        <w:t>10%部份的预付款尚未从进度款中全部扣回，承包人应自觉及时</w:t>
      </w:r>
      <w:proofErr w:type="gramStart"/>
      <w:r w:rsidRPr="002E57C8">
        <w:rPr>
          <w:rFonts w:ascii="宋体" w:hAnsi="宋体"/>
          <w:sz w:val="24"/>
          <w:szCs w:val="24"/>
          <w:u w:val="single"/>
        </w:rPr>
        <w:t>办理按</w:t>
      </w:r>
      <w:proofErr w:type="gramEnd"/>
      <w:r w:rsidRPr="002E57C8">
        <w:rPr>
          <w:rFonts w:ascii="宋体" w:hAnsi="宋体"/>
          <w:sz w:val="24"/>
          <w:szCs w:val="24"/>
          <w:u w:val="single"/>
        </w:rPr>
        <w:t>未扣回的余额继续提供保函延期手续，确保担保期不出现空缺，否则发包人不予支付工程款</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rPr>
      </w:pPr>
      <w:r w:rsidRPr="002E57C8">
        <w:rPr>
          <w:rFonts w:ascii="宋体" w:hAnsi="宋体" w:hint="eastAsia"/>
          <w:sz w:val="24"/>
          <w:szCs w:val="24"/>
          <w:u w:val="single"/>
        </w:rPr>
        <w:t>银行保函须由在中华人民共和国境内合法经营的大型商业银行设在广州区域的分行以上的机构或在广州市黄埔区注册的国有企业融资性担保机构出具</w:t>
      </w:r>
      <w:r w:rsidRPr="002E57C8">
        <w:rPr>
          <w:rFonts w:ascii="宋体" w:hAnsi="宋体" w:hint="eastAsia"/>
          <w:sz w:val="24"/>
          <w:szCs w:val="24"/>
        </w:rPr>
        <w:t>。</w:t>
      </w:r>
    </w:p>
    <w:p w:rsidR="005B18E8" w:rsidRPr="002E57C8" w:rsidRDefault="00F14580">
      <w:pPr>
        <w:spacing w:line="400" w:lineRule="exact"/>
        <w:ind w:right="11" w:firstLineChars="200" w:firstLine="480"/>
        <w:rPr>
          <w:rFonts w:ascii="宋体" w:hAnsi="宋体"/>
          <w:sz w:val="24"/>
          <w:szCs w:val="24"/>
        </w:rPr>
      </w:pPr>
      <w:r w:rsidRPr="002E57C8">
        <w:rPr>
          <w:rFonts w:ascii="宋体" w:hAnsi="宋体"/>
          <w:sz w:val="24"/>
          <w:szCs w:val="24"/>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rsidR="005B18E8" w:rsidRPr="002E57C8" w:rsidRDefault="00F14580">
      <w:pPr>
        <w:spacing w:line="400" w:lineRule="exact"/>
        <w:ind w:firstLine="397"/>
        <w:rPr>
          <w:rFonts w:ascii="宋体" w:hAnsi="宋体"/>
          <w:b/>
          <w:sz w:val="24"/>
          <w:szCs w:val="24"/>
        </w:rPr>
      </w:pPr>
      <w:r w:rsidRPr="002E57C8">
        <w:rPr>
          <w:rFonts w:ascii="宋体" w:hAnsi="宋体"/>
          <w:b/>
          <w:sz w:val="24"/>
          <w:szCs w:val="24"/>
        </w:rPr>
        <w:t>46</w:t>
      </w:r>
      <w:r w:rsidRPr="002E57C8">
        <w:rPr>
          <w:rFonts w:ascii="宋体" w:hAnsi="宋体" w:hint="eastAsia"/>
          <w:b/>
          <w:sz w:val="24"/>
          <w:szCs w:val="24"/>
        </w:rPr>
        <w:t>、合同份数</w:t>
      </w:r>
    </w:p>
    <w:p w:rsidR="005B18E8" w:rsidRPr="002E57C8" w:rsidRDefault="00F14580">
      <w:pPr>
        <w:spacing w:line="400" w:lineRule="exact"/>
        <w:ind w:firstLine="397"/>
        <w:rPr>
          <w:rFonts w:ascii="宋体" w:hAnsi="宋体"/>
          <w:sz w:val="24"/>
          <w:szCs w:val="24"/>
          <w:u w:val="single"/>
        </w:rPr>
      </w:pPr>
      <w:r w:rsidRPr="002E57C8">
        <w:rPr>
          <w:rFonts w:ascii="宋体" w:hAnsi="宋体"/>
          <w:sz w:val="24"/>
          <w:szCs w:val="24"/>
        </w:rPr>
        <w:t>46.1</w:t>
      </w:r>
      <w:r w:rsidRPr="002E57C8">
        <w:rPr>
          <w:rFonts w:ascii="宋体" w:hAnsi="宋体" w:hint="eastAsia"/>
          <w:sz w:val="24"/>
          <w:szCs w:val="24"/>
        </w:rPr>
        <w:t>双方约定合同正副本份数：</w:t>
      </w:r>
      <w:r w:rsidRPr="002E57C8">
        <w:rPr>
          <w:rFonts w:ascii="宋体" w:hAnsi="宋体" w:hint="eastAsia"/>
          <w:sz w:val="24"/>
          <w:szCs w:val="24"/>
          <w:u w:val="single"/>
        </w:rPr>
        <w:t>共拾份，正本一式贰份，发包人承包人各执壹份；副本捌份，发包人肆份，承包人叁份，监理人壹份</w:t>
      </w:r>
      <w:r w:rsidRPr="002E57C8">
        <w:rPr>
          <w:rFonts w:ascii="宋体" w:hAnsi="宋体" w:hint="eastAsia"/>
          <w:sz w:val="24"/>
          <w:szCs w:val="24"/>
        </w:rPr>
        <w:t>。</w:t>
      </w:r>
    </w:p>
    <w:p w:rsidR="005B18E8" w:rsidRPr="002E57C8" w:rsidRDefault="00F14580">
      <w:pPr>
        <w:spacing w:line="400" w:lineRule="exact"/>
        <w:ind w:firstLine="397"/>
        <w:rPr>
          <w:rFonts w:ascii="宋体" w:hAnsi="宋体"/>
          <w:b/>
          <w:sz w:val="24"/>
          <w:szCs w:val="24"/>
        </w:rPr>
      </w:pPr>
      <w:r w:rsidRPr="002E57C8">
        <w:rPr>
          <w:rFonts w:ascii="宋体" w:hAnsi="宋体"/>
          <w:b/>
          <w:sz w:val="24"/>
          <w:szCs w:val="24"/>
        </w:rPr>
        <w:t>47</w:t>
      </w:r>
      <w:r w:rsidRPr="002E57C8">
        <w:rPr>
          <w:rFonts w:ascii="宋体" w:hAnsi="宋体" w:hint="eastAsia"/>
          <w:b/>
          <w:sz w:val="24"/>
          <w:szCs w:val="24"/>
        </w:rPr>
        <w:t>、补充条款</w:t>
      </w:r>
    </w:p>
    <w:p w:rsidR="005B18E8" w:rsidRPr="002E57C8" w:rsidRDefault="00F14580">
      <w:pPr>
        <w:spacing w:line="400" w:lineRule="exact"/>
        <w:ind w:firstLineChars="200" w:firstLine="480"/>
        <w:rPr>
          <w:rFonts w:ascii="宋体" w:hAnsi="宋体"/>
          <w:sz w:val="24"/>
          <w:szCs w:val="24"/>
        </w:rPr>
      </w:pPr>
      <w:r w:rsidRPr="002E57C8">
        <w:rPr>
          <w:rFonts w:ascii="宋体" w:hAnsi="宋体" w:hint="eastAsia"/>
          <w:sz w:val="24"/>
          <w:szCs w:val="24"/>
        </w:rPr>
        <w:t>（</w:t>
      </w:r>
      <w:r w:rsidRPr="002E57C8">
        <w:rPr>
          <w:rFonts w:ascii="宋体" w:hAnsi="宋体" w:hint="eastAsia"/>
          <w:b/>
          <w:sz w:val="24"/>
          <w:szCs w:val="24"/>
        </w:rPr>
        <w:t>安全、文明、科学、规范的施工要求</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47.1</w:t>
      </w:r>
      <w:r w:rsidRPr="002E57C8">
        <w:rPr>
          <w:rFonts w:ascii="宋体" w:hAnsi="宋体" w:hint="eastAsia"/>
          <w:sz w:val="24"/>
          <w:szCs w:val="24"/>
          <w:u w:val="single"/>
        </w:rPr>
        <w:t>承包人在开工前，必须按照广州市、开发区有关要求办理好相应的施工手续方可开工</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47.2</w:t>
      </w:r>
      <w:r w:rsidRPr="002E57C8">
        <w:rPr>
          <w:rFonts w:ascii="宋体" w:hAnsi="宋体" w:hint="eastAsia"/>
          <w:sz w:val="24"/>
          <w:szCs w:val="24"/>
          <w:u w:val="single"/>
        </w:rPr>
        <w:t>施工范围的具体位置及可交付承包人施工安排的用地范围，由承包人</w:t>
      </w:r>
      <w:r w:rsidRPr="002E57C8">
        <w:rPr>
          <w:rFonts w:ascii="宋体" w:hAnsi="宋体" w:hint="eastAsia"/>
          <w:sz w:val="24"/>
          <w:szCs w:val="24"/>
          <w:u w:val="single"/>
        </w:rPr>
        <w:lastRenderedPageBreak/>
        <w:t>根据现场勘察情况报发包人同意确定，建筑轴线控制基点由承包人联系规划局提供</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47.3</w:t>
      </w:r>
      <w:r w:rsidRPr="002E57C8">
        <w:rPr>
          <w:rFonts w:ascii="宋体" w:hAnsi="宋体" w:hint="eastAsia"/>
          <w:sz w:val="24"/>
          <w:szCs w:val="24"/>
          <w:u w:val="single"/>
        </w:rPr>
        <w:t>承包人必须保证在项目具备开工条件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w:t>
      </w:r>
      <w:proofErr w:type="gramStart"/>
      <w:r w:rsidRPr="002E57C8">
        <w:rPr>
          <w:rFonts w:ascii="宋体" w:hAnsi="宋体" w:hint="eastAsia"/>
          <w:sz w:val="24"/>
          <w:szCs w:val="24"/>
          <w:u w:val="single"/>
        </w:rPr>
        <w:t>工令</w:t>
      </w:r>
      <w:proofErr w:type="gramEnd"/>
      <w:r w:rsidRPr="002E57C8">
        <w:rPr>
          <w:rFonts w:ascii="宋体" w:hAnsi="宋体" w:hint="eastAsia"/>
          <w:sz w:val="24"/>
          <w:szCs w:val="24"/>
          <w:u w:val="single"/>
        </w:rPr>
        <w:t>后正式施工</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rPr>
      </w:pPr>
      <w:r w:rsidRPr="002E57C8">
        <w:rPr>
          <w:rFonts w:ascii="宋体" w:hAnsi="宋体"/>
          <w:sz w:val="24"/>
          <w:szCs w:val="24"/>
        </w:rPr>
        <w:t>47.4</w:t>
      </w:r>
      <w:r w:rsidRPr="002E57C8">
        <w:rPr>
          <w:rFonts w:ascii="宋体" w:hAnsi="宋体" w:hint="eastAsia"/>
          <w:sz w:val="24"/>
          <w:szCs w:val="24"/>
          <w:u w:val="single"/>
        </w:rPr>
        <w:t>承包人在施工期间要确保工程外场地清洁及道路畅通，如须使用他方道路，则还必须负责养护、保洁责任，否则责任自负。施工和警示标志明显，因施工造成人身损害和财产损失的，由承包人承担责任</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rPr>
      </w:pPr>
      <w:r w:rsidRPr="002E57C8">
        <w:rPr>
          <w:rFonts w:ascii="宋体" w:hAnsi="宋体"/>
          <w:sz w:val="24"/>
          <w:szCs w:val="24"/>
        </w:rPr>
        <w:t>47.5</w:t>
      </w:r>
      <w:r w:rsidRPr="002E57C8">
        <w:rPr>
          <w:rFonts w:ascii="宋体" w:hAnsi="宋体" w:hint="eastAsia"/>
          <w:sz w:val="24"/>
          <w:szCs w:val="24"/>
          <w:u w:val="single"/>
        </w:rPr>
        <w:t>承包人必须考虑安全、环保等因素在局部施工范围进行围蔽施工，现场</w:t>
      </w:r>
      <w:proofErr w:type="gramStart"/>
      <w:r w:rsidRPr="002E57C8">
        <w:rPr>
          <w:rFonts w:ascii="宋体" w:hAnsi="宋体" w:hint="eastAsia"/>
          <w:sz w:val="24"/>
          <w:szCs w:val="24"/>
          <w:u w:val="single"/>
        </w:rPr>
        <w:t>围蔽不符合</w:t>
      </w:r>
      <w:proofErr w:type="gramEnd"/>
      <w:r w:rsidRPr="002E57C8">
        <w:rPr>
          <w:rFonts w:ascii="宋体" w:hAnsi="宋体" w:hint="eastAsia"/>
          <w:sz w:val="24"/>
          <w:szCs w:val="24"/>
          <w:u w:val="single"/>
        </w:rPr>
        <w:t>国家有关安全措施及技术要求的，不得开展施工作业，由此造成的工期延长，由承包人自己负责，当作延误工期处理</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47.6</w:t>
      </w:r>
      <w:r w:rsidRPr="002E57C8">
        <w:rPr>
          <w:rFonts w:ascii="宋体" w:hAnsi="宋体" w:hint="eastAsia"/>
          <w:sz w:val="24"/>
          <w:szCs w:val="24"/>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47.7</w:t>
      </w:r>
      <w:r w:rsidRPr="002E57C8">
        <w:rPr>
          <w:rFonts w:ascii="宋体" w:hAnsi="宋体" w:hint="eastAsia"/>
          <w:sz w:val="24"/>
          <w:szCs w:val="24"/>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47.8</w:t>
      </w:r>
      <w:r w:rsidRPr="002E57C8">
        <w:rPr>
          <w:rFonts w:ascii="宋体" w:hAnsi="宋体" w:hint="eastAsia"/>
          <w:sz w:val="24"/>
          <w:szCs w:val="24"/>
          <w:u w:val="single"/>
        </w:rPr>
        <w:t>若遇阻碍施工需拆迁的旧建（构）筑物、地下孤石等障碍物，由承包人自行解决，所需清障费用经监理、发包人现场签证调整</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rPr>
      </w:pPr>
      <w:r w:rsidRPr="002E57C8">
        <w:rPr>
          <w:rFonts w:ascii="宋体" w:hAnsi="宋体"/>
          <w:sz w:val="24"/>
          <w:szCs w:val="24"/>
        </w:rPr>
        <w:t>47.9</w:t>
      </w:r>
      <w:r w:rsidRPr="002E57C8">
        <w:rPr>
          <w:rFonts w:ascii="宋体" w:hAnsi="宋体" w:hint="eastAsia"/>
          <w:sz w:val="24"/>
          <w:szCs w:val="24"/>
          <w:u w:val="single"/>
        </w:rPr>
        <w:t>在工程完成初验及工程实物移交给发包人后一个月内，承包人必须拆除本工程全部的施工临时设施，做到工完场清；否则，发包人有权安排清拆，由此所发生的一切费用在承包人的结算工程款中扣除</w:t>
      </w:r>
      <w:r w:rsidRPr="002E57C8">
        <w:rPr>
          <w:rFonts w:ascii="宋体" w:hAnsi="宋体" w:hint="eastAsia"/>
          <w:sz w:val="24"/>
          <w:szCs w:val="24"/>
        </w:rPr>
        <w:t>。</w:t>
      </w:r>
    </w:p>
    <w:p w:rsidR="005B18E8" w:rsidRPr="002E57C8" w:rsidRDefault="00F14580">
      <w:pPr>
        <w:spacing w:line="400" w:lineRule="exact"/>
        <w:ind w:firstLineChars="250" w:firstLine="600"/>
        <w:rPr>
          <w:rFonts w:ascii="宋体" w:hAnsi="宋体"/>
          <w:sz w:val="24"/>
          <w:szCs w:val="24"/>
          <w:u w:val="single"/>
        </w:rPr>
      </w:pPr>
      <w:r w:rsidRPr="002E57C8">
        <w:rPr>
          <w:rFonts w:ascii="宋体" w:hAnsi="宋体"/>
          <w:sz w:val="24"/>
          <w:szCs w:val="24"/>
        </w:rPr>
        <w:t>47.10</w:t>
      </w:r>
      <w:r w:rsidRPr="002E57C8">
        <w:rPr>
          <w:rFonts w:ascii="宋体" w:hAnsi="宋体" w:hint="eastAsia"/>
          <w:sz w:val="24"/>
          <w:szCs w:val="24"/>
          <w:u w:val="single"/>
        </w:rPr>
        <w:t>双方根据国家有关规定，结合具体工程约定质量缺陷责任期如下</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1、</w:t>
      </w:r>
      <w:r w:rsidRPr="002E57C8">
        <w:rPr>
          <w:rFonts w:ascii="宋体" w:hAnsi="宋体" w:hint="eastAsia"/>
          <w:sz w:val="24"/>
          <w:szCs w:val="24"/>
          <w:u w:val="single"/>
        </w:rPr>
        <w:t>基础设施工程、房屋建筑的地基基础工程和主体结构工程为</w:t>
      </w:r>
      <w:r w:rsidRPr="002E57C8">
        <w:rPr>
          <w:rFonts w:ascii="宋体" w:hAnsi="宋体"/>
          <w:sz w:val="24"/>
          <w:szCs w:val="24"/>
          <w:u w:val="single"/>
        </w:rPr>
        <w:t>2年</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2、</w:t>
      </w:r>
      <w:r w:rsidRPr="002E57C8">
        <w:rPr>
          <w:rFonts w:ascii="宋体" w:hAnsi="宋体" w:hint="eastAsia"/>
          <w:sz w:val="24"/>
          <w:szCs w:val="24"/>
          <w:u w:val="single"/>
        </w:rPr>
        <w:t>屋面防水工程为</w:t>
      </w:r>
      <w:r w:rsidRPr="002E57C8">
        <w:rPr>
          <w:rFonts w:ascii="宋体" w:hAnsi="宋体"/>
          <w:sz w:val="24"/>
          <w:szCs w:val="24"/>
          <w:u w:val="single"/>
        </w:rPr>
        <w:t xml:space="preserve"> 2 </w:t>
      </w:r>
      <w:r w:rsidRPr="002E57C8">
        <w:rPr>
          <w:rFonts w:ascii="宋体" w:hAnsi="宋体" w:hint="eastAsia"/>
          <w:sz w:val="24"/>
          <w:szCs w:val="24"/>
          <w:u w:val="single"/>
        </w:rPr>
        <w:t>年，室外装饰工程为</w:t>
      </w:r>
      <w:r w:rsidRPr="002E57C8">
        <w:rPr>
          <w:rFonts w:ascii="宋体" w:hAnsi="宋体"/>
          <w:sz w:val="24"/>
          <w:szCs w:val="24"/>
          <w:u w:val="single"/>
        </w:rPr>
        <w:t xml:space="preserve"> 2 年</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3、</w:t>
      </w:r>
      <w:r w:rsidRPr="002E57C8">
        <w:rPr>
          <w:rFonts w:ascii="宋体" w:hAnsi="宋体" w:hint="eastAsia"/>
          <w:sz w:val="24"/>
          <w:szCs w:val="24"/>
          <w:u w:val="single"/>
        </w:rPr>
        <w:t>电力管线、上下水管线安装工程为</w:t>
      </w:r>
      <w:r w:rsidRPr="002E57C8">
        <w:rPr>
          <w:rFonts w:ascii="宋体" w:hAnsi="宋体"/>
          <w:sz w:val="24"/>
          <w:szCs w:val="24"/>
          <w:u w:val="single"/>
        </w:rPr>
        <w:t xml:space="preserve"> 2 </w:t>
      </w:r>
      <w:r w:rsidRPr="002E57C8">
        <w:rPr>
          <w:rFonts w:ascii="宋体" w:hAnsi="宋体" w:hint="eastAsia"/>
          <w:sz w:val="24"/>
          <w:szCs w:val="24"/>
          <w:u w:val="single"/>
        </w:rPr>
        <w:t>年</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w:t>
      </w:r>
      <w:r w:rsidRPr="002E57C8">
        <w:rPr>
          <w:rFonts w:ascii="宋体" w:hAnsi="宋体" w:hint="eastAsia"/>
          <w:sz w:val="24"/>
          <w:szCs w:val="24"/>
          <w:u w:val="single"/>
        </w:rPr>
        <w:t>供热及供冷为</w:t>
      </w:r>
      <w:r w:rsidRPr="002E57C8">
        <w:rPr>
          <w:rFonts w:ascii="宋体" w:hAnsi="宋体"/>
          <w:sz w:val="24"/>
          <w:szCs w:val="24"/>
          <w:u w:val="single"/>
        </w:rPr>
        <w:t xml:space="preserve"> 2 </w:t>
      </w:r>
      <w:proofErr w:type="gramStart"/>
      <w:r w:rsidRPr="002E57C8">
        <w:rPr>
          <w:rFonts w:ascii="宋体" w:hAnsi="宋体" w:hint="eastAsia"/>
          <w:sz w:val="24"/>
          <w:szCs w:val="24"/>
          <w:u w:val="single"/>
        </w:rPr>
        <w:t>个</w:t>
      </w:r>
      <w:proofErr w:type="gramEnd"/>
      <w:r w:rsidRPr="002E57C8">
        <w:rPr>
          <w:rFonts w:ascii="宋体" w:hAnsi="宋体" w:hint="eastAsia"/>
          <w:sz w:val="24"/>
          <w:szCs w:val="24"/>
          <w:u w:val="single"/>
        </w:rPr>
        <w:t>采暖期及供冷期</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5、</w:t>
      </w:r>
      <w:r w:rsidRPr="002E57C8">
        <w:rPr>
          <w:rFonts w:ascii="宋体" w:hAnsi="宋体" w:hint="eastAsia"/>
          <w:sz w:val="24"/>
          <w:szCs w:val="24"/>
          <w:u w:val="single"/>
        </w:rPr>
        <w:t>室外的上下水和小区道路等市政公用工程为</w:t>
      </w:r>
      <w:r w:rsidRPr="002E57C8">
        <w:rPr>
          <w:rFonts w:ascii="宋体" w:hAnsi="宋体"/>
          <w:sz w:val="24"/>
          <w:szCs w:val="24"/>
          <w:u w:val="single"/>
        </w:rPr>
        <w:t xml:space="preserve"> 2 年</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6、</w:t>
      </w:r>
      <w:r w:rsidRPr="002E57C8">
        <w:rPr>
          <w:rFonts w:ascii="宋体" w:hAnsi="宋体" w:hint="eastAsia"/>
          <w:sz w:val="24"/>
          <w:szCs w:val="24"/>
          <w:u w:val="single"/>
        </w:rPr>
        <w:t>市政道路排水工程为</w:t>
      </w:r>
      <w:r w:rsidRPr="002E57C8">
        <w:rPr>
          <w:rFonts w:ascii="宋体" w:hAnsi="宋体"/>
          <w:sz w:val="24"/>
          <w:szCs w:val="24"/>
          <w:u w:val="single"/>
        </w:rPr>
        <w:t xml:space="preserve"> 2 年，市政供水工程为 2 年</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7、</w:t>
      </w:r>
      <w:r w:rsidRPr="002E57C8">
        <w:rPr>
          <w:rFonts w:ascii="宋体" w:hAnsi="宋体" w:hint="eastAsia"/>
          <w:sz w:val="24"/>
          <w:szCs w:val="24"/>
          <w:u w:val="single"/>
        </w:rPr>
        <w:t>市政供电工程为</w:t>
      </w:r>
      <w:r w:rsidRPr="002E57C8">
        <w:rPr>
          <w:rFonts w:ascii="宋体" w:hAnsi="宋体"/>
          <w:sz w:val="24"/>
          <w:szCs w:val="24"/>
          <w:u w:val="single"/>
        </w:rPr>
        <w:t xml:space="preserve"> 2 年，市政道路照明工程 2 年，市政交通设施工程为 </w:t>
      </w:r>
      <w:r w:rsidRPr="002E57C8">
        <w:rPr>
          <w:rFonts w:ascii="宋体" w:hAnsi="宋体"/>
          <w:sz w:val="24"/>
          <w:szCs w:val="24"/>
          <w:u w:val="single"/>
        </w:rPr>
        <w:lastRenderedPageBreak/>
        <w:t>2 年</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8、</w:t>
      </w:r>
      <w:r w:rsidRPr="002E57C8">
        <w:rPr>
          <w:rFonts w:ascii="宋体" w:hAnsi="宋体" w:hint="eastAsia"/>
          <w:sz w:val="24"/>
          <w:szCs w:val="24"/>
          <w:u w:val="single"/>
        </w:rPr>
        <w:t>园林建筑工程为</w:t>
      </w:r>
      <w:r w:rsidRPr="002E57C8">
        <w:rPr>
          <w:rFonts w:ascii="宋体" w:hAnsi="宋体"/>
          <w:sz w:val="24"/>
          <w:szCs w:val="24"/>
          <w:u w:val="single"/>
        </w:rPr>
        <w:t>1年，喷淋工程为2年，胸径15cm</w:t>
      </w:r>
      <w:r w:rsidRPr="002E57C8">
        <w:rPr>
          <w:rFonts w:ascii="宋体" w:hAnsi="宋体" w:hint="eastAsia"/>
          <w:sz w:val="24"/>
          <w:szCs w:val="24"/>
          <w:u w:val="single"/>
        </w:rPr>
        <w:t>以内（含</w:t>
      </w:r>
      <w:r w:rsidRPr="002E57C8">
        <w:rPr>
          <w:rFonts w:ascii="宋体" w:hAnsi="宋体"/>
          <w:sz w:val="24"/>
          <w:szCs w:val="24"/>
          <w:u w:val="single"/>
        </w:rPr>
        <w:t>15cm</w:t>
      </w:r>
      <w:r w:rsidRPr="002E57C8">
        <w:rPr>
          <w:rFonts w:ascii="宋体" w:hAnsi="宋体" w:hint="eastAsia"/>
          <w:sz w:val="24"/>
          <w:szCs w:val="24"/>
          <w:u w:val="single"/>
        </w:rPr>
        <w:t>）的苗木养护期为</w:t>
      </w:r>
      <w:r w:rsidRPr="002E57C8">
        <w:rPr>
          <w:rFonts w:ascii="宋体" w:hAnsi="宋体"/>
          <w:sz w:val="24"/>
          <w:szCs w:val="24"/>
          <w:u w:val="single"/>
        </w:rPr>
        <w:t>3个月，胸径15cm</w:t>
      </w:r>
      <w:r w:rsidRPr="002E57C8">
        <w:rPr>
          <w:rFonts w:ascii="宋体" w:hAnsi="宋体" w:hint="eastAsia"/>
          <w:sz w:val="24"/>
          <w:szCs w:val="24"/>
          <w:u w:val="single"/>
        </w:rPr>
        <w:t>以上的苗木养护期为</w:t>
      </w:r>
      <w:r w:rsidRPr="002E57C8">
        <w:rPr>
          <w:rFonts w:ascii="宋体" w:hAnsi="宋体"/>
          <w:sz w:val="24"/>
          <w:szCs w:val="24"/>
          <w:u w:val="single"/>
        </w:rPr>
        <w:t>1年</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9、</w:t>
      </w:r>
      <w:r w:rsidRPr="002E57C8">
        <w:rPr>
          <w:rFonts w:ascii="宋体" w:hAnsi="宋体" w:hint="eastAsia"/>
          <w:sz w:val="24"/>
          <w:szCs w:val="24"/>
          <w:u w:val="single"/>
        </w:rPr>
        <w:t>除上述专业工程外其它工程的质量缺陷责任期按相关规定或经双方另行协商确定</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hint="eastAsia"/>
          <w:sz w:val="24"/>
          <w:szCs w:val="24"/>
          <w:u w:val="single"/>
        </w:rPr>
        <w:t>本工程质量缺陷责任期从正式通过竣工验收之日算起。缺陷责任期内，由承包人原因造成的缺陷，承包人应负责维修，并承担鉴定及维修费用。如承包人不维修也不承担费用，发包人可按合同约定扣除质量保修金，并由承包人承担违约责任。承包人维修并承担相应费用后，</w:t>
      </w:r>
      <w:proofErr w:type="gramStart"/>
      <w:r w:rsidRPr="002E57C8">
        <w:rPr>
          <w:rFonts w:ascii="宋体" w:hAnsi="宋体" w:hint="eastAsia"/>
          <w:sz w:val="24"/>
          <w:szCs w:val="24"/>
          <w:u w:val="single"/>
        </w:rPr>
        <w:t>不</w:t>
      </w:r>
      <w:proofErr w:type="gramEnd"/>
      <w:r w:rsidRPr="002E57C8">
        <w:rPr>
          <w:rFonts w:ascii="宋体" w:hAnsi="宋体" w:hint="eastAsia"/>
          <w:sz w:val="24"/>
          <w:szCs w:val="24"/>
          <w:u w:val="single"/>
        </w:rPr>
        <w:t>免除对工程的一般损失赔偿责任</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rPr>
      </w:pPr>
      <w:r w:rsidRPr="002E57C8">
        <w:rPr>
          <w:rFonts w:ascii="宋体" w:hAnsi="宋体"/>
          <w:sz w:val="24"/>
          <w:szCs w:val="24"/>
        </w:rPr>
        <w:t>47.11</w:t>
      </w:r>
      <w:r w:rsidRPr="002E57C8">
        <w:rPr>
          <w:rFonts w:ascii="宋体" w:hAnsi="宋体" w:hint="eastAsia"/>
          <w:sz w:val="24"/>
          <w:szCs w:val="24"/>
          <w:u w:val="single"/>
        </w:rPr>
        <w:t>本工程的保修期按本合同《工程质量保修责任书》规定的保修期限实行。在保修期内因施工质量而造成返修，其费用由承包人负责。工程质量按市政工程现行</w:t>
      </w:r>
      <w:proofErr w:type="gramStart"/>
      <w:r w:rsidRPr="002E57C8">
        <w:rPr>
          <w:rFonts w:ascii="宋体" w:hAnsi="宋体" w:hint="eastAsia"/>
          <w:sz w:val="24"/>
          <w:szCs w:val="24"/>
          <w:u w:val="single"/>
        </w:rPr>
        <w:t>验</w:t>
      </w:r>
      <w:proofErr w:type="gramEnd"/>
      <w:r w:rsidRPr="002E57C8">
        <w:rPr>
          <w:rFonts w:ascii="宋体" w:hAnsi="宋体" w:hint="eastAsia"/>
          <w:sz w:val="24"/>
          <w:szCs w:val="24"/>
          <w:u w:val="single"/>
        </w:rPr>
        <w:t>评标</w:t>
      </w:r>
      <w:proofErr w:type="gramStart"/>
      <w:r w:rsidRPr="002E57C8">
        <w:rPr>
          <w:rFonts w:ascii="宋体" w:hAnsi="宋体" w:hint="eastAsia"/>
          <w:sz w:val="24"/>
          <w:szCs w:val="24"/>
          <w:u w:val="single"/>
        </w:rPr>
        <w:t>准组织</w:t>
      </w:r>
      <w:proofErr w:type="gramEnd"/>
      <w:r w:rsidRPr="002E57C8">
        <w:rPr>
          <w:rFonts w:ascii="宋体" w:hAnsi="宋体" w:hint="eastAsia"/>
          <w:sz w:val="24"/>
          <w:szCs w:val="24"/>
          <w:u w:val="single"/>
        </w:rPr>
        <w:t>验收认定</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u w:val="single"/>
        </w:rPr>
        <w:t>47.12施工现场生活区应设置信息公示栏，每月10日前将上月作业工人考勤和工资结算和支付信息在信息公示栏进行公示，公示期不少于5天。</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hint="eastAsia"/>
          <w:sz w:val="24"/>
          <w:szCs w:val="24"/>
        </w:rPr>
        <w:t>（</w:t>
      </w:r>
      <w:r w:rsidRPr="002E57C8">
        <w:rPr>
          <w:rFonts w:ascii="宋体" w:hAnsi="宋体" w:hint="eastAsia"/>
          <w:b/>
          <w:sz w:val="24"/>
          <w:szCs w:val="24"/>
        </w:rPr>
        <w:t>农民工佣工要求</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47.13</w:t>
      </w:r>
      <w:r w:rsidRPr="002E57C8">
        <w:rPr>
          <w:rFonts w:ascii="宋体" w:hAnsi="宋体" w:hint="eastAsia"/>
          <w:sz w:val="24"/>
          <w:szCs w:val="24"/>
          <w:u w:val="single"/>
        </w:rPr>
        <w:t>承包人必须</w:t>
      </w:r>
      <w:proofErr w:type="gramStart"/>
      <w:r w:rsidRPr="002E57C8">
        <w:rPr>
          <w:rFonts w:ascii="宋体" w:hAnsi="宋体" w:hint="eastAsia"/>
          <w:sz w:val="24"/>
          <w:szCs w:val="24"/>
          <w:u w:val="single"/>
        </w:rPr>
        <w:t>按照穗开规</w:t>
      </w:r>
      <w:proofErr w:type="gramEnd"/>
      <w:r w:rsidRPr="002E57C8">
        <w:rPr>
          <w:rFonts w:ascii="宋体" w:hAnsi="宋体" w:hint="eastAsia"/>
          <w:sz w:val="24"/>
          <w:szCs w:val="24"/>
          <w:u w:val="single"/>
        </w:rPr>
        <w:t>『</w:t>
      </w:r>
      <w:r w:rsidRPr="002E57C8">
        <w:rPr>
          <w:rFonts w:ascii="宋体" w:hAnsi="宋体"/>
          <w:sz w:val="24"/>
          <w:szCs w:val="24"/>
          <w:u w:val="single"/>
        </w:rPr>
        <w:t>2004』58号文的有关要求及规定优先使用广州开发区的农民工</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47.14</w:t>
      </w:r>
      <w:r w:rsidRPr="002E57C8">
        <w:rPr>
          <w:rFonts w:ascii="宋体" w:hAnsi="宋体" w:hint="eastAsia"/>
          <w:sz w:val="24"/>
          <w:szCs w:val="24"/>
          <w:u w:val="single"/>
        </w:rPr>
        <w:t>承包人必须严格执行</w:t>
      </w:r>
      <w:proofErr w:type="gramStart"/>
      <w:r w:rsidRPr="002E57C8">
        <w:rPr>
          <w:rFonts w:ascii="宋体" w:hAnsi="宋体" w:hint="eastAsia"/>
          <w:sz w:val="24"/>
          <w:szCs w:val="24"/>
          <w:u w:val="single"/>
        </w:rPr>
        <w:t>穗开纪</w:t>
      </w:r>
      <w:proofErr w:type="gramEnd"/>
      <w:r w:rsidRPr="002E57C8">
        <w:rPr>
          <w:rFonts w:ascii="宋体" w:hAnsi="宋体"/>
          <w:sz w:val="24"/>
          <w:szCs w:val="24"/>
          <w:u w:val="single"/>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47.15</w:t>
      </w:r>
      <w:r w:rsidRPr="002E57C8">
        <w:rPr>
          <w:rFonts w:ascii="宋体" w:hAnsi="宋体" w:hint="eastAsia"/>
          <w:sz w:val="24"/>
          <w:szCs w:val="24"/>
          <w:u w:val="single"/>
        </w:rPr>
        <w:t>承包人必须严格执行广州市黄埔区人民政府办公室《关于贯彻实施国家劳动部、建设部</w:t>
      </w:r>
      <w:r w:rsidRPr="002E57C8">
        <w:rPr>
          <w:rFonts w:ascii="宋体" w:hAnsi="宋体"/>
          <w:sz w:val="24"/>
          <w:szCs w:val="24"/>
          <w:u w:val="single"/>
        </w:rPr>
        <w:t>&lt;</w:t>
      </w:r>
      <w:r w:rsidRPr="002E57C8">
        <w:rPr>
          <w:rFonts w:ascii="宋体" w:hAnsi="宋体" w:hint="eastAsia"/>
          <w:sz w:val="24"/>
          <w:szCs w:val="24"/>
          <w:u w:val="single"/>
        </w:rPr>
        <w:t>建设领域农民工工资支付管理暂行办法</w:t>
      </w:r>
      <w:r w:rsidRPr="002E57C8">
        <w:rPr>
          <w:rFonts w:ascii="宋体" w:hAnsi="宋体"/>
          <w:sz w:val="24"/>
          <w:szCs w:val="24"/>
          <w:u w:val="single"/>
        </w:rPr>
        <w:t>&gt;</w:t>
      </w:r>
      <w:r w:rsidRPr="002E57C8">
        <w:rPr>
          <w:rFonts w:ascii="宋体" w:hAnsi="宋体" w:hint="eastAsia"/>
          <w:sz w:val="24"/>
          <w:szCs w:val="24"/>
          <w:u w:val="single"/>
        </w:rPr>
        <w:t>的若干意见》（</w:t>
      </w:r>
      <w:proofErr w:type="gramStart"/>
      <w:r w:rsidRPr="002E57C8">
        <w:rPr>
          <w:rFonts w:ascii="宋体" w:hAnsi="宋体" w:hint="eastAsia"/>
          <w:sz w:val="24"/>
          <w:szCs w:val="24"/>
          <w:u w:val="single"/>
        </w:rPr>
        <w:t>穗萝府办</w:t>
      </w:r>
      <w:proofErr w:type="gramEnd"/>
      <w:r w:rsidRPr="002E57C8">
        <w:rPr>
          <w:rFonts w:ascii="宋体" w:hAnsi="宋体"/>
          <w:sz w:val="24"/>
          <w:szCs w:val="24"/>
          <w:u w:val="single"/>
        </w:rPr>
        <w:t>[2005]21号）的有关规定（包括但不限于）：必须向区劳动保障部门申报用工人数、工资支付制度、工程规模等情况；必须定期参加区劳动保障部门在区建设领域建立和推行的劳动管理培训；本工程开工前，按</w:t>
      </w:r>
      <w:r w:rsidRPr="002E57C8">
        <w:rPr>
          <w:rFonts w:ascii="宋体" w:hAnsi="宋体" w:hint="eastAsia"/>
          <w:sz w:val="24"/>
          <w:szCs w:val="24"/>
          <w:u w:val="single"/>
        </w:rPr>
        <w:t>有关规定</w:t>
      </w:r>
      <w:r w:rsidRPr="002E57C8">
        <w:rPr>
          <w:rFonts w:ascii="宋体" w:hAnsi="宋体"/>
          <w:sz w:val="24"/>
          <w:szCs w:val="24"/>
          <w:u w:val="single"/>
        </w:rPr>
        <w:t>向区劳动保障部门缴付农民工工资支付保障金，并在本工程施工合同履行过程中确保此保障金额度符合区劳动保障部门的规定</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b/>
          <w:sz w:val="24"/>
          <w:szCs w:val="24"/>
        </w:rPr>
      </w:pPr>
      <w:r w:rsidRPr="002E57C8">
        <w:rPr>
          <w:rFonts w:ascii="宋体" w:hAnsi="宋体"/>
          <w:sz w:val="24"/>
          <w:szCs w:val="24"/>
        </w:rPr>
        <w:t>47.16</w:t>
      </w:r>
      <w:r w:rsidRPr="002E57C8">
        <w:rPr>
          <w:rFonts w:ascii="宋体" w:hAnsi="宋体" w:hint="eastAsia"/>
          <w:sz w:val="24"/>
          <w:szCs w:val="24"/>
          <w:u w:val="single"/>
        </w:rPr>
        <w:t>若承包人在本工程内发生无故拖欠农民工工资现象，将被作不良记录，上报区建设行政主管部门</w:t>
      </w:r>
      <w:r w:rsidRPr="002E57C8">
        <w:rPr>
          <w:rFonts w:ascii="宋体" w:hAnsi="宋体" w:hint="eastAsia"/>
          <w:sz w:val="24"/>
          <w:szCs w:val="24"/>
        </w:rPr>
        <w:t>。</w:t>
      </w:r>
      <w:r w:rsidRPr="002E57C8">
        <w:rPr>
          <w:rFonts w:ascii="宋体" w:hAnsi="宋体"/>
          <w:sz w:val="24"/>
          <w:szCs w:val="24"/>
          <w:u w:val="single"/>
        </w:rPr>
        <w:t>若承包人转包或者违法分包造成拖欠工人工资的，除上报区建设行政主管部门外，还将提请省建设行业主管部门禁止在广东省行政区域范围内承包工程。</w:t>
      </w:r>
    </w:p>
    <w:p w:rsidR="005B18E8" w:rsidRPr="002E57C8" w:rsidRDefault="00F14580">
      <w:pPr>
        <w:spacing w:line="400" w:lineRule="exact"/>
        <w:ind w:firstLine="480"/>
        <w:rPr>
          <w:rFonts w:ascii="宋体" w:hAnsi="宋体"/>
          <w:sz w:val="24"/>
          <w:szCs w:val="24"/>
        </w:rPr>
      </w:pPr>
      <w:r w:rsidRPr="002E57C8">
        <w:rPr>
          <w:rFonts w:ascii="宋体" w:hAnsi="宋体" w:hint="eastAsia"/>
          <w:sz w:val="24"/>
          <w:szCs w:val="24"/>
        </w:rPr>
        <w:lastRenderedPageBreak/>
        <w:t>（</w:t>
      </w:r>
      <w:r w:rsidRPr="002E57C8">
        <w:rPr>
          <w:rFonts w:ascii="宋体" w:hAnsi="宋体" w:hint="eastAsia"/>
          <w:b/>
          <w:sz w:val="24"/>
          <w:szCs w:val="24"/>
        </w:rPr>
        <w:t>项目管理机构人员、机械设备、劳动力到位方面的要求</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47.17</w:t>
      </w:r>
      <w:r w:rsidRPr="002E57C8">
        <w:rPr>
          <w:rFonts w:ascii="宋体" w:hAnsi="宋体" w:hint="eastAsia"/>
          <w:sz w:val="24"/>
          <w:szCs w:val="24"/>
          <w:u w:val="single"/>
        </w:rPr>
        <w:t>合同签订后，项目负责人、项目班子主要成员不到位，则工程师不签发开</w:t>
      </w:r>
      <w:proofErr w:type="gramStart"/>
      <w:r w:rsidRPr="002E57C8">
        <w:rPr>
          <w:rFonts w:ascii="宋体" w:hAnsi="宋体" w:hint="eastAsia"/>
          <w:sz w:val="24"/>
          <w:szCs w:val="24"/>
          <w:u w:val="single"/>
        </w:rPr>
        <w:t>工令</w:t>
      </w:r>
      <w:proofErr w:type="gramEnd"/>
      <w:r w:rsidRPr="002E57C8">
        <w:rPr>
          <w:rFonts w:ascii="宋体" w:hAnsi="宋体" w:hint="eastAsia"/>
          <w:sz w:val="24"/>
          <w:szCs w:val="24"/>
          <w:u w:val="single"/>
        </w:rPr>
        <w:t>，工期不顺延。施工中班子主要成员离开工地应向工程师请假，经批准后才能离开，擅自离开工地，工程师将发出停工令，待人员回到岗位后才批准复工，由此产生的工期和经济损失由承包人自负，造成发包人损失的，发包人保留索赔的权利</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47.18</w:t>
      </w:r>
      <w:r w:rsidRPr="002E57C8">
        <w:rPr>
          <w:rFonts w:ascii="宋体" w:hAnsi="宋体" w:hint="eastAsia"/>
          <w:sz w:val="24"/>
          <w:szCs w:val="24"/>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47.19</w:t>
      </w:r>
      <w:r w:rsidRPr="002E57C8">
        <w:rPr>
          <w:rFonts w:ascii="宋体" w:hAnsi="宋体" w:hint="eastAsia"/>
          <w:sz w:val="24"/>
          <w:szCs w:val="24"/>
          <w:u w:val="single"/>
        </w:rPr>
        <w:t>现场施工时，施工员（技术员）不在施工现场不得施工，否则发包人可随时要求停工，工期延误由承包人负责</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47.20</w:t>
      </w:r>
      <w:r w:rsidRPr="002E57C8">
        <w:rPr>
          <w:rFonts w:ascii="宋体" w:hAnsi="宋体" w:hint="eastAsia"/>
          <w:sz w:val="24"/>
          <w:szCs w:val="24"/>
          <w:u w:val="single"/>
        </w:rPr>
        <w:t>承包人派往现场的管理人员若因不负责任、或玩忽职守、或严重失职等给发包人造成经济损失，承包人承担相应的经济责任和连带法律责任</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47.21</w:t>
      </w:r>
      <w:r w:rsidRPr="002E57C8">
        <w:rPr>
          <w:rFonts w:ascii="宋体" w:hAnsi="宋体" w:hint="eastAsia"/>
          <w:sz w:val="24"/>
          <w:szCs w:val="24"/>
          <w:u w:val="single"/>
        </w:rPr>
        <w:t>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使用，且承包人不得以任何理由要求发包人另行增加该部分费用（承包人要充分考虑最不利因素影响而采用的施工方案所需的费用）</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47.22</w:t>
      </w:r>
      <w:r w:rsidRPr="002E57C8">
        <w:rPr>
          <w:rFonts w:ascii="宋体" w:hAnsi="宋体" w:hint="eastAsia"/>
          <w:sz w:val="24"/>
          <w:szCs w:val="24"/>
          <w:u w:val="single"/>
        </w:rPr>
        <w:t>在整个合同执行期间发包人如发现施工图预算存在不合理价格的，发包人有权按有关规定和合同约定进行调整，并将书面通知承包人，并以此作为结算依据</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47.23</w:t>
      </w:r>
      <w:r w:rsidRPr="002E57C8">
        <w:rPr>
          <w:rFonts w:ascii="宋体" w:hAnsi="宋体" w:hint="eastAsia"/>
          <w:sz w:val="24"/>
          <w:szCs w:val="24"/>
          <w:u w:val="single"/>
        </w:rPr>
        <w:t>本工程采用主要设备和主要材料须满足供电部门验收要求。所有材料品牌选择均须报发包人、监理工程师确认，且经检验合格后方能使用。</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47.24</w:t>
      </w:r>
      <w:r w:rsidRPr="002E57C8">
        <w:rPr>
          <w:rFonts w:ascii="宋体" w:hAnsi="宋体" w:hint="eastAsia"/>
          <w:sz w:val="24"/>
          <w:szCs w:val="24"/>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rPr>
      </w:pPr>
      <w:r w:rsidRPr="002E57C8">
        <w:rPr>
          <w:rFonts w:ascii="宋体" w:hAnsi="宋体"/>
          <w:sz w:val="24"/>
          <w:szCs w:val="24"/>
        </w:rPr>
        <w:t>47.25</w:t>
      </w:r>
      <w:r w:rsidRPr="002E57C8">
        <w:rPr>
          <w:rFonts w:ascii="宋体" w:hAnsi="宋体" w:hint="eastAsia"/>
          <w:sz w:val="24"/>
          <w:szCs w:val="24"/>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47.26</w:t>
      </w:r>
      <w:r w:rsidRPr="002E57C8">
        <w:rPr>
          <w:rFonts w:ascii="宋体" w:hAnsi="宋体" w:hint="eastAsia"/>
          <w:sz w:val="24"/>
          <w:szCs w:val="24"/>
          <w:u w:val="single"/>
        </w:rPr>
        <w:t>承包人须按照发包人与监理人签订的委托监理合同接受监理人的全过程监理</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lastRenderedPageBreak/>
        <w:t>47.27</w:t>
      </w:r>
      <w:r w:rsidRPr="002E57C8">
        <w:rPr>
          <w:rFonts w:ascii="宋体" w:hAnsi="宋体" w:hint="eastAsia"/>
          <w:sz w:val="24"/>
          <w:szCs w:val="24"/>
          <w:u w:val="single"/>
        </w:rPr>
        <w:t>如广州开发区、黄埔区对工程竣工验收及备案有相关规定，则本合同执行该规定</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47.28</w:t>
      </w:r>
      <w:r w:rsidRPr="002E57C8">
        <w:rPr>
          <w:rFonts w:ascii="宋体" w:hAnsi="宋体" w:hint="eastAsia"/>
          <w:sz w:val="24"/>
          <w:szCs w:val="24"/>
          <w:u w:val="single"/>
        </w:rPr>
        <w:t>如果审计机关依法对本工程实施审计，发包人、承包人及监理单位应积极配合，审计机关对本工程结算的认定，具有法定约束力</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47.29</w:t>
      </w:r>
      <w:r w:rsidRPr="002E57C8">
        <w:rPr>
          <w:rFonts w:ascii="宋体" w:hAnsi="宋体" w:hint="eastAsia"/>
          <w:sz w:val="24"/>
          <w:szCs w:val="24"/>
          <w:u w:val="single"/>
        </w:rPr>
        <w:t>本合同在实施过程中所发生的文件来往，双方不得拒绝签收。如果发生类似事件，发文一方可以监理工程师签收为准，视为送达</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47.30</w:t>
      </w:r>
      <w:r w:rsidRPr="002E57C8">
        <w:rPr>
          <w:rFonts w:ascii="宋体" w:hAnsi="宋体" w:hint="eastAsia"/>
          <w:sz w:val="24"/>
          <w:szCs w:val="24"/>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w:t>
      </w:r>
      <w:proofErr w:type="gramStart"/>
      <w:r w:rsidRPr="002E57C8">
        <w:rPr>
          <w:rFonts w:ascii="宋体" w:hAnsi="宋体" w:hint="eastAsia"/>
          <w:sz w:val="24"/>
          <w:szCs w:val="24"/>
          <w:u w:val="single"/>
        </w:rPr>
        <w:t>部如果</w:t>
      </w:r>
      <w:proofErr w:type="gramEnd"/>
      <w:r w:rsidRPr="002E57C8">
        <w:rPr>
          <w:rFonts w:ascii="宋体" w:hAnsi="宋体" w:hint="eastAsia"/>
          <w:sz w:val="24"/>
          <w:szCs w:val="24"/>
          <w:u w:val="single"/>
        </w:rPr>
        <w:t>在约定的时效内未作答复，发文一方再追加一份给对方公司并重新约定答复时效，如果对方公司仍然没有答复，则按重新约定的时效执行</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47.31</w:t>
      </w:r>
      <w:r w:rsidRPr="002E57C8">
        <w:rPr>
          <w:rFonts w:ascii="宋体" w:hAnsi="宋体" w:hint="eastAsia"/>
          <w:sz w:val="24"/>
          <w:szCs w:val="24"/>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47.32</w:t>
      </w:r>
      <w:r w:rsidRPr="002E57C8">
        <w:rPr>
          <w:rFonts w:ascii="宋体" w:hAnsi="宋体" w:hint="eastAsia"/>
          <w:sz w:val="24"/>
          <w:szCs w:val="24"/>
          <w:u w:val="single"/>
        </w:rPr>
        <w:t>承包人施工过程中不得侵犯他人的专利权或者其他合法权益，否则由承包人承担相关责任，并保证不因该侵权行为影响工程建设</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47.33</w:t>
      </w:r>
      <w:r w:rsidRPr="002E57C8">
        <w:rPr>
          <w:rFonts w:ascii="宋体" w:hAnsi="宋体" w:hint="eastAsia"/>
          <w:sz w:val="24"/>
          <w:szCs w:val="24"/>
          <w:u w:val="single"/>
        </w:rPr>
        <w:t>承包人与发包人签订合同时所提供的开户银行名称及</w:t>
      </w:r>
      <w:proofErr w:type="gramStart"/>
      <w:r w:rsidRPr="002E57C8">
        <w:rPr>
          <w:rFonts w:ascii="宋体" w:hAnsi="宋体" w:hint="eastAsia"/>
          <w:sz w:val="24"/>
          <w:szCs w:val="24"/>
          <w:u w:val="single"/>
        </w:rPr>
        <w:t>帐号</w:t>
      </w:r>
      <w:proofErr w:type="gramEnd"/>
      <w:r w:rsidRPr="002E57C8">
        <w:rPr>
          <w:rFonts w:ascii="宋体" w:hAnsi="宋体" w:hint="eastAsia"/>
          <w:sz w:val="24"/>
          <w:szCs w:val="24"/>
          <w:u w:val="single"/>
        </w:rPr>
        <w:t>不得擅自变更，如需变更必须征得发包人的书面同意，否则发包人有权停止工程款的拨付，所造成的一切后果由承包人承担</w:t>
      </w:r>
      <w:r w:rsidRPr="002E57C8">
        <w:rPr>
          <w:rFonts w:ascii="宋体" w:hAnsi="宋体" w:hint="eastAsia"/>
          <w:sz w:val="24"/>
          <w:szCs w:val="24"/>
        </w:rPr>
        <w:t>。</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47.34如本合同需缴纳合同印花税，承包人需在有关税务部门规定期限及结清本合同费用前，代缴按规定属发包人缴纳的部分，代缴后发包人按代缴金额实报实销</w:t>
      </w:r>
      <w:r w:rsidRPr="002E57C8">
        <w:rPr>
          <w:rFonts w:ascii="宋体" w:hAnsi="宋体"/>
          <w:sz w:val="24"/>
          <w:szCs w:val="24"/>
          <w:u w:val="single"/>
        </w:rPr>
        <w:t>。承包人未按规定期限代缴印花税的，因此产生的滞纳金由承包人承担。</w:t>
      </w:r>
    </w:p>
    <w:p w:rsidR="005B18E8" w:rsidRPr="002E57C8" w:rsidRDefault="00F14580">
      <w:pPr>
        <w:spacing w:line="400" w:lineRule="exact"/>
        <w:ind w:firstLineChars="200" w:firstLine="480"/>
        <w:rPr>
          <w:rFonts w:ascii="宋体" w:hAnsi="宋体"/>
          <w:sz w:val="24"/>
          <w:szCs w:val="24"/>
        </w:rPr>
      </w:pPr>
      <w:r w:rsidRPr="002E57C8">
        <w:rPr>
          <w:rFonts w:ascii="宋体" w:hAnsi="宋体"/>
          <w:sz w:val="24"/>
          <w:szCs w:val="24"/>
        </w:rPr>
        <w:t>47.35如承包人为联合体的，本合同由联合体的主办方负责签订。并由联合体主办方负责开具合同价款全额发票、收取合同款项，联合体主办方收取合同款项后由联合体各方自行分配相应款项，</w:t>
      </w:r>
      <w:r w:rsidRPr="002E57C8">
        <w:rPr>
          <w:rFonts w:ascii="宋体" w:hAnsi="宋体" w:hint="eastAsia"/>
          <w:sz w:val="24"/>
          <w:szCs w:val="24"/>
        </w:rPr>
        <w:t>或由联合体各方负责开具其对应价款的全额发票</w:t>
      </w:r>
      <w:r w:rsidRPr="002E57C8">
        <w:rPr>
          <w:rFonts w:ascii="宋体" w:hAnsi="宋体"/>
          <w:sz w:val="24"/>
          <w:szCs w:val="24"/>
        </w:rPr>
        <w:t>，具体分配事宜与发包人无关。</w:t>
      </w:r>
    </w:p>
    <w:p w:rsidR="005B18E8" w:rsidRPr="002E57C8" w:rsidRDefault="00F14580">
      <w:pPr>
        <w:spacing w:line="400" w:lineRule="exact"/>
        <w:ind w:firstLineChars="200" w:firstLine="480"/>
        <w:rPr>
          <w:rFonts w:ascii="宋体" w:hAnsi="宋体"/>
          <w:sz w:val="24"/>
          <w:szCs w:val="24"/>
          <w:u w:val="single"/>
        </w:rPr>
      </w:pPr>
      <w:r w:rsidRPr="002E57C8">
        <w:rPr>
          <w:rFonts w:ascii="宋体" w:hAnsi="宋体"/>
          <w:sz w:val="24"/>
          <w:szCs w:val="24"/>
        </w:rPr>
        <w:t>47.36未尽事宜，经双方友好协商解决。</w:t>
      </w:r>
    </w:p>
    <w:p w:rsidR="005B18E8" w:rsidRPr="002E57C8" w:rsidRDefault="00F14580">
      <w:pPr>
        <w:pStyle w:val="NewNew"/>
        <w:spacing w:line="400" w:lineRule="exact"/>
        <w:outlineLvl w:val="0"/>
        <w:rPr>
          <w:rFonts w:ascii="宋体" w:hAnsi="宋体" w:cs="宋体"/>
          <w:b/>
          <w:sz w:val="24"/>
        </w:rPr>
      </w:pPr>
      <w:r w:rsidRPr="002E57C8">
        <w:rPr>
          <w:rFonts w:ascii="宋体" w:hAnsi="宋体" w:cs="宋体"/>
          <w:b/>
          <w:sz w:val="24"/>
        </w:rPr>
        <w:br w:type="page"/>
      </w:r>
    </w:p>
    <w:p w:rsidR="005B18E8" w:rsidRPr="002E57C8" w:rsidRDefault="00F14580">
      <w:pPr>
        <w:pStyle w:val="NewNew"/>
        <w:spacing w:line="400" w:lineRule="exact"/>
        <w:outlineLvl w:val="0"/>
        <w:rPr>
          <w:rFonts w:ascii="宋体" w:hAnsi="宋体" w:cs="宋体"/>
          <w:b/>
          <w:sz w:val="24"/>
        </w:rPr>
      </w:pPr>
      <w:r w:rsidRPr="002E57C8">
        <w:rPr>
          <w:rFonts w:ascii="宋体" w:hAnsi="宋体" w:cs="宋体" w:hint="eastAsia"/>
          <w:b/>
          <w:sz w:val="24"/>
        </w:rPr>
        <w:lastRenderedPageBreak/>
        <w:t>附件1：中标通知书</w:t>
      </w:r>
    </w:p>
    <w:p w:rsidR="005B18E8" w:rsidRPr="002E57C8" w:rsidRDefault="00F14580">
      <w:pPr>
        <w:widowControl/>
        <w:jc w:val="left"/>
        <w:rPr>
          <w:rFonts w:ascii="宋体" w:hAnsi="宋体" w:cs="宋体"/>
          <w:b/>
          <w:sz w:val="24"/>
          <w:szCs w:val="24"/>
        </w:rPr>
      </w:pPr>
      <w:r w:rsidRPr="002E57C8">
        <w:rPr>
          <w:rFonts w:ascii="宋体" w:hAnsi="宋体" w:cs="宋体"/>
          <w:b/>
          <w:sz w:val="24"/>
        </w:rPr>
        <w:br w:type="page"/>
      </w:r>
    </w:p>
    <w:p w:rsidR="005B18E8" w:rsidRPr="002E57C8" w:rsidRDefault="00F14580">
      <w:pPr>
        <w:pStyle w:val="NewNew"/>
        <w:spacing w:line="400" w:lineRule="exact"/>
        <w:outlineLvl w:val="0"/>
        <w:rPr>
          <w:rFonts w:ascii="宋体" w:hAnsi="宋体" w:cs="宋体"/>
          <w:b/>
          <w:sz w:val="24"/>
        </w:rPr>
      </w:pPr>
      <w:r w:rsidRPr="002E57C8">
        <w:rPr>
          <w:rFonts w:ascii="宋体" w:hAnsi="宋体" w:cs="宋体" w:hint="eastAsia"/>
          <w:b/>
          <w:sz w:val="24"/>
        </w:rPr>
        <w:lastRenderedPageBreak/>
        <w:t>附件2：投标报价书</w:t>
      </w:r>
    </w:p>
    <w:p w:rsidR="005B18E8" w:rsidRPr="002E57C8" w:rsidRDefault="00F14580">
      <w:pPr>
        <w:widowControl/>
        <w:jc w:val="left"/>
        <w:rPr>
          <w:rFonts w:ascii="宋体" w:hAnsi="宋体" w:cs="宋体"/>
          <w:b/>
          <w:sz w:val="24"/>
          <w:szCs w:val="24"/>
        </w:rPr>
      </w:pPr>
      <w:r w:rsidRPr="002E57C8">
        <w:rPr>
          <w:rFonts w:ascii="宋体" w:hAnsi="宋体" w:cs="宋体"/>
          <w:b/>
          <w:sz w:val="24"/>
        </w:rPr>
        <w:br w:type="page"/>
      </w:r>
    </w:p>
    <w:p w:rsidR="005B18E8" w:rsidRPr="002E57C8" w:rsidRDefault="00F14580">
      <w:pPr>
        <w:pStyle w:val="NewNew"/>
        <w:spacing w:line="400" w:lineRule="exact"/>
        <w:outlineLvl w:val="0"/>
        <w:rPr>
          <w:rFonts w:ascii="宋体" w:hAnsi="宋体" w:cs="宋体"/>
          <w:b/>
          <w:sz w:val="24"/>
        </w:rPr>
      </w:pPr>
      <w:r w:rsidRPr="002E57C8">
        <w:rPr>
          <w:rFonts w:ascii="宋体" w:hAnsi="宋体" w:cs="宋体" w:hint="eastAsia"/>
          <w:b/>
          <w:sz w:val="24"/>
        </w:rPr>
        <w:lastRenderedPageBreak/>
        <w:t>附件3：</w:t>
      </w:r>
    </w:p>
    <w:p w:rsidR="005B18E8" w:rsidRPr="002E57C8" w:rsidRDefault="00F14580">
      <w:pPr>
        <w:pStyle w:val="NewNew"/>
        <w:spacing w:line="400" w:lineRule="exact"/>
        <w:jc w:val="center"/>
        <w:outlineLvl w:val="1"/>
        <w:rPr>
          <w:rFonts w:ascii="宋体" w:hAnsi="宋体" w:cs="宋体"/>
          <w:b/>
          <w:sz w:val="24"/>
        </w:rPr>
      </w:pPr>
      <w:r w:rsidRPr="002E57C8">
        <w:rPr>
          <w:rFonts w:ascii="宋体" w:hAnsi="宋体" w:cs="宋体" w:hint="eastAsia"/>
          <w:b/>
          <w:sz w:val="24"/>
        </w:rPr>
        <w:t>工程质量保修责任书</w:t>
      </w:r>
    </w:p>
    <w:p w:rsidR="005B18E8" w:rsidRPr="002E57C8" w:rsidRDefault="005B18E8">
      <w:pPr>
        <w:pStyle w:val="NewNew"/>
        <w:spacing w:line="400" w:lineRule="exact"/>
        <w:rPr>
          <w:rFonts w:ascii="宋体" w:hAnsi="宋体" w:cs="宋体"/>
          <w:sz w:val="24"/>
        </w:rPr>
      </w:pPr>
    </w:p>
    <w:p w:rsidR="005B18E8" w:rsidRPr="002E57C8" w:rsidRDefault="00F14580">
      <w:pPr>
        <w:pStyle w:val="NewNew"/>
        <w:spacing w:line="400" w:lineRule="exact"/>
        <w:rPr>
          <w:rFonts w:ascii="宋体" w:hAnsi="宋体" w:cs="宋体"/>
          <w:sz w:val="24"/>
        </w:rPr>
      </w:pPr>
      <w:r w:rsidRPr="002E57C8">
        <w:rPr>
          <w:rFonts w:ascii="宋体" w:hAnsi="宋体" w:cs="宋体" w:hint="eastAsia"/>
          <w:sz w:val="24"/>
        </w:rPr>
        <w:t>发包人（全称）：科学城（广州）投资集团有限公司</w:t>
      </w:r>
    </w:p>
    <w:p w:rsidR="005B18E8" w:rsidRPr="002E57C8" w:rsidRDefault="00F14580">
      <w:pPr>
        <w:pStyle w:val="NewNew"/>
        <w:spacing w:line="400" w:lineRule="exact"/>
        <w:rPr>
          <w:rFonts w:ascii="宋体" w:hAnsi="宋体" w:cs="宋体"/>
          <w:sz w:val="24"/>
        </w:rPr>
      </w:pPr>
      <w:r w:rsidRPr="002E57C8">
        <w:rPr>
          <w:rFonts w:ascii="宋体" w:hAnsi="宋体" w:cs="宋体" w:hint="eastAsia"/>
          <w:sz w:val="24"/>
        </w:rPr>
        <w:t>承包人（全称）：</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hint="eastAsia"/>
          <w:sz w:val="24"/>
        </w:rPr>
        <w:t>为保证</w:t>
      </w:r>
      <w:r w:rsidRPr="002E57C8">
        <w:rPr>
          <w:rFonts w:ascii="宋体" w:hAnsi="宋体" w:cs="宋体" w:hint="eastAsia"/>
          <w:sz w:val="24"/>
          <w:u w:val="single"/>
        </w:rPr>
        <w:t>黄埔区永和北水质净化厂二期工程外电引入工程</w:t>
      </w:r>
      <w:r w:rsidRPr="002E57C8">
        <w:rPr>
          <w:rFonts w:ascii="宋体" w:hAnsi="宋体" w:cs="宋体" w:hint="eastAsia"/>
          <w:sz w:val="24"/>
        </w:rPr>
        <w:t>在合理使用期限内正常使用，发包人承包人协商一致签订工程质量保修责任书。承包人在质量保修期内按照有关管理规定及双方约定承担本工程质量保修责任。</w:t>
      </w:r>
    </w:p>
    <w:p w:rsidR="005B18E8" w:rsidRPr="002E57C8" w:rsidRDefault="00F14580">
      <w:pPr>
        <w:pStyle w:val="NewNew"/>
        <w:numPr>
          <w:ilvl w:val="0"/>
          <w:numId w:val="6"/>
        </w:numPr>
        <w:tabs>
          <w:tab w:val="left" w:pos="960"/>
          <w:tab w:val="left" w:pos="1120"/>
        </w:tabs>
        <w:spacing w:line="400" w:lineRule="exact"/>
        <w:ind w:left="960" w:hanging="240"/>
        <w:rPr>
          <w:rFonts w:ascii="宋体" w:hAnsi="宋体" w:cs="宋体"/>
          <w:b/>
          <w:bCs/>
          <w:sz w:val="24"/>
        </w:rPr>
      </w:pPr>
      <w:r w:rsidRPr="002E57C8">
        <w:rPr>
          <w:rFonts w:ascii="宋体" w:hAnsi="宋体" w:cs="宋体" w:hint="eastAsia"/>
          <w:b/>
          <w:bCs/>
          <w:sz w:val="24"/>
        </w:rPr>
        <w:t>工程质量保修范围和内容</w:t>
      </w:r>
    </w:p>
    <w:p w:rsidR="005B18E8" w:rsidRPr="002E57C8" w:rsidRDefault="00F14580">
      <w:pPr>
        <w:pStyle w:val="NewNew"/>
        <w:spacing w:line="400" w:lineRule="exact"/>
        <w:ind w:firstLineChars="241" w:firstLine="578"/>
        <w:rPr>
          <w:rFonts w:ascii="宋体" w:hAnsi="宋体" w:cs="宋体"/>
          <w:sz w:val="24"/>
        </w:rPr>
      </w:pPr>
      <w:r w:rsidRPr="002E57C8">
        <w:rPr>
          <w:rFonts w:ascii="宋体" w:hAnsi="宋体" w:cs="宋体" w:hint="eastAsia"/>
          <w:sz w:val="24"/>
        </w:rPr>
        <w:t>质量保修范围包括基础工程、主体结构工程、屋面防水工程、有防水要求的卫生间、房间、外墙面的防渗漏工程、电气管线工程、给排水管道工程、设备安装工程、供热供冷系统工程、装饰装修</w:t>
      </w:r>
      <w:proofErr w:type="gramStart"/>
      <w:r w:rsidRPr="002E57C8">
        <w:rPr>
          <w:rFonts w:ascii="宋体" w:hAnsi="宋体" w:cs="宋体" w:hint="eastAsia"/>
          <w:sz w:val="24"/>
        </w:rPr>
        <w:t>工程工程</w:t>
      </w:r>
      <w:proofErr w:type="gramEnd"/>
      <w:r w:rsidRPr="002E57C8">
        <w:rPr>
          <w:rFonts w:ascii="宋体" w:hAnsi="宋体" w:cs="宋体" w:hint="eastAsia"/>
          <w:sz w:val="24"/>
        </w:rPr>
        <w:t>以及</w:t>
      </w:r>
      <w:proofErr w:type="gramStart"/>
      <w:r w:rsidRPr="002E57C8">
        <w:rPr>
          <w:rFonts w:ascii="宋体" w:hAnsi="宋体" w:cs="宋体" w:hint="eastAsia"/>
          <w:sz w:val="24"/>
        </w:rPr>
        <w:t>本建设</w:t>
      </w:r>
      <w:proofErr w:type="gramEnd"/>
      <w:r w:rsidRPr="002E57C8">
        <w:rPr>
          <w:rFonts w:ascii="宋体" w:hAnsi="宋体" w:cs="宋体" w:hint="eastAsia"/>
          <w:sz w:val="24"/>
        </w:rPr>
        <w:t>工程施工合同中所含的其它项目。具体质量保修内容双方约定如下：</w:t>
      </w:r>
    </w:p>
    <w:p w:rsidR="005B18E8" w:rsidRPr="002E57C8" w:rsidRDefault="00F14580">
      <w:pPr>
        <w:pStyle w:val="NewNew"/>
        <w:spacing w:line="400" w:lineRule="exact"/>
        <w:ind w:firstLineChars="241" w:firstLine="578"/>
        <w:rPr>
          <w:rFonts w:ascii="宋体" w:hAnsi="宋体" w:cs="宋体"/>
          <w:sz w:val="24"/>
          <w:u w:val="single"/>
        </w:rPr>
      </w:pPr>
      <w:r w:rsidRPr="002E57C8">
        <w:rPr>
          <w:rFonts w:ascii="宋体" w:hAnsi="宋体" w:cs="宋体" w:hint="eastAsia"/>
          <w:sz w:val="24"/>
          <w:u w:val="single"/>
        </w:rPr>
        <w:t>按施工合同约定的承包范围内的全部工程内容</w:t>
      </w:r>
      <w:r w:rsidRPr="002E57C8">
        <w:rPr>
          <w:rFonts w:ascii="宋体" w:hAnsi="宋体" w:cs="宋体" w:hint="eastAsia"/>
          <w:sz w:val="24"/>
        </w:rPr>
        <w:t>。</w:t>
      </w:r>
    </w:p>
    <w:p w:rsidR="005B18E8" w:rsidRPr="002E57C8" w:rsidRDefault="00F14580">
      <w:pPr>
        <w:pStyle w:val="NewNew"/>
        <w:numPr>
          <w:ilvl w:val="0"/>
          <w:numId w:val="6"/>
        </w:numPr>
        <w:tabs>
          <w:tab w:val="left" w:pos="960"/>
          <w:tab w:val="left" w:pos="1120"/>
        </w:tabs>
        <w:spacing w:line="400" w:lineRule="exact"/>
        <w:ind w:left="960" w:hanging="240"/>
        <w:rPr>
          <w:rFonts w:ascii="宋体" w:hAnsi="宋体" w:cs="宋体"/>
          <w:b/>
          <w:bCs/>
          <w:sz w:val="24"/>
        </w:rPr>
      </w:pPr>
      <w:r w:rsidRPr="002E57C8">
        <w:rPr>
          <w:rFonts w:ascii="宋体" w:hAnsi="宋体" w:cs="宋体" w:hint="eastAsia"/>
          <w:b/>
          <w:bCs/>
          <w:sz w:val="24"/>
        </w:rPr>
        <w:t>质量保修期</w:t>
      </w:r>
    </w:p>
    <w:p w:rsidR="005B18E8" w:rsidRPr="002E57C8" w:rsidRDefault="00F14580">
      <w:pPr>
        <w:pStyle w:val="NewNew"/>
        <w:spacing w:line="400" w:lineRule="exact"/>
        <w:ind w:firstLineChars="241" w:firstLine="578"/>
        <w:rPr>
          <w:rFonts w:ascii="宋体" w:hAnsi="宋体" w:cs="宋体"/>
          <w:sz w:val="24"/>
        </w:rPr>
      </w:pPr>
      <w:r w:rsidRPr="002E57C8">
        <w:rPr>
          <w:rFonts w:ascii="宋体" w:hAnsi="宋体" w:cs="宋体" w:hint="eastAsia"/>
          <w:sz w:val="24"/>
        </w:rPr>
        <w:t>质量保修期从广州开发区管委会或其相关职能部门批准的提前移交之日或者正式通过竣工验收之日（以先发生日期为准）算起。</w:t>
      </w:r>
    </w:p>
    <w:p w:rsidR="005B18E8" w:rsidRPr="002E57C8" w:rsidRDefault="00F14580">
      <w:pPr>
        <w:pStyle w:val="NewNew"/>
        <w:spacing w:line="400" w:lineRule="exact"/>
        <w:ind w:firstLineChars="241" w:firstLine="578"/>
        <w:rPr>
          <w:rFonts w:ascii="宋体" w:hAnsi="宋体" w:cs="宋体"/>
          <w:sz w:val="24"/>
        </w:rPr>
      </w:pPr>
      <w:r w:rsidRPr="002E57C8">
        <w:rPr>
          <w:rFonts w:ascii="宋体" w:hAnsi="宋体" w:cs="宋体" w:hint="eastAsia"/>
          <w:sz w:val="24"/>
        </w:rPr>
        <w:t>双方根据国家有关规定，结合具体工程约定质量保修期如下：</w:t>
      </w:r>
    </w:p>
    <w:p w:rsidR="005B18E8" w:rsidRPr="002E57C8" w:rsidRDefault="00F14580">
      <w:pPr>
        <w:pStyle w:val="NewNew"/>
        <w:spacing w:line="400" w:lineRule="exact"/>
        <w:ind w:firstLineChars="241" w:firstLine="578"/>
        <w:rPr>
          <w:rFonts w:ascii="宋体" w:hAnsi="宋体" w:cs="宋体"/>
          <w:sz w:val="24"/>
        </w:rPr>
      </w:pPr>
      <w:r w:rsidRPr="002E57C8">
        <w:rPr>
          <w:rFonts w:ascii="宋体" w:hAnsi="宋体" w:cs="宋体"/>
          <w:sz w:val="24"/>
        </w:rPr>
        <w:t>1、基础设施工程、房屋建筑的地基基础和主体结构工程为设计文件规定的该工程合理使用年限；</w:t>
      </w:r>
    </w:p>
    <w:p w:rsidR="005B18E8" w:rsidRPr="002E57C8" w:rsidRDefault="00F14580">
      <w:pPr>
        <w:pStyle w:val="NewNew"/>
        <w:spacing w:line="400" w:lineRule="exact"/>
        <w:ind w:firstLineChars="241" w:firstLine="578"/>
        <w:rPr>
          <w:rFonts w:ascii="宋体" w:hAnsi="宋体" w:cs="宋体"/>
          <w:sz w:val="24"/>
        </w:rPr>
      </w:pPr>
      <w:r w:rsidRPr="002E57C8">
        <w:rPr>
          <w:rFonts w:ascii="宋体" w:hAnsi="宋体" w:cs="宋体"/>
          <w:sz w:val="24"/>
        </w:rPr>
        <w:t>2、电力管线、上下水管线安装工程为</w:t>
      </w:r>
      <w:r w:rsidRPr="002E57C8">
        <w:rPr>
          <w:rFonts w:ascii="宋体" w:hAnsi="宋体" w:cs="宋体"/>
          <w:sz w:val="24"/>
          <w:u w:val="single"/>
        </w:rPr>
        <w:t xml:space="preserve"> 2 </w:t>
      </w:r>
      <w:r w:rsidRPr="002E57C8">
        <w:rPr>
          <w:rFonts w:ascii="宋体" w:hAnsi="宋体" w:cs="宋体" w:hint="eastAsia"/>
          <w:sz w:val="24"/>
        </w:rPr>
        <w:t>年；</w:t>
      </w:r>
    </w:p>
    <w:p w:rsidR="005B18E8" w:rsidRPr="002E57C8" w:rsidRDefault="00F14580">
      <w:pPr>
        <w:pStyle w:val="NewNew"/>
        <w:spacing w:line="400" w:lineRule="exact"/>
        <w:ind w:firstLineChars="241" w:firstLine="578"/>
        <w:rPr>
          <w:rFonts w:ascii="宋体" w:hAnsi="宋体" w:cs="宋体"/>
          <w:sz w:val="24"/>
        </w:rPr>
      </w:pPr>
      <w:r w:rsidRPr="002E57C8">
        <w:rPr>
          <w:rFonts w:ascii="宋体" w:hAnsi="宋体" w:cs="宋体"/>
          <w:sz w:val="24"/>
        </w:rPr>
        <w:t xml:space="preserve">3、屋面防水工程、有防水要求的卫生间、房间和外墙面的防渗漏工程为 5 </w:t>
      </w:r>
      <w:r w:rsidRPr="002E57C8">
        <w:rPr>
          <w:rFonts w:ascii="宋体" w:hAnsi="宋体" w:cs="宋体" w:hint="eastAsia"/>
          <w:sz w:val="24"/>
        </w:rPr>
        <w:t>年；</w:t>
      </w:r>
    </w:p>
    <w:p w:rsidR="005B18E8" w:rsidRPr="002E57C8" w:rsidRDefault="00F14580">
      <w:pPr>
        <w:pStyle w:val="NewNew"/>
        <w:spacing w:line="400" w:lineRule="exact"/>
        <w:ind w:firstLineChars="241" w:firstLine="578"/>
        <w:rPr>
          <w:rFonts w:ascii="宋体" w:hAnsi="宋体" w:cs="宋体"/>
          <w:sz w:val="24"/>
        </w:rPr>
      </w:pPr>
      <w:r w:rsidRPr="002E57C8">
        <w:rPr>
          <w:rFonts w:ascii="宋体" w:hAnsi="宋体" w:cs="宋体"/>
          <w:sz w:val="24"/>
        </w:rPr>
        <w:t xml:space="preserve">4、电气管线工程、给排水管道工程、设备安装工程为 2 </w:t>
      </w:r>
      <w:r w:rsidRPr="002E57C8">
        <w:rPr>
          <w:rFonts w:ascii="宋体" w:hAnsi="宋体" w:cs="宋体" w:hint="eastAsia"/>
          <w:sz w:val="24"/>
        </w:rPr>
        <w:t>年；</w:t>
      </w:r>
    </w:p>
    <w:p w:rsidR="005B18E8" w:rsidRPr="002E57C8" w:rsidRDefault="00F14580">
      <w:pPr>
        <w:pStyle w:val="NewNew"/>
        <w:spacing w:line="400" w:lineRule="exact"/>
        <w:ind w:firstLineChars="241" w:firstLine="578"/>
        <w:rPr>
          <w:rFonts w:ascii="宋体" w:hAnsi="宋体" w:cs="宋体"/>
          <w:sz w:val="24"/>
        </w:rPr>
      </w:pPr>
      <w:r w:rsidRPr="002E57C8">
        <w:rPr>
          <w:rFonts w:ascii="宋体" w:hAnsi="宋体" w:cs="宋体"/>
          <w:sz w:val="24"/>
        </w:rPr>
        <w:t xml:space="preserve">5、供热、供冷系统工程为 2 </w:t>
      </w:r>
      <w:proofErr w:type="gramStart"/>
      <w:r w:rsidRPr="002E57C8">
        <w:rPr>
          <w:rFonts w:ascii="宋体" w:hAnsi="宋体" w:cs="宋体" w:hint="eastAsia"/>
          <w:sz w:val="24"/>
        </w:rPr>
        <w:t>个</w:t>
      </w:r>
      <w:proofErr w:type="gramEnd"/>
      <w:r w:rsidRPr="002E57C8">
        <w:rPr>
          <w:rFonts w:ascii="宋体" w:hAnsi="宋体" w:cs="宋体" w:hint="eastAsia"/>
          <w:sz w:val="24"/>
        </w:rPr>
        <w:t>采暖期、供冷期</w:t>
      </w:r>
    </w:p>
    <w:p w:rsidR="005B18E8" w:rsidRPr="002E57C8" w:rsidRDefault="00F14580">
      <w:pPr>
        <w:pStyle w:val="NewNew"/>
        <w:spacing w:line="400" w:lineRule="exact"/>
        <w:ind w:firstLineChars="241" w:firstLine="578"/>
        <w:rPr>
          <w:rFonts w:ascii="宋体" w:hAnsi="宋体" w:cs="宋体"/>
          <w:sz w:val="24"/>
        </w:rPr>
      </w:pPr>
      <w:r w:rsidRPr="002E57C8">
        <w:rPr>
          <w:rFonts w:ascii="宋体" w:hAnsi="宋体" w:cs="宋体"/>
          <w:sz w:val="24"/>
        </w:rPr>
        <w:t xml:space="preserve">6、装饰装修工程为 2 </w:t>
      </w:r>
      <w:r w:rsidRPr="002E57C8">
        <w:rPr>
          <w:rFonts w:ascii="宋体" w:hAnsi="宋体" w:cs="宋体" w:hint="eastAsia"/>
          <w:sz w:val="24"/>
        </w:rPr>
        <w:t>年；</w:t>
      </w:r>
    </w:p>
    <w:p w:rsidR="005B18E8" w:rsidRPr="002E57C8" w:rsidRDefault="00F14580">
      <w:pPr>
        <w:pStyle w:val="NewNew"/>
        <w:spacing w:line="400" w:lineRule="exact"/>
        <w:ind w:firstLineChars="241" w:firstLine="578"/>
        <w:rPr>
          <w:rFonts w:ascii="宋体" w:hAnsi="宋体" w:cs="宋体"/>
          <w:sz w:val="24"/>
        </w:rPr>
      </w:pPr>
      <w:r w:rsidRPr="002E57C8">
        <w:rPr>
          <w:rFonts w:ascii="宋体" w:hAnsi="宋体" w:cs="宋体"/>
          <w:sz w:val="24"/>
        </w:rPr>
        <w:t>7、其他项目：</w:t>
      </w:r>
      <w:r w:rsidRPr="002E57C8">
        <w:rPr>
          <w:rFonts w:ascii="宋体" w:hAnsi="宋体" w:cs="宋体" w:hint="eastAsia"/>
          <w:sz w:val="24"/>
          <w:u w:val="single"/>
        </w:rPr>
        <w:t>保修期按《房屋建筑工程质量保修办法》规定的最低保修年限执行</w:t>
      </w:r>
      <w:r w:rsidRPr="002E57C8">
        <w:rPr>
          <w:rFonts w:ascii="宋体" w:hAnsi="宋体" w:cs="宋体" w:hint="eastAsia"/>
          <w:sz w:val="24"/>
        </w:rPr>
        <w:t>。</w:t>
      </w:r>
    </w:p>
    <w:p w:rsidR="005B18E8" w:rsidRPr="002E57C8" w:rsidRDefault="00F14580">
      <w:pPr>
        <w:pStyle w:val="NewNew"/>
        <w:numPr>
          <w:ilvl w:val="0"/>
          <w:numId w:val="6"/>
        </w:numPr>
        <w:tabs>
          <w:tab w:val="left" w:pos="960"/>
          <w:tab w:val="left" w:pos="1120"/>
        </w:tabs>
        <w:spacing w:line="400" w:lineRule="exact"/>
        <w:ind w:left="960" w:hanging="420"/>
        <w:rPr>
          <w:rFonts w:ascii="宋体" w:hAnsi="宋体" w:cs="宋体"/>
          <w:b/>
          <w:sz w:val="24"/>
        </w:rPr>
      </w:pPr>
      <w:r w:rsidRPr="002E57C8">
        <w:rPr>
          <w:rFonts w:ascii="宋体" w:hAnsi="宋体" w:cs="宋体" w:hint="eastAsia"/>
          <w:b/>
          <w:sz w:val="24"/>
        </w:rPr>
        <w:t>质量保修责任</w:t>
      </w:r>
    </w:p>
    <w:p w:rsidR="005B18E8" w:rsidRPr="002E57C8" w:rsidRDefault="00F14580">
      <w:pPr>
        <w:pStyle w:val="NewNew"/>
        <w:tabs>
          <w:tab w:val="left" w:pos="980"/>
        </w:tabs>
        <w:spacing w:line="400" w:lineRule="exact"/>
        <w:ind w:firstLineChars="200" w:firstLine="480"/>
        <w:rPr>
          <w:rFonts w:ascii="宋体" w:hAnsi="宋体" w:cs="宋体"/>
          <w:sz w:val="24"/>
        </w:rPr>
      </w:pPr>
      <w:r w:rsidRPr="002E57C8">
        <w:rPr>
          <w:rFonts w:ascii="宋体" w:hAnsi="宋体" w:cs="宋体"/>
          <w:bCs/>
          <w:sz w:val="24"/>
        </w:rPr>
        <w:t>1、</w:t>
      </w:r>
      <w:r w:rsidRPr="002E57C8">
        <w:rPr>
          <w:rFonts w:ascii="宋体" w:hAnsi="宋体" w:cs="宋体" w:hint="eastAsia"/>
          <w:sz w:val="24"/>
        </w:rPr>
        <w:t>属于保修范围的内容项目，承包人应在接到修理通知之日后七天内派人员修理。承包人不在约定期内派人修理，发包人可委托其他人员修理，修理费用从质量保修金内扣除。</w:t>
      </w:r>
    </w:p>
    <w:p w:rsidR="005B18E8" w:rsidRPr="002E57C8" w:rsidRDefault="00F14580">
      <w:pPr>
        <w:pStyle w:val="NewNew"/>
        <w:tabs>
          <w:tab w:val="left" w:pos="980"/>
        </w:tabs>
        <w:spacing w:line="400" w:lineRule="exact"/>
        <w:ind w:firstLineChars="200" w:firstLine="480"/>
        <w:rPr>
          <w:rFonts w:ascii="宋体" w:hAnsi="宋体" w:cs="宋体"/>
          <w:sz w:val="24"/>
        </w:rPr>
      </w:pPr>
      <w:r w:rsidRPr="002E57C8">
        <w:rPr>
          <w:rFonts w:ascii="宋体" w:hAnsi="宋体" w:cs="宋体"/>
          <w:sz w:val="24"/>
        </w:rPr>
        <w:t>2、发生须紧急抢修事故（如给水管道破裂，排水管道严重堵塞，构造物破坏、损坏，路面严重坍塌等），承包人接到事故通知后，应立即到达事故现场抢</w:t>
      </w:r>
      <w:r w:rsidRPr="002E57C8">
        <w:rPr>
          <w:rFonts w:ascii="宋体" w:hAnsi="宋体" w:cs="宋体"/>
          <w:sz w:val="24"/>
        </w:rPr>
        <w:lastRenderedPageBreak/>
        <w:t>修。非承包人施工质量引起的事故，抢修费用由发包人承担。</w:t>
      </w:r>
    </w:p>
    <w:p w:rsidR="005B18E8" w:rsidRPr="002E57C8" w:rsidRDefault="00F14580">
      <w:pPr>
        <w:pStyle w:val="NewNew"/>
        <w:tabs>
          <w:tab w:val="left" w:pos="980"/>
        </w:tabs>
        <w:spacing w:line="400" w:lineRule="exact"/>
        <w:ind w:firstLineChars="200" w:firstLine="480"/>
        <w:rPr>
          <w:rFonts w:ascii="宋体" w:hAnsi="宋体" w:cs="宋体"/>
          <w:sz w:val="24"/>
        </w:rPr>
      </w:pPr>
      <w:r w:rsidRPr="002E57C8">
        <w:rPr>
          <w:rFonts w:ascii="宋体" w:hAnsi="宋体" w:cs="宋体"/>
          <w:sz w:val="24"/>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rsidR="005B18E8" w:rsidRPr="002E57C8" w:rsidRDefault="00F14580">
      <w:pPr>
        <w:pStyle w:val="NewNew"/>
        <w:numPr>
          <w:ilvl w:val="0"/>
          <w:numId w:val="6"/>
        </w:numPr>
        <w:tabs>
          <w:tab w:val="left" w:pos="960"/>
          <w:tab w:val="left" w:pos="1120"/>
        </w:tabs>
        <w:spacing w:line="400" w:lineRule="exact"/>
        <w:ind w:left="960" w:hanging="420"/>
        <w:rPr>
          <w:rFonts w:ascii="宋体" w:hAnsi="宋体" w:cs="宋体"/>
          <w:b/>
          <w:bCs/>
          <w:sz w:val="24"/>
        </w:rPr>
      </w:pPr>
      <w:r w:rsidRPr="002E57C8">
        <w:rPr>
          <w:rFonts w:ascii="宋体" w:hAnsi="宋体" w:cs="宋体" w:hint="eastAsia"/>
          <w:b/>
          <w:bCs/>
          <w:sz w:val="24"/>
        </w:rPr>
        <w:t>质量保修金的支付</w:t>
      </w: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hint="eastAsia"/>
          <w:sz w:val="24"/>
        </w:rPr>
        <w:t>本工程约定的工程质量保修金为施工合同结算总价款的</w:t>
      </w:r>
      <w:r w:rsidRPr="002E57C8">
        <w:rPr>
          <w:rFonts w:ascii="宋体" w:hAnsi="宋体" w:cs="宋体"/>
          <w:b/>
          <w:bCs/>
          <w:sz w:val="24"/>
          <w:u w:val="single"/>
        </w:rPr>
        <w:t>3</w:t>
      </w:r>
      <w:r w:rsidRPr="002E57C8">
        <w:rPr>
          <w:rFonts w:ascii="宋体" w:hAnsi="宋体" w:cs="宋体"/>
          <w:b/>
          <w:bCs/>
          <w:sz w:val="24"/>
        </w:rPr>
        <w:t>%</w:t>
      </w:r>
      <w:r w:rsidRPr="002E57C8">
        <w:rPr>
          <w:rFonts w:ascii="宋体" w:hAnsi="宋体" w:cs="宋体" w:hint="eastAsia"/>
          <w:sz w:val="24"/>
        </w:rPr>
        <w:t>。</w:t>
      </w:r>
    </w:p>
    <w:p w:rsidR="005B18E8" w:rsidRPr="002E57C8" w:rsidRDefault="00F14580">
      <w:pPr>
        <w:pStyle w:val="NewNew"/>
        <w:spacing w:line="400" w:lineRule="exact"/>
        <w:ind w:firstLineChars="250" w:firstLine="520"/>
        <w:rPr>
          <w:rFonts w:ascii="宋体" w:hAnsi="宋体" w:cs="宋体"/>
          <w:spacing w:val="-32"/>
          <w:sz w:val="24"/>
        </w:rPr>
      </w:pPr>
      <w:r w:rsidRPr="002E57C8">
        <w:rPr>
          <w:rFonts w:ascii="宋体" w:hAnsi="宋体" w:cs="宋体" w:hint="eastAsia"/>
          <w:spacing w:val="-16"/>
          <w:sz w:val="24"/>
        </w:rPr>
        <w:t>本工程双方约定工程质量保修金金额为</w:t>
      </w:r>
      <w:r w:rsidRPr="002E57C8">
        <w:rPr>
          <w:rFonts w:ascii="宋体" w:hAnsi="宋体" w:cs="宋体"/>
          <w:sz w:val="24"/>
          <w:u w:val="single"/>
        </w:rPr>
        <w:t xml:space="preserve">(大写)    /      </w:t>
      </w:r>
      <w:r w:rsidRPr="002E57C8">
        <w:rPr>
          <w:rFonts w:ascii="宋体" w:hAnsi="宋体" w:cs="宋体" w:hint="eastAsia"/>
          <w:spacing w:val="-32"/>
          <w:sz w:val="24"/>
        </w:rPr>
        <w:t>。</w:t>
      </w:r>
    </w:p>
    <w:p w:rsidR="005B18E8" w:rsidRPr="002E57C8" w:rsidRDefault="00F14580">
      <w:pPr>
        <w:pStyle w:val="NewNew"/>
        <w:spacing w:line="400" w:lineRule="exact"/>
        <w:ind w:firstLineChars="200" w:firstLine="480"/>
        <w:rPr>
          <w:rFonts w:ascii="宋体" w:hAnsi="宋体" w:cs="宋体"/>
          <w:bCs/>
          <w:sz w:val="24"/>
        </w:rPr>
      </w:pPr>
      <w:r w:rsidRPr="002E57C8">
        <w:rPr>
          <w:rFonts w:ascii="宋体" w:hAnsi="宋体" w:cs="宋体" w:hint="eastAsia"/>
          <w:sz w:val="24"/>
        </w:rPr>
        <w:t>质量保修金银行利率为</w:t>
      </w:r>
      <w:r w:rsidRPr="002E57C8">
        <w:rPr>
          <w:rFonts w:ascii="宋体" w:hAnsi="宋体" w:cs="宋体"/>
          <w:sz w:val="24"/>
          <w:u w:val="single"/>
        </w:rPr>
        <w:t xml:space="preserve">      /     </w:t>
      </w:r>
      <w:r w:rsidRPr="002E57C8">
        <w:rPr>
          <w:rFonts w:ascii="宋体" w:hAnsi="宋体" w:cs="宋体" w:hint="eastAsia"/>
          <w:sz w:val="24"/>
        </w:rPr>
        <w:t>。</w:t>
      </w:r>
    </w:p>
    <w:p w:rsidR="005B18E8" w:rsidRPr="002E57C8" w:rsidRDefault="00F14580">
      <w:pPr>
        <w:pStyle w:val="NewNew"/>
        <w:numPr>
          <w:ilvl w:val="0"/>
          <w:numId w:val="6"/>
        </w:numPr>
        <w:tabs>
          <w:tab w:val="left" w:pos="960"/>
          <w:tab w:val="left" w:pos="1120"/>
        </w:tabs>
        <w:spacing w:line="400" w:lineRule="exact"/>
        <w:ind w:left="960" w:hanging="420"/>
        <w:rPr>
          <w:rFonts w:ascii="宋体" w:hAnsi="宋体" w:cs="宋体"/>
          <w:b/>
          <w:sz w:val="24"/>
        </w:rPr>
      </w:pPr>
      <w:r w:rsidRPr="002E57C8">
        <w:rPr>
          <w:rFonts w:ascii="宋体" w:hAnsi="宋体" w:cs="宋体" w:hint="eastAsia"/>
          <w:b/>
          <w:sz w:val="24"/>
        </w:rPr>
        <w:t>其他</w:t>
      </w:r>
    </w:p>
    <w:p w:rsidR="005B18E8" w:rsidRPr="002E57C8" w:rsidRDefault="00F14580">
      <w:pPr>
        <w:pStyle w:val="NewNew"/>
        <w:tabs>
          <w:tab w:val="left" w:pos="980"/>
        </w:tabs>
        <w:spacing w:line="400" w:lineRule="exact"/>
        <w:ind w:firstLineChars="200" w:firstLine="480"/>
        <w:rPr>
          <w:rFonts w:ascii="宋体" w:hAnsi="宋体" w:cs="宋体"/>
          <w:sz w:val="24"/>
          <w:u w:val="single"/>
        </w:rPr>
      </w:pPr>
      <w:r w:rsidRPr="002E57C8">
        <w:rPr>
          <w:rFonts w:ascii="宋体" w:hAnsi="宋体" w:cs="宋体" w:hint="eastAsia"/>
          <w:sz w:val="24"/>
        </w:rPr>
        <w:t>双方约定的其他工程质量保修事项：</w:t>
      </w:r>
      <w:r w:rsidRPr="002E57C8">
        <w:rPr>
          <w:rFonts w:ascii="宋体" w:hAnsi="宋体" w:cs="宋体" w:hint="eastAsia"/>
          <w:sz w:val="24"/>
          <w:u w:val="single"/>
        </w:rPr>
        <w:t>保留经发包人核定的结算总造价的</w:t>
      </w:r>
      <w:r w:rsidRPr="002E57C8">
        <w:rPr>
          <w:rFonts w:ascii="宋体" w:hAnsi="宋体" w:cs="宋体"/>
          <w:b/>
          <w:bCs/>
          <w:sz w:val="24"/>
          <w:u w:val="single"/>
        </w:rPr>
        <w:t>3%</w:t>
      </w:r>
      <w:r w:rsidRPr="002E57C8">
        <w:rPr>
          <w:rFonts w:ascii="宋体" w:hAnsi="宋体" w:cs="宋体" w:hint="eastAsia"/>
          <w:sz w:val="24"/>
          <w:u w:val="single"/>
        </w:rPr>
        <w:t>作为保修金，在质量缺陷责任期满后结清（不计利息）。</w:t>
      </w:r>
    </w:p>
    <w:p w:rsidR="005B18E8" w:rsidRPr="002E57C8" w:rsidRDefault="00F14580">
      <w:pPr>
        <w:pStyle w:val="NewNew"/>
        <w:tabs>
          <w:tab w:val="left" w:pos="980"/>
        </w:tabs>
        <w:spacing w:line="400" w:lineRule="exact"/>
        <w:ind w:firstLineChars="200" w:firstLine="480"/>
        <w:rPr>
          <w:rFonts w:ascii="宋体" w:hAnsi="宋体" w:cs="宋体"/>
          <w:sz w:val="24"/>
        </w:rPr>
      </w:pPr>
      <w:r w:rsidRPr="002E57C8">
        <w:rPr>
          <w:rFonts w:ascii="宋体" w:hAnsi="宋体" w:cs="宋体" w:hint="eastAsia"/>
          <w:sz w:val="24"/>
        </w:rPr>
        <w:t>本工程质量保修责任书作为施工合同附件，由施工合同发包人与承包人双方共同签署。</w:t>
      </w:r>
    </w:p>
    <w:p w:rsidR="005B18E8" w:rsidRPr="002E57C8" w:rsidRDefault="005B18E8">
      <w:pPr>
        <w:pStyle w:val="1f2"/>
        <w:spacing w:line="400" w:lineRule="exact"/>
        <w:ind w:firstLine="0"/>
        <w:jc w:val="left"/>
        <w:rPr>
          <w:rFonts w:ascii="宋体" w:hAnsi="宋体" w:cs="宋体"/>
          <w:szCs w:val="24"/>
        </w:rPr>
      </w:pPr>
    </w:p>
    <w:p w:rsidR="005B18E8" w:rsidRPr="002E57C8" w:rsidRDefault="00F14580">
      <w:pPr>
        <w:pStyle w:val="1f2"/>
        <w:spacing w:line="400" w:lineRule="exact"/>
        <w:ind w:firstLine="397"/>
        <w:jc w:val="left"/>
        <w:rPr>
          <w:rFonts w:ascii="宋体" w:hAnsi="宋体" w:cs="宋体"/>
          <w:szCs w:val="24"/>
        </w:rPr>
      </w:pPr>
      <w:r w:rsidRPr="002E57C8">
        <w:rPr>
          <w:rFonts w:ascii="宋体" w:hAnsi="宋体" w:cs="宋体" w:hint="eastAsia"/>
          <w:szCs w:val="24"/>
        </w:rPr>
        <w:t>发包人（公章）：                      承包人（公章）：</w:t>
      </w:r>
    </w:p>
    <w:p w:rsidR="005B18E8" w:rsidRPr="002E57C8" w:rsidRDefault="005B18E8">
      <w:pPr>
        <w:pStyle w:val="1f2"/>
        <w:spacing w:line="400" w:lineRule="exact"/>
        <w:ind w:firstLine="397"/>
        <w:jc w:val="left"/>
        <w:rPr>
          <w:rFonts w:ascii="宋体" w:hAnsi="宋体" w:cs="宋体"/>
          <w:szCs w:val="24"/>
        </w:rPr>
      </w:pPr>
    </w:p>
    <w:p w:rsidR="005B18E8" w:rsidRPr="002E57C8" w:rsidRDefault="005B18E8">
      <w:pPr>
        <w:pStyle w:val="1f2"/>
        <w:spacing w:line="400" w:lineRule="exact"/>
        <w:ind w:firstLine="397"/>
        <w:jc w:val="left"/>
        <w:rPr>
          <w:rFonts w:ascii="宋体" w:hAnsi="宋体" w:cs="宋体"/>
          <w:szCs w:val="24"/>
        </w:rPr>
      </w:pPr>
    </w:p>
    <w:p w:rsidR="005B18E8" w:rsidRPr="002E57C8" w:rsidRDefault="00F14580">
      <w:pPr>
        <w:pStyle w:val="1f2"/>
        <w:spacing w:line="400" w:lineRule="exact"/>
        <w:ind w:firstLine="397"/>
        <w:jc w:val="left"/>
        <w:rPr>
          <w:rFonts w:ascii="宋体" w:hAnsi="宋体" w:cs="宋体"/>
          <w:szCs w:val="24"/>
        </w:rPr>
      </w:pPr>
      <w:r w:rsidRPr="002E57C8">
        <w:rPr>
          <w:rFonts w:ascii="宋体" w:hAnsi="宋体" w:cs="宋体" w:hint="eastAsia"/>
          <w:szCs w:val="24"/>
        </w:rPr>
        <w:t>法定代表人：                         法定代表人：</w:t>
      </w:r>
    </w:p>
    <w:p w:rsidR="005B18E8" w:rsidRPr="002E57C8" w:rsidRDefault="005B18E8">
      <w:pPr>
        <w:pStyle w:val="1f2"/>
        <w:spacing w:line="400" w:lineRule="exact"/>
        <w:ind w:firstLine="397"/>
        <w:jc w:val="left"/>
        <w:rPr>
          <w:rFonts w:ascii="宋体" w:hAnsi="宋体" w:cs="宋体"/>
          <w:szCs w:val="24"/>
        </w:rPr>
      </w:pPr>
    </w:p>
    <w:p w:rsidR="005B18E8" w:rsidRPr="002E57C8" w:rsidRDefault="005B18E8">
      <w:pPr>
        <w:pStyle w:val="1f2"/>
        <w:spacing w:line="400" w:lineRule="exact"/>
        <w:ind w:firstLine="397"/>
        <w:jc w:val="left"/>
        <w:rPr>
          <w:rFonts w:ascii="宋体" w:hAnsi="宋体" w:cs="宋体"/>
          <w:szCs w:val="24"/>
        </w:rPr>
      </w:pPr>
    </w:p>
    <w:p w:rsidR="005B18E8" w:rsidRPr="002E57C8" w:rsidRDefault="00F14580">
      <w:pPr>
        <w:pStyle w:val="1f2"/>
        <w:spacing w:line="400" w:lineRule="exact"/>
        <w:ind w:firstLine="397"/>
        <w:jc w:val="left"/>
        <w:rPr>
          <w:rFonts w:ascii="宋体" w:hAnsi="宋体" w:cs="宋体"/>
          <w:szCs w:val="24"/>
        </w:rPr>
      </w:pPr>
      <w:r w:rsidRPr="002E57C8">
        <w:rPr>
          <w:rFonts w:ascii="宋体" w:hAnsi="宋体" w:cs="宋体" w:hint="eastAsia"/>
          <w:szCs w:val="24"/>
        </w:rPr>
        <w:t>委托代理人：                         委托代理人：</w:t>
      </w:r>
    </w:p>
    <w:p w:rsidR="005B18E8" w:rsidRPr="002E57C8" w:rsidRDefault="005B18E8">
      <w:pPr>
        <w:pStyle w:val="1f2"/>
        <w:spacing w:line="400" w:lineRule="exact"/>
        <w:ind w:firstLine="397"/>
        <w:jc w:val="left"/>
        <w:rPr>
          <w:rFonts w:ascii="宋体" w:hAnsi="宋体" w:cs="宋体"/>
          <w:szCs w:val="24"/>
        </w:rPr>
      </w:pPr>
    </w:p>
    <w:p w:rsidR="005B18E8" w:rsidRPr="002E57C8" w:rsidRDefault="005B18E8">
      <w:pPr>
        <w:pStyle w:val="1f2"/>
        <w:spacing w:line="400" w:lineRule="exact"/>
        <w:ind w:firstLine="397"/>
        <w:jc w:val="left"/>
        <w:rPr>
          <w:rFonts w:ascii="宋体" w:hAnsi="宋体" w:cs="宋体"/>
          <w:szCs w:val="24"/>
        </w:rPr>
      </w:pPr>
    </w:p>
    <w:p w:rsidR="005B18E8" w:rsidRPr="002E57C8" w:rsidRDefault="00F14580">
      <w:pPr>
        <w:pStyle w:val="NewNew"/>
        <w:spacing w:line="400" w:lineRule="exact"/>
        <w:ind w:firstLineChars="200" w:firstLine="480"/>
        <w:rPr>
          <w:rFonts w:ascii="宋体" w:hAnsi="宋体" w:cs="宋体"/>
          <w:sz w:val="24"/>
        </w:rPr>
      </w:pPr>
      <w:r w:rsidRPr="002E57C8">
        <w:rPr>
          <w:rFonts w:ascii="宋体" w:hAnsi="宋体" w:cs="宋体" w:hint="eastAsia"/>
          <w:sz w:val="24"/>
        </w:rPr>
        <w:t>签订时间：   年   月   日</w:t>
      </w:r>
    </w:p>
    <w:p w:rsidR="005B18E8" w:rsidRPr="002E57C8" w:rsidRDefault="005B18E8">
      <w:pPr>
        <w:pStyle w:val="NewNewNewNewNewNewNewNewNewNewNewNewNewNewNewNewNewNewNew"/>
        <w:spacing w:line="400" w:lineRule="exact"/>
        <w:rPr>
          <w:rFonts w:ascii="宋体" w:hAnsi="宋体"/>
          <w:bCs/>
          <w:sz w:val="24"/>
          <w:szCs w:val="24"/>
        </w:rPr>
      </w:pPr>
    </w:p>
    <w:p w:rsidR="005B18E8" w:rsidRPr="002E57C8" w:rsidRDefault="00F14580">
      <w:pPr>
        <w:spacing w:line="400" w:lineRule="exact"/>
        <w:outlineLvl w:val="0"/>
        <w:rPr>
          <w:rFonts w:ascii="宋体" w:hAnsi="宋体"/>
          <w:sz w:val="24"/>
          <w:szCs w:val="24"/>
        </w:rPr>
      </w:pPr>
      <w:r w:rsidRPr="002E57C8">
        <w:rPr>
          <w:rFonts w:ascii="宋体" w:hAnsi="宋体"/>
          <w:sz w:val="24"/>
          <w:szCs w:val="24"/>
        </w:rPr>
        <w:br w:type="page"/>
      </w:r>
      <w:r w:rsidRPr="002E57C8">
        <w:rPr>
          <w:rFonts w:ascii="宋体" w:hAnsi="宋体" w:hint="eastAsia"/>
          <w:sz w:val="24"/>
          <w:szCs w:val="24"/>
        </w:rPr>
        <w:lastRenderedPageBreak/>
        <w:t>附件4：</w:t>
      </w:r>
    </w:p>
    <w:p w:rsidR="005B18E8" w:rsidRPr="002E57C8" w:rsidRDefault="00F14580">
      <w:pPr>
        <w:pStyle w:val="2New"/>
        <w:spacing w:before="0" w:after="0" w:line="400" w:lineRule="exact"/>
        <w:jc w:val="center"/>
        <w:rPr>
          <w:rFonts w:ascii="宋体" w:eastAsia="宋体" w:hAnsi="宋体"/>
          <w:bCs w:val="0"/>
          <w:sz w:val="24"/>
          <w:szCs w:val="24"/>
        </w:rPr>
      </w:pPr>
      <w:bookmarkStart w:id="0" w:name="_Toc25149"/>
      <w:r w:rsidRPr="002E57C8">
        <w:rPr>
          <w:rFonts w:ascii="宋体" w:eastAsia="宋体" w:hAnsi="宋体" w:hint="eastAsia"/>
          <w:bCs w:val="0"/>
          <w:sz w:val="24"/>
          <w:szCs w:val="24"/>
        </w:rPr>
        <w:t>工程建设项目廉政责任书</w:t>
      </w:r>
      <w:bookmarkEnd w:id="0"/>
    </w:p>
    <w:p w:rsidR="005B18E8" w:rsidRPr="002E57C8" w:rsidRDefault="005B18E8">
      <w:pPr>
        <w:pStyle w:val="New"/>
        <w:spacing w:line="400" w:lineRule="exact"/>
        <w:ind w:firstLine="0"/>
        <w:rPr>
          <w:rFonts w:ascii="宋体" w:hAnsi="宋体"/>
          <w:kern w:val="0"/>
          <w:sz w:val="24"/>
          <w:szCs w:val="24"/>
        </w:rPr>
      </w:pPr>
    </w:p>
    <w:p w:rsidR="005B18E8" w:rsidRPr="002E57C8" w:rsidRDefault="00F14580">
      <w:pPr>
        <w:pStyle w:val="NewNewNewNewNewNewNewNewNewNewNewNewNewNewNewNewNewNewNew"/>
        <w:spacing w:line="400" w:lineRule="exact"/>
        <w:ind w:left="495" w:hanging="495"/>
        <w:rPr>
          <w:rFonts w:ascii="宋体" w:hAnsi="宋体"/>
          <w:sz w:val="24"/>
          <w:szCs w:val="24"/>
          <w:u w:val="single"/>
        </w:rPr>
      </w:pPr>
      <w:r w:rsidRPr="002E57C8">
        <w:rPr>
          <w:rFonts w:ascii="宋体" w:hAnsi="宋体" w:hint="eastAsia"/>
          <w:sz w:val="24"/>
          <w:szCs w:val="24"/>
        </w:rPr>
        <w:t>工程项目名称：黄埔区永和北水质净化厂二期工程外电引入工程</w:t>
      </w:r>
    </w:p>
    <w:p w:rsidR="005B18E8" w:rsidRPr="002E57C8" w:rsidRDefault="00F14580">
      <w:pPr>
        <w:pStyle w:val="NewNewNewNewNewNewNewNewNewNewNewNewNewNewNewNewNewNewNew"/>
        <w:spacing w:line="400" w:lineRule="exact"/>
        <w:rPr>
          <w:rFonts w:ascii="宋体" w:hAnsi="宋体"/>
          <w:sz w:val="24"/>
          <w:szCs w:val="24"/>
        </w:rPr>
      </w:pPr>
      <w:r w:rsidRPr="002E57C8">
        <w:rPr>
          <w:rFonts w:ascii="宋体" w:hAnsi="宋体" w:hint="eastAsia"/>
          <w:sz w:val="24"/>
          <w:szCs w:val="24"/>
        </w:rPr>
        <w:t>工程项目地址：黄埔区永和街道永安大道及香</w:t>
      </w:r>
      <w:proofErr w:type="gramStart"/>
      <w:r w:rsidRPr="002E57C8">
        <w:rPr>
          <w:rFonts w:ascii="宋体" w:hAnsi="宋体" w:hint="eastAsia"/>
          <w:sz w:val="24"/>
          <w:szCs w:val="24"/>
        </w:rPr>
        <w:t>荔</w:t>
      </w:r>
      <w:proofErr w:type="gramEnd"/>
      <w:r w:rsidRPr="002E57C8">
        <w:rPr>
          <w:rFonts w:ascii="宋体" w:hAnsi="宋体" w:hint="eastAsia"/>
          <w:sz w:val="24"/>
          <w:szCs w:val="24"/>
        </w:rPr>
        <w:t>路上电源点引入永和北水质净化厂二期污水厂区工程及香</w:t>
      </w:r>
      <w:proofErr w:type="gramStart"/>
      <w:r w:rsidRPr="002E57C8">
        <w:rPr>
          <w:rFonts w:ascii="宋体" w:hAnsi="宋体" w:hint="eastAsia"/>
          <w:sz w:val="24"/>
          <w:szCs w:val="24"/>
        </w:rPr>
        <w:t>荔</w:t>
      </w:r>
      <w:proofErr w:type="gramEnd"/>
      <w:r w:rsidRPr="002E57C8">
        <w:rPr>
          <w:rFonts w:ascii="宋体" w:hAnsi="宋体" w:hint="eastAsia"/>
          <w:sz w:val="24"/>
          <w:szCs w:val="24"/>
        </w:rPr>
        <w:t>路泵站工程地块内</w:t>
      </w:r>
    </w:p>
    <w:p w:rsidR="005B18E8" w:rsidRPr="002E57C8" w:rsidRDefault="00F14580">
      <w:pPr>
        <w:pStyle w:val="NewNewNewNewNewNewNewNewNewNewNewNewNewNewNewNewNewNewNew"/>
        <w:spacing w:line="400" w:lineRule="exact"/>
        <w:rPr>
          <w:rFonts w:ascii="宋体" w:hAnsi="宋体"/>
          <w:sz w:val="24"/>
          <w:szCs w:val="24"/>
        </w:rPr>
      </w:pPr>
      <w:r w:rsidRPr="002E57C8">
        <w:rPr>
          <w:rFonts w:ascii="宋体" w:hAnsi="宋体" w:hint="eastAsia"/>
          <w:sz w:val="24"/>
          <w:szCs w:val="24"/>
        </w:rPr>
        <w:t>委托人（甲方）： 科学城（广州）投资集团有限公司</w:t>
      </w:r>
    </w:p>
    <w:p w:rsidR="005B18E8" w:rsidRPr="002E57C8" w:rsidRDefault="00F14580">
      <w:pPr>
        <w:pStyle w:val="NewNewNewNewNewNewNewNewNewNewNewNewNewNewNewNewNewNewNew"/>
        <w:spacing w:line="400" w:lineRule="exact"/>
        <w:rPr>
          <w:rFonts w:ascii="宋体" w:hAnsi="宋体"/>
          <w:sz w:val="24"/>
          <w:szCs w:val="24"/>
        </w:rPr>
      </w:pPr>
      <w:r w:rsidRPr="002E57C8">
        <w:rPr>
          <w:rFonts w:ascii="宋体" w:hAnsi="宋体" w:hint="eastAsia"/>
          <w:sz w:val="24"/>
          <w:szCs w:val="24"/>
        </w:rPr>
        <w:t>承包人（乙方）：</w:t>
      </w:r>
    </w:p>
    <w:p w:rsidR="005B18E8" w:rsidRPr="002E57C8" w:rsidRDefault="005B18E8">
      <w:pPr>
        <w:pStyle w:val="NewNewNewNewNewNewNewNewNewNewNewNewNewNewNewNewNewNewNew"/>
        <w:spacing w:line="400" w:lineRule="exact"/>
        <w:rPr>
          <w:rFonts w:ascii="宋体" w:hAnsi="宋体"/>
          <w:sz w:val="24"/>
          <w:szCs w:val="24"/>
        </w:rPr>
      </w:pPr>
    </w:p>
    <w:p w:rsidR="005B18E8" w:rsidRPr="002E57C8" w:rsidRDefault="00F14580">
      <w:pPr>
        <w:pStyle w:val="NewNewNewNewNewNewNewNewNewNewNewNewNewNewNewNewNewNewNew"/>
        <w:spacing w:line="400" w:lineRule="exact"/>
        <w:ind w:firstLine="482"/>
        <w:rPr>
          <w:rFonts w:ascii="宋体" w:hAnsi="宋体"/>
          <w:sz w:val="24"/>
          <w:szCs w:val="24"/>
        </w:rPr>
      </w:pPr>
      <w:r w:rsidRPr="002E57C8">
        <w:rPr>
          <w:rFonts w:ascii="宋体" w:hAnsi="宋体" w:hint="eastAsia"/>
          <w:sz w:val="24"/>
          <w:szCs w:val="24"/>
        </w:rPr>
        <w:t>为加强工程建设中的廉政建设，规范工程建设项目的各项活动，防</w:t>
      </w:r>
      <w:bookmarkStart w:id="1" w:name="_Toc13312"/>
      <w:r w:rsidRPr="002E57C8">
        <w:rPr>
          <w:rFonts w:ascii="宋体" w:hAnsi="宋体" w:hint="eastAsia"/>
          <w:sz w:val="24"/>
          <w:szCs w:val="24"/>
        </w:rPr>
        <w:t>止发生各种谋取不正当利</w:t>
      </w:r>
      <w:bookmarkEnd w:id="1"/>
      <w:r w:rsidRPr="002E57C8">
        <w:rPr>
          <w:rFonts w:ascii="宋体" w:hAnsi="宋体" w:hint="eastAsia"/>
          <w:sz w:val="24"/>
          <w:szCs w:val="24"/>
        </w:rPr>
        <w:t>益的违法违纪行为，保护国家、集体和当事人的合法权益，根据国家有关工程建设的法律法规和廉政建设责任制规定，特订立本廉政责任书。</w:t>
      </w:r>
    </w:p>
    <w:p w:rsidR="005B18E8" w:rsidRPr="002E57C8" w:rsidRDefault="00F14580">
      <w:pPr>
        <w:pStyle w:val="NewNewNewNewNewNewNewNewNewNewNewNewNewNewNewNewNewNewNew"/>
        <w:spacing w:line="400" w:lineRule="exact"/>
        <w:ind w:firstLine="482"/>
        <w:rPr>
          <w:rFonts w:ascii="宋体" w:hAnsi="宋体"/>
          <w:b/>
          <w:sz w:val="24"/>
          <w:szCs w:val="24"/>
        </w:rPr>
      </w:pPr>
      <w:r w:rsidRPr="002E57C8">
        <w:rPr>
          <w:rFonts w:ascii="宋体" w:hAnsi="宋体" w:hint="eastAsia"/>
          <w:b/>
          <w:sz w:val="24"/>
          <w:szCs w:val="24"/>
        </w:rPr>
        <w:t>第一条</w:t>
      </w:r>
      <w:r w:rsidRPr="002E57C8">
        <w:rPr>
          <w:rFonts w:ascii="宋体" w:hAnsi="宋体" w:hint="eastAsia"/>
          <w:sz w:val="24"/>
          <w:szCs w:val="24"/>
        </w:rPr>
        <w:t>甲、乙双方的责任</w:t>
      </w:r>
    </w:p>
    <w:p w:rsidR="005B18E8" w:rsidRPr="002E57C8" w:rsidRDefault="00F14580">
      <w:pPr>
        <w:pStyle w:val="NewNewNewNewNewNewNewNewNewNewNewNewNewNewNewNewNewNewNew"/>
        <w:spacing w:line="400" w:lineRule="exact"/>
        <w:ind w:firstLine="482"/>
        <w:rPr>
          <w:rFonts w:ascii="宋体" w:hAnsi="宋体"/>
          <w:sz w:val="24"/>
          <w:szCs w:val="24"/>
        </w:rPr>
      </w:pPr>
      <w:r w:rsidRPr="002E57C8">
        <w:rPr>
          <w:rFonts w:ascii="宋体" w:hAnsi="宋体" w:hint="eastAsia"/>
          <w:sz w:val="24"/>
          <w:szCs w:val="24"/>
        </w:rPr>
        <w:t>（一）应严格遵守国家关于市场准入、项目招标投标、工程建设、施工安装和市场活动等有关法律、法规、相关政策，以及廉政建设的各项规定。</w:t>
      </w:r>
    </w:p>
    <w:p w:rsidR="005B18E8" w:rsidRPr="002E57C8" w:rsidRDefault="00F14580">
      <w:pPr>
        <w:pStyle w:val="NewNewNewNewNewNewNewNewNewNewNewNewNewNewNewNewNewNewNew"/>
        <w:spacing w:line="400" w:lineRule="exact"/>
        <w:ind w:firstLine="482"/>
        <w:rPr>
          <w:rFonts w:ascii="宋体" w:hAnsi="宋体"/>
          <w:sz w:val="24"/>
          <w:szCs w:val="24"/>
        </w:rPr>
      </w:pPr>
      <w:r w:rsidRPr="002E57C8">
        <w:rPr>
          <w:rFonts w:ascii="宋体" w:hAnsi="宋体" w:hint="eastAsia"/>
          <w:sz w:val="24"/>
          <w:szCs w:val="24"/>
        </w:rPr>
        <w:t>（二）严格执行建设工程项目承发包合同文件，自觉按合同办事。</w:t>
      </w:r>
    </w:p>
    <w:p w:rsidR="005B18E8" w:rsidRPr="002E57C8" w:rsidRDefault="00F14580">
      <w:pPr>
        <w:pStyle w:val="NewNewNewNewNewNewNewNewNewNewNewNewNewNewNewNewNewNewNew"/>
        <w:spacing w:line="400" w:lineRule="exact"/>
        <w:ind w:firstLine="482"/>
        <w:rPr>
          <w:rFonts w:ascii="宋体" w:hAnsi="宋体"/>
          <w:sz w:val="24"/>
          <w:szCs w:val="24"/>
        </w:rPr>
      </w:pPr>
      <w:r w:rsidRPr="002E57C8">
        <w:rPr>
          <w:rFonts w:ascii="宋体" w:hAnsi="宋体" w:hint="eastAsia"/>
          <w:sz w:val="24"/>
          <w:szCs w:val="24"/>
        </w:rPr>
        <w:t>（三）业务活动必须坚持公开、公平、公正、诚信、透明的原则（除法律法规另有规定者外），不得为获取不正当的利益，损害国家、集体和对方利益，不得违反工程建设管理、施工安装和监理的规章制度。</w:t>
      </w:r>
    </w:p>
    <w:p w:rsidR="005B18E8" w:rsidRPr="002E57C8" w:rsidRDefault="00F14580">
      <w:pPr>
        <w:pStyle w:val="NewNewNewNewNewNewNewNewNewNewNewNewNewNewNewNewNewNewNew"/>
        <w:spacing w:line="400" w:lineRule="exact"/>
        <w:ind w:firstLine="482"/>
        <w:rPr>
          <w:rFonts w:ascii="宋体" w:hAnsi="宋体"/>
          <w:sz w:val="24"/>
          <w:szCs w:val="24"/>
        </w:rPr>
      </w:pPr>
      <w:r w:rsidRPr="002E57C8">
        <w:rPr>
          <w:rFonts w:ascii="宋体" w:hAnsi="宋体" w:hint="eastAsia"/>
          <w:sz w:val="24"/>
          <w:szCs w:val="24"/>
        </w:rPr>
        <w:t>（四）发现对方在业务活动中有违规、违纪、违法行为的，应及时提醒对方，情节严重的，应向其上级主管部门或纪检监察、司法等有关机关举报。</w:t>
      </w:r>
    </w:p>
    <w:p w:rsidR="005B18E8" w:rsidRPr="002E57C8" w:rsidRDefault="00F14580">
      <w:pPr>
        <w:pStyle w:val="NewNewNewNewNewNewNewNewNewNewNewNewNewNewNewNewNewNewNew"/>
        <w:spacing w:line="400" w:lineRule="exact"/>
        <w:ind w:firstLine="482"/>
        <w:rPr>
          <w:rFonts w:ascii="宋体" w:hAnsi="宋体"/>
          <w:sz w:val="24"/>
          <w:szCs w:val="24"/>
        </w:rPr>
      </w:pPr>
      <w:r w:rsidRPr="002E57C8">
        <w:rPr>
          <w:rFonts w:ascii="宋体" w:hAnsi="宋体" w:hint="eastAsia"/>
          <w:b/>
          <w:sz w:val="24"/>
          <w:szCs w:val="24"/>
        </w:rPr>
        <w:t>第二条</w:t>
      </w:r>
      <w:r w:rsidRPr="002E57C8">
        <w:rPr>
          <w:rFonts w:ascii="宋体" w:hAnsi="宋体" w:hint="eastAsia"/>
          <w:sz w:val="24"/>
          <w:szCs w:val="24"/>
        </w:rPr>
        <w:t>甲方的责任</w:t>
      </w:r>
    </w:p>
    <w:p w:rsidR="005B18E8" w:rsidRPr="002E57C8" w:rsidRDefault="00F14580">
      <w:pPr>
        <w:pStyle w:val="NewNewNewNewNewNewNewNewNewNewNewNewNewNewNewNewNewNewNew"/>
        <w:spacing w:line="400" w:lineRule="exact"/>
        <w:ind w:firstLine="482"/>
        <w:rPr>
          <w:rFonts w:ascii="宋体" w:hAnsi="宋体"/>
          <w:sz w:val="24"/>
          <w:szCs w:val="24"/>
        </w:rPr>
      </w:pPr>
      <w:r w:rsidRPr="002E57C8">
        <w:rPr>
          <w:rFonts w:ascii="宋体" w:hAnsi="宋体" w:hint="eastAsia"/>
          <w:sz w:val="24"/>
          <w:szCs w:val="24"/>
        </w:rPr>
        <w:t>甲方的领导和从事</w:t>
      </w:r>
      <w:proofErr w:type="gramStart"/>
      <w:r w:rsidRPr="002E57C8">
        <w:rPr>
          <w:rFonts w:ascii="宋体" w:hAnsi="宋体" w:hint="eastAsia"/>
          <w:sz w:val="24"/>
          <w:szCs w:val="24"/>
        </w:rPr>
        <w:t>本建设</w:t>
      </w:r>
      <w:proofErr w:type="gramEnd"/>
      <w:r w:rsidRPr="002E57C8">
        <w:rPr>
          <w:rFonts w:ascii="宋体" w:hAnsi="宋体" w:hint="eastAsia"/>
          <w:sz w:val="24"/>
          <w:szCs w:val="24"/>
        </w:rPr>
        <w:t>工程项目的工作人员，在工程建设的事前、事中、事后应遵守以下规定：</w:t>
      </w:r>
    </w:p>
    <w:p w:rsidR="005B18E8" w:rsidRPr="002E57C8" w:rsidRDefault="00F14580">
      <w:pPr>
        <w:pStyle w:val="NewNewNewNewNewNewNewNewNewNewNewNewNewNewNewNewNewNewNew"/>
        <w:spacing w:line="400" w:lineRule="exact"/>
        <w:ind w:firstLine="482"/>
        <w:rPr>
          <w:rFonts w:ascii="宋体" w:hAnsi="宋体"/>
          <w:sz w:val="24"/>
          <w:szCs w:val="24"/>
        </w:rPr>
      </w:pPr>
      <w:r w:rsidRPr="002E57C8">
        <w:rPr>
          <w:rFonts w:ascii="宋体" w:hAnsi="宋体" w:hint="eastAsia"/>
          <w:sz w:val="24"/>
          <w:szCs w:val="24"/>
        </w:rPr>
        <w:t>（一）不准向乙方和相关单位索要或接受回扣、礼金、有价证券、贵重物品和好处费、感谢费等。</w:t>
      </w:r>
    </w:p>
    <w:p w:rsidR="005B18E8" w:rsidRPr="002E57C8" w:rsidRDefault="00F14580">
      <w:pPr>
        <w:pStyle w:val="NewNewNewNewNewNewNewNewNewNewNewNewNewNewNewNewNewNewNew"/>
        <w:spacing w:line="400" w:lineRule="exact"/>
        <w:ind w:firstLine="482"/>
        <w:rPr>
          <w:rFonts w:ascii="宋体" w:hAnsi="宋体"/>
          <w:sz w:val="24"/>
          <w:szCs w:val="24"/>
        </w:rPr>
      </w:pPr>
      <w:r w:rsidRPr="002E57C8">
        <w:rPr>
          <w:rFonts w:ascii="宋体" w:hAnsi="宋体" w:hint="eastAsia"/>
          <w:sz w:val="24"/>
          <w:szCs w:val="24"/>
        </w:rPr>
        <w:t>（二）不准在乙方和相关单位报销任何应由甲方或个人支付的费用。</w:t>
      </w:r>
    </w:p>
    <w:p w:rsidR="005B18E8" w:rsidRPr="002E57C8" w:rsidRDefault="00F14580">
      <w:pPr>
        <w:pStyle w:val="NewNewNewNewNewNewNewNewNewNewNewNewNewNewNewNewNewNewNew"/>
        <w:spacing w:line="400" w:lineRule="exact"/>
        <w:ind w:firstLine="482"/>
        <w:rPr>
          <w:rFonts w:ascii="宋体" w:hAnsi="宋体"/>
          <w:sz w:val="24"/>
          <w:szCs w:val="24"/>
        </w:rPr>
      </w:pPr>
      <w:r w:rsidRPr="002E57C8">
        <w:rPr>
          <w:rFonts w:ascii="宋体" w:hAnsi="宋体" w:hint="eastAsia"/>
          <w:sz w:val="24"/>
          <w:szCs w:val="24"/>
        </w:rPr>
        <w:t>（三）不准要求、暗示或接受乙方和相关单位为个人装修住房、婚丧嫁娶、配偶子女的工作安排以及出国（境）、旅游等提供方便。</w:t>
      </w:r>
    </w:p>
    <w:p w:rsidR="005B18E8" w:rsidRPr="002E57C8" w:rsidRDefault="00F14580">
      <w:pPr>
        <w:pStyle w:val="NewNewNewNewNewNewNewNewNewNewNewNewNewNewNewNewNewNewNew"/>
        <w:spacing w:line="400" w:lineRule="exact"/>
        <w:ind w:firstLine="482"/>
        <w:rPr>
          <w:rFonts w:ascii="宋体" w:hAnsi="宋体"/>
          <w:sz w:val="24"/>
          <w:szCs w:val="24"/>
        </w:rPr>
      </w:pPr>
      <w:r w:rsidRPr="002E57C8">
        <w:rPr>
          <w:rFonts w:ascii="宋体" w:hAnsi="宋体" w:hint="eastAsia"/>
          <w:sz w:val="24"/>
          <w:szCs w:val="24"/>
        </w:rPr>
        <w:t>（四）不准参加有可能影响公正执行公务的乙方及相关单位的宴请、健身、娱乐等活动。</w:t>
      </w:r>
    </w:p>
    <w:p w:rsidR="005B18E8" w:rsidRPr="002E57C8" w:rsidRDefault="00F14580">
      <w:pPr>
        <w:pStyle w:val="NewNewNewNewNewNewNewNewNewNewNewNewNewNewNewNewNewNewNew"/>
        <w:spacing w:line="400" w:lineRule="exact"/>
        <w:ind w:firstLine="482"/>
        <w:rPr>
          <w:rFonts w:ascii="宋体" w:hAnsi="宋体"/>
          <w:sz w:val="24"/>
          <w:szCs w:val="24"/>
        </w:rPr>
      </w:pPr>
      <w:r w:rsidRPr="002E57C8">
        <w:rPr>
          <w:rFonts w:ascii="宋体" w:hAnsi="宋体" w:hint="eastAsia"/>
          <w:sz w:val="24"/>
          <w:szCs w:val="24"/>
        </w:rPr>
        <w:t>（五）不准向乙方介绍或为配偶、子女、亲属参与同甲方项目工程合同有关的设备、材料、工程分包、劳务等经济活动。不得以任何理由向乙方和相关单位推荐分包单位。</w:t>
      </w:r>
    </w:p>
    <w:p w:rsidR="005B18E8" w:rsidRPr="002E57C8" w:rsidRDefault="00F14580">
      <w:pPr>
        <w:pStyle w:val="NewNewNewNewNewNewNewNewNewNewNewNewNewNewNewNewNewNewNew"/>
        <w:spacing w:line="400" w:lineRule="exact"/>
        <w:ind w:firstLine="482"/>
        <w:rPr>
          <w:rFonts w:ascii="宋体" w:hAnsi="宋体"/>
          <w:sz w:val="24"/>
          <w:szCs w:val="24"/>
        </w:rPr>
      </w:pPr>
      <w:r w:rsidRPr="002E57C8">
        <w:rPr>
          <w:rFonts w:ascii="宋体" w:hAnsi="宋体" w:hint="eastAsia"/>
          <w:b/>
          <w:sz w:val="24"/>
          <w:szCs w:val="24"/>
        </w:rPr>
        <w:lastRenderedPageBreak/>
        <w:t>第三条</w:t>
      </w:r>
      <w:r w:rsidRPr="002E57C8">
        <w:rPr>
          <w:rFonts w:ascii="宋体" w:hAnsi="宋体" w:hint="eastAsia"/>
          <w:sz w:val="24"/>
          <w:szCs w:val="24"/>
        </w:rPr>
        <w:t>乙方的责任</w:t>
      </w:r>
    </w:p>
    <w:p w:rsidR="005B18E8" w:rsidRPr="002E57C8" w:rsidRDefault="00F14580">
      <w:pPr>
        <w:pStyle w:val="NewNewNewNewNewNewNewNewNewNewNewNewNewNewNewNewNewNewNew"/>
        <w:spacing w:line="400" w:lineRule="exact"/>
        <w:ind w:firstLine="482"/>
        <w:rPr>
          <w:rFonts w:ascii="宋体" w:hAnsi="宋体"/>
          <w:sz w:val="24"/>
          <w:szCs w:val="24"/>
        </w:rPr>
      </w:pPr>
      <w:r w:rsidRPr="002E57C8">
        <w:rPr>
          <w:rFonts w:ascii="宋体" w:hAnsi="宋体" w:hint="eastAsia"/>
          <w:sz w:val="24"/>
          <w:szCs w:val="24"/>
        </w:rPr>
        <w:t>应与甲方保持正常的业务交往，按照有关法律法规和程序开展业务工作，严格执行工程建设和监理的有关方针、政策，尤其是有关建筑施工安装和监理的强制性标准和规范，并遵守以下规定：</w:t>
      </w:r>
    </w:p>
    <w:p w:rsidR="005B18E8" w:rsidRPr="002E57C8" w:rsidRDefault="00F14580">
      <w:pPr>
        <w:pStyle w:val="NewNewNewNewNewNewNewNewNewNewNewNewNewNewNewNewNewNewNew"/>
        <w:spacing w:line="400" w:lineRule="exact"/>
        <w:ind w:firstLine="482"/>
        <w:rPr>
          <w:rFonts w:ascii="宋体" w:hAnsi="宋体"/>
          <w:sz w:val="24"/>
          <w:szCs w:val="24"/>
        </w:rPr>
      </w:pPr>
      <w:r w:rsidRPr="002E57C8">
        <w:rPr>
          <w:rFonts w:ascii="宋体" w:hAnsi="宋体" w:hint="eastAsia"/>
          <w:sz w:val="24"/>
          <w:szCs w:val="24"/>
        </w:rPr>
        <w:t>（一）不准以任何理由向甲方、相关单位及其工作人员索要、接受或赠送礼金、有价证券、贵重物品及回扣、好处费、感谢费等。</w:t>
      </w:r>
    </w:p>
    <w:p w:rsidR="005B18E8" w:rsidRPr="002E57C8" w:rsidRDefault="00F14580">
      <w:pPr>
        <w:pStyle w:val="NewNewNewNewNewNewNewNewNewNewNewNewNewNewNewNewNewNewNew"/>
        <w:spacing w:line="400" w:lineRule="exact"/>
        <w:ind w:firstLine="482"/>
        <w:rPr>
          <w:rFonts w:ascii="宋体" w:hAnsi="宋体"/>
          <w:sz w:val="24"/>
          <w:szCs w:val="24"/>
        </w:rPr>
      </w:pPr>
      <w:r w:rsidRPr="002E57C8">
        <w:rPr>
          <w:rFonts w:ascii="宋体" w:hAnsi="宋体" w:hint="eastAsia"/>
          <w:sz w:val="24"/>
          <w:szCs w:val="24"/>
        </w:rPr>
        <w:t>（二）不准以任何理由为甲方和相关单位报销应由对方或个人支付的费用。</w:t>
      </w:r>
    </w:p>
    <w:p w:rsidR="005B18E8" w:rsidRPr="002E57C8" w:rsidRDefault="00F14580">
      <w:pPr>
        <w:pStyle w:val="NewNewNewNewNewNewNewNewNewNewNewNewNewNewNewNewNewNewNew"/>
        <w:spacing w:line="400" w:lineRule="exact"/>
        <w:ind w:firstLine="482"/>
        <w:rPr>
          <w:rFonts w:ascii="宋体" w:hAnsi="宋体"/>
          <w:sz w:val="24"/>
          <w:szCs w:val="24"/>
        </w:rPr>
      </w:pPr>
      <w:r w:rsidRPr="002E57C8">
        <w:rPr>
          <w:rFonts w:ascii="宋体" w:hAnsi="宋体" w:hint="eastAsia"/>
          <w:sz w:val="24"/>
          <w:szCs w:val="24"/>
        </w:rPr>
        <w:t>（三）不准接受或暗示为甲方、相关单位或个人装修住房、婚丧嫁娶、配偶子女的工作安排以及出国（境）、旅游等提供方便。</w:t>
      </w:r>
    </w:p>
    <w:p w:rsidR="005B18E8" w:rsidRPr="002E57C8" w:rsidRDefault="00F14580">
      <w:pPr>
        <w:pStyle w:val="NewNewNewNewNewNewNewNewNewNewNewNewNewNewNewNewNewNewNew"/>
        <w:spacing w:line="400" w:lineRule="exact"/>
        <w:ind w:firstLine="482"/>
        <w:rPr>
          <w:rFonts w:ascii="宋体" w:hAnsi="宋体"/>
          <w:sz w:val="24"/>
          <w:szCs w:val="24"/>
        </w:rPr>
      </w:pPr>
      <w:r w:rsidRPr="002E57C8">
        <w:rPr>
          <w:rFonts w:ascii="宋体" w:hAnsi="宋体" w:hint="eastAsia"/>
          <w:sz w:val="24"/>
          <w:szCs w:val="24"/>
        </w:rPr>
        <w:t>（四）不准以任何理由为甲方、相关单位或个人组织有可能影响公正执行公务的宴请、健身、娱乐等活动。</w:t>
      </w:r>
    </w:p>
    <w:p w:rsidR="005B18E8" w:rsidRPr="002E57C8" w:rsidRDefault="00F14580">
      <w:pPr>
        <w:pStyle w:val="NewNewNewNewNewNewNewNewNewNewNewNewNewNewNewNewNewNewNew"/>
        <w:spacing w:line="400" w:lineRule="exact"/>
        <w:ind w:firstLine="482"/>
        <w:rPr>
          <w:rFonts w:ascii="宋体" w:hAnsi="宋体"/>
          <w:sz w:val="24"/>
          <w:szCs w:val="24"/>
        </w:rPr>
      </w:pPr>
      <w:r w:rsidRPr="002E57C8">
        <w:rPr>
          <w:rFonts w:ascii="宋体" w:hAnsi="宋体" w:hint="eastAsia"/>
          <w:b/>
          <w:sz w:val="24"/>
          <w:szCs w:val="24"/>
        </w:rPr>
        <w:t>第四条</w:t>
      </w:r>
      <w:r w:rsidRPr="002E57C8">
        <w:rPr>
          <w:rFonts w:ascii="宋体" w:hAnsi="宋体" w:hint="eastAsia"/>
          <w:sz w:val="24"/>
          <w:szCs w:val="24"/>
        </w:rPr>
        <w:t>违约责任</w:t>
      </w:r>
    </w:p>
    <w:p w:rsidR="005B18E8" w:rsidRPr="002E57C8" w:rsidRDefault="00F14580">
      <w:pPr>
        <w:pStyle w:val="NewNewNewNewNewNewNewNewNewNewNewNewNewNewNewNewNewNewNew"/>
        <w:spacing w:line="400" w:lineRule="exact"/>
        <w:ind w:firstLine="482"/>
        <w:rPr>
          <w:rFonts w:ascii="宋体" w:hAnsi="宋体"/>
          <w:sz w:val="24"/>
          <w:szCs w:val="24"/>
        </w:rPr>
      </w:pPr>
      <w:r w:rsidRPr="002E57C8">
        <w:rPr>
          <w:rFonts w:ascii="宋体" w:hAnsi="宋体" w:hint="eastAsia"/>
          <w:sz w:val="24"/>
          <w:szCs w:val="24"/>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rsidR="005B18E8" w:rsidRPr="002E57C8" w:rsidRDefault="00F14580">
      <w:pPr>
        <w:pStyle w:val="NewNewNewNewNewNewNewNewNewNewNewNewNewNewNewNewNewNewNew"/>
        <w:spacing w:line="400" w:lineRule="exact"/>
        <w:ind w:firstLine="482"/>
        <w:rPr>
          <w:rFonts w:ascii="宋体" w:hAnsi="宋体"/>
          <w:sz w:val="24"/>
          <w:szCs w:val="24"/>
        </w:rPr>
      </w:pPr>
      <w:r w:rsidRPr="002E57C8">
        <w:rPr>
          <w:rFonts w:ascii="宋体" w:hAnsi="宋体" w:hint="eastAsia"/>
          <w:sz w:val="24"/>
          <w:szCs w:val="24"/>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rsidR="005B18E8" w:rsidRPr="002E57C8" w:rsidRDefault="00F14580">
      <w:pPr>
        <w:pStyle w:val="NewNewNewNewNewNewNewNewNewNewNewNewNewNewNewNewNewNewNew"/>
        <w:spacing w:line="400" w:lineRule="exact"/>
        <w:ind w:firstLine="482"/>
        <w:rPr>
          <w:rFonts w:ascii="宋体" w:hAnsi="宋体"/>
          <w:b/>
          <w:sz w:val="24"/>
          <w:szCs w:val="24"/>
        </w:rPr>
      </w:pPr>
      <w:r w:rsidRPr="002E57C8">
        <w:rPr>
          <w:rFonts w:ascii="宋体" w:hAnsi="宋体" w:hint="eastAsia"/>
          <w:b/>
          <w:sz w:val="24"/>
          <w:szCs w:val="24"/>
        </w:rPr>
        <w:t>第五条</w:t>
      </w:r>
      <w:r w:rsidRPr="002E57C8">
        <w:rPr>
          <w:rFonts w:ascii="宋体" w:hAnsi="宋体" w:hint="eastAsia"/>
          <w:sz w:val="24"/>
          <w:szCs w:val="24"/>
        </w:rPr>
        <w:t>本廉政责任书作为工程施工合同的附件，与工程施工合同具有同等法律效力。经双方签署后立即生效。</w:t>
      </w:r>
    </w:p>
    <w:p w:rsidR="005B18E8" w:rsidRPr="002E57C8" w:rsidRDefault="00F14580">
      <w:pPr>
        <w:pStyle w:val="NewNewNewNewNewNewNewNewNewNewNewNewNewNewNewNewNewNewNew"/>
        <w:spacing w:line="400" w:lineRule="exact"/>
        <w:ind w:firstLine="482"/>
        <w:rPr>
          <w:rFonts w:ascii="宋体" w:hAnsi="宋体"/>
          <w:b/>
          <w:sz w:val="24"/>
          <w:szCs w:val="24"/>
        </w:rPr>
      </w:pPr>
      <w:r w:rsidRPr="002E57C8">
        <w:rPr>
          <w:rFonts w:ascii="宋体" w:hAnsi="宋体" w:hint="eastAsia"/>
          <w:b/>
          <w:sz w:val="24"/>
          <w:szCs w:val="24"/>
        </w:rPr>
        <w:t>第六条</w:t>
      </w:r>
      <w:r w:rsidRPr="002E57C8">
        <w:rPr>
          <w:rFonts w:ascii="宋体" w:hAnsi="宋体" w:hint="eastAsia"/>
          <w:sz w:val="24"/>
          <w:szCs w:val="24"/>
        </w:rPr>
        <w:t>本廉政责任书的有效期与施工合同的有效期相同。</w:t>
      </w:r>
    </w:p>
    <w:p w:rsidR="005B18E8" w:rsidRPr="002E57C8" w:rsidRDefault="00F14580">
      <w:pPr>
        <w:pStyle w:val="NewNewNewNewNewNewNewNewNewNewNewNewNewNewNewNewNewNewNew"/>
        <w:spacing w:line="400" w:lineRule="exact"/>
        <w:ind w:firstLine="480"/>
        <w:rPr>
          <w:rFonts w:ascii="宋体" w:hAnsi="宋体"/>
          <w:bCs/>
          <w:sz w:val="24"/>
          <w:szCs w:val="24"/>
        </w:rPr>
      </w:pPr>
      <w:r w:rsidRPr="002E57C8">
        <w:rPr>
          <w:rFonts w:ascii="宋体" w:hAnsi="宋体" w:hint="eastAsia"/>
          <w:b/>
          <w:sz w:val="24"/>
          <w:szCs w:val="24"/>
        </w:rPr>
        <w:t>第七条</w:t>
      </w:r>
      <w:r w:rsidRPr="002E57C8">
        <w:rPr>
          <w:rFonts w:ascii="宋体" w:hAnsi="宋体" w:hint="eastAsia"/>
          <w:sz w:val="24"/>
          <w:szCs w:val="24"/>
        </w:rPr>
        <w:t>本廉政责任书一式拾份，</w:t>
      </w:r>
      <w:r w:rsidRPr="002E57C8">
        <w:rPr>
          <w:rFonts w:ascii="宋体" w:hAnsi="宋体" w:hint="eastAsia"/>
          <w:bCs/>
          <w:sz w:val="24"/>
          <w:szCs w:val="24"/>
        </w:rPr>
        <w:t>甲方执陆份，乙方执肆份。</w:t>
      </w:r>
    </w:p>
    <w:p w:rsidR="005B18E8" w:rsidRPr="002E57C8" w:rsidRDefault="005B18E8">
      <w:pPr>
        <w:pStyle w:val="NewNewNewNewNewNewNewNewNewNewNewNewNewNewNewNewNewNewNew"/>
        <w:spacing w:line="400" w:lineRule="exact"/>
        <w:ind w:right="11"/>
        <w:rPr>
          <w:rFonts w:ascii="宋体" w:hAnsi="宋体"/>
          <w:sz w:val="24"/>
          <w:szCs w:val="24"/>
        </w:rPr>
      </w:pPr>
    </w:p>
    <w:p w:rsidR="005B18E8" w:rsidRPr="002E57C8" w:rsidRDefault="00F14580">
      <w:pPr>
        <w:pStyle w:val="NewNewNewNewNewNewNewNewNewNewNewNewNewNewNewNewNewNewNew"/>
        <w:spacing w:line="400" w:lineRule="exact"/>
        <w:ind w:left="1920" w:right="11" w:hangingChars="800" w:hanging="1920"/>
        <w:rPr>
          <w:rFonts w:ascii="宋体" w:hAnsi="宋体"/>
          <w:sz w:val="24"/>
          <w:szCs w:val="24"/>
        </w:rPr>
      </w:pPr>
      <w:r w:rsidRPr="002E57C8">
        <w:rPr>
          <w:rFonts w:ascii="宋体" w:hAnsi="宋体" w:hint="eastAsia"/>
          <w:sz w:val="24"/>
          <w:szCs w:val="24"/>
        </w:rPr>
        <w:t>委托人：</w:t>
      </w:r>
      <w:r w:rsidRPr="002E57C8">
        <w:rPr>
          <w:rFonts w:ascii="宋体" w:hAnsi="宋体"/>
          <w:sz w:val="24"/>
          <w:szCs w:val="24"/>
        </w:rPr>
        <w:t xml:space="preserve">                               承包人： </w:t>
      </w:r>
    </w:p>
    <w:p w:rsidR="005B18E8" w:rsidRPr="002E57C8" w:rsidRDefault="005B18E8">
      <w:pPr>
        <w:pStyle w:val="NewNewNewNewNewNewNewNewNewNewNewNewNewNewNewNewNewNewNew"/>
        <w:spacing w:line="400" w:lineRule="exact"/>
        <w:ind w:leftChars="513" w:left="1917" w:right="11" w:hangingChars="350" w:hanging="840"/>
        <w:rPr>
          <w:rFonts w:ascii="宋体" w:hAnsi="宋体"/>
          <w:sz w:val="24"/>
          <w:szCs w:val="24"/>
        </w:rPr>
      </w:pPr>
    </w:p>
    <w:p w:rsidR="005B18E8" w:rsidRPr="002E57C8" w:rsidRDefault="00F14580">
      <w:pPr>
        <w:pStyle w:val="NewNewNewNewNewNewNewNewNewNewNewNewNewNewNewNewNewNewNew"/>
        <w:spacing w:line="400" w:lineRule="exact"/>
        <w:ind w:right="11"/>
        <w:rPr>
          <w:rFonts w:ascii="宋体" w:hAnsi="宋体"/>
          <w:sz w:val="24"/>
          <w:szCs w:val="24"/>
        </w:rPr>
      </w:pPr>
      <w:r w:rsidRPr="002E57C8">
        <w:rPr>
          <w:rFonts w:ascii="宋体" w:hAnsi="宋体" w:hint="eastAsia"/>
          <w:sz w:val="24"/>
          <w:szCs w:val="24"/>
        </w:rPr>
        <w:t>法定代表人：                           法定代表人：</w:t>
      </w:r>
    </w:p>
    <w:p w:rsidR="005B18E8" w:rsidRPr="002E57C8" w:rsidRDefault="005B18E8">
      <w:pPr>
        <w:pStyle w:val="NewNewNewNewNewNewNewNewNewNewNewNewNewNewNewNewNewNewNew"/>
        <w:tabs>
          <w:tab w:val="left" w:pos="5460"/>
        </w:tabs>
        <w:spacing w:line="400" w:lineRule="exact"/>
        <w:ind w:leftChars="-1" w:left="-2" w:right="11"/>
        <w:rPr>
          <w:rFonts w:ascii="宋体" w:hAnsi="宋体"/>
          <w:sz w:val="24"/>
          <w:szCs w:val="24"/>
        </w:rPr>
      </w:pPr>
    </w:p>
    <w:p w:rsidR="005B18E8" w:rsidRPr="002E57C8" w:rsidRDefault="00F14580">
      <w:pPr>
        <w:pStyle w:val="NewNewNewNewNewNewNewNewNewNewNewNewNewNewNewNewNewNewNew"/>
        <w:tabs>
          <w:tab w:val="left" w:pos="5460"/>
        </w:tabs>
        <w:spacing w:line="400" w:lineRule="exact"/>
        <w:ind w:leftChars="-1" w:left="-2" w:right="11"/>
        <w:rPr>
          <w:rFonts w:ascii="宋体" w:hAnsi="宋体"/>
          <w:sz w:val="24"/>
          <w:szCs w:val="24"/>
        </w:rPr>
      </w:pPr>
      <w:r w:rsidRPr="002E57C8">
        <w:rPr>
          <w:rFonts w:ascii="宋体" w:hAnsi="宋体" w:hint="eastAsia"/>
          <w:sz w:val="24"/>
          <w:szCs w:val="24"/>
        </w:rPr>
        <w:t>委托代理人：                           委托代理人：</w:t>
      </w:r>
    </w:p>
    <w:p w:rsidR="005B18E8" w:rsidRPr="002E57C8" w:rsidRDefault="005B18E8">
      <w:pPr>
        <w:pStyle w:val="NewNewNewNewNewNewNewNewNewNewNewNewNewNewNewNewNewNewNew"/>
        <w:tabs>
          <w:tab w:val="left" w:pos="5460"/>
        </w:tabs>
        <w:spacing w:line="400" w:lineRule="exact"/>
        <w:ind w:leftChars="-1" w:left="-2" w:right="11"/>
        <w:rPr>
          <w:rFonts w:ascii="宋体" w:hAnsi="宋体"/>
          <w:sz w:val="24"/>
          <w:szCs w:val="24"/>
        </w:rPr>
      </w:pPr>
    </w:p>
    <w:p w:rsidR="005B18E8" w:rsidRPr="002E57C8" w:rsidRDefault="00F14580">
      <w:pPr>
        <w:pStyle w:val="NewNewNewNewNewNewNewNewNewNewNewNewNewNewNewNewNewNewNew"/>
        <w:tabs>
          <w:tab w:val="left" w:pos="5460"/>
        </w:tabs>
        <w:spacing w:line="400" w:lineRule="exact"/>
        <w:ind w:leftChars="-1" w:left="-2" w:right="11"/>
        <w:rPr>
          <w:rFonts w:ascii="宋体" w:hAnsi="宋体"/>
          <w:sz w:val="24"/>
          <w:szCs w:val="24"/>
        </w:rPr>
      </w:pPr>
      <w:r w:rsidRPr="002E57C8">
        <w:rPr>
          <w:rFonts w:ascii="宋体" w:hAnsi="宋体" w:hint="eastAsia"/>
          <w:sz w:val="24"/>
          <w:szCs w:val="24"/>
        </w:rPr>
        <w:t>签约日期：</w:t>
      </w:r>
      <w:r w:rsidRPr="002E57C8">
        <w:rPr>
          <w:rFonts w:ascii="宋体" w:hAnsi="宋体"/>
          <w:sz w:val="24"/>
          <w:szCs w:val="24"/>
        </w:rPr>
        <w:t xml:space="preserve">                             签约日期： </w:t>
      </w:r>
    </w:p>
    <w:p w:rsidR="005B18E8" w:rsidRPr="002E57C8" w:rsidRDefault="005B18E8">
      <w:pPr>
        <w:pStyle w:val="NewNewNewNewNewNewNewNewNewNewNewNewNewNewNewNewNewNewNew"/>
        <w:spacing w:line="400" w:lineRule="exact"/>
        <w:ind w:right="11"/>
        <w:rPr>
          <w:rFonts w:ascii="宋体" w:hAnsi="宋体"/>
          <w:sz w:val="24"/>
          <w:szCs w:val="24"/>
        </w:rPr>
      </w:pPr>
    </w:p>
    <w:p w:rsidR="005B18E8" w:rsidRPr="002E57C8" w:rsidRDefault="00F14580">
      <w:pPr>
        <w:pStyle w:val="af2"/>
        <w:ind w:firstLine="0"/>
        <w:rPr>
          <w:rFonts w:ascii="宋体" w:hAnsi="宋体"/>
          <w:sz w:val="24"/>
          <w:szCs w:val="24"/>
        </w:rPr>
      </w:pPr>
      <w:r w:rsidRPr="002E57C8">
        <w:rPr>
          <w:rFonts w:ascii="宋体" w:hAnsi="宋体" w:hint="eastAsia"/>
          <w:sz w:val="24"/>
          <w:szCs w:val="24"/>
        </w:rPr>
        <w:t>签约地点：广东省广州市黄埔区。</w:t>
      </w:r>
    </w:p>
    <w:p w:rsidR="005B18E8" w:rsidRPr="002E57C8" w:rsidRDefault="00F14580">
      <w:pPr>
        <w:widowControl/>
        <w:jc w:val="left"/>
      </w:pPr>
      <w:bookmarkStart w:id="2" w:name="_Toc28258"/>
      <w:bookmarkStart w:id="3" w:name="_Toc3766"/>
      <w:bookmarkStart w:id="4" w:name="_Toc505152707"/>
      <w:r w:rsidRPr="002E57C8">
        <w:br w:type="page"/>
      </w:r>
    </w:p>
    <w:p w:rsidR="005B18E8" w:rsidRPr="002E57C8" w:rsidRDefault="00F14580">
      <w:pPr>
        <w:spacing w:line="360" w:lineRule="auto"/>
        <w:jc w:val="left"/>
        <w:outlineLvl w:val="0"/>
        <w:rPr>
          <w:rFonts w:ascii="仿宋" w:eastAsia="仿宋" w:hAnsi="仿宋" w:cs="仿宋"/>
          <w:b/>
          <w:sz w:val="24"/>
          <w:szCs w:val="24"/>
        </w:rPr>
      </w:pPr>
      <w:r w:rsidRPr="002E57C8">
        <w:rPr>
          <w:rFonts w:ascii="仿宋" w:eastAsia="仿宋" w:hAnsi="仿宋" w:cs="仿宋" w:hint="eastAsia"/>
          <w:b/>
          <w:sz w:val="24"/>
          <w:szCs w:val="24"/>
        </w:rPr>
        <w:lastRenderedPageBreak/>
        <w:t>附件5：</w:t>
      </w:r>
    </w:p>
    <w:p w:rsidR="005B18E8" w:rsidRPr="002E57C8" w:rsidRDefault="00F14580">
      <w:pPr>
        <w:spacing w:line="360" w:lineRule="auto"/>
        <w:jc w:val="center"/>
        <w:outlineLvl w:val="1"/>
        <w:rPr>
          <w:rFonts w:ascii="仿宋" w:eastAsia="仿宋" w:hAnsi="仿宋" w:cs="仿宋"/>
          <w:b/>
          <w:sz w:val="32"/>
          <w:szCs w:val="32"/>
        </w:rPr>
      </w:pPr>
      <w:r w:rsidRPr="002E57C8">
        <w:rPr>
          <w:rFonts w:ascii="仿宋" w:eastAsia="仿宋" w:hAnsi="仿宋" w:cs="仿宋" w:hint="eastAsia"/>
          <w:b/>
          <w:sz w:val="32"/>
          <w:szCs w:val="32"/>
        </w:rPr>
        <w:t>安健环管理协议</w:t>
      </w:r>
    </w:p>
    <w:p w:rsidR="005B18E8" w:rsidRPr="002E57C8" w:rsidRDefault="00F14580">
      <w:pPr>
        <w:pStyle w:val="afff9"/>
        <w:spacing w:line="480" w:lineRule="atLeast"/>
        <w:ind w:firstLineChars="0" w:firstLine="0"/>
        <w:rPr>
          <w:rFonts w:ascii="仿宋" w:eastAsia="仿宋" w:hAnsi="仿宋" w:cs="仿宋"/>
          <w:bCs/>
          <w:u w:val="single"/>
        </w:rPr>
      </w:pPr>
      <w:r w:rsidRPr="002E57C8">
        <w:rPr>
          <w:rFonts w:ascii="仿宋" w:eastAsia="仿宋" w:hAnsi="仿宋" w:cs="仿宋" w:hint="eastAsia"/>
          <w:b/>
        </w:rPr>
        <w:t>发包人：</w:t>
      </w:r>
    </w:p>
    <w:p w:rsidR="005B18E8" w:rsidRPr="002E57C8" w:rsidRDefault="00F14580">
      <w:pPr>
        <w:pStyle w:val="afff9"/>
        <w:spacing w:line="480" w:lineRule="atLeast"/>
        <w:ind w:firstLineChars="0" w:firstLine="0"/>
        <w:rPr>
          <w:rFonts w:ascii="仿宋" w:eastAsia="仿宋" w:hAnsi="仿宋" w:cs="仿宋"/>
          <w:b/>
        </w:rPr>
      </w:pPr>
      <w:r w:rsidRPr="002E57C8">
        <w:rPr>
          <w:rFonts w:ascii="仿宋" w:eastAsia="仿宋" w:hAnsi="仿宋" w:cs="仿宋" w:hint="eastAsia"/>
          <w:b/>
        </w:rPr>
        <w:t>承包人：</w:t>
      </w:r>
    </w:p>
    <w:p w:rsidR="005B18E8" w:rsidRPr="002E57C8" w:rsidRDefault="00F14580">
      <w:pPr>
        <w:pStyle w:val="23"/>
        <w:spacing w:line="460" w:lineRule="exact"/>
        <w:ind w:firstLineChars="200" w:firstLine="420"/>
        <w:rPr>
          <w:rFonts w:ascii="仿宋" w:eastAsia="仿宋" w:hAnsi="仿宋" w:cs="仿宋"/>
        </w:rPr>
      </w:pPr>
      <w:r w:rsidRPr="002E57C8">
        <w:rPr>
          <w:rFonts w:ascii="仿宋" w:eastAsia="仿宋" w:hAnsi="仿宋" w:cs="仿宋" w:hint="eastAsia"/>
        </w:rPr>
        <w:t>为了加强黄埔区永和北水质净化厂二期工程外电引入工程项目施工合同（以下简称“施工合同”）管理，确保实现</w:t>
      </w:r>
      <w:r w:rsidRPr="002E57C8">
        <w:rPr>
          <w:rFonts w:ascii="仿宋" w:eastAsia="仿宋" w:hAnsi="仿宋" w:cs="仿宋" w:hint="eastAsia"/>
          <w:spacing w:val="6"/>
        </w:rPr>
        <w:t>本工程项目</w:t>
      </w:r>
      <w:r w:rsidRPr="002E57C8">
        <w:rPr>
          <w:rFonts w:ascii="仿宋" w:eastAsia="仿宋" w:hAnsi="仿宋" w:cs="仿宋" w:hint="eastAsia"/>
        </w:rPr>
        <w:t>的安全生产、职业健康及环境保护管理目标的实现，进一步明确发包人与承包人的安健环（安全生产、职业健康及环境保护，下同）管理责任，加强安健环工作的统一协调、管理，发包人与承包人依据国家相关的安健环法律、法规以及强制性标准或行业标准要求，本着平等、自愿的原则，签订本协议书。具体条款如下：</w:t>
      </w:r>
    </w:p>
    <w:p w:rsidR="005B18E8" w:rsidRPr="002E57C8" w:rsidRDefault="00F14580">
      <w:pPr>
        <w:pStyle w:val="afff9"/>
        <w:spacing w:line="480" w:lineRule="atLeast"/>
        <w:ind w:firstLine="482"/>
        <w:rPr>
          <w:rFonts w:ascii="仿宋" w:eastAsia="仿宋" w:hAnsi="仿宋" w:cs="仿宋"/>
          <w:b/>
        </w:rPr>
      </w:pPr>
      <w:bookmarkStart w:id="5" w:name="_Toc491172662"/>
      <w:bookmarkStart w:id="6" w:name="_Toc2798"/>
      <w:bookmarkStart w:id="7" w:name="_Toc487527034"/>
      <w:r w:rsidRPr="002E57C8">
        <w:rPr>
          <w:rFonts w:ascii="仿宋" w:eastAsia="仿宋" w:hAnsi="仿宋" w:cs="仿宋" w:hint="eastAsia"/>
          <w:b/>
        </w:rPr>
        <w:t>一、管理目标</w:t>
      </w:r>
      <w:bookmarkEnd w:id="5"/>
      <w:bookmarkEnd w:id="6"/>
      <w:bookmarkEnd w:id="7"/>
    </w:p>
    <w:p w:rsidR="005B18E8" w:rsidRPr="002E57C8" w:rsidRDefault="00F14580">
      <w:pPr>
        <w:numPr>
          <w:ilvl w:val="0"/>
          <w:numId w:val="7"/>
        </w:numPr>
        <w:spacing w:line="360" w:lineRule="auto"/>
        <w:rPr>
          <w:rFonts w:ascii="仿宋" w:eastAsia="仿宋" w:hAnsi="仿宋" w:cs="仿宋"/>
          <w:sz w:val="24"/>
          <w:szCs w:val="24"/>
        </w:rPr>
      </w:pPr>
      <w:r w:rsidRPr="002E57C8">
        <w:rPr>
          <w:rFonts w:ascii="仿宋" w:eastAsia="仿宋" w:hAnsi="仿宋" w:cs="仿宋" w:hint="eastAsia"/>
          <w:sz w:val="24"/>
          <w:szCs w:val="24"/>
        </w:rPr>
        <w:t>本工程安全生产目标为</w:t>
      </w:r>
    </w:p>
    <w:p w:rsidR="005B18E8" w:rsidRPr="002E57C8" w:rsidRDefault="00F14580">
      <w:pPr>
        <w:numPr>
          <w:ilvl w:val="0"/>
          <w:numId w:val="8"/>
        </w:numPr>
        <w:tabs>
          <w:tab w:val="left" w:pos="840"/>
        </w:tabs>
        <w:spacing w:line="360" w:lineRule="auto"/>
        <w:rPr>
          <w:rFonts w:ascii="仿宋" w:eastAsia="仿宋" w:hAnsi="仿宋" w:cs="仿宋"/>
          <w:sz w:val="24"/>
          <w:szCs w:val="24"/>
        </w:rPr>
      </w:pPr>
      <w:r w:rsidRPr="002E57C8">
        <w:rPr>
          <w:rFonts w:ascii="仿宋" w:eastAsia="仿宋" w:hAnsi="仿宋" w:cs="仿宋" w:hint="eastAsia"/>
          <w:sz w:val="24"/>
          <w:szCs w:val="24"/>
        </w:rPr>
        <w:t>不发生因工人身重伤及以上安全事故；</w:t>
      </w:r>
    </w:p>
    <w:p w:rsidR="005B18E8" w:rsidRPr="002E57C8" w:rsidRDefault="00F14580">
      <w:pPr>
        <w:numPr>
          <w:ilvl w:val="0"/>
          <w:numId w:val="8"/>
        </w:numPr>
        <w:tabs>
          <w:tab w:val="left" w:pos="840"/>
        </w:tabs>
        <w:spacing w:line="360" w:lineRule="auto"/>
        <w:rPr>
          <w:rFonts w:ascii="仿宋" w:eastAsia="仿宋" w:hAnsi="仿宋" w:cs="仿宋"/>
          <w:sz w:val="24"/>
          <w:szCs w:val="24"/>
        </w:rPr>
      </w:pPr>
      <w:r w:rsidRPr="002E57C8">
        <w:rPr>
          <w:rFonts w:ascii="仿宋" w:eastAsia="仿宋" w:hAnsi="仿宋" w:cs="仿宋" w:hint="eastAsia"/>
          <w:sz w:val="24"/>
          <w:szCs w:val="24"/>
        </w:rPr>
        <w:t>不发生一般及以上火灾、爆炸事故；</w:t>
      </w:r>
    </w:p>
    <w:p w:rsidR="005B18E8" w:rsidRPr="002E57C8" w:rsidRDefault="00F14580">
      <w:pPr>
        <w:numPr>
          <w:ilvl w:val="0"/>
          <w:numId w:val="8"/>
        </w:numPr>
        <w:tabs>
          <w:tab w:val="left" w:pos="840"/>
        </w:tabs>
        <w:spacing w:line="360" w:lineRule="auto"/>
        <w:rPr>
          <w:rFonts w:ascii="仿宋" w:eastAsia="仿宋" w:hAnsi="仿宋" w:cs="仿宋"/>
          <w:sz w:val="24"/>
          <w:szCs w:val="24"/>
        </w:rPr>
      </w:pPr>
      <w:r w:rsidRPr="002E57C8">
        <w:rPr>
          <w:rFonts w:ascii="仿宋" w:eastAsia="仿宋" w:hAnsi="仿宋" w:cs="仿宋" w:hint="eastAsia"/>
          <w:sz w:val="24"/>
          <w:szCs w:val="24"/>
        </w:rPr>
        <w:t>不发生一般及以上机械、设备损坏事故；</w:t>
      </w:r>
    </w:p>
    <w:p w:rsidR="005B18E8" w:rsidRPr="002E57C8" w:rsidRDefault="00F14580">
      <w:pPr>
        <w:numPr>
          <w:ilvl w:val="0"/>
          <w:numId w:val="8"/>
        </w:numPr>
        <w:tabs>
          <w:tab w:val="left" w:pos="840"/>
        </w:tabs>
        <w:spacing w:line="360" w:lineRule="auto"/>
        <w:rPr>
          <w:rFonts w:ascii="仿宋" w:eastAsia="仿宋" w:hAnsi="仿宋" w:cs="仿宋"/>
          <w:sz w:val="24"/>
          <w:szCs w:val="24"/>
        </w:rPr>
      </w:pPr>
      <w:r w:rsidRPr="002E57C8">
        <w:rPr>
          <w:rFonts w:ascii="仿宋" w:eastAsia="仿宋" w:hAnsi="仿宋" w:cs="仿宋" w:hint="eastAsia"/>
          <w:sz w:val="24"/>
          <w:szCs w:val="24"/>
        </w:rPr>
        <w:t>不发生负同等及以上责任的一般生产性交通事故；</w:t>
      </w:r>
    </w:p>
    <w:p w:rsidR="005B18E8" w:rsidRPr="002E57C8" w:rsidRDefault="00F14580">
      <w:pPr>
        <w:numPr>
          <w:ilvl w:val="0"/>
          <w:numId w:val="8"/>
        </w:numPr>
        <w:tabs>
          <w:tab w:val="left" w:pos="840"/>
        </w:tabs>
        <w:spacing w:line="360" w:lineRule="auto"/>
        <w:rPr>
          <w:rFonts w:ascii="仿宋" w:eastAsia="仿宋" w:hAnsi="仿宋" w:cs="仿宋"/>
          <w:sz w:val="24"/>
          <w:szCs w:val="24"/>
        </w:rPr>
      </w:pPr>
      <w:r w:rsidRPr="002E57C8">
        <w:rPr>
          <w:rFonts w:ascii="仿宋" w:eastAsia="仿宋" w:hAnsi="仿宋" w:cs="仿宋" w:hint="eastAsia"/>
          <w:sz w:val="24"/>
          <w:szCs w:val="24"/>
        </w:rPr>
        <w:t>不发生重大垮（</w:t>
      </w:r>
      <w:proofErr w:type="gramStart"/>
      <w:r w:rsidRPr="002E57C8">
        <w:rPr>
          <w:rFonts w:ascii="仿宋" w:eastAsia="仿宋" w:hAnsi="仿宋" w:cs="仿宋" w:hint="eastAsia"/>
          <w:sz w:val="24"/>
          <w:szCs w:val="24"/>
        </w:rPr>
        <w:t>坍</w:t>
      </w:r>
      <w:proofErr w:type="gramEnd"/>
      <w:r w:rsidRPr="002E57C8">
        <w:rPr>
          <w:rFonts w:ascii="仿宋" w:eastAsia="仿宋" w:hAnsi="仿宋" w:cs="仿宋" w:hint="eastAsia"/>
          <w:sz w:val="24"/>
          <w:szCs w:val="24"/>
        </w:rPr>
        <w:t>）塌事故；</w:t>
      </w:r>
    </w:p>
    <w:p w:rsidR="005B18E8" w:rsidRPr="002E57C8" w:rsidRDefault="00F14580">
      <w:pPr>
        <w:numPr>
          <w:ilvl w:val="0"/>
          <w:numId w:val="8"/>
        </w:numPr>
        <w:tabs>
          <w:tab w:val="left" w:pos="840"/>
        </w:tabs>
        <w:spacing w:line="360" w:lineRule="auto"/>
        <w:rPr>
          <w:rFonts w:ascii="仿宋" w:eastAsia="仿宋" w:hAnsi="仿宋" w:cs="仿宋"/>
          <w:sz w:val="24"/>
          <w:szCs w:val="24"/>
        </w:rPr>
      </w:pPr>
      <w:r w:rsidRPr="002E57C8">
        <w:rPr>
          <w:rFonts w:ascii="仿宋" w:eastAsia="仿宋" w:hAnsi="仿宋" w:cs="仿宋" w:hint="eastAsia"/>
          <w:sz w:val="24"/>
          <w:szCs w:val="24"/>
        </w:rPr>
        <w:t>不发生群伤恶性事故；</w:t>
      </w:r>
    </w:p>
    <w:p w:rsidR="005B18E8" w:rsidRPr="002E57C8" w:rsidRDefault="00F14580">
      <w:pPr>
        <w:numPr>
          <w:ilvl w:val="0"/>
          <w:numId w:val="8"/>
        </w:numPr>
        <w:tabs>
          <w:tab w:val="left" w:pos="840"/>
        </w:tabs>
        <w:spacing w:line="360" w:lineRule="auto"/>
        <w:rPr>
          <w:rFonts w:ascii="仿宋" w:eastAsia="仿宋" w:hAnsi="仿宋" w:cs="仿宋"/>
          <w:sz w:val="24"/>
          <w:szCs w:val="24"/>
        </w:rPr>
      </w:pPr>
      <w:r w:rsidRPr="002E57C8">
        <w:rPr>
          <w:rFonts w:ascii="仿宋" w:eastAsia="仿宋" w:hAnsi="仿宋" w:cs="仿宋" w:hint="eastAsia"/>
          <w:sz w:val="24"/>
          <w:szCs w:val="24"/>
        </w:rPr>
        <w:t>不发生一般及以上事故；</w:t>
      </w:r>
    </w:p>
    <w:p w:rsidR="005B18E8" w:rsidRPr="002E57C8" w:rsidRDefault="00F14580">
      <w:pPr>
        <w:numPr>
          <w:ilvl w:val="0"/>
          <w:numId w:val="8"/>
        </w:numPr>
        <w:tabs>
          <w:tab w:val="left" w:pos="840"/>
        </w:tabs>
        <w:spacing w:line="360" w:lineRule="auto"/>
        <w:rPr>
          <w:rFonts w:ascii="仿宋" w:eastAsia="仿宋" w:hAnsi="仿宋" w:cs="仿宋"/>
          <w:sz w:val="24"/>
          <w:szCs w:val="24"/>
        </w:rPr>
      </w:pPr>
      <w:r w:rsidRPr="002E57C8">
        <w:rPr>
          <w:rFonts w:ascii="仿宋" w:eastAsia="仿宋" w:hAnsi="仿宋" w:cs="仿宋" w:hint="eastAsia"/>
          <w:sz w:val="24"/>
          <w:szCs w:val="24"/>
        </w:rPr>
        <w:t>不发生恶性电气误操作事故；</w:t>
      </w:r>
    </w:p>
    <w:p w:rsidR="005B18E8" w:rsidRPr="002E57C8" w:rsidRDefault="00F14580">
      <w:pPr>
        <w:numPr>
          <w:ilvl w:val="0"/>
          <w:numId w:val="8"/>
        </w:numPr>
        <w:tabs>
          <w:tab w:val="left" w:pos="840"/>
        </w:tabs>
        <w:spacing w:line="360" w:lineRule="auto"/>
        <w:rPr>
          <w:rFonts w:ascii="仿宋" w:eastAsia="仿宋" w:hAnsi="仿宋" w:cs="仿宋"/>
          <w:sz w:val="24"/>
          <w:szCs w:val="24"/>
        </w:rPr>
      </w:pPr>
      <w:r w:rsidRPr="002E57C8">
        <w:rPr>
          <w:rFonts w:ascii="仿宋" w:eastAsia="仿宋" w:hAnsi="仿宋" w:cs="仿宋" w:hint="eastAsia"/>
          <w:sz w:val="24"/>
          <w:szCs w:val="24"/>
        </w:rPr>
        <w:t>人身轻伤事故率≤4‰。</w:t>
      </w:r>
    </w:p>
    <w:p w:rsidR="005B18E8" w:rsidRPr="002E57C8" w:rsidRDefault="00F14580">
      <w:pPr>
        <w:numPr>
          <w:ilvl w:val="0"/>
          <w:numId w:val="7"/>
        </w:numPr>
        <w:spacing w:line="360" w:lineRule="auto"/>
        <w:rPr>
          <w:rFonts w:ascii="仿宋" w:eastAsia="仿宋" w:hAnsi="仿宋" w:cs="仿宋"/>
          <w:bCs/>
          <w:sz w:val="24"/>
          <w:szCs w:val="24"/>
        </w:rPr>
      </w:pPr>
      <w:r w:rsidRPr="002E57C8">
        <w:rPr>
          <w:rFonts w:ascii="仿宋" w:eastAsia="仿宋" w:hAnsi="仿宋" w:cs="仿宋" w:hint="eastAsia"/>
          <w:bCs/>
          <w:sz w:val="24"/>
          <w:szCs w:val="24"/>
        </w:rPr>
        <w:t>本工程职业健康目标为：</w:t>
      </w:r>
    </w:p>
    <w:p w:rsidR="005B18E8" w:rsidRPr="002E57C8" w:rsidRDefault="00F14580">
      <w:pPr>
        <w:numPr>
          <w:ilvl w:val="0"/>
          <w:numId w:val="9"/>
        </w:numPr>
        <w:tabs>
          <w:tab w:val="left" w:pos="840"/>
        </w:tabs>
        <w:spacing w:line="360" w:lineRule="auto"/>
        <w:rPr>
          <w:rFonts w:ascii="仿宋" w:eastAsia="仿宋" w:hAnsi="仿宋" w:cs="仿宋"/>
          <w:sz w:val="24"/>
          <w:szCs w:val="24"/>
        </w:rPr>
      </w:pPr>
      <w:r w:rsidRPr="002E57C8">
        <w:rPr>
          <w:rFonts w:ascii="仿宋" w:eastAsia="仿宋" w:hAnsi="仿宋" w:cs="仿宋" w:hint="eastAsia"/>
          <w:sz w:val="24"/>
          <w:szCs w:val="24"/>
        </w:rPr>
        <w:t>不发生一般及以上职业病危害事故和职业中毒事故；</w:t>
      </w:r>
    </w:p>
    <w:p w:rsidR="005B18E8" w:rsidRPr="002E57C8" w:rsidRDefault="00F14580">
      <w:pPr>
        <w:numPr>
          <w:ilvl w:val="0"/>
          <w:numId w:val="9"/>
        </w:numPr>
        <w:tabs>
          <w:tab w:val="left" w:pos="840"/>
        </w:tabs>
        <w:spacing w:line="360" w:lineRule="auto"/>
        <w:rPr>
          <w:rFonts w:ascii="仿宋" w:eastAsia="仿宋" w:hAnsi="仿宋" w:cs="仿宋"/>
          <w:sz w:val="24"/>
          <w:szCs w:val="24"/>
        </w:rPr>
      </w:pPr>
      <w:r w:rsidRPr="002E57C8">
        <w:rPr>
          <w:rFonts w:ascii="仿宋" w:eastAsia="仿宋" w:hAnsi="仿宋" w:cs="仿宋" w:hint="eastAsia"/>
          <w:sz w:val="24"/>
          <w:szCs w:val="24"/>
        </w:rPr>
        <w:t>不发生群体食物中毒事故；</w:t>
      </w:r>
    </w:p>
    <w:p w:rsidR="005B18E8" w:rsidRPr="002E57C8" w:rsidRDefault="00F14580">
      <w:pPr>
        <w:numPr>
          <w:ilvl w:val="0"/>
          <w:numId w:val="9"/>
        </w:numPr>
        <w:tabs>
          <w:tab w:val="left" w:pos="840"/>
        </w:tabs>
        <w:spacing w:line="360" w:lineRule="auto"/>
        <w:rPr>
          <w:rFonts w:ascii="仿宋" w:eastAsia="仿宋" w:hAnsi="仿宋" w:cs="仿宋"/>
          <w:sz w:val="24"/>
          <w:szCs w:val="24"/>
        </w:rPr>
      </w:pPr>
      <w:r w:rsidRPr="002E57C8">
        <w:rPr>
          <w:rFonts w:ascii="仿宋" w:eastAsia="仿宋" w:hAnsi="仿宋" w:cs="仿宋" w:hint="eastAsia"/>
          <w:sz w:val="24"/>
          <w:szCs w:val="24"/>
        </w:rPr>
        <w:t>不发生流行性传染病传播（传染病未形成三人及以上同时患病）；</w:t>
      </w:r>
    </w:p>
    <w:p w:rsidR="005B18E8" w:rsidRPr="002E57C8" w:rsidRDefault="00F14580">
      <w:pPr>
        <w:numPr>
          <w:ilvl w:val="0"/>
          <w:numId w:val="9"/>
        </w:numPr>
        <w:tabs>
          <w:tab w:val="left" w:pos="840"/>
        </w:tabs>
        <w:spacing w:line="360" w:lineRule="auto"/>
        <w:rPr>
          <w:rFonts w:ascii="仿宋" w:eastAsia="仿宋" w:hAnsi="仿宋" w:cs="仿宋"/>
          <w:sz w:val="24"/>
          <w:szCs w:val="24"/>
        </w:rPr>
      </w:pPr>
      <w:r w:rsidRPr="002E57C8">
        <w:rPr>
          <w:rFonts w:ascii="仿宋" w:eastAsia="仿宋" w:hAnsi="仿宋" w:cs="仿宋" w:hint="eastAsia"/>
          <w:sz w:val="24"/>
          <w:szCs w:val="24"/>
        </w:rPr>
        <w:t>职业病危害因素检测合格率</w:t>
      </w:r>
      <w:r w:rsidRPr="002E57C8">
        <w:rPr>
          <w:rFonts w:ascii="仿宋" w:eastAsia="仿宋" w:hAnsi="仿宋" w:cs="仿宋" w:hint="eastAsia"/>
          <w:bCs/>
          <w:sz w:val="24"/>
          <w:szCs w:val="24"/>
        </w:rPr>
        <w:t>≥</w:t>
      </w:r>
      <w:r w:rsidRPr="002E57C8">
        <w:rPr>
          <w:rFonts w:ascii="仿宋" w:eastAsia="仿宋" w:hAnsi="仿宋" w:cs="仿宋" w:hint="eastAsia"/>
          <w:sz w:val="24"/>
          <w:szCs w:val="24"/>
        </w:rPr>
        <w:t>95%。</w:t>
      </w:r>
    </w:p>
    <w:p w:rsidR="005B18E8" w:rsidRPr="002E57C8" w:rsidRDefault="00F14580">
      <w:pPr>
        <w:numPr>
          <w:ilvl w:val="0"/>
          <w:numId w:val="7"/>
        </w:numPr>
        <w:spacing w:line="360" w:lineRule="auto"/>
        <w:rPr>
          <w:rFonts w:ascii="仿宋" w:eastAsia="仿宋" w:hAnsi="仿宋" w:cs="仿宋"/>
          <w:bCs/>
          <w:sz w:val="24"/>
          <w:szCs w:val="24"/>
        </w:rPr>
      </w:pPr>
      <w:r w:rsidRPr="002E57C8">
        <w:rPr>
          <w:rFonts w:ascii="仿宋" w:eastAsia="仿宋" w:hAnsi="仿宋" w:cs="仿宋" w:hint="eastAsia"/>
          <w:bCs/>
          <w:sz w:val="24"/>
          <w:szCs w:val="24"/>
        </w:rPr>
        <w:t>本工程环境管理目标为：</w:t>
      </w:r>
    </w:p>
    <w:p w:rsidR="005B18E8" w:rsidRPr="002E57C8" w:rsidRDefault="00F14580">
      <w:pPr>
        <w:numPr>
          <w:ilvl w:val="0"/>
          <w:numId w:val="10"/>
        </w:numPr>
        <w:tabs>
          <w:tab w:val="left" w:pos="840"/>
        </w:tabs>
        <w:spacing w:line="360" w:lineRule="auto"/>
        <w:rPr>
          <w:rFonts w:ascii="仿宋" w:eastAsia="仿宋" w:hAnsi="仿宋" w:cs="仿宋"/>
          <w:sz w:val="24"/>
          <w:szCs w:val="24"/>
        </w:rPr>
      </w:pPr>
      <w:r w:rsidRPr="002E57C8">
        <w:rPr>
          <w:rFonts w:ascii="仿宋" w:eastAsia="仿宋" w:hAnsi="仿宋" w:cs="仿宋" w:hint="eastAsia"/>
          <w:sz w:val="24"/>
          <w:szCs w:val="24"/>
        </w:rPr>
        <w:t>不发生一般（Ⅳ级）及以上突发性环境污染事故；</w:t>
      </w:r>
    </w:p>
    <w:p w:rsidR="005B18E8" w:rsidRPr="002E57C8" w:rsidRDefault="00F14580">
      <w:pPr>
        <w:numPr>
          <w:ilvl w:val="0"/>
          <w:numId w:val="10"/>
        </w:numPr>
        <w:tabs>
          <w:tab w:val="left" w:pos="840"/>
        </w:tabs>
        <w:spacing w:line="360" w:lineRule="auto"/>
        <w:rPr>
          <w:rFonts w:ascii="仿宋" w:eastAsia="仿宋" w:hAnsi="仿宋" w:cs="仿宋"/>
          <w:sz w:val="24"/>
          <w:szCs w:val="24"/>
        </w:rPr>
      </w:pPr>
      <w:r w:rsidRPr="002E57C8">
        <w:rPr>
          <w:rFonts w:ascii="仿宋" w:eastAsia="仿宋" w:hAnsi="仿宋" w:cs="仿宋" w:hint="eastAsia"/>
          <w:sz w:val="24"/>
          <w:szCs w:val="24"/>
        </w:rPr>
        <w:t>不发生放射源失控事故；</w:t>
      </w:r>
    </w:p>
    <w:p w:rsidR="005B18E8" w:rsidRPr="002E57C8" w:rsidRDefault="00F14580">
      <w:pPr>
        <w:numPr>
          <w:ilvl w:val="0"/>
          <w:numId w:val="10"/>
        </w:numPr>
        <w:tabs>
          <w:tab w:val="left" w:pos="840"/>
        </w:tabs>
        <w:spacing w:line="360" w:lineRule="auto"/>
        <w:rPr>
          <w:rFonts w:ascii="仿宋" w:eastAsia="仿宋" w:hAnsi="仿宋" w:cs="仿宋"/>
          <w:sz w:val="24"/>
          <w:szCs w:val="24"/>
        </w:rPr>
      </w:pPr>
      <w:r w:rsidRPr="002E57C8">
        <w:rPr>
          <w:rFonts w:ascii="仿宋" w:eastAsia="仿宋" w:hAnsi="仿宋" w:cs="仿宋" w:hint="eastAsia"/>
          <w:sz w:val="24"/>
          <w:szCs w:val="24"/>
        </w:rPr>
        <w:t>不发生环境污染处罚事件；</w:t>
      </w:r>
    </w:p>
    <w:p w:rsidR="005B18E8" w:rsidRPr="002E57C8" w:rsidRDefault="00F14580">
      <w:pPr>
        <w:numPr>
          <w:ilvl w:val="0"/>
          <w:numId w:val="10"/>
        </w:numPr>
        <w:tabs>
          <w:tab w:val="left" w:pos="840"/>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lastRenderedPageBreak/>
        <w:t>工业“三废”的容许排放量和排放浓度达标率100%；</w:t>
      </w:r>
    </w:p>
    <w:p w:rsidR="005B18E8" w:rsidRPr="002E57C8" w:rsidRDefault="00F14580">
      <w:pPr>
        <w:numPr>
          <w:ilvl w:val="0"/>
          <w:numId w:val="10"/>
        </w:numPr>
        <w:tabs>
          <w:tab w:val="left" w:pos="840"/>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噪声排放达标率100%；</w:t>
      </w:r>
    </w:p>
    <w:p w:rsidR="005B18E8" w:rsidRPr="002E57C8" w:rsidRDefault="00F14580">
      <w:pPr>
        <w:numPr>
          <w:ilvl w:val="0"/>
          <w:numId w:val="10"/>
        </w:numPr>
        <w:tabs>
          <w:tab w:val="left" w:pos="840"/>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危险废弃物合法处理合格率100%；</w:t>
      </w:r>
    </w:p>
    <w:p w:rsidR="005B18E8" w:rsidRPr="002E57C8" w:rsidRDefault="00F14580">
      <w:pPr>
        <w:numPr>
          <w:ilvl w:val="0"/>
          <w:numId w:val="10"/>
        </w:numPr>
        <w:tabs>
          <w:tab w:val="left" w:pos="840"/>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大力推广运用科学技术，采取有效措施，节约资源消耗；</w:t>
      </w:r>
    </w:p>
    <w:p w:rsidR="005B18E8" w:rsidRPr="002E57C8" w:rsidRDefault="00F14580">
      <w:pPr>
        <w:numPr>
          <w:ilvl w:val="0"/>
          <w:numId w:val="10"/>
        </w:numPr>
        <w:tabs>
          <w:tab w:val="left" w:pos="840"/>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保护自然生态环境，不乱砍滥伐，不破坏物质文化遗产，不伤害珍稀保护动植物。</w:t>
      </w:r>
    </w:p>
    <w:p w:rsidR="005B18E8" w:rsidRPr="002E57C8" w:rsidRDefault="00F14580">
      <w:pPr>
        <w:pStyle w:val="afff9"/>
        <w:spacing w:line="480" w:lineRule="atLeast"/>
        <w:ind w:firstLine="482"/>
        <w:rPr>
          <w:rFonts w:ascii="仿宋" w:eastAsia="仿宋" w:hAnsi="仿宋" w:cs="仿宋"/>
          <w:b/>
        </w:rPr>
      </w:pPr>
      <w:bookmarkStart w:id="8" w:name="_Toc491172663"/>
      <w:bookmarkStart w:id="9" w:name="_Toc487527035"/>
      <w:bookmarkStart w:id="10" w:name="_Toc13471"/>
      <w:r w:rsidRPr="002E57C8">
        <w:rPr>
          <w:rFonts w:ascii="仿宋" w:eastAsia="仿宋" w:hAnsi="仿宋" w:cs="仿宋" w:hint="eastAsia"/>
          <w:b/>
        </w:rPr>
        <w:t>二、本工程安健环责任</w:t>
      </w:r>
      <w:bookmarkEnd w:id="8"/>
      <w:bookmarkEnd w:id="9"/>
      <w:bookmarkEnd w:id="10"/>
    </w:p>
    <w:p w:rsidR="005B18E8" w:rsidRPr="002E57C8" w:rsidRDefault="00F14580">
      <w:pPr>
        <w:numPr>
          <w:ilvl w:val="0"/>
          <w:numId w:val="11"/>
        </w:numPr>
        <w:spacing w:line="360" w:lineRule="auto"/>
        <w:rPr>
          <w:rFonts w:ascii="仿宋" w:eastAsia="仿宋" w:hAnsi="仿宋" w:cs="仿宋"/>
          <w:bCs/>
          <w:sz w:val="24"/>
          <w:szCs w:val="24"/>
        </w:rPr>
      </w:pPr>
      <w:r w:rsidRPr="002E57C8">
        <w:rPr>
          <w:rFonts w:ascii="仿宋" w:eastAsia="仿宋" w:hAnsi="仿宋" w:cs="仿宋" w:hint="eastAsia"/>
          <w:bCs/>
          <w:sz w:val="24"/>
          <w:szCs w:val="24"/>
        </w:rPr>
        <w:t>双方共同承诺以下安健环责任：</w:t>
      </w:r>
    </w:p>
    <w:p w:rsidR="005B18E8" w:rsidRPr="002E57C8" w:rsidRDefault="00F14580">
      <w:pPr>
        <w:numPr>
          <w:ilvl w:val="0"/>
          <w:numId w:val="12"/>
        </w:numPr>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双方必须认真贯彻执行国家安全生产、环境保护、职业健康法律、法规、条例，严格执行相关行业安全技术标准及强制性标准。</w:t>
      </w:r>
    </w:p>
    <w:p w:rsidR="005B18E8" w:rsidRPr="002E57C8" w:rsidRDefault="00F14580">
      <w:pPr>
        <w:numPr>
          <w:ilvl w:val="0"/>
          <w:numId w:val="12"/>
        </w:numPr>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配备适合本工程安健环管</w:t>
      </w:r>
      <w:proofErr w:type="gramStart"/>
      <w:r w:rsidRPr="002E57C8">
        <w:rPr>
          <w:rFonts w:ascii="仿宋" w:eastAsia="仿宋" w:hAnsi="仿宋" w:cs="仿宋" w:hint="eastAsia"/>
          <w:sz w:val="24"/>
          <w:szCs w:val="24"/>
        </w:rPr>
        <w:t>理需要</w:t>
      </w:r>
      <w:proofErr w:type="gramEnd"/>
      <w:r w:rsidRPr="002E57C8">
        <w:rPr>
          <w:rFonts w:ascii="仿宋" w:eastAsia="仿宋" w:hAnsi="仿宋" w:cs="仿宋" w:hint="eastAsia"/>
          <w:sz w:val="24"/>
          <w:szCs w:val="24"/>
        </w:rPr>
        <w:t>的安全监督管理人员。</w:t>
      </w:r>
    </w:p>
    <w:p w:rsidR="005B18E8" w:rsidRPr="002E57C8" w:rsidRDefault="00F14580">
      <w:pPr>
        <w:numPr>
          <w:ilvl w:val="0"/>
          <w:numId w:val="12"/>
        </w:numPr>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双方必须对本单位职工进行教育，增强法制观念，提高职工的安全生产意识和自我保护的能力，确保每名员工在施工现场能自觉遵守安全生产纪律、制度。</w:t>
      </w:r>
    </w:p>
    <w:p w:rsidR="005B18E8" w:rsidRPr="002E57C8" w:rsidRDefault="00F14580">
      <w:pPr>
        <w:numPr>
          <w:ilvl w:val="0"/>
          <w:numId w:val="12"/>
        </w:numPr>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甲、乙双方在施工前要认真勘察本工程施工现场，承包人按本合同的要求自行编制施工组织设计，其中必须包括有针对性的安全技术措施和有关安健环施工要求。在开工前，发包人应对承包人进行设计交底包括必要的安全交底，组织学习发包人发布的安健环管</w:t>
      </w:r>
      <w:proofErr w:type="gramStart"/>
      <w:r w:rsidRPr="002E57C8">
        <w:rPr>
          <w:rFonts w:ascii="仿宋" w:eastAsia="仿宋" w:hAnsi="仿宋" w:cs="仿宋" w:hint="eastAsia"/>
          <w:sz w:val="24"/>
          <w:szCs w:val="24"/>
        </w:rPr>
        <w:t>理相关</w:t>
      </w:r>
      <w:proofErr w:type="gramEnd"/>
      <w:r w:rsidRPr="002E57C8">
        <w:rPr>
          <w:rFonts w:ascii="仿宋" w:eastAsia="仿宋" w:hAnsi="仿宋" w:cs="仿宋" w:hint="eastAsia"/>
          <w:sz w:val="24"/>
          <w:szCs w:val="24"/>
        </w:rPr>
        <w:t>制度；承包人应组织召开管理、施工人员安全生产会议（会议纪要备查），介绍施工中有关安健环规章制度及要求；承包人必须检查、督促施工人员严格遵守、认真执行。</w:t>
      </w:r>
    </w:p>
    <w:p w:rsidR="005B18E8" w:rsidRPr="002E57C8" w:rsidRDefault="00F14580">
      <w:pPr>
        <w:numPr>
          <w:ilvl w:val="0"/>
          <w:numId w:val="12"/>
        </w:numPr>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在生产过程中的个人防护用品，双方自理，双方均应督促各自人员自觉穿戴好防护用品。</w:t>
      </w:r>
    </w:p>
    <w:p w:rsidR="005B18E8" w:rsidRPr="002E57C8" w:rsidRDefault="00F14580">
      <w:pPr>
        <w:numPr>
          <w:ilvl w:val="0"/>
          <w:numId w:val="11"/>
        </w:numPr>
        <w:spacing w:line="360" w:lineRule="auto"/>
        <w:rPr>
          <w:rFonts w:ascii="仿宋" w:eastAsia="仿宋" w:hAnsi="仿宋" w:cs="仿宋"/>
          <w:bCs/>
          <w:sz w:val="24"/>
          <w:szCs w:val="24"/>
        </w:rPr>
      </w:pPr>
      <w:r w:rsidRPr="002E57C8">
        <w:rPr>
          <w:rFonts w:ascii="仿宋" w:eastAsia="仿宋" w:hAnsi="仿宋" w:cs="仿宋" w:hint="eastAsia"/>
          <w:bCs/>
          <w:sz w:val="24"/>
          <w:szCs w:val="24"/>
        </w:rPr>
        <w:t>发包人的权利与义务：</w:t>
      </w:r>
    </w:p>
    <w:p w:rsidR="005B18E8" w:rsidRPr="002E57C8" w:rsidRDefault="00F14580">
      <w:pPr>
        <w:numPr>
          <w:ilvl w:val="0"/>
          <w:numId w:val="13"/>
        </w:numPr>
        <w:tabs>
          <w:tab w:val="left" w:pos="735"/>
        </w:tabs>
        <w:spacing w:line="360" w:lineRule="auto"/>
        <w:ind w:left="0" w:firstLineChars="175" w:firstLine="420"/>
        <w:rPr>
          <w:rFonts w:ascii="仿宋" w:eastAsia="仿宋" w:hAnsi="仿宋" w:cs="仿宋"/>
          <w:sz w:val="24"/>
          <w:szCs w:val="24"/>
        </w:rPr>
      </w:pPr>
      <w:r w:rsidRPr="002E57C8">
        <w:rPr>
          <w:rFonts w:ascii="仿宋" w:eastAsia="仿宋" w:hAnsi="仿宋" w:cs="仿宋" w:hint="eastAsia"/>
          <w:sz w:val="24"/>
          <w:szCs w:val="24"/>
        </w:rPr>
        <w:t>发包人及监理</w:t>
      </w:r>
      <w:r w:rsidRPr="002E57C8">
        <w:rPr>
          <w:rFonts w:ascii="仿宋" w:eastAsia="仿宋" w:hAnsi="仿宋" w:hint="eastAsia"/>
          <w:kern w:val="0"/>
          <w:sz w:val="24"/>
          <w:szCs w:val="24"/>
        </w:rPr>
        <w:t>人</w:t>
      </w:r>
      <w:r w:rsidRPr="002E57C8">
        <w:rPr>
          <w:rFonts w:ascii="仿宋" w:eastAsia="仿宋" w:hAnsi="仿宋" w:cs="仿宋" w:hint="eastAsia"/>
          <w:sz w:val="24"/>
          <w:szCs w:val="24"/>
        </w:rPr>
        <w:t>有权协调解决现场承包人与其</w:t>
      </w:r>
      <w:proofErr w:type="gramStart"/>
      <w:r w:rsidRPr="002E57C8">
        <w:rPr>
          <w:rFonts w:ascii="仿宋" w:eastAsia="仿宋" w:hAnsi="仿宋" w:cs="仿宋" w:hint="eastAsia"/>
          <w:sz w:val="24"/>
          <w:szCs w:val="24"/>
        </w:rPr>
        <w:t>他供应</w:t>
      </w:r>
      <w:proofErr w:type="gramEnd"/>
      <w:r w:rsidRPr="002E57C8">
        <w:rPr>
          <w:rFonts w:ascii="仿宋" w:eastAsia="仿宋" w:hAnsi="仿宋" w:cs="仿宋" w:hint="eastAsia"/>
          <w:sz w:val="24"/>
          <w:szCs w:val="24"/>
        </w:rPr>
        <w:t>商、承包商或者</w:t>
      </w:r>
      <w:proofErr w:type="gramStart"/>
      <w:r w:rsidRPr="002E57C8">
        <w:rPr>
          <w:rFonts w:ascii="仿宋" w:eastAsia="仿宋" w:hAnsi="仿宋" w:cs="仿宋" w:hint="eastAsia"/>
          <w:sz w:val="24"/>
          <w:szCs w:val="24"/>
        </w:rPr>
        <w:t>其他第三</w:t>
      </w:r>
      <w:proofErr w:type="gramEnd"/>
      <w:r w:rsidRPr="002E57C8">
        <w:rPr>
          <w:rFonts w:ascii="仿宋" w:eastAsia="仿宋" w:hAnsi="仿宋" w:cs="仿宋" w:hint="eastAsia"/>
          <w:sz w:val="24"/>
          <w:szCs w:val="24"/>
        </w:rPr>
        <w:t>方之间（但不包括承包人内的各分包商、供应商之间）出现的安健环事件。</w:t>
      </w:r>
    </w:p>
    <w:p w:rsidR="005B18E8" w:rsidRPr="002E57C8" w:rsidRDefault="00F14580">
      <w:pPr>
        <w:numPr>
          <w:ilvl w:val="0"/>
          <w:numId w:val="13"/>
        </w:numPr>
        <w:tabs>
          <w:tab w:val="left" w:pos="735"/>
        </w:tabs>
        <w:spacing w:line="360" w:lineRule="auto"/>
        <w:ind w:left="0" w:firstLineChars="175" w:firstLine="420"/>
        <w:rPr>
          <w:rFonts w:ascii="仿宋" w:eastAsia="仿宋" w:hAnsi="仿宋" w:cs="仿宋"/>
          <w:sz w:val="24"/>
          <w:szCs w:val="24"/>
        </w:rPr>
      </w:pPr>
      <w:r w:rsidRPr="002E57C8">
        <w:rPr>
          <w:rFonts w:ascii="仿宋" w:eastAsia="仿宋" w:hAnsi="仿宋" w:cs="仿宋" w:hint="eastAsia"/>
          <w:sz w:val="24"/>
          <w:szCs w:val="24"/>
        </w:rPr>
        <w:t>发包人不得对承包人提出不符合建设工程安全生产法律、法规和强制性标准规定的要求，不得压缩合同约定的工期。</w:t>
      </w:r>
    </w:p>
    <w:p w:rsidR="005B18E8" w:rsidRPr="002E57C8" w:rsidRDefault="00F14580">
      <w:pPr>
        <w:numPr>
          <w:ilvl w:val="0"/>
          <w:numId w:val="13"/>
        </w:numPr>
        <w:tabs>
          <w:tab w:val="left" w:pos="735"/>
        </w:tabs>
        <w:spacing w:line="360" w:lineRule="auto"/>
        <w:ind w:left="0" w:firstLineChars="175" w:firstLine="420"/>
        <w:rPr>
          <w:rFonts w:ascii="仿宋" w:eastAsia="仿宋" w:hAnsi="仿宋" w:cs="仿宋"/>
          <w:sz w:val="24"/>
          <w:szCs w:val="24"/>
        </w:rPr>
      </w:pPr>
      <w:r w:rsidRPr="002E57C8">
        <w:rPr>
          <w:rFonts w:ascii="仿宋" w:eastAsia="仿宋" w:hAnsi="仿宋" w:cs="仿宋" w:hint="eastAsia"/>
          <w:sz w:val="24"/>
          <w:szCs w:val="24"/>
        </w:rPr>
        <w:t>发包人不得明示或者暗示承包人购买、租赁、使用不符合安全施工要求的安全防护用具、机械设备、施工机具及配件、消防设施和器材。</w:t>
      </w:r>
    </w:p>
    <w:p w:rsidR="005B18E8" w:rsidRPr="002E57C8" w:rsidRDefault="00F14580">
      <w:pPr>
        <w:numPr>
          <w:ilvl w:val="0"/>
          <w:numId w:val="13"/>
        </w:numPr>
        <w:tabs>
          <w:tab w:val="left" w:pos="735"/>
        </w:tabs>
        <w:spacing w:line="360" w:lineRule="auto"/>
        <w:ind w:left="0" w:firstLineChars="175" w:firstLine="420"/>
        <w:rPr>
          <w:rFonts w:ascii="仿宋" w:eastAsia="仿宋" w:hAnsi="仿宋" w:cs="仿宋"/>
          <w:sz w:val="24"/>
          <w:szCs w:val="24"/>
        </w:rPr>
      </w:pPr>
      <w:r w:rsidRPr="002E57C8">
        <w:rPr>
          <w:rFonts w:ascii="仿宋" w:eastAsia="仿宋" w:hAnsi="仿宋" w:cs="仿宋" w:hint="eastAsia"/>
          <w:sz w:val="24"/>
          <w:szCs w:val="24"/>
        </w:rPr>
        <w:t>由于现场第三方原因造成的事故、事件，发包人应负责事故、事件的协调</w:t>
      </w:r>
      <w:r w:rsidRPr="002E57C8">
        <w:rPr>
          <w:rFonts w:ascii="仿宋" w:eastAsia="仿宋" w:hAnsi="仿宋" w:cs="仿宋" w:hint="eastAsia"/>
          <w:sz w:val="24"/>
          <w:szCs w:val="24"/>
        </w:rPr>
        <w:lastRenderedPageBreak/>
        <w:t>处理，保护承包人的正当权益不受损失。</w:t>
      </w:r>
    </w:p>
    <w:p w:rsidR="005B18E8" w:rsidRPr="002E57C8" w:rsidRDefault="00F14580">
      <w:pPr>
        <w:numPr>
          <w:ilvl w:val="0"/>
          <w:numId w:val="13"/>
        </w:numPr>
        <w:tabs>
          <w:tab w:val="left" w:pos="735"/>
        </w:tabs>
        <w:spacing w:line="360" w:lineRule="auto"/>
        <w:ind w:left="0" w:firstLineChars="175" w:firstLine="420"/>
        <w:rPr>
          <w:rFonts w:ascii="仿宋" w:eastAsia="仿宋" w:hAnsi="仿宋" w:cs="仿宋"/>
          <w:sz w:val="24"/>
          <w:szCs w:val="24"/>
        </w:rPr>
      </w:pPr>
      <w:r w:rsidRPr="002E57C8">
        <w:rPr>
          <w:rFonts w:ascii="仿宋" w:eastAsia="仿宋" w:hAnsi="仿宋" w:cs="仿宋" w:hint="eastAsia"/>
          <w:sz w:val="24"/>
          <w:szCs w:val="24"/>
        </w:rPr>
        <w:t>发包人要求承包人在开工前组织学习发包人有关安健环规章制度和管理规定等文件；发包人及监理</w:t>
      </w:r>
      <w:r w:rsidRPr="002E57C8">
        <w:rPr>
          <w:rFonts w:ascii="仿宋" w:eastAsia="仿宋" w:hAnsi="仿宋" w:hint="eastAsia"/>
          <w:kern w:val="0"/>
          <w:sz w:val="24"/>
          <w:szCs w:val="24"/>
        </w:rPr>
        <w:t>人</w:t>
      </w:r>
      <w:r w:rsidRPr="002E57C8">
        <w:rPr>
          <w:rFonts w:ascii="仿宋" w:eastAsia="仿宋" w:hAnsi="仿宋" w:cs="仿宋" w:hint="eastAsia"/>
          <w:sz w:val="24"/>
          <w:szCs w:val="24"/>
        </w:rPr>
        <w:t>应及时审查承包人报送的各种重大技术措施及方案。</w:t>
      </w:r>
    </w:p>
    <w:p w:rsidR="005B18E8" w:rsidRPr="002E57C8" w:rsidRDefault="00F14580">
      <w:pPr>
        <w:numPr>
          <w:ilvl w:val="0"/>
          <w:numId w:val="13"/>
        </w:numPr>
        <w:tabs>
          <w:tab w:val="left" w:pos="735"/>
        </w:tabs>
        <w:spacing w:line="360" w:lineRule="auto"/>
        <w:ind w:left="0" w:firstLineChars="175" w:firstLine="420"/>
        <w:rPr>
          <w:rFonts w:ascii="仿宋" w:eastAsia="仿宋" w:hAnsi="仿宋" w:cs="仿宋"/>
          <w:sz w:val="24"/>
          <w:szCs w:val="24"/>
        </w:rPr>
      </w:pPr>
      <w:r w:rsidRPr="002E57C8">
        <w:rPr>
          <w:rFonts w:ascii="仿宋" w:eastAsia="仿宋" w:hAnsi="仿宋" w:cs="仿宋" w:hint="eastAsia"/>
          <w:sz w:val="24"/>
          <w:szCs w:val="24"/>
        </w:rPr>
        <w:t>发包人及监理</w:t>
      </w:r>
      <w:r w:rsidRPr="002E57C8">
        <w:rPr>
          <w:rFonts w:ascii="仿宋" w:eastAsia="仿宋" w:hAnsi="仿宋" w:hint="eastAsia"/>
          <w:kern w:val="0"/>
          <w:sz w:val="24"/>
          <w:szCs w:val="24"/>
        </w:rPr>
        <w:t>人</w:t>
      </w:r>
      <w:r w:rsidRPr="002E57C8">
        <w:rPr>
          <w:rFonts w:ascii="仿宋" w:eastAsia="仿宋" w:hAnsi="仿宋" w:cs="仿宋" w:hint="eastAsia"/>
          <w:sz w:val="24"/>
          <w:szCs w:val="24"/>
        </w:rPr>
        <w:t>有权定期或不定期地按法律法规、发包人的管理制度、施工合同约定对承包人实施安全生产、文明施工或标准化工地建设监督检查，对查出的违章或事故隐患督促限期整改，对整改不力或情节严重的有权对承包人进行包括工程款抵扣、履约保证金扣款等违约处理，具体按施工合同约定。发包人行使监督、检查权并不免除承包人因违反法律规定、施工合同及本协议约定的义务时应当承担的任何责任。</w:t>
      </w:r>
    </w:p>
    <w:p w:rsidR="005B18E8" w:rsidRPr="002E57C8" w:rsidRDefault="00F14580">
      <w:pPr>
        <w:numPr>
          <w:ilvl w:val="0"/>
          <w:numId w:val="13"/>
        </w:numPr>
        <w:tabs>
          <w:tab w:val="left" w:pos="735"/>
        </w:tabs>
        <w:spacing w:line="360" w:lineRule="auto"/>
        <w:ind w:left="0" w:firstLineChars="175" w:firstLine="420"/>
        <w:rPr>
          <w:rFonts w:ascii="仿宋" w:eastAsia="仿宋" w:hAnsi="仿宋" w:cs="仿宋"/>
          <w:sz w:val="24"/>
          <w:szCs w:val="24"/>
        </w:rPr>
      </w:pPr>
      <w:r w:rsidRPr="002E57C8">
        <w:rPr>
          <w:rFonts w:ascii="仿宋" w:eastAsia="仿宋" w:hAnsi="仿宋" w:cs="仿宋" w:hint="eastAsia"/>
          <w:sz w:val="24"/>
          <w:szCs w:val="24"/>
        </w:rPr>
        <w:t>发包人及监理</w:t>
      </w:r>
      <w:r w:rsidRPr="002E57C8">
        <w:rPr>
          <w:rFonts w:ascii="仿宋" w:eastAsia="仿宋" w:hAnsi="仿宋" w:hint="eastAsia"/>
          <w:kern w:val="0"/>
          <w:sz w:val="24"/>
          <w:szCs w:val="24"/>
        </w:rPr>
        <w:t>人</w:t>
      </w:r>
      <w:r w:rsidRPr="002E57C8">
        <w:rPr>
          <w:rFonts w:ascii="仿宋" w:eastAsia="仿宋" w:hAnsi="仿宋" w:cs="仿宋" w:hint="eastAsia"/>
          <w:sz w:val="24"/>
          <w:szCs w:val="24"/>
        </w:rPr>
        <w:t>有权对承包人提交的相关机械、人员资料进行审查。</w:t>
      </w:r>
    </w:p>
    <w:p w:rsidR="005B18E8" w:rsidRPr="002E57C8" w:rsidRDefault="00F14580">
      <w:pPr>
        <w:numPr>
          <w:ilvl w:val="0"/>
          <w:numId w:val="13"/>
        </w:numPr>
        <w:tabs>
          <w:tab w:val="left" w:pos="735"/>
        </w:tabs>
        <w:spacing w:line="360" w:lineRule="auto"/>
        <w:ind w:left="0" w:firstLineChars="175" w:firstLine="420"/>
        <w:rPr>
          <w:rFonts w:ascii="仿宋" w:eastAsia="仿宋" w:hAnsi="仿宋" w:cs="仿宋"/>
          <w:sz w:val="24"/>
          <w:szCs w:val="24"/>
        </w:rPr>
      </w:pPr>
      <w:r w:rsidRPr="002E57C8">
        <w:rPr>
          <w:rFonts w:ascii="仿宋" w:eastAsia="仿宋" w:hAnsi="仿宋" w:cs="仿宋" w:hint="eastAsia"/>
          <w:sz w:val="24"/>
          <w:szCs w:val="24"/>
        </w:rPr>
        <w:t>发包人应当根据施工合同的约定及时向承包人支付安全文明施工措施费。</w:t>
      </w:r>
    </w:p>
    <w:p w:rsidR="005B18E8" w:rsidRPr="002E57C8" w:rsidRDefault="00F14580">
      <w:pPr>
        <w:spacing w:line="480" w:lineRule="exact"/>
        <w:ind w:firstLineChars="200" w:firstLine="480"/>
        <w:jc w:val="left"/>
        <w:rPr>
          <w:rFonts w:ascii="仿宋" w:eastAsia="仿宋" w:hAnsi="仿宋"/>
          <w:sz w:val="24"/>
          <w:szCs w:val="24"/>
        </w:rPr>
      </w:pPr>
      <w:r w:rsidRPr="002E57C8">
        <w:rPr>
          <w:rFonts w:ascii="仿宋" w:eastAsia="仿宋" w:hAnsi="仿宋" w:cs="仿宋" w:hint="eastAsia"/>
          <w:sz w:val="24"/>
          <w:szCs w:val="24"/>
        </w:rPr>
        <w:t>9.</w:t>
      </w:r>
      <w:r w:rsidRPr="002E57C8">
        <w:rPr>
          <w:rFonts w:ascii="仿宋" w:eastAsia="仿宋" w:hAnsi="仿宋" w:hint="eastAsia"/>
          <w:sz w:val="24"/>
          <w:szCs w:val="24"/>
        </w:rPr>
        <w:t xml:space="preserve"> 发包人及监理</w:t>
      </w:r>
      <w:r w:rsidRPr="002E57C8">
        <w:rPr>
          <w:rFonts w:ascii="仿宋" w:eastAsia="仿宋" w:hAnsi="仿宋" w:hint="eastAsia"/>
          <w:kern w:val="0"/>
          <w:sz w:val="24"/>
          <w:szCs w:val="24"/>
        </w:rPr>
        <w:t>人</w:t>
      </w:r>
      <w:r w:rsidRPr="002E57C8">
        <w:rPr>
          <w:rFonts w:ascii="仿宋" w:eastAsia="仿宋" w:hAnsi="仿宋" w:hint="eastAsia"/>
          <w:sz w:val="24"/>
          <w:szCs w:val="24"/>
        </w:rPr>
        <w:t>有权对承包人的安</w:t>
      </w:r>
      <w:proofErr w:type="gramStart"/>
      <w:r w:rsidRPr="002E57C8">
        <w:rPr>
          <w:rFonts w:ascii="仿宋" w:eastAsia="仿宋" w:hAnsi="仿宋" w:hint="eastAsia"/>
          <w:sz w:val="24"/>
          <w:szCs w:val="24"/>
        </w:rPr>
        <w:t>措费台</w:t>
      </w:r>
      <w:proofErr w:type="gramEnd"/>
      <w:r w:rsidRPr="002E57C8">
        <w:rPr>
          <w:rFonts w:ascii="仿宋" w:eastAsia="仿宋" w:hAnsi="仿宋" w:hint="eastAsia"/>
          <w:sz w:val="24"/>
          <w:szCs w:val="24"/>
        </w:rPr>
        <w:t>账、现场使用实际数量等情况进行核实，核实过程中承包人须积极配合；</w:t>
      </w:r>
    </w:p>
    <w:p w:rsidR="005B18E8" w:rsidRPr="002E57C8" w:rsidRDefault="00F14580">
      <w:pPr>
        <w:pStyle w:val="a0"/>
        <w:ind w:firstLine="420"/>
        <w:rPr>
          <w:rFonts w:ascii="仿宋" w:eastAsia="仿宋" w:hAnsi="仿宋"/>
        </w:rPr>
      </w:pPr>
      <w:r w:rsidRPr="002E57C8">
        <w:rPr>
          <w:rFonts w:ascii="仿宋" w:eastAsia="仿宋" w:hAnsi="仿宋" w:hint="eastAsia"/>
        </w:rPr>
        <w:t>10、发包人和监理人有权检查承包人的三级安全教育和安全、技术交底情况；</w:t>
      </w:r>
    </w:p>
    <w:p w:rsidR="005B18E8" w:rsidRPr="002E57C8" w:rsidRDefault="00F14580">
      <w:pPr>
        <w:ind w:firstLine="420"/>
        <w:rPr>
          <w:rFonts w:ascii="仿宋" w:eastAsia="仿宋" w:hAnsi="仿宋"/>
          <w:sz w:val="24"/>
          <w:szCs w:val="24"/>
        </w:rPr>
      </w:pPr>
      <w:r w:rsidRPr="002E57C8">
        <w:rPr>
          <w:rFonts w:hint="eastAsia"/>
        </w:rPr>
        <w:t>11</w:t>
      </w:r>
      <w:r w:rsidRPr="002E57C8">
        <w:rPr>
          <w:rFonts w:hint="eastAsia"/>
        </w:rPr>
        <w:t>、</w:t>
      </w:r>
      <w:r w:rsidRPr="002E57C8">
        <w:rPr>
          <w:rFonts w:ascii="仿宋" w:eastAsia="仿宋" w:hAnsi="仿宋" w:hint="eastAsia"/>
          <w:sz w:val="24"/>
          <w:szCs w:val="24"/>
        </w:rPr>
        <w:t>发包人和监理</w:t>
      </w:r>
      <w:r w:rsidRPr="002E57C8">
        <w:rPr>
          <w:rFonts w:ascii="仿宋" w:eastAsia="仿宋" w:hAnsi="仿宋" w:hint="eastAsia"/>
          <w:kern w:val="0"/>
          <w:sz w:val="24"/>
          <w:szCs w:val="24"/>
        </w:rPr>
        <w:t>人</w:t>
      </w:r>
      <w:r w:rsidRPr="002E57C8">
        <w:rPr>
          <w:rFonts w:ascii="仿宋" w:eastAsia="仿宋" w:hAnsi="仿宋" w:hint="eastAsia"/>
          <w:sz w:val="24"/>
          <w:szCs w:val="24"/>
        </w:rPr>
        <w:t>有权随时检查承包人的特种作业人员的上岗证或操作证；</w:t>
      </w:r>
    </w:p>
    <w:p w:rsidR="005B18E8" w:rsidRPr="002E57C8" w:rsidRDefault="005B18E8">
      <w:pPr>
        <w:pStyle w:val="a0"/>
        <w:ind w:firstLine="480"/>
      </w:pPr>
    </w:p>
    <w:p w:rsidR="005B18E8" w:rsidRPr="002E57C8" w:rsidRDefault="00F14580">
      <w:pPr>
        <w:numPr>
          <w:ilvl w:val="0"/>
          <w:numId w:val="11"/>
        </w:numPr>
        <w:spacing w:line="360" w:lineRule="auto"/>
        <w:rPr>
          <w:rFonts w:ascii="仿宋" w:eastAsia="仿宋" w:hAnsi="仿宋" w:cs="仿宋"/>
          <w:bCs/>
          <w:sz w:val="24"/>
          <w:szCs w:val="24"/>
        </w:rPr>
      </w:pPr>
      <w:r w:rsidRPr="002E57C8">
        <w:rPr>
          <w:rFonts w:ascii="仿宋" w:eastAsia="仿宋" w:hAnsi="仿宋" w:cs="仿宋" w:hint="eastAsia"/>
          <w:bCs/>
          <w:sz w:val="24"/>
          <w:szCs w:val="24"/>
        </w:rPr>
        <w:t>承包人的权利与义务：</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应建立健全工程项目的职业健康安全、环境管理体系，健全责任制，编制安健环过程控制程序和安健环工作规程，遵守发包人</w:t>
      </w:r>
      <w:proofErr w:type="gramStart"/>
      <w:r w:rsidRPr="002E57C8">
        <w:rPr>
          <w:rFonts w:ascii="仿宋" w:eastAsia="仿宋" w:hAnsi="仿宋" w:cs="仿宋" w:hint="eastAsia"/>
          <w:sz w:val="24"/>
          <w:szCs w:val="24"/>
        </w:rPr>
        <w:t>现行与</w:t>
      </w:r>
      <w:proofErr w:type="gramEnd"/>
      <w:r w:rsidRPr="002E57C8">
        <w:rPr>
          <w:rFonts w:ascii="仿宋" w:eastAsia="仿宋" w:hAnsi="仿宋" w:cs="仿宋" w:hint="eastAsia"/>
          <w:sz w:val="24"/>
          <w:szCs w:val="24"/>
        </w:rPr>
        <w:t>工程管理有关的各项规章制度。</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承包人施工现场应按照《建筑施工企业安全生产管理机构设置及专职安全生产管理人员配备办法》（</w:t>
      </w:r>
      <w:proofErr w:type="gramStart"/>
      <w:r w:rsidRPr="002E57C8">
        <w:rPr>
          <w:rFonts w:ascii="仿宋" w:eastAsia="仿宋" w:hAnsi="仿宋" w:cs="仿宋" w:hint="eastAsia"/>
          <w:sz w:val="24"/>
          <w:szCs w:val="24"/>
        </w:rPr>
        <w:t>建质</w:t>
      </w:r>
      <w:proofErr w:type="gramEnd"/>
      <w:r w:rsidRPr="002E57C8">
        <w:rPr>
          <w:rFonts w:ascii="仿宋" w:eastAsia="仿宋" w:hAnsi="仿宋" w:cs="仿宋" w:hint="eastAsia"/>
          <w:sz w:val="24"/>
          <w:szCs w:val="24"/>
        </w:rPr>
        <w:t>[2008]91号）等国家相关规定，配备足够数量且具备相应资质、技能、专业从业年限（5年以上）的专（兼）</w:t>
      </w:r>
      <w:proofErr w:type="gramStart"/>
      <w:r w:rsidRPr="002E57C8">
        <w:rPr>
          <w:rFonts w:ascii="仿宋" w:eastAsia="仿宋" w:hAnsi="仿宋" w:cs="仿宋" w:hint="eastAsia"/>
          <w:sz w:val="24"/>
          <w:szCs w:val="24"/>
        </w:rPr>
        <w:t>职安全</w:t>
      </w:r>
      <w:proofErr w:type="gramEnd"/>
      <w:r w:rsidRPr="002E57C8">
        <w:rPr>
          <w:rFonts w:ascii="仿宋" w:eastAsia="仿宋" w:hAnsi="仿宋" w:cs="仿宋" w:hint="eastAsia"/>
          <w:sz w:val="24"/>
          <w:szCs w:val="24"/>
        </w:rPr>
        <w:t>监督管理人员，组建项目安全生产领导小组，配备项目专职安全生产管理人员。</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承包人应指派符合国家规定并满足项目安健环管</w:t>
      </w:r>
      <w:proofErr w:type="gramStart"/>
      <w:r w:rsidRPr="002E57C8">
        <w:rPr>
          <w:rFonts w:ascii="仿宋" w:eastAsia="仿宋" w:hAnsi="仿宋" w:cs="仿宋" w:hint="eastAsia"/>
          <w:sz w:val="24"/>
          <w:szCs w:val="24"/>
        </w:rPr>
        <w:t>理要求</w:t>
      </w:r>
      <w:proofErr w:type="gramEnd"/>
      <w:r w:rsidRPr="002E57C8">
        <w:rPr>
          <w:rFonts w:ascii="仿宋" w:eastAsia="仿宋" w:hAnsi="仿宋" w:cs="仿宋" w:hint="eastAsia"/>
          <w:sz w:val="24"/>
          <w:szCs w:val="24"/>
        </w:rPr>
        <w:t>的安全监督管理人员，具体负责日常安全事务的沟通与联系。</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项目经理应当由取得相应执业资格的人员担任，依法全面负责本项目的安健环工作，应执行国家、政府和发包人规定的建设项目安健环管理要求，确保安全生产费用的有效使用，并根据工程的特点组织制定安全施工措施，消除安全事故隐患，及时、如实报告生产安全事故。</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lastRenderedPageBreak/>
        <w:t>承包人保证指派主管施工的项目经理参加发包人组织的安全生产会议及安全检查等，积极参与工程项目的安健环管理。参加由发包人牵头，有监理方、承包人三方组建的日常安健环管理，必须是取得专业证书的专职管理人员。</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应当建立健全并严格落实安全生产责任制度和安全生产教育培训制度，制定安健环规章制度和操作规程，保证承包人在本项目安全生产条件所需资金的投入，对所承担的建设工程进行定期和专项安全检查，并做好安全检查记录。</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承包人应当及时执行发包人或监理工程师发出的安全文明施工的工作指令，及时消除安全隐患。因安全隐患严重监理工程师按合同约定要求承包人暂停施工的，承包人应当立即暂停施工。</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承包人对列入本工程项目的安全作业环境及安全施工措施所需费用，应当用于施工安全防护用具及设施的采购和更新、安全施工措施的落实、安全生产条件的改善，不得挪作他用。</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应当在施工现场入口处、施工起重机械、临时用电设施、脚手架、出入通道口、楼梯口、电梯井口、孔洞口、桥梁口、隧道口、基坑边沿、爆破物及有害危险气体和液体存放处等危险部位，设置明显的安全警示标志。安全警示标志必须符合国家标准。</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承包人应当根据不同施工阶段和周围环境及季节、气候的变化，在施工现场采取相应的安全施工措施。施工现场暂时停止施工的，承包人应当做好现场防护。</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应当将施工现场的办公、生活区与作业区分开设置，并保持安全距离；办公、生活区的选址应当符合安全性要求。职工的膳食、饮水、休息场所等应当符合卫生标准。承包人不得在尚未竣工的建筑物内设置员工集体宿舍。施工现场临时搭建的建筑物应当符合安全使用要求。施工现场使用的装配式活动房屋应当具有产品合格证。</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对因建设工程施工可能造成损害的毗邻建筑物、构筑物和地下管线等，应当采取专项防护措施。应当遵守有关环境保护法律、法规的规定，在施工现场采取措施，防止或者减少粉尘、废气、废水、固体废物、噪声、振动和施工照明对人和环境的危害和污染。</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lastRenderedPageBreak/>
        <w:t>承包人应当在施工现场建立消防安全责任制度，确定消防安全责任人，制定用火、用电、使用易燃易爆材料等各项消防安全管理制度和操作规程，设置消防通道、消防水源，配备消防设施和灭火器材，并在施工现场入口处设置明显标志。</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采购、租赁的安全防护用具、机械设备、施工机具及配件，应当具有生产（制造）许可证、产品合格证，并在进入施工现场前进行查验。并必须由专人管理，定期进行检查、维修和保养，建立相应的资料档案，并按照国家有关规定及时报废。</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承包人应对带入现场的特种设备按照国家法规和标准进行检测、试验，并持有法定部门出具的检验证书。</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承包人在使用施工起重机械和整体提升脚手架、模板</w:t>
      </w:r>
      <w:proofErr w:type="gramStart"/>
      <w:r w:rsidRPr="002E57C8">
        <w:rPr>
          <w:rFonts w:ascii="仿宋" w:eastAsia="仿宋" w:hAnsi="仿宋" w:cs="仿宋" w:hint="eastAsia"/>
          <w:sz w:val="24"/>
          <w:szCs w:val="24"/>
        </w:rPr>
        <w:t>等自升式</w:t>
      </w:r>
      <w:proofErr w:type="gramEnd"/>
      <w:r w:rsidRPr="002E57C8">
        <w:rPr>
          <w:rFonts w:ascii="仿宋" w:eastAsia="仿宋" w:hAnsi="仿宋" w:cs="仿宋" w:hint="eastAsia"/>
          <w:sz w:val="24"/>
          <w:szCs w:val="24"/>
        </w:rPr>
        <w:t>架设设施前，应当组织有关单位进行验收，也可以委托具有相应资质的检验检测机构进行验收；使用承租的机械设备和施工机具及配件的，由承包人、出租单位和安装单位共同进行验收。验收合格的方可使用。</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承包人保证执行“谁施工、谁负责”施工安全的原则以及总承包管理和配合服务的安全责任。同时承包人以“工程分包管理责任</w:t>
      </w:r>
      <w:proofErr w:type="gramStart"/>
      <w:r w:rsidRPr="002E57C8">
        <w:rPr>
          <w:rFonts w:ascii="仿宋" w:eastAsia="仿宋" w:hAnsi="仿宋" w:cs="仿宋" w:hint="eastAsia"/>
          <w:sz w:val="24"/>
          <w:szCs w:val="24"/>
        </w:rPr>
        <w:t>不</w:t>
      </w:r>
      <w:proofErr w:type="gramEnd"/>
      <w:r w:rsidRPr="002E57C8">
        <w:rPr>
          <w:rFonts w:ascii="仿宋" w:eastAsia="仿宋" w:hAnsi="仿宋" w:cs="仿宋" w:hint="eastAsia"/>
          <w:sz w:val="24"/>
          <w:szCs w:val="24"/>
        </w:rPr>
        <w:t>分包”为原则保证执行发包人相关建设工程安健环管</w:t>
      </w:r>
      <w:proofErr w:type="gramStart"/>
      <w:r w:rsidRPr="002E57C8">
        <w:rPr>
          <w:rFonts w:ascii="仿宋" w:eastAsia="仿宋" w:hAnsi="仿宋" w:cs="仿宋" w:hint="eastAsia"/>
          <w:sz w:val="24"/>
          <w:szCs w:val="24"/>
        </w:rPr>
        <w:t>理文件</w:t>
      </w:r>
      <w:proofErr w:type="gramEnd"/>
      <w:r w:rsidRPr="002E57C8">
        <w:rPr>
          <w:rFonts w:ascii="仿宋" w:eastAsia="仿宋" w:hAnsi="仿宋" w:cs="仿宋" w:hint="eastAsia"/>
          <w:sz w:val="24"/>
          <w:szCs w:val="24"/>
        </w:rPr>
        <w:t>规定，。</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承包人应为现场所有工作人员（含劳务合作人员）配备符合国家标准的个人基本劳动保护用品和必要的安全防护用具，并书面告知危险岗位的操作规程和违章操作的危害。</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应按照国家法律规定为本单位现场所有工作人员（含劳务合作人员）购买工伤保险。承包人应当为施工现场从事危险作业的人员办理意外伤害保险，意外伤害保险费由承包人自行支付，意外伤害保险期限自建设工程开工之日起至竣工联合验收合格止。</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承包人应保证施工生活营地（包括自建的和租用的营地）满足消防、安全用电、卫生防疫、防暴雨、防雷击等方面的安全要求。</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承包人保证制订施工现场的文明施工措施，保持施工现场的良好秩序和整洁的作业环境。</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承包人在施工过程中应与当地政府、周边群众及现场其他承包人保持良</w:t>
      </w:r>
      <w:r w:rsidRPr="002E57C8">
        <w:rPr>
          <w:rFonts w:ascii="仿宋" w:eastAsia="仿宋" w:hAnsi="仿宋" w:cs="仿宋" w:hint="eastAsia"/>
          <w:sz w:val="24"/>
          <w:szCs w:val="24"/>
        </w:rPr>
        <w:lastRenderedPageBreak/>
        <w:t>好的沟通和交流。</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承包人为工程总承包单位，以及承包人对其承包的工程进行分包的，由承包人对施工现场的安全生产负总责。</w:t>
      </w:r>
    </w:p>
    <w:p w:rsidR="005B18E8" w:rsidRPr="002E57C8" w:rsidRDefault="00F14580">
      <w:pPr>
        <w:numPr>
          <w:ilvl w:val="0"/>
          <w:numId w:val="14"/>
        </w:numPr>
        <w:tabs>
          <w:tab w:val="left" w:pos="540"/>
          <w:tab w:val="left" w:pos="630"/>
          <w:tab w:val="left" w:pos="846"/>
        </w:tabs>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工程施工现场有第三方单位同时施工或者交叉施工可能危及对方生产安全的，承包人应当与第三方施工单位签订安全生产管理协议，明确各自的安全生产管理职责和应当采取的安全措施，并指定专职安全生产管理人员进行安全检查与协调。</w:t>
      </w:r>
    </w:p>
    <w:p w:rsidR="005B18E8" w:rsidRPr="002E57C8" w:rsidRDefault="00F14580">
      <w:pPr>
        <w:spacing w:line="480" w:lineRule="exact"/>
        <w:ind w:firstLineChars="200" w:firstLine="480"/>
        <w:jc w:val="left"/>
        <w:rPr>
          <w:rFonts w:ascii="仿宋" w:eastAsia="仿宋" w:hAnsi="仿宋"/>
          <w:sz w:val="24"/>
          <w:szCs w:val="24"/>
        </w:rPr>
      </w:pPr>
      <w:r w:rsidRPr="002E57C8">
        <w:rPr>
          <w:rFonts w:ascii="仿宋" w:eastAsia="仿宋" w:hAnsi="仿宋" w:cs="仿宋" w:hint="eastAsia"/>
          <w:sz w:val="24"/>
          <w:szCs w:val="24"/>
        </w:rPr>
        <w:t>25.</w:t>
      </w:r>
      <w:r w:rsidRPr="002E57C8">
        <w:rPr>
          <w:rFonts w:ascii="仿宋" w:eastAsia="仿宋" w:hAnsi="仿宋" w:hint="eastAsia"/>
          <w:sz w:val="24"/>
          <w:szCs w:val="24"/>
        </w:rPr>
        <w:t>承包人的其他安全职责</w:t>
      </w:r>
    </w:p>
    <w:p w:rsidR="005B18E8" w:rsidRPr="002E57C8" w:rsidRDefault="00F14580">
      <w:pPr>
        <w:spacing w:line="480" w:lineRule="exact"/>
        <w:ind w:firstLineChars="200" w:firstLine="480"/>
        <w:jc w:val="left"/>
        <w:rPr>
          <w:rFonts w:ascii="仿宋" w:eastAsia="仿宋" w:hAnsi="仿宋"/>
          <w:sz w:val="24"/>
          <w:szCs w:val="24"/>
        </w:rPr>
      </w:pPr>
      <w:r w:rsidRPr="002E57C8">
        <w:rPr>
          <w:rFonts w:ascii="仿宋" w:eastAsia="仿宋" w:hAnsi="仿宋" w:hint="eastAsia"/>
          <w:sz w:val="24"/>
          <w:szCs w:val="24"/>
        </w:rPr>
        <w:t>(1)必须建立建设项目的安全管理架构；</w:t>
      </w:r>
    </w:p>
    <w:p w:rsidR="005B18E8" w:rsidRPr="002E57C8" w:rsidRDefault="00F14580">
      <w:pPr>
        <w:spacing w:line="480" w:lineRule="exact"/>
        <w:ind w:firstLineChars="200" w:firstLine="480"/>
        <w:jc w:val="left"/>
        <w:rPr>
          <w:rFonts w:ascii="仿宋" w:eastAsia="仿宋" w:hAnsi="仿宋"/>
          <w:sz w:val="24"/>
          <w:szCs w:val="24"/>
        </w:rPr>
      </w:pPr>
      <w:r w:rsidRPr="002E57C8">
        <w:rPr>
          <w:rFonts w:ascii="仿宋" w:eastAsia="仿宋" w:hAnsi="仿宋" w:hint="eastAsia"/>
          <w:sz w:val="24"/>
          <w:szCs w:val="24"/>
        </w:rPr>
        <w:t>(</w:t>
      </w:r>
      <w:r w:rsidRPr="002E57C8">
        <w:rPr>
          <w:rFonts w:ascii="仿宋" w:eastAsia="仿宋" w:hAnsi="仿宋"/>
          <w:sz w:val="24"/>
          <w:szCs w:val="24"/>
        </w:rPr>
        <w:t>2</w:t>
      </w:r>
      <w:r w:rsidRPr="002E57C8">
        <w:rPr>
          <w:rFonts w:ascii="仿宋" w:eastAsia="仿宋" w:hAnsi="仿宋" w:hint="eastAsia"/>
          <w:sz w:val="24"/>
          <w:szCs w:val="24"/>
        </w:rPr>
        <w:t>)必须设立项目安全责任人、专职安全员，</w:t>
      </w:r>
      <w:r w:rsidRPr="002E57C8">
        <w:rPr>
          <w:rFonts w:ascii="仿宋" w:eastAsia="仿宋" w:hAnsi="仿宋"/>
          <w:sz w:val="24"/>
          <w:szCs w:val="24"/>
        </w:rPr>
        <w:t>负责</w:t>
      </w:r>
      <w:r w:rsidRPr="002E57C8">
        <w:rPr>
          <w:rFonts w:ascii="仿宋" w:eastAsia="仿宋" w:hAnsi="仿宋" w:hint="eastAsia"/>
          <w:sz w:val="24"/>
          <w:szCs w:val="24"/>
        </w:rPr>
        <w:t>项目的日常安全管理工作，</w:t>
      </w:r>
      <w:r w:rsidRPr="002E57C8">
        <w:rPr>
          <w:rFonts w:ascii="仿宋" w:eastAsia="仿宋" w:hAnsi="仿宋"/>
          <w:sz w:val="24"/>
          <w:szCs w:val="24"/>
        </w:rPr>
        <w:t>监督</w:t>
      </w:r>
      <w:r w:rsidRPr="002E57C8">
        <w:rPr>
          <w:rFonts w:ascii="仿宋" w:eastAsia="仿宋" w:hAnsi="仿宋" w:hint="eastAsia"/>
          <w:sz w:val="24"/>
          <w:szCs w:val="24"/>
        </w:rPr>
        <w:t>和指导作业人员在作业过程中必须严格遵守安全操作规程、</w:t>
      </w:r>
      <w:r w:rsidRPr="002E57C8">
        <w:rPr>
          <w:rFonts w:ascii="仿宋" w:eastAsia="仿宋" w:hAnsi="仿宋"/>
          <w:sz w:val="24"/>
          <w:szCs w:val="24"/>
        </w:rPr>
        <w:t>做好</w:t>
      </w:r>
      <w:r w:rsidRPr="002E57C8">
        <w:rPr>
          <w:rFonts w:ascii="仿宋" w:eastAsia="仿宋" w:hAnsi="仿宋" w:hint="eastAsia"/>
          <w:sz w:val="24"/>
          <w:szCs w:val="24"/>
        </w:rPr>
        <w:t>安全文明施工作业；</w:t>
      </w:r>
    </w:p>
    <w:p w:rsidR="005B18E8" w:rsidRPr="002E57C8" w:rsidRDefault="00F14580">
      <w:pPr>
        <w:spacing w:line="480" w:lineRule="exact"/>
        <w:ind w:firstLineChars="200" w:firstLine="480"/>
        <w:jc w:val="left"/>
        <w:rPr>
          <w:rFonts w:ascii="仿宋" w:eastAsia="仿宋" w:hAnsi="仿宋"/>
          <w:sz w:val="24"/>
          <w:szCs w:val="24"/>
        </w:rPr>
      </w:pPr>
      <w:r w:rsidRPr="002E57C8">
        <w:rPr>
          <w:rFonts w:ascii="仿宋" w:eastAsia="仿宋" w:hAnsi="仿宋" w:hint="eastAsia"/>
          <w:sz w:val="24"/>
          <w:szCs w:val="24"/>
        </w:rPr>
        <w:t>(</w:t>
      </w:r>
      <w:r w:rsidRPr="002E57C8">
        <w:rPr>
          <w:rFonts w:ascii="仿宋" w:eastAsia="仿宋" w:hAnsi="仿宋"/>
          <w:sz w:val="24"/>
          <w:szCs w:val="24"/>
        </w:rPr>
        <w:t>3</w:t>
      </w:r>
      <w:r w:rsidRPr="002E57C8">
        <w:rPr>
          <w:rFonts w:ascii="仿宋" w:eastAsia="仿宋" w:hAnsi="仿宋" w:hint="eastAsia"/>
          <w:sz w:val="24"/>
          <w:szCs w:val="24"/>
        </w:rPr>
        <w:t>)</w:t>
      </w:r>
      <w:r w:rsidRPr="002E57C8">
        <w:rPr>
          <w:rFonts w:ascii="仿宋" w:eastAsia="仿宋" w:hAnsi="仿宋"/>
          <w:sz w:val="24"/>
          <w:szCs w:val="24"/>
        </w:rPr>
        <w:t>严格</w:t>
      </w:r>
      <w:r w:rsidRPr="002E57C8">
        <w:rPr>
          <w:rFonts w:ascii="仿宋" w:eastAsia="仿宋" w:hAnsi="仿宋" w:hint="eastAsia"/>
          <w:sz w:val="24"/>
          <w:szCs w:val="24"/>
        </w:rPr>
        <w:t>执行国家劳动安全卫生规程和标准，</w:t>
      </w:r>
      <w:r w:rsidRPr="002E57C8">
        <w:rPr>
          <w:rFonts w:ascii="仿宋" w:eastAsia="仿宋" w:hAnsi="仿宋"/>
          <w:sz w:val="24"/>
          <w:szCs w:val="24"/>
        </w:rPr>
        <w:t>建立</w:t>
      </w:r>
      <w:r w:rsidRPr="002E57C8">
        <w:rPr>
          <w:rFonts w:ascii="仿宋" w:eastAsia="仿宋" w:hAnsi="仿宋" w:hint="eastAsia"/>
          <w:sz w:val="24"/>
          <w:szCs w:val="24"/>
        </w:rPr>
        <w:t>健全安全生产管理制度、</w:t>
      </w:r>
      <w:r w:rsidRPr="002E57C8">
        <w:rPr>
          <w:rFonts w:ascii="仿宋" w:eastAsia="仿宋" w:hAnsi="仿宋"/>
          <w:sz w:val="24"/>
          <w:szCs w:val="24"/>
        </w:rPr>
        <w:t>劳动</w:t>
      </w:r>
      <w:r w:rsidRPr="002E57C8">
        <w:rPr>
          <w:rFonts w:ascii="仿宋" w:eastAsia="仿宋" w:hAnsi="仿宋" w:hint="eastAsia"/>
          <w:sz w:val="24"/>
          <w:szCs w:val="24"/>
        </w:rPr>
        <w:t>安全卫生管理制度、</w:t>
      </w:r>
      <w:r w:rsidRPr="002E57C8">
        <w:rPr>
          <w:rFonts w:ascii="仿宋" w:eastAsia="仿宋" w:hAnsi="仿宋"/>
          <w:sz w:val="24"/>
          <w:szCs w:val="24"/>
        </w:rPr>
        <w:t>施工</w:t>
      </w:r>
      <w:r w:rsidRPr="002E57C8">
        <w:rPr>
          <w:rFonts w:ascii="仿宋" w:eastAsia="仿宋" w:hAnsi="仿宋" w:hint="eastAsia"/>
          <w:sz w:val="24"/>
          <w:szCs w:val="24"/>
        </w:rPr>
        <w:t>安全措施方案；</w:t>
      </w:r>
    </w:p>
    <w:p w:rsidR="005B18E8" w:rsidRPr="002E57C8" w:rsidRDefault="00F14580">
      <w:pPr>
        <w:spacing w:line="480" w:lineRule="exact"/>
        <w:ind w:firstLineChars="200" w:firstLine="480"/>
        <w:jc w:val="left"/>
        <w:rPr>
          <w:rFonts w:ascii="仿宋" w:eastAsia="仿宋" w:hAnsi="仿宋"/>
          <w:sz w:val="24"/>
          <w:szCs w:val="24"/>
        </w:rPr>
      </w:pPr>
      <w:r w:rsidRPr="002E57C8">
        <w:rPr>
          <w:rFonts w:ascii="仿宋" w:eastAsia="仿宋" w:hAnsi="仿宋" w:hint="eastAsia"/>
          <w:sz w:val="24"/>
          <w:szCs w:val="24"/>
        </w:rPr>
        <w:t>(4)施工人员上岗前必须对其进行三级安全教育和技术交底培训、</w:t>
      </w:r>
      <w:r w:rsidRPr="002E57C8">
        <w:rPr>
          <w:rFonts w:ascii="仿宋" w:eastAsia="仿宋" w:hAnsi="仿宋"/>
          <w:sz w:val="24"/>
          <w:szCs w:val="24"/>
        </w:rPr>
        <w:t>考核</w:t>
      </w:r>
      <w:r w:rsidRPr="002E57C8">
        <w:rPr>
          <w:rFonts w:ascii="仿宋" w:eastAsia="仿宋" w:hAnsi="仿宋" w:hint="eastAsia"/>
          <w:sz w:val="24"/>
          <w:szCs w:val="24"/>
        </w:rPr>
        <w:t>，</w:t>
      </w:r>
      <w:r w:rsidRPr="002E57C8">
        <w:rPr>
          <w:rFonts w:ascii="仿宋" w:eastAsia="仿宋" w:hAnsi="仿宋"/>
          <w:sz w:val="24"/>
          <w:szCs w:val="24"/>
        </w:rPr>
        <w:t>考核</w:t>
      </w:r>
      <w:r w:rsidRPr="002E57C8">
        <w:rPr>
          <w:rFonts w:ascii="仿宋" w:eastAsia="仿宋" w:hAnsi="仿宋" w:hint="eastAsia"/>
          <w:sz w:val="24"/>
          <w:szCs w:val="24"/>
        </w:rPr>
        <w:t>合格方可上岗；</w:t>
      </w:r>
    </w:p>
    <w:p w:rsidR="005B18E8" w:rsidRPr="002E57C8" w:rsidRDefault="00F14580">
      <w:pPr>
        <w:spacing w:line="480" w:lineRule="exact"/>
        <w:ind w:firstLineChars="200" w:firstLine="480"/>
        <w:jc w:val="left"/>
        <w:rPr>
          <w:rFonts w:ascii="仿宋" w:eastAsia="仿宋" w:hAnsi="仿宋"/>
          <w:sz w:val="24"/>
          <w:szCs w:val="24"/>
        </w:rPr>
      </w:pPr>
      <w:r w:rsidRPr="002E57C8">
        <w:rPr>
          <w:rFonts w:ascii="仿宋" w:eastAsia="仿宋" w:hAnsi="仿宋" w:hint="eastAsia"/>
          <w:sz w:val="24"/>
          <w:szCs w:val="24"/>
        </w:rPr>
        <w:t>(5)应建立安</w:t>
      </w:r>
      <w:proofErr w:type="gramStart"/>
      <w:r w:rsidRPr="002E57C8">
        <w:rPr>
          <w:rFonts w:ascii="仿宋" w:eastAsia="仿宋" w:hAnsi="仿宋" w:hint="eastAsia"/>
          <w:sz w:val="24"/>
          <w:szCs w:val="24"/>
        </w:rPr>
        <w:t>措</w:t>
      </w:r>
      <w:proofErr w:type="gramEnd"/>
      <w:r w:rsidRPr="002E57C8">
        <w:rPr>
          <w:rFonts w:ascii="仿宋" w:eastAsia="仿宋" w:hAnsi="仿宋" w:hint="eastAsia"/>
          <w:sz w:val="24"/>
          <w:szCs w:val="24"/>
        </w:rPr>
        <w:t>费的使用明细台帐，确保安全文明措施费专款专用。</w:t>
      </w:r>
    </w:p>
    <w:p w:rsidR="005B18E8" w:rsidRPr="002E57C8" w:rsidRDefault="00F14580">
      <w:pPr>
        <w:spacing w:line="480" w:lineRule="exact"/>
        <w:ind w:firstLineChars="200" w:firstLine="480"/>
        <w:jc w:val="left"/>
        <w:rPr>
          <w:rFonts w:ascii="仿宋" w:eastAsia="仿宋" w:hAnsi="仿宋"/>
          <w:sz w:val="24"/>
          <w:szCs w:val="24"/>
        </w:rPr>
      </w:pPr>
      <w:r w:rsidRPr="002E57C8">
        <w:rPr>
          <w:rFonts w:ascii="仿宋" w:eastAsia="仿宋" w:hAnsi="仿宋" w:hint="eastAsia"/>
          <w:sz w:val="24"/>
          <w:szCs w:val="24"/>
        </w:rPr>
        <w:t>(6)必须为作业人员提供符合国家标准的劳动卫生条件和必须的劳动保护用品、</w:t>
      </w:r>
      <w:r w:rsidRPr="002E57C8">
        <w:rPr>
          <w:rFonts w:ascii="仿宋" w:eastAsia="仿宋" w:hAnsi="仿宋"/>
          <w:sz w:val="24"/>
          <w:szCs w:val="24"/>
        </w:rPr>
        <w:t>防护</w:t>
      </w:r>
      <w:r w:rsidRPr="002E57C8">
        <w:rPr>
          <w:rFonts w:ascii="仿宋" w:eastAsia="仿宋" w:hAnsi="仿宋" w:hint="eastAsia"/>
          <w:sz w:val="24"/>
          <w:szCs w:val="24"/>
        </w:rPr>
        <w:t>器具；</w:t>
      </w:r>
    </w:p>
    <w:p w:rsidR="005B18E8" w:rsidRPr="002E57C8" w:rsidRDefault="00F14580">
      <w:pPr>
        <w:spacing w:line="480" w:lineRule="exact"/>
        <w:ind w:firstLineChars="200" w:firstLine="480"/>
        <w:jc w:val="left"/>
        <w:rPr>
          <w:rFonts w:ascii="仿宋" w:eastAsia="仿宋" w:hAnsi="仿宋"/>
          <w:sz w:val="24"/>
          <w:szCs w:val="24"/>
        </w:rPr>
      </w:pPr>
      <w:r w:rsidRPr="002E57C8">
        <w:rPr>
          <w:rFonts w:ascii="仿宋" w:eastAsia="仿宋" w:hAnsi="仿宋" w:hint="eastAsia"/>
          <w:sz w:val="24"/>
          <w:szCs w:val="24"/>
        </w:rPr>
        <w:t>(</w:t>
      </w:r>
      <w:r w:rsidRPr="002E57C8">
        <w:rPr>
          <w:rFonts w:ascii="仿宋" w:eastAsia="仿宋" w:hAnsi="仿宋"/>
          <w:sz w:val="24"/>
          <w:szCs w:val="24"/>
        </w:rPr>
        <w:t>7</w:t>
      </w:r>
      <w:r w:rsidRPr="002E57C8">
        <w:rPr>
          <w:rFonts w:ascii="仿宋" w:eastAsia="仿宋" w:hAnsi="仿宋" w:hint="eastAsia"/>
          <w:sz w:val="24"/>
          <w:szCs w:val="24"/>
        </w:rPr>
        <w:t>)</w:t>
      </w:r>
      <w:r w:rsidRPr="002E57C8">
        <w:rPr>
          <w:rFonts w:ascii="仿宋" w:eastAsia="仿宋" w:hAnsi="仿宋" w:cs="仿宋" w:hint="eastAsia"/>
          <w:sz w:val="24"/>
          <w:szCs w:val="24"/>
        </w:rPr>
        <w:t>带入施工现场的特殊工器具，如起重机械、机动车辆、压缩气瓶、必备的消防器材等，承包人应按国家相关法规和标准进行检测、试验，并持有法定部门出具的检验证书，</w:t>
      </w:r>
      <w:r w:rsidRPr="002E57C8">
        <w:rPr>
          <w:rFonts w:ascii="仿宋" w:eastAsia="仿宋" w:hAnsi="仿宋" w:hint="eastAsia"/>
          <w:sz w:val="24"/>
          <w:szCs w:val="24"/>
        </w:rPr>
        <w:t>且检验证书在有效期内；</w:t>
      </w:r>
    </w:p>
    <w:p w:rsidR="005B18E8" w:rsidRPr="002E57C8" w:rsidRDefault="00F14580">
      <w:pPr>
        <w:spacing w:line="480" w:lineRule="exact"/>
        <w:ind w:firstLineChars="200" w:firstLine="480"/>
        <w:jc w:val="left"/>
        <w:rPr>
          <w:rFonts w:ascii="仿宋" w:eastAsia="仿宋" w:hAnsi="仿宋"/>
          <w:sz w:val="24"/>
          <w:szCs w:val="24"/>
        </w:rPr>
      </w:pPr>
      <w:r w:rsidRPr="002E57C8">
        <w:rPr>
          <w:rFonts w:ascii="仿宋" w:eastAsia="仿宋" w:hAnsi="仿宋" w:hint="eastAsia"/>
          <w:sz w:val="24"/>
          <w:szCs w:val="24"/>
        </w:rPr>
        <w:t>(</w:t>
      </w:r>
      <w:r w:rsidRPr="002E57C8">
        <w:rPr>
          <w:rFonts w:ascii="仿宋" w:eastAsia="仿宋" w:hAnsi="仿宋"/>
          <w:sz w:val="24"/>
          <w:szCs w:val="24"/>
        </w:rPr>
        <w:t>8</w:t>
      </w:r>
      <w:r w:rsidRPr="002E57C8">
        <w:rPr>
          <w:rFonts w:ascii="仿宋" w:eastAsia="仿宋" w:hAnsi="仿宋" w:hint="eastAsia"/>
          <w:sz w:val="24"/>
          <w:szCs w:val="24"/>
        </w:rPr>
        <w:t>)对其带入施工现场的施工机械和工器具的使用安全负责。</w:t>
      </w:r>
    </w:p>
    <w:p w:rsidR="005B18E8" w:rsidRPr="002E57C8" w:rsidRDefault="00F14580">
      <w:pPr>
        <w:spacing w:line="480" w:lineRule="exact"/>
        <w:ind w:firstLineChars="200" w:firstLine="480"/>
        <w:jc w:val="left"/>
        <w:rPr>
          <w:rFonts w:ascii="仿宋" w:eastAsia="仿宋" w:hAnsi="仿宋"/>
          <w:sz w:val="24"/>
          <w:szCs w:val="24"/>
        </w:rPr>
      </w:pPr>
      <w:r w:rsidRPr="002E57C8">
        <w:rPr>
          <w:rFonts w:ascii="仿宋" w:eastAsia="仿宋" w:hAnsi="仿宋" w:hint="eastAsia"/>
          <w:sz w:val="24"/>
          <w:szCs w:val="24"/>
        </w:rPr>
        <w:t>(</w:t>
      </w:r>
      <w:r w:rsidRPr="002E57C8">
        <w:rPr>
          <w:rFonts w:ascii="仿宋" w:eastAsia="仿宋" w:hAnsi="仿宋"/>
          <w:sz w:val="24"/>
          <w:szCs w:val="24"/>
        </w:rPr>
        <w:t>9</w:t>
      </w:r>
      <w:r w:rsidRPr="002E57C8">
        <w:rPr>
          <w:rFonts w:ascii="仿宋" w:eastAsia="仿宋" w:hAnsi="仿宋" w:hint="eastAsia"/>
          <w:sz w:val="24"/>
          <w:szCs w:val="24"/>
        </w:rPr>
        <w:t>)</w:t>
      </w:r>
      <w:r w:rsidRPr="002E57C8">
        <w:rPr>
          <w:rFonts w:ascii="仿宋" w:eastAsia="仿宋" w:hAnsi="仿宋"/>
          <w:sz w:val="24"/>
          <w:szCs w:val="24"/>
        </w:rPr>
        <w:t>特种</w:t>
      </w:r>
      <w:r w:rsidRPr="002E57C8">
        <w:rPr>
          <w:rFonts w:ascii="仿宋" w:eastAsia="仿宋" w:hAnsi="仿宋" w:hint="eastAsia"/>
          <w:sz w:val="24"/>
          <w:szCs w:val="24"/>
        </w:rPr>
        <w:t>作业操作人员必须持证上岗，且操作证在有效期内。</w:t>
      </w:r>
    </w:p>
    <w:p w:rsidR="005B18E8" w:rsidRPr="002E57C8" w:rsidRDefault="00F14580">
      <w:pPr>
        <w:spacing w:line="480" w:lineRule="exact"/>
        <w:ind w:firstLineChars="200" w:firstLine="480"/>
        <w:jc w:val="left"/>
        <w:rPr>
          <w:rFonts w:ascii="仿宋" w:eastAsia="仿宋" w:hAnsi="仿宋"/>
          <w:sz w:val="24"/>
          <w:szCs w:val="24"/>
        </w:rPr>
      </w:pPr>
      <w:r w:rsidRPr="002E57C8">
        <w:rPr>
          <w:rFonts w:ascii="仿宋" w:eastAsia="仿宋" w:hAnsi="仿宋" w:hint="eastAsia"/>
          <w:sz w:val="24"/>
          <w:szCs w:val="24"/>
        </w:rPr>
        <w:t>(</w:t>
      </w:r>
      <w:r w:rsidRPr="002E57C8">
        <w:rPr>
          <w:rFonts w:ascii="仿宋" w:eastAsia="仿宋" w:hAnsi="仿宋"/>
          <w:sz w:val="24"/>
          <w:szCs w:val="24"/>
        </w:rPr>
        <w:t>10</w:t>
      </w:r>
      <w:r w:rsidRPr="002E57C8">
        <w:rPr>
          <w:rFonts w:ascii="仿宋" w:eastAsia="仿宋" w:hAnsi="仿宋" w:hint="eastAsia"/>
          <w:sz w:val="24"/>
          <w:szCs w:val="24"/>
        </w:rPr>
        <w:t>)</w:t>
      </w:r>
      <w:r w:rsidRPr="002E57C8">
        <w:rPr>
          <w:rFonts w:ascii="仿宋" w:eastAsia="仿宋" w:hAnsi="仿宋"/>
          <w:sz w:val="24"/>
          <w:szCs w:val="24"/>
        </w:rPr>
        <w:t>每月</w:t>
      </w:r>
      <w:r w:rsidRPr="002E57C8">
        <w:rPr>
          <w:rFonts w:ascii="仿宋" w:eastAsia="仿宋" w:hAnsi="仿宋" w:hint="eastAsia"/>
          <w:sz w:val="24"/>
          <w:szCs w:val="24"/>
        </w:rPr>
        <w:t>月底参加由发包人组织的安全例会，主要介绍当月的安全管理工作及安全隐患整改完成情况及下个月安全管理工作重点及安全措施；</w:t>
      </w:r>
    </w:p>
    <w:p w:rsidR="005B18E8" w:rsidRPr="002E57C8" w:rsidRDefault="00F14580">
      <w:pPr>
        <w:spacing w:line="480" w:lineRule="exact"/>
        <w:ind w:firstLineChars="200" w:firstLine="480"/>
        <w:jc w:val="left"/>
        <w:rPr>
          <w:rFonts w:ascii="仿宋" w:eastAsia="仿宋" w:hAnsi="仿宋"/>
          <w:sz w:val="24"/>
          <w:szCs w:val="24"/>
        </w:rPr>
      </w:pPr>
      <w:r w:rsidRPr="002E57C8">
        <w:rPr>
          <w:rFonts w:ascii="仿宋" w:eastAsia="仿宋" w:hAnsi="仿宋" w:hint="eastAsia"/>
          <w:sz w:val="24"/>
          <w:szCs w:val="24"/>
        </w:rPr>
        <w:t>(11)对施工现场的建筑材料、</w:t>
      </w:r>
      <w:r w:rsidRPr="002E57C8">
        <w:rPr>
          <w:rFonts w:ascii="仿宋" w:eastAsia="仿宋" w:hAnsi="仿宋"/>
          <w:sz w:val="24"/>
          <w:szCs w:val="24"/>
        </w:rPr>
        <w:t>施工</w:t>
      </w:r>
      <w:r w:rsidRPr="002E57C8">
        <w:rPr>
          <w:rFonts w:ascii="仿宋" w:eastAsia="仿宋" w:hAnsi="仿宋" w:hint="eastAsia"/>
          <w:sz w:val="24"/>
          <w:szCs w:val="24"/>
        </w:rPr>
        <w:t>机械、</w:t>
      </w:r>
      <w:r w:rsidRPr="002E57C8">
        <w:rPr>
          <w:rFonts w:ascii="仿宋" w:eastAsia="仿宋" w:hAnsi="仿宋"/>
          <w:sz w:val="24"/>
          <w:szCs w:val="24"/>
        </w:rPr>
        <w:t>工器具</w:t>
      </w:r>
      <w:r w:rsidRPr="002E57C8">
        <w:rPr>
          <w:rFonts w:ascii="仿宋" w:eastAsia="仿宋" w:hAnsi="仿宋" w:hint="eastAsia"/>
          <w:sz w:val="24"/>
          <w:szCs w:val="24"/>
        </w:rPr>
        <w:t>等安全负责；</w:t>
      </w:r>
    </w:p>
    <w:p w:rsidR="005B18E8" w:rsidRPr="002E57C8" w:rsidRDefault="00F14580">
      <w:pPr>
        <w:spacing w:line="480" w:lineRule="exact"/>
        <w:ind w:firstLineChars="200" w:firstLine="480"/>
        <w:jc w:val="left"/>
        <w:rPr>
          <w:rFonts w:ascii="仿宋" w:eastAsia="仿宋" w:hAnsi="仿宋"/>
          <w:sz w:val="24"/>
          <w:szCs w:val="24"/>
        </w:rPr>
      </w:pPr>
      <w:r w:rsidRPr="002E57C8">
        <w:rPr>
          <w:rFonts w:ascii="仿宋" w:eastAsia="仿宋" w:hAnsi="仿宋" w:hint="eastAsia"/>
          <w:sz w:val="24"/>
          <w:szCs w:val="24"/>
        </w:rPr>
        <w:t>(</w:t>
      </w:r>
      <w:r w:rsidRPr="002E57C8">
        <w:rPr>
          <w:rFonts w:ascii="仿宋" w:eastAsia="仿宋" w:hAnsi="仿宋"/>
          <w:sz w:val="24"/>
          <w:szCs w:val="24"/>
        </w:rPr>
        <w:t>12</w:t>
      </w:r>
      <w:r w:rsidRPr="002E57C8">
        <w:rPr>
          <w:rFonts w:ascii="仿宋" w:eastAsia="仿宋" w:hAnsi="仿宋" w:hint="eastAsia"/>
          <w:sz w:val="24"/>
          <w:szCs w:val="24"/>
        </w:rPr>
        <w:t>)施工人员必须经电子门禁进出工地，严禁从其他门口出入；</w:t>
      </w:r>
    </w:p>
    <w:p w:rsidR="005B18E8" w:rsidRPr="002E57C8" w:rsidRDefault="00F14580">
      <w:pPr>
        <w:tabs>
          <w:tab w:val="left" w:pos="540"/>
          <w:tab w:val="left" w:pos="630"/>
          <w:tab w:val="left" w:pos="846"/>
        </w:tabs>
        <w:spacing w:line="360" w:lineRule="auto"/>
        <w:ind w:firstLineChars="200" w:firstLine="480"/>
        <w:rPr>
          <w:sz w:val="24"/>
          <w:szCs w:val="24"/>
        </w:rPr>
      </w:pPr>
      <w:r w:rsidRPr="002E57C8">
        <w:rPr>
          <w:rFonts w:ascii="仿宋" w:eastAsia="仿宋" w:hAnsi="仿宋" w:hint="eastAsia"/>
          <w:sz w:val="24"/>
          <w:szCs w:val="24"/>
        </w:rPr>
        <w:t>(</w:t>
      </w:r>
      <w:r w:rsidRPr="002E57C8">
        <w:rPr>
          <w:rFonts w:ascii="仿宋" w:eastAsia="仿宋" w:hAnsi="仿宋"/>
          <w:sz w:val="24"/>
          <w:szCs w:val="24"/>
        </w:rPr>
        <w:t>13</w:t>
      </w:r>
      <w:r w:rsidRPr="002E57C8">
        <w:rPr>
          <w:rFonts w:ascii="仿宋" w:eastAsia="仿宋" w:hAnsi="仿宋" w:hint="eastAsia"/>
          <w:sz w:val="24"/>
          <w:szCs w:val="24"/>
        </w:rPr>
        <w:t>)在施工过程中做到工完、</w:t>
      </w:r>
      <w:r w:rsidRPr="002E57C8">
        <w:rPr>
          <w:rFonts w:ascii="仿宋" w:eastAsia="仿宋" w:hAnsi="仿宋"/>
          <w:sz w:val="24"/>
          <w:szCs w:val="24"/>
        </w:rPr>
        <w:t>料</w:t>
      </w:r>
      <w:r w:rsidRPr="002E57C8">
        <w:rPr>
          <w:rFonts w:ascii="仿宋" w:eastAsia="仿宋" w:hAnsi="仿宋" w:hint="eastAsia"/>
          <w:sz w:val="24"/>
          <w:szCs w:val="24"/>
        </w:rPr>
        <w:t>尽、</w:t>
      </w:r>
      <w:r w:rsidRPr="002E57C8">
        <w:rPr>
          <w:rFonts w:ascii="仿宋" w:eastAsia="仿宋" w:hAnsi="仿宋"/>
          <w:sz w:val="24"/>
          <w:szCs w:val="24"/>
        </w:rPr>
        <w:t>场地清</w:t>
      </w:r>
      <w:r w:rsidRPr="002E57C8">
        <w:rPr>
          <w:rFonts w:ascii="仿宋" w:eastAsia="仿宋" w:hAnsi="仿宋" w:hint="eastAsia"/>
          <w:sz w:val="24"/>
          <w:szCs w:val="24"/>
        </w:rPr>
        <w:t>、</w:t>
      </w:r>
      <w:r w:rsidRPr="002E57C8">
        <w:rPr>
          <w:rFonts w:ascii="仿宋" w:eastAsia="仿宋" w:hAnsi="仿宋"/>
          <w:sz w:val="24"/>
          <w:szCs w:val="24"/>
        </w:rPr>
        <w:t>确保</w:t>
      </w:r>
      <w:r w:rsidRPr="002E57C8">
        <w:rPr>
          <w:rFonts w:ascii="仿宋" w:eastAsia="仿宋" w:hAnsi="仿宋" w:hint="eastAsia"/>
          <w:sz w:val="24"/>
          <w:szCs w:val="24"/>
        </w:rPr>
        <w:t>安全文明施工。</w:t>
      </w:r>
    </w:p>
    <w:p w:rsidR="005B18E8" w:rsidRPr="002E57C8" w:rsidRDefault="00F14580">
      <w:pPr>
        <w:pStyle w:val="afff9"/>
        <w:spacing w:line="480" w:lineRule="atLeast"/>
        <w:ind w:firstLine="482"/>
        <w:rPr>
          <w:rFonts w:ascii="仿宋" w:eastAsia="仿宋" w:hAnsi="仿宋" w:cs="仿宋"/>
          <w:b/>
        </w:rPr>
      </w:pPr>
      <w:bookmarkStart w:id="11" w:name="_Toc491172664"/>
      <w:bookmarkStart w:id="12" w:name="_Toc487527036"/>
      <w:bookmarkStart w:id="13" w:name="_Toc27729"/>
      <w:r w:rsidRPr="002E57C8">
        <w:rPr>
          <w:rFonts w:ascii="仿宋" w:eastAsia="仿宋" w:hAnsi="仿宋" w:cs="仿宋" w:hint="eastAsia"/>
          <w:b/>
        </w:rPr>
        <w:lastRenderedPageBreak/>
        <w:t>三、接口协调与安健环协议</w:t>
      </w:r>
      <w:bookmarkEnd w:id="11"/>
      <w:bookmarkEnd w:id="12"/>
      <w:bookmarkEnd w:id="13"/>
    </w:p>
    <w:p w:rsidR="005B18E8" w:rsidRPr="002E57C8" w:rsidRDefault="00F14580">
      <w:pPr>
        <w:numPr>
          <w:ilvl w:val="0"/>
          <w:numId w:val="15"/>
        </w:numPr>
        <w:tabs>
          <w:tab w:val="left" w:pos="420"/>
        </w:tabs>
        <w:spacing w:line="360" w:lineRule="auto"/>
        <w:ind w:left="0" w:firstLineChars="175" w:firstLine="420"/>
        <w:rPr>
          <w:rFonts w:ascii="仿宋" w:eastAsia="仿宋" w:hAnsi="仿宋" w:cs="仿宋"/>
          <w:sz w:val="24"/>
          <w:szCs w:val="24"/>
        </w:rPr>
      </w:pPr>
      <w:r w:rsidRPr="002E57C8">
        <w:rPr>
          <w:rFonts w:ascii="仿宋" w:eastAsia="仿宋" w:hAnsi="仿宋" w:cs="仿宋" w:hint="eastAsia"/>
          <w:sz w:val="24"/>
          <w:szCs w:val="24"/>
        </w:rPr>
        <w:t>承包人应指定专职安健环管理人员与发包人相应部门接口，参与安健环协调和管理。安健环协调和管理的内容包括职业健康、工业安全、消防安全、卫生防疫、交通安全、环境保护、治安保卫等各方面。</w:t>
      </w:r>
    </w:p>
    <w:p w:rsidR="005B18E8" w:rsidRPr="002E57C8" w:rsidRDefault="00F14580">
      <w:pPr>
        <w:numPr>
          <w:ilvl w:val="0"/>
          <w:numId w:val="15"/>
        </w:numPr>
        <w:tabs>
          <w:tab w:val="left" w:pos="420"/>
        </w:tabs>
        <w:spacing w:line="360" w:lineRule="auto"/>
        <w:ind w:left="0" w:firstLineChars="175" w:firstLine="420"/>
        <w:rPr>
          <w:rFonts w:ascii="仿宋" w:eastAsia="仿宋" w:hAnsi="仿宋" w:cs="仿宋"/>
          <w:sz w:val="24"/>
          <w:szCs w:val="24"/>
        </w:rPr>
      </w:pPr>
      <w:r w:rsidRPr="002E57C8">
        <w:rPr>
          <w:rFonts w:ascii="仿宋" w:eastAsia="仿宋" w:hAnsi="仿宋" w:cs="仿宋" w:hint="eastAsia"/>
          <w:sz w:val="24"/>
          <w:szCs w:val="24"/>
        </w:rPr>
        <w:t>合同签订后，承包人应积极参与配合发包人建立健全安全监督网络和安全管理的日常工作。</w:t>
      </w:r>
    </w:p>
    <w:p w:rsidR="005B18E8" w:rsidRPr="002E57C8" w:rsidRDefault="00F14580">
      <w:pPr>
        <w:numPr>
          <w:ilvl w:val="0"/>
          <w:numId w:val="15"/>
        </w:numPr>
        <w:tabs>
          <w:tab w:val="left" w:pos="420"/>
        </w:tabs>
        <w:spacing w:line="360" w:lineRule="auto"/>
        <w:ind w:left="0" w:firstLineChars="175" w:firstLine="420"/>
        <w:rPr>
          <w:rFonts w:ascii="仿宋" w:eastAsia="仿宋" w:hAnsi="仿宋" w:cs="仿宋"/>
          <w:sz w:val="24"/>
          <w:szCs w:val="24"/>
        </w:rPr>
      </w:pPr>
      <w:r w:rsidRPr="002E57C8">
        <w:rPr>
          <w:rFonts w:ascii="仿宋" w:eastAsia="仿宋" w:hAnsi="仿宋" w:cs="仿宋" w:hint="eastAsia"/>
          <w:sz w:val="24"/>
          <w:szCs w:val="24"/>
        </w:rPr>
        <w:t>承包人应按照发包人及监理</w:t>
      </w:r>
      <w:r w:rsidRPr="002E57C8">
        <w:rPr>
          <w:rFonts w:ascii="仿宋" w:eastAsia="仿宋" w:hAnsi="仿宋" w:hint="eastAsia"/>
          <w:kern w:val="0"/>
          <w:sz w:val="24"/>
          <w:szCs w:val="24"/>
        </w:rPr>
        <w:t>人</w:t>
      </w:r>
      <w:r w:rsidRPr="002E57C8">
        <w:rPr>
          <w:rFonts w:ascii="仿宋" w:eastAsia="仿宋" w:hAnsi="仿宋" w:cs="仿宋" w:hint="eastAsia"/>
          <w:sz w:val="24"/>
          <w:szCs w:val="24"/>
        </w:rPr>
        <w:t>相关要求及时整理、编写相关信息，报送安健环月报及安全生产事故等信息报表。</w:t>
      </w:r>
    </w:p>
    <w:p w:rsidR="005B18E8" w:rsidRPr="002E57C8" w:rsidRDefault="00F14580">
      <w:pPr>
        <w:numPr>
          <w:ilvl w:val="0"/>
          <w:numId w:val="15"/>
        </w:numPr>
        <w:tabs>
          <w:tab w:val="left" w:pos="420"/>
        </w:tabs>
        <w:spacing w:line="360" w:lineRule="auto"/>
        <w:ind w:left="0" w:firstLineChars="175" w:firstLine="420"/>
        <w:rPr>
          <w:rFonts w:ascii="仿宋" w:eastAsia="仿宋" w:hAnsi="仿宋" w:cs="仿宋"/>
          <w:sz w:val="24"/>
          <w:szCs w:val="24"/>
        </w:rPr>
      </w:pPr>
      <w:r w:rsidRPr="002E57C8">
        <w:rPr>
          <w:rFonts w:ascii="仿宋" w:eastAsia="仿宋" w:hAnsi="仿宋" w:cs="仿宋" w:hint="eastAsia"/>
          <w:sz w:val="24"/>
          <w:szCs w:val="24"/>
        </w:rPr>
        <w:t>承包人现场的施工须符合发包人现场安健环管理的基本要求。</w:t>
      </w:r>
    </w:p>
    <w:p w:rsidR="005B18E8" w:rsidRPr="002E57C8" w:rsidRDefault="00F14580">
      <w:pPr>
        <w:pStyle w:val="afff9"/>
        <w:spacing w:line="480" w:lineRule="atLeast"/>
        <w:ind w:firstLine="482"/>
        <w:rPr>
          <w:rFonts w:ascii="仿宋" w:eastAsia="仿宋" w:hAnsi="仿宋" w:cs="仿宋"/>
          <w:b/>
        </w:rPr>
      </w:pPr>
      <w:bookmarkStart w:id="14" w:name="_Toc25493"/>
      <w:bookmarkStart w:id="15" w:name="_Toc487527037"/>
      <w:bookmarkStart w:id="16" w:name="_Toc491172665"/>
      <w:r w:rsidRPr="002E57C8">
        <w:rPr>
          <w:rFonts w:ascii="仿宋" w:eastAsia="仿宋" w:hAnsi="仿宋" w:cs="仿宋" w:hint="eastAsia"/>
          <w:b/>
        </w:rPr>
        <w:t>四、安健环体系审查</w:t>
      </w:r>
      <w:bookmarkEnd w:id="14"/>
      <w:bookmarkEnd w:id="15"/>
      <w:bookmarkEnd w:id="16"/>
    </w:p>
    <w:p w:rsidR="005B18E8" w:rsidRPr="002E57C8" w:rsidRDefault="00F14580">
      <w:pPr>
        <w:spacing w:line="360" w:lineRule="auto"/>
        <w:ind w:firstLineChars="200" w:firstLine="480"/>
        <w:rPr>
          <w:rFonts w:ascii="仿宋" w:eastAsia="仿宋" w:hAnsi="仿宋" w:cs="仿宋"/>
          <w:sz w:val="24"/>
          <w:szCs w:val="24"/>
        </w:rPr>
      </w:pPr>
      <w:r w:rsidRPr="002E57C8">
        <w:rPr>
          <w:rFonts w:ascii="仿宋" w:eastAsia="仿宋" w:hAnsi="仿宋" w:cs="仿宋" w:hint="eastAsia"/>
          <w:sz w:val="24"/>
          <w:szCs w:val="24"/>
        </w:rPr>
        <w:t>承包人应严格遵循国家及发包人有关建设工程安健环法律、法规及管理文件规定，向发包人安健环部门提供以下安健环资料供审查和存档。若承包人在本协议生效之日起30天内未向发包人提供以下资料或者提供的资料经发包人审查不符合上述规定要求的，发包人有权书面通知及对承包人按相关违约情况处罚，一切责任由承包人承担：</w:t>
      </w:r>
    </w:p>
    <w:p w:rsidR="005B18E8" w:rsidRPr="002E57C8" w:rsidRDefault="00F14580">
      <w:pPr>
        <w:numPr>
          <w:ilvl w:val="0"/>
          <w:numId w:val="16"/>
        </w:numPr>
        <w:tabs>
          <w:tab w:val="left" w:pos="840"/>
        </w:tabs>
        <w:spacing w:line="360" w:lineRule="auto"/>
        <w:ind w:leftChars="-1" w:left="-2" w:firstLineChars="175" w:firstLine="420"/>
        <w:rPr>
          <w:rFonts w:ascii="仿宋" w:eastAsia="仿宋" w:hAnsi="仿宋" w:cs="仿宋"/>
          <w:sz w:val="24"/>
          <w:szCs w:val="24"/>
        </w:rPr>
      </w:pPr>
      <w:r w:rsidRPr="002E57C8">
        <w:rPr>
          <w:rFonts w:ascii="仿宋" w:eastAsia="仿宋" w:hAnsi="仿宋" w:cs="仿宋" w:hint="eastAsia"/>
          <w:sz w:val="24"/>
          <w:szCs w:val="24"/>
        </w:rPr>
        <w:t>有关部门颁发的营业执照和施工资质证书。</w:t>
      </w:r>
    </w:p>
    <w:p w:rsidR="005B18E8" w:rsidRPr="002E57C8" w:rsidRDefault="00F14580">
      <w:pPr>
        <w:numPr>
          <w:ilvl w:val="0"/>
          <w:numId w:val="16"/>
        </w:numPr>
        <w:tabs>
          <w:tab w:val="left" w:pos="840"/>
        </w:tabs>
        <w:spacing w:line="360" w:lineRule="auto"/>
        <w:ind w:leftChars="-1" w:left="-2" w:firstLineChars="175" w:firstLine="420"/>
        <w:rPr>
          <w:rFonts w:ascii="仿宋" w:eastAsia="仿宋" w:hAnsi="仿宋" w:cs="仿宋"/>
          <w:sz w:val="24"/>
          <w:szCs w:val="24"/>
        </w:rPr>
      </w:pPr>
      <w:r w:rsidRPr="002E57C8">
        <w:rPr>
          <w:rFonts w:ascii="仿宋" w:eastAsia="仿宋" w:hAnsi="仿宋" w:cs="仿宋" w:hint="eastAsia"/>
          <w:sz w:val="24"/>
          <w:szCs w:val="24"/>
        </w:rPr>
        <w:t>项目安健环组织机构及其人员配备、持证情况。</w:t>
      </w:r>
    </w:p>
    <w:p w:rsidR="005B18E8" w:rsidRPr="002E57C8" w:rsidRDefault="00F14580">
      <w:pPr>
        <w:numPr>
          <w:ilvl w:val="0"/>
          <w:numId w:val="16"/>
        </w:numPr>
        <w:tabs>
          <w:tab w:val="left" w:pos="840"/>
        </w:tabs>
        <w:spacing w:line="360" w:lineRule="auto"/>
        <w:ind w:leftChars="-1" w:left="-2" w:firstLineChars="175" w:firstLine="420"/>
        <w:rPr>
          <w:rFonts w:ascii="仿宋" w:eastAsia="仿宋" w:hAnsi="仿宋" w:cs="仿宋"/>
          <w:sz w:val="24"/>
          <w:szCs w:val="24"/>
        </w:rPr>
      </w:pPr>
      <w:r w:rsidRPr="002E57C8">
        <w:rPr>
          <w:rFonts w:ascii="仿宋" w:eastAsia="仿宋" w:hAnsi="仿宋" w:cs="仿宋" w:hint="eastAsia"/>
          <w:sz w:val="24"/>
          <w:szCs w:val="24"/>
        </w:rPr>
        <w:t>安全施工的人力投入计划及特种作业人员取证情况。</w:t>
      </w:r>
    </w:p>
    <w:p w:rsidR="005B18E8" w:rsidRPr="002E57C8" w:rsidRDefault="00F14580">
      <w:pPr>
        <w:numPr>
          <w:ilvl w:val="0"/>
          <w:numId w:val="16"/>
        </w:numPr>
        <w:tabs>
          <w:tab w:val="left" w:pos="840"/>
        </w:tabs>
        <w:spacing w:line="360" w:lineRule="auto"/>
        <w:ind w:leftChars="-1" w:left="-2" w:firstLineChars="175" w:firstLine="420"/>
        <w:rPr>
          <w:rFonts w:ascii="仿宋" w:eastAsia="仿宋" w:hAnsi="仿宋" w:cs="仿宋"/>
          <w:sz w:val="24"/>
          <w:szCs w:val="24"/>
        </w:rPr>
      </w:pPr>
      <w:r w:rsidRPr="002E57C8">
        <w:rPr>
          <w:rFonts w:ascii="仿宋" w:eastAsia="仿宋" w:hAnsi="仿宋" w:cs="仿宋" w:hint="eastAsia"/>
          <w:sz w:val="24"/>
          <w:szCs w:val="24"/>
        </w:rPr>
        <w:t>安全施工的技术素质（包括负责人、工程技术人员和工人情况名册）及特种作业人员取证情况。</w:t>
      </w:r>
    </w:p>
    <w:p w:rsidR="005B18E8" w:rsidRPr="002E57C8" w:rsidRDefault="00F14580">
      <w:pPr>
        <w:numPr>
          <w:ilvl w:val="0"/>
          <w:numId w:val="16"/>
        </w:numPr>
        <w:tabs>
          <w:tab w:val="left" w:pos="840"/>
        </w:tabs>
        <w:spacing w:line="360" w:lineRule="auto"/>
        <w:ind w:leftChars="-1" w:left="-2" w:firstLineChars="175" w:firstLine="420"/>
        <w:rPr>
          <w:rFonts w:ascii="仿宋" w:eastAsia="仿宋" w:hAnsi="仿宋" w:cs="仿宋"/>
          <w:sz w:val="24"/>
          <w:szCs w:val="24"/>
        </w:rPr>
      </w:pPr>
      <w:r w:rsidRPr="002E57C8">
        <w:rPr>
          <w:rFonts w:ascii="仿宋" w:eastAsia="仿宋" w:hAnsi="仿宋" w:cs="仿宋" w:hint="eastAsia"/>
          <w:sz w:val="24"/>
          <w:szCs w:val="24"/>
        </w:rPr>
        <w:t>保证安全施工的机械、工器具及安全防护设施、用具的配备情况。</w:t>
      </w:r>
    </w:p>
    <w:p w:rsidR="005B18E8" w:rsidRPr="002E57C8" w:rsidRDefault="00F14580">
      <w:pPr>
        <w:numPr>
          <w:ilvl w:val="0"/>
          <w:numId w:val="16"/>
        </w:numPr>
        <w:tabs>
          <w:tab w:val="left" w:pos="840"/>
        </w:tabs>
        <w:spacing w:line="360" w:lineRule="auto"/>
        <w:ind w:leftChars="-1" w:left="-2" w:firstLineChars="175" w:firstLine="420"/>
        <w:rPr>
          <w:rFonts w:ascii="仿宋" w:eastAsia="仿宋" w:hAnsi="仿宋" w:cs="仿宋"/>
          <w:sz w:val="24"/>
          <w:szCs w:val="24"/>
        </w:rPr>
      </w:pPr>
      <w:r w:rsidRPr="002E57C8">
        <w:rPr>
          <w:rFonts w:ascii="仿宋" w:eastAsia="仿宋" w:hAnsi="仿宋" w:cs="仿宋" w:hint="eastAsia"/>
          <w:sz w:val="24"/>
          <w:szCs w:val="24"/>
        </w:rPr>
        <w:t>适用于本项目的安健环过程管理的程序和安全工作规程。</w:t>
      </w:r>
    </w:p>
    <w:p w:rsidR="005B18E8" w:rsidRPr="002E57C8" w:rsidRDefault="00F14580">
      <w:pPr>
        <w:pStyle w:val="afff9"/>
        <w:spacing w:line="480" w:lineRule="atLeast"/>
        <w:ind w:firstLine="482"/>
        <w:rPr>
          <w:rFonts w:ascii="仿宋" w:eastAsia="仿宋" w:hAnsi="仿宋" w:cs="仿宋"/>
          <w:b/>
        </w:rPr>
      </w:pPr>
      <w:bookmarkStart w:id="17" w:name="_Toc491172666"/>
      <w:bookmarkStart w:id="18" w:name="_Toc487527038"/>
      <w:bookmarkStart w:id="19" w:name="_Toc11436"/>
      <w:r w:rsidRPr="002E57C8">
        <w:rPr>
          <w:rFonts w:ascii="仿宋" w:eastAsia="仿宋" w:hAnsi="仿宋" w:cs="仿宋" w:hint="eastAsia"/>
          <w:b/>
        </w:rPr>
        <w:t>五、人员基本素质</w:t>
      </w:r>
      <w:bookmarkEnd w:id="17"/>
      <w:bookmarkEnd w:id="18"/>
      <w:bookmarkEnd w:id="19"/>
    </w:p>
    <w:p w:rsidR="005B18E8" w:rsidRPr="002E57C8" w:rsidRDefault="00F14580">
      <w:pPr>
        <w:spacing w:line="360" w:lineRule="auto"/>
        <w:ind w:firstLineChars="200" w:firstLine="480"/>
        <w:rPr>
          <w:rFonts w:ascii="仿宋" w:eastAsia="仿宋" w:hAnsi="仿宋" w:cs="仿宋"/>
          <w:sz w:val="24"/>
          <w:szCs w:val="24"/>
        </w:rPr>
      </w:pPr>
      <w:r w:rsidRPr="002E57C8">
        <w:rPr>
          <w:rFonts w:ascii="仿宋" w:eastAsia="仿宋" w:hAnsi="仿宋" w:cs="仿宋" w:hint="eastAsia"/>
          <w:sz w:val="24"/>
          <w:szCs w:val="24"/>
        </w:rPr>
        <w:t>承包人提供的人员必须满足下列要求：</w:t>
      </w:r>
    </w:p>
    <w:p w:rsidR="005B18E8" w:rsidRPr="002E57C8" w:rsidRDefault="00F14580">
      <w:pPr>
        <w:numPr>
          <w:ilvl w:val="0"/>
          <w:numId w:val="17"/>
        </w:numPr>
        <w:tabs>
          <w:tab w:val="clear" w:pos="630"/>
          <w:tab w:val="left" w:pos="840"/>
        </w:tabs>
        <w:spacing w:line="360" w:lineRule="auto"/>
        <w:ind w:left="0" w:firstLine="420"/>
        <w:rPr>
          <w:rFonts w:ascii="仿宋" w:eastAsia="仿宋" w:hAnsi="仿宋" w:cs="仿宋"/>
          <w:sz w:val="24"/>
          <w:szCs w:val="24"/>
        </w:rPr>
      </w:pPr>
      <w:r w:rsidRPr="002E57C8">
        <w:rPr>
          <w:rFonts w:ascii="仿宋" w:eastAsia="仿宋" w:hAnsi="仿宋" w:cs="仿宋" w:hint="eastAsia"/>
          <w:sz w:val="24"/>
          <w:szCs w:val="24"/>
        </w:rPr>
        <w:t>承包人应确保雇用的人员（包括间接雇用的人员）提供一年内的体检证明，所有人员应无影响工作的精神疾病、传染病、职业禁忌症等疾病。</w:t>
      </w:r>
    </w:p>
    <w:p w:rsidR="005B18E8" w:rsidRPr="002E57C8" w:rsidRDefault="00F14580">
      <w:pPr>
        <w:numPr>
          <w:ilvl w:val="0"/>
          <w:numId w:val="17"/>
        </w:numPr>
        <w:tabs>
          <w:tab w:val="clear" w:pos="630"/>
          <w:tab w:val="left" w:pos="840"/>
        </w:tabs>
        <w:spacing w:line="360" w:lineRule="auto"/>
        <w:ind w:left="0" w:firstLine="420"/>
        <w:rPr>
          <w:rFonts w:ascii="仿宋" w:eastAsia="仿宋" w:hAnsi="仿宋" w:cs="仿宋"/>
          <w:sz w:val="24"/>
          <w:szCs w:val="24"/>
        </w:rPr>
      </w:pPr>
      <w:r w:rsidRPr="002E57C8">
        <w:rPr>
          <w:rFonts w:ascii="仿宋" w:eastAsia="仿宋" w:hAnsi="仿宋" w:cs="仿宋" w:hint="eastAsia"/>
          <w:sz w:val="24"/>
          <w:szCs w:val="24"/>
        </w:rPr>
        <w:t>发包人有权要求承包人更换涉嫌刑事犯罪、违反治安管理处罚法或存在下列行为的人员：违法乱纪行为人员、刑事案件牵连人员等。</w:t>
      </w:r>
    </w:p>
    <w:p w:rsidR="005B18E8" w:rsidRPr="002E57C8" w:rsidRDefault="00F14580">
      <w:pPr>
        <w:numPr>
          <w:ilvl w:val="0"/>
          <w:numId w:val="17"/>
        </w:numPr>
        <w:tabs>
          <w:tab w:val="clear" w:pos="630"/>
          <w:tab w:val="left" w:pos="840"/>
        </w:tabs>
        <w:spacing w:line="360" w:lineRule="auto"/>
        <w:ind w:left="0" w:firstLine="420"/>
        <w:rPr>
          <w:rFonts w:ascii="仿宋" w:eastAsia="仿宋" w:hAnsi="仿宋" w:cs="仿宋"/>
          <w:sz w:val="24"/>
          <w:szCs w:val="24"/>
        </w:rPr>
      </w:pPr>
      <w:r w:rsidRPr="002E57C8">
        <w:rPr>
          <w:rFonts w:ascii="仿宋" w:eastAsia="仿宋" w:hAnsi="仿宋" w:cs="仿宋" w:hint="eastAsia"/>
          <w:sz w:val="24"/>
          <w:szCs w:val="24"/>
        </w:rPr>
        <w:t>现场作业人员应有阅读现场安全指示的基本文化水平。</w:t>
      </w:r>
    </w:p>
    <w:p w:rsidR="005B18E8" w:rsidRPr="002E57C8" w:rsidRDefault="00F14580">
      <w:pPr>
        <w:numPr>
          <w:ilvl w:val="0"/>
          <w:numId w:val="17"/>
        </w:numPr>
        <w:tabs>
          <w:tab w:val="clear" w:pos="630"/>
          <w:tab w:val="left" w:pos="840"/>
        </w:tabs>
        <w:spacing w:line="360" w:lineRule="auto"/>
        <w:ind w:left="0" w:firstLine="420"/>
        <w:rPr>
          <w:rFonts w:ascii="仿宋" w:eastAsia="仿宋" w:hAnsi="仿宋" w:cs="仿宋"/>
          <w:sz w:val="24"/>
          <w:szCs w:val="24"/>
        </w:rPr>
      </w:pPr>
      <w:r w:rsidRPr="002E57C8">
        <w:rPr>
          <w:rFonts w:ascii="仿宋" w:eastAsia="仿宋" w:hAnsi="仿宋" w:cs="仿宋" w:hint="eastAsia"/>
          <w:sz w:val="24"/>
          <w:szCs w:val="24"/>
        </w:rPr>
        <w:lastRenderedPageBreak/>
        <w:t>现场作业人员应符合国家法定工作年龄。</w:t>
      </w:r>
    </w:p>
    <w:p w:rsidR="005B18E8" w:rsidRPr="002E57C8" w:rsidRDefault="00F14580">
      <w:pPr>
        <w:pStyle w:val="afff9"/>
        <w:spacing w:line="480" w:lineRule="atLeast"/>
        <w:ind w:firstLine="482"/>
        <w:rPr>
          <w:rFonts w:ascii="仿宋" w:eastAsia="仿宋" w:hAnsi="仿宋" w:cs="仿宋"/>
          <w:b/>
        </w:rPr>
      </w:pPr>
      <w:bookmarkStart w:id="20" w:name="_Toc487527039"/>
      <w:bookmarkStart w:id="21" w:name="_Toc26351"/>
      <w:bookmarkStart w:id="22" w:name="_Toc491172667"/>
      <w:r w:rsidRPr="002E57C8">
        <w:rPr>
          <w:rFonts w:ascii="仿宋" w:eastAsia="仿宋" w:hAnsi="仿宋" w:cs="仿宋" w:hint="eastAsia"/>
          <w:b/>
        </w:rPr>
        <w:t>六、劳动保护</w:t>
      </w:r>
      <w:bookmarkEnd w:id="20"/>
      <w:bookmarkEnd w:id="21"/>
      <w:bookmarkEnd w:id="22"/>
    </w:p>
    <w:p w:rsidR="005B18E8" w:rsidRPr="002E57C8" w:rsidRDefault="00F14580">
      <w:pPr>
        <w:spacing w:line="360" w:lineRule="auto"/>
        <w:ind w:firstLineChars="200" w:firstLine="480"/>
        <w:rPr>
          <w:rFonts w:ascii="仿宋" w:eastAsia="仿宋" w:hAnsi="仿宋" w:cs="仿宋"/>
          <w:bCs/>
          <w:sz w:val="24"/>
          <w:szCs w:val="24"/>
        </w:rPr>
      </w:pPr>
      <w:r w:rsidRPr="002E57C8">
        <w:rPr>
          <w:rFonts w:ascii="仿宋" w:eastAsia="仿宋" w:hAnsi="仿宋" w:cs="仿宋" w:hint="eastAsia"/>
          <w:bCs/>
          <w:sz w:val="24"/>
          <w:szCs w:val="24"/>
        </w:rPr>
        <w:t>（一）个人劳动保护</w:t>
      </w:r>
    </w:p>
    <w:p w:rsidR="005B18E8" w:rsidRPr="002E57C8" w:rsidRDefault="00F14580">
      <w:pPr>
        <w:numPr>
          <w:ilvl w:val="0"/>
          <w:numId w:val="18"/>
        </w:numPr>
        <w:tabs>
          <w:tab w:val="clear" w:pos="630"/>
          <w:tab w:val="left" w:pos="0"/>
        </w:tabs>
        <w:spacing w:line="360" w:lineRule="auto"/>
        <w:ind w:left="0" w:firstLine="420"/>
        <w:rPr>
          <w:rFonts w:ascii="仿宋" w:eastAsia="仿宋" w:hAnsi="仿宋" w:cs="仿宋"/>
          <w:sz w:val="24"/>
          <w:szCs w:val="24"/>
        </w:rPr>
      </w:pPr>
      <w:r w:rsidRPr="002E57C8">
        <w:rPr>
          <w:rFonts w:ascii="仿宋" w:eastAsia="仿宋" w:hAnsi="仿宋" w:cs="仿宋" w:hint="eastAsia"/>
          <w:sz w:val="24"/>
          <w:szCs w:val="24"/>
        </w:rPr>
        <w:t>承包人负责包括其内部、分包商和供应商在内的所有个人劳动保护。</w:t>
      </w:r>
    </w:p>
    <w:p w:rsidR="005B18E8" w:rsidRPr="002E57C8" w:rsidRDefault="00F14580">
      <w:pPr>
        <w:numPr>
          <w:ilvl w:val="0"/>
          <w:numId w:val="18"/>
        </w:numPr>
        <w:tabs>
          <w:tab w:val="clear" w:pos="630"/>
          <w:tab w:val="left" w:pos="0"/>
        </w:tabs>
        <w:spacing w:line="360" w:lineRule="auto"/>
        <w:ind w:left="0" w:firstLine="420"/>
        <w:rPr>
          <w:rFonts w:ascii="仿宋" w:eastAsia="仿宋" w:hAnsi="仿宋" w:cs="仿宋"/>
          <w:sz w:val="24"/>
          <w:szCs w:val="24"/>
        </w:rPr>
      </w:pPr>
      <w:r w:rsidRPr="002E57C8">
        <w:rPr>
          <w:rFonts w:ascii="仿宋" w:eastAsia="仿宋" w:hAnsi="仿宋" w:cs="仿宋" w:hint="eastAsia"/>
          <w:sz w:val="24"/>
          <w:szCs w:val="24"/>
        </w:rPr>
        <w:t>承包人应负责为任何用工形式员工配备个人劳动保护用品（包括工作服、安全帽、安全带、安全鞋、工作手套等），承包人应穿着本单位统一的工作服装。</w:t>
      </w:r>
    </w:p>
    <w:p w:rsidR="005B18E8" w:rsidRPr="002E57C8" w:rsidRDefault="00F14580">
      <w:pPr>
        <w:numPr>
          <w:ilvl w:val="0"/>
          <w:numId w:val="18"/>
        </w:numPr>
        <w:tabs>
          <w:tab w:val="clear" w:pos="630"/>
          <w:tab w:val="left" w:pos="0"/>
        </w:tabs>
        <w:spacing w:line="360" w:lineRule="auto"/>
        <w:ind w:left="0" w:firstLine="420"/>
        <w:rPr>
          <w:rFonts w:ascii="仿宋" w:eastAsia="仿宋" w:hAnsi="仿宋" w:cs="仿宋"/>
          <w:sz w:val="24"/>
          <w:szCs w:val="24"/>
        </w:rPr>
      </w:pPr>
      <w:r w:rsidRPr="002E57C8">
        <w:rPr>
          <w:rFonts w:ascii="仿宋" w:eastAsia="仿宋" w:hAnsi="仿宋" w:cs="仿宋" w:hint="eastAsia"/>
          <w:sz w:val="24"/>
          <w:szCs w:val="24"/>
        </w:rPr>
        <w:t>承包人应负责向特殊工种的员工提供特殊劳动保护，否则不得在现场从事特殊工种作业。</w:t>
      </w:r>
    </w:p>
    <w:p w:rsidR="005B18E8" w:rsidRPr="002E57C8" w:rsidRDefault="00F14580">
      <w:pPr>
        <w:numPr>
          <w:ilvl w:val="0"/>
          <w:numId w:val="18"/>
        </w:numPr>
        <w:tabs>
          <w:tab w:val="clear" w:pos="630"/>
          <w:tab w:val="left" w:pos="0"/>
        </w:tabs>
        <w:spacing w:line="360" w:lineRule="auto"/>
        <w:ind w:left="0" w:firstLine="420"/>
        <w:rPr>
          <w:rFonts w:ascii="仿宋" w:eastAsia="仿宋" w:hAnsi="仿宋" w:cs="仿宋"/>
          <w:sz w:val="24"/>
          <w:szCs w:val="24"/>
        </w:rPr>
      </w:pPr>
      <w:r w:rsidRPr="002E57C8">
        <w:rPr>
          <w:rFonts w:ascii="仿宋" w:eastAsia="仿宋" w:hAnsi="仿宋" w:cs="仿宋" w:hint="eastAsia"/>
          <w:sz w:val="24"/>
          <w:szCs w:val="24"/>
        </w:rPr>
        <w:t>发包人及监理</w:t>
      </w:r>
      <w:r w:rsidRPr="002E57C8">
        <w:rPr>
          <w:rFonts w:ascii="仿宋" w:eastAsia="仿宋" w:hAnsi="仿宋" w:hint="eastAsia"/>
          <w:kern w:val="0"/>
          <w:sz w:val="24"/>
          <w:szCs w:val="24"/>
        </w:rPr>
        <w:t>人</w:t>
      </w:r>
      <w:r w:rsidRPr="002E57C8">
        <w:rPr>
          <w:rFonts w:ascii="仿宋" w:eastAsia="仿宋" w:hAnsi="仿宋" w:cs="仿宋" w:hint="eastAsia"/>
          <w:sz w:val="24"/>
          <w:szCs w:val="24"/>
        </w:rPr>
        <w:t>有权检查承包人施工现场的个人劳动保护用品是否符合国家的相应标准，承包人应提前将个人劳动保护用品合格证明材料交发包人的安健环部门认可。</w:t>
      </w:r>
    </w:p>
    <w:p w:rsidR="005B18E8" w:rsidRPr="002E57C8" w:rsidRDefault="00F14580">
      <w:pPr>
        <w:numPr>
          <w:ilvl w:val="0"/>
          <w:numId w:val="18"/>
        </w:numPr>
        <w:tabs>
          <w:tab w:val="clear" w:pos="630"/>
          <w:tab w:val="left" w:pos="0"/>
        </w:tabs>
        <w:spacing w:line="360" w:lineRule="auto"/>
        <w:ind w:left="0" w:firstLine="420"/>
        <w:rPr>
          <w:rFonts w:ascii="仿宋" w:eastAsia="仿宋" w:hAnsi="仿宋" w:cs="仿宋"/>
          <w:sz w:val="24"/>
          <w:szCs w:val="24"/>
        </w:rPr>
      </w:pPr>
      <w:r w:rsidRPr="002E57C8">
        <w:rPr>
          <w:rFonts w:ascii="仿宋" w:eastAsia="仿宋" w:hAnsi="仿宋" w:cs="仿宋" w:hint="eastAsia"/>
          <w:sz w:val="24"/>
          <w:szCs w:val="24"/>
        </w:rPr>
        <w:t>承包人在特殊风险场所作业而需要特殊防护用品或安全仪表时，必须在上述防护用品全部到位后才能开工。</w:t>
      </w:r>
    </w:p>
    <w:p w:rsidR="005B18E8" w:rsidRPr="002E57C8" w:rsidRDefault="00F14580">
      <w:pPr>
        <w:spacing w:line="360" w:lineRule="auto"/>
        <w:ind w:firstLineChars="200" w:firstLine="480"/>
        <w:rPr>
          <w:rFonts w:ascii="仿宋" w:eastAsia="仿宋" w:hAnsi="仿宋" w:cs="仿宋"/>
          <w:bCs/>
          <w:sz w:val="24"/>
          <w:szCs w:val="24"/>
        </w:rPr>
      </w:pPr>
      <w:r w:rsidRPr="002E57C8">
        <w:rPr>
          <w:rFonts w:ascii="仿宋" w:eastAsia="仿宋" w:hAnsi="仿宋" w:cs="仿宋" w:hint="eastAsia"/>
          <w:bCs/>
          <w:sz w:val="24"/>
          <w:szCs w:val="24"/>
        </w:rPr>
        <w:t>（二）集体劳动保护</w:t>
      </w:r>
    </w:p>
    <w:p w:rsidR="005B18E8" w:rsidRPr="002E57C8" w:rsidRDefault="00F14580">
      <w:pPr>
        <w:numPr>
          <w:ilvl w:val="0"/>
          <w:numId w:val="19"/>
        </w:numPr>
        <w:spacing w:line="360" w:lineRule="auto"/>
        <w:rPr>
          <w:rFonts w:ascii="仿宋" w:eastAsia="仿宋" w:hAnsi="仿宋" w:cs="仿宋"/>
          <w:sz w:val="24"/>
          <w:szCs w:val="24"/>
        </w:rPr>
      </w:pPr>
      <w:r w:rsidRPr="002E57C8">
        <w:rPr>
          <w:rFonts w:ascii="仿宋" w:eastAsia="仿宋" w:hAnsi="仿宋" w:cs="仿宋" w:hint="eastAsia"/>
          <w:sz w:val="24"/>
          <w:szCs w:val="24"/>
        </w:rPr>
        <w:t>承包人负责包括其内部、分包商和供应商在内的集体劳动保护。</w:t>
      </w:r>
    </w:p>
    <w:p w:rsidR="005B18E8" w:rsidRPr="002E57C8" w:rsidRDefault="00F14580">
      <w:pPr>
        <w:numPr>
          <w:ilvl w:val="0"/>
          <w:numId w:val="19"/>
        </w:numPr>
        <w:spacing w:line="360" w:lineRule="auto"/>
        <w:rPr>
          <w:rFonts w:ascii="仿宋" w:eastAsia="仿宋" w:hAnsi="仿宋" w:cs="仿宋"/>
          <w:sz w:val="24"/>
          <w:szCs w:val="24"/>
        </w:rPr>
      </w:pPr>
      <w:r w:rsidRPr="002E57C8">
        <w:rPr>
          <w:rFonts w:ascii="仿宋" w:eastAsia="仿宋" w:hAnsi="仿宋" w:cs="仿宋" w:hint="eastAsia"/>
          <w:sz w:val="24"/>
          <w:szCs w:val="24"/>
        </w:rPr>
        <w:t>承包人应配备临时安全围栏、警示带、警告标志、防火布及必备的消防器材、防风防汛物资等集体防护用品。</w:t>
      </w:r>
    </w:p>
    <w:p w:rsidR="005B18E8" w:rsidRPr="002E57C8" w:rsidRDefault="00F14580">
      <w:pPr>
        <w:spacing w:line="360" w:lineRule="auto"/>
        <w:ind w:firstLineChars="200" w:firstLine="480"/>
        <w:rPr>
          <w:rFonts w:ascii="仿宋" w:eastAsia="仿宋" w:hAnsi="仿宋" w:cs="仿宋"/>
          <w:bCs/>
          <w:sz w:val="24"/>
          <w:szCs w:val="24"/>
        </w:rPr>
      </w:pPr>
      <w:r w:rsidRPr="002E57C8">
        <w:rPr>
          <w:rFonts w:ascii="仿宋" w:eastAsia="仿宋" w:hAnsi="仿宋" w:cs="仿宋" w:hint="eastAsia"/>
          <w:bCs/>
          <w:sz w:val="24"/>
          <w:szCs w:val="24"/>
        </w:rPr>
        <w:t>（三）施工机具与材料</w:t>
      </w:r>
    </w:p>
    <w:p w:rsidR="005B18E8" w:rsidRPr="002E57C8" w:rsidRDefault="00F14580">
      <w:pPr>
        <w:numPr>
          <w:ilvl w:val="0"/>
          <w:numId w:val="20"/>
        </w:numPr>
        <w:tabs>
          <w:tab w:val="left" w:pos="0"/>
        </w:tabs>
        <w:spacing w:line="360" w:lineRule="auto"/>
        <w:ind w:left="0" w:firstLine="420"/>
        <w:rPr>
          <w:rFonts w:ascii="仿宋" w:eastAsia="仿宋" w:hAnsi="仿宋" w:cs="仿宋"/>
          <w:sz w:val="24"/>
          <w:szCs w:val="24"/>
        </w:rPr>
      </w:pPr>
      <w:r w:rsidRPr="002E57C8">
        <w:rPr>
          <w:rFonts w:ascii="仿宋" w:eastAsia="仿宋" w:hAnsi="仿宋" w:cs="仿宋" w:hint="eastAsia"/>
          <w:sz w:val="24"/>
          <w:szCs w:val="24"/>
        </w:rPr>
        <w:t>承包人负责包括其内部、分包商和供应商在内的施工机具与材料的管理。</w:t>
      </w:r>
    </w:p>
    <w:p w:rsidR="005B18E8" w:rsidRPr="002E57C8" w:rsidRDefault="00F14580">
      <w:pPr>
        <w:numPr>
          <w:ilvl w:val="0"/>
          <w:numId w:val="20"/>
        </w:numPr>
        <w:tabs>
          <w:tab w:val="left" w:pos="0"/>
        </w:tabs>
        <w:spacing w:line="360" w:lineRule="auto"/>
        <w:ind w:left="0" w:firstLine="420"/>
        <w:rPr>
          <w:rFonts w:ascii="仿宋" w:eastAsia="仿宋" w:hAnsi="仿宋" w:cs="仿宋"/>
          <w:sz w:val="24"/>
          <w:szCs w:val="24"/>
        </w:rPr>
      </w:pPr>
      <w:r w:rsidRPr="002E57C8">
        <w:rPr>
          <w:rFonts w:ascii="仿宋" w:eastAsia="仿宋" w:hAnsi="仿宋" w:cs="仿宋" w:hint="eastAsia"/>
          <w:sz w:val="24"/>
          <w:szCs w:val="24"/>
        </w:rPr>
        <w:t>承包人对其带入施工现场的施工机械和工器具的安全负责。</w:t>
      </w:r>
    </w:p>
    <w:p w:rsidR="005B18E8" w:rsidRPr="002E57C8" w:rsidRDefault="00F14580">
      <w:pPr>
        <w:numPr>
          <w:ilvl w:val="0"/>
          <w:numId w:val="20"/>
        </w:numPr>
        <w:tabs>
          <w:tab w:val="left" w:pos="0"/>
        </w:tabs>
        <w:spacing w:line="360" w:lineRule="auto"/>
        <w:ind w:left="0" w:firstLine="420"/>
        <w:rPr>
          <w:rFonts w:ascii="仿宋" w:eastAsia="仿宋" w:hAnsi="仿宋" w:cs="仿宋"/>
          <w:sz w:val="24"/>
          <w:szCs w:val="24"/>
        </w:rPr>
      </w:pPr>
      <w:r w:rsidRPr="002E57C8">
        <w:rPr>
          <w:rFonts w:ascii="仿宋" w:eastAsia="仿宋" w:hAnsi="仿宋" w:cs="仿宋" w:hint="eastAsia"/>
          <w:sz w:val="24"/>
          <w:szCs w:val="24"/>
        </w:rPr>
        <w:t>对于承包人带入施工现场的特殊工器具，如起重机械、锁具、机动车辆、压缩气瓶、必备的消防器材等，承包人应按国家相关法规和标准进行检测、试验，并持有法定部门出具的检验证书，并将这些证书的复印件提交发包人。</w:t>
      </w:r>
    </w:p>
    <w:p w:rsidR="005B18E8" w:rsidRPr="002E57C8" w:rsidRDefault="00F14580">
      <w:pPr>
        <w:numPr>
          <w:ilvl w:val="0"/>
          <w:numId w:val="20"/>
        </w:numPr>
        <w:tabs>
          <w:tab w:val="left" w:pos="0"/>
        </w:tabs>
        <w:spacing w:line="360" w:lineRule="auto"/>
        <w:ind w:left="0" w:firstLine="420"/>
        <w:rPr>
          <w:rFonts w:ascii="仿宋" w:eastAsia="仿宋" w:hAnsi="仿宋" w:cs="仿宋"/>
          <w:sz w:val="24"/>
          <w:szCs w:val="24"/>
        </w:rPr>
      </w:pPr>
      <w:r w:rsidRPr="002E57C8">
        <w:rPr>
          <w:rFonts w:ascii="仿宋" w:eastAsia="仿宋" w:hAnsi="仿宋" w:cs="仿宋" w:hint="eastAsia"/>
          <w:sz w:val="24"/>
          <w:szCs w:val="24"/>
        </w:rPr>
        <w:t>对于不属于法定检测的工器具，承包人应建立并实施相应的管理、检测制度，这些工器具包括登高工具、脚手架材料、电动工具等。</w:t>
      </w:r>
    </w:p>
    <w:p w:rsidR="005B18E8" w:rsidRPr="002E57C8" w:rsidRDefault="00F14580">
      <w:pPr>
        <w:pStyle w:val="afff9"/>
        <w:spacing w:line="480" w:lineRule="atLeast"/>
        <w:ind w:firstLine="482"/>
        <w:rPr>
          <w:rFonts w:ascii="仿宋" w:eastAsia="仿宋" w:hAnsi="仿宋" w:cs="仿宋"/>
          <w:b/>
        </w:rPr>
      </w:pPr>
      <w:bookmarkStart w:id="23" w:name="_Toc487527040"/>
      <w:bookmarkStart w:id="24" w:name="_Toc20737"/>
      <w:bookmarkStart w:id="25" w:name="_Toc491172668"/>
      <w:r w:rsidRPr="002E57C8">
        <w:rPr>
          <w:rFonts w:ascii="仿宋" w:eastAsia="仿宋" w:hAnsi="仿宋" w:cs="仿宋" w:hint="eastAsia"/>
          <w:b/>
        </w:rPr>
        <w:t>七、开工前安健环检查条件</w:t>
      </w:r>
      <w:bookmarkEnd w:id="23"/>
      <w:bookmarkEnd w:id="24"/>
      <w:bookmarkEnd w:id="25"/>
    </w:p>
    <w:p w:rsidR="005B18E8" w:rsidRPr="002E57C8" w:rsidRDefault="00F14580">
      <w:pPr>
        <w:numPr>
          <w:ilvl w:val="0"/>
          <w:numId w:val="21"/>
        </w:numPr>
        <w:tabs>
          <w:tab w:val="clear" w:pos="630"/>
          <w:tab w:val="left" w:pos="0"/>
        </w:tabs>
        <w:spacing w:line="360" w:lineRule="auto"/>
        <w:ind w:left="0" w:firstLine="420"/>
        <w:rPr>
          <w:rFonts w:ascii="仿宋" w:eastAsia="仿宋" w:hAnsi="仿宋" w:cs="仿宋"/>
          <w:sz w:val="24"/>
          <w:szCs w:val="24"/>
        </w:rPr>
      </w:pPr>
      <w:r w:rsidRPr="002E57C8">
        <w:rPr>
          <w:rFonts w:ascii="仿宋" w:eastAsia="仿宋" w:hAnsi="仿宋" w:cs="仿宋" w:hint="eastAsia"/>
          <w:sz w:val="24"/>
          <w:szCs w:val="24"/>
        </w:rPr>
        <w:t>承包人应对现场作业人员进厂证及施工准入证进行严格管理。</w:t>
      </w:r>
    </w:p>
    <w:p w:rsidR="005B18E8" w:rsidRPr="002E57C8" w:rsidRDefault="00F14580">
      <w:pPr>
        <w:numPr>
          <w:ilvl w:val="0"/>
          <w:numId w:val="21"/>
        </w:numPr>
        <w:tabs>
          <w:tab w:val="clear" w:pos="630"/>
          <w:tab w:val="left" w:pos="0"/>
        </w:tabs>
        <w:spacing w:line="360" w:lineRule="auto"/>
        <w:ind w:left="0" w:firstLine="420"/>
        <w:rPr>
          <w:rFonts w:ascii="仿宋" w:eastAsia="仿宋" w:hAnsi="仿宋" w:cs="仿宋"/>
          <w:sz w:val="24"/>
          <w:szCs w:val="24"/>
        </w:rPr>
      </w:pPr>
      <w:r w:rsidRPr="002E57C8">
        <w:rPr>
          <w:rFonts w:ascii="仿宋" w:eastAsia="仿宋" w:hAnsi="仿宋" w:cs="仿宋" w:hint="eastAsia"/>
          <w:sz w:val="24"/>
          <w:szCs w:val="24"/>
        </w:rPr>
        <w:t>开工前，承包人安健环条件检查的基本内容包括：安健环管理体系和安健环责任制建立、安健环管理程序、安健环资金投入、工程危险源辨识（危害因</w:t>
      </w:r>
      <w:r w:rsidRPr="002E57C8">
        <w:rPr>
          <w:rFonts w:ascii="仿宋" w:eastAsia="仿宋" w:hAnsi="仿宋" w:cs="仿宋" w:hint="eastAsia"/>
          <w:sz w:val="24"/>
          <w:szCs w:val="24"/>
        </w:rPr>
        <w:lastRenderedPageBreak/>
        <w:t>素、环境因素识别）和生产安全事故风险分析报告、施工机械的安全状况、</w:t>
      </w:r>
      <w:proofErr w:type="gramStart"/>
      <w:r w:rsidRPr="002E57C8">
        <w:rPr>
          <w:rFonts w:ascii="仿宋" w:eastAsia="仿宋" w:hAnsi="仿宋" w:cs="仿宋" w:hint="eastAsia"/>
          <w:sz w:val="24"/>
          <w:szCs w:val="24"/>
        </w:rPr>
        <w:t>安全工</w:t>
      </w:r>
      <w:proofErr w:type="gramEnd"/>
      <w:r w:rsidRPr="002E57C8">
        <w:rPr>
          <w:rFonts w:ascii="仿宋" w:eastAsia="仿宋" w:hAnsi="仿宋" w:cs="仿宋" w:hint="eastAsia"/>
          <w:sz w:val="24"/>
          <w:szCs w:val="24"/>
        </w:rPr>
        <w:t>器具和材料、安健环教育培训、专职安全人员的到岗情况、培训的有效性、人员控制、个人劳动保护用品的发放等内容。</w:t>
      </w:r>
    </w:p>
    <w:p w:rsidR="005B18E8" w:rsidRPr="002E57C8" w:rsidRDefault="00F14580">
      <w:pPr>
        <w:numPr>
          <w:ilvl w:val="0"/>
          <w:numId w:val="21"/>
        </w:numPr>
        <w:tabs>
          <w:tab w:val="clear" w:pos="630"/>
          <w:tab w:val="left" w:pos="0"/>
        </w:tabs>
        <w:spacing w:line="360" w:lineRule="auto"/>
        <w:ind w:left="0" w:firstLine="420"/>
        <w:rPr>
          <w:rFonts w:ascii="仿宋" w:eastAsia="仿宋" w:hAnsi="仿宋" w:cs="仿宋"/>
          <w:sz w:val="24"/>
          <w:szCs w:val="24"/>
        </w:rPr>
      </w:pPr>
      <w:r w:rsidRPr="002E57C8">
        <w:rPr>
          <w:rFonts w:ascii="仿宋" w:eastAsia="仿宋" w:hAnsi="仿宋" w:cs="仿宋" w:hint="eastAsia"/>
          <w:sz w:val="24"/>
          <w:szCs w:val="24"/>
        </w:rPr>
        <w:t>施工前，承包人负责项目管理的技术人员应当对有关安全施工的技术要求向施工作业班组、作业人员</w:t>
      </w:r>
      <w:proofErr w:type="gramStart"/>
      <w:r w:rsidRPr="002E57C8">
        <w:rPr>
          <w:rFonts w:ascii="仿宋" w:eastAsia="仿宋" w:hAnsi="仿宋" w:cs="仿宋" w:hint="eastAsia"/>
          <w:sz w:val="24"/>
          <w:szCs w:val="24"/>
        </w:rPr>
        <w:t>作出</w:t>
      </w:r>
      <w:proofErr w:type="gramEnd"/>
      <w:r w:rsidRPr="002E57C8">
        <w:rPr>
          <w:rFonts w:ascii="仿宋" w:eastAsia="仿宋" w:hAnsi="仿宋" w:cs="仿宋" w:hint="eastAsia"/>
          <w:sz w:val="24"/>
          <w:szCs w:val="24"/>
        </w:rPr>
        <w:t>详细说明，并由双方签字确认。</w:t>
      </w:r>
    </w:p>
    <w:p w:rsidR="005B18E8" w:rsidRPr="002E57C8" w:rsidRDefault="00F14580">
      <w:pPr>
        <w:pStyle w:val="afff9"/>
        <w:spacing w:line="480" w:lineRule="atLeast"/>
        <w:ind w:firstLine="482"/>
        <w:rPr>
          <w:rFonts w:ascii="仿宋" w:eastAsia="仿宋" w:hAnsi="仿宋" w:cs="仿宋"/>
          <w:b/>
        </w:rPr>
      </w:pPr>
      <w:bookmarkStart w:id="26" w:name="_Toc487527041"/>
      <w:bookmarkStart w:id="27" w:name="_Toc31726"/>
      <w:bookmarkStart w:id="28" w:name="_Toc491172669"/>
      <w:r w:rsidRPr="002E57C8">
        <w:rPr>
          <w:rFonts w:ascii="仿宋" w:eastAsia="仿宋" w:hAnsi="仿宋" w:cs="仿宋" w:hint="eastAsia"/>
          <w:b/>
        </w:rPr>
        <w:t>八、安健环监督</w:t>
      </w:r>
      <w:bookmarkEnd w:id="26"/>
      <w:bookmarkEnd w:id="27"/>
      <w:bookmarkEnd w:id="28"/>
    </w:p>
    <w:p w:rsidR="005B18E8" w:rsidRPr="002E57C8" w:rsidRDefault="00F14580">
      <w:pPr>
        <w:numPr>
          <w:ilvl w:val="0"/>
          <w:numId w:val="22"/>
        </w:numPr>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承包人专（兼）</w:t>
      </w:r>
      <w:proofErr w:type="gramStart"/>
      <w:r w:rsidRPr="002E57C8">
        <w:rPr>
          <w:rFonts w:ascii="仿宋" w:eastAsia="仿宋" w:hAnsi="仿宋" w:cs="仿宋" w:hint="eastAsia"/>
          <w:sz w:val="24"/>
          <w:szCs w:val="24"/>
        </w:rPr>
        <w:t>职安全</w:t>
      </w:r>
      <w:proofErr w:type="gramEnd"/>
      <w:r w:rsidRPr="002E57C8">
        <w:rPr>
          <w:rFonts w:ascii="仿宋" w:eastAsia="仿宋" w:hAnsi="仿宋" w:cs="仿宋" w:hint="eastAsia"/>
          <w:sz w:val="24"/>
          <w:szCs w:val="24"/>
        </w:rPr>
        <w:t>监督管理人员须携带标志上岗，负责对施工安全进行现场监督检查。发现安全事故隐患，应当及时向承包人项目负责人和安健环部门报告；对违章指挥、违章操作和违反劳动纪律的，应当立即制止。</w:t>
      </w:r>
    </w:p>
    <w:p w:rsidR="005B18E8" w:rsidRPr="002E57C8" w:rsidRDefault="00F14580">
      <w:pPr>
        <w:numPr>
          <w:ilvl w:val="0"/>
          <w:numId w:val="22"/>
        </w:numPr>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承包人负责包括其内部、分包商和供应商在内的安健环监督。</w:t>
      </w:r>
    </w:p>
    <w:p w:rsidR="005B18E8" w:rsidRPr="002E57C8" w:rsidRDefault="00F14580">
      <w:pPr>
        <w:numPr>
          <w:ilvl w:val="0"/>
          <w:numId w:val="22"/>
        </w:numPr>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承包人的安全监督管理专职人员必须</w:t>
      </w:r>
      <w:proofErr w:type="gramStart"/>
      <w:r w:rsidRPr="002E57C8">
        <w:rPr>
          <w:rFonts w:ascii="仿宋" w:eastAsia="仿宋" w:hAnsi="仿宋" w:cs="仿宋" w:hint="eastAsia"/>
          <w:sz w:val="24"/>
          <w:szCs w:val="24"/>
        </w:rPr>
        <w:t>持符合</w:t>
      </w:r>
      <w:proofErr w:type="gramEnd"/>
      <w:r w:rsidRPr="002E57C8">
        <w:rPr>
          <w:rFonts w:ascii="仿宋" w:eastAsia="仿宋" w:hAnsi="仿宋" w:cs="仿宋" w:hint="eastAsia"/>
          <w:sz w:val="24"/>
          <w:szCs w:val="24"/>
        </w:rPr>
        <w:t>国家或行业要求的安全资格证书。</w:t>
      </w:r>
    </w:p>
    <w:p w:rsidR="005B18E8" w:rsidRPr="002E57C8" w:rsidRDefault="00F14580">
      <w:pPr>
        <w:numPr>
          <w:ilvl w:val="0"/>
          <w:numId w:val="22"/>
        </w:numPr>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承包人的专职安全监督管理人员在业务上接受发包人安健环部门的协调和指导。</w:t>
      </w:r>
    </w:p>
    <w:p w:rsidR="005B18E8" w:rsidRPr="002E57C8" w:rsidRDefault="00F14580">
      <w:pPr>
        <w:numPr>
          <w:ilvl w:val="0"/>
          <w:numId w:val="22"/>
        </w:numPr>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应建立安全监督管理网络，建立安全生产领导小组或其他形式的安全协调机构。并建立每日安全议题制度或班前安全交底制度。在施工期间坚持日常安全监督和安全检查，每月进行一次施工现场安全文明施工大检查。</w:t>
      </w:r>
    </w:p>
    <w:p w:rsidR="005B18E8" w:rsidRPr="002E57C8" w:rsidRDefault="00F14580">
      <w:pPr>
        <w:numPr>
          <w:ilvl w:val="0"/>
          <w:numId w:val="22"/>
        </w:numPr>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承包人在接到发包人及监理</w:t>
      </w:r>
      <w:r w:rsidRPr="002E57C8">
        <w:rPr>
          <w:rFonts w:ascii="仿宋" w:eastAsia="仿宋" w:hAnsi="仿宋" w:hint="eastAsia"/>
          <w:kern w:val="0"/>
          <w:sz w:val="24"/>
          <w:szCs w:val="24"/>
        </w:rPr>
        <w:t>人</w:t>
      </w:r>
      <w:r w:rsidRPr="002E57C8">
        <w:rPr>
          <w:rFonts w:ascii="仿宋" w:eastAsia="仿宋" w:hAnsi="仿宋" w:cs="仿宋" w:hint="eastAsia"/>
          <w:sz w:val="24"/>
          <w:szCs w:val="24"/>
        </w:rPr>
        <w:t>发出的整改通知后，应在整改期限内完成整改，并于整改完次日将情况书面反馈发包人检查部门。</w:t>
      </w:r>
    </w:p>
    <w:p w:rsidR="005B18E8" w:rsidRPr="002E57C8" w:rsidRDefault="00F14580">
      <w:pPr>
        <w:numPr>
          <w:ilvl w:val="0"/>
          <w:numId w:val="22"/>
        </w:numPr>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承包人应接受和配合发包人专业部门和安健环部门的监督考核与安全评价。</w:t>
      </w:r>
    </w:p>
    <w:p w:rsidR="005B18E8" w:rsidRPr="002E57C8" w:rsidRDefault="00F14580">
      <w:pPr>
        <w:pStyle w:val="afff9"/>
        <w:spacing w:line="480" w:lineRule="atLeast"/>
        <w:ind w:firstLine="482"/>
        <w:rPr>
          <w:rFonts w:ascii="仿宋" w:eastAsia="仿宋" w:hAnsi="仿宋" w:cs="仿宋"/>
          <w:b/>
        </w:rPr>
      </w:pPr>
      <w:bookmarkStart w:id="29" w:name="_Toc487527042"/>
      <w:bookmarkStart w:id="30" w:name="_Toc491172670"/>
      <w:bookmarkStart w:id="31" w:name="_Toc25771"/>
      <w:r w:rsidRPr="002E57C8">
        <w:rPr>
          <w:rFonts w:ascii="仿宋" w:eastAsia="仿宋" w:hAnsi="仿宋" w:cs="仿宋" w:hint="eastAsia"/>
          <w:b/>
        </w:rPr>
        <w:t>九、安健环培训与要求</w:t>
      </w:r>
      <w:bookmarkEnd w:id="29"/>
      <w:bookmarkEnd w:id="30"/>
      <w:bookmarkEnd w:id="31"/>
    </w:p>
    <w:p w:rsidR="005B18E8" w:rsidRPr="002E57C8" w:rsidRDefault="00F14580">
      <w:pPr>
        <w:numPr>
          <w:ilvl w:val="0"/>
          <w:numId w:val="23"/>
        </w:numPr>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承包人负责包括其内部、分包商和供应商在内的安健环教育培训。</w:t>
      </w:r>
    </w:p>
    <w:p w:rsidR="005B18E8" w:rsidRPr="002E57C8" w:rsidRDefault="00F14580">
      <w:pPr>
        <w:numPr>
          <w:ilvl w:val="0"/>
          <w:numId w:val="23"/>
        </w:numPr>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承包人应积极配合发包人相关部门进行进场施工人员的岗位资格和安全技能审查。</w:t>
      </w:r>
    </w:p>
    <w:p w:rsidR="005B18E8" w:rsidRPr="002E57C8" w:rsidRDefault="00F14580">
      <w:pPr>
        <w:numPr>
          <w:ilvl w:val="0"/>
          <w:numId w:val="23"/>
        </w:numPr>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承包人应组织人员的入场培训，严格执行“三级安全教育”制度和安全交底工作，未经教育培训或者教育培训考核不合格的人员，不得上岗作业。发包人有权监督培训、考核情况或组织抽查考核。</w:t>
      </w:r>
    </w:p>
    <w:p w:rsidR="005B18E8" w:rsidRPr="002E57C8" w:rsidRDefault="00F14580">
      <w:pPr>
        <w:numPr>
          <w:ilvl w:val="0"/>
          <w:numId w:val="23"/>
        </w:numPr>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承包人的所有特殊工种人员必须按照国家有关规定经过专门的安全作业</w:t>
      </w:r>
      <w:r w:rsidRPr="002E57C8">
        <w:rPr>
          <w:rFonts w:ascii="仿宋" w:eastAsia="仿宋" w:hAnsi="仿宋" w:cs="仿宋" w:hint="eastAsia"/>
          <w:sz w:val="24"/>
          <w:szCs w:val="24"/>
        </w:rPr>
        <w:lastRenderedPageBreak/>
        <w:t>培训，并取得特种作业操作资格证书后，方可上岗作业，发包人有权对其进行抽查考核。</w:t>
      </w:r>
    </w:p>
    <w:p w:rsidR="005B18E8" w:rsidRPr="002E57C8" w:rsidRDefault="00F14580">
      <w:pPr>
        <w:numPr>
          <w:ilvl w:val="0"/>
          <w:numId w:val="23"/>
        </w:numPr>
        <w:spacing w:line="360" w:lineRule="auto"/>
        <w:ind w:left="0" w:firstLineChars="200" w:firstLine="480"/>
        <w:rPr>
          <w:rFonts w:ascii="仿宋" w:eastAsia="仿宋" w:hAnsi="仿宋" w:cs="仿宋"/>
          <w:sz w:val="24"/>
          <w:szCs w:val="24"/>
        </w:rPr>
      </w:pPr>
      <w:r w:rsidRPr="002E57C8">
        <w:rPr>
          <w:rFonts w:ascii="仿宋" w:eastAsia="仿宋" w:hAnsi="仿宋" w:cs="仿宋" w:hint="eastAsia"/>
          <w:sz w:val="24"/>
          <w:szCs w:val="24"/>
        </w:rPr>
        <w:t>承包人应对施工人员、管理人员建立安全档案，主要包括体检情况、安健环考试成绩、身份证复印件、联系电话等相关资料。</w:t>
      </w:r>
    </w:p>
    <w:p w:rsidR="005B18E8" w:rsidRPr="002E57C8" w:rsidRDefault="00F14580">
      <w:pPr>
        <w:pStyle w:val="afff9"/>
        <w:spacing w:line="480" w:lineRule="atLeast"/>
        <w:ind w:firstLine="482"/>
        <w:rPr>
          <w:rFonts w:ascii="仿宋" w:eastAsia="仿宋" w:hAnsi="仿宋" w:cs="仿宋"/>
          <w:b/>
        </w:rPr>
      </w:pPr>
      <w:bookmarkStart w:id="32" w:name="_Toc491172671"/>
      <w:bookmarkStart w:id="33" w:name="_Toc487527043"/>
      <w:bookmarkStart w:id="34" w:name="_Toc16156"/>
      <w:r w:rsidRPr="002E57C8">
        <w:rPr>
          <w:rFonts w:ascii="仿宋" w:eastAsia="仿宋" w:hAnsi="仿宋" w:cs="仿宋" w:hint="eastAsia"/>
          <w:b/>
        </w:rPr>
        <w:t>十、职业健康、卫生防疫</w:t>
      </w:r>
      <w:bookmarkEnd w:id="32"/>
      <w:bookmarkEnd w:id="33"/>
      <w:bookmarkEnd w:id="34"/>
    </w:p>
    <w:p w:rsidR="005B18E8" w:rsidRPr="002E57C8" w:rsidRDefault="00F14580">
      <w:pPr>
        <w:numPr>
          <w:ilvl w:val="0"/>
          <w:numId w:val="24"/>
        </w:numPr>
        <w:tabs>
          <w:tab w:val="left" w:pos="315"/>
          <w:tab w:val="left" w:pos="987"/>
        </w:tabs>
        <w:spacing w:line="360" w:lineRule="auto"/>
        <w:ind w:left="0" w:firstLine="527"/>
        <w:rPr>
          <w:rFonts w:ascii="仿宋" w:eastAsia="仿宋" w:hAnsi="仿宋" w:cs="仿宋"/>
          <w:sz w:val="24"/>
          <w:szCs w:val="24"/>
        </w:rPr>
      </w:pPr>
      <w:r w:rsidRPr="002E57C8">
        <w:rPr>
          <w:rFonts w:ascii="仿宋" w:eastAsia="仿宋" w:hAnsi="仿宋" w:cs="仿宋" w:hint="eastAsia"/>
          <w:sz w:val="24"/>
          <w:szCs w:val="24"/>
        </w:rPr>
        <w:t>承包人负责包括其内部、分包商和供应商在内的职业健康、卫生防疫。</w:t>
      </w:r>
    </w:p>
    <w:p w:rsidR="005B18E8" w:rsidRPr="002E57C8" w:rsidRDefault="00F14580">
      <w:pPr>
        <w:numPr>
          <w:ilvl w:val="0"/>
          <w:numId w:val="24"/>
        </w:numPr>
        <w:tabs>
          <w:tab w:val="left" w:pos="315"/>
          <w:tab w:val="left" w:pos="987"/>
        </w:tabs>
        <w:spacing w:line="360" w:lineRule="auto"/>
        <w:ind w:left="0" w:firstLine="527"/>
        <w:rPr>
          <w:rFonts w:ascii="仿宋" w:eastAsia="仿宋" w:hAnsi="仿宋" w:cs="仿宋"/>
          <w:sz w:val="24"/>
          <w:szCs w:val="24"/>
        </w:rPr>
      </w:pPr>
      <w:r w:rsidRPr="002E57C8">
        <w:rPr>
          <w:rFonts w:ascii="仿宋" w:eastAsia="仿宋" w:hAnsi="仿宋" w:cs="仿宋" w:hint="eastAsia"/>
          <w:sz w:val="24"/>
          <w:szCs w:val="24"/>
        </w:rPr>
        <w:t>承包人应实施特殊健康检查制度，预防有禁忌症患者从事有关职业，如恐高症、癫痫病、高血压、心脏病患者不得从事高空作业，患有心血管疾病的人员不得从事繁重的体力劳动，特殊工种人员的体检应符合国家的规定。</w:t>
      </w:r>
    </w:p>
    <w:p w:rsidR="005B18E8" w:rsidRPr="002E57C8" w:rsidRDefault="00F14580">
      <w:pPr>
        <w:numPr>
          <w:ilvl w:val="0"/>
          <w:numId w:val="24"/>
        </w:numPr>
        <w:tabs>
          <w:tab w:val="left" w:pos="315"/>
          <w:tab w:val="left" w:pos="987"/>
        </w:tabs>
        <w:spacing w:line="360" w:lineRule="auto"/>
        <w:ind w:left="0" w:firstLine="527"/>
        <w:rPr>
          <w:rFonts w:ascii="仿宋" w:eastAsia="仿宋" w:hAnsi="仿宋" w:cs="仿宋"/>
          <w:sz w:val="24"/>
          <w:szCs w:val="24"/>
        </w:rPr>
      </w:pPr>
      <w:r w:rsidRPr="002E57C8">
        <w:rPr>
          <w:rFonts w:ascii="仿宋" w:eastAsia="仿宋" w:hAnsi="仿宋" w:cs="仿宋" w:hint="eastAsia"/>
          <w:sz w:val="24"/>
          <w:szCs w:val="24"/>
        </w:rPr>
        <w:t>承包人应保证卫生防疫基本设施的投入，以满足医疗、急救的要求，建立外部医疗支持渠道。</w:t>
      </w:r>
    </w:p>
    <w:p w:rsidR="005B18E8" w:rsidRPr="002E57C8" w:rsidRDefault="00F14580">
      <w:pPr>
        <w:numPr>
          <w:ilvl w:val="0"/>
          <w:numId w:val="24"/>
        </w:numPr>
        <w:tabs>
          <w:tab w:val="left" w:pos="315"/>
          <w:tab w:val="left" w:pos="987"/>
        </w:tabs>
        <w:spacing w:line="360" w:lineRule="auto"/>
        <w:ind w:left="0" w:firstLine="527"/>
        <w:rPr>
          <w:rFonts w:ascii="仿宋" w:eastAsia="仿宋" w:hAnsi="仿宋" w:cs="仿宋"/>
          <w:sz w:val="24"/>
          <w:szCs w:val="24"/>
        </w:rPr>
      </w:pPr>
      <w:r w:rsidRPr="002E57C8">
        <w:rPr>
          <w:rFonts w:ascii="仿宋" w:eastAsia="仿宋" w:hAnsi="仿宋" w:cs="仿宋" w:hint="eastAsia"/>
          <w:sz w:val="24"/>
          <w:szCs w:val="24"/>
        </w:rPr>
        <w:t>承包人应建立卫生防病措施计划，做好生活区和施工区的卫生防疫工作；制定和执行保证饮水卫生、饮食卫生、环境卫生和预防集体食物中毒的措施；有灭蚊、灭鼠和消毒的专项工作计划；有针对性地制订预防SARS、登革热、禽流感、疟疾、霍乱、肠道传染病，肝炎等疾患措施。</w:t>
      </w:r>
    </w:p>
    <w:p w:rsidR="005B18E8" w:rsidRPr="002E57C8" w:rsidRDefault="00F14580">
      <w:pPr>
        <w:pStyle w:val="afff9"/>
        <w:spacing w:line="480" w:lineRule="atLeast"/>
        <w:ind w:firstLine="482"/>
        <w:rPr>
          <w:rFonts w:ascii="仿宋" w:eastAsia="仿宋" w:hAnsi="仿宋" w:cs="仿宋"/>
          <w:b/>
        </w:rPr>
      </w:pPr>
      <w:bookmarkStart w:id="35" w:name="_Toc487527044"/>
      <w:bookmarkStart w:id="36" w:name="_Toc491172672"/>
      <w:bookmarkStart w:id="37" w:name="_Toc15935"/>
      <w:r w:rsidRPr="002E57C8">
        <w:rPr>
          <w:rFonts w:ascii="仿宋" w:eastAsia="仿宋" w:hAnsi="仿宋" w:cs="仿宋" w:hint="eastAsia"/>
          <w:b/>
        </w:rPr>
        <w:t>十一、文明施工与环境保护要求</w:t>
      </w:r>
      <w:bookmarkEnd w:id="35"/>
      <w:bookmarkEnd w:id="36"/>
      <w:bookmarkEnd w:id="37"/>
    </w:p>
    <w:p w:rsidR="005B18E8" w:rsidRPr="002E57C8" w:rsidRDefault="00F14580">
      <w:pPr>
        <w:numPr>
          <w:ilvl w:val="0"/>
          <w:numId w:val="25"/>
        </w:numPr>
        <w:tabs>
          <w:tab w:val="clear" w:pos="840"/>
        </w:tabs>
        <w:spacing w:line="360" w:lineRule="auto"/>
        <w:ind w:left="0" w:firstLine="527"/>
        <w:rPr>
          <w:rFonts w:ascii="仿宋" w:eastAsia="仿宋" w:hAnsi="仿宋" w:cs="仿宋"/>
          <w:sz w:val="24"/>
          <w:szCs w:val="24"/>
        </w:rPr>
      </w:pPr>
      <w:r w:rsidRPr="002E57C8">
        <w:rPr>
          <w:rFonts w:ascii="仿宋" w:eastAsia="仿宋" w:hAnsi="仿宋" w:cs="仿宋" w:hint="eastAsia"/>
          <w:sz w:val="24"/>
          <w:szCs w:val="24"/>
        </w:rPr>
        <w:t>承包人负责包括其内部、分包商和供应商在内的文明施工与环境保护工作。</w:t>
      </w:r>
    </w:p>
    <w:p w:rsidR="005B18E8" w:rsidRPr="002E57C8" w:rsidRDefault="00F14580">
      <w:pPr>
        <w:numPr>
          <w:ilvl w:val="0"/>
          <w:numId w:val="25"/>
        </w:numPr>
        <w:tabs>
          <w:tab w:val="clear" w:pos="840"/>
        </w:tabs>
        <w:spacing w:line="360" w:lineRule="auto"/>
        <w:ind w:left="0" w:firstLine="527"/>
        <w:rPr>
          <w:rFonts w:ascii="仿宋" w:eastAsia="仿宋" w:hAnsi="仿宋" w:cs="仿宋"/>
          <w:sz w:val="24"/>
          <w:szCs w:val="24"/>
        </w:rPr>
      </w:pPr>
      <w:r w:rsidRPr="002E57C8">
        <w:rPr>
          <w:rFonts w:ascii="仿宋" w:eastAsia="仿宋" w:hAnsi="仿宋" w:cs="仿宋" w:hint="eastAsia"/>
          <w:sz w:val="24"/>
          <w:szCs w:val="24"/>
        </w:rPr>
        <w:t>承包人需制订施工现场的文明施工措施，保持良好的施工现场秩序。施工现场的物料堆放要整齐，安全标志和宣传标志要清楚醒目，废料、废物要分类收集，安全通道要畅通。</w:t>
      </w:r>
    </w:p>
    <w:p w:rsidR="005B18E8" w:rsidRPr="002E57C8" w:rsidRDefault="00F14580">
      <w:pPr>
        <w:numPr>
          <w:ilvl w:val="0"/>
          <w:numId w:val="25"/>
        </w:numPr>
        <w:tabs>
          <w:tab w:val="clear" w:pos="840"/>
        </w:tabs>
        <w:spacing w:line="360" w:lineRule="auto"/>
        <w:ind w:left="0" w:firstLine="527"/>
        <w:rPr>
          <w:rFonts w:ascii="仿宋" w:eastAsia="仿宋" w:hAnsi="仿宋" w:cs="仿宋"/>
          <w:sz w:val="24"/>
          <w:szCs w:val="24"/>
        </w:rPr>
      </w:pPr>
      <w:r w:rsidRPr="002E57C8">
        <w:rPr>
          <w:rFonts w:ascii="仿宋" w:eastAsia="仿宋" w:hAnsi="仿宋" w:cs="仿宋" w:hint="eastAsia"/>
          <w:sz w:val="24"/>
          <w:szCs w:val="24"/>
        </w:rPr>
        <w:t>承包人应在作业时避免建筑材料抛洒、飞扬、流淌；应降低噪音、震动。</w:t>
      </w:r>
    </w:p>
    <w:p w:rsidR="005B18E8" w:rsidRPr="002E57C8" w:rsidRDefault="00F14580">
      <w:pPr>
        <w:numPr>
          <w:ilvl w:val="0"/>
          <w:numId w:val="25"/>
        </w:numPr>
        <w:tabs>
          <w:tab w:val="clear" w:pos="840"/>
        </w:tabs>
        <w:spacing w:line="360" w:lineRule="auto"/>
        <w:ind w:left="0" w:firstLine="527"/>
        <w:rPr>
          <w:rFonts w:ascii="仿宋" w:eastAsia="仿宋" w:hAnsi="仿宋" w:cs="仿宋"/>
          <w:sz w:val="24"/>
          <w:szCs w:val="24"/>
        </w:rPr>
      </w:pPr>
      <w:r w:rsidRPr="002E57C8">
        <w:rPr>
          <w:rFonts w:ascii="仿宋" w:eastAsia="仿宋" w:hAnsi="仿宋" w:cs="仿宋" w:hint="eastAsia"/>
          <w:sz w:val="24"/>
          <w:szCs w:val="24"/>
        </w:rPr>
        <w:t>承包人应根据实际需要，在施工现场布置临时卫生设施（洗手间），施工作业不破坏环境卫生，不污染现场环境。</w:t>
      </w:r>
    </w:p>
    <w:p w:rsidR="005B18E8" w:rsidRPr="002E57C8" w:rsidRDefault="00F14580">
      <w:pPr>
        <w:numPr>
          <w:ilvl w:val="0"/>
          <w:numId w:val="25"/>
        </w:numPr>
        <w:tabs>
          <w:tab w:val="clear" w:pos="840"/>
        </w:tabs>
        <w:spacing w:line="360" w:lineRule="auto"/>
        <w:ind w:left="0" w:firstLine="527"/>
        <w:rPr>
          <w:rFonts w:ascii="仿宋" w:eastAsia="仿宋" w:hAnsi="仿宋" w:cs="仿宋"/>
          <w:sz w:val="24"/>
          <w:szCs w:val="24"/>
        </w:rPr>
      </w:pPr>
      <w:r w:rsidRPr="002E57C8">
        <w:rPr>
          <w:rFonts w:ascii="仿宋" w:eastAsia="仿宋" w:hAnsi="仿宋" w:cs="仿宋" w:hint="eastAsia"/>
          <w:sz w:val="24"/>
          <w:szCs w:val="24"/>
        </w:rPr>
        <w:t>承包人在施工中应充分重视对环境的保护，保护绿色植被。</w:t>
      </w:r>
    </w:p>
    <w:p w:rsidR="005B18E8" w:rsidRPr="002E57C8" w:rsidRDefault="00F14580">
      <w:pPr>
        <w:numPr>
          <w:ilvl w:val="0"/>
          <w:numId w:val="25"/>
        </w:numPr>
        <w:tabs>
          <w:tab w:val="clear" w:pos="840"/>
        </w:tabs>
        <w:spacing w:line="360" w:lineRule="auto"/>
        <w:ind w:left="0" w:firstLine="527"/>
        <w:rPr>
          <w:rFonts w:ascii="仿宋" w:eastAsia="仿宋" w:hAnsi="仿宋" w:cs="仿宋"/>
          <w:sz w:val="24"/>
          <w:szCs w:val="24"/>
        </w:rPr>
      </w:pPr>
      <w:r w:rsidRPr="002E57C8">
        <w:rPr>
          <w:rFonts w:ascii="仿宋" w:eastAsia="仿宋" w:hAnsi="仿宋" w:cs="仿宋" w:hint="eastAsia"/>
          <w:sz w:val="24"/>
          <w:szCs w:val="24"/>
        </w:rPr>
        <w:t>承包人应及时清理现场废物和垃圾。现场废料与生活垃圾必须分开，有害废物与普通废物必须分开（如油品废物、电池灯管等，必须单独收集、存放）；禁止在非指定场所乱倒、乱堆垃圾。禁止违章处理危险化学品和工业垃圾。</w:t>
      </w:r>
    </w:p>
    <w:p w:rsidR="005B18E8" w:rsidRPr="002E57C8" w:rsidRDefault="00F14580">
      <w:pPr>
        <w:numPr>
          <w:ilvl w:val="0"/>
          <w:numId w:val="25"/>
        </w:numPr>
        <w:tabs>
          <w:tab w:val="clear" w:pos="840"/>
        </w:tabs>
        <w:spacing w:line="360" w:lineRule="auto"/>
        <w:ind w:left="0" w:firstLine="527"/>
        <w:rPr>
          <w:rFonts w:ascii="仿宋" w:eastAsia="仿宋" w:hAnsi="仿宋" w:cs="仿宋"/>
          <w:sz w:val="24"/>
          <w:szCs w:val="24"/>
        </w:rPr>
      </w:pPr>
      <w:r w:rsidRPr="002E57C8">
        <w:rPr>
          <w:rFonts w:ascii="仿宋" w:eastAsia="仿宋" w:hAnsi="仿宋" w:cs="仿宋" w:hint="eastAsia"/>
          <w:sz w:val="24"/>
          <w:szCs w:val="24"/>
        </w:rPr>
        <w:t>承包人应在施工中禁止向周边环境排放工业污水、生活污水、废油或其</w:t>
      </w:r>
      <w:r w:rsidRPr="002E57C8">
        <w:rPr>
          <w:rFonts w:ascii="仿宋" w:eastAsia="仿宋" w:hAnsi="仿宋" w:cs="仿宋" w:hint="eastAsia"/>
          <w:sz w:val="24"/>
          <w:szCs w:val="24"/>
        </w:rPr>
        <w:lastRenderedPageBreak/>
        <w:t>他有害物质。</w:t>
      </w:r>
    </w:p>
    <w:p w:rsidR="005B18E8" w:rsidRPr="002E57C8" w:rsidRDefault="00F14580">
      <w:pPr>
        <w:numPr>
          <w:ilvl w:val="0"/>
          <w:numId w:val="25"/>
        </w:numPr>
        <w:tabs>
          <w:tab w:val="clear" w:pos="840"/>
        </w:tabs>
        <w:spacing w:line="360" w:lineRule="auto"/>
        <w:ind w:left="0" w:firstLine="527"/>
        <w:rPr>
          <w:rFonts w:ascii="仿宋" w:eastAsia="仿宋" w:hAnsi="仿宋" w:cs="仿宋"/>
          <w:sz w:val="24"/>
          <w:szCs w:val="24"/>
        </w:rPr>
      </w:pPr>
      <w:r w:rsidRPr="002E57C8">
        <w:rPr>
          <w:rFonts w:ascii="仿宋" w:eastAsia="仿宋" w:hAnsi="仿宋" w:cs="仿宋" w:hint="eastAsia"/>
          <w:sz w:val="24"/>
          <w:szCs w:val="24"/>
        </w:rPr>
        <w:t>承包人应在施工中充分重视防止水土流失，应及时对裸露的地基、边坡、开挖出来的沙/土以及砂、石、水泥等建筑材料予以保护，防止风刮扬尘、雨水冲刷、流入河流或下水道、排洪沟。</w:t>
      </w:r>
    </w:p>
    <w:p w:rsidR="005B18E8" w:rsidRPr="002E57C8" w:rsidRDefault="00F14580">
      <w:pPr>
        <w:numPr>
          <w:ilvl w:val="0"/>
          <w:numId w:val="25"/>
        </w:numPr>
        <w:tabs>
          <w:tab w:val="clear" w:pos="840"/>
        </w:tabs>
        <w:spacing w:line="360" w:lineRule="auto"/>
        <w:ind w:left="0" w:firstLine="527"/>
        <w:rPr>
          <w:rFonts w:ascii="仿宋" w:eastAsia="仿宋" w:hAnsi="仿宋" w:cs="仿宋"/>
          <w:sz w:val="24"/>
          <w:szCs w:val="24"/>
        </w:rPr>
      </w:pPr>
      <w:r w:rsidRPr="002E57C8">
        <w:rPr>
          <w:rFonts w:ascii="仿宋" w:eastAsia="仿宋" w:hAnsi="仿宋" w:cs="仿宋" w:hint="eastAsia"/>
          <w:sz w:val="24"/>
          <w:szCs w:val="24"/>
        </w:rPr>
        <w:t>禁止承包人在施工中破坏河涌，并应遵守河</w:t>
      </w:r>
      <w:proofErr w:type="gramStart"/>
      <w:r w:rsidRPr="002E57C8">
        <w:rPr>
          <w:rFonts w:ascii="仿宋" w:eastAsia="仿宋" w:hAnsi="仿宋" w:cs="仿宋" w:hint="eastAsia"/>
          <w:sz w:val="24"/>
          <w:szCs w:val="24"/>
        </w:rPr>
        <w:t>涌相关</w:t>
      </w:r>
      <w:proofErr w:type="gramEnd"/>
      <w:r w:rsidRPr="002E57C8">
        <w:rPr>
          <w:rFonts w:ascii="仿宋" w:eastAsia="仿宋" w:hAnsi="仿宋" w:cs="仿宋" w:hint="eastAsia"/>
          <w:sz w:val="24"/>
          <w:szCs w:val="24"/>
        </w:rPr>
        <w:t>管理规定。</w:t>
      </w:r>
    </w:p>
    <w:p w:rsidR="005B18E8" w:rsidRPr="002E57C8" w:rsidRDefault="00F14580">
      <w:pPr>
        <w:numPr>
          <w:ilvl w:val="0"/>
          <w:numId w:val="25"/>
        </w:numPr>
        <w:tabs>
          <w:tab w:val="clear" w:pos="840"/>
        </w:tabs>
        <w:spacing w:line="360" w:lineRule="auto"/>
        <w:ind w:left="0" w:firstLine="527"/>
        <w:rPr>
          <w:rFonts w:ascii="仿宋" w:eastAsia="仿宋" w:hAnsi="仿宋" w:cs="仿宋"/>
          <w:sz w:val="24"/>
          <w:szCs w:val="24"/>
        </w:rPr>
      </w:pPr>
      <w:r w:rsidRPr="002E57C8">
        <w:rPr>
          <w:rFonts w:ascii="仿宋" w:eastAsia="仿宋" w:hAnsi="仿宋" w:cs="仿宋" w:hint="eastAsia"/>
          <w:sz w:val="24"/>
          <w:szCs w:val="24"/>
        </w:rPr>
        <w:t>承包人应配备采取必要的措施，对施工区域内的临时道路作降尘处理；工程车辆驶入社会道路前应对车辆进行冲洗，防止污染物、泥土、粉尘等带出工地。</w:t>
      </w:r>
    </w:p>
    <w:p w:rsidR="005B18E8" w:rsidRPr="002E57C8" w:rsidRDefault="00F14580">
      <w:pPr>
        <w:pStyle w:val="afff9"/>
        <w:spacing w:line="480" w:lineRule="atLeast"/>
        <w:ind w:firstLine="482"/>
        <w:rPr>
          <w:rFonts w:ascii="仿宋" w:eastAsia="仿宋" w:hAnsi="仿宋" w:cs="仿宋"/>
          <w:b/>
        </w:rPr>
      </w:pPr>
      <w:bookmarkStart w:id="38" w:name="_Toc28706"/>
      <w:bookmarkStart w:id="39" w:name="_Toc491172673"/>
      <w:bookmarkStart w:id="40" w:name="_Toc487527045"/>
      <w:r w:rsidRPr="002E57C8">
        <w:rPr>
          <w:rFonts w:ascii="仿宋" w:eastAsia="仿宋" w:hAnsi="仿宋" w:cs="仿宋" w:hint="eastAsia"/>
          <w:b/>
        </w:rPr>
        <w:t>十二、工程风险管理与事故预防</w:t>
      </w:r>
      <w:bookmarkEnd w:id="38"/>
      <w:bookmarkEnd w:id="39"/>
      <w:bookmarkEnd w:id="40"/>
    </w:p>
    <w:p w:rsidR="005B18E8" w:rsidRPr="002E57C8" w:rsidRDefault="00F14580">
      <w:pPr>
        <w:pStyle w:val="a8"/>
        <w:spacing w:line="360" w:lineRule="auto"/>
        <w:ind w:firstLineChars="200" w:firstLine="480"/>
        <w:rPr>
          <w:rFonts w:ascii="仿宋" w:eastAsia="仿宋" w:hAnsi="仿宋" w:cs="仿宋"/>
          <w:bCs/>
          <w:sz w:val="24"/>
        </w:rPr>
      </w:pPr>
      <w:r w:rsidRPr="002E57C8">
        <w:rPr>
          <w:rFonts w:ascii="仿宋" w:eastAsia="仿宋" w:hAnsi="仿宋" w:cs="仿宋" w:hint="eastAsia"/>
          <w:bCs/>
          <w:sz w:val="24"/>
        </w:rPr>
        <w:t>承包人负责包括其内部、分包商和供应商在内的工程风险管理与事故预防。</w:t>
      </w:r>
    </w:p>
    <w:p w:rsidR="005B18E8" w:rsidRPr="002E57C8" w:rsidRDefault="00F14580">
      <w:pPr>
        <w:pStyle w:val="a8"/>
        <w:spacing w:line="360" w:lineRule="auto"/>
        <w:ind w:firstLineChars="200" w:firstLine="480"/>
        <w:rPr>
          <w:rFonts w:ascii="仿宋" w:eastAsia="仿宋" w:hAnsi="仿宋" w:cs="仿宋"/>
          <w:bCs/>
          <w:sz w:val="24"/>
        </w:rPr>
      </w:pPr>
      <w:r w:rsidRPr="002E57C8">
        <w:rPr>
          <w:rFonts w:ascii="仿宋" w:eastAsia="仿宋" w:hAnsi="仿宋" w:cs="仿宋" w:hint="eastAsia"/>
          <w:bCs/>
          <w:sz w:val="24"/>
        </w:rPr>
        <w:t>（一）基本要求</w:t>
      </w:r>
    </w:p>
    <w:p w:rsidR="005B18E8" w:rsidRPr="002E57C8" w:rsidRDefault="00F14580">
      <w:pPr>
        <w:numPr>
          <w:ilvl w:val="0"/>
          <w:numId w:val="26"/>
        </w:numPr>
        <w:tabs>
          <w:tab w:val="clear" w:pos="840"/>
          <w:tab w:val="left" w:pos="630"/>
        </w:tabs>
        <w:spacing w:line="360" w:lineRule="auto"/>
        <w:ind w:left="0" w:firstLine="476"/>
        <w:rPr>
          <w:rFonts w:ascii="仿宋" w:eastAsia="仿宋" w:hAnsi="仿宋" w:cs="仿宋"/>
          <w:sz w:val="24"/>
          <w:szCs w:val="24"/>
        </w:rPr>
      </w:pPr>
      <w:r w:rsidRPr="002E57C8">
        <w:rPr>
          <w:rFonts w:ascii="仿宋" w:eastAsia="仿宋" w:hAnsi="仿宋" w:cs="仿宋" w:hint="eastAsia"/>
          <w:sz w:val="24"/>
          <w:szCs w:val="24"/>
        </w:rPr>
        <w:t>承包人应对施工过程进行全面、深入的危险源、危害因素、环境因素辨识、识别和风险分析、评价，在施工安全组织设计中提供“工程危险源、危害因素、环境因素辨识、识别和生产安全事故风险分析报告”，该报告应包括（但不限于）如下信息：</w:t>
      </w:r>
    </w:p>
    <w:p w:rsidR="005B18E8" w:rsidRPr="002E57C8" w:rsidRDefault="00F14580">
      <w:pPr>
        <w:pStyle w:val="a8"/>
        <w:numPr>
          <w:ilvl w:val="0"/>
          <w:numId w:val="27"/>
        </w:numPr>
        <w:tabs>
          <w:tab w:val="left" w:pos="900"/>
        </w:tabs>
        <w:spacing w:line="360" w:lineRule="auto"/>
        <w:ind w:left="0" w:firstLineChars="200" w:firstLine="480"/>
        <w:rPr>
          <w:rFonts w:ascii="仿宋" w:eastAsia="仿宋" w:hAnsi="仿宋" w:cs="仿宋"/>
          <w:sz w:val="24"/>
        </w:rPr>
      </w:pPr>
      <w:r w:rsidRPr="002E57C8">
        <w:rPr>
          <w:rFonts w:ascii="仿宋" w:eastAsia="仿宋" w:hAnsi="仿宋" w:cs="仿宋" w:hint="eastAsia"/>
          <w:sz w:val="24"/>
        </w:rPr>
        <w:t>高风险作业和工种清单作业名称，这些作业工种的类别和数量、主要事故风险。</w:t>
      </w:r>
    </w:p>
    <w:p w:rsidR="005B18E8" w:rsidRPr="002E57C8" w:rsidRDefault="00F14580">
      <w:pPr>
        <w:pStyle w:val="a8"/>
        <w:numPr>
          <w:ilvl w:val="0"/>
          <w:numId w:val="27"/>
        </w:numPr>
        <w:tabs>
          <w:tab w:val="left" w:pos="900"/>
        </w:tabs>
        <w:spacing w:line="360" w:lineRule="auto"/>
        <w:ind w:left="0" w:firstLineChars="200" w:firstLine="480"/>
        <w:rPr>
          <w:rFonts w:ascii="仿宋" w:eastAsia="仿宋" w:hAnsi="仿宋" w:cs="仿宋"/>
          <w:sz w:val="24"/>
        </w:rPr>
      </w:pPr>
      <w:r w:rsidRPr="002E57C8">
        <w:rPr>
          <w:rFonts w:ascii="仿宋" w:eastAsia="仿宋" w:hAnsi="仿宋" w:cs="仿宋" w:hint="eastAsia"/>
          <w:sz w:val="24"/>
        </w:rPr>
        <w:t>施工能源和机械的种类、数量和主要事故风险。</w:t>
      </w:r>
    </w:p>
    <w:p w:rsidR="005B18E8" w:rsidRPr="002E57C8" w:rsidRDefault="00F14580">
      <w:pPr>
        <w:pStyle w:val="a8"/>
        <w:numPr>
          <w:ilvl w:val="0"/>
          <w:numId w:val="27"/>
        </w:numPr>
        <w:tabs>
          <w:tab w:val="left" w:pos="900"/>
        </w:tabs>
        <w:spacing w:line="360" w:lineRule="auto"/>
        <w:ind w:left="0" w:firstLineChars="192" w:firstLine="461"/>
        <w:rPr>
          <w:rFonts w:ascii="仿宋" w:eastAsia="仿宋" w:hAnsi="仿宋" w:cs="仿宋"/>
          <w:sz w:val="24"/>
        </w:rPr>
      </w:pPr>
      <w:r w:rsidRPr="002E57C8">
        <w:rPr>
          <w:rFonts w:ascii="仿宋" w:eastAsia="仿宋" w:hAnsi="仿宋" w:cs="仿宋" w:hint="eastAsia"/>
          <w:sz w:val="24"/>
        </w:rPr>
        <w:t>施工作业条件的类型和主要事故风险。</w:t>
      </w:r>
    </w:p>
    <w:p w:rsidR="005B18E8" w:rsidRPr="002E57C8" w:rsidRDefault="00F14580">
      <w:pPr>
        <w:pStyle w:val="a8"/>
        <w:numPr>
          <w:ilvl w:val="0"/>
          <w:numId w:val="27"/>
        </w:numPr>
        <w:tabs>
          <w:tab w:val="left" w:pos="900"/>
        </w:tabs>
        <w:spacing w:line="360" w:lineRule="auto"/>
        <w:ind w:left="0" w:firstLineChars="192" w:firstLine="461"/>
        <w:rPr>
          <w:rFonts w:ascii="仿宋" w:eastAsia="仿宋" w:hAnsi="仿宋" w:cs="仿宋"/>
          <w:sz w:val="24"/>
        </w:rPr>
      </w:pPr>
      <w:r w:rsidRPr="002E57C8">
        <w:rPr>
          <w:rFonts w:ascii="仿宋" w:eastAsia="仿宋" w:hAnsi="仿宋" w:cs="仿宋" w:hint="eastAsia"/>
          <w:sz w:val="24"/>
        </w:rPr>
        <w:t>主要工艺过程（或施工活动）的类别及其相关的事故风险。</w:t>
      </w:r>
    </w:p>
    <w:p w:rsidR="005B18E8" w:rsidRPr="002E57C8" w:rsidRDefault="00F14580">
      <w:pPr>
        <w:pStyle w:val="a8"/>
        <w:numPr>
          <w:ilvl w:val="0"/>
          <w:numId w:val="27"/>
        </w:numPr>
        <w:tabs>
          <w:tab w:val="left" w:pos="900"/>
        </w:tabs>
        <w:spacing w:line="360" w:lineRule="auto"/>
        <w:ind w:left="0" w:firstLineChars="192" w:firstLine="461"/>
        <w:rPr>
          <w:rFonts w:ascii="仿宋" w:eastAsia="仿宋" w:hAnsi="仿宋" w:cs="仿宋"/>
          <w:sz w:val="24"/>
        </w:rPr>
      </w:pPr>
      <w:r w:rsidRPr="002E57C8">
        <w:rPr>
          <w:rFonts w:ascii="仿宋" w:eastAsia="仿宋" w:hAnsi="仿宋" w:cs="仿宋" w:hint="eastAsia"/>
          <w:sz w:val="24"/>
        </w:rPr>
        <w:t>主要火灾危险（可燃物、点火源）。</w:t>
      </w:r>
    </w:p>
    <w:p w:rsidR="005B18E8" w:rsidRPr="002E57C8" w:rsidRDefault="00F14580">
      <w:pPr>
        <w:pStyle w:val="a8"/>
        <w:numPr>
          <w:ilvl w:val="0"/>
          <w:numId w:val="27"/>
        </w:numPr>
        <w:tabs>
          <w:tab w:val="left" w:pos="900"/>
        </w:tabs>
        <w:spacing w:line="360" w:lineRule="auto"/>
        <w:ind w:left="0" w:firstLineChars="192" w:firstLine="461"/>
        <w:rPr>
          <w:rFonts w:ascii="仿宋" w:eastAsia="仿宋" w:hAnsi="仿宋" w:cs="仿宋"/>
          <w:sz w:val="24"/>
        </w:rPr>
      </w:pPr>
      <w:r w:rsidRPr="002E57C8">
        <w:rPr>
          <w:rFonts w:ascii="仿宋" w:eastAsia="仿宋" w:hAnsi="仿宋" w:cs="仿宋" w:hint="eastAsia"/>
          <w:sz w:val="24"/>
        </w:rPr>
        <w:t>主要自然灾害（台风、雷暴、暴雨、地质灾害等）。</w:t>
      </w:r>
    </w:p>
    <w:p w:rsidR="005B18E8" w:rsidRPr="002E57C8" w:rsidRDefault="00F14580">
      <w:pPr>
        <w:pStyle w:val="a8"/>
        <w:numPr>
          <w:ilvl w:val="0"/>
          <w:numId w:val="27"/>
        </w:numPr>
        <w:tabs>
          <w:tab w:val="left" w:pos="900"/>
        </w:tabs>
        <w:spacing w:line="360" w:lineRule="auto"/>
        <w:ind w:left="0" w:firstLineChars="192" w:firstLine="461"/>
        <w:rPr>
          <w:rFonts w:ascii="仿宋" w:eastAsia="仿宋" w:hAnsi="仿宋" w:cs="仿宋"/>
          <w:sz w:val="24"/>
        </w:rPr>
      </w:pPr>
      <w:r w:rsidRPr="002E57C8">
        <w:rPr>
          <w:rFonts w:ascii="仿宋" w:eastAsia="仿宋" w:hAnsi="仿宋" w:cs="仿宋" w:hint="eastAsia"/>
          <w:sz w:val="24"/>
        </w:rPr>
        <w:t>主要环境保护事件（有害垃圾、机械的跑冒滴漏、原材料流失、水土流失等）。</w:t>
      </w:r>
    </w:p>
    <w:p w:rsidR="005B18E8" w:rsidRPr="002E57C8" w:rsidRDefault="00F14580">
      <w:pPr>
        <w:pStyle w:val="a8"/>
        <w:numPr>
          <w:ilvl w:val="0"/>
          <w:numId w:val="27"/>
        </w:numPr>
        <w:tabs>
          <w:tab w:val="left" w:pos="900"/>
        </w:tabs>
        <w:spacing w:line="360" w:lineRule="auto"/>
        <w:ind w:left="0" w:firstLineChars="192" w:firstLine="461"/>
        <w:rPr>
          <w:rFonts w:ascii="仿宋" w:eastAsia="仿宋" w:hAnsi="仿宋" w:cs="仿宋"/>
          <w:sz w:val="24"/>
        </w:rPr>
      </w:pPr>
      <w:r w:rsidRPr="002E57C8">
        <w:rPr>
          <w:rFonts w:ascii="仿宋" w:eastAsia="仿宋" w:hAnsi="仿宋" w:cs="仿宋" w:hint="eastAsia"/>
          <w:sz w:val="24"/>
        </w:rPr>
        <w:t>其他。</w:t>
      </w:r>
    </w:p>
    <w:p w:rsidR="005B18E8" w:rsidRPr="002E57C8" w:rsidRDefault="00F14580">
      <w:pPr>
        <w:pStyle w:val="a8"/>
        <w:tabs>
          <w:tab w:val="left" w:pos="900"/>
        </w:tabs>
        <w:spacing w:line="360" w:lineRule="auto"/>
        <w:ind w:leftChars="220" w:left="462" w:firstLineChars="200" w:firstLine="480"/>
        <w:rPr>
          <w:rFonts w:ascii="仿宋" w:eastAsia="仿宋" w:hAnsi="仿宋" w:cs="仿宋"/>
          <w:sz w:val="24"/>
        </w:rPr>
      </w:pPr>
      <w:r w:rsidRPr="002E57C8">
        <w:rPr>
          <w:rFonts w:ascii="仿宋" w:eastAsia="仿宋" w:hAnsi="仿宋" w:cs="仿宋" w:hint="eastAsia"/>
          <w:sz w:val="24"/>
        </w:rPr>
        <w:t>承包人应对以上风险制定有针对性事故预防措施（反事故措施），必要时针对事故预防措施进行演练，并建立落实这些措施的组织管理系统。</w:t>
      </w:r>
    </w:p>
    <w:p w:rsidR="005B18E8" w:rsidRPr="002E57C8" w:rsidRDefault="00F14580">
      <w:pPr>
        <w:numPr>
          <w:ilvl w:val="0"/>
          <w:numId w:val="26"/>
        </w:numPr>
        <w:tabs>
          <w:tab w:val="clear" w:pos="840"/>
          <w:tab w:val="left" w:pos="630"/>
        </w:tabs>
        <w:spacing w:line="360" w:lineRule="auto"/>
        <w:ind w:left="0" w:firstLine="462"/>
        <w:rPr>
          <w:rFonts w:ascii="仿宋" w:eastAsia="仿宋" w:hAnsi="仿宋" w:cs="仿宋"/>
          <w:sz w:val="24"/>
          <w:szCs w:val="24"/>
        </w:rPr>
      </w:pPr>
      <w:r w:rsidRPr="002E57C8">
        <w:rPr>
          <w:rFonts w:ascii="仿宋" w:eastAsia="仿宋" w:hAnsi="仿宋" w:cs="仿宋" w:hint="eastAsia"/>
          <w:sz w:val="24"/>
          <w:szCs w:val="24"/>
        </w:rPr>
        <w:t>承包人应当在施工组织设计中编制安全技术措施和施工现场临时用电方案，对下列达到一定规模的危险性较大的分部分项工程编制专项施工方案，并附</w:t>
      </w:r>
      <w:r w:rsidRPr="002E57C8">
        <w:rPr>
          <w:rFonts w:ascii="仿宋" w:eastAsia="仿宋" w:hAnsi="仿宋" w:cs="仿宋" w:hint="eastAsia"/>
          <w:sz w:val="24"/>
          <w:szCs w:val="24"/>
        </w:rPr>
        <w:lastRenderedPageBreak/>
        <w:t>具安全验算结果，经承包人技术负责人、总监理工程师签字后实施，由专职安全监督管理人员进行现场监督：</w:t>
      </w:r>
    </w:p>
    <w:p w:rsidR="005B18E8" w:rsidRPr="002E57C8" w:rsidRDefault="00F14580">
      <w:pPr>
        <w:pStyle w:val="zw"/>
        <w:spacing w:before="0" w:line="360" w:lineRule="auto"/>
        <w:ind w:left="426"/>
        <w:rPr>
          <w:rFonts w:ascii="仿宋" w:eastAsia="仿宋" w:hAnsi="仿宋" w:cs="仿宋"/>
          <w:color w:val="auto"/>
          <w:sz w:val="24"/>
          <w:szCs w:val="24"/>
        </w:rPr>
      </w:pPr>
      <w:r w:rsidRPr="002E57C8">
        <w:rPr>
          <w:rFonts w:ascii="仿宋" w:eastAsia="仿宋" w:hAnsi="仿宋" w:cs="仿宋" w:hint="eastAsia"/>
          <w:color w:val="auto"/>
          <w:sz w:val="24"/>
          <w:szCs w:val="24"/>
        </w:rPr>
        <w:t>（一）基坑支护与降水工程；</w:t>
      </w:r>
    </w:p>
    <w:p w:rsidR="005B18E8" w:rsidRPr="002E57C8" w:rsidRDefault="00F14580">
      <w:pPr>
        <w:pStyle w:val="zw"/>
        <w:spacing w:before="0" w:line="360" w:lineRule="auto"/>
        <w:ind w:left="426"/>
        <w:rPr>
          <w:rFonts w:ascii="仿宋" w:eastAsia="仿宋" w:hAnsi="仿宋" w:cs="仿宋"/>
          <w:color w:val="auto"/>
          <w:sz w:val="24"/>
          <w:szCs w:val="24"/>
        </w:rPr>
      </w:pPr>
      <w:r w:rsidRPr="002E57C8">
        <w:rPr>
          <w:rFonts w:ascii="仿宋" w:eastAsia="仿宋" w:hAnsi="仿宋" w:cs="仿宋" w:hint="eastAsia"/>
          <w:color w:val="auto"/>
          <w:sz w:val="24"/>
          <w:szCs w:val="24"/>
        </w:rPr>
        <w:t>（二）土方开挖工程；</w:t>
      </w:r>
    </w:p>
    <w:p w:rsidR="005B18E8" w:rsidRPr="002E57C8" w:rsidRDefault="00F14580">
      <w:pPr>
        <w:pStyle w:val="zw"/>
        <w:tabs>
          <w:tab w:val="left" w:pos="2350"/>
        </w:tabs>
        <w:spacing w:before="0" w:line="360" w:lineRule="auto"/>
        <w:ind w:left="426"/>
        <w:rPr>
          <w:rFonts w:ascii="仿宋" w:eastAsia="仿宋" w:hAnsi="仿宋" w:cs="仿宋"/>
          <w:color w:val="auto"/>
          <w:sz w:val="24"/>
          <w:szCs w:val="24"/>
        </w:rPr>
      </w:pPr>
      <w:r w:rsidRPr="002E57C8">
        <w:rPr>
          <w:rFonts w:ascii="仿宋" w:eastAsia="仿宋" w:hAnsi="仿宋" w:cs="仿宋" w:hint="eastAsia"/>
          <w:color w:val="auto"/>
          <w:sz w:val="24"/>
          <w:szCs w:val="24"/>
        </w:rPr>
        <w:t>（三）模板工程；</w:t>
      </w:r>
      <w:r w:rsidRPr="002E57C8">
        <w:rPr>
          <w:rFonts w:ascii="仿宋" w:eastAsia="仿宋" w:hAnsi="仿宋" w:cs="仿宋" w:hint="eastAsia"/>
          <w:color w:val="auto"/>
          <w:sz w:val="24"/>
          <w:szCs w:val="24"/>
        </w:rPr>
        <w:tab/>
      </w:r>
    </w:p>
    <w:p w:rsidR="005B18E8" w:rsidRPr="002E57C8" w:rsidRDefault="00F14580">
      <w:pPr>
        <w:pStyle w:val="zw"/>
        <w:spacing w:before="0" w:line="360" w:lineRule="auto"/>
        <w:ind w:left="426"/>
        <w:rPr>
          <w:rFonts w:ascii="仿宋" w:eastAsia="仿宋" w:hAnsi="仿宋" w:cs="仿宋"/>
          <w:color w:val="auto"/>
          <w:sz w:val="24"/>
          <w:szCs w:val="24"/>
        </w:rPr>
      </w:pPr>
      <w:r w:rsidRPr="002E57C8">
        <w:rPr>
          <w:rFonts w:ascii="仿宋" w:eastAsia="仿宋" w:hAnsi="仿宋" w:cs="仿宋" w:hint="eastAsia"/>
          <w:color w:val="auto"/>
          <w:sz w:val="24"/>
          <w:szCs w:val="24"/>
        </w:rPr>
        <w:t>（四）起重吊装工程；</w:t>
      </w:r>
    </w:p>
    <w:p w:rsidR="005B18E8" w:rsidRPr="002E57C8" w:rsidRDefault="00F14580">
      <w:pPr>
        <w:pStyle w:val="zw"/>
        <w:spacing w:before="0" w:line="360" w:lineRule="auto"/>
        <w:ind w:left="426"/>
        <w:rPr>
          <w:rFonts w:ascii="仿宋" w:eastAsia="仿宋" w:hAnsi="仿宋" w:cs="仿宋"/>
          <w:color w:val="auto"/>
          <w:sz w:val="24"/>
          <w:szCs w:val="24"/>
        </w:rPr>
      </w:pPr>
      <w:r w:rsidRPr="002E57C8">
        <w:rPr>
          <w:rFonts w:ascii="仿宋" w:eastAsia="仿宋" w:hAnsi="仿宋" w:cs="仿宋" w:hint="eastAsia"/>
          <w:color w:val="auto"/>
          <w:sz w:val="24"/>
          <w:szCs w:val="24"/>
        </w:rPr>
        <w:t>（五）脚手架工程；</w:t>
      </w:r>
    </w:p>
    <w:p w:rsidR="005B18E8" w:rsidRPr="002E57C8" w:rsidRDefault="00F14580">
      <w:pPr>
        <w:pStyle w:val="zw"/>
        <w:spacing w:before="0" w:line="360" w:lineRule="auto"/>
        <w:ind w:left="426"/>
        <w:rPr>
          <w:rFonts w:ascii="仿宋" w:eastAsia="仿宋" w:hAnsi="仿宋" w:cs="仿宋"/>
          <w:color w:val="auto"/>
          <w:sz w:val="24"/>
          <w:szCs w:val="24"/>
        </w:rPr>
      </w:pPr>
      <w:r w:rsidRPr="002E57C8">
        <w:rPr>
          <w:rFonts w:ascii="仿宋" w:eastAsia="仿宋" w:hAnsi="仿宋" w:cs="仿宋" w:hint="eastAsia"/>
          <w:color w:val="auto"/>
          <w:sz w:val="24"/>
          <w:szCs w:val="24"/>
        </w:rPr>
        <w:t>（六）拆除、爆破工程；</w:t>
      </w:r>
    </w:p>
    <w:p w:rsidR="005B18E8" w:rsidRPr="002E57C8" w:rsidRDefault="00F14580">
      <w:pPr>
        <w:pStyle w:val="zw"/>
        <w:spacing w:before="0" w:line="360" w:lineRule="auto"/>
        <w:ind w:left="426"/>
        <w:rPr>
          <w:rFonts w:ascii="仿宋" w:eastAsia="仿宋" w:hAnsi="仿宋" w:cs="仿宋"/>
          <w:color w:val="auto"/>
          <w:sz w:val="24"/>
          <w:szCs w:val="24"/>
        </w:rPr>
      </w:pPr>
      <w:r w:rsidRPr="002E57C8">
        <w:rPr>
          <w:rFonts w:ascii="仿宋" w:eastAsia="仿宋" w:hAnsi="仿宋" w:cs="仿宋" w:hint="eastAsia"/>
          <w:color w:val="auto"/>
          <w:sz w:val="24"/>
          <w:szCs w:val="24"/>
        </w:rPr>
        <w:t>（七）国务院建设行政主管部门或者其他有关部门规定的其他危险性较大的工程。</w:t>
      </w:r>
    </w:p>
    <w:p w:rsidR="005B18E8" w:rsidRPr="002E57C8" w:rsidRDefault="00F14580">
      <w:pPr>
        <w:pStyle w:val="a8"/>
        <w:tabs>
          <w:tab w:val="left" w:pos="900"/>
        </w:tabs>
        <w:spacing w:line="360" w:lineRule="auto"/>
        <w:ind w:firstLineChars="192" w:firstLine="461"/>
        <w:rPr>
          <w:rFonts w:ascii="仿宋" w:eastAsia="仿宋" w:hAnsi="仿宋" w:cs="仿宋"/>
          <w:sz w:val="24"/>
        </w:rPr>
      </w:pPr>
      <w:r w:rsidRPr="002E57C8">
        <w:rPr>
          <w:rFonts w:ascii="仿宋" w:eastAsia="仿宋" w:hAnsi="仿宋" w:cs="仿宋" w:hint="eastAsia"/>
          <w:sz w:val="24"/>
        </w:rPr>
        <w:t>对前款所列工程中涉及深基坑、地下暗挖工程、高大模板工程的专项施工方案，承包人还应当组织专家进行论证、审查。</w:t>
      </w:r>
    </w:p>
    <w:p w:rsidR="005B18E8" w:rsidRPr="002E57C8" w:rsidRDefault="00F14580">
      <w:pPr>
        <w:pStyle w:val="a8"/>
        <w:tabs>
          <w:tab w:val="left" w:pos="900"/>
        </w:tabs>
        <w:spacing w:line="360" w:lineRule="auto"/>
        <w:ind w:firstLineChars="192" w:firstLine="461"/>
        <w:rPr>
          <w:rFonts w:ascii="仿宋" w:eastAsia="仿宋" w:hAnsi="仿宋" w:cs="仿宋"/>
          <w:sz w:val="24"/>
        </w:rPr>
      </w:pPr>
      <w:r w:rsidRPr="002E57C8">
        <w:rPr>
          <w:rFonts w:ascii="仿宋" w:eastAsia="仿宋" w:hAnsi="仿宋" w:cs="仿宋" w:hint="eastAsia"/>
          <w:sz w:val="24"/>
        </w:rPr>
        <w:t>法律法规或其它规范性文件对编制专项方案另有规定或要求的，按照该等法律法规或其它规范性文件执行。</w:t>
      </w:r>
    </w:p>
    <w:p w:rsidR="005B18E8" w:rsidRPr="002E57C8" w:rsidRDefault="00F14580">
      <w:pPr>
        <w:numPr>
          <w:ilvl w:val="0"/>
          <w:numId w:val="26"/>
        </w:numPr>
        <w:tabs>
          <w:tab w:val="clear" w:pos="840"/>
          <w:tab w:val="left" w:pos="630"/>
        </w:tabs>
        <w:spacing w:line="360" w:lineRule="auto"/>
        <w:ind w:left="0" w:firstLine="462"/>
        <w:rPr>
          <w:rFonts w:ascii="仿宋" w:eastAsia="仿宋" w:hAnsi="仿宋" w:cs="仿宋"/>
          <w:sz w:val="24"/>
          <w:szCs w:val="24"/>
        </w:rPr>
      </w:pPr>
      <w:r w:rsidRPr="002E57C8">
        <w:rPr>
          <w:rFonts w:ascii="仿宋" w:eastAsia="仿宋" w:hAnsi="仿宋" w:cs="仿宋" w:hint="eastAsia"/>
          <w:sz w:val="24"/>
          <w:szCs w:val="24"/>
        </w:rPr>
        <w:t>承包人应建立日常施工活动的作业风险分析和安全组织（技术措施）交底制度。该制度应明确规定风险分析的方法、责任和交底的内容、时间及记录。</w:t>
      </w:r>
    </w:p>
    <w:p w:rsidR="005B18E8" w:rsidRPr="002E57C8" w:rsidRDefault="00F14580">
      <w:pPr>
        <w:pStyle w:val="a8"/>
        <w:spacing w:beforeLines="50" w:before="156" w:afterLines="50" w:after="156" w:line="360" w:lineRule="auto"/>
        <w:ind w:firstLineChars="200" w:firstLine="480"/>
        <w:rPr>
          <w:rFonts w:ascii="仿宋" w:eastAsia="仿宋" w:hAnsi="仿宋" w:cs="仿宋"/>
          <w:bCs/>
          <w:sz w:val="24"/>
        </w:rPr>
      </w:pPr>
      <w:r w:rsidRPr="002E57C8">
        <w:rPr>
          <w:rFonts w:ascii="仿宋" w:eastAsia="仿宋" w:hAnsi="仿宋" w:cs="仿宋" w:hint="eastAsia"/>
          <w:bCs/>
          <w:sz w:val="24"/>
        </w:rPr>
        <w:t>（二）现场作业基本安全条件</w:t>
      </w:r>
    </w:p>
    <w:p w:rsidR="005B18E8" w:rsidRPr="002E57C8" w:rsidRDefault="00F14580">
      <w:pPr>
        <w:pStyle w:val="a8"/>
        <w:spacing w:beforeLines="50" w:before="156" w:afterLines="50" w:after="156" w:line="360" w:lineRule="auto"/>
        <w:ind w:firstLineChars="200" w:firstLine="480"/>
        <w:rPr>
          <w:rFonts w:ascii="仿宋" w:eastAsia="仿宋" w:hAnsi="仿宋" w:cs="仿宋"/>
          <w:sz w:val="24"/>
        </w:rPr>
      </w:pPr>
      <w:r w:rsidRPr="002E57C8">
        <w:rPr>
          <w:rFonts w:ascii="仿宋" w:eastAsia="仿宋" w:hAnsi="仿宋" w:cs="仿宋" w:hint="eastAsia"/>
          <w:sz w:val="24"/>
        </w:rPr>
        <w:t>承包人应规定现场作业的基本安全条件，包括照明条件、通风条件、作业平台和通道条件、物料堆放条件、供电供水条件、吸烟点、休息点等，并对临边现场、道路上作业现场、立体交叉作业现场、地面坑洞和沟道、起吊作业现场、有限空间作业现场、动火作业现场、夜间作业现场等的基本安全条件做出规定。</w:t>
      </w:r>
    </w:p>
    <w:p w:rsidR="005B18E8" w:rsidRPr="002E57C8" w:rsidRDefault="00F14580">
      <w:pPr>
        <w:pStyle w:val="afff9"/>
        <w:spacing w:line="480" w:lineRule="atLeast"/>
        <w:ind w:firstLine="482"/>
        <w:rPr>
          <w:rFonts w:ascii="仿宋" w:eastAsia="仿宋" w:hAnsi="仿宋" w:cs="仿宋"/>
          <w:b/>
        </w:rPr>
      </w:pPr>
      <w:bookmarkStart w:id="41" w:name="_Toc491172674"/>
      <w:bookmarkStart w:id="42" w:name="_Toc487527046"/>
      <w:bookmarkStart w:id="43" w:name="_Toc31877"/>
      <w:r w:rsidRPr="002E57C8">
        <w:rPr>
          <w:rFonts w:ascii="仿宋" w:eastAsia="仿宋" w:hAnsi="仿宋" w:cs="仿宋" w:hint="eastAsia"/>
          <w:b/>
        </w:rPr>
        <w:t>十三、事故报告与应急救援</w:t>
      </w:r>
      <w:bookmarkEnd w:id="41"/>
      <w:bookmarkEnd w:id="42"/>
      <w:bookmarkEnd w:id="43"/>
    </w:p>
    <w:p w:rsidR="005B18E8" w:rsidRPr="002E57C8" w:rsidRDefault="00F14580">
      <w:pPr>
        <w:pStyle w:val="a8"/>
        <w:numPr>
          <w:ilvl w:val="1"/>
          <w:numId w:val="28"/>
        </w:numPr>
        <w:spacing w:line="360" w:lineRule="auto"/>
        <w:ind w:left="0" w:firstLineChars="200" w:firstLine="480"/>
        <w:rPr>
          <w:rFonts w:ascii="仿宋" w:eastAsia="仿宋" w:hAnsi="仿宋" w:cs="仿宋"/>
          <w:sz w:val="24"/>
        </w:rPr>
      </w:pPr>
      <w:r w:rsidRPr="002E57C8">
        <w:rPr>
          <w:rFonts w:ascii="仿宋" w:eastAsia="仿宋" w:hAnsi="仿宋" w:cs="仿宋" w:hint="eastAsia"/>
          <w:sz w:val="24"/>
        </w:rPr>
        <w:t>承包人负责包括其内部、分包商和供应商在内的事故报告与应急救援。</w:t>
      </w:r>
    </w:p>
    <w:p w:rsidR="005B18E8" w:rsidRPr="002E57C8" w:rsidRDefault="00F14580">
      <w:pPr>
        <w:pStyle w:val="a8"/>
        <w:numPr>
          <w:ilvl w:val="1"/>
          <w:numId w:val="28"/>
        </w:numPr>
        <w:spacing w:line="360" w:lineRule="auto"/>
        <w:ind w:left="0" w:firstLineChars="200" w:firstLine="480"/>
        <w:rPr>
          <w:rFonts w:ascii="仿宋" w:eastAsia="仿宋" w:hAnsi="仿宋" w:cs="仿宋"/>
          <w:sz w:val="24"/>
        </w:rPr>
      </w:pPr>
      <w:r w:rsidRPr="002E57C8">
        <w:rPr>
          <w:rFonts w:ascii="仿宋" w:eastAsia="仿宋" w:hAnsi="仿宋" w:cs="仿宋" w:hint="eastAsia"/>
          <w:sz w:val="24"/>
        </w:rPr>
        <w:t>承包人现场人员应熟悉施工现场应急响应流程和各种应急通讯方法（火警电话、保卫电话）要求，编制应急预案并进行演练。</w:t>
      </w:r>
    </w:p>
    <w:p w:rsidR="005B18E8" w:rsidRPr="002E57C8" w:rsidRDefault="00F14580">
      <w:pPr>
        <w:pStyle w:val="a8"/>
        <w:numPr>
          <w:ilvl w:val="1"/>
          <w:numId w:val="28"/>
        </w:numPr>
        <w:spacing w:line="360" w:lineRule="auto"/>
        <w:ind w:left="0" w:firstLineChars="200" w:firstLine="480"/>
        <w:rPr>
          <w:rFonts w:ascii="仿宋" w:eastAsia="仿宋" w:hAnsi="仿宋" w:cs="仿宋"/>
          <w:sz w:val="24"/>
        </w:rPr>
      </w:pPr>
      <w:r w:rsidRPr="002E57C8">
        <w:rPr>
          <w:rFonts w:ascii="仿宋" w:eastAsia="仿宋" w:hAnsi="仿宋" w:cs="仿宋" w:hint="eastAsia"/>
          <w:sz w:val="24"/>
        </w:rPr>
        <w:t>承包人应按照发包人相关管理规定，对于各种安健环事件和事故，，及时报送各种报告等。</w:t>
      </w:r>
    </w:p>
    <w:p w:rsidR="005B18E8" w:rsidRPr="002E57C8" w:rsidRDefault="00F14580">
      <w:pPr>
        <w:pStyle w:val="a8"/>
        <w:numPr>
          <w:ilvl w:val="1"/>
          <w:numId w:val="28"/>
        </w:numPr>
        <w:spacing w:line="360" w:lineRule="auto"/>
        <w:ind w:left="0" w:firstLineChars="200" w:firstLine="480"/>
        <w:rPr>
          <w:rFonts w:ascii="仿宋" w:eastAsia="仿宋" w:hAnsi="仿宋" w:cs="仿宋"/>
          <w:sz w:val="24"/>
        </w:rPr>
      </w:pPr>
      <w:r w:rsidRPr="002E57C8">
        <w:rPr>
          <w:rFonts w:ascii="仿宋" w:eastAsia="仿宋" w:hAnsi="仿宋" w:cs="仿宋" w:hint="eastAsia"/>
          <w:sz w:val="24"/>
        </w:rPr>
        <w:t>承包人发生安健环事故后，禁止隐瞒、谎报或拖延报告事故。</w:t>
      </w:r>
    </w:p>
    <w:p w:rsidR="005B18E8" w:rsidRPr="002E57C8" w:rsidRDefault="00F14580">
      <w:pPr>
        <w:pStyle w:val="a8"/>
        <w:numPr>
          <w:ilvl w:val="1"/>
          <w:numId w:val="28"/>
        </w:numPr>
        <w:spacing w:line="360" w:lineRule="auto"/>
        <w:ind w:left="0" w:firstLineChars="200" w:firstLine="480"/>
        <w:rPr>
          <w:rFonts w:ascii="仿宋" w:eastAsia="仿宋" w:hAnsi="仿宋" w:cs="仿宋"/>
          <w:sz w:val="24"/>
        </w:rPr>
      </w:pPr>
      <w:r w:rsidRPr="002E57C8">
        <w:rPr>
          <w:rFonts w:ascii="仿宋" w:eastAsia="仿宋" w:hAnsi="仿宋" w:cs="仿宋" w:hint="eastAsia"/>
          <w:sz w:val="24"/>
        </w:rPr>
        <w:lastRenderedPageBreak/>
        <w:t>承包人现场应建立安健环事故统计记录、未遂事故统计记录、违章统计记录，对统计情况进行分析，并就分析结果制定相应的预防措施。</w:t>
      </w:r>
    </w:p>
    <w:p w:rsidR="005B18E8" w:rsidRPr="002E57C8" w:rsidRDefault="00F14580">
      <w:pPr>
        <w:pStyle w:val="a8"/>
        <w:numPr>
          <w:ilvl w:val="1"/>
          <w:numId w:val="28"/>
        </w:numPr>
        <w:spacing w:line="360" w:lineRule="auto"/>
        <w:ind w:left="0" w:firstLineChars="200" w:firstLine="480"/>
        <w:rPr>
          <w:rFonts w:ascii="仿宋" w:eastAsia="仿宋" w:hAnsi="仿宋" w:cs="仿宋"/>
          <w:sz w:val="24"/>
        </w:rPr>
      </w:pPr>
      <w:r w:rsidRPr="002E57C8">
        <w:rPr>
          <w:rFonts w:ascii="仿宋" w:eastAsia="仿宋" w:hAnsi="仿宋" w:cs="仿宋" w:hint="eastAsia"/>
          <w:sz w:val="24"/>
        </w:rPr>
        <w:t>承包人负责组织事故调查，发包人有权参与调查。在事故调查结束后发包人规定的工作日内，承包人应向发包人递交正式的事故调查处理报告。</w:t>
      </w:r>
    </w:p>
    <w:p w:rsidR="005B18E8" w:rsidRPr="002E57C8" w:rsidRDefault="00F14580">
      <w:pPr>
        <w:pStyle w:val="a8"/>
        <w:numPr>
          <w:ilvl w:val="1"/>
          <w:numId w:val="28"/>
        </w:numPr>
        <w:spacing w:line="360" w:lineRule="auto"/>
        <w:ind w:left="0" w:firstLineChars="200" w:firstLine="480"/>
        <w:rPr>
          <w:rFonts w:ascii="仿宋" w:eastAsia="仿宋" w:hAnsi="仿宋" w:cs="仿宋"/>
          <w:sz w:val="24"/>
        </w:rPr>
      </w:pPr>
      <w:r w:rsidRPr="002E57C8">
        <w:rPr>
          <w:rFonts w:ascii="仿宋" w:eastAsia="仿宋" w:hAnsi="仿宋" w:cs="仿宋" w:hint="eastAsia"/>
          <w:sz w:val="24"/>
        </w:rPr>
        <w:t>承包人应建立事故应急救援机制，明确事故处置的基本原则，即现场发生事故时，首先抢救生命，向救援组织报警，并采取措施限制事故扩大。</w:t>
      </w:r>
    </w:p>
    <w:p w:rsidR="005B18E8" w:rsidRPr="002E57C8" w:rsidRDefault="00F14580">
      <w:pPr>
        <w:pStyle w:val="a8"/>
        <w:numPr>
          <w:ilvl w:val="1"/>
          <w:numId w:val="28"/>
        </w:numPr>
        <w:spacing w:line="360" w:lineRule="auto"/>
        <w:ind w:left="0" w:firstLineChars="200" w:firstLine="480"/>
        <w:rPr>
          <w:rFonts w:ascii="仿宋" w:eastAsia="仿宋" w:hAnsi="仿宋" w:cs="仿宋"/>
          <w:sz w:val="24"/>
        </w:rPr>
      </w:pPr>
      <w:r w:rsidRPr="002E57C8">
        <w:rPr>
          <w:rFonts w:ascii="仿宋" w:eastAsia="仿宋" w:hAnsi="仿宋" w:cs="仿宋" w:hint="eastAsia"/>
          <w:sz w:val="24"/>
        </w:rPr>
        <w:t>承包人应建立相应的应急响应组织，以便能迅速处理突发意外。</w:t>
      </w:r>
    </w:p>
    <w:p w:rsidR="005B18E8" w:rsidRPr="002E57C8" w:rsidRDefault="00F14580">
      <w:pPr>
        <w:pStyle w:val="a8"/>
        <w:numPr>
          <w:ilvl w:val="1"/>
          <w:numId w:val="28"/>
        </w:numPr>
        <w:spacing w:line="360" w:lineRule="auto"/>
        <w:ind w:left="0" w:firstLineChars="200" w:firstLine="480"/>
        <w:rPr>
          <w:rFonts w:ascii="仿宋" w:eastAsia="仿宋" w:hAnsi="仿宋" w:cs="仿宋"/>
          <w:sz w:val="24"/>
        </w:rPr>
      </w:pPr>
      <w:r w:rsidRPr="002E57C8">
        <w:rPr>
          <w:rFonts w:ascii="仿宋" w:eastAsia="仿宋" w:hAnsi="仿宋" w:cs="仿宋" w:hint="eastAsia"/>
          <w:sz w:val="24"/>
        </w:rPr>
        <w:t>承包人应建立综合应急响应预案，建立各专项预案及现场处置方案。</w:t>
      </w:r>
    </w:p>
    <w:p w:rsidR="005B18E8" w:rsidRPr="002E57C8" w:rsidRDefault="00F14580">
      <w:pPr>
        <w:pStyle w:val="a8"/>
        <w:numPr>
          <w:ilvl w:val="1"/>
          <w:numId w:val="28"/>
        </w:numPr>
        <w:spacing w:line="360" w:lineRule="auto"/>
        <w:ind w:left="0" w:firstLineChars="200" w:firstLine="480"/>
        <w:rPr>
          <w:rFonts w:ascii="仿宋" w:eastAsia="仿宋" w:hAnsi="仿宋" w:cs="仿宋"/>
          <w:sz w:val="24"/>
        </w:rPr>
      </w:pPr>
      <w:r w:rsidRPr="002E57C8">
        <w:rPr>
          <w:rFonts w:ascii="仿宋" w:eastAsia="仿宋" w:hAnsi="仿宋" w:cs="仿宋" w:hint="eastAsia"/>
          <w:sz w:val="24"/>
        </w:rPr>
        <w:t>承包人应对应急预案进行演练，保证应急预案的可操作性和实战管用。</w:t>
      </w:r>
    </w:p>
    <w:p w:rsidR="005B18E8" w:rsidRPr="002E57C8" w:rsidRDefault="00F14580">
      <w:pPr>
        <w:pStyle w:val="afff9"/>
        <w:spacing w:line="480" w:lineRule="atLeast"/>
        <w:ind w:firstLine="482"/>
        <w:rPr>
          <w:rFonts w:ascii="仿宋" w:eastAsia="仿宋" w:hAnsi="仿宋" w:cs="仿宋"/>
          <w:b/>
        </w:rPr>
      </w:pPr>
      <w:bookmarkStart w:id="44" w:name="_Toc487527047"/>
      <w:bookmarkStart w:id="45" w:name="_Toc8545"/>
      <w:bookmarkStart w:id="46" w:name="_Toc491172675"/>
      <w:r w:rsidRPr="002E57C8">
        <w:rPr>
          <w:rFonts w:ascii="仿宋" w:eastAsia="仿宋" w:hAnsi="仿宋" w:cs="仿宋" w:hint="eastAsia"/>
          <w:b/>
        </w:rPr>
        <w:t>十四、安健环业绩考核</w:t>
      </w:r>
      <w:bookmarkEnd w:id="44"/>
      <w:bookmarkEnd w:id="45"/>
      <w:bookmarkEnd w:id="46"/>
    </w:p>
    <w:p w:rsidR="005B18E8" w:rsidRPr="002E57C8" w:rsidRDefault="00F14580">
      <w:pPr>
        <w:numPr>
          <w:ilvl w:val="0"/>
          <w:numId w:val="29"/>
        </w:numPr>
        <w:tabs>
          <w:tab w:val="clear" w:pos="1224"/>
          <w:tab w:val="left" w:pos="315"/>
        </w:tabs>
        <w:spacing w:line="360" w:lineRule="auto"/>
        <w:ind w:left="0" w:firstLine="527"/>
        <w:rPr>
          <w:rFonts w:ascii="仿宋" w:eastAsia="仿宋" w:hAnsi="仿宋" w:cs="仿宋"/>
          <w:sz w:val="24"/>
          <w:szCs w:val="24"/>
        </w:rPr>
      </w:pPr>
      <w:r w:rsidRPr="002E57C8">
        <w:rPr>
          <w:rFonts w:ascii="仿宋" w:eastAsia="仿宋" w:hAnsi="仿宋" w:cs="仿宋" w:hint="eastAsia"/>
          <w:sz w:val="24"/>
          <w:szCs w:val="24"/>
        </w:rPr>
        <w:t>为了落实安健环管理责任，保证项目安健环管</w:t>
      </w:r>
      <w:proofErr w:type="gramStart"/>
      <w:r w:rsidRPr="002E57C8">
        <w:rPr>
          <w:rFonts w:ascii="仿宋" w:eastAsia="仿宋" w:hAnsi="仿宋" w:cs="仿宋" w:hint="eastAsia"/>
          <w:sz w:val="24"/>
          <w:szCs w:val="24"/>
        </w:rPr>
        <w:t>理目标</w:t>
      </w:r>
      <w:proofErr w:type="gramEnd"/>
      <w:r w:rsidRPr="002E57C8">
        <w:rPr>
          <w:rFonts w:ascii="仿宋" w:eastAsia="仿宋" w:hAnsi="仿宋" w:cs="仿宋" w:hint="eastAsia"/>
          <w:sz w:val="24"/>
          <w:szCs w:val="24"/>
        </w:rPr>
        <w:t>顺利实现，开工前，承包人项目指挥部应制定相关安健环考核制度，明确管理要求。</w:t>
      </w:r>
    </w:p>
    <w:p w:rsidR="005B18E8" w:rsidRPr="002E57C8" w:rsidRDefault="00F14580">
      <w:pPr>
        <w:numPr>
          <w:ilvl w:val="0"/>
          <w:numId w:val="29"/>
        </w:numPr>
        <w:tabs>
          <w:tab w:val="clear" w:pos="1224"/>
          <w:tab w:val="left" w:pos="315"/>
        </w:tabs>
        <w:spacing w:line="360" w:lineRule="auto"/>
        <w:ind w:left="0" w:firstLine="527"/>
        <w:rPr>
          <w:rFonts w:ascii="仿宋" w:eastAsia="仿宋" w:hAnsi="仿宋" w:cs="仿宋"/>
          <w:sz w:val="24"/>
          <w:szCs w:val="24"/>
        </w:rPr>
      </w:pPr>
      <w:r w:rsidRPr="002E57C8">
        <w:rPr>
          <w:rFonts w:ascii="仿宋" w:eastAsia="仿宋" w:hAnsi="仿宋" w:cs="仿宋" w:hint="eastAsia"/>
          <w:sz w:val="24"/>
          <w:szCs w:val="24"/>
        </w:rPr>
        <w:t>承包人应建立内部安健环考核实施细则，在整个项目建设过程中实施重奖重罚，同时遵循奖励施工现场员工为主的原则，重点奖励在施工现场对安全文明施工有突出贡献的管理人员及从业人员，同时将奖励人员的名单抄送发包人备案。</w:t>
      </w:r>
    </w:p>
    <w:p w:rsidR="005B18E8" w:rsidRPr="002E57C8" w:rsidRDefault="00F14580">
      <w:pPr>
        <w:spacing w:line="480" w:lineRule="exact"/>
        <w:ind w:firstLineChars="200" w:firstLine="422"/>
        <w:jc w:val="left"/>
        <w:rPr>
          <w:rFonts w:ascii="仿宋" w:eastAsia="仿宋" w:hAnsi="仿宋"/>
          <w:sz w:val="24"/>
          <w:szCs w:val="24"/>
        </w:rPr>
      </w:pPr>
      <w:bookmarkStart w:id="47" w:name="_Toc491172676"/>
      <w:bookmarkStart w:id="48" w:name="_Toc1071"/>
      <w:bookmarkStart w:id="49" w:name="_Toc487527048"/>
      <w:r w:rsidRPr="002E57C8">
        <w:rPr>
          <w:rFonts w:ascii="仿宋" w:eastAsia="仿宋" w:hAnsi="仿宋" w:cs="仿宋" w:hint="eastAsia"/>
          <w:b/>
        </w:rPr>
        <w:t>十五、</w:t>
      </w:r>
      <w:r w:rsidRPr="002E57C8">
        <w:rPr>
          <w:rFonts w:ascii="仿宋" w:eastAsia="仿宋" w:hAnsi="仿宋" w:hint="eastAsia"/>
          <w:sz w:val="24"/>
          <w:szCs w:val="24"/>
        </w:rPr>
        <w:t>违反安全管理的处罚条例</w:t>
      </w:r>
    </w:p>
    <w:p w:rsidR="005B18E8" w:rsidRPr="002E57C8" w:rsidRDefault="00F14580">
      <w:pPr>
        <w:spacing w:line="480" w:lineRule="exact"/>
        <w:ind w:firstLineChars="200" w:firstLine="480"/>
        <w:jc w:val="left"/>
        <w:rPr>
          <w:rFonts w:ascii="仿宋" w:eastAsia="仿宋" w:hAnsi="仿宋"/>
          <w:sz w:val="24"/>
          <w:szCs w:val="24"/>
        </w:rPr>
      </w:pPr>
      <w:r w:rsidRPr="002E57C8">
        <w:rPr>
          <w:rFonts w:ascii="仿宋" w:eastAsia="仿宋" w:hAnsi="仿宋"/>
          <w:sz w:val="24"/>
          <w:szCs w:val="24"/>
        </w:rPr>
        <w:t>1</w:t>
      </w:r>
      <w:r w:rsidRPr="002E57C8">
        <w:rPr>
          <w:rFonts w:ascii="仿宋" w:eastAsia="仿宋" w:hAnsi="仿宋" w:hint="eastAsia"/>
          <w:sz w:val="24"/>
          <w:szCs w:val="24"/>
        </w:rPr>
        <w:t>、发生安全责任事故的，除按建设属地建设安全主管部门规定的处罚外，并按《安全文明施工管理专项条款》进行处罚。</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sz w:val="24"/>
          <w:szCs w:val="24"/>
        </w:rPr>
        <w:t>2</w:t>
      </w:r>
      <w:r w:rsidRPr="002E57C8">
        <w:rPr>
          <w:rFonts w:ascii="仿宋" w:eastAsia="仿宋" w:hAnsi="仿宋" w:hint="eastAsia"/>
          <w:sz w:val="24"/>
          <w:szCs w:val="24"/>
        </w:rPr>
        <w:t>、有下列违反劳动安全法规情况之一，罚款200元至5000元。</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（1）违反安全技术管理规定野蛮施工，施工现场安全管理混乱，事故隐患三处以上的；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（2）严重违章指挥，强令工人冒险作业的；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（3）施工现场多人违章作业的；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（4）各种施工机械、电气设备不符合安全规定出厂或没有报检投入使用的；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（5）各种施工机械、电气设备带病运转，各类安全防护（保险）装置不齐全的；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（6）在建工程外侧未用密目网封闭，各种预留洞口防护不符合安全规定要求的；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lastRenderedPageBreak/>
        <w:t>（7）易燃易爆和压力容器的管理和使用，不符合安全规定的；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（8）各种电气设施、线路架（敷）设，不符合安全规范要求的；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（9）架设工具和各类防护设施，不符合安全规定要求的；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（10）施工现场三人以上不按规定使用各类防护用品的；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（11）现场文明施工，脏、乱、差以及未按规定要求设置醒目的安全警示牌的；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（12）工人未按规定进行“三级安全教育”，安排进入施工现场作业的；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（13）不按规定做好施工安全生产组织管理，不做安全技术交底和安全培训，或者敷衍了事的。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（14）对安全检查提出的事故隐患和安全管理问题，接到《安全隐患整改通知单》后，未在规定时间整改完成的；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（15）</w:t>
      </w:r>
      <w:r w:rsidRPr="002E57C8">
        <w:rPr>
          <w:rFonts w:ascii="仿宋" w:eastAsia="仿宋" w:hAnsi="仿宋"/>
          <w:sz w:val="24"/>
          <w:szCs w:val="24"/>
        </w:rPr>
        <w:t>起吊</w:t>
      </w:r>
      <w:r w:rsidRPr="002E57C8">
        <w:rPr>
          <w:rFonts w:ascii="仿宋" w:eastAsia="仿宋" w:hAnsi="仿宋" w:hint="eastAsia"/>
          <w:sz w:val="24"/>
          <w:szCs w:val="24"/>
        </w:rPr>
        <w:t>建筑材料不按规范操作；</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sz w:val="24"/>
          <w:szCs w:val="24"/>
        </w:rPr>
        <w:t>（16</w:t>
      </w:r>
      <w:r w:rsidRPr="002E57C8">
        <w:rPr>
          <w:rFonts w:ascii="仿宋" w:eastAsia="仿宋" w:hAnsi="仿宋" w:hint="eastAsia"/>
          <w:sz w:val="24"/>
          <w:szCs w:val="24"/>
        </w:rPr>
        <w:t>）</w:t>
      </w:r>
      <w:r w:rsidRPr="002E57C8">
        <w:rPr>
          <w:rFonts w:ascii="仿宋" w:eastAsia="仿宋" w:hAnsi="仿宋"/>
          <w:sz w:val="24"/>
          <w:szCs w:val="24"/>
        </w:rPr>
        <w:t>配电</w:t>
      </w:r>
      <w:r w:rsidRPr="002E57C8">
        <w:rPr>
          <w:rFonts w:ascii="仿宋" w:eastAsia="仿宋" w:hAnsi="仿宋" w:hint="eastAsia"/>
          <w:sz w:val="24"/>
          <w:szCs w:val="24"/>
        </w:rPr>
        <w:t>箱和消防设备设施未按要求定期检查的；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（17）</w:t>
      </w:r>
      <w:r w:rsidRPr="002E57C8">
        <w:rPr>
          <w:rFonts w:ascii="仿宋" w:eastAsia="仿宋" w:hAnsi="仿宋"/>
          <w:sz w:val="24"/>
          <w:szCs w:val="24"/>
        </w:rPr>
        <w:t>临边</w:t>
      </w:r>
      <w:r w:rsidRPr="002E57C8">
        <w:rPr>
          <w:rFonts w:ascii="仿宋" w:eastAsia="仿宋" w:hAnsi="仿宋" w:hint="eastAsia"/>
          <w:sz w:val="24"/>
          <w:szCs w:val="24"/>
        </w:rPr>
        <w:t>洞口未按规定做好防护措施的；</w:t>
      </w:r>
    </w:p>
    <w:p w:rsidR="005B18E8" w:rsidRPr="002E57C8" w:rsidRDefault="00F14580">
      <w:pPr>
        <w:spacing w:line="480" w:lineRule="exact"/>
        <w:ind w:firstLineChars="200" w:firstLine="480"/>
        <w:rPr>
          <w:rFonts w:ascii="仿宋" w:eastAsia="仿宋" w:hAnsi="仿宋"/>
          <w:sz w:val="28"/>
          <w:szCs w:val="28"/>
        </w:rPr>
      </w:pPr>
      <w:r w:rsidRPr="002E57C8">
        <w:rPr>
          <w:rFonts w:ascii="仿宋" w:eastAsia="仿宋" w:hAnsi="仿宋" w:hint="eastAsia"/>
          <w:sz w:val="24"/>
          <w:szCs w:val="24"/>
        </w:rPr>
        <w:t>（18）有限空间作业未按规定做好防护措施的；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sz w:val="24"/>
          <w:szCs w:val="24"/>
        </w:rPr>
        <w:t>3</w:t>
      </w:r>
      <w:r w:rsidRPr="002E57C8">
        <w:rPr>
          <w:rFonts w:ascii="仿宋" w:eastAsia="仿宋" w:hAnsi="仿宋" w:hint="eastAsia"/>
          <w:sz w:val="24"/>
          <w:szCs w:val="24"/>
        </w:rPr>
        <w:t>、有下列违反劳动安全法规情况之一的罚款100元至500元。</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（1）进入施工现场不遵守安全生产规章制度，违反安全纪律的；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（2）不爱护和不正确使用个人劳动保护用品的；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（3）非特种作业人员而从事特种作业和无特种作业操作证而进行特种作业的；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（4）任意从高处往下扔物件和</w:t>
      </w:r>
      <w:proofErr w:type="gramStart"/>
      <w:r w:rsidRPr="002E57C8">
        <w:rPr>
          <w:rFonts w:ascii="仿宋" w:eastAsia="仿宋" w:hAnsi="仿宋" w:hint="eastAsia"/>
          <w:sz w:val="24"/>
          <w:szCs w:val="24"/>
        </w:rPr>
        <w:t>掷扬建筑</w:t>
      </w:r>
      <w:proofErr w:type="gramEnd"/>
      <w:r w:rsidRPr="002E57C8">
        <w:rPr>
          <w:rFonts w:ascii="仿宋" w:eastAsia="仿宋" w:hAnsi="仿宋" w:hint="eastAsia"/>
          <w:sz w:val="24"/>
          <w:szCs w:val="24"/>
        </w:rPr>
        <w:t>垃圾的；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sz w:val="24"/>
          <w:szCs w:val="24"/>
        </w:rPr>
        <w:t>（5</w:t>
      </w:r>
      <w:r w:rsidRPr="002E57C8">
        <w:rPr>
          <w:rFonts w:ascii="仿宋" w:eastAsia="仿宋" w:hAnsi="仿宋" w:hint="eastAsia"/>
          <w:sz w:val="24"/>
          <w:szCs w:val="24"/>
        </w:rPr>
        <w:t>）配电箱、开关箱装配不符合规程要求，箱内乱放杂物的；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sz w:val="24"/>
          <w:szCs w:val="24"/>
        </w:rPr>
        <w:t>（6</w:t>
      </w:r>
      <w:r w:rsidRPr="002E57C8">
        <w:rPr>
          <w:rFonts w:ascii="仿宋" w:eastAsia="仿宋" w:hAnsi="仿宋" w:hint="eastAsia"/>
          <w:sz w:val="24"/>
          <w:szCs w:val="24"/>
        </w:rPr>
        <w:t>）电气设备不按规定的电压和灯具进行照明作业，以及离开操作岗位不切断电源的；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（7）乱拉电线或一闸多机的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（8）随便乱动机械、电气设备的；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（9）随便乱动架设工具或防护设施的；</w:t>
      </w:r>
    </w:p>
    <w:p w:rsidR="005B18E8" w:rsidRPr="002E57C8" w:rsidRDefault="00F14580">
      <w:pPr>
        <w:spacing w:line="480" w:lineRule="exact"/>
        <w:ind w:firstLineChars="200" w:firstLine="480"/>
        <w:rPr>
          <w:rFonts w:ascii="仿宋" w:eastAsia="仿宋" w:hAnsi="仿宋"/>
          <w:sz w:val="24"/>
          <w:szCs w:val="24"/>
        </w:rPr>
      </w:pPr>
      <w:r w:rsidRPr="002E57C8">
        <w:rPr>
          <w:rFonts w:ascii="仿宋" w:eastAsia="仿宋" w:hAnsi="仿宋" w:hint="eastAsia"/>
          <w:sz w:val="24"/>
          <w:szCs w:val="24"/>
        </w:rPr>
        <w:t>（10）蛮干、乱干、冒险和违章作业不听劝阻的；</w:t>
      </w:r>
    </w:p>
    <w:p w:rsidR="005B18E8" w:rsidRPr="002E57C8" w:rsidRDefault="00F14580">
      <w:pPr>
        <w:pStyle w:val="afff9"/>
        <w:spacing w:line="480" w:lineRule="atLeast"/>
        <w:rPr>
          <w:rFonts w:ascii="仿宋" w:eastAsia="仿宋" w:hAnsi="仿宋" w:cs="仿宋"/>
        </w:rPr>
      </w:pPr>
      <w:r w:rsidRPr="002E57C8">
        <w:rPr>
          <w:rFonts w:ascii="仿宋" w:eastAsia="仿宋" w:hAnsi="仿宋" w:cs="仿宋" w:hint="eastAsia"/>
        </w:rPr>
        <w:t>（11）在项目现场吸烟区外的场所吸烟的；</w:t>
      </w:r>
    </w:p>
    <w:p w:rsidR="005B18E8" w:rsidRPr="002E57C8" w:rsidRDefault="00F14580">
      <w:pPr>
        <w:pStyle w:val="afff9"/>
        <w:spacing w:line="480" w:lineRule="atLeast"/>
        <w:rPr>
          <w:rFonts w:ascii="仿宋" w:eastAsia="仿宋" w:hAnsi="仿宋" w:cs="仿宋"/>
        </w:rPr>
      </w:pPr>
      <w:r w:rsidRPr="002E57C8">
        <w:rPr>
          <w:rFonts w:ascii="仿宋" w:eastAsia="仿宋" w:hAnsi="仿宋" w:cs="仿宋" w:hint="eastAsia"/>
        </w:rPr>
        <w:lastRenderedPageBreak/>
        <w:t>（12）不讲文明在项目现场建设区范围大小便的。</w:t>
      </w:r>
    </w:p>
    <w:p w:rsidR="005B18E8" w:rsidRPr="002E57C8" w:rsidRDefault="00F14580">
      <w:pPr>
        <w:pStyle w:val="afff9"/>
        <w:spacing w:line="480" w:lineRule="atLeast"/>
        <w:rPr>
          <w:rFonts w:ascii="仿宋" w:eastAsia="仿宋" w:hAnsi="仿宋" w:cs="仿宋"/>
        </w:rPr>
      </w:pPr>
      <w:r w:rsidRPr="002E57C8">
        <w:rPr>
          <w:rFonts w:ascii="仿宋" w:eastAsia="仿宋" w:hAnsi="仿宋" w:cs="仿宋" w:hint="eastAsia"/>
        </w:rPr>
        <w:t>十六、</w:t>
      </w:r>
      <w:r w:rsidRPr="002E57C8">
        <w:rPr>
          <w:rFonts w:ascii="仿宋" w:eastAsia="仿宋" w:hAnsi="仿宋" w:hint="eastAsia"/>
        </w:rPr>
        <w:t>发包人或监理人签发的罚款，在当期工程款中直接扣除</w:t>
      </w:r>
      <w:r w:rsidRPr="002E57C8">
        <w:rPr>
          <w:rFonts w:ascii="仿宋" w:eastAsia="仿宋" w:hAnsi="仿宋" w:hint="eastAsia"/>
          <w:sz w:val="28"/>
          <w:szCs w:val="28"/>
        </w:rPr>
        <w:t>。</w:t>
      </w:r>
    </w:p>
    <w:p w:rsidR="005B18E8" w:rsidRPr="002E57C8" w:rsidRDefault="00F14580">
      <w:pPr>
        <w:pStyle w:val="afff9"/>
        <w:spacing w:line="480" w:lineRule="atLeast"/>
        <w:ind w:firstLine="482"/>
        <w:rPr>
          <w:rFonts w:ascii="仿宋" w:eastAsia="仿宋" w:hAnsi="仿宋" w:cs="仿宋"/>
          <w:b/>
        </w:rPr>
      </w:pPr>
      <w:r w:rsidRPr="002E57C8">
        <w:rPr>
          <w:rFonts w:ascii="仿宋" w:eastAsia="仿宋" w:hAnsi="仿宋" w:cs="仿宋" w:hint="eastAsia"/>
          <w:b/>
        </w:rPr>
        <w:t>十七、附则</w:t>
      </w:r>
      <w:bookmarkEnd w:id="47"/>
      <w:bookmarkEnd w:id="48"/>
      <w:bookmarkEnd w:id="49"/>
    </w:p>
    <w:p w:rsidR="005B18E8" w:rsidRPr="002E57C8" w:rsidRDefault="00F14580">
      <w:pPr>
        <w:pStyle w:val="a8"/>
        <w:numPr>
          <w:ilvl w:val="1"/>
          <w:numId w:val="30"/>
        </w:numPr>
        <w:spacing w:line="360" w:lineRule="auto"/>
        <w:ind w:left="0" w:firstLineChars="200" w:firstLine="480"/>
        <w:rPr>
          <w:rFonts w:ascii="仿宋" w:eastAsia="仿宋" w:hAnsi="仿宋" w:cs="仿宋"/>
          <w:sz w:val="24"/>
        </w:rPr>
      </w:pPr>
      <w:r w:rsidRPr="002E57C8">
        <w:rPr>
          <w:rFonts w:ascii="仿宋" w:eastAsia="仿宋" w:hAnsi="仿宋" w:cs="仿宋" w:hint="eastAsia"/>
          <w:sz w:val="24"/>
        </w:rPr>
        <w:t>本协议如存在与法律冲突的内容，应按法律规定执行。</w:t>
      </w:r>
    </w:p>
    <w:p w:rsidR="005B18E8" w:rsidRPr="002E57C8" w:rsidRDefault="00F14580">
      <w:pPr>
        <w:pStyle w:val="a8"/>
        <w:numPr>
          <w:ilvl w:val="1"/>
          <w:numId w:val="30"/>
        </w:numPr>
        <w:spacing w:line="360" w:lineRule="auto"/>
        <w:ind w:left="0" w:firstLineChars="200" w:firstLine="480"/>
        <w:rPr>
          <w:rFonts w:ascii="仿宋" w:eastAsia="仿宋" w:hAnsi="仿宋" w:cs="仿宋"/>
          <w:sz w:val="24"/>
        </w:rPr>
      </w:pPr>
      <w:r w:rsidRPr="002E57C8">
        <w:rPr>
          <w:rFonts w:ascii="仿宋" w:eastAsia="仿宋" w:hAnsi="仿宋" w:cs="仿宋" w:hint="eastAsia"/>
          <w:sz w:val="24"/>
        </w:rPr>
        <w:t>本协议作为项目施工合同的附件，系对双方签订的项目施工合同中关于安健环内容的补充，双方在签订施工合同的同时，签订本安健环协议。</w:t>
      </w:r>
    </w:p>
    <w:p w:rsidR="005B18E8" w:rsidRPr="002E57C8" w:rsidRDefault="00F14580">
      <w:pPr>
        <w:pStyle w:val="a8"/>
        <w:numPr>
          <w:ilvl w:val="1"/>
          <w:numId w:val="30"/>
        </w:numPr>
        <w:spacing w:line="360" w:lineRule="auto"/>
        <w:ind w:left="0" w:firstLineChars="200" w:firstLine="480"/>
        <w:rPr>
          <w:rFonts w:ascii="仿宋" w:eastAsia="仿宋" w:hAnsi="仿宋" w:cs="仿宋"/>
          <w:sz w:val="24"/>
        </w:rPr>
      </w:pPr>
      <w:r w:rsidRPr="002E57C8">
        <w:rPr>
          <w:rFonts w:ascii="仿宋" w:eastAsia="仿宋" w:hAnsi="仿宋" w:cs="仿宋" w:hint="eastAsia"/>
          <w:sz w:val="24"/>
        </w:rPr>
        <w:t>本协议经双方加盖公章或合同专用章后生效。本协议份数与主合同等同，均具有同等法律效力。</w:t>
      </w:r>
    </w:p>
    <w:p w:rsidR="005B18E8" w:rsidRPr="002E57C8" w:rsidRDefault="005B18E8">
      <w:pPr>
        <w:spacing w:line="360" w:lineRule="auto"/>
        <w:rPr>
          <w:rFonts w:ascii="仿宋" w:eastAsia="仿宋" w:hAnsi="仿宋" w:cs="仿宋"/>
          <w:b/>
          <w:sz w:val="24"/>
          <w:szCs w:val="24"/>
        </w:rPr>
      </w:pPr>
    </w:p>
    <w:p w:rsidR="005B18E8" w:rsidRPr="002E57C8" w:rsidRDefault="00F14580">
      <w:pPr>
        <w:spacing w:line="360" w:lineRule="auto"/>
        <w:ind w:firstLineChars="200" w:firstLine="480"/>
        <w:rPr>
          <w:rFonts w:ascii="仿宋" w:eastAsia="仿宋" w:hAnsi="仿宋" w:cs="仿宋"/>
          <w:sz w:val="24"/>
          <w:szCs w:val="24"/>
        </w:rPr>
      </w:pPr>
      <w:r w:rsidRPr="002E57C8">
        <w:rPr>
          <w:rFonts w:ascii="仿宋" w:eastAsia="仿宋" w:hAnsi="仿宋" w:cs="仿宋" w:hint="eastAsia"/>
          <w:sz w:val="24"/>
          <w:szCs w:val="24"/>
        </w:rPr>
        <w:t>发包人：（盖章）        承包人：（盖章）</w:t>
      </w:r>
    </w:p>
    <w:p w:rsidR="005B18E8" w:rsidRPr="002E57C8" w:rsidRDefault="005B18E8">
      <w:pPr>
        <w:spacing w:line="360" w:lineRule="auto"/>
        <w:ind w:firstLineChars="200" w:firstLine="480"/>
        <w:rPr>
          <w:rFonts w:ascii="仿宋" w:eastAsia="仿宋" w:hAnsi="仿宋"/>
          <w:sz w:val="24"/>
          <w:szCs w:val="24"/>
        </w:rPr>
      </w:pPr>
    </w:p>
    <w:p w:rsidR="005B18E8" w:rsidRPr="002E57C8" w:rsidRDefault="005B18E8">
      <w:pPr>
        <w:spacing w:line="360" w:lineRule="auto"/>
        <w:ind w:firstLineChars="200" w:firstLine="480"/>
        <w:jc w:val="left"/>
        <w:rPr>
          <w:rFonts w:ascii="仿宋" w:eastAsia="仿宋" w:hAnsi="仿宋"/>
          <w:sz w:val="24"/>
          <w:szCs w:val="24"/>
          <w:u w:val="single"/>
        </w:rPr>
      </w:pPr>
    </w:p>
    <w:p w:rsidR="00ED1FB8" w:rsidRPr="002E57C8" w:rsidRDefault="00F14580">
      <w:pPr>
        <w:spacing w:line="360" w:lineRule="auto"/>
        <w:ind w:firstLineChars="200" w:firstLine="480"/>
        <w:jc w:val="left"/>
        <w:rPr>
          <w:rFonts w:ascii="仿宋" w:eastAsia="仿宋" w:hAnsi="仿宋" w:cs="仿宋"/>
          <w:sz w:val="24"/>
          <w:szCs w:val="24"/>
        </w:rPr>
      </w:pPr>
      <w:r w:rsidRPr="002E57C8">
        <w:rPr>
          <w:rFonts w:ascii="仿宋" w:eastAsia="仿宋" w:hAnsi="仿宋" w:cs="仿宋" w:hint="eastAsia"/>
          <w:sz w:val="24"/>
          <w:szCs w:val="24"/>
          <w:u w:val="single"/>
        </w:rPr>
        <w:t>20</w:t>
      </w:r>
      <w:r w:rsidRPr="002E57C8">
        <w:rPr>
          <w:rFonts w:ascii="仿宋" w:eastAsia="仿宋" w:hAnsi="仿宋" w:cs="仿宋" w:hint="eastAsia"/>
          <w:sz w:val="24"/>
          <w:szCs w:val="24"/>
        </w:rPr>
        <w:t>年月日</w:t>
      </w:r>
      <w:r w:rsidRPr="002E57C8">
        <w:rPr>
          <w:rFonts w:ascii="仿宋" w:eastAsia="仿宋" w:hAnsi="仿宋" w:cs="仿宋" w:hint="eastAsia"/>
          <w:sz w:val="24"/>
          <w:szCs w:val="24"/>
          <w:u w:val="single"/>
        </w:rPr>
        <w:t>20</w:t>
      </w:r>
      <w:r w:rsidRPr="002E57C8">
        <w:rPr>
          <w:rFonts w:ascii="仿宋" w:eastAsia="仿宋" w:hAnsi="仿宋" w:cs="仿宋" w:hint="eastAsia"/>
          <w:sz w:val="24"/>
          <w:szCs w:val="24"/>
        </w:rPr>
        <w:t>年月日</w:t>
      </w:r>
      <w:bookmarkEnd w:id="2"/>
      <w:bookmarkEnd w:id="3"/>
      <w:bookmarkEnd w:id="4"/>
    </w:p>
    <w:p w:rsidR="00ED1FB8" w:rsidRPr="002E57C8" w:rsidRDefault="00ED1FB8" w:rsidP="00C05CEE">
      <w:pPr>
        <w:pStyle w:val="a0"/>
      </w:pPr>
      <w:r w:rsidRPr="002E57C8">
        <w:br w:type="page"/>
      </w:r>
    </w:p>
    <w:p w:rsidR="005B18E8" w:rsidRPr="002E57C8" w:rsidRDefault="00ED1FB8" w:rsidP="00C05CEE">
      <w:pPr>
        <w:spacing w:line="360" w:lineRule="auto"/>
        <w:jc w:val="left"/>
        <w:outlineLvl w:val="0"/>
        <w:rPr>
          <w:rFonts w:ascii="仿宋" w:eastAsia="仿宋" w:hAnsi="仿宋" w:cs="仿宋"/>
          <w:b/>
          <w:sz w:val="24"/>
          <w:szCs w:val="24"/>
        </w:rPr>
      </w:pPr>
      <w:r w:rsidRPr="002E57C8">
        <w:rPr>
          <w:rFonts w:ascii="仿宋" w:eastAsia="仿宋" w:hAnsi="仿宋" w:cs="仿宋" w:hint="eastAsia"/>
          <w:b/>
          <w:sz w:val="24"/>
          <w:szCs w:val="24"/>
        </w:rPr>
        <w:lastRenderedPageBreak/>
        <w:t>附件6：主要材料设备</w:t>
      </w:r>
      <w:proofErr w:type="gramStart"/>
      <w:r w:rsidRPr="002E57C8">
        <w:rPr>
          <w:rFonts w:ascii="仿宋" w:eastAsia="仿宋" w:hAnsi="仿宋" w:cs="仿宋" w:hint="eastAsia"/>
          <w:b/>
          <w:sz w:val="24"/>
          <w:szCs w:val="24"/>
        </w:rPr>
        <w:t>下浮率表</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3894"/>
        <w:gridCol w:w="2641"/>
        <w:gridCol w:w="727"/>
      </w:tblGrid>
      <w:tr w:rsidR="002E57C8" w:rsidRPr="002E57C8" w:rsidTr="00ED1FB8">
        <w:trPr>
          <w:trHeight w:val="20"/>
          <w:jc w:val="center"/>
        </w:trPr>
        <w:tc>
          <w:tcPr>
            <w:tcW w:w="623" w:type="pct"/>
            <w:vAlign w:val="center"/>
          </w:tcPr>
          <w:p w:rsidR="00ED1FB8" w:rsidRPr="002E57C8" w:rsidRDefault="00ED1FB8" w:rsidP="00ED1FB8">
            <w:pPr>
              <w:jc w:val="center"/>
              <w:rPr>
                <w:b/>
                <w:bCs/>
                <w:kern w:val="0"/>
              </w:rPr>
            </w:pPr>
            <w:r w:rsidRPr="002E57C8">
              <w:rPr>
                <w:rFonts w:hint="eastAsia"/>
                <w:b/>
                <w:bCs/>
                <w:kern w:val="0"/>
              </w:rPr>
              <w:t>工程类型</w:t>
            </w:r>
          </w:p>
        </w:tc>
        <w:tc>
          <w:tcPr>
            <w:tcW w:w="2347" w:type="pct"/>
            <w:vAlign w:val="center"/>
          </w:tcPr>
          <w:p w:rsidR="00ED1FB8" w:rsidRPr="002E57C8" w:rsidRDefault="00ED1FB8" w:rsidP="00ED1FB8">
            <w:pPr>
              <w:jc w:val="center"/>
              <w:rPr>
                <w:b/>
                <w:bCs/>
                <w:kern w:val="0"/>
              </w:rPr>
            </w:pPr>
            <w:r w:rsidRPr="002E57C8">
              <w:rPr>
                <w:rFonts w:hint="eastAsia"/>
                <w:b/>
                <w:bCs/>
                <w:kern w:val="0"/>
              </w:rPr>
              <w:t>材料类别名称</w:t>
            </w:r>
          </w:p>
        </w:tc>
        <w:tc>
          <w:tcPr>
            <w:tcW w:w="1592" w:type="pct"/>
            <w:vAlign w:val="center"/>
          </w:tcPr>
          <w:p w:rsidR="00ED1FB8" w:rsidRPr="002E57C8" w:rsidRDefault="00ED1FB8" w:rsidP="00ED1FB8">
            <w:pPr>
              <w:jc w:val="center"/>
              <w:rPr>
                <w:b/>
                <w:bCs/>
                <w:kern w:val="0"/>
              </w:rPr>
            </w:pPr>
            <w:r w:rsidRPr="002E57C8">
              <w:rPr>
                <w:rFonts w:hint="eastAsia"/>
                <w:b/>
                <w:bCs/>
                <w:kern w:val="0"/>
              </w:rPr>
              <w:t>主要材料设备相对《厂商价格信息》下浮率（</w:t>
            </w:r>
            <w:r w:rsidRPr="002E57C8">
              <w:rPr>
                <w:rFonts w:hint="eastAsia"/>
                <w:b/>
                <w:bCs/>
                <w:kern w:val="0"/>
              </w:rPr>
              <w:t>%</w:t>
            </w:r>
            <w:r w:rsidRPr="002E57C8">
              <w:rPr>
                <w:rFonts w:hint="eastAsia"/>
                <w:b/>
                <w:bCs/>
                <w:kern w:val="0"/>
              </w:rPr>
              <w:t>）</w:t>
            </w:r>
          </w:p>
        </w:tc>
        <w:tc>
          <w:tcPr>
            <w:tcW w:w="438" w:type="pct"/>
            <w:vAlign w:val="center"/>
          </w:tcPr>
          <w:p w:rsidR="00ED1FB8" w:rsidRPr="002E57C8" w:rsidRDefault="00ED1FB8" w:rsidP="00ED1FB8">
            <w:pPr>
              <w:jc w:val="center"/>
              <w:rPr>
                <w:b/>
                <w:bCs/>
                <w:kern w:val="0"/>
              </w:rPr>
            </w:pPr>
            <w:r w:rsidRPr="002E57C8">
              <w:rPr>
                <w:rFonts w:hint="eastAsia"/>
                <w:b/>
                <w:bCs/>
                <w:kern w:val="0"/>
              </w:rPr>
              <w:t>备注</w:t>
            </w:r>
          </w:p>
        </w:tc>
      </w:tr>
      <w:tr w:rsidR="002E57C8" w:rsidRPr="002E57C8" w:rsidTr="00ED1FB8">
        <w:trPr>
          <w:trHeight w:val="20"/>
          <w:jc w:val="center"/>
        </w:trPr>
        <w:tc>
          <w:tcPr>
            <w:tcW w:w="623" w:type="pct"/>
            <w:vMerge w:val="restart"/>
            <w:vAlign w:val="center"/>
          </w:tcPr>
          <w:p w:rsidR="00ED1FB8" w:rsidRPr="002E57C8" w:rsidRDefault="00ED1FB8" w:rsidP="00ED1FB8">
            <w:pPr>
              <w:jc w:val="center"/>
              <w:rPr>
                <w:kern w:val="0"/>
              </w:rPr>
            </w:pPr>
            <w:r w:rsidRPr="002E57C8">
              <w:rPr>
                <w:rFonts w:hint="eastAsia"/>
                <w:kern w:val="0"/>
              </w:rPr>
              <w:t>建筑、装饰工程</w:t>
            </w:r>
          </w:p>
        </w:tc>
        <w:tc>
          <w:tcPr>
            <w:tcW w:w="2347" w:type="pct"/>
            <w:vAlign w:val="center"/>
          </w:tcPr>
          <w:p w:rsidR="00ED1FB8" w:rsidRPr="002E57C8" w:rsidRDefault="00ED1FB8" w:rsidP="00ED1FB8">
            <w:pPr>
              <w:jc w:val="center"/>
              <w:rPr>
                <w:kern w:val="0"/>
              </w:rPr>
            </w:pPr>
            <w:r w:rsidRPr="002E57C8">
              <w:rPr>
                <w:rFonts w:hint="eastAsia"/>
                <w:kern w:val="0"/>
              </w:rPr>
              <w:t>管桩</w:t>
            </w:r>
          </w:p>
        </w:tc>
        <w:tc>
          <w:tcPr>
            <w:tcW w:w="1592" w:type="pct"/>
            <w:vAlign w:val="center"/>
          </w:tcPr>
          <w:p w:rsidR="00ED1FB8" w:rsidRPr="002E57C8" w:rsidRDefault="00ED1FB8" w:rsidP="00ED1FB8">
            <w:pPr>
              <w:jc w:val="center"/>
              <w:rPr>
                <w:kern w:val="0"/>
              </w:rPr>
            </w:pPr>
            <w:r w:rsidRPr="002E57C8">
              <w:rPr>
                <w:rFonts w:hint="eastAsia"/>
                <w:kern w:val="0"/>
              </w:rPr>
              <w:t>15</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釉面砖</w:t>
            </w:r>
          </w:p>
        </w:tc>
        <w:tc>
          <w:tcPr>
            <w:tcW w:w="1592" w:type="pct"/>
            <w:vAlign w:val="center"/>
          </w:tcPr>
          <w:p w:rsidR="00ED1FB8" w:rsidRPr="002E57C8" w:rsidRDefault="00ED1FB8" w:rsidP="00ED1FB8">
            <w:pPr>
              <w:jc w:val="center"/>
              <w:rPr>
                <w:kern w:val="0"/>
              </w:rPr>
            </w:pPr>
            <w:r w:rsidRPr="002E57C8">
              <w:rPr>
                <w:rFonts w:hint="eastAsia"/>
                <w:kern w:val="0"/>
              </w:rPr>
              <w:t>10</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陶瓷类地面砖、墙面砖</w:t>
            </w:r>
          </w:p>
        </w:tc>
        <w:tc>
          <w:tcPr>
            <w:tcW w:w="1592" w:type="pct"/>
            <w:vAlign w:val="center"/>
          </w:tcPr>
          <w:p w:rsidR="00ED1FB8" w:rsidRPr="002E57C8" w:rsidRDefault="00ED1FB8" w:rsidP="00ED1FB8">
            <w:pPr>
              <w:jc w:val="center"/>
              <w:rPr>
                <w:kern w:val="0"/>
              </w:rPr>
            </w:pPr>
            <w:r w:rsidRPr="002E57C8">
              <w:rPr>
                <w:rFonts w:hint="eastAsia"/>
                <w:kern w:val="0"/>
              </w:rPr>
              <w:t>25</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复合地板</w:t>
            </w:r>
          </w:p>
        </w:tc>
        <w:tc>
          <w:tcPr>
            <w:tcW w:w="1592" w:type="pct"/>
            <w:vAlign w:val="center"/>
          </w:tcPr>
          <w:p w:rsidR="00ED1FB8" w:rsidRPr="002E57C8" w:rsidRDefault="00ED1FB8" w:rsidP="00ED1FB8">
            <w:pPr>
              <w:jc w:val="center"/>
              <w:rPr>
                <w:kern w:val="0"/>
              </w:rPr>
            </w:pPr>
            <w:r w:rsidRPr="002E57C8">
              <w:rPr>
                <w:rFonts w:hint="eastAsia"/>
                <w:kern w:val="0"/>
              </w:rPr>
              <w:t>50</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地毯</w:t>
            </w:r>
          </w:p>
        </w:tc>
        <w:tc>
          <w:tcPr>
            <w:tcW w:w="1592" w:type="pct"/>
            <w:vAlign w:val="center"/>
          </w:tcPr>
          <w:p w:rsidR="00ED1FB8" w:rsidRPr="002E57C8" w:rsidRDefault="00ED1FB8" w:rsidP="00ED1FB8">
            <w:pPr>
              <w:jc w:val="center"/>
              <w:rPr>
                <w:kern w:val="0"/>
              </w:rPr>
            </w:pPr>
            <w:r w:rsidRPr="002E57C8">
              <w:rPr>
                <w:rFonts w:hint="eastAsia"/>
                <w:kern w:val="0"/>
              </w:rPr>
              <w:t>30</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花岗石、大理石</w:t>
            </w:r>
          </w:p>
        </w:tc>
        <w:tc>
          <w:tcPr>
            <w:tcW w:w="1592" w:type="pct"/>
            <w:vAlign w:val="center"/>
          </w:tcPr>
          <w:p w:rsidR="00ED1FB8" w:rsidRPr="002E57C8" w:rsidRDefault="00ED1FB8" w:rsidP="00ED1FB8">
            <w:pPr>
              <w:jc w:val="center"/>
              <w:rPr>
                <w:kern w:val="0"/>
              </w:rPr>
            </w:pPr>
            <w:r w:rsidRPr="002E57C8">
              <w:rPr>
                <w:rFonts w:hint="eastAsia"/>
                <w:kern w:val="0"/>
              </w:rPr>
              <w:t>25</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装饰铝板</w:t>
            </w:r>
          </w:p>
        </w:tc>
        <w:tc>
          <w:tcPr>
            <w:tcW w:w="1592" w:type="pct"/>
            <w:vAlign w:val="center"/>
          </w:tcPr>
          <w:p w:rsidR="00ED1FB8" w:rsidRPr="002E57C8" w:rsidRDefault="00ED1FB8" w:rsidP="00ED1FB8">
            <w:pPr>
              <w:jc w:val="center"/>
              <w:rPr>
                <w:kern w:val="0"/>
              </w:rPr>
            </w:pPr>
            <w:r w:rsidRPr="002E57C8">
              <w:rPr>
                <w:rFonts w:hint="eastAsia"/>
                <w:kern w:val="0"/>
              </w:rPr>
              <w:t>30</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埃</w:t>
            </w:r>
            <w:proofErr w:type="gramStart"/>
            <w:r w:rsidRPr="002E57C8">
              <w:rPr>
                <w:rFonts w:hint="eastAsia"/>
                <w:kern w:val="0"/>
              </w:rPr>
              <w:t>特</w:t>
            </w:r>
            <w:proofErr w:type="gramEnd"/>
            <w:r w:rsidRPr="002E57C8">
              <w:rPr>
                <w:rFonts w:hint="eastAsia"/>
                <w:kern w:val="0"/>
              </w:rPr>
              <w:t>板</w:t>
            </w:r>
          </w:p>
        </w:tc>
        <w:tc>
          <w:tcPr>
            <w:tcW w:w="1592" w:type="pct"/>
            <w:vAlign w:val="center"/>
          </w:tcPr>
          <w:p w:rsidR="00ED1FB8" w:rsidRPr="002E57C8" w:rsidRDefault="00ED1FB8" w:rsidP="00ED1FB8">
            <w:pPr>
              <w:jc w:val="center"/>
              <w:rPr>
                <w:kern w:val="0"/>
              </w:rPr>
            </w:pPr>
            <w:r w:rsidRPr="002E57C8">
              <w:rPr>
                <w:rFonts w:hint="eastAsia"/>
                <w:kern w:val="0"/>
              </w:rPr>
              <w:t>10</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石膏板</w:t>
            </w:r>
          </w:p>
        </w:tc>
        <w:tc>
          <w:tcPr>
            <w:tcW w:w="1592" w:type="pct"/>
            <w:vAlign w:val="center"/>
          </w:tcPr>
          <w:p w:rsidR="00ED1FB8" w:rsidRPr="002E57C8" w:rsidRDefault="00ED1FB8" w:rsidP="00ED1FB8">
            <w:pPr>
              <w:jc w:val="center"/>
              <w:rPr>
                <w:kern w:val="0"/>
              </w:rPr>
            </w:pPr>
            <w:r w:rsidRPr="002E57C8">
              <w:rPr>
                <w:rFonts w:hint="eastAsia"/>
                <w:kern w:val="0"/>
              </w:rPr>
              <w:t>20</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铝塑板</w:t>
            </w:r>
          </w:p>
        </w:tc>
        <w:tc>
          <w:tcPr>
            <w:tcW w:w="1592" w:type="pct"/>
            <w:vAlign w:val="center"/>
          </w:tcPr>
          <w:p w:rsidR="00ED1FB8" w:rsidRPr="002E57C8" w:rsidRDefault="00ED1FB8" w:rsidP="00ED1FB8">
            <w:pPr>
              <w:jc w:val="center"/>
              <w:rPr>
                <w:kern w:val="0"/>
              </w:rPr>
            </w:pPr>
            <w:r w:rsidRPr="002E57C8">
              <w:rPr>
                <w:rFonts w:hint="eastAsia"/>
                <w:kern w:val="0"/>
              </w:rPr>
              <w:t>10</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钢化（镀膜）玻璃、防火玻璃、低</w:t>
            </w:r>
            <w:r w:rsidRPr="002E57C8">
              <w:rPr>
                <w:rFonts w:hint="eastAsia"/>
                <w:kern w:val="0"/>
              </w:rPr>
              <w:t>LOW-E</w:t>
            </w:r>
            <w:r w:rsidRPr="002E57C8">
              <w:rPr>
                <w:rFonts w:hint="eastAsia"/>
                <w:kern w:val="0"/>
              </w:rPr>
              <w:t>中空玻璃</w:t>
            </w:r>
          </w:p>
        </w:tc>
        <w:tc>
          <w:tcPr>
            <w:tcW w:w="1592" w:type="pct"/>
            <w:vAlign w:val="center"/>
          </w:tcPr>
          <w:p w:rsidR="00ED1FB8" w:rsidRPr="002E57C8" w:rsidRDefault="00ED1FB8" w:rsidP="00ED1FB8">
            <w:pPr>
              <w:jc w:val="center"/>
              <w:rPr>
                <w:kern w:val="0"/>
              </w:rPr>
            </w:pPr>
            <w:r w:rsidRPr="002E57C8">
              <w:rPr>
                <w:rFonts w:hint="eastAsia"/>
                <w:kern w:val="0"/>
              </w:rPr>
              <w:t>25</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夹胶（层）玻璃</w:t>
            </w:r>
          </w:p>
        </w:tc>
        <w:tc>
          <w:tcPr>
            <w:tcW w:w="1592" w:type="pct"/>
            <w:vAlign w:val="center"/>
          </w:tcPr>
          <w:p w:rsidR="00ED1FB8" w:rsidRPr="002E57C8" w:rsidRDefault="00ED1FB8" w:rsidP="00ED1FB8">
            <w:pPr>
              <w:jc w:val="center"/>
              <w:rPr>
                <w:kern w:val="0"/>
              </w:rPr>
            </w:pPr>
            <w:r w:rsidRPr="002E57C8">
              <w:rPr>
                <w:rFonts w:hint="eastAsia"/>
                <w:kern w:val="0"/>
              </w:rPr>
              <w:t>15</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钢质（不锈钢）防火门</w:t>
            </w:r>
          </w:p>
        </w:tc>
        <w:tc>
          <w:tcPr>
            <w:tcW w:w="1592" w:type="pct"/>
            <w:vAlign w:val="center"/>
          </w:tcPr>
          <w:p w:rsidR="00ED1FB8" w:rsidRPr="002E57C8" w:rsidRDefault="00ED1FB8" w:rsidP="00ED1FB8">
            <w:pPr>
              <w:jc w:val="center"/>
              <w:rPr>
                <w:kern w:val="0"/>
              </w:rPr>
            </w:pPr>
            <w:r w:rsidRPr="002E57C8">
              <w:rPr>
                <w:rFonts w:hint="eastAsia"/>
                <w:kern w:val="0"/>
              </w:rPr>
              <w:t>15</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防水材料</w:t>
            </w:r>
          </w:p>
        </w:tc>
        <w:tc>
          <w:tcPr>
            <w:tcW w:w="1592" w:type="pct"/>
            <w:vAlign w:val="center"/>
          </w:tcPr>
          <w:p w:rsidR="00ED1FB8" w:rsidRPr="002E57C8" w:rsidRDefault="00ED1FB8" w:rsidP="00ED1FB8">
            <w:pPr>
              <w:jc w:val="center"/>
              <w:rPr>
                <w:kern w:val="0"/>
              </w:rPr>
            </w:pPr>
            <w:r w:rsidRPr="002E57C8">
              <w:rPr>
                <w:rFonts w:hint="eastAsia"/>
                <w:kern w:val="0"/>
              </w:rPr>
              <w:t>25</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油漆</w:t>
            </w:r>
          </w:p>
        </w:tc>
        <w:tc>
          <w:tcPr>
            <w:tcW w:w="1592" w:type="pct"/>
            <w:vAlign w:val="center"/>
          </w:tcPr>
          <w:p w:rsidR="00ED1FB8" w:rsidRPr="002E57C8" w:rsidRDefault="00ED1FB8" w:rsidP="00ED1FB8">
            <w:pPr>
              <w:jc w:val="center"/>
              <w:rPr>
                <w:kern w:val="0"/>
              </w:rPr>
            </w:pPr>
            <w:r w:rsidRPr="002E57C8">
              <w:rPr>
                <w:rFonts w:hint="eastAsia"/>
                <w:kern w:val="0"/>
              </w:rPr>
              <w:t>15</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铝合金型材</w:t>
            </w:r>
          </w:p>
        </w:tc>
        <w:tc>
          <w:tcPr>
            <w:tcW w:w="1592" w:type="pct"/>
            <w:vAlign w:val="center"/>
          </w:tcPr>
          <w:p w:rsidR="00ED1FB8" w:rsidRPr="002E57C8" w:rsidRDefault="00ED1FB8" w:rsidP="00ED1FB8">
            <w:pPr>
              <w:jc w:val="center"/>
              <w:rPr>
                <w:kern w:val="0"/>
              </w:rPr>
            </w:pPr>
            <w:r w:rsidRPr="002E57C8">
              <w:rPr>
                <w:rFonts w:hint="eastAsia"/>
                <w:kern w:val="0"/>
              </w:rPr>
              <w:t>15</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金属装饰管</w:t>
            </w:r>
          </w:p>
        </w:tc>
        <w:tc>
          <w:tcPr>
            <w:tcW w:w="1592" w:type="pct"/>
            <w:vAlign w:val="center"/>
          </w:tcPr>
          <w:p w:rsidR="00ED1FB8" w:rsidRPr="002E57C8" w:rsidRDefault="00ED1FB8" w:rsidP="00ED1FB8">
            <w:pPr>
              <w:jc w:val="center"/>
              <w:rPr>
                <w:kern w:val="0"/>
              </w:rPr>
            </w:pPr>
            <w:r w:rsidRPr="002E57C8">
              <w:rPr>
                <w:rFonts w:hint="eastAsia"/>
                <w:kern w:val="0"/>
              </w:rPr>
              <w:t>20</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不锈钢管栏杆</w:t>
            </w:r>
          </w:p>
        </w:tc>
        <w:tc>
          <w:tcPr>
            <w:tcW w:w="1592" w:type="pct"/>
            <w:vAlign w:val="center"/>
          </w:tcPr>
          <w:p w:rsidR="00ED1FB8" w:rsidRPr="002E57C8" w:rsidRDefault="00ED1FB8" w:rsidP="00ED1FB8">
            <w:pPr>
              <w:jc w:val="center"/>
              <w:rPr>
                <w:kern w:val="0"/>
              </w:rPr>
            </w:pPr>
            <w:r w:rsidRPr="002E57C8">
              <w:rPr>
                <w:rFonts w:hint="eastAsia"/>
                <w:kern w:val="0"/>
              </w:rPr>
              <w:t>15</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restart"/>
            <w:vAlign w:val="center"/>
          </w:tcPr>
          <w:p w:rsidR="00ED1FB8" w:rsidRPr="002E57C8" w:rsidRDefault="00ED1FB8" w:rsidP="00ED1FB8">
            <w:pPr>
              <w:jc w:val="center"/>
              <w:rPr>
                <w:kern w:val="0"/>
              </w:rPr>
            </w:pPr>
            <w:r w:rsidRPr="002E57C8">
              <w:rPr>
                <w:rFonts w:hint="eastAsia"/>
                <w:kern w:val="0"/>
              </w:rPr>
              <w:t>安装工程</w:t>
            </w:r>
          </w:p>
        </w:tc>
        <w:tc>
          <w:tcPr>
            <w:tcW w:w="2347" w:type="pct"/>
            <w:vAlign w:val="center"/>
          </w:tcPr>
          <w:p w:rsidR="00ED1FB8" w:rsidRPr="002E57C8" w:rsidRDefault="00ED1FB8" w:rsidP="00ED1FB8">
            <w:pPr>
              <w:jc w:val="center"/>
              <w:rPr>
                <w:kern w:val="0"/>
              </w:rPr>
            </w:pPr>
            <w:r w:rsidRPr="002E57C8">
              <w:rPr>
                <w:rFonts w:hint="eastAsia"/>
                <w:kern w:val="0"/>
              </w:rPr>
              <w:t>金属管道</w:t>
            </w:r>
          </w:p>
        </w:tc>
        <w:tc>
          <w:tcPr>
            <w:tcW w:w="1592" w:type="pct"/>
            <w:vAlign w:val="center"/>
          </w:tcPr>
          <w:p w:rsidR="00ED1FB8" w:rsidRPr="002E57C8" w:rsidRDefault="00ED1FB8" w:rsidP="00ED1FB8">
            <w:pPr>
              <w:jc w:val="center"/>
              <w:rPr>
                <w:kern w:val="0"/>
              </w:rPr>
            </w:pPr>
            <w:r w:rsidRPr="002E57C8">
              <w:rPr>
                <w:rFonts w:hint="eastAsia"/>
                <w:kern w:val="0"/>
              </w:rPr>
              <w:t>15</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塑料管道</w:t>
            </w:r>
          </w:p>
        </w:tc>
        <w:tc>
          <w:tcPr>
            <w:tcW w:w="1592" w:type="pct"/>
            <w:vAlign w:val="center"/>
          </w:tcPr>
          <w:p w:rsidR="00ED1FB8" w:rsidRPr="002E57C8" w:rsidRDefault="00ED1FB8" w:rsidP="00ED1FB8">
            <w:pPr>
              <w:jc w:val="center"/>
              <w:rPr>
                <w:kern w:val="0"/>
              </w:rPr>
            </w:pPr>
            <w:r w:rsidRPr="002E57C8">
              <w:rPr>
                <w:rFonts w:hint="eastAsia"/>
                <w:kern w:val="0"/>
              </w:rPr>
              <w:t>30</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电线电缆</w:t>
            </w:r>
          </w:p>
        </w:tc>
        <w:tc>
          <w:tcPr>
            <w:tcW w:w="1592" w:type="pct"/>
            <w:vAlign w:val="center"/>
          </w:tcPr>
          <w:p w:rsidR="00ED1FB8" w:rsidRPr="002E57C8" w:rsidRDefault="00ED1FB8" w:rsidP="00ED1FB8">
            <w:pPr>
              <w:jc w:val="center"/>
              <w:rPr>
                <w:kern w:val="0"/>
              </w:rPr>
            </w:pPr>
            <w:r w:rsidRPr="002E57C8">
              <w:rPr>
                <w:rFonts w:hint="eastAsia"/>
                <w:kern w:val="0"/>
              </w:rPr>
              <w:t>15</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母线槽</w:t>
            </w:r>
          </w:p>
        </w:tc>
        <w:tc>
          <w:tcPr>
            <w:tcW w:w="1592" w:type="pct"/>
            <w:vAlign w:val="center"/>
          </w:tcPr>
          <w:p w:rsidR="00ED1FB8" w:rsidRPr="002E57C8" w:rsidRDefault="00ED1FB8" w:rsidP="00ED1FB8">
            <w:pPr>
              <w:jc w:val="center"/>
              <w:rPr>
                <w:kern w:val="0"/>
              </w:rPr>
            </w:pPr>
            <w:r w:rsidRPr="002E57C8">
              <w:rPr>
                <w:rFonts w:hint="eastAsia"/>
                <w:kern w:val="0"/>
              </w:rPr>
              <w:t>25</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金属线槽及桥架</w:t>
            </w:r>
          </w:p>
        </w:tc>
        <w:tc>
          <w:tcPr>
            <w:tcW w:w="1592" w:type="pct"/>
            <w:vAlign w:val="center"/>
          </w:tcPr>
          <w:p w:rsidR="00ED1FB8" w:rsidRPr="002E57C8" w:rsidRDefault="00ED1FB8" w:rsidP="00ED1FB8">
            <w:pPr>
              <w:jc w:val="center"/>
              <w:rPr>
                <w:kern w:val="0"/>
              </w:rPr>
            </w:pPr>
            <w:r w:rsidRPr="002E57C8">
              <w:rPr>
                <w:rFonts w:hint="eastAsia"/>
                <w:kern w:val="0"/>
              </w:rPr>
              <w:t>18</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保温吸音材料</w:t>
            </w:r>
          </w:p>
        </w:tc>
        <w:tc>
          <w:tcPr>
            <w:tcW w:w="1592" w:type="pct"/>
            <w:vAlign w:val="center"/>
          </w:tcPr>
          <w:p w:rsidR="00ED1FB8" w:rsidRPr="002E57C8" w:rsidRDefault="00ED1FB8" w:rsidP="00ED1FB8">
            <w:pPr>
              <w:jc w:val="center"/>
              <w:rPr>
                <w:kern w:val="0"/>
              </w:rPr>
            </w:pPr>
            <w:r w:rsidRPr="002E57C8">
              <w:rPr>
                <w:rFonts w:hint="eastAsia"/>
                <w:kern w:val="0"/>
              </w:rPr>
              <w:t>40</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泵及控制设备、水处理及水箱水阀门</w:t>
            </w:r>
          </w:p>
        </w:tc>
        <w:tc>
          <w:tcPr>
            <w:tcW w:w="1592" w:type="pct"/>
            <w:vAlign w:val="center"/>
          </w:tcPr>
          <w:p w:rsidR="00ED1FB8" w:rsidRPr="002E57C8" w:rsidRDefault="00ED1FB8" w:rsidP="00ED1FB8">
            <w:pPr>
              <w:jc w:val="center"/>
              <w:rPr>
                <w:kern w:val="0"/>
              </w:rPr>
            </w:pPr>
            <w:r w:rsidRPr="002E57C8">
              <w:rPr>
                <w:rFonts w:hint="eastAsia"/>
                <w:kern w:val="0"/>
              </w:rPr>
              <w:t>40</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风口、风阀、消声器</w:t>
            </w:r>
          </w:p>
        </w:tc>
        <w:tc>
          <w:tcPr>
            <w:tcW w:w="1592" w:type="pct"/>
            <w:vAlign w:val="center"/>
          </w:tcPr>
          <w:p w:rsidR="00ED1FB8" w:rsidRPr="002E57C8" w:rsidRDefault="00ED1FB8" w:rsidP="00ED1FB8">
            <w:pPr>
              <w:jc w:val="center"/>
              <w:rPr>
                <w:kern w:val="0"/>
              </w:rPr>
            </w:pPr>
            <w:r w:rsidRPr="002E57C8">
              <w:rPr>
                <w:rFonts w:hint="eastAsia"/>
                <w:kern w:val="0"/>
              </w:rPr>
              <w:t>30</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开关、插座、灯具</w:t>
            </w:r>
          </w:p>
        </w:tc>
        <w:tc>
          <w:tcPr>
            <w:tcW w:w="1592" w:type="pct"/>
            <w:vAlign w:val="center"/>
          </w:tcPr>
          <w:p w:rsidR="00ED1FB8" w:rsidRPr="002E57C8" w:rsidRDefault="00ED1FB8" w:rsidP="00ED1FB8">
            <w:pPr>
              <w:jc w:val="center"/>
              <w:rPr>
                <w:kern w:val="0"/>
              </w:rPr>
            </w:pPr>
            <w:r w:rsidRPr="002E57C8">
              <w:rPr>
                <w:rFonts w:hint="eastAsia"/>
                <w:kern w:val="0"/>
              </w:rPr>
              <w:t>20</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风机</w:t>
            </w:r>
          </w:p>
        </w:tc>
        <w:tc>
          <w:tcPr>
            <w:tcW w:w="1592" w:type="pct"/>
            <w:vAlign w:val="center"/>
          </w:tcPr>
          <w:p w:rsidR="00ED1FB8" w:rsidRPr="002E57C8" w:rsidRDefault="00ED1FB8" w:rsidP="00ED1FB8">
            <w:pPr>
              <w:jc w:val="center"/>
              <w:rPr>
                <w:kern w:val="0"/>
              </w:rPr>
            </w:pPr>
            <w:r w:rsidRPr="002E57C8">
              <w:rPr>
                <w:rFonts w:hint="eastAsia"/>
                <w:kern w:val="0"/>
              </w:rPr>
              <w:t>20</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消防设备消防器材</w:t>
            </w:r>
          </w:p>
        </w:tc>
        <w:tc>
          <w:tcPr>
            <w:tcW w:w="1592" w:type="pct"/>
            <w:vAlign w:val="center"/>
          </w:tcPr>
          <w:p w:rsidR="00ED1FB8" w:rsidRPr="002E57C8" w:rsidRDefault="00ED1FB8" w:rsidP="00ED1FB8">
            <w:pPr>
              <w:jc w:val="center"/>
              <w:rPr>
                <w:kern w:val="0"/>
              </w:rPr>
            </w:pPr>
            <w:r w:rsidRPr="002E57C8">
              <w:rPr>
                <w:rFonts w:hint="eastAsia"/>
                <w:kern w:val="0"/>
              </w:rPr>
              <w:t>20</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卫生洁具、水暖器材</w:t>
            </w:r>
          </w:p>
        </w:tc>
        <w:tc>
          <w:tcPr>
            <w:tcW w:w="1592" w:type="pct"/>
            <w:vAlign w:val="center"/>
          </w:tcPr>
          <w:p w:rsidR="00ED1FB8" w:rsidRPr="002E57C8" w:rsidRDefault="00ED1FB8" w:rsidP="00ED1FB8">
            <w:pPr>
              <w:jc w:val="center"/>
              <w:rPr>
                <w:kern w:val="0"/>
              </w:rPr>
            </w:pPr>
            <w:r w:rsidRPr="002E57C8">
              <w:rPr>
                <w:rFonts w:hint="eastAsia"/>
                <w:kern w:val="0"/>
              </w:rPr>
              <w:t>40</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restart"/>
            <w:vAlign w:val="center"/>
          </w:tcPr>
          <w:p w:rsidR="00ED1FB8" w:rsidRPr="002E57C8" w:rsidRDefault="00ED1FB8" w:rsidP="00ED1FB8">
            <w:pPr>
              <w:jc w:val="center"/>
              <w:rPr>
                <w:kern w:val="0"/>
              </w:rPr>
            </w:pPr>
            <w:r w:rsidRPr="002E57C8">
              <w:rPr>
                <w:rFonts w:hint="eastAsia"/>
                <w:kern w:val="0"/>
              </w:rPr>
              <w:t>市政工程</w:t>
            </w:r>
          </w:p>
        </w:tc>
        <w:tc>
          <w:tcPr>
            <w:tcW w:w="2347" w:type="pct"/>
            <w:vAlign w:val="center"/>
          </w:tcPr>
          <w:p w:rsidR="00ED1FB8" w:rsidRPr="002E57C8" w:rsidRDefault="00ED1FB8" w:rsidP="00ED1FB8">
            <w:pPr>
              <w:jc w:val="center"/>
              <w:rPr>
                <w:kern w:val="0"/>
              </w:rPr>
            </w:pPr>
            <w:r w:rsidRPr="002E57C8">
              <w:rPr>
                <w:rFonts w:hint="eastAsia"/>
                <w:kern w:val="0"/>
              </w:rPr>
              <w:t>预制混凝土排水管</w:t>
            </w:r>
          </w:p>
        </w:tc>
        <w:tc>
          <w:tcPr>
            <w:tcW w:w="1592" w:type="pct"/>
            <w:vAlign w:val="center"/>
          </w:tcPr>
          <w:p w:rsidR="00ED1FB8" w:rsidRPr="002E57C8" w:rsidRDefault="00ED1FB8" w:rsidP="00ED1FB8">
            <w:pPr>
              <w:jc w:val="center"/>
              <w:rPr>
                <w:kern w:val="0"/>
              </w:rPr>
            </w:pPr>
            <w:r w:rsidRPr="002E57C8">
              <w:rPr>
                <w:rFonts w:hint="eastAsia"/>
                <w:kern w:val="0"/>
              </w:rPr>
              <w:t>10</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市政用各类面砖</w:t>
            </w:r>
          </w:p>
        </w:tc>
        <w:tc>
          <w:tcPr>
            <w:tcW w:w="1592" w:type="pct"/>
            <w:vAlign w:val="center"/>
          </w:tcPr>
          <w:p w:rsidR="00ED1FB8" w:rsidRPr="002E57C8" w:rsidRDefault="00ED1FB8" w:rsidP="00ED1FB8">
            <w:pPr>
              <w:jc w:val="center"/>
              <w:rPr>
                <w:kern w:val="0"/>
              </w:rPr>
            </w:pPr>
            <w:r w:rsidRPr="002E57C8">
              <w:rPr>
                <w:rFonts w:hint="eastAsia"/>
                <w:kern w:val="0"/>
              </w:rPr>
              <w:t>25</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Merge/>
            <w:vAlign w:val="center"/>
          </w:tcPr>
          <w:p w:rsidR="00ED1FB8" w:rsidRPr="002E57C8" w:rsidRDefault="00ED1FB8" w:rsidP="00ED1FB8"/>
        </w:tc>
        <w:tc>
          <w:tcPr>
            <w:tcW w:w="2347" w:type="pct"/>
            <w:vAlign w:val="center"/>
          </w:tcPr>
          <w:p w:rsidR="00ED1FB8" w:rsidRPr="002E57C8" w:rsidRDefault="00ED1FB8" w:rsidP="00ED1FB8">
            <w:pPr>
              <w:jc w:val="center"/>
              <w:rPr>
                <w:kern w:val="0"/>
              </w:rPr>
            </w:pPr>
            <w:r w:rsidRPr="002E57C8">
              <w:rPr>
                <w:rFonts w:hint="eastAsia"/>
                <w:kern w:val="0"/>
              </w:rPr>
              <w:t>道路侧石、平石</w:t>
            </w:r>
          </w:p>
        </w:tc>
        <w:tc>
          <w:tcPr>
            <w:tcW w:w="1592" w:type="pct"/>
            <w:vAlign w:val="center"/>
          </w:tcPr>
          <w:p w:rsidR="00ED1FB8" w:rsidRPr="002E57C8" w:rsidRDefault="00ED1FB8" w:rsidP="00ED1FB8">
            <w:pPr>
              <w:jc w:val="center"/>
              <w:rPr>
                <w:kern w:val="0"/>
              </w:rPr>
            </w:pPr>
            <w:r w:rsidRPr="002E57C8">
              <w:rPr>
                <w:rFonts w:hint="eastAsia"/>
                <w:kern w:val="0"/>
              </w:rPr>
              <w:t>25</w:t>
            </w:r>
          </w:p>
        </w:tc>
        <w:tc>
          <w:tcPr>
            <w:tcW w:w="438" w:type="pct"/>
            <w:vAlign w:val="center"/>
          </w:tcPr>
          <w:p w:rsidR="00ED1FB8" w:rsidRPr="002E57C8" w:rsidRDefault="00ED1FB8" w:rsidP="00ED1FB8">
            <w:pPr>
              <w:jc w:val="center"/>
              <w:rPr>
                <w:kern w:val="0"/>
              </w:rPr>
            </w:pPr>
          </w:p>
        </w:tc>
      </w:tr>
      <w:tr w:rsidR="002E57C8" w:rsidRPr="002E57C8" w:rsidTr="00ED1FB8">
        <w:trPr>
          <w:trHeight w:val="20"/>
          <w:jc w:val="center"/>
        </w:trPr>
        <w:tc>
          <w:tcPr>
            <w:tcW w:w="623" w:type="pct"/>
            <w:vAlign w:val="center"/>
          </w:tcPr>
          <w:p w:rsidR="00ED1FB8" w:rsidRPr="002E57C8" w:rsidRDefault="00ED1FB8" w:rsidP="00ED1FB8">
            <w:pPr>
              <w:jc w:val="center"/>
              <w:rPr>
                <w:kern w:val="0"/>
              </w:rPr>
            </w:pPr>
            <w:r w:rsidRPr="002E57C8">
              <w:rPr>
                <w:rFonts w:hint="eastAsia"/>
                <w:kern w:val="0"/>
              </w:rPr>
              <w:t>绿化工程</w:t>
            </w:r>
          </w:p>
        </w:tc>
        <w:tc>
          <w:tcPr>
            <w:tcW w:w="2347" w:type="pct"/>
            <w:vAlign w:val="center"/>
          </w:tcPr>
          <w:p w:rsidR="00ED1FB8" w:rsidRPr="002E57C8" w:rsidRDefault="00ED1FB8" w:rsidP="00ED1FB8">
            <w:pPr>
              <w:jc w:val="center"/>
              <w:rPr>
                <w:kern w:val="0"/>
              </w:rPr>
            </w:pPr>
            <w:r w:rsidRPr="002E57C8">
              <w:rPr>
                <w:rFonts w:hint="eastAsia"/>
                <w:kern w:val="0"/>
              </w:rPr>
              <w:t>各种苗木</w:t>
            </w:r>
          </w:p>
        </w:tc>
        <w:tc>
          <w:tcPr>
            <w:tcW w:w="1592" w:type="pct"/>
            <w:vAlign w:val="center"/>
          </w:tcPr>
          <w:p w:rsidR="00ED1FB8" w:rsidRPr="002E57C8" w:rsidRDefault="00ED1FB8" w:rsidP="00ED1FB8">
            <w:pPr>
              <w:jc w:val="center"/>
              <w:rPr>
                <w:kern w:val="0"/>
              </w:rPr>
            </w:pPr>
            <w:r w:rsidRPr="002E57C8">
              <w:rPr>
                <w:rFonts w:hint="eastAsia"/>
                <w:kern w:val="0"/>
              </w:rPr>
              <w:t>25</w:t>
            </w:r>
          </w:p>
        </w:tc>
        <w:tc>
          <w:tcPr>
            <w:tcW w:w="438" w:type="pct"/>
            <w:vAlign w:val="center"/>
          </w:tcPr>
          <w:p w:rsidR="00ED1FB8" w:rsidRPr="002E57C8" w:rsidRDefault="00ED1FB8" w:rsidP="00ED1FB8">
            <w:pPr>
              <w:jc w:val="center"/>
              <w:rPr>
                <w:kern w:val="0"/>
              </w:rPr>
            </w:pPr>
          </w:p>
        </w:tc>
      </w:tr>
      <w:tr w:rsidR="00C05CEE" w:rsidRPr="002E57C8" w:rsidTr="00ED1FB8">
        <w:trPr>
          <w:trHeight w:val="20"/>
          <w:jc w:val="center"/>
        </w:trPr>
        <w:tc>
          <w:tcPr>
            <w:tcW w:w="2970" w:type="pct"/>
            <w:gridSpan w:val="2"/>
            <w:vAlign w:val="center"/>
          </w:tcPr>
          <w:p w:rsidR="00ED1FB8" w:rsidRPr="002E57C8" w:rsidRDefault="00ED1FB8" w:rsidP="00ED1FB8">
            <w:pPr>
              <w:jc w:val="center"/>
              <w:rPr>
                <w:kern w:val="0"/>
              </w:rPr>
            </w:pPr>
            <w:r w:rsidRPr="002E57C8">
              <w:rPr>
                <w:rFonts w:hint="eastAsia"/>
                <w:kern w:val="0"/>
              </w:rPr>
              <w:t>其它材料</w:t>
            </w:r>
          </w:p>
        </w:tc>
        <w:tc>
          <w:tcPr>
            <w:tcW w:w="1592" w:type="pct"/>
            <w:vAlign w:val="center"/>
          </w:tcPr>
          <w:p w:rsidR="00ED1FB8" w:rsidRPr="002E57C8" w:rsidRDefault="00ED1FB8" w:rsidP="00ED1FB8">
            <w:pPr>
              <w:jc w:val="center"/>
              <w:rPr>
                <w:kern w:val="0"/>
              </w:rPr>
            </w:pPr>
            <w:r w:rsidRPr="002E57C8">
              <w:rPr>
                <w:rFonts w:hint="eastAsia"/>
                <w:kern w:val="0"/>
              </w:rPr>
              <w:t>按市场行情计取</w:t>
            </w:r>
            <w:proofErr w:type="gramStart"/>
            <w:r w:rsidRPr="002E57C8">
              <w:rPr>
                <w:rFonts w:hint="eastAsia"/>
                <w:kern w:val="0"/>
              </w:rPr>
              <w:t>下浮率</w:t>
            </w:r>
            <w:bookmarkStart w:id="50" w:name="_GoBack"/>
            <w:bookmarkEnd w:id="50"/>
            <w:proofErr w:type="gramEnd"/>
          </w:p>
        </w:tc>
        <w:tc>
          <w:tcPr>
            <w:tcW w:w="438" w:type="pct"/>
            <w:vAlign w:val="center"/>
          </w:tcPr>
          <w:p w:rsidR="00ED1FB8" w:rsidRPr="002E57C8" w:rsidRDefault="00ED1FB8" w:rsidP="00ED1FB8">
            <w:pPr>
              <w:jc w:val="center"/>
              <w:rPr>
                <w:kern w:val="0"/>
              </w:rPr>
            </w:pPr>
          </w:p>
        </w:tc>
      </w:tr>
    </w:tbl>
    <w:p w:rsidR="00ED1FB8" w:rsidRPr="002E57C8" w:rsidRDefault="00ED1FB8" w:rsidP="00C05CEE">
      <w:pPr>
        <w:pStyle w:val="a0"/>
      </w:pPr>
    </w:p>
    <w:sectPr w:rsidR="00ED1FB8" w:rsidRPr="002E57C8">
      <w:headerReference w:type="even" r:id="rId9"/>
      <w:footerReference w:type="even" r:id="rId10"/>
      <w:footerReference w:type="defaul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4AD" w:rsidRDefault="00ED54AD">
      <w:r>
        <w:separator/>
      </w:r>
    </w:p>
  </w:endnote>
  <w:endnote w:type="continuationSeparator" w:id="0">
    <w:p w:rsidR="00ED54AD" w:rsidRDefault="00ED5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variable"/>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书宋简体">
    <w:altName w:val="宋体"/>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FB8" w:rsidRDefault="00ED1FB8">
    <w:pPr>
      <w:pStyle w:val="ac"/>
      <w:framePr w:wrap="around" w:vAnchor="text" w:hAnchor="margin" w:xAlign="center" w:y="1"/>
      <w:ind w:firstLine="360"/>
      <w:rPr>
        <w:rStyle w:val="af9"/>
      </w:rPr>
    </w:pPr>
    <w:r>
      <w:fldChar w:fldCharType="begin"/>
    </w:r>
    <w:r>
      <w:rPr>
        <w:rStyle w:val="af9"/>
      </w:rPr>
      <w:instrText xml:space="preserve">PAGE  </w:instrText>
    </w:r>
    <w:r>
      <w:fldChar w:fldCharType="separate"/>
    </w:r>
    <w:r>
      <w:rPr>
        <w:rStyle w:val="af9"/>
      </w:rPr>
      <w:t>131</w:t>
    </w:r>
    <w:r>
      <w:fldChar w:fldCharType="end"/>
    </w:r>
  </w:p>
  <w:p w:rsidR="00ED1FB8" w:rsidRDefault="00ED1FB8">
    <w:pPr>
      <w:pStyle w:val="ac"/>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FB8" w:rsidRDefault="00ED1FB8">
    <w:pPr>
      <w:pStyle w:val="ac"/>
      <w:jc w:val="center"/>
    </w:pPr>
    <w:r>
      <w:rPr>
        <w:lang w:val="zh-CN"/>
      </w:rPr>
      <w:fldChar w:fldCharType="begin"/>
    </w:r>
    <w:r>
      <w:rPr>
        <w:lang w:val="zh-CN"/>
      </w:rPr>
      <w:instrText xml:space="preserve"> PAGE   \* MERGEFORMAT </w:instrText>
    </w:r>
    <w:r>
      <w:rPr>
        <w:lang w:val="zh-CN"/>
      </w:rPr>
      <w:fldChar w:fldCharType="separate"/>
    </w:r>
    <w:r w:rsidR="009838BD">
      <w:rPr>
        <w:noProof/>
        <w:lang w:val="zh-CN"/>
      </w:rPr>
      <w:t>74</w:t>
    </w:r>
    <w:r>
      <w:rPr>
        <w:lang w:val="zh-CN"/>
      </w:rPr>
      <w:fldChar w:fldCharType="end"/>
    </w:r>
  </w:p>
  <w:p w:rsidR="00ED1FB8" w:rsidRDefault="00ED1FB8">
    <w:pPr>
      <w:pStyle w:val="ac"/>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FB8" w:rsidRDefault="00ED1FB8">
    <w:pPr>
      <w:pStyle w:val="ac"/>
      <w:jc w:val="center"/>
    </w:pPr>
    <w:r>
      <w:rPr>
        <w:lang w:val="zh-CN"/>
      </w:rPr>
      <w:fldChar w:fldCharType="begin"/>
    </w:r>
    <w:r>
      <w:rPr>
        <w:lang w:val="zh-CN"/>
      </w:rPr>
      <w:instrText xml:space="preserve"> PAGE   \* MERGEFORMAT </w:instrText>
    </w:r>
    <w:r>
      <w:rPr>
        <w:lang w:val="zh-CN"/>
      </w:rPr>
      <w:fldChar w:fldCharType="separate"/>
    </w:r>
    <w:r>
      <w:rPr>
        <w:lang w:val="zh-CN"/>
      </w:rPr>
      <w:t>69</w:t>
    </w:r>
    <w:r>
      <w:rPr>
        <w:lang w:val="zh-CN"/>
      </w:rPr>
      <w:fldChar w:fldCharType="end"/>
    </w:r>
  </w:p>
  <w:p w:rsidR="00ED1FB8" w:rsidRDefault="00ED1FB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4AD" w:rsidRDefault="00ED54AD">
      <w:r>
        <w:separator/>
      </w:r>
    </w:p>
  </w:footnote>
  <w:footnote w:type="continuationSeparator" w:id="0">
    <w:p w:rsidR="00ED54AD" w:rsidRDefault="00ED5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1FB8" w:rsidRDefault="00ED1FB8">
    <w:pPr>
      <w:pStyle w:val="ad"/>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E8CCA1"/>
    <w:multiLevelType w:val="singleLevel"/>
    <w:tmpl w:val="BFE8CCA1"/>
    <w:lvl w:ilvl="0">
      <w:start w:val="1"/>
      <w:numFmt w:val="decimal"/>
      <w:suff w:val="nothing"/>
      <w:lvlText w:val="（%1）"/>
      <w:lvlJc w:val="left"/>
    </w:lvl>
  </w:abstractNum>
  <w:abstractNum w:abstractNumId="1" w15:restartNumberingAfterBreak="0">
    <w:nsid w:val="00000001"/>
    <w:multiLevelType w:val="multilevel"/>
    <w:tmpl w:val="00000001"/>
    <w:lvl w:ilvl="0">
      <w:start w:val="1"/>
      <w:numFmt w:val="decimal"/>
      <w:lvlText w:val="%1."/>
      <w:lvlJc w:val="left"/>
      <w:pPr>
        <w:tabs>
          <w:tab w:val="left" w:pos="630"/>
        </w:tabs>
        <w:ind w:left="630" w:hanging="420"/>
      </w:p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2" w15:restartNumberingAfterBreak="0">
    <w:nsid w:val="00000007"/>
    <w:multiLevelType w:val="multilevel"/>
    <w:tmpl w:val="00000007"/>
    <w:lvl w:ilvl="0">
      <w:start w:val="1"/>
      <w:numFmt w:val="bullet"/>
      <w:lvlText w:val=""/>
      <w:lvlJc w:val="left"/>
      <w:pPr>
        <w:tabs>
          <w:tab w:val="left" w:pos="1320"/>
        </w:tabs>
        <w:ind w:left="1320" w:hanging="420"/>
      </w:pPr>
      <w:rPr>
        <w:rFonts w:ascii="Wingdings" w:eastAsia="宋体" w:hAnsi="Wingdings" w:hint="default"/>
        <w:sz w:val="24"/>
      </w:rPr>
    </w:lvl>
    <w:lvl w:ilvl="1">
      <w:start w:val="1"/>
      <w:numFmt w:val="bullet"/>
      <w:lvlText w:val=""/>
      <w:lvlJc w:val="left"/>
      <w:pPr>
        <w:tabs>
          <w:tab w:val="left" w:pos="840"/>
        </w:tabs>
        <w:ind w:left="840" w:hanging="420"/>
      </w:pPr>
      <w:rPr>
        <w:rFonts w:ascii="Wingdings" w:hAnsi="Wingdings"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00000008"/>
    <w:multiLevelType w:val="multilevel"/>
    <w:tmpl w:val="00000008"/>
    <w:lvl w:ilvl="0">
      <w:start w:val="1"/>
      <w:numFmt w:val="decimal"/>
      <w:suff w:val="space"/>
      <w:lvlText w:val="%1."/>
      <w:lvlJc w:val="left"/>
      <w:pPr>
        <w:ind w:left="1155" w:hanging="420"/>
      </w:pPr>
      <w:rPr>
        <w:rFonts w:hint="eastAsia"/>
      </w:rPr>
    </w:lvl>
    <w:lvl w:ilvl="1">
      <w:start w:val="1"/>
      <w:numFmt w:val="lowerLetter"/>
      <w:lvlText w:val="%2)"/>
      <w:lvlJc w:val="left"/>
      <w:pPr>
        <w:tabs>
          <w:tab w:val="left" w:pos="1575"/>
        </w:tabs>
        <w:ind w:left="1575" w:hanging="420"/>
      </w:pPr>
      <w:rPr>
        <w:rFonts w:hint="eastAsia"/>
      </w:rPr>
    </w:lvl>
    <w:lvl w:ilvl="2">
      <w:start w:val="1"/>
      <w:numFmt w:val="lowerRoman"/>
      <w:lvlText w:val="%3."/>
      <w:lvlJc w:val="right"/>
      <w:pPr>
        <w:tabs>
          <w:tab w:val="left" w:pos="1995"/>
        </w:tabs>
        <w:ind w:left="1995" w:hanging="420"/>
      </w:pPr>
      <w:rPr>
        <w:rFonts w:hint="eastAsia"/>
      </w:rPr>
    </w:lvl>
    <w:lvl w:ilvl="3">
      <w:start w:val="1"/>
      <w:numFmt w:val="decimal"/>
      <w:lvlText w:val="%4."/>
      <w:lvlJc w:val="left"/>
      <w:pPr>
        <w:tabs>
          <w:tab w:val="left" w:pos="2415"/>
        </w:tabs>
        <w:ind w:left="2415" w:hanging="420"/>
      </w:pPr>
      <w:rPr>
        <w:rFonts w:hint="eastAsia"/>
      </w:rPr>
    </w:lvl>
    <w:lvl w:ilvl="4">
      <w:start w:val="1"/>
      <w:numFmt w:val="lowerLetter"/>
      <w:lvlText w:val="%5)"/>
      <w:lvlJc w:val="left"/>
      <w:pPr>
        <w:tabs>
          <w:tab w:val="left" w:pos="2835"/>
        </w:tabs>
        <w:ind w:left="2835" w:hanging="420"/>
      </w:pPr>
      <w:rPr>
        <w:rFonts w:hint="eastAsia"/>
      </w:rPr>
    </w:lvl>
    <w:lvl w:ilvl="5">
      <w:start w:val="1"/>
      <w:numFmt w:val="lowerRoman"/>
      <w:lvlText w:val="%6."/>
      <w:lvlJc w:val="right"/>
      <w:pPr>
        <w:tabs>
          <w:tab w:val="left" w:pos="3255"/>
        </w:tabs>
        <w:ind w:left="3255" w:hanging="420"/>
      </w:pPr>
      <w:rPr>
        <w:rFonts w:hint="eastAsia"/>
      </w:rPr>
    </w:lvl>
    <w:lvl w:ilvl="6">
      <w:start w:val="1"/>
      <w:numFmt w:val="decimal"/>
      <w:lvlText w:val="%7."/>
      <w:lvlJc w:val="left"/>
      <w:pPr>
        <w:tabs>
          <w:tab w:val="left" w:pos="3675"/>
        </w:tabs>
        <w:ind w:left="3675" w:hanging="420"/>
      </w:pPr>
      <w:rPr>
        <w:rFonts w:hint="eastAsia"/>
      </w:rPr>
    </w:lvl>
    <w:lvl w:ilvl="7">
      <w:start w:val="1"/>
      <w:numFmt w:val="lowerLetter"/>
      <w:lvlText w:val="%8)"/>
      <w:lvlJc w:val="left"/>
      <w:pPr>
        <w:tabs>
          <w:tab w:val="left" w:pos="4095"/>
        </w:tabs>
        <w:ind w:left="4095" w:hanging="420"/>
      </w:pPr>
      <w:rPr>
        <w:rFonts w:hint="eastAsia"/>
      </w:rPr>
    </w:lvl>
    <w:lvl w:ilvl="8">
      <w:start w:val="1"/>
      <w:numFmt w:val="lowerRoman"/>
      <w:lvlText w:val="%9."/>
      <w:lvlJc w:val="right"/>
      <w:pPr>
        <w:tabs>
          <w:tab w:val="left" w:pos="4515"/>
        </w:tabs>
        <w:ind w:left="4515" w:hanging="420"/>
      </w:pPr>
      <w:rPr>
        <w:rFonts w:hint="eastAsia"/>
      </w:rPr>
    </w:lvl>
  </w:abstractNum>
  <w:abstractNum w:abstractNumId="4" w15:restartNumberingAfterBreak="0">
    <w:nsid w:val="00000009"/>
    <w:multiLevelType w:val="multilevel"/>
    <w:tmpl w:val="00000009"/>
    <w:lvl w:ilvl="0">
      <w:start w:val="1"/>
      <w:numFmt w:val="decimal"/>
      <w:lvlText w:val="%1."/>
      <w:lvlJc w:val="left"/>
      <w:pPr>
        <w:tabs>
          <w:tab w:val="left" w:pos="630"/>
        </w:tabs>
        <w:ind w:left="630" w:hanging="420"/>
      </w:p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5" w15:restartNumberingAfterBreak="0">
    <w:nsid w:val="0000000A"/>
    <w:multiLevelType w:val="singleLevel"/>
    <w:tmpl w:val="0000000A"/>
    <w:lvl w:ilvl="0">
      <w:start w:val="1"/>
      <w:numFmt w:val="decimal"/>
      <w:suff w:val="nothing"/>
      <w:lvlText w:val="（%1）"/>
      <w:lvlJc w:val="left"/>
    </w:lvl>
  </w:abstractNum>
  <w:abstractNum w:abstractNumId="6" w15:restartNumberingAfterBreak="0">
    <w:nsid w:val="0000000B"/>
    <w:multiLevelType w:val="multilevel"/>
    <w:tmpl w:val="0000000B"/>
    <w:lvl w:ilvl="0">
      <w:start w:val="1"/>
      <w:numFmt w:val="decimal"/>
      <w:lvlText w:val="%1."/>
      <w:lvlJc w:val="left"/>
      <w:pPr>
        <w:tabs>
          <w:tab w:val="left" w:pos="630"/>
        </w:tabs>
        <w:ind w:left="630" w:hanging="420"/>
      </w:pPr>
    </w:lvl>
    <w:lvl w:ilvl="1">
      <w:start w:val="1"/>
      <w:numFmt w:val="lowerLetter"/>
      <w:lvlText w:val="%2)"/>
      <w:lvlJc w:val="left"/>
      <w:pPr>
        <w:tabs>
          <w:tab w:val="left" w:pos="1050"/>
        </w:tabs>
        <w:ind w:left="1050" w:hanging="420"/>
      </w:pPr>
    </w:lvl>
    <w:lvl w:ilvl="2">
      <w:start w:val="1"/>
      <w:numFmt w:val="lowerRoman"/>
      <w:lvlText w:val="%3."/>
      <w:lvlJc w:val="right"/>
      <w:pPr>
        <w:tabs>
          <w:tab w:val="left" w:pos="1470"/>
        </w:tabs>
        <w:ind w:left="1470" w:hanging="420"/>
      </w:pPr>
    </w:lvl>
    <w:lvl w:ilvl="3">
      <w:start w:val="1"/>
      <w:numFmt w:val="decimal"/>
      <w:lvlText w:val="%4."/>
      <w:lvlJc w:val="left"/>
      <w:pPr>
        <w:tabs>
          <w:tab w:val="left" w:pos="1890"/>
        </w:tabs>
        <w:ind w:left="1890" w:hanging="420"/>
      </w:pPr>
    </w:lvl>
    <w:lvl w:ilvl="4">
      <w:start w:val="1"/>
      <w:numFmt w:val="lowerLetter"/>
      <w:lvlText w:val="%5)"/>
      <w:lvlJc w:val="left"/>
      <w:pPr>
        <w:tabs>
          <w:tab w:val="left" w:pos="2310"/>
        </w:tabs>
        <w:ind w:left="2310" w:hanging="420"/>
      </w:pPr>
    </w:lvl>
    <w:lvl w:ilvl="5">
      <w:start w:val="1"/>
      <w:numFmt w:val="lowerRoman"/>
      <w:lvlText w:val="%6."/>
      <w:lvlJc w:val="right"/>
      <w:pPr>
        <w:tabs>
          <w:tab w:val="left" w:pos="2730"/>
        </w:tabs>
        <w:ind w:left="2730" w:hanging="420"/>
      </w:pPr>
    </w:lvl>
    <w:lvl w:ilvl="6">
      <w:start w:val="1"/>
      <w:numFmt w:val="decimal"/>
      <w:lvlText w:val="%7."/>
      <w:lvlJc w:val="left"/>
      <w:pPr>
        <w:tabs>
          <w:tab w:val="left" w:pos="3150"/>
        </w:tabs>
        <w:ind w:left="3150" w:hanging="420"/>
      </w:pPr>
    </w:lvl>
    <w:lvl w:ilvl="7">
      <w:start w:val="1"/>
      <w:numFmt w:val="lowerLetter"/>
      <w:lvlText w:val="%8)"/>
      <w:lvlJc w:val="left"/>
      <w:pPr>
        <w:tabs>
          <w:tab w:val="left" w:pos="3570"/>
        </w:tabs>
        <w:ind w:left="3570" w:hanging="420"/>
      </w:pPr>
    </w:lvl>
    <w:lvl w:ilvl="8">
      <w:start w:val="1"/>
      <w:numFmt w:val="lowerRoman"/>
      <w:lvlText w:val="%9."/>
      <w:lvlJc w:val="right"/>
      <w:pPr>
        <w:tabs>
          <w:tab w:val="left" w:pos="3990"/>
        </w:tabs>
        <w:ind w:left="3990" w:hanging="420"/>
      </w:pPr>
    </w:lvl>
  </w:abstractNum>
  <w:abstractNum w:abstractNumId="7" w15:restartNumberingAfterBreak="0">
    <w:nsid w:val="0000000D"/>
    <w:multiLevelType w:val="multilevel"/>
    <w:tmpl w:val="0000000D"/>
    <w:lvl w:ilvl="0">
      <w:start w:val="1"/>
      <w:numFmt w:val="decimal"/>
      <w:lvlText w:val="%1."/>
      <w:lvlJc w:val="left"/>
      <w:pPr>
        <w:tabs>
          <w:tab w:val="left" w:pos="1224"/>
        </w:tabs>
        <w:ind w:left="1224" w:hanging="420"/>
      </w:pPr>
    </w:lvl>
    <w:lvl w:ilvl="1">
      <w:start w:val="1"/>
      <w:numFmt w:val="lowerLetter"/>
      <w:lvlText w:val="%2)"/>
      <w:lvlJc w:val="left"/>
      <w:pPr>
        <w:tabs>
          <w:tab w:val="left" w:pos="1644"/>
        </w:tabs>
        <w:ind w:left="1644" w:hanging="420"/>
      </w:pPr>
    </w:lvl>
    <w:lvl w:ilvl="2">
      <w:start w:val="1"/>
      <w:numFmt w:val="lowerRoman"/>
      <w:lvlText w:val="%3."/>
      <w:lvlJc w:val="right"/>
      <w:pPr>
        <w:tabs>
          <w:tab w:val="left" w:pos="2064"/>
        </w:tabs>
        <w:ind w:left="2064" w:hanging="420"/>
      </w:pPr>
    </w:lvl>
    <w:lvl w:ilvl="3">
      <w:start w:val="1"/>
      <w:numFmt w:val="decimal"/>
      <w:lvlText w:val="%4."/>
      <w:lvlJc w:val="left"/>
      <w:pPr>
        <w:tabs>
          <w:tab w:val="left" w:pos="2484"/>
        </w:tabs>
        <w:ind w:left="2484" w:hanging="420"/>
      </w:pPr>
    </w:lvl>
    <w:lvl w:ilvl="4">
      <w:start w:val="1"/>
      <w:numFmt w:val="lowerLetter"/>
      <w:lvlText w:val="%5)"/>
      <w:lvlJc w:val="left"/>
      <w:pPr>
        <w:tabs>
          <w:tab w:val="left" w:pos="2904"/>
        </w:tabs>
        <w:ind w:left="2904" w:hanging="420"/>
      </w:pPr>
    </w:lvl>
    <w:lvl w:ilvl="5">
      <w:start w:val="1"/>
      <w:numFmt w:val="lowerRoman"/>
      <w:lvlText w:val="%6."/>
      <w:lvlJc w:val="right"/>
      <w:pPr>
        <w:tabs>
          <w:tab w:val="left" w:pos="3324"/>
        </w:tabs>
        <w:ind w:left="3324" w:hanging="420"/>
      </w:pPr>
    </w:lvl>
    <w:lvl w:ilvl="6">
      <w:start w:val="1"/>
      <w:numFmt w:val="decimal"/>
      <w:lvlText w:val="%7."/>
      <w:lvlJc w:val="left"/>
      <w:pPr>
        <w:tabs>
          <w:tab w:val="left" w:pos="3744"/>
        </w:tabs>
        <w:ind w:left="3744" w:hanging="420"/>
      </w:pPr>
    </w:lvl>
    <w:lvl w:ilvl="7">
      <w:start w:val="1"/>
      <w:numFmt w:val="lowerLetter"/>
      <w:lvlText w:val="%8)"/>
      <w:lvlJc w:val="left"/>
      <w:pPr>
        <w:tabs>
          <w:tab w:val="left" w:pos="4164"/>
        </w:tabs>
        <w:ind w:left="4164" w:hanging="420"/>
      </w:pPr>
    </w:lvl>
    <w:lvl w:ilvl="8">
      <w:start w:val="1"/>
      <w:numFmt w:val="lowerRoman"/>
      <w:lvlText w:val="%9."/>
      <w:lvlJc w:val="right"/>
      <w:pPr>
        <w:tabs>
          <w:tab w:val="left" w:pos="4584"/>
        </w:tabs>
        <w:ind w:left="4584" w:hanging="420"/>
      </w:pPr>
    </w:lvl>
  </w:abstractNum>
  <w:abstractNum w:abstractNumId="8" w15:restartNumberingAfterBreak="0">
    <w:nsid w:val="0000000E"/>
    <w:multiLevelType w:val="multilevel"/>
    <w:tmpl w:val="0000000E"/>
    <w:lvl w:ilvl="0">
      <w:start w:val="1"/>
      <w:numFmt w:val="decimal"/>
      <w:suff w:val="space"/>
      <w:lvlText w:val="%1."/>
      <w:lvlJc w:val="left"/>
      <w:pPr>
        <w:ind w:left="840" w:hanging="420"/>
      </w:pPr>
      <w:rPr>
        <w:rFonts w:hint="eastAsia"/>
      </w:rPr>
    </w:lvl>
    <w:lvl w:ilvl="1">
      <w:start w:val="1"/>
      <w:numFmt w:val="lowerLetter"/>
      <w:lvlText w:val="%2)"/>
      <w:lvlJc w:val="left"/>
      <w:pPr>
        <w:tabs>
          <w:tab w:val="left" w:pos="1260"/>
        </w:tabs>
        <w:ind w:left="1260" w:hanging="420"/>
      </w:pPr>
      <w:rPr>
        <w:rFonts w:hint="eastAsia"/>
      </w:rPr>
    </w:lvl>
    <w:lvl w:ilvl="2">
      <w:start w:val="1"/>
      <w:numFmt w:val="lowerRoman"/>
      <w:lvlText w:val="%3."/>
      <w:lvlJc w:val="right"/>
      <w:pPr>
        <w:tabs>
          <w:tab w:val="left" w:pos="1680"/>
        </w:tabs>
        <w:ind w:left="1680" w:hanging="420"/>
      </w:pPr>
      <w:rPr>
        <w:rFonts w:hint="eastAsia"/>
      </w:rPr>
    </w:lvl>
    <w:lvl w:ilvl="3">
      <w:start w:val="1"/>
      <w:numFmt w:val="decimal"/>
      <w:lvlText w:val="%4."/>
      <w:lvlJc w:val="left"/>
      <w:pPr>
        <w:tabs>
          <w:tab w:val="left" w:pos="2100"/>
        </w:tabs>
        <w:ind w:left="2100" w:hanging="420"/>
      </w:pPr>
      <w:rPr>
        <w:rFonts w:hint="eastAsia"/>
      </w:rPr>
    </w:lvl>
    <w:lvl w:ilvl="4">
      <w:start w:val="1"/>
      <w:numFmt w:val="lowerLetter"/>
      <w:lvlText w:val="%5)"/>
      <w:lvlJc w:val="left"/>
      <w:pPr>
        <w:tabs>
          <w:tab w:val="left" w:pos="2520"/>
        </w:tabs>
        <w:ind w:left="2520" w:hanging="420"/>
      </w:pPr>
      <w:rPr>
        <w:rFonts w:hint="eastAsia"/>
      </w:rPr>
    </w:lvl>
    <w:lvl w:ilvl="5">
      <w:start w:val="1"/>
      <w:numFmt w:val="lowerRoman"/>
      <w:lvlText w:val="%6."/>
      <w:lvlJc w:val="right"/>
      <w:pPr>
        <w:tabs>
          <w:tab w:val="left" w:pos="2940"/>
        </w:tabs>
        <w:ind w:left="2940" w:hanging="420"/>
      </w:pPr>
      <w:rPr>
        <w:rFonts w:hint="eastAsia"/>
      </w:rPr>
    </w:lvl>
    <w:lvl w:ilvl="6">
      <w:start w:val="1"/>
      <w:numFmt w:val="decimal"/>
      <w:lvlText w:val="%7."/>
      <w:lvlJc w:val="left"/>
      <w:pPr>
        <w:tabs>
          <w:tab w:val="left" w:pos="3360"/>
        </w:tabs>
        <w:ind w:left="3360" w:hanging="420"/>
      </w:pPr>
      <w:rPr>
        <w:rFonts w:hint="eastAsia"/>
      </w:rPr>
    </w:lvl>
    <w:lvl w:ilvl="7">
      <w:start w:val="1"/>
      <w:numFmt w:val="lowerLetter"/>
      <w:lvlText w:val="%8)"/>
      <w:lvlJc w:val="left"/>
      <w:pPr>
        <w:tabs>
          <w:tab w:val="left" w:pos="3780"/>
        </w:tabs>
        <w:ind w:left="3780" w:hanging="420"/>
      </w:pPr>
      <w:rPr>
        <w:rFonts w:hint="eastAsia"/>
      </w:rPr>
    </w:lvl>
    <w:lvl w:ilvl="8">
      <w:start w:val="1"/>
      <w:numFmt w:val="lowerRoman"/>
      <w:lvlText w:val="%9."/>
      <w:lvlJc w:val="right"/>
      <w:pPr>
        <w:tabs>
          <w:tab w:val="left" w:pos="4200"/>
        </w:tabs>
        <w:ind w:left="4200" w:hanging="420"/>
      </w:pPr>
      <w:rPr>
        <w:rFonts w:hint="eastAsia"/>
      </w:rPr>
    </w:lvl>
  </w:abstractNum>
  <w:abstractNum w:abstractNumId="9" w15:restartNumberingAfterBreak="0">
    <w:nsid w:val="0000000F"/>
    <w:multiLevelType w:val="singleLevel"/>
    <w:tmpl w:val="0000000F"/>
    <w:lvl w:ilvl="0">
      <w:start w:val="1"/>
      <w:numFmt w:val="decimal"/>
      <w:suff w:val="nothing"/>
      <w:lvlText w:val="（%1）"/>
      <w:lvlJc w:val="left"/>
    </w:lvl>
  </w:abstractNum>
  <w:abstractNum w:abstractNumId="10" w15:restartNumberingAfterBreak="0">
    <w:nsid w:val="00000010"/>
    <w:multiLevelType w:val="multilevel"/>
    <w:tmpl w:val="00000010"/>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1" w15:restartNumberingAfterBreak="0">
    <w:nsid w:val="00000015"/>
    <w:multiLevelType w:val="multilevel"/>
    <w:tmpl w:val="00000015"/>
    <w:lvl w:ilvl="0">
      <w:start w:val="1"/>
      <w:numFmt w:val="decimal"/>
      <w:suff w:val="space"/>
      <w:lvlText w:val="%1."/>
      <w:lvlJc w:val="left"/>
      <w:pPr>
        <w:ind w:left="1155" w:hanging="420"/>
      </w:pPr>
      <w:rPr>
        <w:rFonts w:hint="eastAsia"/>
      </w:rPr>
    </w:lvl>
    <w:lvl w:ilvl="1">
      <w:start w:val="1"/>
      <w:numFmt w:val="lowerLetter"/>
      <w:lvlText w:val="%2)"/>
      <w:lvlJc w:val="left"/>
      <w:pPr>
        <w:ind w:left="1575" w:hanging="420"/>
      </w:pPr>
      <w:rPr>
        <w:rFonts w:hint="eastAsia"/>
      </w:rPr>
    </w:lvl>
    <w:lvl w:ilvl="2">
      <w:start w:val="1"/>
      <w:numFmt w:val="lowerRoman"/>
      <w:lvlText w:val="%3."/>
      <w:lvlJc w:val="right"/>
      <w:pPr>
        <w:ind w:left="1995" w:hanging="420"/>
      </w:pPr>
      <w:rPr>
        <w:rFonts w:hint="eastAsia"/>
      </w:rPr>
    </w:lvl>
    <w:lvl w:ilvl="3">
      <w:start w:val="1"/>
      <w:numFmt w:val="decimal"/>
      <w:lvlText w:val="%4."/>
      <w:lvlJc w:val="left"/>
      <w:pPr>
        <w:ind w:left="2415" w:hanging="420"/>
      </w:pPr>
      <w:rPr>
        <w:rFonts w:hint="eastAsia"/>
      </w:rPr>
    </w:lvl>
    <w:lvl w:ilvl="4">
      <w:start w:val="1"/>
      <w:numFmt w:val="lowerLetter"/>
      <w:lvlText w:val="%5)"/>
      <w:lvlJc w:val="left"/>
      <w:pPr>
        <w:ind w:left="2835" w:hanging="420"/>
      </w:pPr>
      <w:rPr>
        <w:rFonts w:hint="eastAsia"/>
      </w:rPr>
    </w:lvl>
    <w:lvl w:ilvl="5">
      <w:start w:val="1"/>
      <w:numFmt w:val="lowerRoman"/>
      <w:lvlText w:val="%6."/>
      <w:lvlJc w:val="right"/>
      <w:pPr>
        <w:ind w:left="3255" w:hanging="420"/>
      </w:pPr>
      <w:rPr>
        <w:rFonts w:hint="eastAsia"/>
      </w:rPr>
    </w:lvl>
    <w:lvl w:ilvl="6">
      <w:start w:val="1"/>
      <w:numFmt w:val="decimal"/>
      <w:lvlText w:val="%7."/>
      <w:lvlJc w:val="left"/>
      <w:pPr>
        <w:ind w:left="3675" w:hanging="420"/>
      </w:pPr>
      <w:rPr>
        <w:rFonts w:hint="eastAsia"/>
      </w:rPr>
    </w:lvl>
    <w:lvl w:ilvl="7">
      <w:start w:val="1"/>
      <w:numFmt w:val="lowerLetter"/>
      <w:lvlText w:val="%8)"/>
      <w:lvlJc w:val="left"/>
      <w:pPr>
        <w:ind w:left="4095" w:hanging="420"/>
      </w:pPr>
      <w:rPr>
        <w:rFonts w:hint="eastAsia"/>
      </w:rPr>
    </w:lvl>
    <w:lvl w:ilvl="8">
      <w:start w:val="1"/>
      <w:numFmt w:val="lowerRoman"/>
      <w:lvlText w:val="%9."/>
      <w:lvlJc w:val="right"/>
      <w:pPr>
        <w:ind w:left="4515" w:hanging="420"/>
      </w:pPr>
      <w:rPr>
        <w:rFonts w:hint="eastAsia"/>
      </w:rPr>
    </w:lvl>
  </w:abstractNum>
  <w:abstractNum w:abstractNumId="12" w15:restartNumberingAfterBreak="0">
    <w:nsid w:val="00000016"/>
    <w:multiLevelType w:val="multilevel"/>
    <w:tmpl w:val="00000016"/>
    <w:lvl w:ilvl="0">
      <w:start w:val="1"/>
      <w:numFmt w:val="decimal"/>
      <w:suff w:val="space"/>
      <w:lvlText w:val="%1."/>
      <w:lvlJc w:val="left"/>
      <w:pPr>
        <w:ind w:left="840" w:hanging="420"/>
      </w:pPr>
      <w:rPr>
        <w:rFonts w:hint="eastAsia"/>
      </w:rPr>
    </w:lvl>
    <w:lvl w:ilvl="1">
      <w:start w:val="1"/>
      <w:numFmt w:val="lowerLetter"/>
      <w:lvlText w:val="%2)"/>
      <w:lvlJc w:val="left"/>
      <w:pPr>
        <w:ind w:left="1260" w:hanging="420"/>
      </w:pPr>
      <w:rPr>
        <w:rFonts w:hint="eastAsia"/>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3" w15:restartNumberingAfterBreak="0">
    <w:nsid w:val="00000018"/>
    <w:multiLevelType w:val="multilevel"/>
    <w:tmpl w:val="00000018"/>
    <w:lvl w:ilvl="0">
      <w:start w:val="1"/>
      <w:numFmt w:val="decimal"/>
      <w:suff w:val="space"/>
      <w:lvlText w:val="%1."/>
      <w:lvlJc w:val="left"/>
      <w:pPr>
        <w:ind w:left="630" w:hanging="420"/>
      </w:pPr>
      <w:rPr>
        <w:rFonts w:hint="eastAsia"/>
      </w:rPr>
    </w:lvl>
    <w:lvl w:ilvl="1">
      <w:start w:val="1"/>
      <w:numFmt w:val="lowerLetter"/>
      <w:lvlText w:val="%2)"/>
      <w:lvlJc w:val="left"/>
      <w:pPr>
        <w:tabs>
          <w:tab w:val="left" w:pos="1050"/>
        </w:tabs>
        <w:ind w:left="1050" w:hanging="420"/>
      </w:pPr>
      <w:rPr>
        <w:rFonts w:hint="eastAsia"/>
      </w:rPr>
    </w:lvl>
    <w:lvl w:ilvl="2">
      <w:start w:val="1"/>
      <w:numFmt w:val="lowerRoman"/>
      <w:lvlText w:val="%3."/>
      <w:lvlJc w:val="right"/>
      <w:pPr>
        <w:tabs>
          <w:tab w:val="left" w:pos="1470"/>
        </w:tabs>
        <w:ind w:left="1470" w:hanging="420"/>
      </w:pPr>
      <w:rPr>
        <w:rFonts w:hint="eastAsia"/>
      </w:rPr>
    </w:lvl>
    <w:lvl w:ilvl="3">
      <w:start w:val="1"/>
      <w:numFmt w:val="decimal"/>
      <w:lvlText w:val="%4."/>
      <w:lvlJc w:val="left"/>
      <w:pPr>
        <w:tabs>
          <w:tab w:val="left" w:pos="1890"/>
        </w:tabs>
        <w:ind w:left="1890" w:hanging="420"/>
      </w:pPr>
      <w:rPr>
        <w:rFonts w:hint="eastAsia"/>
      </w:rPr>
    </w:lvl>
    <w:lvl w:ilvl="4">
      <w:start w:val="1"/>
      <w:numFmt w:val="lowerLetter"/>
      <w:lvlText w:val="%5)"/>
      <w:lvlJc w:val="left"/>
      <w:pPr>
        <w:tabs>
          <w:tab w:val="left" w:pos="2310"/>
        </w:tabs>
        <w:ind w:left="2310" w:hanging="420"/>
      </w:pPr>
      <w:rPr>
        <w:rFonts w:hint="eastAsia"/>
      </w:rPr>
    </w:lvl>
    <w:lvl w:ilvl="5">
      <w:start w:val="1"/>
      <w:numFmt w:val="lowerRoman"/>
      <w:lvlText w:val="%6."/>
      <w:lvlJc w:val="right"/>
      <w:pPr>
        <w:tabs>
          <w:tab w:val="left" w:pos="2730"/>
        </w:tabs>
        <w:ind w:left="2730" w:hanging="420"/>
      </w:pPr>
      <w:rPr>
        <w:rFonts w:hint="eastAsia"/>
      </w:rPr>
    </w:lvl>
    <w:lvl w:ilvl="6">
      <w:start w:val="1"/>
      <w:numFmt w:val="decimal"/>
      <w:lvlText w:val="%7."/>
      <w:lvlJc w:val="left"/>
      <w:pPr>
        <w:tabs>
          <w:tab w:val="left" w:pos="3150"/>
        </w:tabs>
        <w:ind w:left="3150" w:hanging="420"/>
      </w:pPr>
      <w:rPr>
        <w:rFonts w:hint="eastAsia"/>
      </w:rPr>
    </w:lvl>
    <w:lvl w:ilvl="7">
      <w:start w:val="1"/>
      <w:numFmt w:val="lowerLetter"/>
      <w:lvlText w:val="%8)"/>
      <w:lvlJc w:val="left"/>
      <w:pPr>
        <w:tabs>
          <w:tab w:val="left" w:pos="3570"/>
        </w:tabs>
        <w:ind w:left="3570" w:hanging="420"/>
      </w:pPr>
      <w:rPr>
        <w:rFonts w:hint="eastAsia"/>
      </w:rPr>
    </w:lvl>
    <w:lvl w:ilvl="8">
      <w:start w:val="1"/>
      <w:numFmt w:val="lowerRoman"/>
      <w:lvlText w:val="%9."/>
      <w:lvlJc w:val="right"/>
      <w:pPr>
        <w:tabs>
          <w:tab w:val="left" w:pos="3990"/>
        </w:tabs>
        <w:ind w:left="3990" w:hanging="420"/>
      </w:pPr>
      <w:rPr>
        <w:rFonts w:hint="eastAsia"/>
      </w:rPr>
    </w:lvl>
  </w:abstractNum>
  <w:abstractNum w:abstractNumId="14" w15:restartNumberingAfterBreak="0">
    <w:nsid w:val="0000001A"/>
    <w:multiLevelType w:val="multilevel"/>
    <w:tmpl w:val="0000001A"/>
    <w:lvl w:ilvl="0">
      <w:start w:val="1"/>
      <w:numFmt w:val="decimal"/>
      <w:suff w:val="space"/>
      <w:lvlText w:val="%1."/>
      <w:lvlJc w:val="left"/>
      <w:pPr>
        <w:ind w:left="630" w:hanging="420"/>
      </w:pPr>
      <w:rPr>
        <w:rFonts w:hint="eastAsia"/>
      </w:rPr>
    </w:lvl>
    <w:lvl w:ilvl="1">
      <w:start w:val="1"/>
      <w:numFmt w:val="lowerLetter"/>
      <w:lvlText w:val="%2)"/>
      <w:lvlJc w:val="left"/>
      <w:pPr>
        <w:tabs>
          <w:tab w:val="left" w:pos="1050"/>
        </w:tabs>
        <w:ind w:left="1050" w:hanging="420"/>
      </w:pPr>
      <w:rPr>
        <w:rFonts w:hint="eastAsia"/>
      </w:rPr>
    </w:lvl>
    <w:lvl w:ilvl="2">
      <w:start w:val="1"/>
      <w:numFmt w:val="lowerRoman"/>
      <w:lvlText w:val="%3."/>
      <w:lvlJc w:val="right"/>
      <w:pPr>
        <w:tabs>
          <w:tab w:val="left" w:pos="1470"/>
        </w:tabs>
        <w:ind w:left="1470" w:hanging="420"/>
      </w:pPr>
      <w:rPr>
        <w:rFonts w:hint="eastAsia"/>
      </w:rPr>
    </w:lvl>
    <w:lvl w:ilvl="3">
      <w:start w:val="1"/>
      <w:numFmt w:val="decimal"/>
      <w:lvlText w:val="%4."/>
      <w:lvlJc w:val="left"/>
      <w:pPr>
        <w:tabs>
          <w:tab w:val="left" w:pos="1890"/>
        </w:tabs>
        <w:ind w:left="1890" w:hanging="420"/>
      </w:pPr>
      <w:rPr>
        <w:rFonts w:hint="eastAsia"/>
      </w:rPr>
    </w:lvl>
    <w:lvl w:ilvl="4">
      <w:start w:val="1"/>
      <w:numFmt w:val="lowerLetter"/>
      <w:lvlText w:val="%5)"/>
      <w:lvlJc w:val="left"/>
      <w:pPr>
        <w:tabs>
          <w:tab w:val="left" w:pos="2310"/>
        </w:tabs>
        <w:ind w:left="2310" w:hanging="420"/>
      </w:pPr>
      <w:rPr>
        <w:rFonts w:hint="eastAsia"/>
      </w:rPr>
    </w:lvl>
    <w:lvl w:ilvl="5">
      <w:start w:val="1"/>
      <w:numFmt w:val="lowerRoman"/>
      <w:lvlText w:val="%6."/>
      <w:lvlJc w:val="right"/>
      <w:pPr>
        <w:tabs>
          <w:tab w:val="left" w:pos="2730"/>
        </w:tabs>
        <w:ind w:left="2730" w:hanging="420"/>
      </w:pPr>
      <w:rPr>
        <w:rFonts w:hint="eastAsia"/>
      </w:rPr>
    </w:lvl>
    <w:lvl w:ilvl="6">
      <w:start w:val="1"/>
      <w:numFmt w:val="decimal"/>
      <w:lvlText w:val="%7."/>
      <w:lvlJc w:val="left"/>
      <w:pPr>
        <w:tabs>
          <w:tab w:val="left" w:pos="3150"/>
        </w:tabs>
        <w:ind w:left="3150" w:hanging="420"/>
      </w:pPr>
      <w:rPr>
        <w:rFonts w:hint="eastAsia"/>
      </w:rPr>
    </w:lvl>
    <w:lvl w:ilvl="7">
      <w:start w:val="1"/>
      <w:numFmt w:val="lowerLetter"/>
      <w:lvlText w:val="%8)"/>
      <w:lvlJc w:val="left"/>
      <w:pPr>
        <w:tabs>
          <w:tab w:val="left" w:pos="3570"/>
        </w:tabs>
        <w:ind w:left="3570" w:hanging="420"/>
      </w:pPr>
      <w:rPr>
        <w:rFonts w:hint="eastAsia"/>
      </w:rPr>
    </w:lvl>
    <w:lvl w:ilvl="8">
      <w:start w:val="1"/>
      <w:numFmt w:val="lowerRoman"/>
      <w:lvlText w:val="%9."/>
      <w:lvlJc w:val="right"/>
      <w:pPr>
        <w:tabs>
          <w:tab w:val="left" w:pos="3990"/>
        </w:tabs>
        <w:ind w:left="3990" w:hanging="420"/>
      </w:pPr>
      <w:rPr>
        <w:rFonts w:hint="eastAsia"/>
      </w:rPr>
    </w:lvl>
  </w:abstractNum>
  <w:abstractNum w:abstractNumId="15" w15:restartNumberingAfterBreak="0">
    <w:nsid w:val="0000001C"/>
    <w:multiLevelType w:val="multilevel"/>
    <w:tmpl w:val="0000001C"/>
    <w:lvl w:ilvl="0">
      <w:start w:val="1"/>
      <w:numFmt w:val="decimal"/>
      <w:suff w:val="space"/>
      <w:lvlText w:val="%1."/>
      <w:lvlJc w:val="left"/>
      <w:pPr>
        <w:ind w:left="987" w:hanging="420"/>
      </w:pPr>
      <w:rPr>
        <w:rFonts w:hint="eastAsia"/>
      </w:rPr>
    </w:lvl>
    <w:lvl w:ilvl="1">
      <w:start w:val="1"/>
      <w:numFmt w:val="lowerLetter"/>
      <w:lvlText w:val="%2)"/>
      <w:lvlJc w:val="left"/>
      <w:pPr>
        <w:tabs>
          <w:tab w:val="left" w:pos="1260"/>
        </w:tabs>
        <w:ind w:left="1260" w:hanging="420"/>
      </w:pPr>
      <w:rPr>
        <w:rFonts w:hint="eastAsia"/>
      </w:rPr>
    </w:lvl>
    <w:lvl w:ilvl="2">
      <w:start w:val="1"/>
      <w:numFmt w:val="lowerRoman"/>
      <w:lvlText w:val="%3."/>
      <w:lvlJc w:val="right"/>
      <w:pPr>
        <w:tabs>
          <w:tab w:val="left" w:pos="1680"/>
        </w:tabs>
        <w:ind w:left="1680" w:hanging="420"/>
      </w:pPr>
      <w:rPr>
        <w:rFonts w:hint="eastAsia"/>
      </w:rPr>
    </w:lvl>
    <w:lvl w:ilvl="3">
      <w:start w:val="1"/>
      <w:numFmt w:val="decimal"/>
      <w:lvlText w:val="%4."/>
      <w:lvlJc w:val="left"/>
      <w:pPr>
        <w:tabs>
          <w:tab w:val="left" w:pos="2100"/>
        </w:tabs>
        <w:ind w:left="2100" w:hanging="420"/>
      </w:pPr>
      <w:rPr>
        <w:rFonts w:hint="eastAsia"/>
      </w:rPr>
    </w:lvl>
    <w:lvl w:ilvl="4">
      <w:start w:val="1"/>
      <w:numFmt w:val="lowerLetter"/>
      <w:lvlText w:val="%5)"/>
      <w:lvlJc w:val="left"/>
      <w:pPr>
        <w:tabs>
          <w:tab w:val="left" w:pos="2520"/>
        </w:tabs>
        <w:ind w:left="2520" w:hanging="420"/>
      </w:pPr>
      <w:rPr>
        <w:rFonts w:hint="eastAsia"/>
      </w:rPr>
    </w:lvl>
    <w:lvl w:ilvl="5">
      <w:start w:val="1"/>
      <w:numFmt w:val="lowerRoman"/>
      <w:lvlText w:val="%6."/>
      <w:lvlJc w:val="right"/>
      <w:pPr>
        <w:tabs>
          <w:tab w:val="left" w:pos="2940"/>
        </w:tabs>
        <w:ind w:left="2940" w:hanging="420"/>
      </w:pPr>
      <w:rPr>
        <w:rFonts w:hint="eastAsia"/>
      </w:rPr>
    </w:lvl>
    <w:lvl w:ilvl="6">
      <w:start w:val="1"/>
      <w:numFmt w:val="decimal"/>
      <w:lvlText w:val="%7."/>
      <w:lvlJc w:val="left"/>
      <w:pPr>
        <w:tabs>
          <w:tab w:val="left" w:pos="3360"/>
        </w:tabs>
        <w:ind w:left="3360" w:hanging="420"/>
      </w:pPr>
      <w:rPr>
        <w:rFonts w:hint="eastAsia"/>
      </w:rPr>
    </w:lvl>
    <w:lvl w:ilvl="7">
      <w:start w:val="1"/>
      <w:numFmt w:val="lowerLetter"/>
      <w:lvlText w:val="%8)"/>
      <w:lvlJc w:val="left"/>
      <w:pPr>
        <w:tabs>
          <w:tab w:val="left" w:pos="3780"/>
        </w:tabs>
        <w:ind w:left="3780" w:hanging="420"/>
      </w:pPr>
      <w:rPr>
        <w:rFonts w:hint="eastAsia"/>
      </w:rPr>
    </w:lvl>
    <w:lvl w:ilvl="8">
      <w:start w:val="1"/>
      <w:numFmt w:val="lowerRoman"/>
      <w:lvlText w:val="%9."/>
      <w:lvlJc w:val="right"/>
      <w:pPr>
        <w:tabs>
          <w:tab w:val="left" w:pos="4200"/>
        </w:tabs>
        <w:ind w:left="4200" w:hanging="420"/>
      </w:pPr>
      <w:rPr>
        <w:rFonts w:hint="eastAsia"/>
      </w:rPr>
    </w:lvl>
  </w:abstractNum>
  <w:abstractNum w:abstractNumId="16" w15:restartNumberingAfterBreak="0">
    <w:nsid w:val="0000001D"/>
    <w:multiLevelType w:val="multilevel"/>
    <w:tmpl w:val="0000001D"/>
    <w:lvl w:ilvl="0">
      <w:start w:val="1"/>
      <w:numFmt w:val="decimal"/>
      <w:suff w:val="space"/>
      <w:lvlText w:val="%1."/>
      <w:lvlJc w:val="left"/>
      <w:pPr>
        <w:ind w:left="630" w:hanging="420"/>
      </w:pPr>
      <w:rPr>
        <w:rFonts w:hint="eastAsia"/>
      </w:rPr>
    </w:lvl>
    <w:lvl w:ilvl="1">
      <w:start w:val="1"/>
      <w:numFmt w:val="lowerLetter"/>
      <w:lvlText w:val="%2)"/>
      <w:lvlJc w:val="left"/>
      <w:pPr>
        <w:tabs>
          <w:tab w:val="left" w:pos="1050"/>
        </w:tabs>
        <w:ind w:left="1050" w:hanging="420"/>
      </w:pPr>
      <w:rPr>
        <w:rFonts w:hint="eastAsia"/>
      </w:rPr>
    </w:lvl>
    <w:lvl w:ilvl="2">
      <w:start w:val="1"/>
      <w:numFmt w:val="lowerRoman"/>
      <w:lvlText w:val="%3."/>
      <w:lvlJc w:val="right"/>
      <w:pPr>
        <w:tabs>
          <w:tab w:val="left" w:pos="1470"/>
        </w:tabs>
        <w:ind w:left="1470" w:hanging="420"/>
      </w:pPr>
      <w:rPr>
        <w:rFonts w:hint="eastAsia"/>
      </w:rPr>
    </w:lvl>
    <w:lvl w:ilvl="3">
      <w:start w:val="1"/>
      <w:numFmt w:val="decimal"/>
      <w:lvlText w:val="%4."/>
      <w:lvlJc w:val="left"/>
      <w:pPr>
        <w:tabs>
          <w:tab w:val="left" w:pos="1890"/>
        </w:tabs>
        <w:ind w:left="1890" w:hanging="420"/>
      </w:pPr>
      <w:rPr>
        <w:rFonts w:hint="eastAsia"/>
      </w:rPr>
    </w:lvl>
    <w:lvl w:ilvl="4">
      <w:start w:val="1"/>
      <w:numFmt w:val="lowerLetter"/>
      <w:lvlText w:val="%5)"/>
      <w:lvlJc w:val="left"/>
      <w:pPr>
        <w:tabs>
          <w:tab w:val="left" w:pos="2310"/>
        </w:tabs>
        <w:ind w:left="2310" w:hanging="420"/>
      </w:pPr>
      <w:rPr>
        <w:rFonts w:hint="eastAsia"/>
      </w:rPr>
    </w:lvl>
    <w:lvl w:ilvl="5">
      <w:start w:val="1"/>
      <w:numFmt w:val="lowerRoman"/>
      <w:lvlText w:val="%6."/>
      <w:lvlJc w:val="right"/>
      <w:pPr>
        <w:tabs>
          <w:tab w:val="left" w:pos="2730"/>
        </w:tabs>
        <w:ind w:left="2730" w:hanging="420"/>
      </w:pPr>
      <w:rPr>
        <w:rFonts w:hint="eastAsia"/>
      </w:rPr>
    </w:lvl>
    <w:lvl w:ilvl="6">
      <w:start w:val="1"/>
      <w:numFmt w:val="decimal"/>
      <w:lvlText w:val="%7."/>
      <w:lvlJc w:val="left"/>
      <w:pPr>
        <w:tabs>
          <w:tab w:val="left" w:pos="3150"/>
        </w:tabs>
        <w:ind w:left="3150" w:hanging="420"/>
      </w:pPr>
      <w:rPr>
        <w:rFonts w:hint="eastAsia"/>
      </w:rPr>
    </w:lvl>
    <w:lvl w:ilvl="7">
      <w:start w:val="1"/>
      <w:numFmt w:val="lowerLetter"/>
      <w:lvlText w:val="%8)"/>
      <w:lvlJc w:val="left"/>
      <w:pPr>
        <w:tabs>
          <w:tab w:val="left" w:pos="3570"/>
        </w:tabs>
        <w:ind w:left="3570" w:hanging="420"/>
      </w:pPr>
      <w:rPr>
        <w:rFonts w:hint="eastAsia"/>
      </w:rPr>
    </w:lvl>
    <w:lvl w:ilvl="8">
      <w:start w:val="1"/>
      <w:numFmt w:val="lowerRoman"/>
      <w:lvlText w:val="%9."/>
      <w:lvlJc w:val="right"/>
      <w:pPr>
        <w:tabs>
          <w:tab w:val="left" w:pos="3990"/>
        </w:tabs>
        <w:ind w:left="3990" w:hanging="420"/>
      </w:pPr>
      <w:rPr>
        <w:rFonts w:hint="eastAsia"/>
      </w:rPr>
    </w:lvl>
  </w:abstractNum>
  <w:abstractNum w:abstractNumId="17" w15:restartNumberingAfterBreak="0">
    <w:nsid w:val="0000001E"/>
    <w:multiLevelType w:val="multilevel"/>
    <w:tmpl w:val="0000001E"/>
    <w:lvl w:ilvl="0">
      <w:start w:val="1"/>
      <w:numFmt w:val="decimal"/>
      <w:suff w:val="space"/>
      <w:lvlText w:val="%1."/>
      <w:lvlJc w:val="left"/>
      <w:pPr>
        <w:ind w:left="988" w:hanging="420"/>
      </w:pPr>
      <w:rPr>
        <w:rFonts w:hint="eastAsia"/>
      </w:rPr>
    </w:lvl>
    <w:lvl w:ilvl="1">
      <w:start w:val="1"/>
      <w:numFmt w:val="lowerLetter"/>
      <w:lvlText w:val="%2)"/>
      <w:lvlJc w:val="left"/>
      <w:pPr>
        <w:tabs>
          <w:tab w:val="left" w:pos="1402"/>
        </w:tabs>
        <w:ind w:left="1402" w:hanging="420"/>
      </w:pPr>
      <w:rPr>
        <w:rFonts w:hint="eastAsia"/>
      </w:rPr>
    </w:lvl>
    <w:lvl w:ilvl="2">
      <w:start w:val="1"/>
      <w:numFmt w:val="lowerRoman"/>
      <w:lvlText w:val="%3."/>
      <w:lvlJc w:val="right"/>
      <w:pPr>
        <w:tabs>
          <w:tab w:val="left" w:pos="1822"/>
        </w:tabs>
        <w:ind w:left="1822" w:hanging="420"/>
      </w:pPr>
      <w:rPr>
        <w:rFonts w:hint="eastAsia"/>
      </w:rPr>
    </w:lvl>
    <w:lvl w:ilvl="3">
      <w:start w:val="1"/>
      <w:numFmt w:val="decimal"/>
      <w:lvlText w:val="%4."/>
      <w:lvlJc w:val="left"/>
      <w:pPr>
        <w:tabs>
          <w:tab w:val="left" w:pos="2242"/>
        </w:tabs>
        <w:ind w:left="2242" w:hanging="420"/>
      </w:pPr>
      <w:rPr>
        <w:rFonts w:hint="eastAsia"/>
      </w:rPr>
    </w:lvl>
    <w:lvl w:ilvl="4">
      <w:start w:val="1"/>
      <w:numFmt w:val="lowerLetter"/>
      <w:lvlText w:val="%5)"/>
      <w:lvlJc w:val="left"/>
      <w:pPr>
        <w:tabs>
          <w:tab w:val="left" w:pos="2662"/>
        </w:tabs>
        <w:ind w:left="2662" w:hanging="420"/>
      </w:pPr>
      <w:rPr>
        <w:rFonts w:hint="eastAsia"/>
      </w:rPr>
    </w:lvl>
    <w:lvl w:ilvl="5">
      <w:start w:val="1"/>
      <w:numFmt w:val="lowerRoman"/>
      <w:lvlText w:val="%6."/>
      <w:lvlJc w:val="right"/>
      <w:pPr>
        <w:tabs>
          <w:tab w:val="left" w:pos="3082"/>
        </w:tabs>
        <w:ind w:left="3082" w:hanging="420"/>
      </w:pPr>
      <w:rPr>
        <w:rFonts w:hint="eastAsia"/>
      </w:rPr>
    </w:lvl>
    <w:lvl w:ilvl="6">
      <w:start w:val="1"/>
      <w:numFmt w:val="decimal"/>
      <w:lvlText w:val="%7."/>
      <w:lvlJc w:val="left"/>
      <w:pPr>
        <w:tabs>
          <w:tab w:val="left" w:pos="3502"/>
        </w:tabs>
        <w:ind w:left="3502" w:hanging="420"/>
      </w:pPr>
      <w:rPr>
        <w:rFonts w:hint="eastAsia"/>
      </w:rPr>
    </w:lvl>
    <w:lvl w:ilvl="7">
      <w:start w:val="1"/>
      <w:numFmt w:val="lowerLetter"/>
      <w:lvlText w:val="%8)"/>
      <w:lvlJc w:val="left"/>
      <w:pPr>
        <w:tabs>
          <w:tab w:val="left" w:pos="3922"/>
        </w:tabs>
        <w:ind w:left="3922" w:hanging="420"/>
      </w:pPr>
      <w:rPr>
        <w:rFonts w:hint="eastAsia"/>
      </w:rPr>
    </w:lvl>
    <w:lvl w:ilvl="8">
      <w:start w:val="1"/>
      <w:numFmt w:val="lowerRoman"/>
      <w:lvlText w:val="%9."/>
      <w:lvlJc w:val="right"/>
      <w:pPr>
        <w:tabs>
          <w:tab w:val="left" w:pos="4342"/>
        </w:tabs>
        <w:ind w:left="4342" w:hanging="420"/>
      </w:pPr>
      <w:rPr>
        <w:rFonts w:hint="eastAsia"/>
      </w:rPr>
    </w:lvl>
  </w:abstractNum>
  <w:abstractNum w:abstractNumId="18" w15:restartNumberingAfterBreak="0">
    <w:nsid w:val="0000001F"/>
    <w:multiLevelType w:val="multilevel"/>
    <w:tmpl w:val="0000001F"/>
    <w:lvl w:ilvl="0">
      <w:start w:val="1"/>
      <w:numFmt w:val="decimal"/>
      <w:suff w:val="space"/>
      <w:lvlText w:val="%1."/>
      <w:lvlJc w:val="left"/>
      <w:pPr>
        <w:ind w:left="840" w:hanging="420"/>
      </w:pPr>
      <w:rPr>
        <w:rFonts w:hint="eastAsia"/>
      </w:rPr>
    </w:lvl>
    <w:lvl w:ilvl="1">
      <w:start w:val="1"/>
      <w:numFmt w:val="decimal"/>
      <w:lvlText w:val="%2、"/>
      <w:lvlJc w:val="left"/>
      <w:pPr>
        <w:ind w:left="1515" w:hanging="675"/>
      </w:pPr>
      <w:rPr>
        <w:rFonts w:hint="default"/>
      </w:rPr>
    </w:lvl>
    <w:lvl w:ilvl="2">
      <w:start w:val="1"/>
      <w:numFmt w:val="lowerRoman"/>
      <w:lvlText w:val="%3."/>
      <w:lvlJc w:val="right"/>
      <w:pPr>
        <w:ind w:left="1680" w:hanging="420"/>
      </w:pPr>
      <w:rPr>
        <w:rFonts w:hint="eastAsia"/>
      </w:rPr>
    </w:lvl>
    <w:lvl w:ilvl="3">
      <w:start w:val="1"/>
      <w:numFmt w:val="decimal"/>
      <w:lvlText w:val="%4."/>
      <w:lvlJc w:val="left"/>
      <w:pPr>
        <w:ind w:left="2100" w:hanging="420"/>
      </w:pPr>
      <w:rPr>
        <w:rFonts w:hint="eastAsia"/>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19" w15:restartNumberingAfterBreak="0">
    <w:nsid w:val="00000020"/>
    <w:multiLevelType w:val="multilevel"/>
    <w:tmpl w:val="00000020"/>
    <w:lvl w:ilvl="0">
      <w:start w:val="1"/>
      <w:numFmt w:val="decimal"/>
      <w:lvlText w:val="%1."/>
      <w:lvlJc w:val="left"/>
      <w:pPr>
        <w:ind w:left="804" w:hanging="420"/>
      </w:pPr>
      <w:rPr>
        <w:rFonts w:hint="eastAsia"/>
      </w:rPr>
    </w:lvl>
    <w:lvl w:ilvl="1">
      <w:start w:val="1"/>
      <w:numFmt w:val="decimal"/>
      <w:suff w:val="space"/>
      <w:lvlText w:val="%2."/>
      <w:lvlJc w:val="left"/>
      <w:pPr>
        <w:ind w:left="846" w:hanging="420"/>
      </w:pPr>
      <w:rPr>
        <w:rFonts w:hint="eastAsia"/>
      </w:rPr>
    </w:lvl>
    <w:lvl w:ilvl="2">
      <w:start w:val="1"/>
      <w:numFmt w:val="lowerRoman"/>
      <w:lvlText w:val="%3."/>
      <w:lvlJc w:val="right"/>
      <w:pPr>
        <w:ind w:left="1644" w:hanging="420"/>
      </w:pPr>
      <w:rPr>
        <w:rFonts w:hint="eastAsia"/>
      </w:rPr>
    </w:lvl>
    <w:lvl w:ilvl="3">
      <w:start w:val="1"/>
      <w:numFmt w:val="decimal"/>
      <w:lvlText w:val="%4."/>
      <w:lvlJc w:val="left"/>
      <w:pPr>
        <w:ind w:left="2064" w:hanging="420"/>
      </w:pPr>
      <w:rPr>
        <w:rFonts w:hint="eastAsia"/>
      </w:rPr>
    </w:lvl>
    <w:lvl w:ilvl="4">
      <w:start w:val="1"/>
      <w:numFmt w:val="lowerLetter"/>
      <w:lvlText w:val="%5)"/>
      <w:lvlJc w:val="left"/>
      <w:pPr>
        <w:ind w:left="2484" w:hanging="420"/>
      </w:pPr>
      <w:rPr>
        <w:rFonts w:hint="eastAsia"/>
      </w:rPr>
    </w:lvl>
    <w:lvl w:ilvl="5">
      <w:start w:val="1"/>
      <w:numFmt w:val="lowerRoman"/>
      <w:lvlText w:val="%6."/>
      <w:lvlJc w:val="right"/>
      <w:pPr>
        <w:ind w:left="2904" w:hanging="420"/>
      </w:pPr>
      <w:rPr>
        <w:rFonts w:hint="eastAsia"/>
      </w:rPr>
    </w:lvl>
    <w:lvl w:ilvl="6">
      <w:start w:val="1"/>
      <w:numFmt w:val="decimal"/>
      <w:lvlText w:val="%7."/>
      <w:lvlJc w:val="left"/>
      <w:pPr>
        <w:ind w:left="3324" w:hanging="420"/>
      </w:pPr>
      <w:rPr>
        <w:rFonts w:hint="eastAsia"/>
      </w:rPr>
    </w:lvl>
    <w:lvl w:ilvl="7">
      <w:start w:val="1"/>
      <w:numFmt w:val="lowerLetter"/>
      <w:lvlText w:val="%8)"/>
      <w:lvlJc w:val="left"/>
      <w:pPr>
        <w:ind w:left="3744" w:hanging="420"/>
      </w:pPr>
      <w:rPr>
        <w:rFonts w:hint="eastAsia"/>
      </w:rPr>
    </w:lvl>
    <w:lvl w:ilvl="8">
      <w:start w:val="1"/>
      <w:numFmt w:val="lowerRoman"/>
      <w:lvlText w:val="%9."/>
      <w:lvlJc w:val="right"/>
      <w:pPr>
        <w:ind w:left="4164" w:hanging="420"/>
      </w:pPr>
      <w:rPr>
        <w:rFonts w:hint="eastAsia"/>
      </w:rPr>
    </w:lvl>
  </w:abstractNum>
  <w:abstractNum w:abstractNumId="20" w15:restartNumberingAfterBreak="0">
    <w:nsid w:val="0CB3616D"/>
    <w:multiLevelType w:val="multilevel"/>
    <w:tmpl w:val="0CB3616D"/>
    <w:lvl w:ilvl="0">
      <w:start w:val="1"/>
      <w:numFmt w:val="chineseCountingThousand"/>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59905B5"/>
    <w:multiLevelType w:val="multilevel"/>
    <w:tmpl w:val="259905B5"/>
    <w:lvl w:ilvl="0">
      <w:start w:val="1"/>
      <w:numFmt w:val="chineseCountingThousand"/>
      <w:suff w:val="space"/>
      <w:lvlText w:val="第%1章"/>
      <w:lvlJc w:val="left"/>
      <w:pPr>
        <w:ind w:left="567" w:hanging="279"/>
      </w:pPr>
      <w:rPr>
        <w:rFonts w:ascii="宋体" w:eastAsia="宋体" w:hint="eastAsia"/>
        <w:b/>
        <w:i w:val="0"/>
        <w:spacing w:val="0"/>
        <w:position w:val="0"/>
        <w:sz w:val="44"/>
      </w:rPr>
    </w:lvl>
    <w:lvl w:ilvl="1">
      <w:start w:val="1"/>
      <w:numFmt w:val="decimal"/>
      <w:suff w:val="space"/>
      <w:lvlText w:val="%2."/>
      <w:lvlJc w:val="left"/>
      <w:pPr>
        <w:ind w:left="454" w:hanging="454"/>
      </w:pPr>
      <w:rPr>
        <w:rFonts w:ascii="宋体" w:eastAsia="宋体" w:hint="eastAsia"/>
        <w:b/>
        <w:i w:val="0"/>
        <w:sz w:val="32"/>
      </w:rPr>
    </w:lvl>
    <w:lvl w:ilvl="2">
      <w:start w:val="1"/>
      <w:numFmt w:val="decimal"/>
      <w:suff w:val="space"/>
      <w:lvlText w:val="%2.%3"/>
      <w:lvlJc w:val="left"/>
      <w:pPr>
        <w:ind w:left="454" w:hanging="454"/>
      </w:pPr>
      <w:rPr>
        <w:rFonts w:ascii="宋体" w:eastAsia="宋体" w:hint="eastAsia"/>
        <w:b/>
        <w:i w:val="0"/>
        <w:sz w:val="28"/>
      </w:rPr>
    </w:lvl>
    <w:lvl w:ilvl="3">
      <w:start w:val="1"/>
      <w:numFmt w:val="decimal"/>
      <w:pStyle w:val="4"/>
      <w:suff w:val="space"/>
      <w:lvlText w:val="%2.%3.%4"/>
      <w:lvlJc w:val="left"/>
      <w:pPr>
        <w:ind w:left="284" w:hanging="284"/>
      </w:pPr>
      <w:rPr>
        <w:rFonts w:ascii="宋体" w:eastAsia="宋体" w:hint="eastAsia"/>
        <w:b/>
        <w:i w:val="0"/>
        <w:sz w:val="28"/>
      </w:rPr>
    </w:lvl>
    <w:lvl w:ilvl="4">
      <w:start w:val="1"/>
      <w:numFmt w:val="decimal"/>
      <w:pStyle w:val="5"/>
      <w:isLgl/>
      <w:suff w:val="space"/>
      <w:lvlText w:val="%2.%3.%4.%5"/>
      <w:lvlJc w:val="left"/>
      <w:pPr>
        <w:ind w:left="284" w:hanging="284"/>
      </w:pPr>
      <w:rPr>
        <w:rFonts w:ascii="宋体" w:eastAsia="宋体" w:hint="eastAsia"/>
        <w:b/>
        <w:i w:val="0"/>
        <w:strike w:val="0"/>
        <w:dstrike w:val="0"/>
        <w:sz w:val="28"/>
      </w:rPr>
    </w:lvl>
    <w:lvl w:ilvl="5">
      <w:start w:val="1"/>
      <w:numFmt w:val="decimal"/>
      <w:lvlRestart w:val="0"/>
      <w:suff w:val="space"/>
      <w:lvlText w:val="1.1.1.1.1.%6%5"/>
      <w:lvlJc w:val="left"/>
      <w:pPr>
        <w:ind w:left="0" w:firstLine="0"/>
      </w:pPr>
      <w:rPr>
        <w:rFonts w:ascii="宋体" w:eastAsia="宋体" w:hint="eastAsia"/>
        <w:b/>
        <w:i w:val="0"/>
        <w:sz w:val="28"/>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2" w15:restartNumberingAfterBreak="0">
    <w:nsid w:val="2DF12C9A"/>
    <w:multiLevelType w:val="multilevel"/>
    <w:tmpl w:val="2DF12C9A"/>
    <w:lvl w:ilvl="0">
      <w:start w:val="1"/>
      <w:numFmt w:val="decimal"/>
      <w:suff w:val="space"/>
      <w:lvlText w:val="%1."/>
      <w:lvlJc w:val="left"/>
      <w:pPr>
        <w:ind w:left="840" w:hanging="420"/>
      </w:pPr>
      <w:rPr>
        <w:rFonts w:hint="eastAsia"/>
      </w:rPr>
    </w:lvl>
    <w:lvl w:ilvl="1">
      <w:start w:val="1"/>
      <w:numFmt w:val="decimal"/>
      <w:lvlText w:val="%2."/>
      <w:lvlJc w:val="left"/>
      <w:pPr>
        <w:tabs>
          <w:tab w:val="left" w:pos="1440"/>
        </w:tabs>
        <w:ind w:left="1440" w:hanging="360"/>
      </w:pPr>
      <w:rPr>
        <w:rFonts w:hint="eastAsia"/>
      </w:rPr>
    </w:lvl>
    <w:lvl w:ilvl="2">
      <w:start w:val="1"/>
      <w:numFmt w:val="decimal"/>
      <w:lvlText w:val="%3."/>
      <w:lvlJc w:val="left"/>
      <w:pPr>
        <w:tabs>
          <w:tab w:val="left" w:pos="2160"/>
        </w:tabs>
        <w:ind w:left="2160" w:hanging="360"/>
      </w:pPr>
      <w:rPr>
        <w:rFonts w:hint="eastAsia"/>
      </w:rPr>
    </w:lvl>
    <w:lvl w:ilvl="3">
      <w:start w:val="1"/>
      <w:numFmt w:val="decimal"/>
      <w:lvlText w:val="%4."/>
      <w:lvlJc w:val="left"/>
      <w:pPr>
        <w:tabs>
          <w:tab w:val="left" w:pos="2880"/>
        </w:tabs>
        <w:ind w:left="2880" w:hanging="360"/>
      </w:pPr>
      <w:rPr>
        <w:rFonts w:hint="eastAsia"/>
      </w:rPr>
    </w:lvl>
    <w:lvl w:ilvl="4">
      <w:start w:val="1"/>
      <w:numFmt w:val="decimal"/>
      <w:lvlText w:val="%5."/>
      <w:lvlJc w:val="left"/>
      <w:pPr>
        <w:tabs>
          <w:tab w:val="left" w:pos="3600"/>
        </w:tabs>
        <w:ind w:left="3600" w:hanging="360"/>
      </w:pPr>
      <w:rPr>
        <w:rFonts w:hint="eastAsia"/>
      </w:rPr>
    </w:lvl>
    <w:lvl w:ilvl="5">
      <w:start w:val="1"/>
      <w:numFmt w:val="decimal"/>
      <w:lvlText w:val="%6."/>
      <w:lvlJc w:val="left"/>
      <w:pPr>
        <w:tabs>
          <w:tab w:val="left" w:pos="4320"/>
        </w:tabs>
        <w:ind w:left="4320" w:hanging="360"/>
      </w:pPr>
      <w:rPr>
        <w:rFonts w:hint="eastAsia"/>
      </w:rPr>
    </w:lvl>
    <w:lvl w:ilvl="6">
      <w:start w:val="1"/>
      <w:numFmt w:val="decimal"/>
      <w:lvlText w:val="%7."/>
      <w:lvlJc w:val="left"/>
      <w:pPr>
        <w:tabs>
          <w:tab w:val="left" w:pos="5040"/>
        </w:tabs>
        <w:ind w:left="5040" w:hanging="360"/>
      </w:pPr>
      <w:rPr>
        <w:rFonts w:hint="eastAsia"/>
      </w:rPr>
    </w:lvl>
    <w:lvl w:ilvl="7">
      <w:start w:val="1"/>
      <w:numFmt w:val="decimal"/>
      <w:lvlText w:val="%8."/>
      <w:lvlJc w:val="left"/>
      <w:pPr>
        <w:tabs>
          <w:tab w:val="left" w:pos="5760"/>
        </w:tabs>
        <w:ind w:left="5760" w:hanging="360"/>
      </w:pPr>
      <w:rPr>
        <w:rFonts w:hint="eastAsia"/>
      </w:rPr>
    </w:lvl>
    <w:lvl w:ilvl="8">
      <w:start w:val="1"/>
      <w:numFmt w:val="decimal"/>
      <w:lvlText w:val="%9."/>
      <w:lvlJc w:val="left"/>
      <w:pPr>
        <w:tabs>
          <w:tab w:val="left" w:pos="6480"/>
        </w:tabs>
        <w:ind w:left="6480" w:hanging="360"/>
      </w:pPr>
      <w:rPr>
        <w:rFonts w:hint="eastAsia"/>
      </w:rPr>
    </w:lvl>
  </w:abstractNum>
  <w:abstractNum w:abstractNumId="23" w15:restartNumberingAfterBreak="0">
    <w:nsid w:val="37934594"/>
    <w:multiLevelType w:val="multilevel"/>
    <w:tmpl w:val="37934594"/>
    <w:lvl w:ilvl="0">
      <w:start w:val="1"/>
      <w:numFmt w:val="bullet"/>
      <w:pStyle w:val="Char"/>
      <w:lvlText w:val=""/>
      <w:lvlJc w:val="left"/>
      <w:pPr>
        <w:tabs>
          <w:tab w:val="left" w:pos="1500"/>
        </w:tabs>
        <w:ind w:left="1500" w:hanging="420"/>
      </w:pPr>
      <w:rPr>
        <w:rFonts w:ascii="Wingdings" w:hAnsi="Wingdings" w:hint="default"/>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24" w15:restartNumberingAfterBreak="0">
    <w:nsid w:val="39FA5BE2"/>
    <w:multiLevelType w:val="multilevel"/>
    <w:tmpl w:val="39FA5BE2"/>
    <w:lvl w:ilvl="0">
      <w:start w:val="1"/>
      <w:numFmt w:val="chineseCountingThousand"/>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5" w15:restartNumberingAfterBreak="0">
    <w:nsid w:val="5CD17EBC"/>
    <w:multiLevelType w:val="multilevel"/>
    <w:tmpl w:val="5CD17EBC"/>
    <w:lvl w:ilvl="0">
      <w:start w:val="1"/>
      <w:numFmt w:val="decimal"/>
      <w:suff w:val="space"/>
      <w:lvlText w:val="%1."/>
      <w:lvlJc w:val="left"/>
      <w:pPr>
        <w:ind w:left="840" w:hanging="420"/>
      </w:pPr>
      <w:rPr>
        <w:rFonts w:hint="eastAsia"/>
      </w:rPr>
    </w:lvl>
    <w:lvl w:ilvl="1">
      <w:start w:val="1"/>
      <w:numFmt w:val="lowerLetter"/>
      <w:lvlText w:val="%2)"/>
      <w:lvlJc w:val="left"/>
      <w:pPr>
        <w:tabs>
          <w:tab w:val="left" w:pos="1260"/>
        </w:tabs>
        <w:ind w:left="1260" w:hanging="420"/>
      </w:pPr>
      <w:rPr>
        <w:rFonts w:hint="eastAsia"/>
      </w:rPr>
    </w:lvl>
    <w:lvl w:ilvl="2">
      <w:start w:val="1"/>
      <w:numFmt w:val="lowerRoman"/>
      <w:lvlText w:val="%3."/>
      <w:lvlJc w:val="right"/>
      <w:pPr>
        <w:tabs>
          <w:tab w:val="left" w:pos="1680"/>
        </w:tabs>
        <w:ind w:left="1680" w:hanging="420"/>
      </w:pPr>
      <w:rPr>
        <w:rFonts w:hint="eastAsia"/>
      </w:rPr>
    </w:lvl>
    <w:lvl w:ilvl="3">
      <w:start w:val="1"/>
      <w:numFmt w:val="decimal"/>
      <w:lvlText w:val="%4."/>
      <w:lvlJc w:val="left"/>
      <w:pPr>
        <w:tabs>
          <w:tab w:val="left" w:pos="2100"/>
        </w:tabs>
        <w:ind w:left="2100" w:hanging="420"/>
      </w:pPr>
      <w:rPr>
        <w:rFonts w:hint="eastAsia"/>
      </w:rPr>
    </w:lvl>
    <w:lvl w:ilvl="4">
      <w:start w:val="1"/>
      <w:numFmt w:val="lowerLetter"/>
      <w:lvlText w:val="%5)"/>
      <w:lvlJc w:val="left"/>
      <w:pPr>
        <w:tabs>
          <w:tab w:val="left" w:pos="2520"/>
        </w:tabs>
        <w:ind w:left="2520" w:hanging="420"/>
      </w:pPr>
      <w:rPr>
        <w:rFonts w:hint="eastAsia"/>
      </w:rPr>
    </w:lvl>
    <w:lvl w:ilvl="5">
      <w:start w:val="1"/>
      <w:numFmt w:val="lowerRoman"/>
      <w:lvlText w:val="%6."/>
      <w:lvlJc w:val="right"/>
      <w:pPr>
        <w:tabs>
          <w:tab w:val="left" w:pos="2940"/>
        </w:tabs>
        <w:ind w:left="2940" w:hanging="420"/>
      </w:pPr>
      <w:rPr>
        <w:rFonts w:hint="eastAsia"/>
      </w:rPr>
    </w:lvl>
    <w:lvl w:ilvl="6">
      <w:start w:val="1"/>
      <w:numFmt w:val="decimal"/>
      <w:lvlText w:val="%7."/>
      <w:lvlJc w:val="left"/>
      <w:pPr>
        <w:tabs>
          <w:tab w:val="left" w:pos="3360"/>
        </w:tabs>
        <w:ind w:left="3360" w:hanging="420"/>
      </w:pPr>
      <w:rPr>
        <w:rFonts w:hint="eastAsia"/>
      </w:rPr>
    </w:lvl>
    <w:lvl w:ilvl="7">
      <w:start w:val="1"/>
      <w:numFmt w:val="lowerLetter"/>
      <w:lvlText w:val="%8)"/>
      <w:lvlJc w:val="left"/>
      <w:pPr>
        <w:tabs>
          <w:tab w:val="left" w:pos="3780"/>
        </w:tabs>
        <w:ind w:left="3780" w:hanging="420"/>
      </w:pPr>
      <w:rPr>
        <w:rFonts w:hint="eastAsia"/>
      </w:rPr>
    </w:lvl>
    <w:lvl w:ilvl="8">
      <w:start w:val="1"/>
      <w:numFmt w:val="lowerRoman"/>
      <w:lvlText w:val="%9."/>
      <w:lvlJc w:val="right"/>
      <w:pPr>
        <w:tabs>
          <w:tab w:val="left" w:pos="4200"/>
        </w:tabs>
        <w:ind w:left="4200" w:hanging="420"/>
      </w:pPr>
      <w:rPr>
        <w:rFonts w:hint="eastAsia"/>
      </w:rPr>
    </w:lvl>
  </w:abstractNum>
  <w:abstractNum w:abstractNumId="26" w15:restartNumberingAfterBreak="0">
    <w:nsid w:val="60B70824"/>
    <w:multiLevelType w:val="multilevel"/>
    <w:tmpl w:val="60B70824"/>
    <w:lvl w:ilvl="0">
      <w:start w:val="1"/>
      <w:numFmt w:val="decimal"/>
      <w:lvlText w:val="%1."/>
      <w:lvlJc w:val="left"/>
      <w:pPr>
        <w:ind w:left="804" w:hanging="420"/>
      </w:pPr>
    </w:lvl>
    <w:lvl w:ilvl="1">
      <w:start w:val="1"/>
      <w:numFmt w:val="decimal"/>
      <w:lvlText w:val="%2."/>
      <w:lvlJc w:val="left"/>
      <w:pPr>
        <w:ind w:left="846" w:hanging="420"/>
      </w:pPr>
    </w:lvl>
    <w:lvl w:ilvl="2">
      <w:start w:val="1"/>
      <w:numFmt w:val="lowerRoman"/>
      <w:lvlText w:val="%3."/>
      <w:lvlJc w:val="right"/>
      <w:pPr>
        <w:ind w:left="1644" w:hanging="420"/>
      </w:pPr>
    </w:lvl>
    <w:lvl w:ilvl="3">
      <w:start w:val="1"/>
      <w:numFmt w:val="decimal"/>
      <w:lvlText w:val="%4."/>
      <w:lvlJc w:val="left"/>
      <w:pPr>
        <w:ind w:left="2064" w:hanging="420"/>
      </w:pPr>
    </w:lvl>
    <w:lvl w:ilvl="4">
      <w:start w:val="1"/>
      <w:numFmt w:val="lowerLetter"/>
      <w:lvlText w:val="%5)"/>
      <w:lvlJc w:val="left"/>
      <w:pPr>
        <w:ind w:left="2484" w:hanging="420"/>
      </w:pPr>
    </w:lvl>
    <w:lvl w:ilvl="5">
      <w:start w:val="1"/>
      <w:numFmt w:val="lowerRoman"/>
      <w:lvlText w:val="%6."/>
      <w:lvlJc w:val="right"/>
      <w:pPr>
        <w:ind w:left="2904" w:hanging="420"/>
      </w:pPr>
    </w:lvl>
    <w:lvl w:ilvl="6">
      <w:start w:val="1"/>
      <w:numFmt w:val="decimal"/>
      <w:lvlText w:val="%7."/>
      <w:lvlJc w:val="left"/>
      <w:pPr>
        <w:ind w:left="3324" w:hanging="420"/>
      </w:pPr>
    </w:lvl>
    <w:lvl w:ilvl="7">
      <w:start w:val="1"/>
      <w:numFmt w:val="lowerLetter"/>
      <w:lvlText w:val="%8)"/>
      <w:lvlJc w:val="left"/>
      <w:pPr>
        <w:ind w:left="3744" w:hanging="420"/>
      </w:pPr>
    </w:lvl>
    <w:lvl w:ilvl="8">
      <w:start w:val="1"/>
      <w:numFmt w:val="lowerRoman"/>
      <w:lvlText w:val="%9."/>
      <w:lvlJc w:val="right"/>
      <w:pPr>
        <w:ind w:left="4164" w:hanging="420"/>
      </w:pPr>
    </w:lvl>
  </w:abstractNum>
  <w:abstractNum w:abstractNumId="27" w15:restartNumberingAfterBreak="0">
    <w:nsid w:val="627B323F"/>
    <w:multiLevelType w:val="singleLevel"/>
    <w:tmpl w:val="627B323F"/>
    <w:lvl w:ilvl="0">
      <w:start w:val="1"/>
      <w:numFmt w:val="decimal"/>
      <w:suff w:val="nothing"/>
      <w:lvlText w:val="（%1）"/>
      <w:lvlJc w:val="left"/>
    </w:lvl>
  </w:abstractNum>
  <w:abstractNum w:abstractNumId="28" w15:restartNumberingAfterBreak="0">
    <w:nsid w:val="64792F48"/>
    <w:multiLevelType w:val="multilevel"/>
    <w:tmpl w:val="64792F48"/>
    <w:lvl w:ilvl="0">
      <w:start w:val="1"/>
      <w:numFmt w:val="decimal"/>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9" w15:restartNumberingAfterBreak="0">
    <w:nsid w:val="64B41FF3"/>
    <w:multiLevelType w:val="multilevel"/>
    <w:tmpl w:val="64B41FF3"/>
    <w:lvl w:ilvl="0">
      <w:start w:val="1"/>
      <w:numFmt w:val="decimal"/>
      <w:suff w:val="space"/>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num w:numId="1">
    <w:abstractNumId w:val="21"/>
  </w:num>
  <w:num w:numId="2">
    <w:abstractNumId w:val="23"/>
  </w:num>
  <w:num w:numId="3">
    <w:abstractNumId w:val="0"/>
  </w:num>
  <w:num w:numId="4">
    <w:abstractNumId w:val="9"/>
  </w:num>
  <w:num w:numId="5">
    <w:abstractNumId w:val="27"/>
  </w:num>
  <w:num w:numId="6">
    <w:abstractNumId w:val="5"/>
  </w:num>
  <w:num w:numId="7">
    <w:abstractNumId w:val="20"/>
  </w:num>
  <w:num w:numId="8">
    <w:abstractNumId w:val="22"/>
    <w:lvlOverride w:ilvl="0">
      <w:startOverride w:val="1"/>
    </w:lvlOverride>
  </w:num>
  <w:num w:numId="9">
    <w:abstractNumId w:val="25"/>
  </w:num>
  <w:num w:numId="10">
    <w:abstractNumId w:val="8"/>
  </w:num>
  <w:num w:numId="11">
    <w:abstractNumId w:val="24"/>
  </w:num>
  <w:num w:numId="12">
    <w:abstractNumId w:val="11"/>
  </w:num>
  <w:num w:numId="13">
    <w:abstractNumId w:val="3"/>
  </w:num>
  <w:num w:numId="14">
    <w:abstractNumId w:val="17"/>
  </w:num>
  <w:num w:numId="15">
    <w:abstractNumId w:val="13"/>
  </w:num>
  <w:num w:numId="16">
    <w:abstractNumId w:val="14"/>
  </w:num>
  <w:num w:numId="17">
    <w:abstractNumId w:val="4"/>
  </w:num>
  <w:num w:numId="18">
    <w:abstractNumId w:val="1"/>
  </w:num>
  <w:num w:numId="19">
    <w:abstractNumId w:val="29"/>
  </w:num>
  <w:num w:numId="20">
    <w:abstractNumId w:val="16"/>
  </w:num>
  <w:num w:numId="21">
    <w:abstractNumId w:val="6"/>
  </w:num>
  <w:num w:numId="22">
    <w:abstractNumId w:val="18"/>
  </w:num>
  <w:num w:numId="23">
    <w:abstractNumId w:val="12"/>
  </w:num>
  <w:num w:numId="24">
    <w:abstractNumId w:val="15"/>
  </w:num>
  <w:num w:numId="25">
    <w:abstractNumId w:val="10"/>
  </w:num>
  <w:num w:numId="26">
    <w:abstractNumId w:val="28"/>
  </w:num>
  <w:num w:numId="27">
    <w:abstractNumId w:val="2"/>
  </w:num>
  <w:num w:numId="28">
    <w:abstractNumId w:val="19"/>
  </w:num>
  <w:num w:numId="29">
    <w:abstractNumId w:val="7"/>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YwMGU2YmVhMGVjNGFiNjI5NDBmYTg4NWQxYjdmOGEifQ=="/>
  </w:docVars>
  <w:rsids>
    <w:rsidRoot w:val="0014736A"/>
    <w:rsid w:val="000134CE"/>
    <w:rsid w:val="00083F20"/>
    <w:rsid w:val="000A5522"/>
    <w:rsid w:val="0014736A"/>
    <w:rsid w:val="001F3EEA"/>
    <w:rsid w:val="00224031"/>
    <w:rsid w:val="002E57C8"/>
    <w:rsid w:val="00454A21"/>
    <w:rsid w:val="004559AC"/>
    <w:rsid w:val="004A4097"/>
    <w:rsid w:val="00562DB4"/>
    <w:rsid w:val="00587685"/>
    <w:rsid w:val="005A755A"/>
    <w:rsid w:val="005B18E8"/>
    <w:rsid w:val="005E461F"/>
    <w:rsid w:val="0060368C"/>
    <w:rsid w:val="0062529B"/>
    <w:rsid w:val="00692D3A"/>
    <w:rsid w:val="006B3417"/>
    <w:rsid w:val="00762F82"/>
    <w:rsid w:val="007C514C"/>
    <w:rsid w:val="008254C8"/>
    <w:rsid w:val="008C2162"/>
    <w:rsid w:val="00932448"/>
    <w:rsid w:val="009374E9"/>
    <w:rsid w:val="009838BD"/>
    <w:rsid w:val="009D17EE"/>
    <w:rsid w:val="00A150AB"/>
    <w:rsid w:val="00B1063F"/>
    <w:rsid w:val="00B96BE4"/>
    <w:rsid w:val="00BE27B2"/>
    <w:rsid w:val="00BE2B26"/>
    <w:rsid w:val="00C05CEE"/>
    <w:rsid w:val="00C11CA0"/>
    <w:rsid w:val="00CA7EC4"/>
    <w:rsid w:val="00D06044"/>
    <w:rsid w:val="00ED1FB8"/>
    <w:rsid w:val="00ED54AD"/>
    <w:rsid w:val="00F14580"/>
    <w:rsid w:val="00F159E5"/>
    <w:rsid w:val="00F57DC7"/>
    <w:rsid w:val="016A4586"/>
    <w:rsid w:val="04652500"/>
    <w:rsid w:val="06FF5D8C"/>
    <w:rsid w:val="091D5357"/>
    <w:rsid w:val="17BC7B52"/>
    <w:rsid w:val="23055B68"/>
    <w:rsid w:val="269E759F"/>
    <w:rsid w:val="30C467D5"/>
    <w:rsid w:val="3A8407D1"/>
    <w:rsid w:val="3F7B63B8"/>
    <w:rsid w:val="43D946D8"/>
    <w:rsid w:val="462C5BD6"/>
    <w:rsid w:val="484E0FC7"/>
    <w:rsid w:val="48795C59"/>
    <w:rsid w:val="48A64365"/>
    <w:rsid w:val="547C16D5"/>
    <w:rsid w:val="5DAC2F7B"/>
    <w:rsid w:val="61EE52CF"/>
    <w:rsid w:val="6BA239BE"/>
    <w:rsid w:val="6EF12E4E"/>
    <w:rsid w:val="718D6073"/>
    <w:rsid w:val="795F73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2D9B17D-F2B3-477E-874F-38056A07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unhideWhenUsed="1" w:qFormat="1"/>
    <w:lsdException w:name="Body Text 3" w:uiPriority="0"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unhideWhenUsed="1" w:qFormat="1"/>
    <w:lsdException w:name="HTML Keyboard" w:unhideWhenUsed="1" w:qFormat="1"/>
    <w:lsdException w:name="HTML Preformatted" w:semiHidden="1" w:unhideWhenUsed="1"/>
    <w:lsdException w:name="HTML Sample" w:unhideWhenUsed="1"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iPriority="0" w:unhideWhenUs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2"/>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1"/>
    <w:qFormat/>
    <w:pPr>
      <w:keepNext/>
      <w:keepLines/>
      <w:spacing w:before="260" w:after="260" w:line="415" w:lineRule="auto"/>
      <w:jc w:val="center"/>
      <w:outlineLvl w:val="1"/>
    </w:pPr>
    <w:rPr>
      <w:rFonts w:ascii="黑体" w:eastAsia="黑体" w:hAnsi="黑体"/>
      <w:sz w:val="30"/>
      <w:szCs w:val="30"/>
    </w:rPr>
  </w:style>
  <w:style w:type="paragraph" w:styleId="3">
    <w:name w:val="heading 3"/>
    <w:basedOn w:val="a"/>
    <w:next w:val="a"/>
    <w:link w:val="31"/>
    <w:qFormat/>
    <w:pPr>
      <w:keepNext/>
      <w:keepLines/>
      <w:spacing w:before="260" w:after="260" w:line="416" w:lineRule="auto"/>
      <w:outlineLvl w:val="2"/>
    </w:pPr>
    <w:rPr>
      <w:b/>
      <w:bCs/>
      <w:kern w:val="0"/>
      <w:sz w:val="32"/>
      <w:szCs w:val="32"/>
    </w:rPr>
  </w:style>
  <w:style w:type="paragraph" w:styleId="4">
    <w:name w:val="heading 4"/>
    <w:basedOn w:val="3"/>
    <w:next w:val="a1"/>
    <w:link w:val="41"/>
    <w:qFormat/>
    <w:pPr>
      <w:numPr>
        <w:ilvl w:val="3"/>
        <w:numId w:val="1"/>
      </w:numPr>
      <w:spacing w:beforeLines="50" w:afterLines="50" w:line="360" w:lineRule="auto"/>
      <w:jc w:val="center"/>
      <w:outlineLvl w:val="3"/>
    </w:pPr>
    <w:rPr>
      <w:rFonts w:ascii="Arial" w:hAnsi="Arial"/>
      <w:b w:val="0"/>
      <w:bCs w:val="0"/>
      <w:color w:val="000000"/>
      <w:sz w:val="24"/>
      <w:szCs w:val="24"/>
    </w:rPr>
  </w:style>
  <w:style w:type="paragraph" w:styleId="5">
    <w:name w:val="heading 5"/>
    <w:basedOn w:val="4"/>
    <w:next w:val="a1"/>
    <w:link w:val="51"/>
    <w:qFormat/>
    <w:pPr>
      <w:numPr>
        <w:ilvl w:val="4"/>
      </w:numPr>
      <w:spacing w:line="240" w:lineRule="exact"/>
      <w:outlineLvl w:val="4"/>
    </w:pPr>
  </w:style>
  <w:style w:type="paragraph" w:styleId="6">
    <w:name w:val="heading 6"/>
    <w:basedOn w:val="a"/>
    <w:next w:val="a"/>
    <w:link w:val="61"/>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szCs w:val="24"/>
    </w:rPr>
  </w:style>
  <w:style w:type="paragraph" w:styleId="7">
    <w:name w:val="heading 7"/>
    <w:basedOn w:val="a"/>
    <w:next w:val="a1"/>
    <w:link w:val="71"/>
    <w:qFormat/>
    <w:pPr>
      <w:keepNext/>
      <w:keepLines/>
      <w:numPr>
        <w:ilvl w:val="6"/>
        <w:numId w:val="1"/>
      </w:numPr>
      <w:spacing w:before="240" w:after="64" w:line="320" w:lineRule="auto"/>
      <w:outlineLvl w:val="6"/>
    </w:pPr>
    <w:rPr>
      <w:rFonts w:ascii="Times New Roman" w:hAnsi="Times New Roman"/>
      <w:b/>
      <w:kern w:val="0"/>
      <w:sz w:val="24"/>
      <w:szCs w:val="20"/>
    </w:rPr>
  </w:style>
  <w:style w:type="paragraph" w:styleId="8">
    <w:name w:val="heading 8"/>
    <w:basedOn w:val="a"/>
    <w:next w:val="a1"/>
    <w:link w:val="81"/>
    <w:qFormat/>
    <w:pPr>
      <w:keepNext/>
      <w:keepLines/>
      <w:numPr>
        <w:ilvl w:val="7"/>
        <w:numId w:val="1"/>
      </w:numPr>
      <w:spacing w:before="240" w:after="64" w:line="320" w:lineRule="auto"/>
      <w:outlineLvl w:val="7"/>
    </w:pPr>
    <w:rPr>
      <w:rFonts w:ascii="Arial" w:eastAsia="黑体" w:hAnsi="Arial"/>
      <w:kern w:val="0"/>
      <w:sz w:val="24"/>
      <w:szCs w:val="20"/>
    </w:rPr>
  </w:style>
  <w:style w:type="paragraph" w:styleId="9">
    <w:name w:val="heading 9"/>
    <w:basedOn w:val="a"/>
    <w:next w:val="a1"/>
    <w:link w:val="91"/>
    <w:qFormat/>
    <w:pPr>
      <w:keepNext/>
      <w:keepLines/>
      <w:numPr>
        <w:ilvl w:val="8"/>
        <w:numId w:val="1"/>
      </w:numPr>
      <w:spacing w:before="240" w:after="64" w:line="320" w:lineRule="auto"/>
      <w:outlineLvl w:val="8"/>
    </w:pPr>
    <w:rPr>
      <w:rFonts w:ascii="Arial" w:eastAsia="黑体" w:hAnsi="Arial"/>
      <w:kern w:val="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10"/>
    <w:uiPriority w:val="99"/>
    <w:unhideWhenUsed/>
    <w:qFormat/>
    <w:pPr>
      <w:spacing w:after="120"/>
    </w:pPr>
  </w:style>
  <w:style w:type="paragraph" w:styleId="a1">
    <w:name w:val="Normal Indent"/>
    <w:basedOn w:val="a"/>
    <w:unhideWhenUsed/>
    <w:qFormat/>
    <w:pPr>
      <w:ind w:firstLineChars="200" w:firstLine="420"/>
    </w:pPr>
  </w:style>
  <w:style w:type="paragraph" w:styleId="a5">
    <w:name w:val="Document Map"/>
    <w:basedOn w:val="a"/>
    <w:link w:val="12"/>
    <w:qFormat/>
    <w:pPr>
      <w:shd w:val="clear" w:color="auto" w:fill="000080"/>
    </w:pPr>
    <w:rPr>
      <w:rFonts w:ascii="Times New Roman" w:hAnsi="Times New Roman"/>
      <w:szCs w:val="24"/>
    </w:rPr>
  </w:style>
  <w:style w:type="paragraph" w:styleId="a6">
    <w:name w:val="annotation text"/>
    <w:basedOn w:val="a"/>
    <w:link w:val="13"/>
    <w:unhideWhenUsed/>
    <w:qFormat/>
    <w:pPr>
      <w:jc w:val="left"/>
    </w:pPr>
  </w:style>
  <w:style w:type="paragraph" w:styleId="30">
    <w:name w:val="Body Text 3"/>
    <w:basedOn w:val="a"/>
    <w:link w:val="32"/>
    <w:unhideWhenUsed/>
    <w:qFormat/>
    <w:pPr>
      <w:spacing w:after="120"/>
    </w:pPr>
    <w:rPr>
      <w:rFonts w:asciiTheme="minorHAnsi" w:eastAsiaTheme="minorEastAsia" w:hAnsiTheme="minorHAnsi" w:cstheme="minorBidi"/>
      <w:sz w:val="16"/>
      <w:szCs w:val="16"/>
    </w:rPr>
  </w:style>
  <w:style w:type="paragraph" w:styleId="a7">
    <w:name w:val="Body Text Indent"/>
    <w:basedOn w:val="a"/>
    <w:link w:val="14"/>
    <w:uiPriority w:val="99"/>
    <w:qFormat/>
    <w:pPr>
      <w:spacing w:after="120"/>
      <w:ind w:leftChars="200" w:left="420"/>
    </w:pPr>
    <w:rPr>
      <w:rFonts w:ascii="Times New Roman" w:hAnsi="Times New Roman"/>
      <w:szCs w:val="24"/>
    </w:rPr>
  </w:style>
  <w:style w:type="paragraph" w:styleId="33">
    <w:name w:val="toc 3"/>
    <w:basedOn w:val="a"/>
    <w:next w:val="a"/>
    <w:uiPriority w:val="39"/>
    <w:unhideWhenUsed/>
    <w:qFormat/>
    <w:pPr>
      <w:ind w:leftChars="400" w:left="840"/>
    </w:pPr>
  </w:style>
  <w:style w:type="paragraph" w:styleId="a8">
    <w:name w:val="Plain Text"/>
    <w:basedOn w:val="a"/>
    <w:link w:val="15"/>
    <w:qFormat/>
    <w:rPr>
      <w:rFonts w:ascii="宋体" w:eastAsia="楷体_GB2312" w:hAnsi="Courier New" w:cstheme="minorBidi"/>
      <w:szCs w:val="24"/>
    </w:rPr>
  </w:style>
  <w:style w:type="paragraph" w:styleId="a9">
    <w:name w:val="Date"/>
    <w:basedOn w:val="a"/>
    <w:next w:val="a"/>
    <w:link w:val="16"/>
    <w:qFormat/>
    <w:rPr>
      <w:rFonts w:ascii="Times New Roman" w:hAnsi="Times New Roman"/>
      <w:sz w:val="24"/>
      <w:szCs w:val="20"/>
    </w:rPr>
  </w:style>
  <w:style w:type="paragraph" w:styleId="20">
    <w:name w:val="Body Text Indent 2"/>
    <w:basedOn w:val="a"/>
    <w:link w:val="210"/>
    <w:qFormat/>
    <w:pPr>
      <w:spacing w:after="120" w:line="480" w:lineRule="auto"/>
      <w:ind w:leftChars="200" w:left="420"/>
    </w:pPr>
    <w:rPr>
      <w:rFonts w:ascii="Times New Roman" w:hAnsi="Times New Roman"/>
      <w:szCs w:val="24"/>
    </w:rPr>
  </w:style>
  <w:style w:type="paragraph" w:styleId="aa">
    <w:name w:val="endnote text"/>
    <w:basedOn w:val="a"/>
    <w:link w:val="17"/>
    <w:unhideWhenUsed/>
    <w:qFormat/>
    <w:pPr>
      <w:snapToGrid w:val="0"/>
      <w:jc w:val="left"/>
    </w:pPr>
  </w:style>
  <w:style w:type="paragraph" w:styleId="ab">
    <w:name w:val="Balloon Text"/>
    <w:basedOn w:val="a"/>
    <w:link w:val="18"/>
    <w:unhideWhenUsed/>
    <w:qFormat/>
    <w:rPr>
      <w:rFonts w:asciiTheme="minorHAnsi" w:eastAsiaTheme="minorEastAsia" w:hAnsiTheme="minorHAnsi" w:cstheme="minorBidi"/>
      <w:sz w:val="18"/>
      <w:szCs w:val="18"/>
    </w:rPr>
  </w:style>
  <w:style w:type="paragraph" w:styleId="ac">
    <w:name w:val="footer"/>
    <w:basedOn w:val="a"/>
    <w:link w:val="19"/>
    <w:uiPriority w:val="99"/>
    <w:unhideWhenUsed/>
    <w:qFormat/>
    <w:pPr>
      <w:tabs>
        <w:tab w:val="center" w:pos="4153"/>
        <w:tab w:val="right" w:pos="8306"/>
      </w:tabs>
      <w:snapToGrid w:val="0"/>
      <w:jc w:val="left"/>
    </w:pPr>
    <w:rPr>
      <w:sz w:val="18"/>
      <w:szCs w:val="18"/>
    </w:rPr>
  </w:style>
  <w:style w:type="paragraph" w:styleId="ad">
    <w:name w:val="header"/>
    <w:basedOn w:val="a"/>
    <w:link w:val="1a"/>
    <w:uiPriority w:val="99"/>
    <w:unhideWhenUsed/>
    <w:qFormat/>
    <w:pPr>
      <w:pBdr>
        <w:bottom w:val="single" w:sz="6" w:space="1" w:color="auto"/>
      </w:pBdr>
      <w:tabs>
        <w:tab w:val="center" w:pos="4153"/>
        <w:tab w:val="right" w:pos="8306"/>
      </w:tabs>
      <w:snapToGrid w:val="0"/>
      <w:jc w:val="center"/>
    </w:pPr>
    <w:rPr>
      <w:sz w:val="18"/>
      <w:szCs w:val="18"/>
    </w:rPr>
  </w:style>
  <w:style w:type="paragraph" w:styleId="1b">
    <w:name w:val="toc 1"/>
    <w:basedOn w:val="a"/>
    <w:next w:val="a"/>
    <w:uiPriority w:val="39"/>
    <w:qFormat/>
    <w:pPr>
      <w:tabs>
        <w:tab w:val="right" w:leader="dot" w:pos="9060"/>
      </w:tabs>
      <w:spacing w:before="120" w:after="120"/>
      <w:jc w:val="center"/>
    </w:pPr>
    <w:rPr>
      <w:rFonts w:ascii="Times New Roman" w:hAnsi="Times New Roman"/>
      <w:b/>
      <w:bCs/>
      <w:caps/>
      <w:sz w:val="24"/>
      <w:szCs w:val="24"/>
    </w:rPr>
  </w:style>
  <w:style w:type="paragraph" w:styleId="ae">
    <w:name w:val="footnote text"/>
    <w:basedOn w:val="a"/>
    <w:link w:val="1c"/>
    <w:qFormat/>
    <w:pPr>
      <w:snapToGrid w:val="0"/>
      <w:spacing w:line="360" w:lineRule="auto"/>
      <w:ind w:firstLineChars="218" w:firstLine="523"/>
      <w:jc w:val="left"/>
    </w:pPr>
    <w:rPr>
      <w:rFonts w:ascii="宋体" w:eastAsiaTheme="minorEastAsia" w:hAnsi="宋体" w:cstheme="minorBidi"/>
      <w:sz w:val="18"/>
      <w:szCs w:val="18"/>
    </w:rPr>
  </w:style>
  <w:style w:type="paragraph" w:styleId="34">
    <w:name w:val="Body Text Indent 3"/>
    <w:basedOn w:val="a"/>
    <w:link w:val="310"/>
    <w:qFormat/>
    <w:pPr>
      <w:spacing w:after="120"/>
      <w:ind w:leftChars="200" w:left="420"/>
    </w:pPr>
    <w:rPr>
      <w:rFonts w:ascii="Times New Roman" w:hAnsi="Times New Roman"/>
      <w:sz w:val="16"/>
      <w:szCs w:val="16"/>
    </w:rPr>
  </w:style>
  <w:style w:type="paragraph" w:styleId="22">
    <w:name w:val="toc 2"/>
    <w:basedOn w:val="a"/>
    <w:next w:val="a"/>
    <w:uiPriority w:val="39"/>
    <w:qFormat/>
    <w:pPr>
      <w:tabs>
        <w:tab w:val="right" w:leader="dot" w:pos="8302"/>
      </w:tabs>
      <w:ind w:left="210"/>
      <w:jc w:val="left"/>
    </w:pPr>
    <w:rPr>
      <w:rFonts w:ascii="Times New Roman" w:hAnsi="Times New Roman"/>
      <w:smallCaps/>
      <w:sz w:val="20"/>
      <w:szCs w:val="20"/>
    </w:rPr>
  </w:style>
  <w:style w:type="paragraph" w:styleId="23">
    <w:name w:val="Body Text 2"/>
    <w:basedOn w:val="a"/>
    <w:link w:val="211"/>
    <w:unhideWhenUsed/>
    <w:qFormat/>
    <w:rPr>
      <w:rFonts w:ascii="宋体" w:eastAsia="楷体_GB2312" w:hAnsi="宋体"/>
      <w:szCs w:val="24"/>
      <w:u w:val="single"/>
    </w:rPr>
  </w:style>
  <w:style w:type="paragraph" w:styleId="af">
    <w:name w:val="Normal (Web)"/>
    <w:basedOn w:val="a"/>
    <w:uiPriority w:val="99"/>
    <w:qFormat/>
    <w:pPr>
      <w:widowControl/>
      <w:spacing w:before="100" w:beforeAutospacing="1" w:after="100" w:afterAutospacing="1"/>
      <w:jc w:val="left"/>
    </w:pPr>
    <w:rPr>
      <w:rFonts w:ascii="Times New Roman" w:hAnsi="Times New Roman"/>
      <w:kern w:val="0"/>
      <w:sz w:val="24"/>
      <w:szCs w:val="24"/>
    </w:rPr>
  </w:style>
  <w:style w:type="paragraph" w:styleId="1d">
    <w:name w:val="index 1"/>
    <w:basedOn w:val="a"/>
    <w:next w:val="a"/>
    <w:qFormat/>
    <w:pPr>
      <w:spacing w:line="220" w:lineRule="exact"/>
      <w:jc w:val="center"/>
    </w:pPr>
    <w:rPr>
      <w:rFonts w:ascii="仿宋_GB2312" w:eastAsia="仿宋_GB2312" w:hAnsi="Times New Roman"/>
      <w:szCs w:val="21"/>
    </w:rPr>
  </w:style>
  <w:style w:type="paragraph" w:styleId="af0">
    <w:name w:val="Title"/>
    <w:basedOn w:val="a"/>
    <w:link w:val="1e"/>
    <w:qFormat/>
    <w:pPr>
      <w:spacing w:before="120" w:after="60"/>
      <w:jc w:val="center"/>
    </w:pPr>
    <w:rPr>
      <w:rFonts w:ascii="Arial" w:eastAsia="楷体_GB2312" w:hAnsi="Arial"/>
      <w:b/>
      <w:sz w:val="44"/>
      <w:szCs w:val="20"/>
    </w:rPr>
  </w:style>
  <w:style w:type="paragraph" w:styleId="af1">
    <w:name w:val="annotation subject"/>
    <w:basedOn w:val="a6"/>
    <w:next w:val="a6"/>
    <w:link w:val="1f"/>
    <w:unhideWhenUsed/>
    <w:qFormat/>
    <w:rPr>
      <w:rFonts w:asciiTheme="minorHAnsi" w:eastAsiaTheme="minorEastAsia" w:hAnsiTheme="minorHAnsi" w:cstheme="minorBidi"/>
      <w:b/>
      <w:bCs/>
    </w:rPr>
  </w:style>
  <w:style w:type="paragraph" w:styleId="af2">
    <w:name w:val="Body Text First Indent"/>
    <w:basedOn w:val="a0"/>
    <w:link w:val="af3"/>
    <w:qFormat/>
    <w:pPr>
      <w:ind w:firstLine="420"/>
    </w:pPr>
    <w:rPr>
      <w:rFonts w:ascii="Times New Roman" w:eastAsia="楷体_GB2312" w:hAnsi="Times New Roman"/>
      <w:szCs w:val="20"/>
    </w:rPr>
  </w:style>
  <w:style w:type="table" w:styleId="af4">
    <w:name w:val="Table Grid"/>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Theme"/>
    <w:basedOn w:val="a3"/>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Professional"/>
    <w:basedOn w:val="a3"/>
    <w:qFormat/>
    <w:pPr>
      <w:widowControl w:val="0"/>
      <w:jc w:val="both"/>
    </w:pPr>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7">
    <w:name w:val="Strong"/>
    <w:qFormat/>
    <w:rPr>
      <w:rFonts w:eastAsia="宋体"/>
      <w:b/>
      <w:bCs/>
      <w:kern w:val="2"/>
      <w:sz w:val="24"/>
      <w:szCs w:val="24"/>
      <w:lang w:val="en-US" w:eastAsia="zh-CN" w:bidi="ar-SA"/>
    </w:rPr>
  </w:style>
  <w:style w:type="character" w:styleId="af8">
    <w:name w:val="endnote reference"/>
    <w:qFormat/>
    <w:rPr>
      <w:rFonts w:eastAsia="宋体"/>
      <w:kern w:val="2"/>
      <w:sz w:val="24"/>
      <w:szCs w:val="24"/>
      <w:vertAlign w:val="superscript"/>
      <w:lang w:val="en-US" w:eastAsia="zh-CN" w:bidi="ar-SA"/>
    </w:rPr>
  </w:style>
  <w:style w:type="character" w:styleId="af9">
    <w:name w:val="page number"/>
    <w:qFormat/>
    <w:rPr>
      <w:rFonts w:ascii="Arial" w:eastAsia="黑体" w:hAnsi="Arial"/>
      <w:kern w:val="2"/>
      <w:sz w:val="21"/>
      <w:szCs w:val="21"/>
      <w:lang w:val="en-US" w:eastAsia="zh-CN" w:bidi="ar-SA"/>
    </w:rPr>
  </w:style>
  <w:style w:type="character" w:styleId="afa">
    <w:name w:val="FollowedHyperlink"/>
    <w:uiPriority w:val="99"/>
    <w:qFormat/>
    <w:rPr>
      <w:rFonts w:ascii="Arial" w:eastAsia="黑体" w:hAnsi="Arial"/>
      <w:color w:val="800080"/>
      <w:kern w:val="2"/>
      <w:sz w:val="21"/>
      <w:szCs w:val="21"/>
      <w:u w:val="single"/>
      <w:lang w:val="en-US" w:eastAsia="zh-CN" w:bidi="ar-SA"/>
    </w:rPr>
  </w:style>
  <w:style w:type="character" w:styleId="HTML">
    <w:name w:val="HTML Definition"/>
    <w:basedOn w:val="a2"/>
    <w:uiPriority w:val="99"/>
    <w:unhideWhenUsed/>
    <w:qFormat/>
    <w:rPr>
      <w:i/>
    </w:rPr>
  </w:style>
  <w:style w:type="character" w:styleId="afb">
    <w:name w:val="Hyperlink"/>
    <w:basedOn w:val="a2"/>
    <w:uiPriority w:val="99"/>
    <w:qFormat/>
    <w:rPr>
      <w:rFonts w:ascii="Arial" w:eastAsia="黑体" w:hAnsi="Arial"/>
      <w:color w:val="0000FF"/>
      <w:kern w:val="2"/>
      <w:sz w:val="21"/>
      <w:szCs w:val="21"/>
      <w:u w:val="single"/>
      <w:lang w:val="en-US" w:eastAsia="zh-CN" w:bidi="ar-SA"/>
    </w:rPr>
  </w:style>
  <w:style w:type="character" w:styleId="HTML0">
    <w:name w:val="HTML Code"/>
    <w:basedOn w:val="a2"/>
    <w:uiPriority w:val="99"/>
    <w:unhideWhenUsed/>
    <w:qFormat/>
    <w:rPr>
      <w:rFonts w:ascii="Consolas" w:eastAsia="Consolas" w:hAnsi="Consolas" w:cs="Consolas"/>
      <w:color w:val="C7254E"/>
      <w:sz w:val="21"/>
      <w:szCs w:val="21"/>
      <w:bdr w:val="single" w:sz="6" w:space="0" w:color="E1E1E1"/>
      <w:shd w:val="clear" w:color="auto" w:fill="F9F2F4"/>
    </w:rPr>
  </w:style>
  <w:style w:type="character" w:styleId="afc">
    <w:name w:val="annotation reference"/>
    <w:unhideWhenUsed/>
    <w:qFormat/>
    <w:rPr>
      <w:sz w:val="21"/>
      <w:szCs w:val="21"/>
    </w:rPr>
  </w:style>
  <w:style w:type="character" w:styleId="afd">
    <w:name w:val="footnote reference"/>
    <w:qFormat/>
    <w:rPr>
      <w:vertAlign w:val="superscript"/>
    </w:rPr>
  </w:style>
  <w:style w:type="character" w:styleId="HTML1">
    <w:name w:val="HTML Keyboard"/>
    <w:basedOn w:val="a2"/>
    <w:uiPriority w:val="99"/>
    <w:unhideWhenUsed/>
    <w:qFormat/>
    <w:rPr>
      <w:rFonts w:ascii="Consolas" w:eastAsia="Consolas" w:hAnsi="Consolas" w:cs="Consolas" w:hint="default"/>
      <w:color w:val="FFFFFF"/>
      <w:sz w:val="21"/>
      <w:szCs w:val="21"/>
      <w:shd w:val="clear" w:color="auto" w:fill="333333"/>
    </w:rPr>
  </w:style>
  <w:style w:type="character" w:styleId="HTML2">
    <w:name w:val="HTML Sample"/>
    <w:basedOn w:val="a2"/>
    <w:uiPriority w:val="99"/>
    <w:unhideWhenUsed/>
    <w:qFormat/>
    <w:rPr>
      <w:rFonts w:ascii="Consolas" w:eastAsia="Consolas" w:hAnsi="Consolas" w:cs="Consolas" w:hint="default"/>
      <w:sz w:val="21"/>
      <w:szCs w:val="21"/>
    </w:rPr>
  </w:style>
  <w:style w:type="character" w:customStyle="1" w:styleId="1a">
    <w:name w:val="页眉 字符1"/>
    <w:basedOn w:val="a2"/>
    <w:link w:val="ad"/>
    <w:uiPriority w:val="99"/>
    <w:qFormat/>
    <w:rPr>
      <w:sz w:val="18"/>
      <w:szCs w:val="18"/>
    </w:rPr>
  </w:style>
  <w:style w:type="character" w:customStyle="1" w:styleId="19">
    <w:name w:val="页脚 字符1"/>
    <w:basedOn w:val="a2"/>
    <w:link w:val="ac"/>
    <w:uiPriority w:val="99"/>
    <w:qFormat/>
    <w:rPr>
      <w:sz w:val="18"/>
      <w:szCs w:val="18"/>
    </w:rPr>
  </w:style>
  <w:style w:type="character" w:customStyle="1" w:styleId="11">
    <w:name w:val="标题 1 字符1"/>
    <w:basedOn w:val="a2"/>
    <w:link w:val="1"/>
    <w:qFormat/>
    <w:rPr>
      <w:rFonts w:ascii="Calibri" w:eastAsia="宋体" w:hAnsi="Calibri" w:cs="Times New Roman"/>
      <w:b/>
      <w:bCs/>
      <w:kern w:val="44"/>
      <w:sz w:val="44"/>
      <w:szCs w:val="44"/>
    </w:rPr>
  </w:style>
  <w:style w:type="character" w:customStyle="1" w:styleId="21">
    <w:name w:val="标题 2 字符1"/>
    <w:basedOn w:val="a2"/>
    <w:link w:val="2"/>
    <w:qFormat/>
    <w:rPr>
      <w:rFonts w:ascii="黑体" w:eastAsia="黑体" w:hAnsi="黑体" w:cs="Times New Roman"/>
      <w:sz w:val="30"/>
      <w:szCs w:val="30"/>
    </w:rPr>
  </w:style>
  <w:style w:type="character" w:customStyle="1" w:styleId="31">
    <w:name w:val="标题 3 字符1"/>
    <w:basedOn w:val="a2"/>
    <w:link w:val="3"/>
    <w:qFormat/>
    <w:rPr>
      <w:rFonts w:ascii="Calibri" w:eastAsia="宋体" w:hAnsi="Calibri" w:cs="Times New Roman"/>
      <w:b/>
      <w:bCs/>
      <w:kern w:val="0"/>
      <w:sz w:val="32"/>
      <w:szCs w:val="32"/>
    </w:rPr>
  </w:style>
  <w:style w:type="character" w:customStyle="1" w:styleId="41">
    <w:name w:val="标题 4 字符1"/>
    <w:basedOn w:val="a2"/>
    <w:link w:val="4"/>
    <w:qFormat/>
    <w:rPr>
      <w:rFonts w:ascii="Arial" w:eastAsia="宋体" w:hAnsi="Arial" w:cs="Times New Roman"/>
      <w:color w:val="000000"/>
      <w:kern w:val="0"/>
      <w:sz w:val="24"/>
      <w:szCs w:val="24"/>
    </w:rPr>
  </w:style>
  <w:style w:type="character" w:customStyle="1" w:styleId="51">
    <w:name w:val="标题 5 字符1"/>
    <w:basedOn w:val="a2"/>
    <w:link w:val="5"/>
    <w:qFormat/>
    <w:rPr>
      <w:rFonts w:ascii="Arial" w:eastAsia="宋体" w:hAnsi="Arial" w:cs="Times New Roman"/>
      <w:color w:val="000000"/>
      <w:kern w:val="0"/>
      <w:sz w:val="24"/>
      <w:szCs w:val="24"/>
    </w:rPr>
  </w:style>
  <w:style w:type="character" w:customStyle="1" w:styleId="61">
    <w:name w:val="标题 6 字符1"/>
    <w:basedOn w:val="a2"/>
    <w:link w:val="6"/>
    <w:qFormat/>
    <w:rPr>
      <w:rFonts w:ascii="Arial" w:eastAsia="黑体" w:hAnsi="Arial" w:cs="Times New Roman"/>
      <w:b/>
      <w:bCs/>
      <w:kern w:val="0"/>
      <w:sz w:val="24"/>
      <w:szCs w:val="24"/>
    </w:rPr>
  </w:style>
  <w:style w:type="character" w:customStyle="1" w:styleId="71">
    <w:name w:val="标题 7 字符1"/>
    <w:basedOn w:val="a2"/>
    <w:link w:val="7"/>
    <w:qFormat/>
    <w:rPr>
      <w:rFonts w:ascii="Times New Roman" w:eastAsia="宋体" w:hAnsi="Times New Roman" w:cs="Times New Roman"/>
      <w:b/>
      <w:kern w:val="0"/>
      <w:sz w:val="24"/>
      <w:szCs w:val="20"/>
    </w:rPr>
  </w:style>
  <w:style w:type="character" w:customStyle="1" w:styleId="81">
    <w:name w:val="标题 8 字符1"/>
    <w:basedOn w:val="a2"/>
    <w:link w:val="8"/>
    <w:qFormat/>
    <w:rPr>
      <w:rFonts w:ascii="Arial" w:eastAsia="黑体" w:hAnsi="Arial" w:cs="Times New Roman"/>
      <w:kern w:val="0"/>
      <w:sz w:val="24"/>
      <w:szCs w:val="20"/>
    </w:rPr>
  </w:style>
  <w:style w:type="character" w:customStyle="1" w:styleId="91">
    <w:name w:val="标题 9 字符1"/>
    <w:basedOn w:val="a2"/>
    <w:link w:val="9"/>
    <w:qFormat/>
    <w:rPr>
      <w:rFonts w:ascii="Arial" w:eastAsia="黑体" w:hAnsi="Arial" w:cs="Times New Roman"/>
      <w:kern w:val="0"/>
      <w:sz w:val="20"/>
      <w:szCs w:val="20"/>
    </w:rPr>
  </w:style>
  <w:style w:type="character" w:customStyle="1" w:styleId="afe">
    <w:name w:val="尾注文本 字符"/>
    <w:uiPriority w:val="99"/>
    <w:semiHidden/>
    <w:qFormat/>
    <w:rPr>
      <w:rFonts w:ascii="Calibri" w:eastAsia="宋体" w:hAnsi="Calibri" w:cs="Times New Roman"/>
    </w:rPr>
  </w:style>
  <w:style w:type="character" w:customStyle="1" w:styleId="Char0">
    <w:name w:val="日期 Char"/>
    <w:qFormat/>
    <w:rPr>
      <w:rFonts w:ascii="Times New Roman" w:eastAsia="宋体" w:hAnsi="Times New Roman" w:cs="Times New Roman"/>
      <w:sz w:val="24"/>
      <w:szCs w:val="20"/>
    </w:rPr>
  </w:style>
  <w:style w:type="character" w:customStyle="1" w:styleId="aff">
    <w:name w:val="文档结构图 字符"/>
    <w:uiPriority w:val="99"/>
    <w:semiHidden/>
    <w:qFormat/>
    <w:rPr>
      <w:rFonts w:ascii="Microsoft YaHei UI" w:eastAsia="Microsoft YaHei UI" w:hAnsi="Calibri" w:cs="Times New Roman"/>
      <w:sz w:val="18"/>
      <w:szCs w:val="18"/>
    </w:rPr>
  </w:style>
  <w:style w:type="character" w:customStyle="1" w:styleId="24">
    <w:name w:val="正文文本 2 字符"/>
    <w:uiPriority w:val="99"/>
    <w:semiHidden/>
    <w:qFormat/>
    <w:rPr>
      <w:rFonts w:ascii="Calibri" w:eastAsia="宋体" w:hAnsi="Calibri" w:cs="Times New Roman"/>
    </w:rPr>
  </w:style>
  <w:style w:type="character" w:customStyle="1" w:styleId="aff0">
    <w:name w:val="正文文本缩进 字符"/>
    <w:uiPriority w:val="99"/>
    <w:semiHidden/>
    <w:qFormat/>
    <w:rPr>
      <w:rFonts w:ascii="Calibri" w:eastAsia="宋体" w:hAnsi="Calibri" w:cs="Times New Roman"/>
    </w:rPr>
  </w:style>
  <w:style w:type="character" w:customStyle="1" w:styleId="Char1">
    <w:name w:val="正文文本 Char"/>
    <w:basedOn w:val="a2"/>
    <w:uiPriority w:val="99"/>
    <w:qFormat/>
  </w:style>
  <w:style w:type="character" w:customStyle="1" w:styleId="Char2">
    <w:name w:val="文档结构图 Char"/>
    <w:qFormat/>
    <w:rPr>
      <w:rFonts w:ascii="Times New Roman" w:eastAsia="宋体" w:hAnsi="Times New Roman" w:cs="Times New Roman"/>
      <w:szCs w:val="24"/>
      <w:shd w:val="clear" w:color="auto" w:fill="000080"/>
    </w:rPr>
  </w:style>
  <w:style w:type="character" w:customStyle="1" w:styleId="aff1">
    <w:name w:val="批注框文本 字符"/>
    <w:uiPriority w:val="99"/>
    <w:semiHidden/>
    <w:qFormat/>
    <w:rPr>
      <w:rFonts w:ascii="Calibri" w:eastAsia="宋体" w:hAnsi="Calibri" w:cs="Times New Roman"/>
      <w:sz w:val="18"/>
      <w:szCs w:val="18"/>
    </w:rPr>
  </w:style>
  <w:style w:type="character" w:customStyle="1" w:styleId="Char10">
    <w:name w:val="脚注文本 Char1"/>
    <w:basedOn w:val="a2"/>
    <w:qFormat/>
    <w:rPr>
      <w:rFonts w:ascii="宋体" w:hAnsi="宋体"/>
      <w:sz w:val="18"/>
      <w:szCs w:val="18"/>
    </w:rPr>
  </w:style>
  <w:style w:type="character" w:customStyle="1" w:styleId="font5Char">
    <w:name w:val="font5 Char"/>
    <w:link w:val="font5"/>
    <w:qFormat/>
    <w:rPr>
      <w:rFonts w:ascii="宋体" w:eastAsia="宋体" w:hAnsi="宋体" w:cs="Times New Roman"/>
      <w:kern w:val="0"/>
      <w:sz w:val="24"/>
      <w:szCs w:val="24"/>
    </w:rPr>
  </w:style>
  <w:style w:type="paragraph" w:customStyle="1" w:styleId="font5">
    <w:name w:val="font5"/>
    <w:basedOn w:val="a"/>
    <w:link w:val="font5Char"/>
    <w:qFormat/>
    <w:pPr>
      <w:widowControl/>
      <w:spacing w:before="100" w:beforeAutospacing="1" w:after="100" w:afterAutospacing="1"/>
      <w:jc w:val="left"/>
    </w:pPr>
    <w:rPr>
      <w:rFonts w:ascii="宋体" w:hAnsi="宋体"/>
      <w:kern w:val="0"/>
      <w:sz w:val="24"/>
      <w:szCs w:val="24"/>
    </w:rPr>
  </w:style>
  <w:style w:type="character" w:customStyle="1" w:styleId="aff2">
    <w:name w:val="批注文字 字符"/>
    <w:uiPriority w:val="99"/>
    <w:semiHidden/>
    <w:qFormat/>
    <w:rPr>
      <w:rFonts w:ascii="Calibri" w:eastAsia="宋体" w:hAnsi="Calibri" w:cs="Times New Roman"/>
    </w:rPr>
  </w:style>
  <w:style w:type="character" w:customStyle="1" w:styleId="aff3">
    <w:name w:val="页眉 字符"/>
    <w:uiPriority w:val="99"/>
    <w:semiHidden/>
    <w:qFormat/>
    <w:rPr>
      <w:rFonts w:ascii="Calibri" w:eastAsia="宋体" w:hAnsi="Calibri" w:cs="Times New Roman"/>
      <w:sz w:val="18"/>
      <w:szCs w:val="18"/>
    </w:rPr>
  </w:style>
  <w:style w:type="character" w:customStyle="1" w:styleId="25">
    <w:name w:val="正文文本缩进 2 字符"/>
    <w:uiPriority w:val="99"/>
    <w:semiHidden/>
    <w:qFormat/>
    <w:rPr>
      <w:rFonts w:ascii="Calibri" w:eastAsia="宋体" w:hAnsi="Calibri" w:cs="Times New Roman"/>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26">
    <w:name w:val="标题 2 字符"/>
    <w:uiPriority w:val="9"/>
    <w:semiHidden/>
    <w:qFormat/>
    <w:rPr>
      <w:rFonts w:ascii="等线 Light" w:eastAsia="等线 Light" w:hAnsi="等线 Light" w:cs="Times New Roman"/>
      <w:b/>
      <w:bCs/>
      <w:sz w:val="32"/>
      <w:szCs w:val="32"/>
    </w:rPr>
  </w:style>
  <w:style w:type="character" w:customStyle="1" w:styleId="Char3">
    <w:name w:val="批注框文本 Char"/>
    <w:qFormat/>
    <w:rPr>
      <w:sz w:val="18"/>
      <w:szCs w:val="18"/>
    </w:rPr>
  </w:style>
  <w:style w:type="character" w:customStyle="1" w:styleId="1f0">
    <w:name w:val="标题 1 字符"/>
    <w:uiPriority w:val="9"/>
    <w:qFormat/>
    <w:rPr>
      <w:rFonts w:ascii="Calibri" w:eastAsia="宋体" w:hAnsi="Calibri" w:cs="Times New Roman"/>
      <w:b/>
      <w:bCs/>
      <w:kern w:val="44"/>
      <w:sz w:val="44"/>
      <w:szCs w:val="44"/>
    </w:rPr>
  </w:style>
  <w:style w:type="character" w:customStyle="1" w:styleId="aff4">
    <w:name w:val="批注主题 字符"/>
    <w:uiPriority w:val="99"/>
    <w:semiHidden/>
    <w:qFormat/>
    <w:rPr>
      <w:rFonts w:ascii="Calibri" w:eastAsia="宋体" w:hAnsi="Calibri" w:cs="Times New Roman"/>
      <w:b/>
      <w:bCs/>
    </w:rPr>
  </w:style>
  <w:style w:type="character" w:customStyle="1" w:styleId="5z">
    <w:name w:val="5z正文（创景） 字符"/>
    <w:link w:val="5z0"/>
    <w:qFormat/>
    <w:rPr>
      <w:rFonts w:cs="宋体"/>
      <w:sz w:val="24"/>
    </w:rPr>
  </w:style>
  <w:style w:type="paragraph" w:customStyle="1" w:styleId="5z0">
    <w:name w:val="5z正文（创景）"/>
    <w:basedOn w:val="a"/>
    <w:link w:val="5z"/>
    <w:qFormat/>
    <w:pPr>
      <w:adjustRightInd w:val="0"/>
      <w:snapToGrid w:val="0"/>
      <w:spacing w:line="360" w:lineRule="auto"/>
      <w:ind w:firstLineChars="200" w:firstLine="200"/>
      <w:textAlignment w:val="center"/>
    </w:pPr>
    <w:rPr>
      <w:rFonts w:asciiTheme="minorHAnsi" w:eastAsiaTheme="minorEastAsia" w:hAnsiTheme="minorHAnsi" w:cs="宋体"/>
      <w:sz w:val="24"/>
    </w:rPr>
  </w:style>
  <w:style w:type="character" w:customStyle="1" w:styleId="aff5">
    <w:name w:val="纯文本 字符"/>
    <w:uiPriority w:val="99"/>
    <w:semiHidden/>
    <w:qFormat/>
    <w:rPr>
      <w:rFonts w:ascii="等线" w:hAnsi="Courier New" w:cs="Courier New"/>
    </w:rPr>
  </w:style>
  <w:style w:type="character" w:customStyle="1" w:styleId="Char11">
    <w:name w:val="标题 Char1"/>
    <w:uiPriority w:val="10"/>
    <w:qFormat/>
    <w:locked/>
    <w:rPr>
      <w:rFonts w:ascii="Cambria" w:eastAsia="宋体" w:hAnsi="Calibri" w:cs="Times New Roman"/>
      <w:b/>
      <w:kern w:val="2"/>
      <w:sz w:val="32"/>
      <w:szCs w:val="22"/>
    </w:rPr>
  </w:style>
  <w:style w:type="character" w:customStyle="1" w:styleId="2Char">
    <w:name w:val="正文文本 2 Char"/>
    <w:qFormat/>
    <w:rPr>
      <w:rFonts w:ascii="宋体" w:eastAsia="楷体_GB2312" w:hAnsi="宋体" w:cs="Times New Roman"/>
      <w:szCs w:val="24"/>
      <w:u w:val="single"/>
    </w:rPr>
  </w:style>
  <w:style w:type="character" w:customStyle="1" w:styleId="Char4">
    <w:name w:val="尾注文本 Char"/>
    <w:basedOn w:val="a2"/>
    <w:qFormat/>
    <w:rPr>
      <w:rFonts w:ascii="Calibri" w:eastAsia="宋体" w:hAnsi="Calibri" w:cs="Times New Roman"/>
    </w:rPr>
  </w:style>
  <w:style w:type="character" w:customStyle="1" w:styleId="Char5">
    <w:name w:val="正文文本缩进 Char"/>
    <w:uiPriority w:val="99"/>
    <w:qFormat/>
    <w:rPr>
      <w:rFonts w:ascii="Times New Roman" w:eastAsia="宋体" w:hAnsi="Times New Roman" w:cs="Times New Roman"/>
      <w:szCs w:val="24"/>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Char6">
    <w:name w:val="批注文字 Char"/>
    <w:basedOn w:val="a2"/>
    <w:qFormat/>
    <w:rPr>
      <w:rFonts w:ascii="Calibri" w:eastAsia="宋体" w:hAnsi="Calibri" w:cs="Times New Roman"/>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Char7">
    <w:name w:val="脚注文本 Char"/>
    <w:basedOn w:val="a2"/>
    <w:qFormat/>
    <w:rPr>
      <w:kern w:val="2"/>
      <w:sz w:val="18"/>
      <w:szCs w:val="18"/>
    </w:rPr>
  </w:style>
  <w:style w:type="character" w:customStyle="1" w:styleId="aff6">
    <w:name w:val="脚注文本 字符"/>
    <w:uiPriority w:val="99"/>
    <w:semiHidden/>
    <w:qFormat/>
    <w:rPr>
      <w:rFonts w:ascii="Calibri" w:eastAsia="宋体" w:hAnsi="Calibri" w:cs="Times New Roman"/>
      <w:sz w:val="18"/>
      <w:szCs w:val="18"/>
    </w:rPr>
  </w:style>
  <w:style w:type="character" w:customStyle="1" w:styleId="NormalCharacter">
    <w:name w:val="NormalCharacter"/>
    <w:qFormat/>
  </w:style>
  <w:style w:type="character" w:customStyle="1" w:styleId="aff7">
    <w:name w:val="页脚 字符"/>
    <w:uiPriority w:val="99"/>
    <w:semiHidden/>
    <w:qFormat/>
    <w:rPr>
      <w:rFonts w:ascii="Calibri" w:eastAsia="宋体" w:hAnsi="Calibri" w:cs="Times New Roman"/>
      <w:sz w:val="18"/>
      <w:szCs w:val="18"/>
    </w:rPr>
  </w:style>
  <w:style w:type="character" w:customStyle="1" w:styleId="aff8">
    <w:name w:val="标题 字符"/>
    <w:uiPriority w:val="10"/>
    <w:qFormat/>
    <w:rPr>
      <w:rFonts w:ascii="等线 Light" w:eastAsia="等线 Light" w:hAnsi="等线 Light" w:cs="Times New Roman"/>
      <w:b/>
      <w:bCs/>
      <w:sz w:val="32"/>
      <w:szCs w:val="32"/>
    </w:rPr>
  </w:style>
  <w:style w:type="character" w:customStyle="1" w:styleId="Char8">
    <w:name w:val="纯文本 Char"/>
    <w:qFormat/>
    <w:locked/>
    <w:rPr>
      <w:rFonts w:ascii="宋体" w:eastAsia="楷体_GB2312" w:hAnsi="Courier New"/>
      <w:szCs w:val="24"/>
    </w:rPr>
  </w:style>
  <w:style w:type="character" w:customStyle="1" w:styleId="font161">
    <w:name w:val="font161"/>
    <w:qFormat/>
    <w:rPr>
      <w:rFonts w:ascii="Arial" w:eastAsia="黑体" w:hAnsi="Arial"/>
      <w:b/>
      <w:bCs/>
      <w:kern w:val="2"/>
      <w:sz w:val="32"/>
      <w:szCs w:val="32"/>
      <w:lang w:val="en-US" w:eastAsia="zh-CN" w:bidi="ar-SA"/>
    </w:rPr>
  </w:style>
  <w:style w:type="character" w:customStyle="1" w:styleId="Char9">
    <w:name w:val="正文首行缩进 Char"/>
    <w:qFormat/>
    <w:rPr>
      <w:rFonts w:ascii="Times New Roman" w:eastAsia="楷体_GB2312" w:hAnsi="Times New Roman" w:cs="Times New Roman"/>
      <w:szCs w:val="20"/>
    </w:rPr>
  </w:style>
  <w:style w:type="character" w:customStyle="1" w:styleId="font31">
    <w:name w:val="font31"/>
    <w:qFormat/>
    <w:rPr>
      <w:rFonts w:ascii="宋体" w:eastAsia="宋体" w:hAnsi="宋体" w:hint="eastAsia"/>
      <w:color w:val="000000"/>
      <w:sz w:val="24"/>
      <w:szCs w:val="24"/>
      <w:u w:val="single"/>
    </w:rPr>
  </w:style>
  <w:style w:type="character" w:customStyle="1" w:styleId="Char12">
    <w:name w:val="纯文本 Char1"/>
    <w:uiPriority w:val="99"/>
    <w:semiHidden/>
    <w:qFormat/>
    <w:rPr>
      <w:rFonts w:ascii="宋体" w:eastAsia="宋体" w:hAnsi="Courier New" w:cs="Courier New"/>
      <w:szCs w:val="21"/>
    </w:rPr>
  </w:style>
  <w:style w:type="character" w:customStyle="1" w:styleId="aff9">
    <w:name w:val="无"/>
    <w:qFormat/>
    <w:rPr>
      <w:lang w:val="zh-TW" w:eastAsia="zh-TW"/>
    </w:rPr>
  </w:style>
  <w:style w:type="character" w:customStyle="1" w:styleId="35">
    <w:name w:val="正文文本缩进 3 字符"/>
    <w:uiPriority w:val="99"/>
    <w:semiHidden/>
    <w:qFormat/>
    <w:rPr>
      <w:rFonts w:ascii="Calibri" w:eastAsia="宋体" w:hAnsi="Calibri" w:cs="Times New Roman"/>
      <w:sz w:val="16"/>
      <w:szCs w:val="16"/>
    </w:rPr>
  </w:style>
  <w:style w:type="character" w:customStyle="1" w:styleId="40">
    <w:name w:val="标题 4 字符"/>
    <w:uiPriority w:val="9"/>
    <w:semiHidden/>
    <w:qFormat/>
    <w:rPr>
      <w:rFonts w:ascii="等线 Light" w:eastAsia="等线 Light" w:hAnsi="等线 Light" w:cs="Times New Roman"/>
      <w:b/>
      <w:bCs/>
      <w:sz w:val="28"/>
      <w:szCs w:val="28"/>
    </w:rPr>
  </w:style>
  <w:style w:type="character" w:customStyle="1" w:styleId="username">
    <w:name w:val="username"/>
    <w:basedOn w:val="a2"/>
    <w:qFormat/>
  </w:style>
  <w:style w:type="character" w:customStyle="1" w:styleId="Chara">
    <w:name w:val="批注主题 Char"/>
    <w:qFormat/>
    <w:rPr>
      <w:b/>
      <w:bCs/>
    </w:rPr>
  </w:style>
  <w:style w:type="character" w:customStyle="1" w:styleId="affa">
    <w:name w:val="列出段落 字符"/>
    <w:basedOn w:val="a2"/>
    <w:link w:val="affb"/>
    <w:uiPriority w:val="99"/>
    <w:qFormat/>
  </w:style>
  <w:style w:type="paragraph" w:styleId="affb">
    <w:name w:val="List Paragraph"/>
    <w:basedOn w:val="a"/>
    <w:link w:val="affa"/>
    <w:uiPriority w:val="99"/>
    <w:qFormat/>
    <w:pPr>
      <w:ind w:firstLineChars="200" w:firstLine="420"/>
    </w:pPr>
    <w:rPr>
      <w:rFonts w:asciiTheme="minorHAnsi" w:eastAsiaTheme="minorEastAsia" w:hAnsiTheme="minorHAnsi" w:cstheme="minorBidi"/>
    </w:rPr>
  </w:style>
  <w:style w:type="character" w:customStyle="1" w:styleId="3Char">
    <w:name w:val="正文文本缩进 3 Char"/>
    <w:qFormat/>
    <w:rPr>
      <w:rFonts w:ascii="Times New Roman" w:eastAsia="宋体" w:hAnsi="Times New Roman" w:cs="Times New Roman"/>
      <w:sz w:val="16"/>
      <w:szCs w:val="16"/>
    </w:rPr>
  </w:style>
  <w:style w:type="character" w:customStyle="1" w:styleId="Charb">
    <w:name w:val="标题 Char"/>
    <w:qFormat/>
    <w:rPr>
      <w:rFonts w:ascii="Arial" w:eastAsia="楷体_GB2312" w:hAnsi="Arial" w:cs="Times New Roman"/>
      <w:b/>
      <w:sz w:val="44"/>
      <w:szCs w:val="20"/>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affc">
    <w:name w:val="日期 字符"/>
    <w:uiPriority w:val="99"/>
    <w:semiHidden/>
    <w:qFormat/>
    <w:rPr>
      <w:rFonts w:ascii="Calibri" w:eastAsia="宋体" w:hAnsi="Calibri" w:cs="Times New Roman"/>
    </w:rPr>
  </w:style>
  <w:style w:type="character" w:customStyle="1" w:styleId="3Char0">
    <w:name w:val="正文文本 3 Char"/>
    <w:qFormat/>
    <w:rPr>
      <w:sz w:val="16"/>
      <w:szCs w:val="16"/>
    </w:rPr>
  </w:style>
  <w:style w:type="character" w:customStyle="1" w:styleId="36">
    <w:name w:val="标题 3 字符"/>
    <w:uiPriority w:val="9"/>
    <w:semiHidden/>
    <w:qFormat/>
    <w:rPr>
      <w:rFonts w:ascii="Calibri" w:eastAsia="宋体" w:hAnsi="Calibri" w:cs="Times New Roman"/>
      <w:b/>
      <w:bCs/>
      <w:sz w:val="32"/>
      <w:szCs w:val="32"/>
    </w:rPr>
  </w:style>
  <w:style w:type="character" w:customStyle="1" w:styleId="affd">
    <w:name w:val="正文文本 字符"/>
    <w:uiPriority w:val="99"/>
    <w:semiHidden/>
    <w:qFormat/>
    <w:rPr>
      <w:rFonts w:ascii="Calibri" w:eastAsia="宋体" w:hAnsi="Calibri" w:cs="Times New Roman"/>
    </w:rPr>
  </w:style>
  <w:style w:type="character" w:customStyle="1" w:styleId="title26">
    <w:name w:val="title26"/>
    <w:basedOn w:val="a2"/>
    <w:qFormat/>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2Char0">
    <w:name w:val="正文文本缩进 2 Char"/>
    <w:qFormat/>
    <w:rPr>
      <w:rFonts w:ascii="Times New Roman" w:eastAsia="宋体" w:hAnsi="Times New Roman" w:cs="Times New Roman"/>
      <w:szCs w:val="24"/>
    </w:rPr>
  </w:style>
  <w:style w:type="paragraph" w:customStyle="1" w:styleId="Char">
    <w:name w:val="Char"/>
    <w:basedOn w:val="a"/>
    <w:qFormat/>
    <w:pPr>
      <w:numPr>
        <w:numId w:val="2"/>
      </w:numPr>
    </w:pPr>
    <w:rPr>
      <w:rFonts w:ascii="Times New Roman" w:hAnsi="Times New Roman"/>
      <w:sz w:val="24"/>
      <w:szCs w:val="24"/>
    </w:rPr>
  </w:style>
  <w:style w:type="paragraph" w:customStyle="1" w:styleId="affe">
    <w:name w:val="公文抬头"/>
    <w:basedOn w:val="a1"/>
    <w:qFormat/>
    <w:pPr>
      <w:ind w:firstLineChars="0" w:firstLine="0"/>
    </w:pPr>
    <w:rPr>
      <w:rFonts w:ascii="仿宋_GB2312" w:eastAsia="仿宋_GB2312" w:hAnsi="Times New Roman"/>
      <w:sz w:val="30"/>
      <w:szCs w:val="24"/>
    </w:rPr>
  </w:style>
  <w:style w:type="paragraph" w:customStyle="1" w:styleId="27">
    <w:name w:val="样式 首行缩进:  2 字符"/>
    <w:basedOn w:val="a"/>
    <w:qFormat/>
    <w:pPr>
      <w:spacing w:line="360" w:lineRule="auto"/>
      <w:ind w:firstLineChars="200" w:firstLine="560"/>
    </w:pPr>
    <w:rPr>
      <w:rFonts w:ascii="Times New Roman" w:hAnsi="Times New Roman" w:cs="宋体"/>
      <w:sz w:val="24"/>
      <w:szCs w:val="20"/>
    </w:rPr>
  </w:style>
  <w:style w:type="paragraph" w:customStyle="1" w:styleId="Web">
    <w:name w:val="普通 (Web)"/>
    <w:basedOn w:val="a"/>
    <w:qFormat/>
    <w:pPr>
      <w:widowControl/>
      <w:spacing w:before="100" w:after="100"/>
      <w:jc w:val="left"/>
    </w:pPr>
    <w:rPr>
      <w:rFonts w:ascii="Arial Unicode MS" w:eastAsia="Arial Unicode MS" w:hAnsi="Arial Unicode MS"/>
      <w:kern w:val="0"/>
      <w:sz w:val="24"/>
      <w:szCs w:val="20"/>
    </w:rPr>
  </w:style>
  <w:style w:type="character" w:customStyle="1" w:styleId="1c">
    <w:name w:val="脚注文本 字符1"/>
    <w:basedOn w:val="a2"/>
    <w:link w:val="ae"/>
    <w:uiPriority w:val="99"/>
    <w:semiHidden/>
    <w:qFormat/>
    <w:rPr>
      <w:rFonts w:ascii="Calibri" w:eastAsia="宋体" w:hAnsi="Calibri" w:cs="Times New Roman"/>
      <w:sz w:val="18"/>
      <w:szCs w:val="18"/>
    </w:rPr>
  </w:style>
  <w:style w:type="paragraph" w:customStyle="1" w:styleId="5New">
    <w:name w:val="标题 5 New"/>
    <w:basedOn w:val="NewNewNewNewNewNewNewNewNewNewNewNewNewNewNewNewNewNewNewNewNewNewNew"/>
    <w:next w:val="NewNewNewNewNewNewNewNewNewNewNewNewNewNewNewNewNewNewNewNewNewNewNew"/>
    <w:qFormat/>
    <w:pPr>
      <w:keepNext/>
      <w:keepLines/>
      <w:spacing w:before="280" w:after="290" w:line="376" w:lineRule="auto"/>
      <w:outlineLvl w:val="4"/>
    </w:pPr>
    <w:rPr>
      <w:rFonts w:eastAsia="仿宋_GB2312"/>
      <w:b/>
      <w:bCs/>
      <w:sz w:val="28"/>
      <w:szCs w:val="28"/>
    </w:rPr>
  </w:style>
  <w:style w:type="paragraph" w:customStyle="1" w:styleId="NewNewNewNewNewNewNewNewNewNewNewNewNewNewNewNewNewNewNewNewNewNewNew">
    <w:name w:val="正文 New New New New New New New New New New New New New New New New New New New New New New New"/>
    <w:qFormat/>
    <w:pPr>
      <w:widowControl w:val="0"/>
      <w:jc w:val="both"/>
    </w:pPr>
    <w:rPr>
      <w:rFonts w:ascii="Times New Roman" w:hAnsi="Times New Roman"/>
      <w:kern w:val="2"/>
      <w:sz w:val="21"/>
      <w:szCs w:val="24"/>
    </w:rPr>
  </w:style>
  <w:style w:type="character" w:customStyle="1" w:styleId="10">
    <w:name w:val="正文文本 字符1"/>
    <w:basedOn w:val="a2"/>
    <w:link w:val="a0"/>
    <w:uiPriority w:val="99"/>
    <w:semiHidden/>
    <w:qFormat/>
    <w:rPr>
      <w:rFonts w:ascii="Calibri" w:eastAsia="宋体" w:hAnsi="Calibri" w:cs="Times New Roman"/>
    </w:rPr>
  </w:style>
  <w:style w:type="character" w:customStyle="1" w:styleId="af3">
    <w:name w:val="正文首行缩进 字符"/>
    <w:basedOn w:val="10"/>
    <w:link w:val="af2"/>
    <w:uiPriority w:val="99"/>
    <w:semiHidden/>
    <w:qFormat/>
    <w:rPr>
      <w:rFonts w:ascii="Calibri" w:eastAsia="宋体" w:hAnsi="Calibri" w:cs="Times New Roman"/>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character" w:customStyle="1" w:styleId="32">
    <w:name w:val="正文文本 3 字符"/>
    <w:basedOn w:val="a2"/>
    <w:link w:val="30"/>
    <w:uiPriority w:val="99"/>
    <w:semiHidden/>
    <w:qFormat/>
    <w:rPr>
      <w:rFonts w:ascii="Calibri" w:eastAsia="宋体" w:hAnsi="Calibri" w:cs="Times New Roman"/>
      <w:sz w:val="16"/>
      <w:szCs w:val="16"/>
    </w:rPr>
  </w:style>
  <w:style w:type="paragraph" w:customStyle="1" w:styleId="378020">
    <w:name w:val="样式 标题 3 + (中文) 黑体 小四 非加粗 段前: 7.8 磅 段后: 0 磅 行距: 固定值 20 磅"/>
    <w:basedOn w:val="3"/>
    <w:qFormat/>
    <w:pPr>
      <w:spacing w:before="0" w:after="0" w:line="400" w:lineRule="exact"/>
      <w:jc w:val="left"/>
    </w:pPr>
    <w:rPr>
      <w:rFonts w:ascii="宋体" w:eastAsia="黑体" w:hAnsi="宋体" w:cs="宋体"/>
      <w:b w:val="0"/>
      <w:bCs w:val="0"/>
      <w:sz w:val="24"/>
      <w:szCs w:val="20"/>
    </w:rPr>
  </w:style>
  <w:style w:type="character" w:customStyle="1" w:styleId="210">
    <w:name w:val="正文文本缩进 2 字符1"/>
    <w:basedOn w:val="a2"/>
    <w:link w:val="20"/>
    <w:uiPriority w:val="99"/>
    <w:semiHidden/>
    <w:qFormat/>
    <w:rPr>
      <w:rFonts w:ascii="Calibri" w:eastAsia="宋体" w:hAnsi="Calibri" w:cs="Times New Roman"/>
    </w:rPr>
  </w:style>
  <w:style w:type="paragraph" w:customStyle="1" w:styleId="NewNewNewNewNewNewNewNewNewNewNewNewNewNewNewNewNewNewNewNewNewNewNewNewNew">
    <w:name w:val="正文 New New New New New New New New New New New New New New New New New New New New New New New New New"/>
    <w:qFormat/>
    <w:pPr>
      <w:widowControl w:val="0"/>
      <w:jc w:val="both"/>
    </w:pPr>
    <w:rPr>
      <w:rFonts w:ascii="Times New Roman" w:hAnsi="Times New Roman"/>
      <w:kern w:val="2"/>
      <w:sz w:val="21"/>
      <w:szCs w:val="24"/>
    </w:rPr>
  </w:style>
  <w:style w:type="paragraph" w:customStyle="1" w:styleId="311">
    <w:name w:val="正文文本缩进 31"/>
    <w:basedOn w:val="a"/>
    <w:qFormat/>
    <w:pPr>
      <w:snapToGrid w:val="0"/>
      <w:spacing w:line="360" w:lineRule="auto"/>
      <w:ind w:left="20" w:firstLineChars="189" w:firstLine="529"/>
    </w:pPr>
    <w:rPr>
      <w:rFonts w:ascii="仿宋_GB2312" w:eastAsia="仿宋_GB2312" w:hAnsi="Times New Roman"/>
      <w:sz w:val="28"/>
      <w:szCs w:val="24"/>
    </w:rPr>
  </w:style>
  <w:style w:type="paragraph" w:customStyle="1" w:styleId="BodyTextIndent2">
    <w:name w:val="BodyTextIndent2"/>
    <w:basedOn w:val="a"/>
    <w:qFormat/>
    <w:pPr>
      <w:widowControl/>
      <w:spacing w:line="400" w:lineRule="exact"/>
      <w:ind w:left="425"/>
      <w:textAlignment w:val="baseline"/>
    </w:pPr>
    <w:rPr>
      <w:rFonts w:ascii="Times New Roman" w:hAnsi="Times New Roman"/>
      <w:color w:val="000000"/>
      <w:sz w:val="24"/>
      <w:szCs w:val="20"/>
    </w:rPr>
  </w:style>
  <w:style w:type="character" w:customStyle="1" w:styleId="16">
    <w:name w:val="日期 字符1"/>
    <w:basedOn w:val="a2"/>
    <w:link w:val="a9"/>
    <w:uiPriority w:val="99"/>
    <w:semiHidden/>
    <w:qFormat/>
    <w:rPr>
      <w:rFonts w:ascii="Calibri" w:eastAsia="宋体" w:hAnsi="Calibri" w:cs="Times New Roman"/>
    </w:rPr>
  </w:style>
  <w:style w:type="paragraph" w:customStyle="1" w:styleId="afff">
    <w:name w:val="章节三"/>
    <w:basedOn w:val="a"/>
    <w:next w:val="a"/>
    <w:qFormat/>
    <w:pPr>
      <w:topLinePunct/>
      <w:adjustRightInd w:val="0"/>
      <w:snapToGrid w:val="0"/>
      <w:spacing w:beforeLines="50" w:afterLines="50"/>
      <w:jc w:val="left"/>
      <w:outlineLvl w:val="2"/>
    </w:pPr>
    <w:rPr>
      <w:rFonts w:ascii="黑体" w:eastAsia="黑体" w:hAnsi="宋体"/>
      <w:b/>
      <w:snapToGrid w:val="0"/>
      <w:spacing w:val="4"/>
      <w:kern w:val="0"/>
      <w:sz w:val="24"/>
      <w:szCs w:val="24"/>
    </w:rPr>
  </w:style>
  <w:style w:type="character" w:customStyle="1" w:styleId="12">
    <w:name w:val="文档结构图 字符1"/>
    <w:basedOn w:val="a2"/>
    <w:link w:val="a5"/>
    <w:uiPriority w:val="99"/>
    <w:semiHidden/>
    <w:qFormat/>
    <w:rPr>
      <w:rFonts w:ascii="宋体" w:eastAsia="宋体" w:hAnsi="Calibri" w:cs="Times New Roman"/>
      <w:sz w:val="18"/>
      <w:szCs w:val="18"/>
    </w:rPr>
  </w:style>
  <w:style w:type="paragraph" w:customStyle="1" w:styleId="28">
    <w:name w:val="标题2"/>
    <w:basedOn w:val="2"/>
    <w:next w:val="a"/>
    <w:qFormat/>
    <w:pPr>
      <w:snapToGrid w:val="0"/>
      <w:spacing w:before="120" w:line="240" w:lineRule="auto"/>
      <w:jc w:val="left"/>
    </w:pPr>
    <w:rPr>
      <w:rFonts w:ascii="Arial" w:hAnsi="Arial"/>
      <w:sz w:val="21"/>
      <w:szCs w:val="21"/>
    </w:rPr>
  </w:style>
  <w:style w:type="paragraph" w:customStyle="1" w:styleId="p17">
    <w:name w:val="p17"/>
    <w:basedOn w:val="a"/>
    <w:qFormat/>
    <w:pPr>
      <w:widowControl/>
      <w:topLinePunct/>
      <w:snapToGrid w:val="0"/>
      <w:spacing w:line="360" w:lineRule="auto"/>
      <w:ind w:firstLine="420"/>
    </w:pPr>
    <w:rPr>
      <w:rFonts w:ascii="Times New Roman" w:hAnsi="Times New Roman"/>
      <w:spacing w:val="4"/>
      <w:kern w:val="0"/>
      <w:sz w:val="24"/>
      <w:szCs w:val="2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Cambria" w:hAnsi="Cambria"/>
      <w:b w:val="0"/>
      <w:bCs w:val="0"/>
      <w:color w:val="366091"/>
      <w:kern w:val="0"/>
      <w:sz w:val="32"/>
      <w:szCs w:val="32"/>
    </w:rPr>
  </w:style>
  <w:style w:type="paragraph" w:customStyle="1" w:styleId="42">
    <w:name w:val="列出段落4"/>
    <w:basedOn w:val="a"/>
    <w:qFormat/>
    <w:pPr>
      <w:ind w:firstLineChars="200" w:firstLine="420"/>
    </w:pPr>
    <w:rPr>
      <w:rFonts w:ascii="Times New Roman" w:hAnsi="Times New Roman"/>
      <w:szCs w:val="20"/>
    </w:rPr>
  </w:style>
  <w:style w:type="paragraph" w:customStyle="1" w:styleId="TOC2">
    <w:name w:val="TOC 标题2"/>
    <w:basedOn w:val="1"/>
    <w:next w:val="a"/>
    <w:uiPriority w:val="39"/>
    <w:qFormat/>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New">
    <w:name w:val="正文缩进 New"/>
    <w:basedOn w:val="NewNewNewNewNewNewNewNewNewNewNewNewNewNewNewNewNewNewNew"/>
    <w:qFormat/>
    <w:pPr>
      <w:ind w:firstLine="420"/>
    </w:pPr>
    <w:rPr>
      <w:rFonts w:ascii="Times New Roman" w:hAnsi="Times New Roman" w:cs="Times New Roman"/>
      <w:kern w:val="2"/>
      <w:szCs w:val="20"/>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hAnsi="仿宋_GB2312" w:cs="宋体"/>
      <w:snapToGrid w:val="0"/>
      <w:sz w:val="21"/>
      <w:szCs w:val="32"/>
    </w:rPr>
  </w:style>
  <w:style w:type="character" w:customStyle="1" w:styleId="211">
    <w:name w:val="正文文本 2 字符1"/>
    <w:basedOn w:val="a2"/>
    <w:link w:val="23"/>
    <w:uiPriority w:val="99"/>
    <w:semiHidden/>
    <w:qFormat/>
    <w:rPr>
      <w:rFonts w:ascii="Calibri" w:eastAsia="宋体" w:hAnsi="Calibri" w:cs="Times New Roman"/>
    </w:rPr>
  </w:style>
  <w:style w:type="character" w:customStyle="1" w:styleId="18">
    <w:name w:val="批注框文本 字符1"/>
    <w:basedOn w:val="a2"/>
    <w:link w:val="ab"/>
    <w:uiPriority w:val="99"/>
    <w:semiHidden/>
    <w:qFormat/>
    <w:rPr>
      <w:rFonts w:ascii="Calibri" w:eastAsia="宋体" w:hAnsi="Calibri" w:cs="Times New Roman"/>
      <w:sz w:val="18"/>
      <w:szCs w:val="18"/>
    </w:rPr>
  </w:style>
  <w:style w:type="paragraph" w:customStyle="1" w:styleId="afff0">
    <w:name w:val="表格文字"/>
    <w:basedOn w:val="a"/>
    <w:qFormat/>
    <w:pPr>
      <w:adjustRightInd w:val="0"/>
      <w:spacing w:line="420" w:lineRule="atLeast"/>
      <w:jc w:val="left"/>
      <w:textAlignment w:val="baseline"/>
    </w:pPr>
    <w:rPr>
      <w:rFonts w:ascii="Times New Roman" w:hAnsi="Times New Roman"/>
      <w:kern w:val="0"/>
      <w:szCs w:val="20"/>
    </w:rPr>
  </w:style>
  <w:style w:type="paragraph" w:customStyle="1" w:styleId="1f1">
    <w:name w:val="修订1"/>
    <w:uiPriority w:val="99"/>
    <w:semiHidden/>
    <w:qFormat/>
    <w:rPr>
      <w:kern w:val="2"/>
      <w:sz w:val="21"/>
      <w:szCs w:val="22"/>
    </w:rPr>
  </w:style>
  <w:style w:type="paragraph" w:customStyle="1" w:styleId="afff1">
    <w:name w:val="公文标题"/>
    <w:basedOn w:val="3"/>
    <w:qFormat/>
    <w:pPr>
      <w:spacing w:before="0" w:after="0" w:line="240" w:lineRule="auto"/>
      <w:ind w:left="1469" w:right="1542"/>
      <w:jc w:val="left"/>
    </w:pPr>
    <w:rPr>
      <w:rFonts w:ascii="宋体" w:hAnsi="Times New Roman"/>
      <w:bCs w:val="0"/>
      <w:kern w:val="2"/>
      <w:sz w:val="44"/>
      <w:szCs w:val="21"/>
    </w:rPr>
  </w:style>
  <w:style w:type="paragraph" w:customStyle="1" w:styleId="p0">
    <w:name w:val="p0"/>
    <w:basedOn w:val="a"/>
    <w:qFormat/>
    <w:pPr>
      <w:widowControl/>
      <w:spacing w:before="75" w:after="75"/>
      <w:jc w:val="left"/>
    </w:pPr>
    <w:rPr>
      <w:rFonts w:ascii="宋体" w:hAnsi="宋体" w:cs="宋体"/>
      <w:kern w:val="0"/>
      <w:sz w:val="24"/>
      <w:szCs w:val="24"/>
    </w:rPr>
  </w:style>
  <w:style w:type="paragraph" w:customStyle="1" w:styleId="2TimesNewRoman5020">
    <w:name w:val="样式 标题 2 + Times New Roman 四号 非加粗 段前: 5 磅 段后: 0 磅 行距: 固定值 20..."/>
    <w:basedOn w:val="2"/>
    <w:qFormat/>
    <w:pPr>
      <w:spacing w:before="100" w:after="0"/>
    </w:pPr>
    <w:rPr>
      <w:rFonts w:ascii="Times New Roman" w:hAnsi="Times New Roman"/>
      <w:sz w:val="28"/>
      <w:szCs w:val="20"/>
    </w:rPr>
  </w:style>
  <w:style w:type="paragraph" w:customStyle="1" w:styleId="29">
    <w:name w:val="表格2"/>
    <w:basedOn w:val="a"/>
    <w:qFormat/>
    <w:pPr>
      <w:adjustRightInd w:val="0"/>
      <w:spacing w:before="60" w:after="60"/>
      <w:jc w:val="center"/>
    </w:pPr>
    <w:rPr>
      <w:rFonts w:ascii="宋体" w:hAnsi="Times New Roman"/>
      <w:color w:val="000000"/>
      <w:kern w:val="0"/>
      <w:sz w:val="24"/>
      <w:szCs w:val="20"/>
    </w:rPr>
  </w:style>
  <w:style w:type="paragraph" w:customStyle="1" w:styleId="1f2">
    <w:name w:val="正文文本缩进1"/>
    <w:basedOn w:val="a"/>
    <w:qFormat/>
    <w:pPr>
      <w:ind w:firstLine="480"/>
    </w:pPr>
    <w:rPr>
      <w:rFonts w:ascii="Times New Roman" w:hAnsi="Times New Roman"/>
      <w:sz w:val="24"/>
      <w:szCs w:val="20"/>
    </w:rPr>
  </w:style>
  <w:style w:type="paragraph" w:customStyle="1" w:styleId="NewNewNewNewNewNewNewNewNewNewNewNewNewNewNewNewNewNewNewNewNewNew">
    <w:name w:val="正文 New New New New New New New New New New New New New New New New New New New New New New"/>
    <w:qFormat/>
    <w:pPr>
      <w:widowControl w:val="0"/>
      <w:jc w:val="both"/>
    </w:pPr>
    <w:rPr>
      <w:rFonts w:ascii="Times New Roman" w:hAnsi="Times New Roman"/>
      <w:kern w:val="2"/>
      <w:sz w:val="30"/>
      <w:szCs w:val="24"/>
    </w:rPr>
  </w:style>
  <w:style w:type="character" w:customStyle="1" w:styleId="310">
    <w:name w:val="正文文本缩进 3 字符1"/>
    <w:basedOn w:val="a2"/>
    <w:link w:val="34"/>
    <w:uiPriority w:val="99"/>
    <w:semiHidden/>
    <w:qFormat/>
    <w:rPr>
      <w:rFonts w:ascii="Calibri" w:eastAsia="宋体" w:hAnsi="Calibri" w:cs="Times New Roman"/>
      <w:sz w:val="16"/>
      <w:szCs w:val="16"/>
    </w:rPr>
  </w:style>
  <w:style w:type="paragraph" w:customStyle="1" w:styleId="New0">
    <w:name w:val="正文 New"/>
    <w:qFormat/>
    <w:pPr>
      <w:widowControl w:val="0"/>
      <w:jc w:val="both"/>
    </w:pPr>
    <w:rPr>
      <w:rFonts w:ascii="Times New Roman" w:hAnsi="Times New Roman"/>
      <w:kern w:val="2"/>
      <w:sz w:val="30"/>
      <w:szCs w:val="24"/>
    </w:rPr>
  </w:style>
  <w:style w:type="character" w:customStyle="1" w:styleId="17">
    <w:name w:val="尾注文本 字符1"/>
    <w:basedOn w:val="a2"/>
    <w:link w:val="aa"/>
    <w:uiPriority w:val="99"/>
    <w:semiHidden/>
    <w:qFormat/>
    <w:rPr>
      <w:rFonts w:ascii="Calibri" w:eastAsia="宋体" w:hAnsi="Calibri" w:cs="Times New Roman"/>
    </w:rPr>
  </w:style>
  <w:style w:type="paragraph" w:customStyle="1" w:styleId="afff2">
    <w:name w:val="正题"/>
    <w:basedOn w:val="a"/>
    <w:next w:val="a"/>
    <w:qFormat/>
    <w:pPr>
      <w:topLinePunct/>
      <w:adjustRightInd w:val="0"/>
      <w:snapToGrid w:val="0"/>
      <w:spacing w:line="360" w:lineRule="auto"/>
      <w:jc w:val="center"/>
    </w:pPr>
    <w:rPr>
      <w:rFonts w:eastAsia="黑体"/>
      <w:b/>
      <w:snapToGrid w:val="0"/>
      <w:spacing w:val="4"/>
      <w:kern w:val="0"/>
      <w:sz w:val="36"/>
      <w:szCs w:val="36"/>
    </w:rPr>
  </w:style>
  <w:style w:type="character" w:customStyle="1" w:styleId="15">
    <w:name w:val="纯文本 字符1"/>
    <w:basedOn w:val="a2"/>
    <w:link w:val="a8"/>
    <w:uiPriority w:val="99"/>
    <w:semiHidden/>
    <w:qFormat/>
    <w:rPr>
      <w:rFonts w:ascii="宋体" w:eastAsia="宋体" w:hAnsi="Courier New" w:cs="Courier New"/>
      <w:szCs w:val="21"/>
    </w:rPr>
  </w:style>
  <w:style w:type="paragraph" w:customStyle="1" w:styleId="CharCharCharChar">
    <w:name w:val="Char Char Char Char"/>
    <w:basedOn w:val="a"/>
    <w:qFormat/>
    <w:rPr>
      <w:rFonts w:ascii="Times New Roman" w:hAnsi="Times New Roman"/>
      <w:sz w:val="30"/>
      <w:szCs w:val="24"/>
    </w:rPr>
  </w:style>
  <w:style w:type="character" w:customStyle="1" w:styleId="13">
    <w:name w:val="批注文字 字符1"/>
    <w:basedOn w:val="a2"/>
    <w:link w:val="a6"/>
    <w:uiPriority w:val="99"/>
    <w:semiHidden/>
    <w:qFormat/>
    <w:rPr>
      <w:rFonts w:ascii="Calibri" w:eastAsia="宋体" w:hAnsi="Calibri" w:cs="Times New Roman"/>
    </w:rPr>
  </w:style>
  <w:style w:type="paragraph" w:styleId="afff3">
    <w:name w:val="No Spacing"/>
    <w:uiPriority w:val="1"/>
    <w:qFormat/>
    <w:rPr>
      <w:sz w:val="22"/>
      <w:szCs w:val="22"/>
    </w:rPr>
  </w:style>
  <w:style w:type="paragraph" w:customStyle="1" w:styleId="afff4">
    <w:name w:val="发文落款"/>
    <w:basedOn w:val="afff5"/>
    <w:qFormat/>
    <w:pPr>
      <w:ind w:left="4094" w:right="607" w:firstLine="0"/>
      <w:jc w:val="center"/>
    </w:pPr>
    <w:rPr>
      <w:rFonts w:cs="仿宋_GB2312"/>
      <w:szCs w:val="32"/>
    </w:rPr>
  </w:style>
  <w:style w:type="paragraph" w:customStyle="1" w:styleId="afff5">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Char13">
    <w:name w:val="Char1"/>
    <w:basedOn w:val="a"/>
    <w:qFormat/>
    <w:pPr>
      <w:ind w:left="567" w:hanging="279"/>
    </w:pPr>
    <w:rPr>
      <w:rFonts w:ascii="Times New Roman" w:hAnsi="Times New Roman"/>
      <w:sz w:val="24"/>
      <w:szCs w:val="24"/>
    </w:rPr>
  </w:style>
  <w:style w:type="paragraph" w:customStyle="1" w:styleId="HtmlNormal">
    <w:name w:val="HtmlNormal"/>
    <w:basedOn w:val="a"/>
    <w:qFormat/>
    <w:pPr>
      <w:widowControl/>
      <w:spacing w:before="100" w:beforeAutospacing="1" w:after="100" w:afterAutospacing="1"/>
      <w:jc w:val="left"/>
      <w:textAlignment w:val="baseline"/>
    </w:pPr>
    <w:rPr>
      <w:rFonts w:ascii="Times New Roman" w:hAnsi="Times New Roman"/>
      <w:kern w:val="0"/>
      <w:sz w:val="24"/>
      <w:szCs w:val="20"/>
    </w:rPr>
  </w:style>
  <w:style w:type="paragraph" w:customStyle="1" w:styleId="2New">
    <w:name w:val="标题 2 New"/>
    <w:basedOn w:val="NewNewNewNewNewNewNewNewNewNewNewNewNewNewNewNewNewNewNew"/>
    <w:next w:val="NewNewNewNewNewNewNewNewNewNewNewNewNewNewNewNewNewNewNew"/>
    <w:qFormat/>
    <w:pPr>
      <w:keepNext/>
      <w:keepLines/>
      <w:spacing w:before="260" w:after="260" w:line="416" w:lineRule="auto"/>
      <w:outlineLvl w:val="1"/>
    </w:pPr>
    <w:rPr>
      <w:rFonts w:ascii="Arial" w:eastAsia="仿宋_GB2312" w:hAnsi="Arial"/>
      <w:b/>
      <w:bCs/>
      <w:sz w:val="32"/>
    </w:rPr>
  </w:style>
  <w:style w:type="paragraph" w:customStyle="1" w:styleId="NewNewNewNewNewNewNew">
    <w:name w:val="正文 New New New New New New New"/>
    <w:qFormat/>
    <w:pPr>
      <w:widowControl w:val="0"/>
      <w:jc w:val="both"/>
    </w:pPr>
    <w:rPr>
      <w:rFonts w:ascii="Times New Roman" w:hAnsi="Times New Roman"/>
      <w:kern w:val="2"/>
      <w:sz w:val="21"/>
      <w:szCs w:val="24"/>
    </w:rPr>
  </w:style>
  <w:style w:type="paragraph" w:customStyle="1" w:styleId="Default">
    <w:name w:val="Default"/>
    <w:qFormat/>
    <w:pPr>
      <w:widowControl w:val="0"/>
      <w:autoSpaceDE w:val="0"/>
      <w:autoSpaceDN w:val="0"/>
      <w:adjustRightInd w:val="0"/>
      <w:spacing w:after="200" w:line="276" w:lineRule="auto"/>
    </w:pPr>
    <w:rPr>
      <w:rFonts w:ascii="宋体" w:hAnsi="Times New Roman"/>
      <w:color w:val="000000"/>
      <w:sz w:val="24"/>
    </w:rPr>
  </w:style>
  <w:style w:type="paragraph" w:customStyle="1" w:styleId="xl47">
    <w:name w:val="xl47"/>
    <w:basedOn w:val="a"/>
    <w:qFormat/>
    <w:pPr>
      <w:widowControl/>
      <w:spacing w:before="100" w:beforeAutospacing="1" w:after="100" w:afterAutospacing="1"/>
      <w:jc w:val="center"/>
    </w:pPr>
    <w:rPr>
      <w:rFonts w:ascii="宋体" w:hAnsi="宋体"/>
      <w:kern w:val="0"/>
      <w:sz w:val="28"/>
      <w:szCs w:val="28"/>
    </w:rPr>
  </w:style>
  <w:style w:type="paragraph" w:customStyle="1" w:styleId="Afff6">
    <w:name w:val="正文 A"/>
    <w:qFormat/>
    <w:pPr>
      <w:widowControl w:val="0"/>
      <w:jc w:val="both"/>
    </w:pPr>
    <w:rPr>
      <w:rFonts w:ascii="Times New Roman" w:eastAsia="Arial Unicode MS" w:hAnsi="Times New Roman" w:cs="Arial Unicode MS"/>
      <w:color w:val="000000"/>
      <w:kern w:val="2"/>
      <w:sz w:val="21"/>
      <w:szCs w:val="21"/>
      <w:u w:color="000000"/>
    </w:rPr>
  </w:style>
  <w:style w:type="character" w:customStyle="1" w:styleId="1e">
    <w:name w:val="标题 字符1"/>
    <w:basedOn w:val="a2"/>
    <w:link w:val="af0"/>
    <w:uiPriority w:val="10"/>
    <w:qFormat/>
    <w:rPr>
      <w:rFonts w:asciiTheme="majorHAnsi" w:eastAsia="宋体" w:hAnsiTheme="majorHAnsi" w:cstheme="majorBidi"/>
      <w:b/>
      <w:bCs/>
      <w:sz w:val="32"/>
      <w:szCs w:val="32"/>
    </w:rPr>
  </w:style>
  <w:style w:type="paragraph" w:customStyle="1" w:styleId="xl27">
    <w:name w:val="xl27"/>
    <w:basedOn w:val="a"/>
    <w:qFormat/>
    <w:pPr>
      <w:widowControl/>
      <w:pBdr>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110">
    <w:name w:val="修订11"/>
    <w:uiPriority w:val="99"/>
    <w:qFormat/>
    <w:rPr>
      <w:rFonts w:ascii="Times New Roman" w:hAnsi="Times New Roman"/>
      <w:kern w:val="2"/>
      <w:sz w:val="21"/>
    </w:rPr>
  </w:style>
  <w:style w:type="paragraph" w:customStyle="1" w:styleId="xl31">
    <w:name w:val="xl31"/>
    <w:basedOn w:val="a"/>
    <w:qFormat/>
    <w:pPr>
      <w:widowControl/>
      <w:spacing w:before="100" w:beforeAutospacing="1" w:after="100" w:afterAutospacing="1"/>
      <w:jc w:val="center"/>
    </w:pPr>
    <w:rPr>
      <w:rFonts w:ascii="宋体" w:hAnsi="宋体"/>
      <w:kern w:val="0"/>
      <w:sz w:val="24"/>
      <w:szCs w:val="24"/>
    </w:rPr>
  </w:style>
  <w:style w:type="paragraph" w:customStyle="1" w:styleId="afff7">
    <w:name w:val="表头"/>
    <w:basedOn w:val="a"/>
    <w:qFormat/>
    <w:pPr>
      <w:spacing w:line="360" w:lineRule="auto"/>
      <w:jc w:val="center"/>
    </w:pPr>
    <w:rPr>
      <w:rFonts w:ascii="黑体" w:eastAsia="黑体" w:hAnsi="Times New Roman"/>
      <w:kern w:val="0"/>
      <w:sz w:val="24"/>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character" w:customStyle="1" w:styleId="14">
    <w:name w:val="正文文本缩进 字符1"/>
    <w:basedOn w:val="a2"/>
    <w:link w:val="a7"/>
    <w:uiPriority w:val="99"/>
    <w:semiHidden/>
    <w:qFormat/>
    <w:rPr>
      <w:rFonts w:ascii="Calibri" w:eastAsia="宋体" w:hAnsi="Calibri" w:cs="Times New Roman"/>
    </w:rPr>
  </w:style>
  <w:style w:type="character" w:customStyle="1" w:styleId="1f">
    <w:name w:val="批注主题 字符1"/>
    <w:basedOn w:val="13"/>
    <w:link w:val="af1"/>
    <w:uiPriority w:val="99"/>
    <w:semiHidden/>
    <w:qFormat/>
    <w:rPr>
      <w:rFonts w:ascii="Calibri" w:eastAsia="宋体" w:hAnsi="Calibri" w:cs="Times New Roman"/>
      <w:b/>
      <w:bCs/>
    </w:rPr>
  </w:style>
  <w:style w:type="paragraph" w:customStyle="1" w:styleId="1f3">
    <w:name w:val="1"/>
    <w:basedOn w:val="a"/>
    <w:qFormat/>
    <w:rPr>
      <w:rFonts w:ascii="Times New Roman" w:hAnsi="Times New Roman"/>
      <w:szCs w:val="24"/>
    </w:rPr>
  </w:style>
  <w:style w:type="paragraph" w:customStyle="1" w:styleId="Style3">
    <w:name w:val="_Style 3"/>
    <w:qFormat/>
    <w:pPr>
      <w:widowControl w:val="0"/>
      <w:jc w:val="both"/>
    </w:pPr>
    <w:rPr>
      <w:kern w:val="2"/>
      <w:sz w:val="21"/>
      <w:szCs w:val="22"/>
    </w:rPr>
  </w:style>
  <w:style w:type="paragraph" w:customStyle="1" w:styleId="3106">
    <w:name w:val="样式 标题 3 + 首行缩进:  1.06 厘米"/>
    <w:basedOn w:val="3"/>
    <w:qFormat/>
    <w:pPr>
      <w:spacing w:before="120" w:after="0" w:line="240" w:lineRule="auto"/>
      <w:ind w:firstLineChars="49" w:firstLine="137"/>
      <w:jc w:val="center"/>
    </w:pPr>
    <w:rPr>
      <w:rFonts w:ascii="宋体" w:eastAsia="黑体" w:hAnsi="宋体" w:cs="宋体"/>
      <w:b w:val="0"/>
      <w:color w:val="000000"/>
      <w:kern w:val="2"/>
      <w:sz w:val="28"/>
      <w:szCs w:val="28"/>
    </w:rPr>
  </w:style>
  <w:style w:type="paragraph" w:customStyle="1" w:styleId="NewNew">
    <w:name w:val="正文 New New"/>
    <w:qFormat/>
    <w:pPr>
      <w:widowControl w:val="0"/>
      <w:jc w:val="both"/>
    </w:pPr>
    <w:rPr>
      <w:rFonts w:ascii="Times New Roman" w:hAnsi="Times New Roman"/>
      <w:kern w:val="2"/>
      <w:sz w:val="30"/>
      <w:szCs w:val="24"/>
    </w:rPr>
  </w:style>
  <w:style w:type="paragraph" w:customStyle="1" w:styleId="Bodytext1">
    <w:name w:val="Body text|1"/>
    <w:basedOn w:val="a"/>
    <w:qFormat/>
    <w:pPr>
      <w:spacing w:line="295" w:lineRule="auto"/>
      <w:ind w:firstLine="280"/>
    </w:pPr>
    <w:rPr>
      <w:rFonts w:ascii="宋体" w:hAnsi="宋体" w:cs="宋体"/>
      <w:color w:val="959595"/>
      <w:sz w:val="17"/>
      <w:szCs w:val="17"/>
      <w:lang w:val="zh-TW" w:eastAsia="zh-TW" w:bidi="zh-TW"/>
    </w:rPr>
  </w:style>
  <w:style w:type="paragraph" w:customStyle="1" w:styleId="New1">
    <w:name w:val="普通(网站) New"/>
    <w:basedOn w:val="NewNewNewNewNewNewNewNewNewNewNewNewNewNewNewNewNewNewNewNewNewNewNew"/>
    <w:qFormat/>
    <w:pPr>
      <w:widowControl/>
      <w:spacing w:before="100" w:beforeAutospacing="1" w:after="100" w:afterAutospacing="1"/>
      <w:jc w:val="left"/>
    </w:pPr>
    <w:rPr>
      <w:rFonts w:ascii="宋体" w:hAnsi="宋体"/>
      <w:kern w:val="0"/>
      <w:sz w:val="24"/>
    </w:rPr>
  </w:style>
  <w:style w:type="paragraph" w:customStyle="1" w:styleId="font7">
    <w:name w:val="font7"/>
    <w:basedOn w:val="a"/>
    <w:qFormat/>
    <w:pPr>
      <w:widowControl/>
      <w:spacing w:before="100" w:beforeAutospacing="1" w:after="100" w:afterAutospacing="1"/>
      <w:jc w:val="left"/>
    </w:pPr>
    <w:rPr>
      <w:rFonts w:ascii="宋体" w:hAnsi="宋体" w:hint="eastAsia"/>
      <w:kern w:val="0"/>
      <w:sz w:val="28"/>
      <w:szCs w:val="28"/>
    </w:rPr>
  </w:style>
  <w:style w:type="paragraph" w:customStyle="1" w:styleId="62">
    <w:name w:val="6'"/>
    <w:basedOn w:val="a"/>
    <w:qFormat/>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rFonts w:ascii="Times New Roman" w:hAnsi="Times New Roman"/>
      <w:kern w:val="2"/>
      <w:sz w:val="21"/>
      <w:szCs w:val="22"/>
    </w:rPr>
  </w:style>
  <w:style w:type="paragraph" w:customStyle="1" w:styleId="afff8">
    <w:name w:val="表格"/>
    <w:basedOn w:val="a"/>
    <w:qFormat/>
    <w:pPr>
      <w:jc w:val="center"/>
      <w:textAlignment w:val="center"/>
    </w:pPr>
    <w:rPr>
      <w:rFonts w:ascii="华文细黑" w:hAnsi="华文细黑"/>
      <w:kern w:val="0"/>
      <w:szCs w:val="20"/>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rFonts w:ascii="Times New Roman" w:hAnsi="Times New Roman"/>
      <w:kern w:val="2"/>
      <w:sz w:val="21"/>
      <w:szCs w:val="22"/>
    </w:rPr>
  </w:style>
  <w:style w:type="paragraph" w:customStyle="1" w:styleId="CharCharChar1Char">
    <w:name w:val="Char Char Char1 Char"/>
    <w:basedOn w:val="a5"/>
    <w:qFormat/>
    <w:rPr>
      <w:rFonts w:ascii="Tahoma" w:hAnsi="Tahoma"/>
      <w:sz w:val="24"/>
    </w:rPr>
  </w:style>
  <w:style w:type="paragraph" w:customStyle="1" w:styleId="Style25">
    <w:name w:val="_Style 25"/>
    <w:basedOn w:val="a"/>
    <w:next w:val="a"/>
    <w:qFormat/>
  </w:style>
  <w:style w:type="paragraph" w:customStyle="1" w:styleId="NewNewNewNewNewNew">
    <w:name w:val="正文 New New New New New New"/>
    <w:qFormat/>
    <w:pPr>
      <w:widowControl w:val="0"/>
      <w:jc w:val="both"/>
    </w:pPr>
    <w:rPr>
      <w:rFonts w:ascii="Times New Roman" w:hAnsi="Times New Roman"/>
      <w:kern w:val="2"/>
      <w:sz w:val="21"/>
      <w:szCs w:val="24"/>
    </w:rPr>
  </w:style>
  <w:style w:type="paragraph" w:customStyle="1" w:styleId="afff9">
    <w:name w:val="正文样式"/>
    <w:basedOn w:val="a"/>
    <w:qFormat/>
    <w:pPr>
      <w:spacing w:line="480" w:lineRule="exact"/>
      <w:ind w:firstLineChars="200" w:firstLine="480"/>
    </w:pPr>
    <w:rPr>
      <w:kern w:val="0"/>
      <w:sz w:val="24"/>
      <w:szCs w:val="2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13D06D-2819-4823-8FCC-99112C275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74</Pages>
  <Words>9257</Words>
  <Characters>52769</Characters>
  <Application>Microsoft Office Word</Application>
  <DocSecurity>0</DocSecurity>
  <Lines>439</Lines>
  <Paragraphs>123</Paragraphs>
  <ScaleCrop>false</ScaleCrop>
  <Company/>
  <LinksUpToDate>false</LinksUpToDate>
  <CharactersWithSpaces>61903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S;bling</dc:creator>
  <cp:lastModifiedBy>Administrator</cp:lastModifiedBy>
  <cp:revision>10</cp:revision>
  <cp:lastPrinted>2023-01-03T07:04:00Z</cp:lastPrinted>
  <dcterms:created xsi:type="dcterms:W3CDTF">2023-01-16T02:12:00Z</dcterms:created>
  <dcterms:modified xsi:type="dcterms:W3CDTF">2023-01-19T02:38:00Z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DEEE866530F1438BA9E49BBE1876FCCB</vt:lpwstr>
  </property>
</Properties>
</file>