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6795" w14:textId="42F98009" w:rsidR="00476DAC" w:rsidRDefault="00915689" w:rsidP="005D7FE6">
      <w:pPr>
        <w:adjustRightInd w:val="0"/>
        <w:snapToGrid w:val="0"/>
        <w:spacing w:line="560" w:lineRule="exact"/>
        <w:jc w:val="center"/>
        <w:outlineLvl w:val="0"/>
        <w:rPr>
          <w:rFonts w:ascii="宋体" w:eastAsia="宋体" w:hAnsi="宋体" w:cs="宋体"/>
          <w:b/>
          <w:kern w:val="44"/>
          <w:sz w:val="36"/>
          <w:szCs w:val="36"/>
        </w:rPr>
      </w:pPr>
      <w:bookmarkStart w:id="0" w:name="_Toc184739419"/>
      <w:bookmarkStart w:id="1" w:name="_Toc150427864"/>
      <w:bookmarkStart w:id="2" w:name="_Toc150427887"/>
      <w:bookmarkStart w:id="3" w:name="_Toc154158293"/>
      <w:r>
        <w:rPr>
          <w:rFonts w:ascii="宋体" w:eastAsia="宋体" w:hAnsi="宋体" w:cs="宋体" w:hint="eastAsia"/>
          <w:b/>
          <w:kern w:val="44"/>
          <w:sz w:val="36"/>
          <w:szCs w:val="36"/>
        </w:rPr>
        <w:t>广东省机场集团物流有限公司国内货站2025-2027年货</w:t>
      </w:r>
      <w:proofErr w:type="gramStart"/>
      <w:r>
        <w:rPr>
          <w:rFonts w:ascii="宋体" w:eastAsia="宋体" w:hAnsi="宋体" w:cs="宋体" w:hint="eastAsia"/>
          <w:b/>
          <w:kern w:val="44"/>
          <w:sz w:val="36"/>
          <w:szCs w:val="36"/>
        </w:rPr>
        <w:t>邮</w:t>
      </w:r>
      <w:proofErr w:type="gramEnd"/>
      <w:r>
        <w:rPr>
          <w:rFonts w:ascii="宋体" w:eastAsia="宋体" w:hAnsi="宋体" w:cs="宋体" w:hint="eastAsia"/>
          <w:b/>
          <w:kern w:val="44"/>
          <w:sz w:val="36"/>
          <w:szCs w:val="36"/>
        </w:rPr>
        <w:t>搬运及运输保障服务项目</w:t>
      </w:r>
    </w:p>
    <w:p w14:paraId="68C16D99" w14:textId="65EF346F" w:rsidR="00476DAC" w:rsidRDefault="00476DAC" w:rsidP="005D7FE6">
      <w:pPr>
        <w:adjustRightInd w:val="0"/>
        <w:snapToGrid w:val="0"/>
        <w:spacing w:line="560" w:lineRule="exact"/>
        <w:jc w:val="center"/>
        <w:outlineLvl w:val="0"/>
        <w:rPr>
          <w:rFonts w:ascii="宋体" w:eastAsia="宋体" w:hAnsi="宋体" w:cs="宋体"/>
          <w:b/>
          <w:kern w:val="44"/>
          <w:sz w:val="36"/>
          <w:szCs w:val="36"/>
        </w:rPr>
      </w:pPr>
      <w:r>
        <w:rPr>
          <w:rFonts w:ascii="宋体" w:eastAsia="宋体" w:hAnsi="宋体" w:cs="宋体" w:hint="eastAsia"/>
          <w:b/>
          <w:kern w:val="44"/>
          <w:sz w:val="36"/>
          <w:szCs w:val="36"/>
        </w:rPr>
        <w:t>招标公告</w:t>
      </w:r>
      <w:bookmarkStart w:id="4" w:name="_Toc17148"/>
      <w:bookmarkStart w:id="5" w:name="_Toc2852"/>
      <w:bookmarkStart w:id="6" w:name="_Toc2120"/>
      <w:bookmarkStart w:id="7" w:name="_Toc9041"/>
      <w:bookmarkEnd w:id="0"/>
      <w:bookmarkEnd w:id="1"/>
      <w:bookmarkEnd w:id="2"/>
      <w:bookmarkEnd w:id="3"/>
    </w:p>
    <w:bookmarkEnd w:id="4"/>
    <w:bookmarkEnd w:id="5"/>
    <w:bookmarkEnd w:id="6"/>
    <w:bookmarkEnd w:id="7"/>
    <w:p w14:paraId="6BACAF2D" w14:textId="26014A1A" w:rsidR="00915689" w:rsidRDefault="00915689" w:rsidP="00915689"/>
    <w:p w14:paraId="730AE47A" w14:textId="77777777" w:rsidR="005D7FE6" w:rsidRPr="005D7FE6" w:rsidRDefault="005D7FE6" w:rsidP="005D7FE6">
      <w:pPr>
        <w:keepNext/>
        <w:keepLines/>
        <w:spacing w:beforeLines="50" w:before="120" w:afterLines="50" w:after="120" w:line="460" w:lineRule="exact"/>
        <w:ind w:firstLineChars="200" w:firstLine="482"/>
        <w:outlineLvl w:val="1"/>
        <w:rPr>
          <w:rFonts w:ascii="宋体" w:eastAsia="宋体" w:hAnsi="宋体" w:cs="宋体"/>
          <w:b/>
          <w:sz w:val="24"/>
          <w:szCs w:val="20"/>
        </w:rPr>
      </w:pPr>
      <w:bookmarkStart w:id="8" w:name="_Toc150427889"/>
      <w:bookmarkStart w:id="9" w:name="_Toc202454625"/>
      <w:bookmarkStart w:id="10" w:name="_Toc492300546"/>
      <w:bookmarkStart w:id="11" w:name="_Toc1455"/>
      <w:bookmarkStart w:id="12" w:name="_Toc154158294"/>
      <w:bookmarkStart w:id="13" w:name="_Hlk173321706"/>
      <w:r w:rsidRPr="005D7FE6">
        <w:rPr>
          <w:rFonts w:ascii="宋体" w:eastAsia="宋体" w:hAnsi="宋体" w:cs="宋体" w:hint="eastAsia"/>
          <w:b/>
          <w:sz w:val="24"/>
          <w:szCs w:val="20"/>
        </w:rPr>
        <w:t>一、招标条件</w:t>
      </w:r>
      <w:bookmarkEnd w:id="8"/>
      <w:bookmarkEnd w:id="9"/>
      <w:bookmarkEnd w:id="10"/>
      <w:bookmarkEnd w:id="11"/>
      <w:bookmarkEnd w:id="12"/>
    </w:p>
    <w:p w14:paraId="03EC158F" w14:textId="77777777" w:rsidR="005D7FE6" w:rsidRPr="005D7FE6" w:rsidRDefault="005D7FE6" w:rsidP="005D7FE6">
      <w:pPr>
        <w:spacing w:line="460" w:lineRule="exact"/>
        <w:ind w:firstLineChars="200" w:firstLine="420"/>
        <w:rPr>
          <w:rFonts w:ascii="宋体" w:eastAsia="宋体" w:hAnsi="宋体" w:cs="宋体"/>
        </w:rPr>
      </w:pPr>
      <w:r w:rsidRPr="005D7FE6">
        <w:rPr>
          <w:rFonts w:ascii="宋体" w:eastAsia="宋体" w:hAnsi="宋体" w:cs="宋体" w:hint="eastAsia"/>
        </w:rPr>
        <w:t>本招标项目</w:t>
      </w:r>
      <w:r w:rsidRPr="005D7FE6">
        <w:rPr>
          <w:rFonts w:ascii="宋体" w:eastAsia="宋体" w:hAnsi="宋体" w:cs="宋体" w:hint="eastAsia"/>
          <w:u w:val="single"/>
        </w:rPr>
        <w:t>广东省机场集团物流有限公司国内货站2025-2027年货</w:t>
      </w:r>
      <w:proofErr w:type="gramStart"/>
      <w:r w:rsidRPr="005D7FE6">
        <w:rPr>
          <w:rFonts w:ascii="宋体" w:eastAsia="宋体" w:hAnsi="宋体" w:cs="宋体" w:hint="eastAsia"/>
          <w:u w:val="single"/>
        </w:rPr>
        <w:t>邮</w:t>
      </w:r>
      <w:proofErr w:type="gramEnd"/>
      <w:r w:rsidRPr="005D7FE6">
        <w:rPr>
          <w:rFonts w:ascii="宋体" w:eastAsia="宋体" w:hAnsi="宋体" w:cs="宋体" w:hint="eastAsia"/>
          <w:u w:val="single"/>
        </w:rPr>
        <w:t>搬运及运输保障服务项目</w:t>
      </w:r>
      <w:r w:rsidRPr="005D7FE6">
        <w:rPr>
          <w:rFonts w:ascii="宋体" w:eastAsia="宋体" w:hAnsi="宋体" w:cs="宋体" w:hint="eastAsia"/>
        </w:rPr>
        <w:t>，项目业主为</w:t>
      </w:r>
      <w:r w:rsidRPr="005D7FE6">
        <w:rPr>
          <w:rFonts w:ascii="宋体" w:eastAsia="宋体" w:hAnsi="宋体" w:cs="宋体" w:hint="eastAsia"/>
          <w:u w:val="single"/>
        </w:rPr>
        <w:t>广东省机场集团物流有限公司</w:t>
      </w:r>
      <w:r w:rsidRPr="005D7FE6">
        <w:rPr>
          <w:rFonts w:ascii="宋体" w:eastAsia="宋体" w:hAnsi="宋体" w:cs="宋体" w:hint="eastAsia"/>
        </w:rPr>
        <w:t>，项目资金来自</w:t>
      </w:r>
      <w:r w:rsidRPr="005D7FE6">
        <w:rPr>
          <w:rFonts w:ascii="宋体" w:eastAsia="宋体" w:hAnsi="宋体" w:cs="宋体" w:hint="eastAsia"/>
          <w:u w:val="single"/>
        </w:rPr>
        <w:t>自筹资金</w:t>
      </w:r>
      <w:r w:rsidRPr="005D7FE6">
        <w:rPr>
          <w:rFonts w:ascii="宋体" w:eastAsia="宋体" w:hAnsi="宋体" w:cs="宋体" w:hint="eastAsia"/>
        </w:rPr>
        <w:t>，出资比例为</w:t>
      </w:r>
      <w:r w:rsidRPr="005D7FE6">
        <w:rPr>
          <w:rFonts w:ascii="宋体" w:eastAsia="宋体" w:hAnsi="宋体" w:cs="宋体" w:hint="eastAsia"/>
          <w:u w:val="single"/>
        </w:rPr>
        <w:t>100%</w:t>
      </w:r>
      <w:r w:rsidRPr="005D7FE6">
        <w:rPr>
          <w:rFonts w:ascii="宋体" w:eastAsia="宋体" w:hAnsi="宋体" w:cs="宋体" w:hint="eastAsia"/>
        </w:rPr>
        <w:t>。招标人为：</w:t>
      </w:r>
      <w:r w:rsidRPr="005D7FE6">
        <w:rPr>
          <w:rFonts w:ascii="宋体" w:eastAsia="宋体" w:hAnsi="宋体" w:cs="宋体" w:hint="eastAsia"/>
          <w:u w:val="single"/>
        </w:rPr>
        <w:t>广东省机场集团物流有限公司</w:t>
      </w:r>
      <w:r w:rsidRPr="005D7FE6">
        <w:rPr>
          <w:rFonts w:ascii="宋体" w:eastAsia="宋体" w:hAnsi="宋体" w:cs="宋体" w:hint="eastAsia"/>
        </w:rPr>
        <w:t>，该项目已具备招标条件，现对该项目进行公开招标。</w:t>
      </w:r>
    </w:p>
    <w:p w14:paraId="1303BE88" w14:textId="77777777" w:rsidR="005D7FE6" w:rsidRPr="005D7FE6" w:rsidRDefault="005D7FE6" w:rsidP="005D7FE6">
      <w:pPr>
        <w:keepNext/>
        <w:keepLines/>
        <w:spacing w:beforeLines="50" w:before="120" w:afterLines="50" w:after="120" w:line="460" w:lineRule="exact"/>
        <w:ind w:firstLineChars="200" w:firstLine="482"/>
        <w:outlineLvl w:val="1"/>
        <w:rPr>
          <w:rFonts w:ascii="宋体" w:eastAsia="宋体" w:hAnsi="宋体" w:cs="宋体"/>
          <w:b/>
          <w:sz w:val="24"/>
          <w:szCs w:val="20"/>
        </w:rPr>
      </w:pPr>
      <w:bookmarkStart w:id="14" w:name="_Toc492300547"/>
      <w:bookmarkStart w:id="15" w:name="_Toc150427890"/>
      <w:bookmarkStart w:id="16" w:name="_Toc32500"/>
      <w:bookmarkStart w:id="17" w:name="_Toc154158295"/>
      <w:bookmarkStart w:id="18" w:name="_Toc202454626"/>
      <w:r w:rsidRPr="005D7FE6">
        <w:rPr>
          <w:rFonts w:ascii="宋体" w:eastAsia="宋体" w:hAnsi="宋体" w:cs="宋体" w:hint="eastAsia"/>
          <w:b/>
          <w:sz w:val="24"/>
          <w:szCs w:val="20"/>
        </w:rPr>
        <w:t>二、项目概况与招标范围</w:t>
      </w:r>
      <w:bookmarkEnd w:id="14"/>
      <w:bookmarkEnd w:id="15"/>
      <w:bookmarkEnd w:id="16"/>
      <w:bookmarkEnd w:id="17"/>
      <w:bookmarkEnd w:id="18"/>
    </w:p>
    <w:p w14:paraId="11B127FF" w14:textId="77777777" w:rsidR="005D7FE6" w:rsidRPr="005D7FE6" w:rsidRDefault="005D7FE6" w:rsidP="005D7FE6">
      <w:pPr>
        <w:numPr>
          <w:ilvl w:val="0"/>
          <w:numId w:val="2"/>
        </w:numPr>
        <w:spacing w:line="460" w:lineRule="exact"/>
        <w:rPr>
          <w:rFonts w:ascii="宋体" w:eastAsia="宋体" w:hAnsi="宋体" w:cs="宋体"/>
          <w:vanish/>
          <w:szCs w:val="21"/>
        </w:rPr>
      </w:pPr>
    </w:p>
    <w:p w14:paraId="54582B24" w14:textId="77777777" w:rsidR="005D7FE6" w:rsidRPr="005D7FE6" w:rsidRDefault="005D7FE6" w:rsidP="005D7FE6">
      <w:pPr>
        <w:numPr>
          <w:ilvl w:val="0"/>
          <w:numId w:val="2"/>
        </w:numPr>
        <w:spacing w:line="460" w:lineRule="exact"/>
        <w:rPr>
          <w:rFonts w:ascii="宋体" w:eastAsia="宋体" w:hAnsi="宋体" w:cs="宋体"/>
          <w:vanish/>
          <w:szCs w:val="21"/>
        </w:rPr>
      </w:pPr>
    </w:p>
    <w:p w14:paraId="557BE52F" w14:textId="77777777" w:rsidR="005D7FE6" w:rsidRPr="005D7FE6" w:rsidRDefault="005D7FE6" w:rsidP="005D7FE6">
      <w:pPr>
        <w:numPr>
          <w:ilvl w:val="1"/>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项目名称：</w:t>
      </w:r>
      <w:r w:rsidRPr="005D7FE6">
        <w:rPr>
          <w:rFonts w:ascii="宋体" w:eastAsia="宋体" w:hAnsi="宋体" w:cs="宋体" w:hint="eastAsia"/>
          <w:szCs w:val="21"/>
          <w:u w:val="single"/>
        </w:rPr>
        <w:t>广东省机场集团物流有限公司国内货站2025-2027年货</w:t>
      </w:r>
      <w:proofErr w:type="gramStart"/>
      <w:r w:rsidRPr="005D7FE6">
        <w:rPr>
          <w:rFonts w:ascii="宋体" w:eastAsia="宋体" w:hAnsi="宋体" w:cs="宋体" w:hint="eastAsia"/>
          <w:szCs w:val="21"/>
          <w:u w:val="single"/>
        </w:rPr>
        <w:t>邮</w:t>
      </w:r>
      <w:proofErr w:type="gramEnd"/>
      <w:r w:rsidRPr="005D7FE6">
        <w:rPr>
          <w:rFonts w:ascii="宋体" w:eastAsia="宋体" w:hAnsi="宋体" w:cs="宋体" w:hint="eastAsia"/>
          <w:szCs w:val="21"/>
          <w:u w:val="single"/>
        </w:rPr>
        <w:t>搬运及运输保障服务项目。</w:t>
      </w:r>
    </w:p>
    <w:p w14:paraId="0D142580" w14:textId="77777777" w:rsidR="005D7FE6" w:rsidRPr="005D7FE6" w:rsidRDefault="005D7FE6" w:rsidP="005D7FE6">
      <w:pPr>
        <w:numPr>
          <w:ilvl w:val="1"/>
          <w:numId w:val="2"/>
        </w:numPr>
        <w:spacing w:line="460" w:lineRule="exact"/>
        <w:ind w:left="0" w:firstLineChars="200" w:firstLine="420"/>
        <w:rPr>
          <w:rFonts w:ascii="宋体" w:eastAsia="宋体" w:hAnsi="宋体" w:cs="宋体"/>
          <w:szCs w:val="21"/>
          <w:u w:val="single"/>
        </w:rPr>
      </w:pPr>
      <w:r w:rsidRPr="005D7FE6">
        <w:rPr>
          <w:rFonts w:ascii="宋体" w:eastAsia="宋体" w:hAnsi="宋体" w:cs="宋体" w:hint="eastAsia"/>
          <w:szCs w:val="21"/>
        </w:rPr>
        <w:t>项目地点：</w:t>
      </w:r>
      <w:r w:rsidRPr="005D7FE6">
        <w:rPr>
          <w:rFonts w:ascii="宋体" w:eastAsia="宋体" w:hAnsi="宋体" w:cs="宋体" w:hint="eastAsia"/>
          <w:szCs w:val="21"/>
          <w:u w:val="single"/>
        </w:rPr>
        <w:t>广州白云国际机场内广东省机场集团物流有限公司国内</w:t>
      </w:r>
      <w:r w:rsidRPr="005D7FE6">
        <w:rPr>
          <w:rFonts w:ascii="宋体" w:eastAsia="宋体" w:hAnsi="宋体" w:cs="宋体"/>
          <w:szCs w:val="21"/>
          <w:u w:val="single"/>
        </w:rPr>
        <w:t>2号货站区域</w:t>
      </w:r>
      <w:r w:rsidRPr="005D7FE6">
        <w:rPr>
          <w:rFonts w:ascii="宋体" w:eastAsia="宋体" w:hAnsi="宋体" w:cs="宋体" w:hint="eastAsia"/>
          <w:szCs w:val="21"/>
          <w:u w:val="single"/>
        </w:rPr>
        <w:t>。</w:t>
      </w:r>
    </w:p>
    <w:p w14:paraId="58EF68C7" w14:textId="77777777" w:rsidR="005D7FE6" w:rsidRPr="005D7FE6" w:rsidRDefault="005D7FE6" w:rsidP="005D7FE6">
      <w:pPr>
        <w:numPr>
          <w:ilvl w:val="1"/>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招标内容：</w:t>
      </w:r>
    </w:p>
    <w:p w14:paraId="73938CDB" w14:textId="77777777" w:rsidR="005D7FE6" w:rsidRPr="005D7FE6" w:rsidRDefault="005D7FE6" w:rsidP="005D7FE6">
      <w:pPr>
        <w:numPr>
          <w:ilvl w:val="0"/>
          <w:numId w:val="3"/>
        </w:numPr>
        <w:spacing w:line="460" w:lineRule="exact"/>
        <w:ind w:left="0" w:firstLine="200"/>
        <w:rPr>
          <w:rFonts w:ascii="宋体" w:eastAsia="宋体" w:hAnsi="宋体" w:cs="宋体"/>
          <w:vanish/>
        </w:rPr>
      </w:pPr>
    </w:p>
    <w:p w14:paraId="7E8FA358" w14:textId="77777777" w:rsidR="005D7FE6" w:rsidRPr="005D7FE6" w:rsidRDefault="005D7FE6" w:rsidP="005D7FE6">
      <w:pPr>
        <w:numPr>
          <w:ilvl w:val="0"/>
          <w:numId w:val="3"/>
        </w:numPr>
        <w:spacing w:line="460" w:lineRule="exact"/>
        <w:ind w:left="0" w:firstLine="200"/>
        <w:rPr>
          <w:rFonts w:ascii="宋体" w:eastAsia="宋体" w:hAnsi="宋体" w:cs="宋体"/>
          <w:vanish/>
        </w:rPr>
      </w:pPr>
    </w:p>
    <w:p w14:paraId="677A557C" w14:textId="77777777" w:rsidR="005D7FE6" w:rsidRPr="005D7FE6" w:rsidRDefault="005D7FE6" w:rsidP="005D7FE6">
      <w:pPr>
        <w:numPr>
          <w:ilvl w:val="1"/>
          <w:numId w:val="3"/>
        </w:numPr>
        <w:spacing w:line="460" w:lineRule="exact"/>
        <w:ind w:left="0" w:firstLine="200"/>
        <w:rPr>
          <w:rFonts w:ascii="宋体" w:eastAsia="宋体" w:hAnsi="宋体" w:cs="宋体"/>
          <w:vanish/>
        </w:rPr>
      </w:pPr>
    </w:p>
    <w:p w14:paraId="5B2E7340" w14:textId="77777777" w:rsidR="005D7FE6" w:rsidRPr="005D7FE6" w:rsidRDefault="005D7FE6" w:rsidP="005D7FE6">
      <w:pPr>
        <w:numPr>
          <w:ilvl w:val="1"/>
          <w:numId w:val="3"/>
        </w:numPr>
        <w:spacing w:line="460" w:lineRule="exact"/>
        <w:ind w:left="0" w:firstLine="200"/>
        <w:rPr>
          <w:rFonts w:ascii="宋体" w:eastAsia="宋体" w:hAnsi="宋体" w:cs="宋体"/>
          <w:vanish/>
        </w:rPr>
      </w:pPr>
    </w:p>
    <w:p w14:paraId="20084C19" w14:textId="77777777" w:rsidR="005D7FE6" w:rsidRPr="005D7FE6" w:rsidRDefault="005D7FE6" w:rsidP="005D7FE6">
      <w:pPr>
        <w:numPr>
          <w:ilvl w:val="1"/>
          <w:numId w:val="3"/>
        </w:numPr>
        <w:spacing w:line="460" w:lineRule="exact"/>
        <w:ind w:left="0" w:firstLine="200"/>
        <w:rPr>
          <w:rFonts w:ascii="宋体" w:eastAsia="宋体" w:hAnsi="宋体" w:cs="宋体"/>
          <w:vanish/>
        </w:rPr>
      </w:pPr>
    </w:p>
    <w:p w14:paraId="795C197E" w14:textId="77777777" w:rsidR="005D7FE6" w:rsidRPr="005D7FE6" w:rsidRDefault="005D7FE6" w:rsidP="005D7FE6">
      <w:pPr>
        <w:numPr>
          <w:ilvl w:val="2"/>
          <w:numId w:val="3"/>
        </w:numPr>
        <w:spacing w:line="460" w:lineRule="exact"/>
        <w:ind w:left="0" w:firstLineChars="200" w:firstLine="420"/>
        <w:rPr>
          <w:rFonts w:ascii="宋体" w:eastAsia="宋体" w:hAnsi="宋体" w:cs="宋体"/>
        </w:rPr>
      </w:pPr>
      <w:r w:rsidRPr="005D7FE6">
        <w:rPr>
          <w:rFonts w:ascii="宋体" w:eastAsia="宋体" w:hAnsi="宋体" w:cs="宋体" w:hint="eastAsia"/>
        </w:rPr>
        <w:t>标段划分：</w:t>
      </w:r>
      <w:r w:rsidRPr="005D7FE6">
        <w:rPr>
          <w:rFonts w:ascii="宋体" w:eastAsia="宋体" w:hAnsi="宋体" w:cs="宋体"/>
          <w:u w:val="single"/>
        </w:rPr>
        <w:t>本项目设1个标段。</w:t>
      </w:r>
    </w:p>
    <w:p w14:paraId="5D4B02BD" w14:textId="77777777" w:rsidR="005D7FE6" w:rsidRPr="005D7FE6" w:rsidRDefault="005D7FE6" w:rsidP="005D7FE6">
      <w:pPr>
        <w:numPr>
          <w:ilvl w:val="2"/>
          <w:numId w:val="3"/>
        </w:numPr>
        <w:spacing w:line="460" w:lineRule="exact"/>
        <w:ind w:left="0" w:firstLineChars="200" w:firstLine="420"/>
        <w:rPr>
          <w:rFonts w:ascii="宋体" w:eastAsia="宋体" w:hAnsi="宋体" w:cs="宋体"/>
          <w:u w:val="single"/>
        </w:rPr>
      </w:pPr>
      <w:r w:rsidRPr="005D7FE6">
        <w:rPr>
          <w:rFonts w:ascii="宋体" w:eastAsia="宋体" w:hAnsi="宋体" w:cs="宋体" w:hint="eastAsia"/>
        </w:rPr>
        <w:t>招标范围：</w:t>
      </w:r>
    </w:p>
    <w:p w14:paraId="21B4F231" w14:textId="77777777" w:rsidR="005D7FE6" w:rsidRPr="005D7FE6" w:rsidRDefault="005D7FE6" w:rsidP="005D7FE6">
      <w:pPr>
        <w:numPr>
          <w:ilvl w:val="0"/>
          <w:numId w:val="33"/>
        </w:numPr>
        <w:spacing w:line="460" w:lineRule="exact"/>
        <w:ind w:left="0" w:firstLine="200"/>
        <w:rPr>
          <w:rFonts w:ascii="宋体" w:eastAsia="宋体" w:hAnsi="宋体" w:cs="宋体" w:hint="eastAsia"/>
          <w:vanish/>
        </w:rPr>
      </w:pPr>
    </w:p>
    <w:p w14:paraId="35BBF9FF" w14:textId="77777777" w:rsidR="005D7FE6" w:rsidRPr="005D7FE6" w:rsidRDefault="005D7FE6" w:rsidP="005D7FE6">
      <w:pPr>
        <w:numPr>
          <w:ilvl w:val="0"/>
          <w:numId w:val="33"/>
        </w:numPr>
        <w:spacing w:line="460" w:lineRule="exact"/>
        <w:ind w:left="0" w:firstLine="200"/>
        <w:rPr>
          <w:rFonts w:ascii="宋体" w:eastAsia="宋体" w:hAnsi="宋体" w:cs="宋体" w:hint="eastAsia"/>
          <w:vanish/>
        </w:rPr>
      </w:pPr>
    </w:p>
    <w:p w14:paraId="07728E52" w14:textId="77777777" w:rsidR="005D7FE6" w:rsidRPr="005D7FE6" w:rsidRDefault="005D7FE6" w:rsidP="005D7FE6">
      <w:pPr>
        <w:numPr>
          <w:ilvl w:val="1"/>
          <w:numId w:val="33"/>
        </w:numPr>
        <w:spacing w:line="460" w:lineRule="exact"/>
        <w:ind w:left="0" w:firstLine="200"/>
        <w:rPr>
          <w:rFonts w:ascii="宋体" w:eastAsia="宋体" w:hAnsi="宋体" w:cs="宋体" w:hint="eastAsia"/>
          <w:vanish/>
        </w:rPr>
      </w:pPr>
    </w:p>
    <w:p w14:paraId="50CA9BBB" w14:textId="77777777" w:rsidR="005D7FE6" w:rsidRPr="005D7FE6" w:rsidRDefault="005D7FE6" w:rsidP="005D7FE6">
      <w:pPr>
        <w:numPr>
          <w:ilvl w:val="1"/>
          <w:numId w:val="33"/>
        </w:numPr>
        <w:spacing w:line="460" w:lineRule="exact"/>
        <w:ind w:left="0" w:firstLine="200"/>
        <w:rPr>
          <w:rFonts w:ascii="宋体" w:eastAsia="宋体" w:hAnsi="宋体" w:cs="宋体" w:hint="eastAsia"/>
          <w:vanish/>
        </w:rPr>
      </w:pPr>
    </w:p>
    <w:p w14:paraId="07C53AC4" w14:textId="77777777" w:rsidR="005D7FE6" w:rsidRPr="005D7FE6" w:rsidRDefault="005D7FE6" w:rsidP="005D7FE6">
      <w:pPr>
        <w:numPr>
          <w:ilvl w:val="1"/>
          <w:numId w:val="33"/>
        </w:numPr>
        <w:spacing w:line="460" w:lineRule="exact"/>
        <w:ind w:left="0" w:firstLine="200"/>
        <w:rPr>
          <w:rFonts w:ascii="宋体" w:eastAsia="宋体" w:hAnsi="宋体" w:cs="宋体" w:hint="eastAsia"/>
          <w:vanish/>
        </w:rPr>
      </w:pPr>
    </w:p>
    <w:p w14:paraId="346C1EE9" w14:textId="77777777" w:rsidR="005D7FE6" w:rsidRPr="005D7FE6" w:rsidRDefault="005D7FE6" w:rsidP="005D7FE6">
      <w:pPr>
        <w:numPr>
          <w:ilvl w:val="2"/>
          <w:numId w:val="33"/>
        </w:numPr>
        <w:spacing w:line="460" w:lineRule="exact"/>
        <w:ind w:left="0" w:firstLine="200"/>
        <w:rPr>
          <w:rFonts w:ascii="宋体" w:eastAsia="宋体" w:hAnsi="宋体" w:cs="宋体" w:hint="eastAsia"/>
          <w:vanish/>
        </w:rPr>
      </w:pPr>
    </w:p>
    <w:p w14:paraId="32EAA2D8" w14:textId="77777777" w:rsidR="005D7FE6" w:rsidRPr="005D7FE6" w:rsidRDefault="005D7FE6" w:rsidP="005D7FE6">
      <w:pPr>
        <w:numPr>
          <w:ilvl w:val="2"/>
          <w:numId w:val="33"/>
        </w:numPr>
        <w:spacing w:line="460" w:lineRule="exact"/>
        <w:ind w:left="0" w:firstLine="200"/>
        <w:rPr>
          <w:rFonts w:ascii="宋体" w:eastAsia="宋体" w:hAnsi="宋体" w:cs="宋体" w:hint="eastAsia"/>
          <w:vanish/>
        </w:rPr>
      </w:pPr>
    </w:p>
    <w:p w14:paraId="6E75F5E8" w14:textId="77777777" w:rsidR="005D7FE6" w:rsidRPr="005D7FE6" w:rsidRDefault="005D7FE6" w:rsidP="005D7FE6">
      <w:pPr>
        <w:spacing w:line="460" w:lineRule="exact"/>
        <w:ind w:firstLine="200"/>
        <w:rPr>
          <w:rFonts w:ascii="宋体" w:eastAsia="宋体" w:hAnsi="宋体" w:cs="宋体"/>
        </w:rPr>
      </w:pPr>
      <w:r w:rsidRPr="005D7FE6">
        <w:rPr>
          <w:rFonts w:ascii="宋体" w:eastAsia="宋体" w:hAnsi="宋体" w:cs="宋体" w:hint="eastAsia"/>
        </w:rPr>
        <w:t>服务内容包括但不限于：</w:t>
      </w:r>
    </w:p>
    <w:p w14:paraId="3E67C363" w14:textId="77777777" w:rsidR="005D7FE6" w:rsidRPr="005D7FE6" w:rsidRDefault="005D7FE6" w:rsidP="005D7FE6">
      <w:pPr>
        <w:spacing w:line="460" w:lineRule="exact"/>
        <w:ind w:firstLineChars="200" w:firstLine="422"/>
        <w:rPr>
          <w:rFonts w:ascii="宋体" w:eastAsia="宋体" w:hAnsi="宋体" w:cs="宋体"/>
          <w:b/>
          <w:bCs/>
        </w:rPr>
      </w:pPr>
      <w:r w:rsidRPr="005D7FE6">
        <w:rPr>
          <w:rFonts w:ascii="宋体" w:eastAsia="宋体" w:hAnsi="宋体" w:cs="宋体" w:hint="eastAsia"/>
          <w:b/>
          <w:bCs/>
        </w:rPr>
        <w:t>（一）货邮搬运保障服务</w:t>
      </w:r>
    </w:p>
    <w:p w14:paraId="2DBF7B6B"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负责承载设备（</w:t>
      </w:r>
      <w:proofErr w:type="gramStart"/>
      <w:r w:rsidRPr="005D7FE6">
        <w:rPr>
          <w:rFonts w:ascii="宋体" w:eastAsia="宋体" w:hAnsi="宋体" w:cs="宋体" w:hint="eastAsia"/>
        </w:rPr>
        <w:t>含组板平台</w:t>
      </w:r>
      <w:proofErr w:type="gramEnd"/>
      <w:r w:rsidRPr="005D7FE6">
        <w:rPr>
          <w:rFonts w:ascii="宋体" w:eastAsia="宋体" w:hAnsi="宋体" w:cs="宋体" w:hint="eastAsia"/>
        </w:rPr>
        <w:t>）的准备、补给、适航性检查、整理等工作；</w:t>
      </w:r>
    </w:p>
    <w:p w14:paraId="25EE722B"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负责货邮的挂板</w:t>
      </w:r>
      <w:proofErr w:type="gramStart"/>
      <w:r w:rsidRPr="005D7FE6">
        <w:rPr>
          <w:rFonts w:ascii="宋体" w:eastAsia="宋体" w:hAnsi="宋体" w:cs="宋体" w:hint="eastAsia"/>
        </w:rPr>
        <w:t>和串板工作</w:t>
      </w:r>
      <w:proofErr w:type="gramEnd"/>
      <w:r w:rsidRPr="005D7FE6">
        <w:rPr>
          <w:rFonts w:ascii="宋体" w:eastAsia="宋体" w:hAnsi="宋体" w:cs="宋体" w:hint="eastAsia"/>
        </w:rPr>
        <w:t>，包括但不仅限于分拣区、存储区、交接区、组装区、打网区挂板</w:t>
      </w:r>
      <w:proofErr w:type="gramStart"/>
      <w:r w:rsidRPr="005D7FE6">
        <w:rPr>
          <w:rFonts w:ascii="宋体" w:eastAsia="宋体" w:hAnsi="宋体" w:cs="宋体" w:hint="eastAsia"/>
        </w:rPr>
        <w:t>和串板工作</w:t>
      </w:r>
      <w:proofErr w:type="gramEnd"/>
      <w:r w:rsidRPr="005D7FE6">
        <w:rPr>
          <w:rFonts w:ascii="宋体" w:eastAsia="宋体" w:hAnsi="宋体" w:cs="宋体" w:hint="eastAsia"/>
        </w:rPr>
        <w:t>；</w:t>
      </w:r>
    </w:p>
    <w:p w14:paraId="479E9B3C"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负责拉退货、改配货、转运货的组装、封网、安全检查、挂板、</w:t>
      </w:r>
      <w:proofErr w:type="gramStart"/>
      <w:r w:rsidRPr="005D7FE6">
        <w:rPr>
          <w:rFonts w:ascii="宋体" w:eastAsia="宋体" w:hAnsi="宋体" w:cs="宋体" w:hint="eastAsia"/>
        </w:rPr>
        <w:t>串板等</w:t>
      </w:r>
      <w:proofErr w:type="gramEnd"/>
      <w:r w:rsidRPr="005D7FE6">
        <w:rPr>
          <w:rFonts w:ascii="宋体" w:eastAsia="宋体" w:hAnsi="宋体" w:cs="宋体" w:hint="eastAsia"/>
        </w:rPr>
        <w:t>工作；</w:t>
      </w:r>
    </w:p>
    <w:p w14:paraId="2AB62ECE"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负责货</w:t>
      </w:r>
      <w:proofErr w:type="gramStart"/>
      <w:r w:rsidRPr="005D7FE6">
        <w:rPr>
          <w:rFonts w:ascii="宋体" w:eastAsia="宋体" w:hAnsi="宋体" w:cs="宋体" w:hint="eastAsia"/>
        </w:rPr>
        <w:t>邮每天</w:t>
      </w:r>
      <w:proofErr w:type="gramEnd"/>
      <w:r w:rsidRPr="005D7FE6">
        <w:rPr>
          <w:rFonts w:ascii="宋体" w:eastAsia="宋体" w:hAnsi="宋体" w:cs="宋体" w:hint="eastAsia"/>
        </w:rPr>
        <w:t>的清仓工作；</w:t>
      </w:r>
    </w:p>
    <w:p w14:paraId="2A2E5ECB"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负责进港货邮的分拣、清点、外包装检查、码放等工作；</w:t>
      </w:r>
    </w:p>
    <w:p w14:paraId="4FF74FF0"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w:t>
      </w:r>
      <w:proofErr w:type="gramStart"/>
      <w:r w:rsidRPr="005D7FE6">
        <w:rPr>
          <w:rFonts w:ascii="宋体" w:eastAsia="宋体" w:hAnsi="宋体" w:cs="宋体" w:hint="eastAsia"/>
        </w:rPr>
        <w:t>出港托货</w:t>
      </w:r>
      <w:proofErr w:type="gramEnd"/>
      <w:r w:rsidRPr="005D7FE6">
        <w:rPr>
          <w:rFonts w:ascii="宋体" w:eastAsia="宋体" w:hAnsi="宋体" w:cs="宋体"/>
        </w:rPr>
        <w:t>/超大货的内外平台叉车保障服务；</w:t>
      </w:r>
    </w:p>
    <w:p w14:paraId="5DC27AE2"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负责出港所有航班（含全货机）货邮入仓工作，完成货邮件数清点、外包装检查、组装</w:t>
      </w:r>
      <w:r w:rsidRPr="005D7FE6">
        <w:rPr>
          <w:rFonts w:ascii="宋体" w:eastAsia="宋体" w:hAnsi="宋体" w:cs="宋体"/>
        </w:rPr>
        <w:t>/合板（含高/低板及其他特殊版型组装）、组装表填写、雨布铺盖、封网、装载后的适航性检查及不正常信息上报等工作；</w:t>
      </w:r>
    </w:p>
    <w:p w14:paraId="08F121FF"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负责货站现场</w:t>
      </w:r>
      <w:r w:rsidRPr="005D7FE6">
        <w:rPr>
          <w:rFonts w:ascii="宋体" w:eastAsia="宋体" w:hAnsi="宋体" w:cs="宋体"/>
        </w:rPr>
        <w:t>6S管理工作；</w:t>
      </w:r>
    </w:p>
    <w:p w14:paraId="25B1EAB6"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负责生产使用设备的使用和管理工作；</w:t>
      </w:r>
    </w:p>
    <w:p w14:paraId="35860F00"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t>负责协助国内货站应急突发事件处理工作；</w:t>
      </w:r>
    </w:p>
    <w:p w14:paraId="72FA4664" w14:textId="77777777" w:rsidR="005D7FE6" w:rsidRPr="005D7FE6" w:rsidRDefault="005D7FE6" w:rsidP="005D7FE6">
      <w:pPr>
        <w:numPr>
          <w:ilvl w:val="0"/>
          <w:numId w:val="36"/>
        </w:numPr>
        <w:spacing w:line="460" w:lineRule="exact"/>
        <w:ind w:left="0" w:firstLineChars="200" w:firstLine="420"/>
        <w:rPr>
          <w:rFonts w:ascii="宋体" w:eastAsia="宋体" w:hAnsi="宋体" w:cs="宋体"/>
        </w:rPr>
      </w:pPr>
      <w:r w:rsidRPr="005D7FE6">
        <w:rPr>
          <w:rFonts w:ascii="宋体" w:eastAsia="宋体" w:hAnsi="宋体" w:cs="宋体" w:hint="eastAsia"/>
        </w:rPr>
        <w:lastRenderedPageBreak/>
        <w:t>负责国内货站安排的其他临时性工作。</w:t>
      </w:r>
    </w:p>
    <w:p w14:paraId="066B70E7" w14:textId="77777777" w:rsidR="005D7FE6" w:rsidRPr="005D7FE6" w:rsidRDefault="005D7FE6" w:rsidP="005D7FE6">
      <w:pPr>
        <w:spacing w:line="460" w:lineRule="exact"/>
        <w:ind w:firstLineChars="200" w:firstLine="422"/>
        <w:rPr>
          <w:rFonts w:ascii="宋体" w:eastAsia="宋体" w:hAnsi="宋体" w:cs="宋体"/>
          <w:b/>
          <w:bCs/>
        </w:rPr>
      </w:pPr>
      <w:r w:rsidRPr="005D7FE6">
        <w:rPr>
          <w:rFonts w:ascii="宋体" w:eastAsia="宋体" w:hAnsi="宋体" w:cs="宋体" w:hint="eastAsia"/>
          <w:b/>
          <w:bCs/>
        </w:rPr>
        <w:t>（二）货邮运输保障服务</w:t>
      </w:r>
    </w:p>
    <w:p w14:paraId="62D70A15"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负责承载设备（</w:t>
      </w:r>
      <w:proofErr w:type="gramStart"/>
      <w:r w:rsidRPr="005D7FE6">
        <w:rPr>
          <w:rFonts w:ascii="宋体" w:eastAsia="宋体" w:hAnsi="宋体" w:cs="宋体" w:hint="eastAsia"/>
        </w:rPr>
        <w:t>含组板平台</w:t>
      </w:r>
      <w:proofErr w:type="gramEnd"/>
      <w:r w:rsidRPr="005D7FE6">
        <w:rPr>
          <w:rFonts w:ascii="宋体" w:eastAsia="宋体" w:hAnsi="宋体" w:cs="宋体" w:hint="eastAsia"/>
        </w:rPr>
        <w:t>）的准备、补给、整理等工作；</w:t>
      </w:r>
    </w:p>
    <w:p w14:paraId="6EAAC25C"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负责进港、出港货邮的运输工作，包括但不仅限于拉退货、改配货、转运货、特种货物等各类运输任务；</w:t>
      </w:r>
    </w:p>
    <w:p w14:paraId="27EF317E"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负责出港货邮复磅的运输工作；</w:t>
      </w:r>
    </w:p>
    <w:p w14:paraId="1E4A822C"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负责出港</w:t>
      </w:r>
      <w:proofErr w:type="gramStart"/>
      <w:r w:rsidRPr="005D7FE6">
        <w:rPr>
          <w:rFonts w:ascii="宋体" w:eastAsia="宋体" w:hAnsi="宋体" w:cs="宋体" w:hint="eastAsia"/>
        </w:rPr>
        <w:t>交接区货邮</w:t>
      </w:r>
      <w:proofErr w:type="gramEnd"/>
      <w:r w:rsidRPr="005D7FE6">
        <w:rPr>
          <w:rFonts w:ascii="宋体" w:eastAsia="宋体" w:hAnsi="宋体" w:cs="宋体" w:hint="eastAsia"/>
        </w:rPr>
        <w:t>的挂板、串板、整理工作；</w:t>
      </w:r>
    </w:p>
    <w:p w14:paraId="2B708BD5"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负责地磅的校验工作；</w:t>
      </w:r>
    </w:p>
    <w:p w14:paraId="17B1268D"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负责自给设备的维保维修工作；</w:t>
      </w:r>
    </w:p>
    <w:p w14:paraId="02209D3C"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负责货站现场</w:t>
      </w:r>
      <w:r w:rsidRPr="005D7FE6">
        <w:rPr>
          <w:rFonts w:ascii="宋体" w:eastAsia="宋体" w:hAnsi="宋体" w:cs="宋体"/>
        </w:rPr>
        <w:t>6S管理工作；</w:t>
      </w:r>
    </w:p>
    <w:p w14:paraId="383CA824"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负责生产使用设备的使用和管理工作；</w:t>
      </w:r>
    </w:p>
    <w:p w14:paraId="0A0B4068"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负责协助国内货站应急突发事件处理工作；</w:t>
      </w:r>
    </w:p>
    <w:p w14:paraId="6CB2794B" w14:textId="77777777" w:rsidR="005D7FE6" w:rsidRPr="005D7FE6" w:rsidRDefault="005D7FE6" w:rsidP="005D7FE6">
      <w:pPr>
        <w:numPr>
          <w:ilvl w:val="0"/>
          <w:numId w:val="35"/>
        </w:numPr>
        <w:spacing w:line="460" w:lineRule="exact"/>
        <w:ind w:left="0" w:firstLineChars="200" w:firstLine="420"/>
        <w:rPr>
          <w:rFonts w:ascii="宋体" w:eastAsia="宋体" w:hAnsi="宋体" w:cs="宋体"/>
        </w:rPr>
      </w:pPr>
      <w:r w:rsidRPr="005D7FE6">
        <w:rPr>
          <w:rFonts w:ascii="宋体" w:eastAsia="宋体" w:hAnsi="宋体" w:cs="宋体" w:hint="eastAsia"/>
        </w:rPr>
        <w:t>负责国内货站安排的其他临时性工作。</w:t>
      </w:r>
    </w:p>
    <w:p w14:paraId="15E43633" w14:textId="77777777" w:rsidR="005D7FE6" w:rsidRPr="005D7FE6" w:rsidRDefault="005D7FE6" w:rsidP="005D7FE6">
      <w:pPr>
        <w:spacing w:line="460" w:lineRule="exact"/>
        <w:ind w:firstLineChars="200" w:firstLine="422"/>
        <w:rPr>
          <w:rFonts w:ascii="宋体" w:eastAsia="宋体" w:hAnsi="宋体" w:cs="宋体" w:hint="eastAsia"/>
          <w:b/>
          <w:bCs/>
        </w:rPr>
      </w:pPr>
      <w:r w:rsidRPr="005D7FE6">
        <w:rPr>
          <w:rFonts w:ascii="宋体" w:eastAsia="宋体" w:hAnsi="宋体" w:cs="宋体" w:hint="eastAsia"/>
          <w:b/>
          <w:bCs/>
        </w:rPr>
        <w:t>注：投标人必须对以上两项服务进行整体投标，任何只对其中一部分内容进行的投标都被视为无效投标。</w:t>
      </w:r>
    </w:p>
    <w:p w14:paraId="6EFFF10E" w14:textId="77777777" w:rsidR="005D7FE6" w:rsidRPr="005D7FE6" w:rsidRDefault="005D7FE6" w:rsidP="005D7FE6">
      <w:pPr>
        <w:numPr>
          <w:ilvl w:val="2"/>
          <w:numId w:val="3"/>
        </w:numPr>
        <w:spacing w:line="460" w:lineRule="exact"/>
        <w:ind w:left="0" w:firstLineChars="200" w:firstLine="420"/>
        <w:rPr>
          <w:rFonts w:ascii="宋体" w:eastAsia="宋体" w:hAnsi="宋体" w:cs="宋体"/>
        </w:rPr>
      </w:pPr>
      <w:r w:rsidRPr="005D7FE6">
        <w:rPr>
          <w:rFonts w:ascii="宋体" w:eastAsia="宋体" w:hAnsi="宋体" w:cs="宋体"/>
        </w:rPr>
        <w:t>服务期限</w:t>
      </w:r>
      <w:r w:rsidRPr="005D7FE6">
        <w:rPr>
          <w:rFonts w:ascii="宋体" w:eastAsia="宋体" w:hAnsi="宋体" w:cs="宋体" w:hint="eastAsia"/>
        </w:rPr>
        <w:t>：</w:t>
      </w:r>
      <w:bookmarkStart w:id="19" w:name="_Hlk198194415"/>
      <w:r w:rsidRPr="005D7FE6">
        <w:rPr>
          <w:rFonts w:ascii="宋体" w:eastAsia="宋体" w:hAnsi="宋体" w:cs="宋体" w:hint="eastAsia"/>
        </w:rPr>
        <w:t>自合同双方签订生效，并收到招标人通知开始提供服务之日起</w:t>
      </w:r>
      <w:r w:rsidRPr="005D7FE6">
        <w:rPr>
          <w:rFonts w:ascii="宋体" w:eastAsia="宋体" w:hAnsi="宋体" w:cs="宋体"/>
        </w:rPr>
        <w:t>18个月。</w:t>
      </w:r>
    </w:p>
    <w:bookmarkEnd w:id="19"/>
    <w:p w14:paraId="6BCF9E91" w14:textId="77777777" w:rsidR="005D7FE6" w:rsidRPr="005D7FE6" w:rsidRDefault="005D7FE6" w:rsidP="005D7FE6">
      <w:pPr>
        <w:numPr>
          <w:ilvl w:val="2"/>
          <w:numId w:val="3"/>
        </w:numPr>
        <w:spacing w:line="460" w:lineRule="exact"/>
        <w:ind w:left="0" w:firstLineChars="200" w:firstLine="420"/>
        <w:rPr>
          <w:rFonts w:ascii="宋体" w:eastAsia="宋体" w:hAnsi="宋体" w:cs="宋体"/>
          <w:u w:val="single"/>
        </w:rPr>
      </w:pPr>
      <w:r w:rsidRPr="005D7FE6">
        <w:rPr>
          <w:rFonts w:ascii="宋体" w:eastAsia="宋体" w:hAnsi="宋体" w:cs="宋体" w:hint="eastAsia"/>
        </w:rPr>
        <w:t>项目规模：</w:t>
      </w:r>
      <w:r w:rsidRPr="005D7FE6">
        <w:rPr>
          <w:rFonts w:ascii="宋体" w:eastAsia="宋体" w:hAnsi="宋体" w:cs="宋体" w:hint="eastAsia"/>
          <w:u w:val="single"/>
        </w:rPr>
        <w:t>货邮搬运保障服务预估总预算为人民币含税</w:t>
      </w:r>
      <w:r w:rsidRPr="005D7FE6">
        <w:rPr>
          <w:rFonts w:ascii="宋体" w:eastAsia="宋体" w:hAnsi="宋体" w:cs="宋体"/>
          <w:u w:val="single"/>
        </w:rPr>
        <w:t>1600</w:t>
      </w:r>
      <w:r w:rsidRPr="005D7FE6">
        <w:rPr>
          <w:rFonts w:ascii="宋体" w:eastAsia="宋体" w:hAnsi="宋体" w:cs="宋体" w:hint="eastAsia"/>
          <w:u w:val="single"/>
        </w:rPr>
        <w:t>万元（同时作为货邮搬运保障服务在本项目合同期内的含税最高限价）；货邮运输保障服务预估总预算为人民币含税</w:t>
      </w:r>
      <w:r w:rsidRPr="005D7FE6">
        <w:rPr>
          <w:rFonts w:ascii="宋体" w:eastAsia="宋体" w:hAnsi="宋体" w:cs="宋体"/>
          <w:u w:val="single"/>
        </w:rPr>
        <w:t>1412</w:t>
      </w:r>
      <w:r w:rsidRPr="005D7FE6">
        <w:rPr>
          <w:rFonts w:ascii="宋体" w:eastAsia="宋体" w:hAnsi="宋体" w:cs="宋体" w:hint="eastAsia"/>
          <w:u w:val="single"/>
        </w:rPr>
        <w:t>万元，本项目</w:t>
      </w:r>
      <w:r w:rsidRPr="005D7FE6">
        <w:rPr>
          <w:rFonts w:ascii="宋体" w:eastAsia="宋体" w:hAnsi="宋体" w:cs="宋体"/>
          <w:u w:val="single"/>
        </w:rPr>
        <w:t>服务期限</w:t>
      </w:r>
      <w:r w:rsidRPr="005D7FE6">
        <w:rPr>
          <w:rFonts w:ascii="宋体" w:eastAsia="宋体" w:hAnsi="宋体" w:cs="宋体" w:hint="eastAsia"/>
          <w:u w:val="single"/>
        </w:rPr>
        <w:t>内预计总货量约3</w:t>
      </w:r>
      <w:r w:rsidRPr="005D7FE6">
        <w:rPr>
          <w:rFonts w:ascii="宋体" w:eastAsia="宋体" w:hAnsi="宋体" w:cs="宋体"/>
          <w:u w:val="single"/>
        </w:rPr>
        <w:t>4</w:t>
      </w:r>
      <w:r w:rsidRPr="005D7FE6">
        <w:rPr>
          <w:rFonts w:ascii="宋体" w:eastAsia="宋体" w:hAnsi="宋体" w:cs="宋体" w:hint="eastAsia"/>
          <w:u w:val="single"/>
        </w:rPr>
        <w:t>万吨。预算规模及货</w:t>
      </w:r>
      <w:proofErr w:type="gramStart"/>
      <w:r w:rsidRPr="005D7FE6">
        <w:rPr>
          <w:rFonts w:ascii="宋体" w:eastAsia="宋体" w:hAnsi="宋体" w:cs="宋体" w:hint="eastAsia"/>
          <w:u w:val="single"/>
        </w:rPr>
        <w:t>量规模</w:t>
      </w:r>
      <w:proofErr w:type="gramEnd"/>
      <w:r w:rsidRPr="005D7FE6">
        <w:rPr>
          <w:rFonts w:ascii="宋体" w:eastAsia="宋体" w:hAnsi="宋体" w:cs="宋体" w:hint="eastAsia"/>
          <w:u w:val="single"/>
        </w:rPr>
        <w:t>均为测算值，不作为结算相关依据，最终以中标单价结合实际处理货量进行结算。如服务期内由于服务模式改变或上级政策要求调整等原因导致中标人保障货量减少等情况，中标人应无条件接受并配合。</w:t>
      </w:r>
    </w:p>
    <w:p w14:paraId="170323E1" w14:textId="77777777" w:rsidR="005D7FE6" w:rsidRPr="005D7FE6" w:rsidRDefault="005D7FE6" w:rsidP="005D7FE6">
      <w:pPr>
        <w:numPr>
          <w:ilvl w:val="2"/>
          <w:numId w:val="3"/>
        </w:numPr>
        <w:spacing w:line="460" w:lineRule="exact"/>
        <w:ind w:left="0" w:firstLineChars="200" w:firstLine="420"/>
        <w:rPr>
          <w:rFonts w:ascii="宋体" w:eastAsia="宋体" w:hAnsi="宋体" w:cs="宋体"/>
        </w:rPr>
      </w:pPr>
      <w:r w:rsidRPr="005D7FE6">
        <w:rPr>
          <w:rFonts w:ascii="宋体" w:eastAsia="宋体" w:hAnsi="宋体" w:cs="宋体" w:hint="eastAsia"/>
        </w:rPr>
        <w:t>最高投标限价：</w:t>
      </w:r>
      <w:bookmarkStart w:id="20" w:name="_Hlk198219578"/>
      <w:r w:rsidRPr="005D7FE6">
        <w:rPr>
          <w:rFonts w:ascii="宋体" w:eastAsia="宋体" w:hAnsi="宋体" w:cs="宋体" w:hint="eastAsia"/>
          <w:u w:val="single"/>
        </w:rPr>
        <w:t>本项目设置最高投标单价限价：</w:t>
      </w:r>
    </w:p>
    <w:p w14:paraId="6E84244F" w14:textId="77777777" w:rsidR="005D7FE6" w:rsidRPr="005D7FE6" w:rsidRDefault="005D7FE6" w:rsidP="005D7FE6">
      <w:pPr>
        <w:spacing w:line="460" w:lineRule="exact"/>
        <w:ind w:firstLine="200"/>
        <w:rPr>
          <w:rFonts w:ascii="宋体" w:eastAsia="宋体" w:hAnsi="宋体" w:cs="宋体"/>
          <w:u w:val="single"/>
        </w:rPr>
      </w:pPr>
      <w:r w:rsidRPr="005D7FE6">
        <w:rPr>
          <w:rFonts w:ascii="宋体" w:eastAsia="宋体" w:hAnsi="宋体" w:cs="宋体" w:hint="eastAsia"/>
          <w:u w:val="single"/>
        </w:rPr>
        <w:t>（一）货邮搬运保障服务最高投标单价限价为含税</w:t>
      </w:r>
      <w:r w:rsidRPr="005D7FE6">
        <w:rPr>
          <w:rFonts w:ascii="宋体" w:eastAsia="宋体" w:hAnsi="宋体" w:cs="宋体"/>
          <w:u w:val="single"/>
        </w:rPr>
        <w:t>47.00元/吨</w:t>
      </w:r>
      <w:r w:rsidRPr="005D7FE6">
        <w:rPr>
          <w:rFonts w:ascii="宋体" w:eastAsia="宋体" w:hAnsi="宋体" w:cs="宋体" w:hint="eastAsia"/>
          <w:u w:val="single"/>
        </w:rPr>
        <w:t>，不含税</w:t>
      </w:r>
      <w:r w:rsidRPr="005D7FE6">
        <w:rPr>
          <w:rFonts w:ascii="宋体" w:eastAsia="宋体" w:hAnsi="宋体" w:cs="宋体"/>
          <w:u w:val="single"/>
        </w:rPr>
        <w:t>44.34元/吨</w:t>
      </w:r>
      <w:r w:rsidRPr="005D7FE6">
        <w:rPr>
          <w:rFonts w:ascii="宋体" w:eastAsia="宋体" w:hAnsi="宋体" w:cs="宋体" w:hint="eastAsia"/>
          <w:u w:val="single"/>
        </w:rPr>
        <w:t>；</w:t>
      </w:r>
    </w:p>
    <w:p w14:paraId="5E71E608" w14:textId="77777777" w:rsidR="005D7FE6" w:rsidRPr="005D7FE6" w:rsidRDefault="005D7FE6" w:rsidP="005D7FE6">
      <w:pPr>
        <w:spacing w:line="460" w:lineRule="exact"/>
        <w:ind w:firstLine="200"/>
        <w:rPr>
          <w:rFonts w:ascii="宋体" w:eastAsia="宋体" w:hAnsi="宋体" w:cs="宋体" w:hint="eastAsia"/>
        </w:rPr>
      </w:pPr>
      <w:r w:rsidRPr="005D7FE6">
        <w:rPr>
          <w:rFonts w:ascii="宋体" w:eastAsia="宋体" w:hAnsi="宋体" w:cs="宋体" w:hint="eastAsia"/>
          <w:u w:val="single"/>
        </w:rPr>
        <w:t>（二）货邮运输保障服务最高投标单价限价为含税</w:t>
      </w:r>
      <w:r w:rsidRPr="005D7FE6">
        <w:rPr>
          <w:rFonts w:ascii="宋体" w:eastAsia="宋体" w:hAnsi="宋体" w:cs="宋体"/>
          <w:u w:val="single"/>
        </w:rPr>
        <w:t>36</w:t>
      </w:r>
      <w:r w:rsidRPr="005D7FE6">
        <w:rPr>
          <w:rFonts w:ascii="宋体" w:eastAsia="宋体" w:hAnsi="宋体" w:cs="宋体" w:hint="eastAsia"/>
          <w:u w:val="single"/>
        </w:rPr>
        <w:t>.</w:t>
      </w:r>
      <w:r w:rsidRPr="005D7FE6">
        <w:rPr>
          <w:rFonts w:ascii="宋体" w:eastAsia="宋体" w:hAnsi="宋体" w:cs="宋体"/>
          <w:u w:val="single"/>
        </w:rPr>
        <w:t>00元/吨</w:t>
      </w:r>
      <w:r w:rsidRPr="005D7FE6">
        <w:rPr>
          <w:rFonts w:ascii="宋体" w:eastAsia="宋体" w:hAnsi="宋体" w:cs="宋体" w:hint="eastAsia"/>
          <w:u w:val="single"/>
        </w:rPr>
        <w:t>，不含税</w:t>
      </w:r>
      <w:r w:rsidRPr="005D7FE6">
        <w:rPr>
          <w:rFonts w:ascii="宋体" w:eastAsia="宋体" w:hAnsi="宋体" w:cs="宋体"/>
          <w:u w:val="single"/>
        </w:rPr>
        <w:t>33.96元/吨</w:t>
      </w:r>
      <w:r w:rsidRPr="005D7FE6">
        <w:rPr>
          <w:rFonts w:ascii="宋体" w:eastAsia="宋体" w:hAnsi="宋体" w:cs="宋体" w:hint="eastAsia"/>
          <w:u w:val="single"/>
        </w:rPr>
        <w:t>。</w:t>
      </w:r>
      <w:bookmarkEnd w:id="20"/>
    </w:p>
    <w:p w14:paraId="52929A25" w14:textId="77777777" w:rsidR="005D7FE6" w:rsidRPr="005D7FE6" w:rsidRDefault="005D7FE6" w:rsidP="005D7FE6">
      <w:pPr>
        <w:keepNext/>
        <w:keepLines/>
        <w:spacing w:beforeLines="50" w:before="120" w:afterLines="50" w:after="120" w:line="460" w:lineRule="exact"/>
        <w:ind w:firstLineChars="200" w:firstLine="482"/>
        <w:outlineLvl w:val="1"/>
        <w:rPr>
          <w:rFonts w:ascii="宋体" w:eastAsia="宋体" w:hAnsi="宋体" w:cs="宋体"/>
          <w:b/>
          <w:sz w:val="24"/>
          <w:szCs w:val="20"/>
        </w:rPr>
      </w:pPr>
      <w:bookmarkStart w:id="21" w:name="_Toc202454627"/>
      <w:bookmarkStart w:id="22" w:name="_Toc27800"/>
      <w:bookmarkStart w:id="23" w:name="_Toc150427891"/>
      <w:bookmarkStart w:id="24" w:name="_Toc492300548"/>
      <w:bookmarkStart w:id="25" w:name="_Toc154158296"/>
      <w:bookmarkEnd w:id="13"/>
      <w:r w:rsidRPr="005D7FE6">
        <w:rPr>
          <w:rFonts w:ascii="宋体" w:eastAsia="宋体" w:hAnsi="宋体" w:cs="宋体" w:hint="eastAsia"/>
          <w:b/>
          <w:sz w:val="24"/>
          <w:szCs w:val="20"/>
        </w:rPr>
        <w:t>三、投标人资格要求</w:t>
      </w:r>
      <w:bookmarkEnd w:id="21"/>
      <w:bookmarkEnd w:id="22"/>
      <w:bookmarkEnd w:id="23"/>
      <w:bookmarkEnd w:id="24"/>
      <w:bookmarkEnd w:id="25"/>
    </w:p>
    <w:p w14:paraId="5D306417" w14:textId="77777777" w:rsidR="005D7FE6" w:rsidRPr="005D7FE6" w:rsidRDefault="005D7FE6" w:rsidP="005D7FE6">
      <w:pPr>
        <w:numPr>
          <w:ilvl w:val="0"/>
          <w:numId w:val="2"/>
        </w:numPr>
        <w:spacing w:line="460" w:lineRule="exact"/>
        <w:ind w:left="0" w:firstLine="200"/>
        <w:rPr>
          <w:rFonts w:ascii="宋体" w:eastAsia="宋体" w:hAnsi="宋体" w:cs="宋体"/>
          <w:vanish/>
          <w:szCs w:val="21"/>
        </w:rPr>
      </w:pPr>
    </w:p>
    <w:p w14:paraId="247CC0B7" w14:textId="77777777" w:rsidR="005D7FE6" w:rsidRPr="005D7FE6" w:rsidRDefault="005D7FE6" w:rsidP="005D7FE6">
      <w:pPr>
        <w:numPr>
          <w:ilvl w:val="1"/>
          <w:numId w:val="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投标人参加投标的意思表达清楚，投标人代表被授权有效。</w:t>
      </w:r>
    </w:p>
    <w:p w14:paraId="60F9F7B5" w14:textId="77777777" w:rsidR="005D7FE6" w:rsidRPr="005D7FE6" w:rsidRDefault="005D7FE6" w:rsidP="005D7FE6">
      <w:pPr>
        <w:numPr>
          <w:ilvl w:val="1"/>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投标人为在中华人民共和国境内合法注册的独立法人企业，同时持有行政监督管理部门核发的有效营业执照。（提供营业执照的复印件并加盖公章）</w:t>
      </w:r>
    </w:p>
    <w:p w14:paraId="70A0C2AD" w14:textId="77777777" w:rsidR="005D7FE6" w:rsidRPr="005D7FE6" w:rsidRDefault="005D7FE6" w:rsidP="005D7FE6">
      <w:pPr>
        <w:numPr>
          <w:ilvl w:val="1"/>
          <w:numId w:val="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投标人应对以下资格进行响应及提供承诺（须就此项内容提供承诺函并加盖投标人公章，格式详</w:t>
      </w:r>
      <w:r w:rsidRPr="005D7FE6">
        <w:rPr>
          <w:rFonts w:ascii="宋体" w:eastAsia="宋体" w:hAnsi="宋体" w:cs="宋体"/>
          <w:szCs w:val="21"/>
        </w:rPr>
        <w:lastRenderedPageBreak/>
        <w:t>见《投标人资格与诚信承诺函》）：</w:t>
      </w:r>
    </w:p>
    <w:p w14:paraId="62596493"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在最近三年内未发生重大服务质量问题情形（以相关行业主管部门的行政处罚决定或司法机关出具的有关法律文书为准。“最近三年”是指从投标截止时间之日起逆推三年，以相关行业主管部门、司法机关、仲裁机构出具的生效文件的落款时间起计算）。</w:t>
      </w:r>
    </w:p>
    <w:p w14:paraId="1A7453D1"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法定代表人（或负责人）为同一人或者存在控股、管理关系的不同单位，不得参加同一项目投标，否则全部取消资格。</w:t>
      </w:r>
    </w:p>
    <w:p w14:paraId="7BC0286D"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不存在进入清算程序，或被宣告破产，或其他丧失履约能力的情形。</w:t>
      </w:r>
    </w:p>
    <w:p w14:paraId="15DBE3F2"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不得被列入国家企业信用信息公示系统的经营异常名录或严重违法失信企业名单，以“国家企业信用信息公示系统”网站（</w:t>
      </w:r>
      <w:r w:rsidRPr="005D7FE6">
        <w:rPr>
          <w:rFonts w:ascii="宋体" w:eastAsia="宋体" w:hAnsi="宋体" w:cs="宋体"/>
          <w:szCs w:val="21"/>
        </w:rPr>
        <w:t>www.gsxt.gov.cn）查询为准，投标人需从“国家企业信用信息公示系统”网站截图并加盖公章（未按格式要求截图或截</w:t>
      </w:r>
      <w:proofErr w:type="gramStart"/>
      <w:r w:rsidRPr="005D7FE6">
        <w:rPr>
          <w:rFonts w:ascii="宋体" w:eastAsia="宋体" w:hAnsi="宋体" w:cs="宋体"/>
          <w:szCs w:val="21"/>
        </w:rPr>
        <w:t>图信息</w:t>
      </w:r>
      <w:proofErr w:type="gramEnd"/>
      <w:r w:rsidRPr="005D7FE6">
        <w:rPr>
          <w:rFonts w:ascii="宋体" w:eastAsia="宋体" w:hAnsi="宋体" w:cs="宋体"/>
          <w:szCs w:val="21"/>
        </w:rPr>
        <w:t>不清晰将作不合格投标人处理）。</w:t>
      </w:r>
    </w:p>
    <w:p w14:paraId="2FC4889E"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不得被列为“严重失信名单”，以“信用中国”网站（</w:t>
      </w:r>
      <w:r w:rsidRPr="005D7FE6">
        <w:rPr>
          <w:rFonts w:ascii="宋体" w:eastAsia="宋体" w:hAnsi="宋体" w:cs="宋体"/>
          <w:szCs w:val="21"/>
        </w:rPr>
        <w:t>www.creditchina.gov.cn）查询为准，下载并提供信用信息报告，报告生成日期为招标公告发布之日后，且必须文字清晰并加盖投标人公章。</w:t>
      </w:r>
    </w:p>
    <w:p w14:paraId="21B9D6BD"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不存在被责令停产停业、暂扣或吊销许可证、暂扣或者吊销执照的情形（本项事实应当以根据《中华人民共和国行政处罚法》依法</w:t>
      </w:r>
      <w:proofErr w:type="gramStart"/>
      <w:r w:rsidRPr="005D7FE6">
        <w:rPr>
          <w:rFonts w:ascii="宋体" w:eastAsia="宋体" w:hAnsi="宋体" w:cs="宋体" w:hint="eastAsia"/>
          <w:szCs w:val="21"/>
        </w:rPr>
        <w:t>作出</w:t>
      </w:r>
      <w:proofErr w:type="gramEnd"/>
      <w:r w:rsidRPr="005D7FE6">
        <w:rPr>
          <w:rFonts w:ascii="宋体" w:eastAsia="宋体" w:hAnsi="宋体" w:cs="宋体" w:hint="eastAsia"/>
          <w:szCs w:val="21"/>
        </w:rPr>
        <w:t>并已经生效的行政处罚决定为认定依据）。</w:t>
      </w:r>
    </w:p>
    <w:p w14:paraId="716FD31E"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在近三年内投标人或其法定代表人、拟委任的项目负责人不得发生因行贿犯罪行为或欺诈行为而被政府或招标人宣布取消投标资格（以相关行业主管部门的行政处罚决定或司法机关出具的有关法律文书为准。“近三年”是指从投标截止时间之日起逆推三年，以相关行业主管部门、司法机关、仲裁机构出具的生效文件的落款时间起计算）。</w:t>
      </w:r>
    </w:p>
    <w:p w14:paraId="6A032A85"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投标人不得存在以下情形：</w:t>
      </w:r>
    </w:p>
    <w:p w14:paraId="16831DA4"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（1）</w:t>
      </w:r>
      <w:r w:rsidRPr="005D7FE6">
        <w:rPr>
          <w:rFonts w:ascii="宋体" w:eastAsia="宋体" w:hAnsi="宋体" w:cs="宋体"/>
          <w:szCs w:val="21"/>
        </w:rPr>
        <w:t>与招标人及招标人关联公司在本公告发布之日起前三年内发生各种诉讼和仲裁。</w:t>
      </w:r>
    </w:p>
    <w:p w14:paraId="3F14D094"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（2）</w:t>
      </w:r>
      <w:r w:rsidRPr="005D7FE6">
        <w:rPr>
          <w:rFonts w:ascii="宋体" w:eastAsia="宋体" w:hAnsi="宋体" w:cs="宋体"/>
          <w:szCs w:val="21"/>
        </w:rPr>
        <w:t>投标人</w:t>
      </w:r>
      <w:r w:rsidRPr="005D7FE6">
        <w:rPr>
          <w:rFonts w:ascii="宋体" w:eastAsia="宋体" w:hAnsi="宋体" w:cs="宋体" w:hint="eastAsia"/>
          <w:szCs w:val="21"/>
        </w:rPr>
        <w:t>或其</w:t>
      </w:r>
      <w:r w:rsidRPr="005D7FE6">
        <w:rPr>
          <w:rFonts w:ascii="宋体" w:eastAsia="宋体" w:hAnsi="宋体" w:cs="宋体"/>
          <w:szCs w:val="21"/>
        </w:rPr>
        <w:t>法定代表人</w:t>
      </w:r>
      <w:r w:rsidRPr="005D7FE6">
        <w:rPr>
          <w:rFonts w:ascii="宋体" w:eastAsia="宋体" w:hAnsi="宋体" w:cs="宋体" w:hint="eastAsia"/>
          <w:szCs w:val="21"/>
        </w:rPr>
        <w:t>、拟委任的</w:t>
      </w:r>
      <w:r w:rsidRPr="005D7FE6">
        <w:rPr>
          <w:rFonts w:ascii="宋体" w:eastAsia="宋体" w:hAnsi="宋体" w:cs="宋体"/>
          <w:szCs w:val="21"/>
        </w:rPr>
        <w:t>项目负责人被列入广东省机场管理集团有限公司不予合作对象名单且在限制期内。</w:t>
      </w:r>
    </w:p>
    <w:p w14:paraId="1C9299DB"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（3）</w:t>
      </w:r>
      <w:r w:rsidRPr="005D7FE6">
        <w:rPr>
          <w:rFonts w:ascii="宋体" w:eastAsia="宋体" w:hAnsi="宋体" w:cs="宋体"/>
          <w:szCs w:val="21"/>
        </w:rPr>
        <w:t>投标人</w:t>
      </w:r>
      <w:r w:rsidRPr="005D7FE6">
        <w:rPr>
          <w:rFonts w:ascii="宋体" w:eastAsia="宋体" w:hAnsi="宋体" w:cs="宋体" w:hint="eastAsia"/>
          <w:szCs w:val="21"/>
        </w:rPr>
        <w:t>或其</w:t>
      </w:r>
      <w:r w:rsidRPr="005D7FE6">
        <w:rPr>
          <w:rFonts w:ascii="宋体" w:eastAsia="宋体" w:hAnsi="宋体" w:cs="宋体"/>
          <w:szCs w:val="21"/>
        </w:rPr>
        <w:t>法定代表人</w:t>
      </w:r>
      <w:r w:rsidRPr="005D7FE6">
        <w:rPr>
          <w:rFonts w:ascii="宋体" w:eastAsia="宋体" w:hAnsi="宋体" w:cs="宋体" w:hint="eastAsia"/>
          <w:szCs w:val="21"/>
        </w:rPr>
        <w:t>、拟委任的</w:t>
      </w:r>
      <w:r w:rsidRPr="005D7FE6">
        <w:rPr>
          <w:rFonts w:ascii="宋体" w:eastAsia="宋体" w:hAnsi="宋体" w:cs="宋体"/>
          <w:szCs w:val="21"/>
        </w:rPr>
        <w:t>项目负责人存在国家、省市相关法律法规和行业有关规定不得参与采购活动的情形。</w:t>
      </w:r>
    </w:p>
    <w:p w14:paraId="3F25231A" w14:textId="77777777" w:rsidR="005D7FE6" w:rsidRPr="005D7FE6" w:rsidRDefault="005D7FE6" w:rsidP="005D7FE6">
      <w:pPr>
        <w:spacing w:line="460" w:lineRule="exact"/>
        <w:ind w:firstLineChars="200" w:firstLine="420"/>
        <w:rPr>
          <w:rFonts w:ascii="宋体" w:eastAsia="宋体" w:hAnsi="宋体" w:cs="宋体" w:hint="eastAsia"/>
          <w:szCs w:val="21"/>
        </w:rPr>
      </w:pPr>
      <w:r w:rsidRPr="005D7FE6">
        <w:rPr>
          <w:rFonts w:ascii="宋体" w:eastAsia="宋体" w:hAnsi="宋体" w:cs="宋体" w:hint="eastAsia"/>
          <w:szCs w:val="21"/>
        </w:rPr>
        <w:t>（4）</w:t>
      </w:r>
      <w:r w:rsidRPr="005D7FE6">
        <w:rPr>
          <w:rFonts w:ascii="宋体" w:eastAsia="宋体" w:hAnsi="宋体" w:cs="宋体"/>
          <w:szCs w:val="21"/>
        </w:rPr>
        <w:t>存在其他失信情况的。</w:t>
      </w:r>
    </w:p>
    <w:p w14:paraId="0EC06D4C"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投标人应对以下“供应商</w:t>
      </w:r>
      <w:proofErr w:type="gramStart"/>
      <w:r w:rsidRPr="005D7FE6">
        <w:rPr>
          <w:rFonts w:ascii="宋体" w:eastAsia="宋体" w:hAnsi="宋体" w:cs="宋体"/>
          <w:szCs w:val="21"/>
        </w:rPr>
        <w:t>不</w:t>
      </w:r>
      <w:proofErr w:type="gramEnd"/>
      <w:r w:rsidRPr="005D7FE6">
        <w:rPr>
          <w:rFonts w:ascii="宋体" w:eastAsia="宋体" w:hAnsi="宋体" w:cs="宋体"/>
          <w:szCs w:val="21"/>
        </w:rPr>
        <w:t>诚信行为”的确定条件</w:t>
      </w:r>
      <w:proofErr w:type="gramStart"/>
      <w:r w:rsidRPr="005D7FE6">
        <w:rPr>
          <w:rFonts w:ascii="宋体" w:eastAsia="宋体" w:hAnsi="宋体" w:cs="宋体" w:hint="eastAsia"/>
          <w:szCs w:val="21"/>
        </w:rPr>
        <w:t>完全响应</w:t>
      </w:r>
      <w:proofErr w:type="gramEnd"/>
      <w:r w:rsidRPr="005D7FE6">
        <w:rPr>
          <w:rFonts w:ascii="宋体" w:eastAsia="宋体" w:hAnsi="宋体" w:cs="宋体" w:hint="eastAsia"/>
          <w:szCs w:val="21"/>
        </w:rPr>
        <w:t>及提供承诺</w:t>
      </w:r>
      <w:r w:rsidRPr="005D7FE6">
        <w:rPr>
          <w:rFonts w:ascii="宋体" w:eastAsia="宋体" w:hAnsi="宋体" w:cs="宋体"/>
          <w:szCs w:val="21"/>
        </w:rPr>
        <w:t>：</w:t>
      </w:r>
    </w:p>
    <w:p w14:paraId="072DAFB7" w14:textId="77777777" w:rsidR="005D7FE6" w:rsidRPr="005D7FE6" w:rsidRDefault="005D7FE6" w:rsidP="005D7FE6">
      <w:pPr>
        <w:numPr>
          <w:ilvl w:val="0"/>
          <w:numId w:val="30"/>
        </w:numPr>
        <w:spacing w:line="460" w:lineRule="exact"/>
        <w:ind w:left="0" w:firstLine="200"/>
        <w:jc w:val="left"/>
        <w:rPr>
          <w:rFonts w:ascii="宋体" w:eastAsia="宋体" w:hAnsi="宋体" w:cs="宋体"/>
          <w:vanish/>
          <w:szCs w:val="21"/>
        </w:rPr>
      </w:pPr>
    </w:p>
    <w:p w14:paraId="7EBAAE4F" w14:textId="77777777" w:rsidR="005D7FE6" w:rsidRPr="005D7FE6" w:rsidRDefault="005D7FE6" w:rsidP="005D7FE6">
      <w:pPr>
        <w:numPr>
          <w:ilvl w:val="0"/>
          <w:numId w:val="30"/>
        </w:numPr>
        <w:spacing w:line="460" w:lineRule="exact"/>
        <w:ind w:left="0" w:firstLine="200"/>
        <w:jc w:val="left"/>
        <w:rPr>
          <w:rFonts w:ascii="宋体" w:eastAsia="宋体" w:hAnsi="宋体" w:cs="宋体"/>
          <w:vanish/>
          <w:szCs w:val="21"/>
        </w:rPr>
      </w:pPr>
    </w:p>
    <w:p w14:paraId="5ABDFAB1" w14:textId="77777777" w:rsidR="005D7FE6" w:rsidRPr="005D7FE6" w:rsidRDefault="005D7FE6" w:rsidP="005D7FE6">
      <w:pPr>
        <w:numPr>
          <w:ilvl w:val="0"/>
          <w:numId w:val="30"/>
        </w:numPr>
        <w:spacing w:line="460" w:lineRule="exact"/>
        <w:ind w:left="0" w:firstLine="200"/>
        <w:jc w:val="left"/>
        <w:rPr>
          <w:rFonts w:ascii="宋体" w:eastAsia="宋体" w:hAnsi="宋体" w:cs="宋体"/>
          <w:vanish/>
          <w:szCs w:val="21"/>
        </w:rPr>
      </w:pPr>
    </w:p>
    <w:p w14:paraId="45474B04" w14:textId="77777777" w:rsidR="005D7FE6" w:rsidRPr="005D7FE6" w:rsidRDefault="005D7FE6" w:rsidP="005D7FE6">
      <w:pPr>
        <w:numPr>
          <w:ilvl w:val="1"/>
          <w:numId w:val="30"/>
        </w:numPr>
        <w:spacing w:line="460" w:lineRule="exact"/>
        <w:ind w:left="0" w:firstLine="200"/>
        <w:jc w:val="left"/>
        <w:rPr>
          <w:rFonts w:ascii="宋体" w:eastAsia="宋体" w:hAnsi="宋体" w:cs="宋体"/>
          <w:vanish/>
          <w:szCs w:val="21"/>
        </w:rPr>
      </w:pPr>
    </w:p>
    <w:p w14:paraId="5B15B5D0" w14:textId="77777777" w:rsidR="005D7FE6" w:rsidRPr="005D7FE6" w:rsidRDefault="005D7FE6" w:rsidP="005D7FE6">
      <w:pPr>
        <w:numPr>
          <w:ilvl w:val="1"/>
          <w:numId w:val="30"/>
        </w:numPr>
        <w:spacing w:line="460" w:lineRule="exact"/>
        <w:ind w:left="0" w:firstLine="200"/>
        <w:jc w:val="left"/>
        <w:rPr>
          <w:rFonts w:ascii="宋体" w:eastAsia="宋体" w:hAnsi="宋体" w:cs="宋体"/>
          <w:vanish/>
          <w:szCs w:val="21"/>
        </w:rPr>
      </w:pPr>
    </w:p>
    <w:p w14:paraId="6AECD2D6" w14:textId="77777777" w:rsidR="005D7FE6" w:rsidRPr="005D7FE6" w:rsidRDefault="005D7FE6" w:rsidP="005D7FE6">
      <w:pPr>
        <w:numPr>
          <w:ilvl w:val="1"/>
          <w:numId w:val="30"/>
        </w:numPr>
        <w:spacing w:line="460" w:lineRule="exact"/>
        <w:ind w:left="0" w:firstLine="200"/>
        <w:jc w:val="left"/>
        <w:rPr>
          <w:rFonts w:ascii="宋体" w:eastAsia="宋体" w:hAnsi="宋体" w:cs="宋体"/>
          <w:vanish/>
          <w:szCs w:val="21"/>
        </w:rPr>
      </w:pPr>
    </w:p>
    <w:p w14:paraId="1A6159A0"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23B80899"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662E9545"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2421610B"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2F94A8D5"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751DB1F1"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0F405E18"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336675CB"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7CC1B3A0" w14:textId="77777777" w:rsidR="005D7FE6" w:rsidRPr="005D7FE6" w:rsidRDefault="005D7FE6" w:rsidP="005D7FE6">
      <w:pPr>
        <w:numPr>
          <w:ilvl w:val="2"/>
          <w:numId w:val="30"/>
        </w:numPr>
        <w:spacing w:line="460" w:lineRule="exact"/>
        <w:ind w:left="0" w:firstLine="200"/>
        <w:jc w:val="left"/>
        <w:rPr>
          <w:rFonts w:ascii="宋体" w:eastAsia="宋体" w:hAnsi="宋体" w:cs="宋体"/>
          <w:vanish/>
          <w:szCs w:val="21"/>
        </w:rPr>
      </w:pPr>
    </w:p>
    <w:p w14:paraId="2E14FAE3" w14:textId="77777777" w:rsidR="005D7FE6" w:rsidRPr="005D7FE6" w:rsidRDefault="005D7FE6" w:rsidP="005D7FE6">
      <w:pPr>
        <w:numPr>
          <w:ilvl w:val="3"/>
          <w:numId w:val="30"/>
        </w:numPr>
        <w:spacing w:line="460" w:lineRule="exact"/>
        <w:ind w:left="0" w:firstLineChars="200" w:firstLine="420"/>
        <w:jc w:val="left"/>
        <w:rPr>
          <w:rFonts w:ascii="宋体" w:eastAsia="宋体" w:hAnsi="宋体" w:cs="宋体"/>
          <w:szCs w:val="21"/>
        </w:rPr>
      </w:pPr>
      <w:r w:rsidRPr="005D7FE6">
        <w:rPr>
          <w:rFonts w:ascii="宋体" w:eastAsia="宋体" w:hAnsi="宋体" w:cs="宋体"/>
          <w:szCs w:val="21"/>
        </w:rPr>
        <w:t>参与本项目的投标人，有下列情形之一的，将被</w:t>
      </w:r>
      <w:r w:rsidRPr="005D7FE6">
        <w:rPr>
          <w:rFonts w:ascii="宋体" w:eastAsia="宋体" w:hAnsi="宋体" w:cs="宋体" w:hint="eastAsia"/>
          <w:szCs w:val="21"/>
        </w:rPr>
        <w:t>取消中标资格并</w:t>
      </w:r>
      <w:r w:rsidRPr="005D7FE6">
        <w:rPr>
          <w:rFonts w:ascii="宋体" w:eastAsia="宋体" w:hAnsi="宋体" w:cs="宋体"/>
          <w:szCs w:val="21"/>
        </w:rPr>
        <w:t>列入招标人不予合作对象名单：</w:t>
      </w:r>
    </w:p>
    <w:p w14:paraId="75E99062"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通过向招标人提供不正当利益谋取中标；</w:t>
      </w:r>
    </w:p>
    <w:p w14:paraId="1C54E91A"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借用他人名称、资质进行挂靠，或者将自己的名称、资质借给他人挂靠进行</w:t>
      </w:r>
      <w:r w:rsidRPr="005D7FE6">
        <w:rPr>
          <w:rFonts w:ascii="宋体" w:eastAsia="宋体" w:hAnsi="宋体" w:cs="宋体" w:hint="eastAsia"/>
          <w:szCs w:val="21"/>
        </w:rPr>
        <w:t>投标</w:t>
      </w:r>
      <w:r w:rsidRPr="005D7FE6">
        <w:rPr>
          <w:rFonts w:ascii="宋体" w:eastAsia="宋体" w:hAnsi="宋体" w:cs="宋体"/>
          <w:szCs w:val="21"/>
        </w:rPr>
        <w:t>，或以其他方</w:t>
      </w:r>
      <w:r w:rsidRPr="005D7FE6">
        <w:rPr>
          <w:rFonts w:ascii="宋体" w:eastAsia="宋体" w:hAnsi="宋体" w:cs="宋体"/>
          <w:szCs w:val="21"/>
        </w:rPr>
        <w:lastRenderedPageBreak/>
        <w:t>式弄虚作假，骗取中标；</w:t>
      </w:r>
    </w:p>
    <w:p w14:paraId="007F5AB3"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采取不正当手段诋毁、排挤其他合作对象；</w:t>
      </w:r>
    </w:p>
    <w:p w14:paraId="30C726BF"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在</w:t>
      </w:r>
      <w:r w:rsidRPr="005D7FE6">
        <w:rPr>
          <w:rFonts w:ascii="宋体" w:eastAsia="宋体" w:hAnsi="宋体" w:cs="宋体" w:hint="eastAsia"/>
          <w:szCs w:val="21"/>
        </w:rPr>
        <w:t>招标</w:t>
      </w:r>
      <w:r w:rsidRPr="005D7FE6">
        <w:rPr>
          <w:rFonts w:ascii="宋体" w:eastAsia="宋体" w:hAnsi="宋体" w:cs="宋体"/>
          <w:szCs w:val="21"/>
        </w:rPr>
        <w:t>过程与招标人相关工作人员私下进行协商谈判，损害招标人或其他投标人利益；</w:t>
      </w:r>
    </w:p>
    <w:p w14:paraId="63263D2F"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针对资格审查文件、招标文件或者在资格预审公示或中标候选人公示期间，故意捏造事实、伪造证明材料，恶意进行质疑，影响采购工作顺利推进；</w:t>
      </w:r>
    </w:p>
    <w:p w14:paraId="4D062A93"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存在</w:t>
      </w:r>
      <w:proofErr w:type="gramStart"/>
      <w:r w:rsidRPr="005D7FE6">
        <w:rPr>
          <w:rFonts w:ascii="宋体" w:eastAsia="宋体" w:hAnsi="宋体" w:cs="宋体"/>
          <w:szCs w:val="21"/>
        </w:rPr>
        <w:t>围标串标</w:t>
      </w:r>
      <w:proofErr w:type="gramEnd"/>
      <w:r w:rsidRPr="005D7FE6">
        <w:rPr>
          <w:rFonts w:ascii="宋体" w:eastAsia="宋体" w:hAnsi="宋体" w:cs="宋体"/>
          <w:szCs w:val="21"/>
        </w:rPr>
        <w:t>行为；</w:t>
      </w:r>
    </w:p>
    <w:p w14:paraId="009C1A2E"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招标人中标通知书发出后，投标人拒绝签订合同（因不可抗力原因不能履行合同的除外）；</w:t>
      </w:r>
    </w:p>
    <w:p w14:paraId="7FA502D7"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自</w:t>
      </w:r>
      <w:r w:rsidRPr="005D7FE6">
        <w:rPr>
          <w:rFonts w:ascii="宋体" w:eastAsia="宋体" w:hAnsi="宋体" w:cs="宋体" w:hint="eastAsia"/>
          <w:szCs w:val="21"/>
        </w:rPr>
        <w:t>招标</w:t>
      </w:r>
      <w:r w:rsidRPr="005D7FE6">
        <w:rPr>
          <w:rFonts w:ascii="宋体" w:eastAsia="宋体" w:hAnsi="宋体" w:cs="宋体"/>
          <w:szCs w:val="21"/>
        </w:rPr>
        <w:t>公告发布之日起前三年内与招标人以及关联公司发生诉讼或仲裁的投标人；</w:t>
      </w:r>
    </w:p>
    <w:p w14:paraId="786AF1C8"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发生向招标人及其关联公司的有关工作人员行贿情形；</w:t>
      </w:r>
    </w:p>
    <w:p w14:paraId="39CA7ED1" w14:textId="77777777" w:rsidR="005D7FE6" w:rsidRPr="005D7FE6" w:rsidRDefault="005D7FE6" w:rsidP="005D7FE6">
      <w:pPr>
        <w:numPr>
          <w:ilvl w:val="3"/>
          <w:numId w:val="31"/>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参与招标人采购活动进行两次（含）以上无效异议的合作对象，因其无效异议对招标人以及关联公司造成经济损失、工作滞后的，可纳入招标人不予合作名单。具有下列情形之一的，应视为无效异议：</w:t>
      </w:r>
    </w:p>
    <w:p w14:paraId="286FE6D4"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——异议主体不是投标人或其他利害关系人；</w:t>
      </w:r>
    </w:p>
    <w:p w14:paraId="67F710C1"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——投标人是法人的，异议书必须由其法定代表人或者授权代表签字并盖章；其他组织或者自然人投诉的，异议书必须由其主要负责人或者投诉人本人签字，并</w:t>
      </w:r>
      <w:proofErr w:type="gramStart"/>
      <w:r w:rsidRPr="005D7FE6">
        <w:rPr>
          <w:rFonts w:ascii="宋体" w:eastAsia="宋体" w:hAnsi="宋体" w:cs="宋体" w:hint="eastAsia"/>
          <w:szCs w:val="21"/>
        </w:rPr>
        <w:t>附有效</w:t>
      </w:r>
      <w:proofErr w:type="gramEnd"/>
      <w:r w:rsidRPr="005D7FE6">
        <w:rPr>
          <w:rFonts w:ascii="宋体" w:eastAsia="宋体" w:hAnsi="宋体" w:cs="宋体" w:hint="eastAsia"/>
          <w:szCs w:val="21"/>
        </w:rPr>
        <w:t>身份证明复印件；</w:t>
      </w:r>
    </w:p>
    <w:p w14:paraId="0C4AAFBB"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——异议人未提供必要的证明材料和明确的要求；</w:t>
      </w:r>
    </w:p>
    <w:p w14:paraId="284456D3"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——异议人捏造事实、伪造材料或者以非法手段取得证明材料进行异议的，证据来源的合法性存在明显疑问，异议人无法证明其取得方式合法的，视为以非法手段取得证明材料；</w:t>
      </w:r>
    </w:p>
    <w:p w14:paraId="60C3B7D7"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——其他属无效异议的情形。</w:t>
      </w:r>
    </w:p>
    <w:p w14:paraId="4F708F1E" w14:textId="77777777" w:rsidR="005D7FE6" w:rsidRPr="005D7FE6" w:rsidRDefault="005D7FE6" w:rsidP="005D7FE6">
      <w:pPr>
        <w:numPr>
          <w:ilvl w:val="3"/>
          <w:numId w:val="30"/>
        </w:numPr>
        <w:spacing w:line="460" w:lineRule="exact"/>
        <w:ind w:left="0" w:firstLineChars="200" w:firstLine="420"/>
        <w:jc w:val="left"/>
        <w:rPr>
          <w:rFonts w:ascii="宋体" w:eastAsia="宋体" w:hAnsi="宋体" w:cs="宋体"/>
          <w:szCs w:val="21"/>
        </w:rPr>
      </w:pPr>
      <w:r w:rsidRPr="005D7FE6">
        <w:rPr>
          <w:rFonts w:ascii="宋体" w:eastAsia="宋体" w:hAnsi="宋体" w:cs="宋体"/>
          <w:szCs w:val="21"/>
        </w:rPr>
        <w:t>中标人在合同履行，项目实施、运行阶段，有下列情形之一的，列入不予合作对象名单：</w:t>
      </w:r>
    </w:p>
    <w:p w14:paraId="2C2F4DD6"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不按</w:t>
      </w:r>
      <w:r w:rsidRPr="005D7FE6">
        <w:rPr>
          <w:rFonts w:ascii="宋体" w:eastAsia="宋体" w:hAnsi="宋体" w:cs="宋体" w:hint="eastAsia"/>
          <w:szCs w:val="21"/>
        </w:rPr>
        <w:t>招标</w:t>
      </w:r>
      <w:r w:rsidRPr="005D7FE6">
        <w:rPr>
          <w:rFonts w:ascii="宋体" w:eastAsia="宋体" w:hAnsi="宋体" w:cs="宋体"/>
          <w:szCs w:val="21"/>
        </w:rPr>
        <w:t>文件要求，</w:t>
      </w:r>
      <w:r w:rsidRPr="005D7FE6">
        <w:rPr>
          <w:rFonts w:ascii="宋体" w:eastAsia="宋体" w:hAnsi="宋体" w:cs="宋体" w:hint="eastAsia"/>
          <w:szCs w:val="21"/>
        </w:rPr>
        <w:t>投标</w:t>
      </w:r>
      <w:r w:rsidRPr="005D7FE6">
        <w:rPr>
          <w:rFonts w:ascii="宋体" w:eastAsia="宋体" w:hAnsi="宋体" w:cs="宋体"/>
          <w:szCs w:val="21"/>
        </w:rPr>
        <w:t>文件承诺的条件与招标人签订合同，或在合同签订中存在欺诈情形，违反招标文件规定，对招标人或关联公司不利；</w:t>
      </w:r>
    </w:p>
    <w:p w14:paraId="2DC9DFB6"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违反合同约定，将承揽项目转包或违法分包给他人；</w:t>
      </w:r>
    </w:p>
    <w:p w14:paraId="34982235"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因中标人责任原因连续发生不安全事件、事故或造成恶劣不良影响；</w:t>
      </w:r>
    </w:p>
    <w:p w14:paraId="4B6523F8"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使用的设备、材料以次充好或提供与合同不符的假冒伪劣产品等降低质量情形或造成不良影响；</w:t>
      </w:r>
    </w:p>
    <w:p w14:paraId="0221BD56"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因环保、噪音问题造成社会恶劣影响；</w:t>
      </w:r>
    </w:p>
    <w:p w14:paraId="6369305B"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拖欠农民工工资，造成恶劣影响的，或发生</w:t>
      </w:r>
      <w:proofErr w:type="gramStart"/>
      <w:r w:rsidRPr="005D7FE6">
        <w:rPr>
          <w:rFonts w:ascii="宋体" w:eastAsia="宋体" w:hAnsi="宋体" w:cs="宋体"/>
          <w:szCs w:val="21"/>
        </w:rPr>
        <w:t>上访维稳事件</w:t>
      </w:r>
      <w:proofErr w:type="gramEnd"/>
      <w:r w:rsidRPr="005D7FE6">
        <w:rPr>
          <w:rFonts w:ascii="宋体" w:eastAsia="宋体" w:hAnsi="宋体" w:cs="宋体"/>
          <w:szCs w:val="21"/>
        </w:rPr>
        <w:t>，或导致招标人或关联公司垫付农民工工资；</w:t>
      </w:r>
    </w:p>
    <w:p w14:paraId="55710207"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虚报工程量或设备、材料结算量，拒不接受第三</w:t>
      </w:r>
      <w:proofErr w:type="gramStart"/>
      <w:r w:rsidRPr="005D7FE6">
        <w:rPr>
          <w:rFonts w:ascii="宋体" w:eastAsia="宋体" w:hAnsi="宋体" w:cs="宋体"/>
          <w:szCs w:val="21"/>
        </w:rPr>
        <w:t>方咨询</w:t>
      </w:r>
      <w:proofErr w:type="gramEnd"/>
      <w:r w:rsidRPr="005D7FE6">
        <w:rPr>
          <w:rFonts w:ascii="宋体" w:eastAsia="宋体" w:hAnsi="宋体" w:cs="宋体"/>
          <w:szCs w:val="21"/>
        </w:rPr>
        <w:t>单位按合同约定审定的工程造价，设备、材料数量，造成工程延误、设备材料到货期延误、结算滞后；</w:t>
      </w:r>
    </w:p>
    <w:p w14:paraId="6B67B7C2"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拒绝履行合同主要条款</w:t>
      </w:r>
      <w:r w:rsidRPr="005D7FE6">
        <w:rPr>
          <w:rFonts w:ascii="宋体" w:eastAsia="宋体" w:hAnsi="宋体" w:cs="宋体" w:hint="eastAsia"/>
          <w:szCs w:val="21"/>
        </w:rPr>
        <w:t>（含《廉洁协议》）</w:t>
      </w:r>
      <w:r w:rsidRPr="005D7FE6">
        <w:rPr>
          <w:rFonts w:ascii="宋体" w:eastAsia="宋体" w:hAnsi="宋体" w:cs="宋体"/>
          <w:szCs w:val="21"/>
        </w:rPr>
        <w:t>，造成合同无法正常履约；</w:t>
      </w:r>
    </w:p>
    <w:p w14:paraId="050178ED"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lastRenderedPageBreak/>
        <w:t>因严重违约被招标人依法单方解除合同；</w:t>
      </w:r>
    </w:p>
    <w:p w14:paraId="2488E1DC" w14:textId="77777777" w:rsidR="005D7FE6" w:rsidRPr="005D7FE6" w:rsidRDefault="005D7FE6" w:rsidP="005D7FE6">
      <w:pPr>
        <w:numPr>
          <w:ilvl w:val="3"/>
          <w:numId w:val="3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存在向招标人或关联公司相关工作人员行贿等不廉洁情形。</w:t>
      </w:r>
    </w:p>
    <w:p w14:paraId="324D6C85"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5F48FB9D"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0DE992F3"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54B730BE"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12D5D945"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30FCE34A"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70A862B3" w14:textId="77777777" w:rsidR="005D7FE6" w:rsidRPr="005D7FE6" w:rsidRDefault="005D7FE6" w:rsidP="005D7FE6">
      <w:pPr>
        <w:numPr>
          <w:ilvl w:val="0"/>
          <w:numId w:val="5"/>
        </w:numPr>
        <w:spacing w:line="460" w:lineRule="exact"/>
        <w:ind w:left="0" w:firstLineChars="200" w:firstLine="420"/>
        <w:rPr>
          <w:rFonts w:ascii="宋体" w:eastAsia="宋体" w:hAnsi="宋体" w:cs="宋体"/>
          <w:vanish/>
          <w:szCs w:val="21"/>
        </w:rPr>
      </w:pPr>
    </w:p>
    <w:p w14:paraId="06DF5E8C" w14:textId="77777777" w:rsidR="005D7FE6" w:rsidRPr="005D7FE6" w:rsidRDefault="005D7FE6" w:rsidP="005D7FE6">
      <w:pPr>
        <w:numPr>
          <w:ilvl w:val="0"/>
          <w:numId w:val="6"/>
        </w:numPr>
        <w:spacing w:line="460" w:lineRule="exact"/>
        <w:ind w:left="0" w:firstLine="200"/>
        <w:rPr>
          <w:rFonts w:ascii="宋体" w:eastAsia="宋体" w:hAnsi="宋体" w:cs="宋体"/>
          <w:vanish/>
          <w:szCs w:val="21"/>
        </w:rPr>
      </w:pPr>
    </w:p>
    <w:p w14:paraId="423ADB87" w14:textId="77777777" w:rsidR="005D7FE6" w:rsidRPr="005D7FE6" w:rsidRDefault="005D7FE6" w:rsidP="005D7FE6">
      <w:pPr>
        <w:numPr>
          <w:ilvl w:val="0"/>
          <w:numId w:val="6"/>
        </w:numPr>
        <w:spacing w:line="460" w:lineRule="exact"/>
        <w:ind w:left="0" w:firstLine="200"/>
        <w:rPr>
          <w:rFonts w:ascii="宋体" w:eastAsia="宋体" w:hAnsi="宋体" w:cs="宋体"/>
          <w:vanish/>
          <w:szCs w:val="21"/>
        </w:rPr>
      </w:pPr>
    </w:p>
    <w:p w14:paraId="6704AC7F" w14:textId="77777777" w:rsidR="005D7FE6" w:rsidRPr="005D7FE6" w:rsidRDefault="005D7FE6" w:rsidP="005D7FE6">
      <w:pPr>
        <w:numPr>
          <w:ilvl w:val="0"/>
          <w:numId w:val="6"/>
        </w:numPr>
        <w:spacing w:line="460" w:lineRule="exact"/>
        <w:ind w:left="0" w:firstLine="200"/>
        <w:rPr>
          <w:rFonts w:ascii="宋体" w:eastAsia="宋体" w:hAnsi="宋体" w:cs="宋体"/>
          <w:vanish/>
          <w:szCs w:val="21"/>
        </w:rPr>
      </w:pPr>
    </w:p>
    <w:p w14:paraId="395A77E7"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5EB6A4BE"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1FDB0656"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308EC7A4"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708DB378"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072AFB15"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16EF0B1B" w14:textId="77777777" w:rsidR="005D7FE6" w:rsidRPr="005D7FE6" w:rsidRDefault="005D7FE6" w:rsidP="005D7FE6">
      <w:pPr>
        <w:numPr>
          <w:ilvl w:val="1"/>
          <w:numId w:val="6"/>
        </w:numPr>
        <w:spacing w:line="460" w:lineRule="exact"/>
        <w:ind w:left="0" w:firstLine="200"/>
        <w:rPr>
          <w:rFonts w:ascii="宋体" w:eastAsia="宋体" w:hAnsi="宋体" w:cs="宋体"/>
          <w:vanish/>
          <w:szCs w:val="21"/>
        </w:rPr>
      </w:pPr>
    </w:p>
    <w:p w14:paraId="6B89C04E" w14:textId="77777777" w:rsidR="005D7FE6" w:rsidRPr="005D7FE6" w:rsidRDefault="005D7FE6" w:rsidP="005D7FE6">
      <w:pPr>
        <w:numPr>
          <w:ilvl w:val="1"/>
          <w:numId w:val="30"/>
        </w:numPr>
        <w:spacing w:line="460" w:lineRule="exact"/>
        <w:ind w:left="0" w:firstLine="200"/>
        <w:rPr>
          <w:rFonts w:ascii="宋体" w:eastAsia="宋体" w:hAnsi="宋体" w:cs="宋体"/>
          <w:vanish/>
          <w:szCs w:val="21"/>
        </w:rPr>
      </w:pPr>
    </w:p>
    <w:p w14:paraId="1EA364B4"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本次招标不接受联合体投标。</w:t>
      </w:r>
    </w:p>
    <w:p w14:paraId="7D5B044F"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同意招标人廉洁承诺条款，并按要求签署《廉洁协议》。</w:t>
      </w:r>
    </w:p>
    <w:p w14:paraId="27C15060"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szCs w:val="21"/>
        </w:rPr>
        <w:t>已登记为本项目投标人并</w:t>
      </w:r>
      <w:r w:rsidRPr="005D7FE6">
        <w:rPr>
          <w:rFonts w:ascii="宋体" w:eastAsia="宋体" w:hAnsi="宋体" w:cs="宋体" w:hint="eastAsia"/>
          <w:szCs w:val="21"/>
        </w:rPr>
        <w:t>获取</w:t>
      </w:r>
      <w:r w:rsidRPr="005D7FE6">
        <w:rPr>
          <w:rFonts w:ascii="宋体" w:eastAsia="宋体" w:hAnsi="宋体" w:cs="宋体"/>
          <w:szCs w:val="21"/>
        </w:rPr>
        <w:t>了招标文件。</w:t>
      </w:r>
    </w:p>
    <w:p w14:paraId="3E352826" w14:textId="77777777" w:rsidR="005D7FE6" w:rsidRPr="005D7FE6" w:rsidRDefault="005D7FE6" w:rsidP="005D7FE6">
      <w:pPr>
        <w:numPr>
          <w:ilvl w:val="2"/>
          <w:numId w:val="2"/>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被纳入招标人不予合作对象名单的投标人，其投标将被拒绝，具体名单详见广东省机场管理集团有限公司一体化数字交易系统“合作商管理”（不予合作单位名单），查询网址：</w:t>
      </w:r>
      <w:r w:rsidRPr="005D7FE6">
        <w:rPr>
          <w:rFonts w:ascii="宋体" w:eastAsia="宋体" w:hAnsi="宋体" w:cs="宋体"/>
          <w:szCs w:val="21"/>
        </w:rPr>
        <w:t>https://wz.gdairport.com/gaa/hzs/blacklist.html</w:t>
      </w:r>
      <w:r w:rsidRPr="005D7FE6">
        <w:rPr>
          <w:rFonts w:ascii="宋体" w:eastAsia="宋体" w:hAnsi="宋体" w:cs="宋体" w:hint="eastAsia"/>
          <w:szCs w:val="21"/>
        </w:rPr>
        <w:t>。</w:t>
      </w:r>
    </w:p>
    <w:p w14:paraId="18521944" w14:textId="77777777" w:rsidR="005D7FE6" w:rsidRPr="005D7FE6" w:rsidRDefault="005D7FE6" w:rsidP="005D7FE6">
      <w:pPr>
        <w:keepNext/>
        <w:keepLines/>
        <w:spacing w:beforeLines="50" w:before="120" w:afterLines="50" w:after="120" w:line="460" w:lineRule="exact"/>
        <w:ind w:firstLineChars="200" w:firstLine="482"/>
        <w:outlineLvl w:val="1"/>
        <w:rPr>
          <w:rFonts w:ascii="宋体" w:eastAsia="宋体" w:hAnsi="宋体" w:cs="宋体"/>
          <w:b/>
          <w:sz w:val="24"/>
          <w:szCs w:val="20"/>
        </w:rPr>
      </w:pPr>
      <w:bookmarkStart w:id="26" w:name="_Toc154158297"/>
      <w:bookmarkStart w:id="27" w:name="_Toc150427892"/>
      <w:bookmarkStart w:id="28" w:name="_Toc202454628"/>
      <w:bookmarkStart w:id="29" w:name="_Toc492300549"/>
      <w:bookmarkStart w:id="30" w:name="_Toc22460"/>
      <w:r w:rsidRPr="005D7FE6">
        <w:rPr>
          <w:rFonts w:ascii="宋体" w:eastAsia="宋体" w:hAnsi="宋体" w:cs="宋体" w:hint="eastAsia"/>
          <w:b/>
          <w:sz w:val="24"/>
          <w:szCs w:val="20"/>
        </w:rPr>
        <w:t>四、招标文件的获取</w:t>
      </w:r>
      <w:bookmarkEnd w:id="26"/>
      <w:bookmarkEnd w:id="27"/>
      <w:bookmarkEnd w:id="28"/>
      <w:bookmarkEnd w:id="29"/>
      <w:bookmarkEnd w:id="30"/>
    </w:p>
    <w:p w14:paraId="20A008EB" w14:textId="77777777" w:rsidR="005D7FE6" w:rsidRPr="005D7FE6" w:rsidRDefault="005D7FE6" w:rsidP="005D7FE6">
      <w:pPr>
        <w:numPr>
          <w:ilvl w:val="0"/>
          <w:numId w:val="9"/>
        </w:numPr>
        <w:spacing w:line="460" w:lineRule="exact"/>
        <w:rPr>
          <w:rFonts w:ascii="宋体" w:eastAsia="宋体" w:hAnsi="宋体" w:cs="宋体"/>
          <w:vanish/>
          <w:szCs w:val="21"/>
        </w:rPr>
      </w:pPr>
    </w:p>
    <w:p w14:paraId="3682D03A" w14:textId="77777777" w:rsidR="005D7FE6" w:rsidRPr="005D7FE6" w:rsidRDefault="005D7FE6" w:rsidP="005D7FE6">
      <w:pPr>
        <w:numPr>
          <w:ilvl w:val="0"/>
          <w:numId w:val="9"/>
        </w:numPr>
        <w:spacing w:line="460" w:lineRule="exact"/>
        <w:rPr>
          <w:rFonts w:ascii="宋体" w:eastAsia="宋体" w:hAnsi="宋体" w:cs="宋体"/>
          <w:vanish/>
          <w:szCs w:val="21"/>
        </w:rPr>
      </w:pPr>
    </w:p>
    <w:p w14:paraId="537B0508" w14:textId="77777777" w:rsidR="005D7FE6" w:rsidRPr="005D7FE6" w:rsidRDefault="005D7FE6" w:rsidP="005D7FE6">
      <w:pPr>
        <w:numPr>
          <w:ilvl w:val="0"/>
          <w:numId w:val="9"/>
        </w:numPr>
        <w:spacing w:line="460" w:lineRule="exact"/>
        <w:rPr>
          <w:rFonts w:ascii="宋体" w:eastAsia="宋体" w:hAnsi="宋体" w:cs="宋体"/>
          <w:vanish/>
          <w:szCs w:val="21"/>
        </w:rPr>
      </w:pPr>
    </w:p>
    <w:p w14:paraId="317CD415" w14:textId="77777777" w:rsidR="005D7FE6" w:rsidRPr="005D7FE6" w:rsidRDefault="005D7FE6" w:rsidP="005D7FE6">
      <w:pPr>
        <w:numPr>
          <w:ilvl w:val="0"/>
          <w:numId w:val="9"/>
        </w:numPr>
        <w:spacing w:line="460" w:lineRule="exact"/>
        <w:rPr>
          <w:rFonts w:ascii="宋体" w:eastAsia="宋体" w:hAnsi="宋体" w:cs="宋体"/>
          <w:vanish/>
          <w:szCs w:val="21"/>
        </w:rPr>
      </w:pPr>
    </w:p>
    <w:p w14:paraId="1CE0EABE" w14:textId="77777777" w:rsidR="005D7FE6" w:rsidRPr="005D7FE6" w:rsidRDefault="005D7FE6" w:rsidP="005D7FE6">
      <w:pPr>
        <w:numPr>
          <w:ilvl w:val="1"/>
          <w:numId w:val="9"/>
        </w:numPr>
        <w:spacing w:line="460" w:lineRule="exact"/>
        <w:ind w:left="0" w:firstLineChars="200" w:firstLine="420"/>
        <w:jc w:val="left"/>
        <w:rPr>
          <w:rFonts w:ascii="宋体" w:eastAsia="宋体" w:hAnsi="宋体" w:cs="宋体"/>
          <w:szCs w:val="21"/>
        </w:rPr>
      </w:pPr>
      <w:r w:rsidRPr="005D7FE6">
        <w:rPr>
          <w:rFonts w:ascii="宋体" w:eastAsia="宋体" w:hAnsi="宋体" w:cs="宋体" w:hint="eastAsia"/>
          <w:szCs w:val="21"/>
        </w:rPr>
        <w:t>发布招标公告、投标登记及获取招标文件时间均为：</w:t>
      </w:r>
      <w:bookmarkStart w:id="31" w:name="_Hlk207028785"/>
      <w:r w:rsidRPr="005D7FE6">
        <w:rPr>
          <w:rFonts w:ascii="宋体" w:eastAsia="宋体" w:hAnsi="宋体" w:cs="Times New Roman" w:hint="eastAsia"/>
          <w:szCs w:val="21"/>
          <w:u w:val="single"/>
        </w:rPr>
        <w:t>2025</w:t>
      </w:r>
      <w:r w:rsidRPr="005D7FE6">
        <w:rPr>
          <w:rFonts w:ascii="宋体" w:eastAsia="宋体" w:hAnsi="宋体" w:cs="宋体" w:hint="eastAsia"/>
          <w:szCs w:val="21"/>
        </w:rPr>
        <w:t>年</w:t>
      </w:r>
      <w:r w:rsidRPr="005D7FE6">
        <w:rPr>
          <w:rFonts w:ascii="宋体" w:eastAsia="宋体" w:hAnsi="宋体" w:cs="宋体"/>
          <w:szCs w:val="21"/>
          <w:u w:val="single"/>
        </w:rPr>
        <w:t xml:space="preserve">   </w:t>
      </w:r>
      <w:r w:rsidRPr="005D7FE6">
        <w:rPr>
          <w:rFonts w:ascii="宋体" w:eastAsia="宋体" w:hAnsi="宋体" w:cs="宋体" w:hint="eastAsia"/>
          <w:szCs w:val="21"/>
        </w:rPr>
        <w:t>月</w:t>
      </w:r>
      <w:r w:rsidRPr="005D7FE6">
        <w:rPr>
          <w:rFonts w:ascii="宋体" w:eastAsia="宋体" w:hAnsi="宋体" w:cs="宋体"/>
          <w:szCs w:val="21"/>
          <w:u w:val="single"/>
        </w:rPr>
        <w:t xml:space="preserve">   </w:t>
      </w:r>
      <w:r w:rsidRPr="005D7FE6">
        <w:rPr>
          <w:rFonts w:ascii="宋体" w:eastAsia="宋体" w:hAnsi="宋体" w:cs="宋体" w:hint="eastAsia"/>
          <w:szCs w:val="21"/>
        </w:rPr>
        <w:t>日</w:t>
      </w:r>
      <w:r w:rsidRPr="005D7FE6">
        <w:rPr>
          <w:rFonts w:ascii="宋体" w:eastAsia="宋体" w:hAnsi="宋体" w:cs="宋体"/>
          <w:szCs w:val="21"/>
          <w:u w:val="single"/>
        </w:rPr>
        <w:t xml:space="preserve">   </w:t>
      </w:r>
      <w:r w:rsidRPr="005D7FE6">
        <w:rPr>
          <w:rFonts w:ascii="宋体" w:eastAsia="宋体" w:hAnsi="宋体" w:cs="宋体" w:hint="eastAsia"/>
          <w:szCs w:val="21"/>
        </w:rPr>
        <w:t>时</w:t>
      </w:r>
      <w:r w:rsidRPr="005D7FE6">
        <w:rPr>
          <w:rFonts w:ascii="宋体" w:eastAsia="宋体" w:hAnsi="宋体" w:cs="宋体"/>
          <w:szCs w:val="21"/>
          <w:u w:val="single"/>
        </w:rPr>
        <w:t xml:space="preserve">   </w:t>
      </w:r>
      <w:r w:rsidRPr="005D7FE6">
        <w:rPr>
          <w:rFonts w:ascii="宋体" w:eastAsia="宋体" w:hAnsi="宋体" w:cs="宋体" w:hint="eastAsia"/>
          <w:szCs w:val="21"/>
        </w:rPr>
        <w:t>分至</w:t>
      </w:r>
      <w:r w:rsidRPr="005D7FE6">
        <w:rPr>
          <w:rFonts w:ascii="宋体" w:eastAsia="宋体" w:hAnsi="宋体" w:cs="Times New Roman" w:hint="eastAsia"/>
          <w:szCs w:val="21"/>
          <w:u w:val="single"/>
        </w:rPr>
        <w:t>2025</w:t>
      </w:r>
      <w:r w:rsidRPr="005D7FE6">
        <w:rPr>
          <w:rFonts w:ascii="宋体" w:eastAsia="宋体" w:hAnsi="宋体" w:cs="宋体" w:hint="eastAsia"/>
          <w:szCs w:val="21"/>
        </w:rPr>
        <w:t>年</w:t>
      </w:r>
      <w:r w:rsidRPr="005D7FE6">
        <w:rPr>
          <w:rFonts w:ascii="宋体" w:eastAsia="宋体" w:hAnsi="宋体" w:cs="宋体"/>
          <w:szCs w:val="21"/>
          <w:u w:val="single"/>
        </w:rPr>
        <w:t xml:space="preserve">    </w:t>
      </w:r>
      <w:r w:rsidRPr="005D7FE6">
        <w:rPr>
          <w:rFonts w:ascii="宋体" w:eastAsia="宋体" w:hAnsi="宋体" w:cs="宋体" w:hint="eastAsia"/>
          <w:szCs w:val="21"/>
        </w:rPr>
        <w:t>月</w:t>
      </w:r>
      <w:r w:rsidRPr="005D7FE6">
        <w:rPr>
          <w:rFonts w:ascii="宋体" w:eastAsia="宋体" w:hAnsi="宋体" w:cs="宋体"/>
          <w:szCs w:val="21"/>
          <w:u w:val="single"/>
        </w:rPr>
        <w:t xml:space="preserve">   </w:t>
      </w:r>
      <w:r w:rsidRPr="005D7FE6">
        <w:rPr>
          <w:rFonts w:ascii="宋体" w:eastAsia="宋体" w:hAnsi="宋体" w:cs="宋体" w:hint="eastAsia"/>
          <w:szCs w:val="21"/>
        </w:rPr>
        <w:t>日</w:t>
      </w:r>
      <w:r w:rsidRPr="005D7FE6">
        <w:rPr>
          <w:rFonts w:ascii="宋体" w:eastAsia="宋体" w:hAnsi="宋体" w:cs="宋体"/>
          <w:szCs w:val="21"/>
          <w:u w:val="single"/>
        </w:rPr>
        <w:t xml:space="preserve">   </w:t>
      </w:r>
      <w:r w:rsidRPr="005D7FE6">
        <w:rPr>
          <w:rFonts w:ascii="宋体" w:eastAsia="宋体" w:hAnsi="宋体" w:cs="宋体" w:hint="eastAsia"/>
          <w:szCs w:val="21"/>
        </w:rPr>
        <w:t>时</w:t>
      </w:r>
      <w:r w:rsidRPr="005D7FE6">
        <w:rPr>
          <w:rFonts w:ascii="宋体" w:eastAsia="宋体" w:hAnsi="宋体" w:cs="宋体"/>
          <w:szCs w:val="21"/>
          <w:u w:val="single"/>
        </w:rPr>
        <w:t xml:space="preserve">   </w:t>
      </w:r>
      <w:r w:rsidRPr="005D7FE6">
        <w:rPr>
          <w:rFonts w:ascii="宋体" w:eastAsia="宋体" w:hAnsi="宋体" w:cs="宋体" w:hint="eastAsia"/>
          <w:szCs w:val="21"/>
        </w:rPr>
        <w:t>分</w:t>
      </w:r>
      <w:bookmarkEnd w:id="31"/>
      <w:r w:rsidRPr="005D7FE6">
        <w:rPr>
          <w:rFonts w:ascii="宋体" w:eastAsia="宋体" w:hAnsi="宋体" w:cs="宋体" w:hint="eastAsia"/>
          <w:szCs w:val="21"/>
        </w:rPr>
        <w:t>（北京时间，下同），投标人需在上述规定的时间内办理完成。</w:t>
      </w:r>
    </w:p>
    <w:p w14:paraId="7B9A4EF1" w14:textId="77777777" w:rsidR="005D7FE6" w:rsidRPr="005D7FE6" w:rsidRDefault="005D7FE6" w:rsidP="005D7FE6">
      <w:pPr>
        <w:numPr>
          <w:ilvl w:val="1"/>
          <w:numId w:val="9"/>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参加投标登记之前，投标人须在广州公共资源交易中心办理企业信息登记。投标人应查询企业的使用状态，以免出现企业不能被使用的问题。上述情况有可能导致投标信息无法录入广州公共资源交易中心信息系统。如出现上述情况，投标人有可能失去投标机会，因其可能所引起的一切后果由投标人承担。</w:t>
      </w:r>
    </w:p>
    <w:p w14:paraId="69D35E2C" w14:textId="77777777" w:rsidR="005D7FE6" w:rsidRPr="005D7FE6" w:rsidRDefault="005D7FE6" w:rsidP="005D7FE6">
      <w:pPr>
        <w:numPr>
          <w:ilvl w:val="1"/>
          <w:numId w:val="9"/>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招标文件获取：</w:t>
      </w:r>
    </w:p>
    <w:p w14:paraId="6CD0AA1A" w14:textId="77777777" w:rsidR="005D7FE6" w:rsidRPr="005D7FE6" w:rsidRDefault="005D7FE6" w:rsidP="005D7FE6">
      <w:pPr>
        <w:spacing w:line="460" w:lineRule="exact"/>
        <w:ind w:firstLineChars="200" w:firstLine="420"/>
        <w:rPr>
          <w:rFonts w:ascii="宋体" w:eastAsia="宋体" w:hAnsi="宋体" w:cs="宋体"/>
          <w:szCs w:val="21"/>
        </w:rPr>
      </w:pPr>
      <w:r w:rsidRPr="005D7FE6">
        <w:rPr>
          <w:rFonts w:ascii="宋体" w:eastAsia="宋体" w:hAnsi="宋体" w:cs="宋体" w:hint="eastAsia"/>
          <w:szCs w:val="21"/>
        </w:rPr>
        <w:t>（1）本项目以采用电子文件的形式递交投标登记资料（请于在本公告所示投标登记截止时间之前，将加盖投标人单位公章的营业执照、完整的《投标登记申请表》（应使用标准格式，详见广州公共资源交易中心网站：http://www.gzggzy.cn/）及标书费支付凭证发送至邮箱gzsgzgc@126.com（邮件内容至少包含“投标单位名称”及“所投项目的完整名称”，投标登记资料采用</w:t>
      </w:r>
      <w:r w:rsidRPr="005D7FE6">
        <w:rPr>
          <w:rFonts w:ascii="宋体" w:eastAsia="宋体" w:hAnsi="宋体" w:cs="宋体"/>
          <w:szCs w:val="21"/>
        </w:rPr>
        <w:t>Excel</w:t>
      </w:r>
      <w:r w:rsidRPr="005D7FE6">
        <w:rPr>
          <w:rFonts w:ascii="宋体" w:eastAsia="宋体" w:hAnsi="宋体" w:cs="宋体" w:hint="eastAsia"/>
          <w:szCs w:val="21"/>
        </w:rPr>
        <w:t>和PDF格式制作的电子版各壹份，PDF格式文件必须为签字盖章后的扫描件）。</w:t>
      </w:r>
    </w:p>
    <w:p w14:paraId="1C1AABC5" w14:textId="77777777" w:rsidR="005D7FE6" w:rsidRPr="005D7FE6" w:rsidRDefault="005D7FE6" w:rsidP="005D7FE6">
      <w:pPr>
        <w:spacing w:line="460" w:lineRule="exact"/>
        <w:ind w:firstLineChars="200" w:firstLine="420"/>
        <w:rPr>
          <w:rFonts w:ascii="宋体" w:eastAsia="宋体" w:hAnsi="宋体" w:cs="Times New Roman"/>
          <w:szCs w:val="21"/>
        </w:rPr>
      </w:pPr>
      <w:r w:rsidRPr="005D7FE6">
        <w:rPr>
          <w:rFonts w:ascii="宋体" w:eastAsia="宋体" w:hAnsi="宋体" w:cs="Times New Roman" w:hint="eastAsia"/>
          <w:szCs w:val="21"/>
        </w:rPr>
        <w:t>（2）标书售价人民币500元（售后不退）；支付方式：</w:t>
      </w:r>
      <w:r w:rsidRPr="005D7FE6">
        <w:rPr>
          <w:rFonts w:ascii="宋体" w:eastAsia="宋体" w:hAnsi="宋体" w:cs="Times New Roman" w:hint="eastAsia"/>
          <w:szCs w:val="21"/>
          <w:u w:val="single"/>
        </w:rPr>
        <w:t>电汇转账</w:t>
      </w:r>
      <w:r w:rsidRPr="005D7FE6">
        <w:rPr>
          <w:rFonts w:ascii="宋体" w:eastAsia="宋体" w:hAnsi="宋体" w:cs="Times New Roman" w:hint="eastAsia"/>
          <w:szCs w:val="21"/>
        </w:rPr>
        <w:t>；户名：</w:t>
      </w:r>
      <w:r w:rsidRPr="005D7FE6">
        <w:rPr>
          <w:rFonts w:ascii="宋体" w:eastAsia="宋体" w:hAnsi="宋体" w:cs="Times New Roman" w:hint="eastAsia"/>
          <w:szCs w:val="21"/>
          <w:u w:val="single"/>
        </w:rPr>
        <w:t>广州市广州工程建设监理有限公司</w:t>
      </w:r>
      <w:r w:rsidRPr="005D7FE6">
        <w:rPr>
          <w:rFonts w:ascii="宋体" w:eastAsia="宋体" w:hAnsi="宋体" w:cs="Times New Roman" w:hint="eastAsia"/>
          <w:szCs w:val="21"/>
        </w:rPr>
        <w:t>；开户行：</w:t>
      </w:r>
      <w:r w:rsidRPr="005D7FE6">
        <w:rPr>
          <w:rFonts w:ascii="宋体" w:eastAsia="宋体" w:hAnsi="宋体" w:cs="Times New Roman" w:hint="eastAsia"/>
          <w:szCs w:val="21"/>
          <w:u w:val="single"/>
        </w:rPr>
        <w:t>中国银行广州珠江支行</w:t>
      </w:r>
      <w:r w:rsidRPr="005D7FE6">
        <w:rPr>
          <w:rFonts w:ascii="宋体" w:eastAsia="宋体" w:hAnsi="宋体" w:cs="Times New Roman" w:hint="eastAsia"/>
          <w:szCs w:val="21"/>
        </w:rPr>
        <w:t>；收款账号：</w:t>
      </w:r>
      <w:r w:rsidRPr="005D7FE6">
        <w:rPr>
          <w:rFonts w:ascii="宋体" w:eastAsia="宋体" w:hAnsi="宋体" w:cs="Times New Roman" w:hint="eastAsia"/>
          <w:szCs w:val="21"/>
          <w:u w:val="single"/>
        </w:rPr>
        <w:t>701657752726</w:t>
      </w:r>
      <w:r w:rsidRPr="005D7FE6">
        <w:rPr>
          <w:rFonts w:ascii="宋体" w:eastAsia="宋体" w:hAnsi="宋体" w:cs="Times New Roman" w:hint="eastAsia"/>
          <w:szCs w:val="21"/>
        </w:rPr>
        <w:t>。注：招标代理只开具对应金额电子增值税普通发票。</w:t>
      </w:r>
    </w:p>
    <w:p w14:paraId="463C7603" w14:textId="77777777" w:rsidR="005D7FE6" w:rsidRPr="005D7FE6" w:rsidRDefault="005D7FE6" w:rsidP="005D7FE6">
      <w:pPr>
        <w:spacing w:line="460" w:lineRule="exact"/>
        <w:ind w:firstLineChars="200" w:firstLine="420"/>
        <w:rPr>
          <w:rFonts w:ascii="宋体" w:eastAsia="宋体" w:hAnsi="宋体" w:cs="Times New Roman"/>
          <w:szCs w:val="21"/>
        </w:rPr>
      </w:pPr>
      <w:r w:rsidRPr="005D7FE6">
        <w:rPr>
          <w:rFonts w:ascii="宋体" w:eastAsia="宋体" w:hAnsi="宋体" w:cs="Times New Roman" w:hint="eastAsia"/>
          <w:szCs w:val="21"/>
        </w:rPr>
        <w:t>（3）</w:t>
      </w:r>
      <w:r w:rsidRPr="005D7FE6">
        <w:rPr>
          <w:rFonts w:ascii="宋体" w:eastAsia="宋体" w:hAnsi="宋体" w:cs="宋体" w:hint="eastAsia"/>
          <w:bCs/>
          <w:szCs w:val="21"/>
        </w:rPr>
        <w:t>对于已按要求提交申请文件</w:t>
      </w:r>
      <w:r w:rsidRPr="005D7FE6">
        <w:rPr>
          <w:rFonts w:ascii="宋体" w:eastAsia="宋体" w:hAnsi="宋体" w:cs="Times New Roman" w:hint="eastAsia"/>
          <w:szCs w:val="21"/>
        </w:rPr>
        <w:t>（包括支付招标文件的制作成本）的投标申请人，并由招标代理机构于广州公共资源交易中心的网站成功录入投标人信息后，即为</w:t>
      </w:r>
      <w:r w:rsidRPr="005D7FE6">
        <w:rPr>
          <w:rFonts w:ascii="宋体" w:eastAsia="宋体" w:hAnsi="宋体" w:cs="宋体" w:hint="eastAsia"/>
          <w:bCs/>
          <w:szCs w:val="21"/>
        </w:rPr>
        <w:t>成功办理获取招标文件</w:t>
      </w:r>
      <w:r w:rsidRPr="005D7FE6">
        <w:rPr>
          <w:rFonts w:ascii="宋体" w:eastAsia="宋体" w:hAnsi="宋体" w:cs="Times New Roman" w:hint="eastAsia"/>
          <w:szCs w:val="21"/>
        </w:rPr>
        <w:t>，招标代理机构将按投标申请人提供的联系方式发出招标文件（含纸质招标文件，纸质文件领取地点：广州市白云区白云大道南685号阁屏商务大厦八楼808号广州市广州工程建设监理有限公司）。</w:t>
      </w:r>
    </w:p>
    <w:p w14:paraId="18883BF1" w14:textId="77777777" w:rsidR="005D7FE6" w:rsidRPr="005D7FE6" w:rsidRDefault="005D7FE6" w:rsidP="005D7FE6">
      <w:pPr>
        <w:numPr>
          <w:ilvl w:val="1"/>
          <w:numId w:val="9"/>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投标人应在投标截止时间前在广东省机场管理集团有限公司一体化数字交易系统</w:t>
      </w:r>
      <w:r w:rsidRPr="005D7FE6">
        <w:rPr>
          <w:rFonts w:ascii="宋体" w:eastAsia="宋体" w:hAnsi="宋体" w:cs="宋体"/>
          <w:szCs w:val="21"/>
        </w:rPr>
        <w:t>（网址</w:t>
      </w:r>
      <w:r w:rsidRPr="005D7FE6">
        <w:rPr>
          <w:rFonts w:ascii="宋体" w:eastAsia="宋体" w:hAnsi="宋体" w:cs="宋体" w:hint="eastAsia"/>
          <w:szCs w:val="21"/>
        </w:rPr>
        <w:t>：</w:t>
      </w:r>
      <w:r w:rsidRPr="005D7FE6">
        <w:rPr>
          <w:rFonts w:ascii="宋体" w:eastAsia="宋体" w:hAnsi="宋体" w:cs="宋体"/>
          <w:szCs w:val="21"/>
        </w:rPr>
        <w:t>https://wz.gdairport.com/）主页中“注册”模块</w:t>
      </w:r>
      <w:r w:rsidRPr="005D7FE6">
        <w:rPr>
          <w:rFonts w:ascii="宋体" w:eastAsia="宋体" w:hAnsi="宋体" w:cs="宋体" w:hint="eastAsia"/>
          <w:szCs w:val="21"/>
        </w:rPr>
        <w:t>，按规定格式填写正确的供应</w:t>
      </w:r>
      <w:proofErr w:type="gramStart"/>
      <w:r w:rsidRPr="005D7FE6">
        <w:rPr>
          <w:rFonts w:ascii="宋体" w:eastAsia="宋体" w:hAnsi="宋体" w:cs="宋体" w:hint="eastAsia"/>
          <w:szCs w:val="21"/>
        </w:rPr>
        <w:t>商登记</w:t>
      </w:r>
      <w:proofErr w:type="gramEnd"/>
      <w:r w:rsidRPr="005D7FE6">
        <w:rPr>
          <w:rFonts w:ascii="宋体" w:eastAsia="宋体" w:hAnsi="宋体" w:cs="宋体" w:hint="eastAsia"/>
          <w:szCs w:val="21"/>
        </w:rPr>
        <w:t>信息，登记为合格</w:t>
      </w:r>
      <w:r w:rsidRPr="005D7FE6">
        <w:rPr>
          <w:rFonts w:ascii="宋体" w:eastAsia="宋体" w:hAnsi="宋体" w:cs="宋体" w:hint="eastAsia"/>
          <w:szCs w:val="21"/>
        </w:rPr>
        <w:lastRenderedPageBreak/>
        <w:t>的候选供应商。</w:t>
      </w:r>
    </w:p>
    <w:p w14:paraId="3D7040C7" w14:textId="77777777" w:rsidR="005D7FE6" w:rsidRPr="005D7FE6" w:rsidRDefault="005D7FE6" w:rsidP="005D7FE6">
      <w:pPr>
        <w:keepNext/>
        <w:keepLines/>
        <w:spacing w:beforeLines="50" w:before="120" w:afterLines="50" w:after="120" w:line="460" w:lineRule="exact"/>
        <w:ind w:firstLineChars="200" w:firstLine="482"/>
        <w:outlineLvl w:val="1"/>
        <w:rPr>
          <w:rFonts w:ascii="宋体" w:eastAsia="宋体" w:hAnsi="宋体" w:cs="宋体"/>
          <w:b/>
          <w:sz w:val="24"/>
          <w:szCs w:val="20"/>
        </w:rPr>
      </w:pPr>
      <w:bookmarkStart w:id="32" w:name="_Toc154158298"/>
      <w:bookmarkStart w:id="33" w:name="_Toc202454629"/>
      <w:bookmarkStart w:id="34" w:name="_Toc492300550"/>
      <w:bookmarkStart w:id="35" w:name="_Toc150427893"/>
      <w:bookmarkStart w:id="36" w:name="_Toc30929"/>
      <w:r w:rsidRPr="005D7FE6">
        <w:rPr>
          <w:rFonts w:ascii="宋体" w:eastAsia="宋体" w:hAnsi="宋体" w:cs="宋体" w:hint="eastAsia"/>
          <w:b/>
          <w:sz w:val="24"/>
          <w:szCs w:val="20"/>
        </w:rPr>
        <w:t>五、投标文件的递交</w:t>
      </w:r>
      <w:bookmarkEnd w:id="32"/>
      <w:bookmarkEnd w:id="33"/>
      <w:bookmarkEnd w:id="34"/>
      <w:bookmarkEnd w:id="35"/>
      <w:bookmarkEnd w:id="36"/>
    </w:p>
    <w:p w14:paraId="1671DCED" w14:textId="77777777" w:rsidR="005D7FE6" w:rsidRPr="005D7FE6" w:rsidRDefault="005D7FE6" w:rsidP="005D7FE6">
      <w:pPr>
        <w:numPr>
          <w:ilvl w:val="0"/>
          <w:numId w:val="10"/>
        </w:numPr>
        <w:spacing w:line="460" w:lineRule="exact"/>
        <w:rPr>
          <w:rFonts w:ascii="宋体" w:eastAsia="宋体" w:hAnsi="宋体" w:cs="宋体"/>
          <w:vanish/>
          <w:szCs w:val="21"/>
        </w:rPr>
      </w:pPr>
    </w:p>
    <w:p w14:paraId="29352047" w14:textId="77777777" w:rsidR="005D7FE6" w:rsidRPr="005D7FE6" w:rsidRDefault="005D7FE6" w:rsidP="005D7FE6">
      <w:pPr>
        <w:numPr>
          <w:ilvl w:val="0"/>
          <w:numId w:val="10"/>
        </w:numPr>
        <w:spacing w:line="460" w:lineRule="exact"/>
        <w:rPr>
          <w:rFonts w:ascii="宋体" w:eastAsia="宋体" w:hAnsi="宋体" w:cs="宋体"/>
          <w:vanish/>
          <w:szCs w:val="21"/>
        </w:rPr>
      </w:pPr>
    </w:p>
    <w:p w14:paraId="762415C3" w14:textId="77777777" w:rsidR="005D7FE6" w:rsidRPr="005D7FE6" w:rsidRDefault="005D7FE6" w:rsidP="005D7FE6">
      <w:pPr>
        <w:numPr>
          <w:ilvl w:val="0"/>
          <w:numId w:val="10"/>
        </w:numPr>
        <w:spacing w:line="460" w:lineRule="exact"/>
        <w:rPr>
          <w:rFonts w:ascii="宋体" w:eastAsia="宋体" w:hAnsi="宋体" w:cs="宋体"/>
          <w:vanish/>
          <w:szCs w:val="21"/>
        </w:rPr>
      </w:pPr>
    </w:p>
    <w:p w14:paraId="6163CF1A" w14:textId="77777777" w:rsidR="005D7FE6" w:rsidRPr="005D7FE6" w:rsidRDefault="005D7FE6" w:rsidP="005D7FE6">
      <w:pPr>
        <w:numPr>
          <w:ilvl w:val="0"/>
          <w:numId w:val="10"/>
        </w:numPr>
        <w:spacing w:line="460" w:lineRule="exact"/>
        <w:rPr>
          <w:rFonts w:ascii="宋体" w:eastAsia="宋体" w:hAnsi="宋体" w:cs="宋体"/>
          <w:vanish/>
          <w:szCs w:val="21"/>
        </w:rPr>
      </w:pPr>
    </w:p>
    <w:p w14:paraId="4D0CFCA0" w14:textId="77777777" w:rsidR="005D7FE6" w:rsidRPr="005D7FE6" w:rsidRDefault="005D7FE6" w:rsidP="005D7FE6">
      <w:pPr>
        <w:numPr>
          <w:ilvl w:val="0"/>
          <w:numId w:val="10"/>
        </w:numPr>
        <w:spacing w:line="460" w:lineRule="exact"/>
        <w:rPr>
          <w:rFonts w:ascii="宋体" w:eastAsia="宋体" w:hAnsi="宋体" w:cs="宋体"/>
          <w:vanish/>
          <w:szCs w:val="21"/>
        </w:rPr>
      </w:pPr>
    </w:p>
    <w:p w14:paraId="06445A59" w14:textId="77777777" w:rsidR="005D7FE6" w:rsidRPr="005D7FE6" w:rsidRDefault="005D7FE6" w:rsidP="005D7FE6">
      <w:pPr>
        <w:numPr>
          <w:ilvl w:val="1"/>
          <w:numId w:val="10"/>
        </w:numPr>
        <w:spacing w:line="460" w:lineRule="exact"/>
        <w:ind w:left="0" w:firstLineChars="200" w:firstLine="420"/>
        <w:rPr>
          <w:rFonts w:ascii="宋体" w:eastAsia="宋体" w:hAnsi="宋体" w:cs="宋体"/>
        </w:rPr>
      </w:pPr>
      <w:bookmarkStart w:id="37" w:name="_Hlk207028795"/>
      <w:r w:rsidRPr="005D7FE6">
        <w:rPr>
          <w:rFonts w:ascii="宋体" w:eastAsia="宋体" w:hAnsi="宋体" w:cs="宋体" w:hint="eastAsia"/>
          <w:szCs w:val="21"/>
        </w:rPr>
        <w:t>递交投标文件起始时间：</w:t>
      </w:r>
      <w:r w:rsidRPr="005D7FE6">
        <w:rPr>
          <w:rFonts w:ascii="宋体" w:eastAsia="宋体" w:hAnsi="宋体" w:cs="Times New Roman" w:hint="eastAsia"/>
          <w:szCs w:val="21"/>
          <w:u w:val="single"/>
        </w:rPr>
        <w:t>2025</w:t>
      </w:r>
      <w:r w:rsidRPr="005D7FE6">
        <w:rPr>
          <w:rFonts w:ascii="宋体" w:eastAsia="宋体" w:hAnsi="宋体" w:cs="宋体" w:hint="eastAsia"/>
          <w:szCs w:val="21"/>
        </w:rPr>
        <w:t>年</w:t>
      </w:r>
      <w:r w:rsidRPr="005D7FE6">
        <w:rPr>
          <w:rFonts w:ascii="宋体" w:eastAsia="宋体" w:hAnsi="宋体" w:cs="宋体"/>
          <w:szCs w:val="21"/>
          <w:u w:val="single"/>
        </w:rPr>
        <w:t xml:space="preserve">   </w:t>
      </w:r>
      <w:r w:rsidRPr="005D7FE6">
        <w:rPr>
          <w:rFonts w:ascii="宋体" w:eastAsia="宋体" w:hAnsi="宋体" w:cs="宋体" w:hint="eastAsia"/>
          <w:szCs w:val="21"/>
        </w:rPr>
        <w:t>月</w:t>
      </w:r>
      <w:r w:rsidRPr="005D7FE6">
        <w:rPr>
          <w:rFonts w:ascii="宋体" w:eastAsia="宋体" w:hAnsi="宋体" w:cs="宋体"/>
          <w:szCs w:val="21"/>
          <w:u w:val="single"/>
        </w:rPr>
        <w:t xml:space="preserve">   </w:t>
      </w:r>
      <w:r w:rsidRPr="005D7FE6">
        <w:rPr>
          <w:rFonts w:ascii="宋体" w:eastAsia="宋体" w:hAnsi="宋体" w:cs="宋体" w:hint="eastAsia"/>
          <w:szCs w:val="21"/>
        </w:rPr>
        <w:t>日</w:t>
      </w:r>
      <w:r w:rsidRPr="005D7FE6">
        <w:rPr>
          <w:rFonts w:ascii="宋体" w:eastAsia="宋体" w:hAnsi="宋体" w:cs="宋体"/>
          <w:szCs w:val="21"/>
          <w:u w:val="single"/>
        </w:rPr>
        <w:t xml:space="preserve">   </w:t>
      </w:r>
      <w:r w:rsidRPr="005D7FE6">
        <w:rPr>
          <w:rFonts w:ascii="宋体" w:eastAsia="宋体" w:hAnsi="宋体" w:cs="宋体" w:hint="eastAsia"/>
          <w:szCs w:val="21"/>
        </w:rPr>
        <w:t>时</w:t>
      </w:r>
      <w:r w:rsidRPr="005D7FE6">
        <w:rPr>
          <w:rFonts w:ascii="宋体" w:eastAsia="宋体" w:hAnsi="宋体" w:cs="宋体"/>
          <w:szCs w:val="21"/>
          <w:u w:val="single"/>
        </w:rPr>
        <w:t xml:space="preserve">   </w:t>
      </w:r>
      <w:r w:rsidRPr="005D7FE6">
        <w:rPr>
          <w:rFonts w:ascii="宋体" w:eastAsia="宋体" w:hAnsi="宋体" w:cs="宋体" w:hint="eastAsia"/>
          <w:szCs w:val="21"/>
        </w:rPr>
        <w:t>分</w:t>
      </w:r>
      <w:r w:rsidRPr="005D7FE6">
        <w:rPr>
          <w:rFonts w:ascii="宋体" w:eastAsia="宋体" w:hAnsi="宋体" w:cs="宋体" w:hint="eastAsia"/>
        </w:rPr>
        <w:t>。</w:t>
      </w:r>
      <w:r w:rsidRPr="005D7FE6">
        <w:rPr>
          <w:rFonts w:ascii="宋体" w:eastAsia="宋体" w:hAnsi="宋体" w:cs="宋体" w:hint="eastAsia"/>
        </w:rPr>
        <w:tab/>
      </w:r>
    </w:p>
    <w:p w14:paraId="074AC21B" w14:textId="77777777" w:rsidR="005D7FE6" w:rsidRPr="005D7FE6" w:rsidRDefault="005D7FE6" w:rsidP="005D7FE6">
      <w:pPr>
        <w:numPr>
          <w:ilvl w:val="1"/>
          <w:numId w:val="10"/>
        </w:numPr>
        <w:spacing w:line="460" w:lineRule="exact"/>
        <w:ind w:left="0" w:firstLineChars="200" w:firstLine="420"/>
        <w:rPr>
          <w:rFonts w:ascii="宋体" w:eastAsia="宋体" w:hAnsi="宋体" w:cs="宋体"/>
        </w:rPr>
      </w:pPr>
      <w:r w:rsidRPr="005D7FE6">
        <w:rPr>
          <w:rFonts w:ascii="宋体" w:eastAsia="宋体" w:hAnsi="宋体" w:cs="宋体" w:hint="eastAsia"/>
          <w:szCs w:val="21"/>
        </w:rPr>
        <w:t>递交投标文件截止时间：</w:t>
      </w:r>
      <w:r w:rsidRPr="005D7FE6">
        <w:rPr>
          <w:rFonts w:ascii="宋体" w:eastAsia="宋体" w:hAnsi="宋体" w:cs="Times New Roman" w:hint="eastAsia"/>
          <w:szCs w:val="21"/>
          <w:u w:val="single"/>
        </w:rPr>
        <w:t>2025</w:t>
      </w:r>
      <w:r w:rsidRPr="005D7FE6">
        <w:rPr>
          <w:rFonts w:ascii="宋体" w:eastAsia="宋体" w:hAnsi="宋体" w:cs="宋体" w:hint="eastAsia"/>
          <w:szCs w:val="21"/>
        </w:rPr>
        <w:t>年</w:t>
      </w:r>
      <w:r w:rsidRPr="005D7FE6">
        <w:rPr>
          <w:rFonts w:ascii="宋体" w:eastAsia="宋体" w:hAnsi="宋体" w:cs="宋体"/>
          <w:szCs w:val="21"/>
          <w:u w:val="single"/>
        </w:rPr>
        <w:t xml:space="preserve">   </w:t>
      </w:r>
      <w:r w:rsidRPr="005D7FE6">
        <w:rPr>
          <w:rFonts w:ascii="宋体" w:eastAsia="宋体" w:hAnsi="宋体" w:cs="宋体" w:hint="eastAsia"/>
          <w:szCs w:val="21"/>
        </w:rPr>
        <w:t>月</w:t>
      </w:r>
      <w:r w:rsidRPr="005D7FE6">
        <w:rPr>
          <w:rFonts w:ascii="宋体" w:eastAsia="宋体" w:hAnsi="宋体" w:cs="宋体"/>
          <w:szCs w:val="21"/>
          <w:u w:val="single"/>
        </w:rPr>
        <w:t xml:space="preserve">   </w:t>
      </w:r>
      <w:r w:rsidRPr="005D7FE6">
        <w:rPr>
          <w:rFonts w:ascii="宋体" w:eastAsia="宋体" w:hAnsi="宋体" w:cs="宋体" w:hint="eastAsia"/>
          <w:szCs w:val="21"/>
        </w:rPr>
        <w:t>日</w:t>
      </w:r>
      <w:r w:rsidRPr="005D7FE6">
        <w:rPr>
          <w:rFonts w:ascii="宋体" w:eastAsia="宋体" w:hAnsi="宋体" w:cs="宋体"/>
          <w:szCs w:val="21"/>
          <w:u w:val="single"/>
        </w:rPr>
        <w:t xml:space="preserve">   </w:t>
      </w:r>
      <w:r w:rsidRPr="005D7FE6">
        <w:rPr>
          <w:rFonts w:ascii="宋体" w:eastAsia="宋体" w:hAnsi="宋体" w:cs="宋体" w:hint="eastAsia"/>
          <w:szCs w:val="21"/>
        </w:rPr>
        <w:t>时</w:t>
      </w:r>
      <w:r w:rsidRPr="005D7FE6">
        <w:rPr>
          <w:rFonts w:ascii="宋体" w:eastAsia="宋体" w:hAnsi="宋体" w:cs="宋体"/>
          <w:szCs w:val="21"/>
          <w:u w:val="single"/>
        </w:rPr>
        <w:t xml:space="preserve">   </w:t>
      </w:r>
      <w:r w:rsidRPr="005D7FE6">
        <w:rPr>
          <w:rFonts w:ascii="宋体" w:eastAsia="宋体" w:hAnsi="宋体" w:cs="宋体" w:hint="eastAsia"/>
          <w:szCs w:val="21"/>
        </w:rPr>
        <w:t>分</w:t>
      </w:r>
      <w:r w:rsidRPr="005D7FE6">
        <w:rPr>
          <w:rFonts w:ascii="宋体" w:eastAsia="宋体" w:hAnsi="宋体" w:cs="宋体" w:hint="eastAsia"/>
        </w:rPr>
        <w:t>。</w:t>
      </w:r>
    </w:p>
    <w:p w14:paraId="5A053B02" w14:textId="77777777" w:rsidR="005D7FE6" w:rsidRPr="005D7FE6" w:rsidRDefault="005D7FE6" w:rsidP="005D7FE6">
      <w:pPr>
        <w:numPr>
          <w:ilvl w:val="1"/>
          <w:numId w:val="10"/>
        </w:numPr>
        <w:spacing w:line="460" w:lineRule="exact"/>
        <w:ind w:left="0" w:firstLineChars="200" w:firstLine="420"/>
        <w:rPr>
          <w:rFonts w:ascii="宋体" w:eastAsia="宋体" w:hAnsi="宋体" w:cs="宋体"/>
        </w:rPr>
      </w:pPr>
      <w:r w:rsidRPr="005D7FE6">
        <w:rPr>
          <w:rFonts w:ascii="宋体" w:eastAsia="宋体" w:hAnsi="宋体" w:cs="宋体" w:hint="eastAsia"/>
          <w:szCs w:val="21"/>
        </w:rPr>
        <w:t>开标时间：</w:t>
      </w:r>
      <w:r w:rsidRPr="005D7FE6">
        <w:rPr>
          <w:rFonts w:ascii="宋体" w:eastAsia="宋体" w:hAnsi="宋体" w:cs="Times New Roman" w:hint="eastAsia"/>
          <w:szCs w:val="21"/>
          <w:u w:val="single"/>
        </w:rPr>
        <w:t>2025</w:t>
      </w:r>
      <w:r w:rsidRPr="005D7FE6">
        <w:rPr>
          <w:rFonts w:ascii="宋体" w:eastAsia="宋体" w:hAnsi="宋体" w:cs="宋体" w:hint="eastAsia"/>
          <w:szCs w:val="21"/>
        </w:rPr>
        <w:t>年</w:t>
      </w:r>
      <w:r w:rsidRPr="005D7FE6">
        <w:rPr>
          <w:rFonts w:ascii="宋体" w:eastAsia="宋体" w:hAnsi="宋体" w:cs="宋体"/>
          <w:szCs w:val="21"/>
          <w:u w:val="single"/>
        </w:rPr>
        <w:t xml:space="preserve">   </w:t>
      </w:r>
      <w:r w:rsidRPr="005D7FE6">
        <w:rPr>
          <w:rFonts w:ascii="宋体" w:eastAsia="宋体" w:hAnsi="宋体" w:cs="宋体" w:hint="eastAsia"/>
          <w:szCs w:val="21"/>
        </w:rPr>
        <w:t>月</w:t>
      </w:r>
      <w:r w:rsidRPr="005D7FE6">
        <w:rPr>
          <w:rFonts w:ascii="宋体" w:eastAsia="宋体" w:hAnsi="宋体" w:cs="宋体"/>
          <w:szCs w:val="21"/>
          <w:u w:val="single"/>
        </w:rPr>
        <w:t xml:space="preserve">   </w:t>
      </w:r>
      <w:r w:rsidRPr="005D7FE6">
        <w:rPr>
          <w:rFonts w:ascii="宋体" w:eastAsia="宋体" w:hAnsi="宋体" w:cs="宋体" w:hint="eastAsia"/>
          <w:szCs w:val="21"/>
        </w:rPr>
        <w:t>日</w:t>
      </w:r>
      <w:r w:rsidRPr="005D7FE6">
        <w:rPr>
          <w:rFonts w:ascii="宋体" w:eastAsia="宋体" w:hAnsi="宋体" w:cs="宋体"/>
          <w:szCs w:val="21"/>
          <w:u w:val="single"/>
        </w:rPr>
        <w:t xml:space="preserve">   </w:t>
      </w:r>
      <w:r w:rsidRPr="005D7FE6">
        <w:rPr>
          <w:rFonts w:ascii="宋体" w:eastAsia="宋体" w:hAnsi="宋体" w:cs="宋体" w:hint="eastAsia"/>
          <w:szCs w:val="21"/>
        </w:rPr>
        <w:t>时</w:t>
      </w:r>
      <w:r w:rsidRPr="005D7FE6">
        <w:rPr>
          <w:rFonts w:ascii="宋体" w:eastAsia="宋体" w:hAnsi="宋体" w:cs="宋体"/>
          <w:szCs w:val="21"/>
          <w:u w:val="single"/>
        </w:rPr>
        <w:t xml:space="preserve">   </w:t>
      </w:r>
      <w:r w:rsidRPr="005D7FE6">
        <w:rPr>
          <w:rFonts w:ascii="宋体" w:eastAsia="宋体" w:hAnsi="宋体" w:cs="宋体" w:hint="eastAsia"/>
          <w:szCs w:val="21"/>
        </w:rPr>
        <w:t>分</w:t>
      </w:r>
      <w:r w:rsidRPr="005D7FE6">
        <w:rPr>
          <w:rFonts w:ascii="宋体" w:eastAsia="宋体" w:hAnsi="宋体" w:cs="宋体" w:hint="eastAsia"/>
        </w:rPr>
        <w:t>。</w:t>
      </w:r>
    </w:p>
    <w:bookmarkEnd w:id="37"/>
    <w:p w14:paraId="15B59438" w14:textId="77777777" w:rsidR="005D7FE6" w:rsidRPr="005D7FE6" w:rsidRDefault="005D7FE6" w:rsidP="005D7FE6">
      <w:pPr>
        <w:numPr>
          <w:ilvl w:val="1"/>
          <w:numId w:val="10"/>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接收投标文件、开标地点：广州公共资源交易中心（广州市</w:t>
      </w:r>
      <w:proofErr w:type="gramStart"/>
      <w:r w:rsidRPr="005D7FE6">
        <w:rPr>
          <w:rFonts w:ascii="宋体" w:eastAsia="宋体" w:hAnsi="宋体" w:cs="宋体" w:hint="eastAsia"/>
          <w:szCs w:val="21"/>
        </w:rPr>
        <w:t>天润路333号</w:t>
      </w:r>
      <w:proofErr w:type="gramEnd"/>
      <w:r w:rsidRPr="005D7FE6">
        <w:rPr>
          <w:rFonts w:ascii="宋体" w:eastAsia="宋体" w:hAnsi="宋体" w:cs="宋体" w:hint="eastAsia"/>
          <w:szCs w:val="21"/>
        </w:rPr>
        <w:t>）第</w:t>
      </w:r>
      <w:r w:rsidRPr="005D7FE6">
        <w:rPr>
          <w:rFonts w:ascii="宋体" w:eastAsia="宋体" w:hAnsi="宋体" w:cs="宋体"/>
          <w:szCs w:val="21"/>
          <w:u w:val="single"/>
        </w:rPr>
        <w:t xml:space="preserve">   </w:t>
      </w:r>
      <w:r w:rsidRPr="005D7FE6">
        <w:rPr>
          <w:rFonts w:ascii="宋体" w:eastAsia="宋体" w:hAnsi="宋体" w:cs="宋体" w:hint="eastAsia"/>
          <w:szCs w:val="21"/>
        </w:rPr>
        <w:t>开标室，具体日程安排可在广州公共资源交易中心网站进行查询。</w:t>
      </w:r>
    </w:p>
    <w:p w14:paraId="7203EFAC" w14:textId="77777777" w:rsidR="005D7FE6" w:rsidRPr="005D7FE6" w:rsidRDefault="005D7FE6" w:rsidP="005D7FE6">
      <w:pPr>
        <w:numPr>
          <w:ilvl w:val="1"/>
          <w:numId w:val="10"/>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递交投标文件截止时间与开标时间地点是否有变化，请密切留意招标答疑中的相关信息。递交投标文件截止时间后，开标时间因故推迟的，相关评标信息仍以原递交投标文件截止时间的信息为准。</w:t>
      </w:r>
    </w:p>
    <w:p w14:paraId="1C0E96B1" w14:textId="77777777" w:rsidR="005D7FE6" w:rsidRPr="005D7FE6" w:rsidRDefault="005D7FE6" w:rsidP="005D7FE6">
      <w:pPr>
        <w:numPr>
          <w:ilvl w:val="1"/>
          <w:numId w:val="10"/>
        </w:numPr>
        <w:spacing w:line="460" w:lineRule="exact"/>
        <w:ind w:left="0" w:firstLineChars="200" w:firstLine="420"/>
        <w:rPr>
          <w:rFonts w:ascii="宋体" w:eastAsia="宋体" w:hAnsi="宋体" w:cs="宋体"/>
          <w:szCs w:val="21"/>
        </w:rPr>
      </w:pPr>
      <w:r w:rsidRPr="005D7FE6">
        <w:rPr>
          <w:rFonts w:ascii="宋体" w:eastAsia="宋体" w:hAnsi="宋体" w:cs="宋体" w:hint="eastAsia"/>
          <w:szCs w:val="21"/>
        </w:rPr>
        <w:t>逾期送达的投标文件，招标人将予以拒收。</w:t>
      </w:r>
    </w:p>
    <w:p w14:paraId="76B7CBDB" w14:textId="77777777" w:rsidR="005D7FE6" w:rsidRPr="005D7FE6" w:rsidRDefault="005D7FE6" w:rsidP="005D7FE6">
      <w:pPr>
        <w:keepNext/>
        <w:keepLines/>
        <w:spacing w:beforeLines="50" w:before="120" w:afterLines="50" w:after="120" w:line="460" w:lineRule="exact"/>
        <w:ind w:firstLineChars="200" w:firstLine="482"/>
        <w:outlineLvl w:val="1"/>
        <w:rPr>
          <w:rFonts w:ascii="宋体" w:eastAsia="宋体" w:hAnsi="宋体" w:cs="宋体"/>
          <w:b/>
          <w:sz w:val="24"/>
          <w:szCs w:val="20"/>
        </w:rPr>
      </w:pPr>
      <w:bookmarkStart w:id="38" w:name="_Toc492300551"/>
      <w:bookmarkStart w:id="39" w:name="_Toc154158299"/>
      <w:bookmarkStart w:id="40" w:name="_Toc202454630"/>
      <w:bookmarkStart w:id="41" w:name="_Toc150427894"/>
      <w:bookmarkStart w:id="42" w:name="_Toc12802"/>
      <w:r w:rsidRPr="005D7FE6">
        <w:rPr>
          <w:rFonts w:ascii="宋体" w:eastAsia="宋体" w:hAnsi="宋体" w:cs="宋体" w:hint="eastAsia"/>
          <w:b/>
          <w:sz w:val="24"/>
          <w:szCs w:val="20"/>
        </w:rPr>
        <w:t>六、发布公告的媒介</w:t>
      </w:r>
      <w:bookmarkEnd w:id="38"/>
      <w:bookmarkEnd w:id="39"/>
      <w:bookmarkEnd w:id="40"/>
      <w:bookmarkEnd w:id="41"/>
      <w:bookmarkEnd w:id="42"/>
    </w:p>
    <w:p w14:paraId="04147C4F" w14:textId="77777777" w:rsidR="005D7FE6" w:rsidRPr="005D7FE6" w:rsidRDefault="005D7FE6" w:rsidP="005D7FE6">
      <w:pPr>
        <w:spacing w:line="460" w:lineRule="exact"/>
        <w:ind w:firstLineChars="200" w:firstLine="420"/>
        <w:rPr>
          <w:rFonts w:ascii="宋体" w:eastAsia="宋体" w:hAnsi="宋体" w:cs="宋体"/>
        </w:rPr>
      </w:pPr>
      <w:bookmarkStart w:id="43" w:name="_Hlk207028825"/>
      <w:r w:rsidRPr="005D7FE6">
        <w:rPr>
          <w:rFonts w:ascii="宋体" w:eastAsia="宋体" w:hAnsi="宋体" w:cs="宋体" w:hint="eastAsia"/>
        </w:rPr>
        <w:t>本次招标公告同时在</w:t>
      </w:r>
      <w:r w:rsidRPr="005D7FE6">
        <w:rPr>
          <w:rFonts w:ascii="宋体" w:eastAsia="宋体" w:hAnsi="宋体" w:cs="宋体" w:hint="eastAsia"/>
          <w:kern w:val="0"/>
          <w:szCs w:val="21"/>
          <w:u w:val="single"/>
        </w:rPr>
        <w:t>广州公共资源交易网（http://www.gzggzy.cn/）、中国招标投标公共服务平台（http://www.cebpubservice.com/）、广东省机场管理集团有限公司一体化数字交易系统（</w:t>
      </w:r>
      <w:r w:rsidRPr="005D7FE6">
        <w:rPr>
          <w:rFonts w:ascii="宋体" w:eastAsia="宋体" w:hAnsi="宋体" w:cs="宋体"/>
          <w:kern w:val="0"/>
          <w:szCs w:val="21"/>
          <w:u w:val="single"/>
        </w:rPr>
        <w:t>https://wz.gdairport.com/</w:t>
      </w:r>
      <w:r w:rsidRPr="005D7FE6">
        <w:rPr>
          <w:rFonts w:ascii="宋体" w:eastAsia="宋体" w:hAnsi="宋体" w:cs="宋体" w:hint="eastAsia"/>
          <w:kern w:val="0"/>
          <w:szCs w:val="21"/>
          <w:u w:val="single"/>
        </w:rPr>
        <w:t>）及</w:t>
      </w:r>
      <w:proofErr w:type="gramStart"/>
      <w:r w:rsidRPr="005D7FE6">
        <w:rPr>
          <w:rFonts w:ascii="宋体" w:eastAsia="宋体" w:hAnsi="宋体" w:cs="宋体" w:hint="eastAsia"/>
          <w:kern w:val="0"/>
          <w:szCs w:val="21"/>
          <w:u w:val="single"/>
        </w:rPr>
        <w:t>粤采易</w:t>
      </w:r>
      <w:proofErr w:type="gramEnd"/>
      <w:r w:rsidRPr="005D7FE6">
        <w:rPr>
          <w:rFonts w:ascii="宋体" w:eastAsia="宋体" w:hAnsi="宋体" w:cs="宋体" w:hint="eastAsia"/>
          <w:kern w:val="0"/>
          <w:szCs w:val="21"/>
          <w:u w:val="single"/>
        </w:rPr>
        <w:t>阳光采购平台（https://www.gdycy.com/）</w:t>
      </w:r>
      <w:r w:rsidRPr="005D7FE6">
        <w:rPr>
          <w:rFonts w:ascii="宋体" w:eastAsia="宋体" w:hAnsi="宋体" w:cs="宋体" w:hint="eastAsia"/>
        </w:rPr>
        <w:t>上发布。本公告的修改、补充，在广州公共资源交易网发布。本公告在各媒体发布的文本如有不同之处，以在广州公共资源交易网发布的文本为准。</w:t>
      </w:r>
      <w:bookmarkEnd w:id="43"/>
    </w:p>
    <w:p w14:paraId="20F19DF8" w14:textId="77777777" w:rsidR="005D7FE6" w:rsidRPr="005D7FE6" w:rsidRDefault="005D7FE6" w:rsidP="005D7FE6">
      <w:pPr>
        <w:keepNext/>
        <w:keepLines/>
        <w:spacing w:beforeLines="50" w:before="120" w:afterLines="30" w:after="72" w:line="460" w:lineRule="exact"/>
        <w:ind w:firstLineChars="200" w:firstLine="482"/>
        <w:outlineLvl w:val="1"/>
        <w:rPr>
          <w:rFonts w:ascii="宋体" w:eastAsia="宋体" w:hAnsi="宋体" w:cs="宋体"/>
          <w:b/>
          <w:sz w:val="24"/>
          <w:szCs w:val="20"/>
        </w:rPr>
      </w:pPr>
      <w:bookmarkStart w:id="44" w:name="_Toc154158300"/>
      <w:bookmarkStart w:id="45" w:name="_Toc492300552"/>
      <w:bookmarkStart w:id="46" w:name="_Toc202454631"/>
      <w:bookmarkStart w:id="47" w:name="_Toc9554"/>
      <w:bookmarkStart w:id="48" w:name="_Toc150427895"/>
      <w:r w:rsidRPr="005D7FE6">
        <w:rPr>
          <w:rFonts w:ascii="宋体" w:eastAsia="宋体" w:hAnsi="宋体" w:cs="宋体" w:hint="eastAsia"/>
          <w:b/>
          <w:sz w:val="24"/>
          <w:szCs w:val="20"/>
        </w:rPr>
        <w:t>七、联系方式</w:t>
      </w:r>
      <w:bookmarkEnd w:id="44"/>
      <w:bookmarkEnd w:id="45"/>
      <w:bookmarkEnd w:id="46"/>
      <w:bookmarkEnd w:id="47"/>
      <w:bookmarkEnd w:id="48"/>
    </w:p>
    <w:p w14:paraId="70460091" w14:textId="77777777" w:rsidR="005D7FE6" w:rsidRPr="005D7FE6" w:rsidRDefault="005D7FE6" w:rsidP="005D7FE6">
      <w:pPr>
        <w:spacing w:line="460" w:lineRule="exact"/>
        <w:ind w:firstLineChars="200" w:firstLine="422"/>
        <w:rPr>
          <w:rFonts w:ascii="宋体" w:eastAsia="宋体" w:hAnsi="宋体" w:cs="宋体"/>
          <w:b/>
          <w:bCs/>
        </w:rPr>
      </w:pPr>
      <w:r w:rsidRPr="005D7FE6">
        <w:rPr>
          <w:rFonts w:ascii="宋体" w:eastAsia="宋体" w:hAnsi="宋体" w:cs="宋体" w:hint="eastAsia"/>
          <w:b/>
          <w:bCs/>
        </w:rPr>
        <w:t>招标人：</w:t>
      </w:r>
      <w:r w:rsidRPr="005D7FE6">
        <w:rPr>
          <w:rFonts w:ascii="宋体" w:eastAsia="宋体" w:hAnsi="宋体" w:cs="宋体" w:hint="eastAsia"/>
          <w:b/>
          <w:bCs/>
          <w:u w:val="single"/>
        </w:rPr>
        <w:t>广东省机场集团物流有限公司</w:t>
      </w:r>
    </w:p>
    <w:p w14:paraId="4890B3D6" w14:textId="77777777" w:rsidR="005D7FE6" w:rsidRPr="005D7FE6" w:rsidRDefault="005D7FE6" w:rsidP="005D7FE6">
      <w:pPr>
        <w:spacing w:line="460" w:lineRule="exact"/>
        <w:ind w:firstLineChars="200" w:firstLine="420"/>
        <w:rPr>
          <w:rFonts w:ascii="宋体" w:eastAsia="宋体" w:hAnsi="宋体" w:cs="宋体"/>
        </w:rPr>
      </w:pPr>
      <w:r w:rsidRPr="005D7FE6">
        <w:rPr>
          <w:rFonts w:ascii="宋体" w:eastAsia="宋体" w:hAnsi="宋体" w:cs="宋体" w:hint="eastAsia"/>
        </w:rPr>
        <w:t>联系人：</w:t>
      </w:r>
      <w:r w:rsidRPr="005D7FE6">
        <w:rPr>
          <w:rFonts w:ascii="宋体" w:eastAsia="宋体" w:hAnsi="宋体" w:cs="宋体" w:hint="eastAsia"/>
          <w:u w:val="single"/>
        </w:rPr>
        <w:t>李工</w:t>
      </w:r>
      <w:r w:rsidRPr="005D7FE6">
        <w:rPr>
          <w:rFonts w:ascii="宋体" w:eastAsia="宋体" w:hAnsi="宋体" w:cs="宋体" w:hint="eastAsia"/>
        </w:rPr>
        <w:t xml:space="preserve">       联系电话：</w:t>
      </w:r>
      <w:r w:rsidRPr="005D7FE6">
        <w:rPr>
          <w:rFonts w:ascii="宋体" w:eastAsia="宋体" w:hAnsi="宋体" w:cs="宋体"/>
          <w:u w:val="single"/>
        </w:rPr>
        <w:t>020-86138330</w:t>
      </w:r>
    </w:p>
    <w:p w14:paraId="724FE7A4" w14:textId="77777777" w:rsidR="005D7FE6" w:rsidRPr="005D7FE6" w:rsidRDefault="005D7FE6" w:rsidP="005D7FE6">
      <w:pPr>
        <w:spacing w:line="460" w:lineRule="exact"/>
        <w:ind w:firstLineChars="200" w:firstLine="420"/>
        <w:rPr>
          <w:rFonts w:ascii="宋体" w:eastAsia="宋体" w:hAnsi="宋体" w:cs="宋体"/>
        </w:rPr>
      </w:pPr>
      <w:r w:rsidRPr="005D7FE6">
        <w:rPr>
          <w:rFonts w:ascii="宋体" w:eastAsia="宋体" w:hAnsi="宋体" w:cs="宋体" w:hint="eastAsia"/>
        </w:rPr>
        <w:t>联系地址：</w:t>
      </w:r>
      <w:r w:rsidRPr="005D7FE6">
        <w:rPr>
          <w:rFonts w:ascii="宋体" w:eastAsia="宋体" w:hAnsi="宋体" w:cs="宋体" w:hint="eastAsia"/>
          <w:u w:val="single"/>
        </w:rPr>
        <w:t>广州市白云国际机场北工作区国际1号货站</w:t>
      </w:r>
    </w:p>
    <w:p w14:paraId="7E7662AE" w14:textId="77777777" w:rsidR="005D7FE6" w:rsidRPr="005D7FE6" w:rsidRDefault="005D7FE6" w:rsidP="005D7FE6">
      <w:pPr>
        <w:spacing w:line="460" w:lineRule="exact"/>
        <w:ind w:firstLineChars="200" w:firstLine="422"/>
        <w:rPr>
          <w:rFonts w:ascii="宋体" w:eastAsia="宋体" w:hAnsi="宋体" w:cs="宋体"/>
          <w:b/>
          <w:bCs/>
        </w:rPr>
      </w:pPr>
      <w:r w:rsidRPr="005D7FE6">
        <w:rPr>
          <w:rFonts w:ascii="宋体" w:eastAsia="宋体" w:hAnsi="宋体" w:cs="宋体" w:hint="eastAsia"/>
          <w:b/>
          <w:bCs/>
        </w:rPr>
        <w:t>招标代理机构：</w:t>
      </w:r>
      <w:r w:rsidRPr="005D7FE6">
        <w:rPr>
          <w:rFonts w:ascii="宋体" w:eastAsia="宋体" w:hAnsi="宋体" w:cs="宋体" w:hint="eastAsia"/>
          <w:b/>
          <w:bCs/>
          <w:u w:val="single"/>
        </w:rPr>
        <w:t>广州市广州工程建设监理有限公司</w:t>
      </w:r>
    </w:p>
    <w:p w14:paraId="1EB4A0D4" w14:textId="77777777" w:rsidR="005D7FE6" w:rsidRPr="005D7FE6" w:rsidRDefault="005D7FE6" w:rsidP="005D7FE6">
      <w:pPr>
        <w:spacing w:line="460" w:lineRule="exact"/>
        <w:ind w:firstLineChars="200" w:firstLine="420"/>
        <w:rPr>
          <w:rFonts w:ascii="宋体" w:eastAsia="宋体" w:hAnsi="宋体" w:cs="宋体"/>
        </w:rPr>
      </w:pPr>
      <w:r w:rsidRPr="005D7FE6">
        <w:rPr>
          <w:rFonts w:ascii="宋体" w:eastAsia="宋体" w:hAnsi="宋体" w:cs="宋体" w:hint="eastAsia"/>
        </w:rPr>
        <w:t>联系人：</w:t>
      </w:r>
      <w:r w:rsidRPr="005D7FE6">
        <w:rPr>
          <w:rFonts w:ascii="宋体" w:eastAsia="宋体" w:hAnsi="宋体" w:cs="宋体" w:hint="eastAsia"/>
          <w:u w:val="single"/>
        </w:rPr>
        <w:t>林工</w:t>
      </w:r>
      <w:r w:rsidRPr="005D7FE6">
        <w:rPr>
          <w:rFonts w:ascii="宋体" w:eastAsia="宋体" w:hAnsi="宋体" w:cs="宋体" w:hint="eastAsia"/>
        </w:rPr>
        <w:t xml:space="preserve">      联系电话：</w:t>
      </w:r>
      <w:r w:rsidRPr="005D7FE6">
        <w:rPr>
          <w:rFonts w:ascii="宋体" w:eastAsia="宋体" w:hAnsi="宋体" w:cs="宋体"/>
          <w:u w:val="single"/>
        </w:rPr>
        <w:t>020-37608020</w:t>
      </w:r>
      <w:r w:rsidRPr="005D7FE6">
        <w:rPr>
          <w:rFonts w:ascii="宋体" w:eastAsia="宋体" w:hAnsi="宋体" w:cs="宋体" w:hint="eastAsia"/>
          <w:u w:val="single"/>
        </w:rPr>
        <w:t>、</w:t>
      </w:r>
      <w:r w:rsidRPr="005D7FE6">
        <w:rPr>
          <w:rFonts w:ascii="宋体" w:eastAsia="宋体" w:hAnsi="宋体" w:cs="宋体"/>
          <w:u w:val="single"/>
        </w:rPr>
        <w:t>13066325037</w:t>
      </w:r>
    </w:p>
    <w:p w14:paraId="128AA2FC" w14:textId="77777777" w:rsidR="005D7FE6" w:rsidRPr="005D7FE6" w:rsidRDefault="005D7FE6" w:rsidP="005D7FE6">
      <w:pPr>
        <w:spacing w:line="460" w:lineRule="exact"/>
        <w:ind w:firstLineChars="200" w:firstLine="420"/>
        <w:rPr>
          <w:rFonts w:ascii="宋体" w:eastAsia="宋体" w:hAnsi="宋体" w:cs="宋体"/>
        </w:rPr>
      </w:pPr>
      <w:r w:rsidRPr="005D7FE6">
        <w:rPr>
          <w:rFonts w:ascii="宋体" w:eastAsia="宋体" w:hAnsi="宋体" w:cs="宋体" w:hint="eastAsia"/>
        </w:rPr>
        <w:t>联系地址：</w:t>
      </w:r>
      <w:bookmarkStart w:id="49" w:name="_Hlk205369844"/>
      <w:r w:rsidRPr="005D7FE6">
        <w:rPr>
          <w:rFonts w:ascii="宋体" w:eastAsia="宋体" w:hAnsi="宋体" w:cs="宋体" w:hint="eastAsia"/>
          <w:u w:val="single"/>
        </w:rPr>
        <w:t>广州市白云区白云大道南685号阁屏商务大厦八楼808室</w:t>
      </w:r>
      <w:bookmarkEnd w:id="49"/>
    </w:p>
    <w:p w14:paraId="6B9B5956" w14:textId="77777777" w:rsidR="005D7FE6" w:rsidRPr="005D7FE6" w:rsidRDefault="005D7FE6" w:rsidP="005D7FE6">
      <w:pPr>
        <w:spacing w:line="460" w:lineRule="exact"/>
        <w:ind w:firstLineChars="200" w:firstLine="422"/>
        <w:rPr>
          <w:rFonts w:ascii="宋体" w:eastAsia="宋体" w:hAnsi="宋体" w:cs="宋体"/>
          <w:b/>
          <w:bCs/>
        </w:rPr>
      </w:pPr>
      <w:r w:rsidRPr="005D7FE6">
        <w:rPr>
          <w:rFonts w:ascii="宋体" w:eastAsia="宋体" w:hAnsi="宋体" w:cs="宋体" w:hint="eastAsia"/>
          <w:b/>
          <w:bCs/>
        </w:rPr>
        <w:t>异议受理部门：</w:t>
      </w:r>
      <w:r w:rsidRPr="005D7FE6">
        <w:rPr>
          <w:rFonts w:ascii="宋体" w:eastAsia="宋体" w:hAnsi="宋体" w:cs="宋体" w:hint="eastAsia"/>
          <w:b/>
          <w:bCs/>
          <w:u w:val="single"/>
        </w:rPr>
        <w:t>广东省机场集团物流有限公司</w:t>
      </w:r>
      <w:bookmarkStart w:id="50" w:name="_Hlk205456371"/>
      <w:r w:rsidRPr="005D7FE6">
        <w:rPr>
          <w:rFonts w:ascii="宋体" w:eastAsia="宋体" w:hAnsi="宋体" w:cs="宋体" w:hint="eastAsia"/>
          <w:b/>
          <w:bCs/>
          <w:u w:val="single"/>
        </w:rPr>
        <w:t>/广州市广州工程建设监理有限公司</w:t>
      </w:r>
      <w:bookmarkEnd w:id="50"/>
    </w:p>
    <w:p w14:paraId="41BF367F" w14:textId="77777777" w:rsidR="005D7FE6" w:rsidRPr="005D7FE6" w:rsidRDefault="005D7FE6" w:rsidP="005D7FE6">
      <w:pPr>
        <w:spacing w:line="460" w:lineRule="exact"/>
        <w:ind w:firstLineChars="200" w:firstLine="420"/>
        <w:rPr>
          <w:rFonts w:ascii="宋体" w:eastAsia="宋体" w:hAnsi="宋体" w:cs="宋体"/>
          <w:u w:val="single"/>
        </w:rPr>
      </w:pPr>
      <w:bookmarkStart w:id="51" w:name="_Hlk205456379"/>
      <w:r w:rsidRPr="005D7FE6">
        <w:rPr>
          <w:rFonts w:ascii="宋体" w:eastAsia="宋体" w:hAnsi="宋体" w:cs="宋体" w:hint="eastAsia"/>
        </w:rPr>
        <w:t>联系人：</w:t>
      </w:r>
      <w:r w:rsidRPr="005D7FE6">
        <w:rPr>
          <w:rFonts w:ascii="宋体" w:eastAsia="宋体" w:hAnsi="宋体" w:cs="宋体" w:hint="eastAsia"/>
          <w:u w:val="single"/>
        </w:rPr>
        <w:t>李工/林工</w:t>
      </w:r>
      <w:bookmarkEnd w:id="51"/>
    </w:p>
    <w:p w14:paraId="5F9A8286" w14:textId="77777777" w:rsidR="005D7FE6" w:rsidRPr="005D7FE6" w:rsidRDefault="005D7FE6" w:rsidP="005D7FE6">
      <w:pPr>
        <w:spacing w:line="460" w:lineRule="exact"/>
        <w:ind w:firstLineChars="200" w:firstLine="420"/>
        <w:rPr>
          <w:rFonts w:ascii="宋体" w:eastAsia="宋体" w:hAnsi="宋体" w:cs="宋体"/>
          <w:u w:val="single"/>
        </w:rPr>
      </w:pPr>
      <w:r w:rsidRPr="005D7FE6">
        <w:rPr>
          <w:rFonts w:ascii="宋体" w:eastAsia="宋体" w:hAnsi="宋体" w:cs="宋体" w:hint="eastAsia"/>
        </w:rPr>
        <w:t>地址：</w:t>
      </w:r>
      <w:r w:rsidRPr="005D7FE6">
        <w:rPr>
          <w:rFonts w:ascii="宋体" w:eastAsia="宋体" w:hAnsi="宋体" w:cs="宋体" w:hint="eastAsia"/>
          <w:u w:val="single"/>
        </w:rPr>
        <w:t>广州市白云国际机场北工作区国际</w:t>
      </w:r>
      <w:r w:rsidRPr="005D7FE6">
        <w:rPr>
          <w:rFonts w:ascii="宋体" w:eastAsia="宋体" w:hAnsi="宋体" w:cs="宋体"/>
          <w:u w:val="single"/>
        </w:rPr>
        <w:t>1号货站</w:t>
      </w:r>
      <w:bookmarkStart w:id="52" w:name="_Hlk205456400"/>
      <w:r w:rsidRPr="005D7FE6">
        <w:rPr>
          <w:rFonts w:ascii="宋体" w:eastAsia="宋体" w:hAnsi="宋体" w:cs="宋体" w:hint="eastAsia"/>
          <w:u w:val="single"/>
        </w:rPr>
        <w:t>/广州市白云区白云大道南</w:t>
      </w:r>
      <w:r w:rsidRPr="005D7FE6">
        <w:rPr>
          <w:rFonts w:ascii="宋体" w:eastAsia="宋体" w:hAnsi="宋体" w:cs="宋体"/>
          <w:u w:val="single"/>
        </w:rPr>
        <w:t>685号阁屏商务大厦八楼808室</w:t>
      </w:r>
      <w:bookmarkEnd w:id="52"/>
    </w:p>
    <w:p w14:paraId="458E2718" w14:textId="77777777" w:rsidR="005D7FE6" w:rsidRPr="005D7FE6" w:rsidRDefault="005D7FE6" w:rsidP="005D7FE6">
      <w:pPr>
        <w:spacing w:line="460" w:lineRule="exact"/>
        <w:ind w:firstLineChars="200" w:firstLine="420"/>
        <w:rPr>
          <w:rFonts w:ascii="宋体" w:eastAsia="宋体" w:hAnsi="宋体" w:cs="宋体"/>
          <w:b/>
          <w:kern w:val="44"/>
          <w:szCs w:val="21"/>
        </w:rPr>
      </w:pPr>
      <w:r w:rsidRPr="005D7FE6">
        <w:rPr>
          <w:rFonts w:ascii="宋体" w:eastAsia="宋体" w:hAnsi="宋体" w:cs="宋体" w:hint="eastAsia"/>
          <w:szCs w:val="21"/>
        </w:rPr>
        <w:t>电话：</w:t>
      </w:r>
      <w:r w:rsidRPr="005D7FE6">
        <w:rPr>
          <w:rFonts w:ascii="宋体" w:eastAsia="宋体" w:hAnsi="宋体" w:cs="宋体"/>
          <w:szCs w:val="21"/>
          <w:u w:val="single"/>
        </w:rPr>
        <w:t>020-86138330</w:t>
      </w:r>
      <w:bookmarkStart w:id="53" w:name="_Hlk205456406"/>
      <w:r w:rsidRPr="005D7FE6">
        <w:rPr>
          <w:rFonts w:ascii="宋体" w:eastAsia="宋体" w:hAnsi="宋体" w:cs="宋体" w:hint="eastAsia"/>
          <w:szCs w:val="21"/>
          <w:u w:val="single"/>
        </w:rPr>
        <w:t>/</w:t>
      </w:r>
      <w:r w:rsidRPr="005D7FE6">
        <w:rPr>
          <w:rFonts w:ascii="宋体" w:eastAsia="宋体" w:hAnsi="宋体" w:cs="宋体"/>
          <w:szCs w:val="21"/>
          <w:u w:val="single"/>
        </w:rPr>
        <w:t>020-37608020</w:t>
      </w:r>
    </w:p>
    <w:bookmarkEnd w:id="53"/>
    <w:p w14:paraId="1A849945" w14:textId="77777777" w:rsidR="005D7FE6" w:rsidRPr="00915689" w:rsidRDefault="005D7FE6" w:rsidP="00915689">
      <w:pPr>
        <w:rPr>
          <w:rFonts w:hint="eastAsia"/>
        </w:rPr>
      </w:pPr>
    </w:p>
    <w:sectPr w:rsidR="005D7FE6" w:rsidRPr="00915689" w:rsidSect="00915689">
      <w:headerReference w:type="default" r:id="rId8"/>
      <w:footerReference w:type="default" r:id="rId9"/>
      <w:pgSz w:w="11907" w:h="16840"/>
      <w:pgMar w:top="1440" w:right="1134" w:bottom="1440" w:left="1134" w:header="851"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0662" w14:textId="77777777" w:rsidR="000F6634" w:rsidRDefault="000F6634">
      <w:r>
        <w:separator/>
      </w:r>
    </w:p>
  </w:endnote>
  <w:endnote w:type="continuationSeparator" w:id="0">
    <w:p w14:paraId="54BAF973" w14:textId="77777777" w:rsidR="000F6634" w:rsidRDefault="000F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楷体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ngsana New">
    <w:panose1 w:val="02020603050405020304"/>
    <w:charset w:val="DE"/>
    <w:family w:val="roman"/>
    <w:pitch w:val="variable"/>
    <w:sig w:usb0="81000003" w:usb1="00000000" w:usb2="00000000" w:usb3="00000000" w:csb0="00010001" w:csb1="00000000"/>
  </w:font>
  <w:font w:name="华文细黑">
    <w:panose1 w:val="02010600040101010101"/>
    <w:charset w:val="86"/>
    <w:family w:val="auto"/>
    <w:pitch w:val="variable"/>
    <w:sig w:usb0="00000287" w:usb1="080F0000" w:usb2="00000010" w:usb3="00000000" w:csb0="0004009F" w:csb1="00000000"/>
  </w:font>
  <w:font w:name="Arial Unicode MS">
    <w:altName w:val="等线"/>
    <w:panose1 w:val="020B0604020202020204"/>
    <w:charset w:val="86"/>
    <w:family w:val="auto"/>
    <w:pitch w:val="default"/>
    <w:sig w:usb0="00000000" w:usb1="00000000" w:usb2="0000003F" w:usb3="00000000" w:csb0="603F01FF" w:csb1="FFFF0000"/>
  </w:font>
  <w:font w:name="仿宋体">
    <w:altName w:val="宋体"/>
    <w:charset w:val="86"/>
    <w:family w:val="swiss"/>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73C2" w14:textId="3CD0DA13" w:rsidR="000F543A" w:rsidRDefault="000F543A" w:rsidP="00915689">
    <w:pPr>
      <w:pStyle w:val="af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771DC" w14:textId="77777777" w:rsidR="000F6634" w:rsidRDefault="000F6634">
      <w:r>
        <w:separator/>
      </w:r>
    </w:p>
  </w:footnote>
  <w:footnote w:type="continuationSeparator" w:id="0">
    <w:p w14:paraId="56D25C6D" w14:textId="77777777" w:rsidR="000F6634" w:rsidRDefault="000F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047E" w14:textId="77777777" w:rsidR="000F543A" w:rsidRDefault="000F543A">
    <w:pPr>
      <w:pStyle w:val="afc"/>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chineseCounting"/>
      <w:suff w:val="space"/>
      <w:lvlText w:val="第%1章"/>
      <w:lvlJc w:val="left"/>
      <w:rPr>
        <w:rFonts w:hint="eastAsia"/>
      </w:rPr>
    </w:lvl>
  </w:abstractNum>
  <w:abstractNum w:abstractNumId="1" w15:restartNumberingAfterBreak="0">
    <w:nsid w:val="01747DF2"/>
    <w:multiLevelType w:val="multilevel"/>
    <w:tmpl w:val="1C756E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954D3B"/>
    <w:multiLevelType w:val="multilevel"/>
    <w:tmpl w:val="01954D3B"/>
    <w:lvl w:ilvl="0">
      <w:start w:val="1"/>
      <w:numFmt w:val="decimal"/>
      <w:lvlText w:val="3.7.%1"/>
      <w:lvlJc w:val="left"/>
      <w:pPr>
        <w:ind w:left="860" w:hanging="440"/>
      </w:pPr>
      <w:rPr>
        <w:rFonts w:hint="eastAsia"/>
      </w:rPr>
    </w:lvl>
    <w:lvl w:ilvl="1">
      <w:start w:val="1"/>
      <w:numFmt w:val="decimal"/>
      <w:lvlText w:val="3.6.%2"/>
      <w:lvlJc w:val="left"/>
      <w:pPr>
        <w:ind w:left="1300" w:hanging="440"/>
      </w:pPr>
      <w:rPr>
        <w:rFonts w:hint="eastAsia"/>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023C7240"/>
    <w:multiLevelType w:val="multilevel"/>
    <w:tmpl w:val="023C724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3184FF3"/>
    <w:multiLevelType w:val="multilevel"/>
    <w:tmpl w:val="74C506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4EB49FE"/>
    <w:multiLevelType w:val="multilevel"/>
    <w:tmpl w:val="04EB49FE"/>
    <w:lvl w:ilvl="0">
      <w:start w:val="1"/>
      <w:numFmt w:val="japaneseCounting"/>
      <w:lvlText w:val="%1、"/>
      <w:lvlJc w:val="left"/>
      <w:pPr>
        <w:ind w:left="435" w:hanging="43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4）"/>
      <w:lvlJc w:val="left"/>
      <w:pPr>
        <w:ind w:left="851" w:hanging="851"/>
      </w:pPr>
      <w:rPr>
        <w:rFonts w:ascii="宋体" w:eastAsia="宋体" w:hAnsi="宋体" w:hint="eastAsia"/>
        <w:sz w:val="21"/>
        <w:szCs w:val="21"/>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0A047370"/>
    <w:multiLevelType w:val="multilevel"/>
    <w:tmpl w:val="0A0473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892CCF"/>
    <w:multiLevelType w:val="multilevel"/>
    <w:tmpl w:val="13892CCF"/>
    <w:lvl w:ilvl="0">
      <w:start w:val="1"/>
      <w:numFmt w:val="chineseCountingThousand"/>
      <w:lvlText w:val="格式%1："/>
      <w:lvlJc w:val="left"/>
      <w:pPr>
        <w:ind w:left="860" w:hanging="440"/>
      </w:pPr>
      <w:rPr>
        <w:rFonts w:hint="default"/>
        <w:lang w:val="en-US"/>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8" w15:restartNumberingAfterBreak="0">
    <w:nsid w:val="1C756EF5"/>
    <w:multiLevelType w:val="multilevel"/>
    <w:tmpl w:val="1C756EF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0B87928"/>
    <w:multiLevelType w:val="hybridMultilevel"/>
    <w:tmpl w:val="C1160FA6"/>
    <w:lvl w:ilvl="0" w:tplc="D62AA6A8">
      <w:start w:val="1"/>
      <w:numFmt w:val="decimal"/>
      <w:lvlText w:val="（%1）"/>
      <w:lvlJc w:val="left"/>
      <w:pPr>
        <w:ind w:left="840" w:hanging="420"/>
      </w:pPr>
      <w:rPr>
        <w:rFonts w:ascii="宋体" w:eastAsia="宋体" w:hAnsi="宋体" w:hint="eastAsia"/>
        <w:sz w:val="21"/>
        <w:szCs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34002E0"/>
    <w:multiLevelType w:val="multilevel"/>
    <w:tmpl w:val="234002E0"/>
    <w:lvl w:ilvl="0">
      <w:start w:val="1"/>
      <w:numFmt w:val="decimal"/>
      <w:lvlText w:val="（%1）"/>
      <w:lvlJc w:val="left"/>
      <w:pPr>
        <w:ind w:left="840" w:hanging="420"/>
      </w:pPr>
      <w:rPr>
        <w:rFonts w:ascii="宋体" w:eastAsia="宋体" w:hAnsi="宋体" w:hint="eastAsia"/>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26ED0B39"/>
    <w:multiLevelType w:val="multilevel"/>
    <w:tmpl w:val="26ED0B3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97B17A9"/>
    <w:multiLevelType w:val="multilevel"/>
    <w:tmpl w:val="297B17A9"/>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C556849"/>
    <w:multiLevelType w:val="multilevel"/>
    <w:tmpl w:val="2C55684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2FF03A5A"/>
    <w:multiLevelType w:val="multilevel"/>
    <w:tmpl w:val="2FF03A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3091FA7"/>
    <w:multiLevelType w:val="multilevel"/>
    <w:tmpl w:val="33091FA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722CB91"/>
    <w:multiLevelType w:val="singleLevel"/>
    <w:tmpl w:val="3722CB91"/>
    <w:lvl w:ilvl="0">
      <w:start w:val="1"/>
      <w:numFmt w:val="decimal"/>
      <w:suff w:val="nothing"/>
      <w:lvlText w:val="（%1）"/>
      <w:lvlJc w:val="left"/>
    </w:lvl>
  </w:abstractNum>
  <w:abstractNum w:abstractNumId="17" w15:restartNumberingAfterBreak="0">
    <w:nsid w:val="41354D6B"/>
    <w:multiLevelType w:val="multilevel"/>
    <w:tmpl w:val="6845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497244C"/>
    <w:multiLevelType w:val="multilevel"/>
    <w:tmpl w:val="4497244C"/>
    <w:lvl w:ilvl="0">
      <w:start w:val="1"/>
      <w:numFmt w:val="japaneseCounting"/>
      <w:lvlText w:val="%1、"/>
      <w:lvlJc w:val="left"/>
      <w:pPr>
        <w:ind w:left="435" w:hanging="43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4）"/>
      <w:lvlJc w:val="left"/>
      <w:pPr>
        <w:ind w:left="851" w:hanging="851"/>
      </w:pPr>
      <w:rPr>
        <w:rFonts w:ascii="宋体" w:eastAsia="宋体" w:hAnsi="宋体" w:hint="eastAsia"/>
        <w:sz w:val="21"/>
        <w:szCs w:val="21"/>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7832876"/>
    <w:multiLevelType w:val="multilevel"/>
    <w:tmpl w:val="01954D3B"/>
    <w:lvl w:ilvl="0">
      <w:start w:val="1"/>
      <w:numFmt w:val="decimal"/>
      <w:lvlText w:val="3.7.%1"/>
      <w:lvlJc w:val="left"/>
      <w:pPr>
        <w:ind w:left="860" w:hanging="440"/>
      </w:pPr>
      <w:rPr>
        <w:rFonts w:hint="eastAsia"/>
      </w:rPr>
    </w:lvl>
    <w:lvl w:ilvl="1">
      <w:start w:val="1"/>
      <w:numFmt w:val="decimal"/>
      <w:lvlText w:val="3.6.%2"/>
      <w:lvlJc w:val="left"/>
      <w:pPr>
        <w:ind w:left="1300" w:hanging="440"/>
      </w:pPr>
      <w:rPr>
        <w:rFonts w:hint="eastAsia"/>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0" w15:restartNumberingAfterBreak="0">
    <w:nsid w:val="53053A73"/>
    <w:multiLevelType w:val="multilevel"/>
    <w:tmpl w:val="53053A73"/>
    <w:lvl w:ilvl="0">
      <w:start w:val="1"/>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5D276B68"/>
    <w:multiLevelType w:val="multilevel"/>
    <w:tmpl w:val="5D276B68"/>
    <w:lvl w:ilvl="0">
      <w:start w:val="1"/>
      <w:numFmt w:val="decimal"/>
      <w:lvlText w:val="（%1）"/>
      <w:lvlJc w:val="left"/>
      <w:pPr>
        <w:ind w:left="840" w:hanging="420"/>
      </w:pPr>
      <w:rPr>
        <w:rFonts w:ascii="宋体" w:eastAsia="宋体" w:hAnsi="宋体" w:hint="eastAsia"/>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5E814027"/>
    <w:multiLevelType w:val="multilevel"/>
    <w:tmpl w:val="5E814027"/>
    <w:lvl w:ilvl="0">
      <w:start w:val="1"/>
      <w:numFmt w:val="chineseCountingThousand"/>
      <w:lvlText w:val="格式%1："/>
      <w:lvlJc w:val="left"/>
      <w:pPr>
        <w:ind w:left="1083" w:hanging="440"/>
      </w:pPr>
      <w:rPr>
        <w:rFonts w:hint="eastAsia"/>
        <w:sz w:val="21"/>
        <w:szCs w:val="16"/>
      </w:rPr>
    </w:lvl>
    <w:lvl w:ilvl="1">
      <w:start w:val="1"/>
      <w:numFmt w:val="lowerLetter"/>
      <w:lvlText w:val="%2)"/>
      <w:lvlJc w:val="left"/>
      <w:pPr>
        <w:ind w:left="1523" w:hanging="440"/>
      </w:pPr>
    </w:lvl>
    <w:lvl w:ilvl="2">
      <w:start w:val="1"/>
      <w:numFmt w:val="lowerRoman"/>
      <w:lvlText w:val="%3."/>
      <w:lvlJc w:val="right"/>
      <w:pPr>
        <w:ind w:left="1963" w:hanging="440"/>
      </w:pPr>
    </w:lvl>
    <w:lvl w:ilvl="3">
      <w:start w:val="1"/>
      <w:numFmt w:val="decimal"/>
      <w:lvlText w:val="%4."/>
      <w:lvlJc w:val="left"/>
      <w:pPr>
        <w:ind w:left="2403" w:hanging="440"/>
      </w:pPr>
    </w:lvl>
    <w:lvl w:ilvl="4">
      <w:start w:val="1"/>
      <w:numFmt w:val="lowerLetter"/>
      <w:lvlText w:val="%5)"/>
      <w:lvlJc w:val="left"/>
      <w:pPr>
        <w:ind w:left="2843" w:hanging="440"/>
      </w:pPr>
    </w:lvl>
    <w:lvl w:ilvl="5">
      <w:start w:val="1"/>
      <w:numFmt w:val="lowerRoman"/>
      <w:lvlText w:val="%6."/>
      <w:lvlJc w:val="right"/>
      <w:pPr>
        <w:ind w:left="3283" w:hanging="440"/>
      </w:pPr>
    </w:lvl>
    <w:lvl w:ilvl="6">
      <w:start w:val="1"/>
      <w:numFmt w:val="decimal"/>
      <w:lvlText w:val="%7."/>
      <w:lvlJc w:val="left"/>
      <w:pPr>
        <w:ind w:left="3723" w:hanging="440"/>
      </w:pPr>
    </w:lvl>
    <w:lvl w:ilvl="7">
      <w:start w:val="1"/>
      <w:numFmt w:val="lowerLetter"/>
      <w:lvlText w:val="%8)"/>
      <w:lvlJc w:val="left"/>
      <w:pPr>
        <w:ind w:left="4163" w:hanging="440"/>
      </w:pPr>
    </w:lvl>
    <w:lvl w:ilvl="8">
      <w:start w:val="1"/>
      <w:numFmt w:val="lowerRoman"/>
      <w:lvlText w:val="%9."/>
      <w:lvlJc w:val="right"/>
      <w:pPr>
        <w:ind w:left="4603" w:hanging="440"/>
      </w:pPr>
    </w:lvl>
  </w:abstractNum>
  <w:abstractNum w:abstractNumId="23" w15:restartNumberingAfterBreak="0">
    <w:nsid w:val="6845795B"/>
    <w:multiLevelType w:val="multilevel"/>
    <w:tmpl w:val="6845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A22448F"/>
    <w:multiLevelType w:val="multilevel"/>
    <w:tmpl w:val="6A2244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8F26B3"/>
    <w:multiLevelType w:val="multilevel"/>
    <w:tmpl w:val="6B8F26B3"/>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6" w15:restartNumberingAfterBreak="0">
    <w:nsid w:val="703F796A"/>
    <w:multiLevelType w:val="multilevel"/>
    <w:tmpl w:val="703F79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27963F5"/>
    <w:multiLevelType w:val="multilevel"/>
    <w:tmpl w:val="0A04737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4774AD2"/>
    <w:multiLevelType w:val="multilevel"/>
    <w:tmpl w:val="74774A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4C506E8"/>
    <w:multiLevelType w:val="multilevel"/>
    <w:tmpl w:val="74C506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B780A72"/>
    <w:multiLevelType w:val="multilevel"/>
    <w:tmpl w:val="7B780A72"/>
    <w:lvl w:ilvl="0">
      <w:start w:val="1"/>
      <w:numFmt w:val="decimal"/>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1" w15:restartNumberingAfterBreak="0">
    <w:nsid w:val="7CE52467"/>
    <w:multiLevelType w:val="multilevel"/>
    <w:tmpl w:val="7CE5246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2" w15:restartNumberingAfterBreak="0">
    <w:nsid w:val="7D3A1D61"/>
    <w:multiLevelType w:val="multilevel"/>
    <w:tmpl w:val="7D3A1D61"/>
    <w:lvl w:ilvl="0">
      <w:start w:val="1"/>
      <w:numFmt w:val="decimal"/>
      <w:lvlText w:val="3.7.%1"/>
      <w:lvlJc w:val="left"/>
      <w:pPr>
        <w:ind w:left="860" w:hanging="440"/>
      </w:pPr>
      <w:rPr>
        <w:rFonts w:hint="eastAsia"/>
      </w:rPr>
    </w:lvl>
    <w:lvl w:ilvl="1">
      <w:start w:val="1"/>
      <w:numFmt w:val="decimal"/>
      <w:lvlText w:val="3.6.%2"/>
      <w:lvlJc w:val="left"/>
      <w:pPr>
        <w:ind w:left="1300" w:hanging="440"/>
      </w:pPr>
      <w:rPr>
        <w:rFonts w:hint="eastAsia"/>
      </w:r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 w:numId="2">
    <w:abstractNumId w:val="3"/>
  </w:num>
  <w:num w:numId="3">
    <w:abstractNumId w:val="11"/>
  </w:num>
  <w:num w:numId="4">
    <w:abstractNumId w:val="20"/>
  </w:num>
  <w:num w:numId="5">
    <w:abstractNumId w:val="2"/>
  </w:num>
  <w:num w:numId="6">
    <w:abstractNumId w:val="13"/>
  </w:num>
  <w:num w:numId="7">
    <w:abstractNumId w:val="13"/>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8">
    <w:abstractNumId w:val="13"/>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9">
    <w:abstractNumId w:val="31"/>
  </w:num>
  <w:num w:numId="10">
    <w:abstractNumId w:val="12"/>
  </w:num>
  <w:num w:numId="11">
    <w:abstractNumId w:val="16"/>
  </w:num>
  <w:num w:numId="12">
    <w:abstractNumId w:val="23"/>
  </w:num>
  <w:num w:numId="13">
    <w:abstractNumId w:val="6"/>
  </w:num>
  <w:num w:numId="14">
    <w:abstractNumId w:val="29"/>
  </w:num>
  <w:num w:numId="15">
    <w:abstractNumId w:val="8"/>
  </w:num>
  <w:num w:numId="16">
    <w:abstractNumId w:val="32"/>
  </w:num>
  <w:num w:numId="17">
    <w:abstractNumId w:val="24"/>
  </w:num>
  <w:num w:numId="18">
    <w:abstractNumId w:val="15"/>
  </w:num>
  <w:num w:numId="19">
    <w:abstractNumId w:val="28"/>
  </w:num>
  <w:num w:numId="20">
    <w:abstractNumId w:val="7"/>
  </w:num>
  <w:num w:numId="21">
    <w:abstractNumId w:val="22"/>
  </w:num>
  <w:num w:numId="22">
    <w:abstractNumId w:val="25"/>
  </w:num>
  <w:num w:numId="23">
    <w:abstractNumId w:val="30"/>
  </w:num>
  <w:num w:numId="24">
    <w:abstractNumId w:val="26"/>
  </w:num>
  <w:num w:numId="25">
    <w:abstractNumId w:val="19"/>
  </w:num>
  <w:num w:numId="26">
    <w:abstractNumId w:val="17"/>
  </w:num>
  <w:num w:numId="27">
    <w:abstractNumId w:val="1"/>
  </w:num>
  <w:num w:numId="28">
    <w:abstractNumId w:val="4"/>
  </w:num>
  <w:num w:numId="29">
    <w:abstractNumId w:val="27"/>
  </w:num>
  <w:num w:numId="30">
    <w:abstractNumId w:val="13"/>
    <w:lvlOverride w:ilvl="0">
      <w:lvl w:ilvl="0">
        <w:start w:val="1"/>
        <w:numFmt w:val="decimal"/>
        <w:lvlText w:val="%1"/>
        <w:lvlJc w:val="left"/>
        <w:pPr>
          <w:ind w:left="425" w:hanging="425"/>
        </w:pPr>
      </w:lvl>
    </w:lvlOverride>
    <w:lvlOverride w:ilvl="1">
      <w:lvl w:ilvl="1">
        <w:start w:val="1"/>
        <w:numFmt w:val="decimal"/>
        <w:lvlText w:val="%1.%2"/>
        <w:lvlJc w:val="left"/>
        <w:pPr>
          <w:ind w:left="992" w:hanging="567"/>
        </w:pPr>
      </w:lvl>
    </w:lvlOverride>
    <w:lvlOverride w:ilvl="2">
      <w:lvl w:ilvl="2">
        <w:start w:val="1"/>
        <w:numFmt w:val="decimal"/>
        <w:lvlText w:val="%1.%2.%3"/>
        <w:lvlJc w:val="left"/>
        <w:pPr>
          <w:ind w:left="1418" w:hanging="567"/>
        </w:pPr>
      </w:lvl>
    </w:lvlOverride>
    <w:lvlOverride w:ilvl="3">
      <w:lvl w:ilvl="3">
        <w:start w:val="1"/>
        <w:numFmt w:val="decimal"/>
        <w:lvlText w:val="%1.%2.%3.%4"/>
        <w:lvlJc w:val="left"/>
        <w:pPr>
          <w:ind w:left="1984" w:hanging="708"/>
        </w:pPr>
      </w:lvl>
    </w:lvlOverride>
    <w:lvlOverride w:ilvl="4">
      <w:lvl w:ilvl="4">
        <w:start w:val="1"/>
        <w:numFmt w:val="decimal"/>
        <w:lvlText w:val="%1.%2.%3.%4.%5"/>
        <w:lvlJc w:val="left"/>
        <w:pPr>
          <w:ind w:left="2551" w:hanging="850"/>
        </w:pPr>
      </w:lvl>
    </w:lvlOverride>
    <w:lvlOverride w:ilvl="5">
      <w:lvl w:ilvl="5">
        <w:start w:val="1"/>
        <w:numFmt w:val="decimal"/>
        <w:lvlText w:val="%1.%2.%3.%4.%5.%6"/>
        <w:lvlJc w:val="left"/>
        <w:pPr>
          <w:ind w:left="3260" w:hanging="1134"/>
        </w:pPr>
      </w:lvl>
    </w:lvlOverride>
    <w:lvlOverride w:ilvl="6">
      <w:lvl w:ilvl="6">
        <w:start w:val="1"/>
        <w:numFmt w:val="decimal"/>
        <w:lvlText w:val="%1.%2.%3.%4.%5.%6.%7"/>
        <w:lvlJc w:val="left"/>
        <w:pPr>
          <w:ind w:left="3827" w:hanging="1276"/>
        </w:pPr>
      </w:lvl>
    </w:lvlOverride>
    <w:lvlOverride w:ilvl="7">
      <w:lvl w:ilvl="7">
        <w:start w:val="1"/>
        <w:numFmt w:val="decimal"/>
        <w:lvlText w:val="%1.%2.%3.%4.%5.%6.%7.%8"/>
        <w:lvlJc w:val="left"/>
        <w:pPr>
          <w:ind w:left="4394" w:hanging="1418"/>
        </w:pPr>
      </w:lvl>
    </w:lvlOverride>
    <w:lvlOverride w:ilvl="8">
      <w:lvl w:ilvl="8">
        <w:start w:val="1"/>
        <w:numFmt w:val="decimal"/>
        <w:lvlText w:val="%1.%2.%3.%4.%5.%6.%7.%8.%9"/>
        <w:lvlJc w:val="left"/>
        <w:pPr>
          <w:ind w:left="5102" w:hanging="1700"/>
        </w:pPr>
      </w:lvl>
    </w:lvlOverride>
  </w:num>
  <w:num w:numId="31">
    <w:abstractNumId w:val="18"/>
  </w:num>
  <w:num w:numId="32">
    <w:abstractNumId w:val="5"/>
  </w:num>
  <w:num w:numId="33">
    <w:abstractNumId w:val="14"/>
  </w:num>
  <w:num w:numId="34">
    <w:abstractNumId w:val="21"/>
  </w:num>
  <w:num w:numId="35">
    <w:abstractNumId w:val="10"/>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YxNDJjNmE4YzRkNTBmMTkwMTIwMGE4ZmY3YzE3NmYifQ=="/>
  </w:docVars>
  <w:rsids>
    <w:rsidRoot w:val="002810A0"/>
    <w:rsid w:val="000022F4"/>
    <w:rsid w:val="000034AF"/>
    <w:rsid w:val="0000762C"/>
    <w:rsid w:val="000121E0"/>
    <w:rsid w:val="00012B42"/>
    <w:rsid w:val="00016C74"/>
    <w:rsid w:val="0002020B"/>
    <w:rsid w:val="00023D96"/>
    <w:rsid w:val="0002473C"/>
    <w:rsid w:val="0002580F"/>
    <w:rsid w:val="00033BC9"/>
    <w:rsid w:val="00033BD7"/>
    <w:rsid w:val="00041FDA"/>
    <w:rsid w:val="0004244B"/>
    <w:rsid w:val="00045A33"/>
    <w:rsid w:val="000466E9"/>
    <w:rsid w:val="00046BAF"/>
    <w:rsid w:val="00046F88"/>
    <w:rsid w:val="00047D48"/>
    <w:rsid w:val="00047E7B"/>
    <w:rsid w:val="00052FF4"/>
    <w:rsid w:val="00054395"/>
    <w:rsid w:val="00055D48"/>
    <w:rsid w:val="00056017"/>
    <w:rsid w:val="00056803"/>
    <w:rsid w:val="000628C3"/>
    <w:rsid w:val="0006416B"/>
    <w:rsid w:val="00067177"/>
    <w:rsid w:val="000678ED"/>
    <w:rsid w:val="000714AF"/>
    <w:rsid w:val="00071F34"/>
    <w:rsid w:val="00072E4D"/>
    <w:rsid w:val="00073AAF"/>
    <w:rsid w:val="00076D38"/>
    <w:rsid w:val="00080AC6"/>
    <w:rsid w:val="00080E71"/>
    <w:rsid w:val="000812FC"/>
    <w:rsid w:val="00081775"/>
    <w:rsid w:val="00086C6F"/>
    <w:rsid w:val="0008753A"/>
    <w:rsid w:val="00087BA9"/>
    <w:rsid w:val="00090661"/>
    <w:rsid w:val="000939B1"/>
    <w:rsid w:val="00094795"/>
    <w:rsid w:val="00095053"/>
    <w:rsid w:val="00097D36"/>
    <w:rsid w:val="000A081B"/>
    <w:rsid w:val="000A1ED0"/>
    <w:rsid w:val="000A22A7"/>
    <w:rsid w:val="000A3A95"/>
    <w:rsid w:val="000A57FE"/>
    <w:rsid w:val="000B168F"/>
    <w:rsid w:val="000B3645"/>
    <w:rsid w:val="000B74DB"/>
    <w:rsid w:val="000C2C48"/>
    <w:rsid w:val="000C367C"/>
    <w:rsid w:val="000C5299"/>
    <w:rsid w:val="000D23A9"/>
    <w:rsid w:val="000D2C60"/>
    <w:rsid w:val="000D666F"/>
    <w:rsid w:val="000E001F"/>
    <w:rsid w:val="000E3485"/>
    <w:rsid w:val="000E4D23"/>
    <w:rsid w:val="000E56D1"/>
    <w:rsid w:val="000E6725"/>
    <w:rsid w:val="000E6E4B"/>
    <w:rsid w:val="000E7BBD"/>
    <w:rsid w:val="000F4FEA"/>
    <w:rsid w:val="000F543A"/>
    <w:rsid w:val="000F6634"/>
    <w:rsid w:val="000F749A"/>
    <w:rsid w:val="001010F9"/>
    <w:rsid w:val="00102AE4"/>
    <w:rsid w:val="0010417A"/>
    <w:rsid w:val="0010576F"/>
    <w:rsid w:val="00106308"/>
    <w:rsid w:val="0011597E"/>
    <w:rsid w:val="0011666C"/>
    <w:rsid w:val="0011693F"/>
    <w:rsid w:val="0011768B"/>
    <w:rsid w:val="00124A04"/>
    <w:rsid w:val="00125A16"/>
    <w:rsid w:val="00127179"/>
    <w:rsid w:val="001330CD"/>
    <w:rsid w:val="0013575F"/>
    <w:rsid w:val="00136A94"/>
    <w:rsid w:val="00136EE1"/>
    <w:rsid w:val="00143DA0"/>
    <w:rsid w:val="00145797"/>
    <w:rsid w:val="00146057"/>
    <w:rsid w:val="00146F79"/>
    <w:rsid w:val="0014771D"/>
    <w:rsid w:val="00152D1C"/>
    <w:rsid w:val="0015317C"/>
    <w:rsid w:val="00154A9A"/>
    <w:rsid w:val="00157C69"/>
    <w:rsid w:val="00160AA9"/>
    <w:rsid w:val="0016398B"/>
    <w:rsid w:val="001667B8"/>
    <w:rsid w:val="0016760A"/>
    <w:rsid w:val="00170E51"/>
    <w:rsid w:val="0017148E"/>
    <w:rsid w:val="00175C86"/>
    <w:rsid w:val="00176816"/>
    <w:rsid w:val="00181C90"/>
    <w:rsid w:val="001954BA"/>
    <w:rsid w:val="00196B6E"/>
    <w:rsid w:val="0019789B"/>
    <w:rsid w:val="001A02ED"/>
    <w:rsid w:val="001A3FC4"/>
    <w:rsid w:val="001A630B"/>
    <w:rsid w:val="001B138D"/>
    <w:rsid w:val="001B5B3F"/>
    <w:rsid w:val="001B5B68"/>
    <w:rsid w:val="001B5CE8"/>
    <w:rsid w:val="001B6650"/>
    <w:rsid w:val="001B7EF3"/>
    <w:rsid w:val="001C1ECE"/>
    <w:rsid w:val="001C4177"/>
    <w:rsid w:val="001C4892"/>
    <w:rsid w:val="001C6573"/>
    <w:rsid w:val="001D145B"/>
    <w:rsid w:val="001D34D4"/>
    <w:rsid w:val="001D4CCF"/>
    <w:rsid w:val="001E1F45"/>
    <w:rsid w:val="001E2950"/>
    <w:rsid w:val="001E49F3"/>
    <w:rsid w:val="001E508C"/>
    <w:rsid w:val="001E686F"/>
    <w:rsid w:val="001F192F"/>
    <w:rsid w:val="001F2111"/>
    <w:rsid w:val="001F3181"/>
    <w:rsid w:val="001F3BBA"/>
    <w:rsid w:val="001F454A"/>
    <w:rsid w:val="001F5C0D"/>
    <w:rsid w:val="00205339"/>
    <w:rsid w:val="00206514"/>
    <w:rsid w:val="002072FB"/>
    <w:rsid w:val="00207D69"/>
    <w:rsid w:val="00210AAB"/>
    <w:rsid w:val="00213EA6"/>
    <w:rsid w:val="0021548F"/>
    <w:rsid w:val="002166C5"/>
    <w:rsid w:val="00217038"/>
    <w:rsid w:val="00217827"/>
    <w:rsid w:val="0022105B"/>
    <w:rsid w:val="002220B9"/>
    <w:rsid w:val="00222E45"/>
    <w:rsid w:val="00227C7F"/>
    <w:rsid w:val="002402BD"/>
    <w:rsid w:val="00243124"/>
    <w:rsid w:val="00244BAC"/>
    <w:rsid w:val="00247473"/>
    <w:rsid w:val="00247C8D"/>
    <w:rsid w:val="00254636"/>
    <w:rsid w:val="00254A34"/>
    <w:rsid w:val="00254F9E"/>
    <w:rsid w:val="0025509E"/>
    <w:rsid w:val="00255362"/>
    <w:rsid w:val="002574A6"/>
    <w:rsid w:val="00257D72"/>
    <w:rsid w:val="00261E6E"/>
    <w:rsid w:val="00263DE7"/>
    <w:rsid w:val="002643B1"/>
    <w:rsid w:val="00265B31"/>
    <w:rsid w:val="00267D97"/>
    <w:rsid w:val="002708CA"/>
    <w:rsid w:val="00271AEC"/>
    <w:rsid w:val="00277791"/>
    <w:rsid w:val="002810A0"/>
    <w:rsid w:val="00282004"/>
    <w:rsid w:val="0028499B"/>
    <w:rsid w:val="0028501A"/>
    <w:rsid w:val="00290000"/>
    <w:rsid w:val="002928D1"/>
    <w:rsid w:val="00295EAE"/>
    <w:rsid w:val="002964BC"/>
    <w:rsid w:val="00296657"/>
    <w:rsid w:val="002A0A20"/>
    <w:rsid w:val="002A537E"/>
    <w:rsid w:val="002A79EB"/>
    <w:rsid w:val="002B0FD9"/>
    <w:rsid w:val="002B19EC"/>
    <w:rsid w:val="002B23FA"/>
    <w:rsid w:val="002B2684"/>
    <w:rsid w:val="002B57CA"/>
    <w:rsid w:val="002B5B27"/>
    <w:rsid w:val="002B5FFF"/>
    <w:rsid w:val="002B6B84"/>
    <w:rsid w:val="002C6F22"/>
    <w:rsid w:val="002D0B72"/>
    <w:rsid w:val="002D592A"/>
    <w:rsid w:val="002D78B7"/>
    <w:rsid w:val="002E387C"/>
    <w:rsid w:val="002E597A"/>
    <w:rsid w:val="002E5D88"/>
    <w:rsid w:val="002F7B78"/>
    <w:rsid w:val="00301D71"/>
    <w:rsid w:val="003023B2"/>
    <w:rsid w:val="00302486"/>
    <w:rsid w:val="00302C8F"/>
    <w:rsid w:val="00302FA2"/>
    <w:rsid w:val="003038B8"/>
    <w:rsid w:val="00304291"/>
    <w:rsid w:val="00306422"/>
    <w:rsid w:val="00307893"/>
    <w:rsid w:val="00310A5B"/>
    <w:rsid w:val="00312E51"/>
    <w:rsid w:val="003212FF"/>
    <w:rsid w:val="003225E2"/>
    <w:rsid w:val="00323AFC"/>
    <w:rsid w:val="00324440"/>
    <w:rsid w:val="00324DBE"/>
    <w:rsid w:val="0032563E"/>
    <w:rsid w:val="00330A0E"/>
    <w:rsid w:val="0033273C"/>
    <w:rsid w:val="00332ED6"/>
    <w:rsid w:val="003339FA"/>
    <w:rsid w:val="0034033F"/>
    <w:rsid w:val="00341081"/>
    <w:rsid w:val="003422A2"/>
    <w:rsid w:val="00342CD0"/>
    <w:rsid w:val="00343385"/>
    <w:rsid w:val="003449DF"/>
    <w:rsid w:val="00344A17"/>
    <w:rsid w:val="003458DE"/>
    <w:rsid w:val="00346132"/>
    <w:rsid w:val="0034755A"/>
    <w:rsid w:val="00347A74"/>
    <w:rsid w:val="003512A4"/>
    <w:rsid w:val="003512BD"/>
    <w:rsid w:val="00353F03"/>
    <w:rsid w:val="00354863"/>
    <w:rsid w:val="00354CA5"/>
    <w:rsid w:val="00355DB3"/>
    <w:rsid w:val="003606D7"/>
    <w:rsid w:val="003650F2"/>
    <w:rsid w:val="00365EE1"/>
    <w:rsid w:val="00366088"/>
    <w:rsid w:val="003677DD"/>
    <w:rsid w:val="0037088B"/>
    <w:rsid w:val="00371BA3"/>
    <w:rsid w:val="0037370A"/>
    <w:rsid w:val="0037442C"/>
    <w:rsid w:val="00377F77"/>
    <w:rsid w:val="00383688"/>
    <w:rsid w:val="00384873"/>
    <w:rsid w:val="0038670D"/>
    <w:rsid w:val="00386DDD"/>
    <w:rsid w:val="00387905"/>
    <w:rsid w:val="00387F81"/>
    <w:rsid w:val="003907A7"/>
    <w:rsid w:val="00390A02"/>
    <w:rsid w:val="00391312"/>
    <w:rsid w:val="00392550"/>
    <w:rsid w:val="00392B31"/>
    <w:rsid w:val="003934EC"/>
    <w:rsid w:val="00394146"/>
    <w:rsid w:val="00396479"/>
    <w:rsid w:val="00397265"/>
    <w:rsid w:val="003A0BE8"/>
    <w:rsid w:val="003A150E"/>
    <w:rsid w:val="003A325D"/>
    <w:rsid w:val="003B164A"/>
    <w:rsid w:val="003B3CAD"/>
    <w:rsid w:val="003B6D1F"/>
    <w:rsid w:val="003C0C10"/>
    <w:rsid w:val="003C1309"/>
    <w:rsid w:val="003C1B12"/>
    <w:rsid w:val="003C792A"/>
    <w:rsid w:val="003D0283"/>
    <w:rsid w:val="003D41E5"/>
    <w:rsid w:val="003E2A49"/>
    <w:rsid w:val="003E6441"/>
    <w:rsid w:val="003F0187"/>
    <w:rsid w:val="003F1C0C"/>
    <w:rsid w:val="003F229D"/>
    <w:rsid w:val="003F4772"/>
    <w:rsid w:val="003F5B51"/>
    <w:rsid w:val="003F7B70"/>
    <w:rsid w:val="004001D6"/>
    <w:rsid w:val="00402AD3"/>
    <w:rsid w:val="00402EAC"/>
    <w:rsid w:val="00403988"/>
    <w:rsid w:val="00404150"/>
    <w:rsid w:val="00407B3C"/>
    <w:rsid w:val="00407D41"/>
    <w:rsid w:val="00413015"/>
    <w:rsid w:val="00413F26"/>
    <w:rsid w:val="004156FF"/>
    <w:rsid w:val="00420DE7"/>
    <w:rsid w:val="00422157"/>
    <w:rsid w:val="004228B0"/>
    <w:rsid w:val="0042347B"/>
    <w:rsid w:val="00426400"/>
    <w:rsid w:val="00427E87"/>
    <w:rsid w:val="00431083"/>
    <w:rsid w:val="004346AA"/>
    <w:rsid w:val="0043680E"/>
    <w:rsid w:val="004431C4"/>
    <w:rsid w:val="00443DCA"/>
    <w:rsid w:val="004479DC"/>
    <w:rsid w:val="004522D3"/>
    <w:rsid w:val="004544AD"/>
    <w:rsid w:val="00454AC9"/>
    <w:rsid w:val="00455841"/>
    <w:rsid w:val="00460844"/>
    <w:rsid w:val="004617E1"/>
    <w:rsid w:val="0046527C"/>
    <w:rsid w:val="004676CE"/>
    <w:rsid w:val="0047062C"/>
    <w:rsid w:val="004721EB"/>
    <w:rsid w:val="00473EFF"/>
    <w:rsid w:val="00474DA7"/>
    <w:rsid w:val="00474DE5"/>
    <w:rsid w:val="004763AC"/>
    <w:rsid w:val="00476D50"/>
    <w:rsid w:val="00476DAC"/>
    <w:rsid w:val="00480E89"/>
    <w:rsid w:val="00485675"/>
    <w:rsid w:val="00485694"/>
    <w:rsid w:val="00485A8C"/>
    <w:rsid w:val="00491A87"/>
    <w:rsid w:val="00492835"/>
    <w:rsid w:val="00494CC9"/>
    <w:rsid w:val="00495CBB"/>
    <w:rsid w:val="004A00DD"/>
    <w:rsid w:val="004A3DEA"/>
    <w:rsid w:val="004A4AE8"/>
    <w:rsid w:val="004A534F"/>
    <w:rsid w:val="004B1E70"/>
    <w:rsid w:val="004B37B5"/>
    <w:rsid w:val="004B4793"/>
    <w:rsid w:val="004B62FB"/>
    <w:rsid w:val="004B761A"/>
    <w:rsid w:val="004B7680"/>
    <w:rsid w:val="004B7D9C"/>
    <w:rsid w:val="004C0050"/>
    <w:rsid w:val="004C1C00"/>
    <w:rsid w:val="004C51ED"/>
    <w:rsid w:val="004C5557"/>
    <w:rsid w:val="004C7545"/>
    <w:rsid w:val="004C7DEC"/>
    <w:rsid w:val="004D22C1"/>
    <w:rsid w:val="004D2FB1"/>
    <w:rsid w:val="004D326B"/>
    <w:rsid w:val="004D49D2"/>
    <w:rsid w:val="004D590E"/>
    <w:rsid w:val="004D7809"/>
    <w:rsid w:val="004E0ED4"/>
    <w:rsid w:val="004E420F"/>
    <w:rsid w:val="004E732A"/>
    <w:rsid w:val="004F5322"/>
    <w:rsid w:val="004F68C7"/>
    <w:rsid w:val="004F7FD4"/>
    <w:rsid w:val="0050184C"/>
    <w:rsid w:val="0050222E"/>
    <w:rsid w:val="00502C68"/>
    <w:rsid w:val="00504A4E"/>
    <w:rsid w:val="00506AD2"/>
    <w:rsid w:val="005078E4"/>
    <w:rsid w:val="005129F2"/>
    <w:rsid w:val="005150E0"/>
    <w:rsid w:val="0051588E"/>
    <w:rsid w:val="00516A04"/>
    <w:rsid w:val="00520F2C"/>
    <w:rsid w:val="00521261"/>
    <w:rsid w:val="0052238A"/>
    <w:rsid w:val="00522DB6"/>
    <w:rsid w:val="00525681"/>
    <w:rsid w:val="00530B24"/>
    <w:rsid w:val="00532014"/>
    <w:rsid w:val="005325EC"/>
    <w:rsid w:val="005339A8"/>
    <w:rsid w:val="00533EA1"/>
    <w:rsid w:val="00537543"/>
    <w:rsid w:val="00537CA5"/>
    <w:rsid w:val="005413AF"/>
    <w:rsid w:val="00544DD5"/>
    <w:rsid w:val="0054639C"/>
    <w:rsid w:val="00551C4F"/>
    <w:rsid w:val="00552C79"/>
    <w:rsid w:val="005534E3"/>
    <w:rsid w:val="005537B7"/>
    <w:rsid w:val="005539F2"/>
    <w:rsid w:val="005548EB"/>
    <w:rsid w:val="00555647"/>
    <w:rsid w:val="0055592F"/>
    <w:rsid w:val="00556F5B"/>
    <w:rsid w:val="00557B15"/>
    <w:rsid w:val="00561209"/>
    <w:rsid w:val="00561E72"/>
    <w:rsid w:val="00567100"/>
    <w:rsid w:val="00567CF3"/>
    <w:rsid w:val="00567F6F"/>
    <w:rsid w:val="00571A52"/>
    <w:rsid w:val="005740A5"/>
    <w:rsid w:val="005741B7"/>
    <w:rsid w:val="00574DB2"/>
    <w:rsid w:val="00575B0C"/>
    <w:rsid w:val="0057662D"/>
    <w:rsid w:val="00576D13"/>
    <w:rsid w:val="0058061E"/>
    <w:rsid w:val="00582BA1"/>
    <w:rsid w:val="00583B3E"/>
    <w:rsid w:val="0058646A"/>
    <w:rsid w:val="005864E3"/>
    <w:rsid w:val="00587224"/>
    <w:rsid w:val="00591914"/>
    <w:rsid w:val="00593B03"/>
    <w:rsid w:val="00595D40"/>
    <w:rsid w:val="00596A84"/>
    <w:rsid w:val="005A140F"/>
    <w:rsid w:val="005A3485"/>
    <w:rsid w:val="005B05CE"/>
    <w:rsid w:val="005B206F"/>
    <w:rsid w:val="005B223C"/>
    <w:rsid w:val="005B2E27"/>
    <w:rsid w:val="005B4653"/>
    <w:rsid w:val="005C0C8F"/>
    <w:rsid w:val="005C3614"/>
    <w:rsid w:val="005C4C94"/>
    <w:rsid w:val="005C5019"/>
    <w:rsid w:val="005C5AEB"/>
    <w:rsid w:val="005C6E94"/>
    <w:rsid w:val="005D29F0"/>
    <w:rsid w:val="005D37C2"/>
    <w:rsid w:val="005D3865"/>
    <w:rsid w:val="005D3C21"/>
    <w:rsid w:val="005D3D34"/>
    <w:rsid w:val="005D3F66"/>
    <w:rsid w:val="005D7FE6"/>
    <w:rsid w:val="005E03EA"/>
    <w:rsid w:val="005E51F8"/>
    <w:rsid w:val="005F3160"/>
    <w:rsid w:val="005F58FD"/>
    <w:rsid w:val="005F6883"/>
    <w:rsid w:val="005F7704"/>
    <w:rsid w:val="005F7A9B"/>
    <w:rsid w:val="00600E04"/>
    <w:rsid w:val="00600F26"/>
    <w:rsid w:val="006011DB"/>
    <w:rsid w:val="00604DF7"/>
    <w:rsid w:val="0060568A"/>
    <w:rsid w:val="006065B2"/>
    <w:rsid w:val="00606EBC"/>
    <w:rsid w:val="006070D4"/>
    <w:rsid w:val="00607412"/>
    <w:rsid w:val="00610671"/>
    <w:rsid w:val="006160D9"/>
    <w:rsid w:val="006168A6"/>
    <w:rsid w:val="006239E5"/>
    <w:rsid w:val="006240D4"/>
    <w:rsid w:val="00625038"/>
    <w:rsid w:val="0062504E"/>
    <w:rsid w:val="00625732"/>
    <w:rsid w:val="0062617A"/>
    <w:rsid w:val="00630315"/>
    <w:rsid w:val="00630806"/>
    <w:rsid w:val="006312FF"/>
    <w:rsid w:val="00635B3C"/>
    <w:rsid w:val="0063663F"/>
    <w:rsid w:val="00637139"/>
    <w:rsid w:val="00637435"/>
    <w:rsid w:val="006375ED"/>
    <w:rsid w:val="006464DC"/>
    <w:rsid w:val="006502A1"/>
    <w:rsid w:val="00651299"/>
    <w:rsid w:val="006516C8"/>
    <w:rsid w:val="00653452"/>
    <w:rsid w:val="00661A36"/>
    <w:rsid w:val="0066225D"/>
    <w:rsid w:val="00664339"/>
    <w:rsid w:val="006654A4"/>
    <w:rsid w:val="006663CB"/>
    <w:rsid w:val="00670A5A"/>
    <w:rsid w:val="006730C1"/>
    <w:rsid w:val="006753EC"/>
    <w:rsid w:val="00675E85"/>
    <w:rsid w:val="00676C21"/>
    <w:rsid w:val="00680FB4"/>
    <w:rsid w:val="0068253D"/>
    <w:rsid w:val="00683B85"/>
    <w:rsid w:val="00684735"/>
    <w:rsid w:val="0068494B"/>
    <w:rsid w:val="00684C9F"/>
    <w:rsid w:val="0068614E"/>
    <w:rsid w:val="00686520"/>
    <w:rsid w:val="00687E77"/>
    <w:rsid w:val="006904EE"/>
    <w:rsid w:val="00691FE6"/>
    <w:rsid w:val="00693501"/>
    <w:rsid w:val="00694CB0"/>
    <w:rsid w:val="00696EE7"/>
    <w:rsid w:val="006A0807"/>
    <w:rsid w:val="006A1583"/>
    <w:rsid w:val="006A45E5"/>
    <w:rsid w:val="006A6B14"/>
    <w:rsid w:val="006C4E60"/>
    <w:rsid w:val="006C5C7D"/>
    <w:rsid w:val="006D1951"/>
    <w:rsid w:val="006D222B"/>
    <w:rsid w:val="006D2C5D"/>
    <w:rsid w:val="006D42C3"/>
    <w:rsid w:val="006D7066"/>
    <w:rsid w:val="006E1660"/>
    <w:rsid w:val="006E1A80"/>
    <w:rsid w:val="006E2333"/>
    <w:rsid w:val="006E41B0"/>
    <w:rsid w:val="006E53F4"/>
    <w:rsid w:val="006E590A"/>
    <w:rsid w:val="006E5B11"/>
    <w:rsid w:val="006E6858"/>
    <w:rsid w:val="006E79CE"/>
    <w:rsid w:val="006F0411"/>
    <w:rsid w:val="006F0E1E"/>
    <w:rsid w:val="006F1489"/>
    <w:rsid w:val="006F1601"/>
    <w:rsid w:val="006F2417"/>
    <w:rsid w:val="006F386D"/>
    <w:rsid w:val="006F4C27"/>
    <w:rsid w:val="0070020C"/>
    <w:rsid w:val="00700AFA"/>
    <w:rsid w:val="00701228"/>
    <w:rsid w:val="00701575"/>
    <w:rsid w:val="00701CB3"/>
    <w:rsid w:val="0070626A"/>
    <w:rsid w:val="00707966"/>
    <w:rsid w:val="00710EC3"/>
    <w:rsid w:val="00711035"/>
    <w:rsid w:val="00711E19"/>
    <w:rsid w:val="00712176"/>
    <w:rsid w:val="00713F78"/>
    <w:rsid w:val="007152F8"/>
    <w:rsid w:val="00723668"/>
    <w:rsid w:val="00724E31"/>
    <w:rsid w:val="007255E9"/>
    <w:rsid w:val="0073047F"/>
    <w:rsid w:val="0073128E"/>
    <w:rsid w:val="007318A2"/>
    <w:rsid w:val="00736FF9"/>
    <w:rsid w:val="00740A69"/>
    <w:rsid w:val="00743426"/>
    <w:rsid w:val="0074516C"/>
    <w:rsid w:val="00746428"/>
    <w:rsid w:val="00750ED6"/>
    <w:rsid w:val="00751E49"/>
    <w:rsid w:val="00751FD7"/>
    <w:rsid w:val="00753BD0"/>
    <w:rsid w:val="007614AC"/>
    <w:rsid w:val="00764DFD"/>
    <w:rsid w:val="00773D0C"/>
    <w:rsid w:val="007751D7"/>
    <w:rsid w:val="007805E0"/>
    <w:rsid w:val="007848AC"/>
    <w:rsid w:val="0079238A"/>
    <w:rsid w:val="0079291F"/>
    <w:rsid w:val="00794C48"/>
    <w:rsid w:val="00795EB8"/>
    <w:rsid w:val="00796439"/>
    <w:rsid w:val="00796A33"/>
    <w:rsid w:val="00797044"/>
    <w:rsid w:val="00797CEB"/>
    <w:rsid w:val="00797E3C"/>
    <w:rsid w:val="007A021F"/>
    <w:rsid w:val="007A17AF"/>
    <w:rsid w:val="007A2058"/>
    <w:rsid w:val="007A3545"/>
    <w:rsid w:val="007A3670"/>
    <w:rsid w:val="007A37B0"/>
    <w:rsid w:val="007A3DBF"/>
    <w:rsid w:val="007A54CC"/>
    <w:rsid w:val="007C0F3B"/>
    <w:rsid w:val="007C15D3"/>
    <w:rsid w:val="007C333A"/>
    <w:rsid w:val="007C3F3F"/>
    <w:rsid w:val="007C40C7"/>
    <w:rsid w:val="007C63CE"/>
    <w:rsid w:val="007C6E1A"/>
    <w:rsid w:val="007D2C80"/>
    <w:rsid w:val="007D32D8"/>
    <w:rsid w:val="007D7F39"/>
    <w:rsid w:val="007E0708"/>
    <w:rsid w:val="007E1D24"/>
    <w:rsid w:val="007E20A4"/>
    <w:rsid w:val="007E4631"/>
    <w:rsid w:val="007E5939"/>
    <w:rsid w:val="007E6E4A"/>
    <w:rsid w:val="007F0F9F"/>
    <w:rsid w:val="007F3E36"/>
    <w:rsid w:val="00802F1E"/>
    <w:rsid w:val="00802F49"/>
    <w:rsid w:val="008067C0"/>
    <w:rsid w:val="008072FF"/>
    <w:rsid w:val="00812734"/>
    <w:rsid w:val="00815135"/>
    <w:rsid w:val="00821363"/>
    <w:rsid w:val="00821DA5"/>
    <w:rsid w:val="00826D59"/>
    <w:rsid w:val="00827AB8"/>
    <w:rsid w:val="00830785"/>
    <w:rsid w:val="00831D82"/>
    <w:rsid w:val="00833984"/>
    <w:rsid w:val="008347E1"/>
    <w:rsid w:val="00834962"/>
    <w:rsid w:val="00834C7E"/>
    <w:rsid w:val="00836A08"/>
    <w:rsid w:val="00841FAA"/>
    <w:rsid w:val="00843773"/>
    <w:rsid w:val="0084426D"/>
    <w:rsid w:val="00844CA5"/>
    <w:rsid w:val="008467A4"/>
    <w:rsid w:val="00846FF5"/>
    <w:rsid w:val="0085022D"/>
    <w:rsid w:val="00850D4A"/>
    <w:rsid w:val="00855175"/>
    <w:rsid w:val="00856982"/>
    <w:rsid w:val="008601DB"/>
    <w:rsid w:val="00860B70"/>
    <w:rsid w:val="00860EA5"/>
    <w:rsid w:val="00862579"/>
    <w:rsid w:val="00864D9F"/>
    <w:rsid w:val="008651AA"/>
    <w:rsid w:val="00866313"/>
    <w:rsid w:val="00866727"/>
    <w:rsid w:val="00866F86"/>
    <w:rsid w:val="00872527"/>
    <w:rsid w:val="00874746"/>
    <w:rsid w:val="00874BD0"/>
    <w:rsid w:val="008752B9"/>
    <w:rsid w:val="00876880"/>
    <w:rsid w:val="00876C4B"/>
    <w:rsid w:val="00877A2D"/>
    <w:rsid w:val="008834BD"/>
    <w:rsid w:val="008836FC"/>
    <w:rsid w:val="00883E35"/>
    <w:rsid w:val="00884079"/>
    <w:rsid w:val="00893D49"/>
    <w:rsid w:val="008952F2"/>
    <w:rsid w:val="008959DA"/>
    <w:rsid w:val="008973EA"/>
    <w:rsid w:val="00897590"/>
    <w:rsid w:val="008A2036"/>
    <w:rsid w:val="008A3F62"/>
    <w:rsid w:val="008A7E7B"/>
    <w:rsid w:val="008B4F9A"/>
    <w:rsid w:val="008B5B3E"/>
    <w:rsid w:val="008C0651"/>
    <w:rsid w:val="008C256B"/>
    <w:rsid w:val="008C3E94"/>
    <w:rsid w:val="008C5E3B"/>
    <w:rsid w:val="008C759A"/>
    <w:rsid w:val="008C7D90"/>
    <w:rsid w:val="008C7EDD"/>
    <w:rsid w:val="008D015B"/>
    <w:rsid w:val="008D01A0"/>
    <w:rsid w:val="008D04ED"/>
    <w:rsid w:val="008D1747"/>
    <w:rsid w:val="008D3E3A"/>
    <w:rsid w:val="008E38F6"/>
    <w:rsid w:val="008E3CC2"/>
    <w:rsid w:val="008E6C46"/>
    <w:rsid w:val="008E7543"/>
    <w:rsid w:val="008E7CC9"/>
    <w:rsid w:val="008F1024"/>
    <w:rsid w:val="008F115B"/>
    <w:rsid w:val="008F11BB"/>
    <w:rsid w:val="008F2AEA"/>
    <w:rsid w:val="008F44A0"/>
    <w:rsid w:val="008F6BC3"/>
    <w:rsid w:val="008F78F7"/>
    <w:rsid w:val="008F7E64"/>
    <w:rsid w:val="00900943"/>
    <w:rsid w:val="009031C7"/>
    <w:rsid w:val="00904D53"/>
    <w:rsid w:val="009056E8"/>
    <w:rsid w:val="0090591E"/>
    <w:rsid w:val="00906413"/>
    <w:rsid w:val="00907074"/>
    <w:rsid w:val="00910F91"/>
    <w:rsid w:val="00915689"/>
    <w:rsid w:val="009211BD"/>
    <w:rsid w:val="00921ABD"/>
    <w:rsid w:val="00922D0F"/>
    <w:rsid w:val="00925E75"/>
    <w:rsid w:val="00927243"/>
    <w:rsid w:val="009279DE"/>
    <w:rsid w:val="00927DF4"/>
    <w:rsid w:val="00927F05"/>
    <w:rsid w:val="00930052"/>
    <w:rsid w:val="00935B5D"/>
    <w:rsid w:val="00940041"/>
    <w:rsid w:val="0094178E"/>
    <w:rsid w:val="00941904"/>
    <w:rsid w:val="00941CA0"/>
    <w:rsid w:val="00945BAF"/>
    <w:rsid w:val="009520CB"/>
    <w:rsid w:val="0095323B"/>
    <w:rsid w:val="00953660"/>
    <w:rsid w:val="00961220"/>
    <w:rsid w:val="009616F7"/>
    <w:rsid w:val="009670B5"/>
    <w:rsid w:val="00970BBE"/>
    <w:rsid w:val="00971299"/>
    <w:rsid w:val="009742C4"/>
    <w:rsid w:val="00974D8B"/>
    <w:rsid w:val="009750ED"/>
    <w:rsid w:val="00976F76"/>
    <w:rsid w:val="00985638"/>
    <w:rsid w:val="009868A4"/>
    <w:rsid w:val="00987858"/>
    <w:rsid w:val="00992724"/>
    <w:rsid w:val="00992AE9"/>
    <w:rsid w:val="00994AC3"/>
    <w:rsid w:val="00995E4A"/>
    <w:rsid w:val="009A149B"/>
    <w:rsid w:val="009A296E"/>
    <w:rsid w:val="009A5A6B"/>
    <w:rsid w:val="009A74F6"/>
    <w:rsid w:val="009A7C60"/>
    <w:rsid w:val="009B041B"/>
    <w:rsid w:val="009B2B34"/>
    <w:rsid w:val="009B2EF5"/>
    <w:rsid w:val="009B2F03"/>
    <w:rsid w:val="009B4560"/>
    <w:rsid w:val="009B4937"/>
    <w:rsid w:val="009B53BC"/>
    <w:rsid w:val="009B5ABA"/>
    <w:rsid w:val="009B5D64"/>
    <w:rsid w:val="009C12BA"/>
    <w:rsid w:val="009C1E04"/>
    <w:rsid w:val="009C207E"/>
    <w:rsid w:val="009C2118"/>
    <w:rsid w:val="009D1102"/>
    <w:rsid w:val="009D3047"/>
    <w:rsid w:val="009D38AA"/>
    <w:rsid w:val="009E2361"/>
    <w:rsid w:val="009E2C15"/>
    <w:rsid w:val="009F4F71"/>
    <w:rsid w:val="009F54F5"/>
    <w:rsid w:val="009F68D4"/>
    <w:rsid w:val="009F7157"/>
    <w:rsid w:val="009F79B6"/>
    <w:rsid w:val="009F7C22"/>
    <w:rsid w:val="00A01981"/>
    <w:rsid w:val="00A07A6C"/>
    <w:rsid w:val="00A10B1A"/>
    <w:rsid w:val="00A14DB0"/>
    <w:rsid w:val="00A15372"/>
    <w:rsid w:val="00A16378"/>
    <w:rsid w:val="00A17B77"/>
    <w:rsid w:val="00A20D53"/>
    <w:rsid w:val="00A21CC5"/>
    <w:rsid w:val="00A229B6"/>
    <w:rsid w:val="00A23B0C"/>
    <w:rsid w:val="00A27BA9"/>
    <w:rsid w:val="00A300C2"/>
    <w:rsid w:val="00A30D48"/>
    <w:rsid w:val="00A30F9C"/>
    <w:rsid w:val="00A31384"/>
    <w:rsid w:val="00A31C07"/>
    <w:rsid w:val="00A349D1"/>
    <w:rsid w:val="00A4147F"/>
    <w:rsid w:val="00A44C50"/>
    <w:rsid w:val="00A44DAA"/>
    <w:rsid w:val="00A5145B"/>
    <w:rsid w:val="00A53068"/>
    <w:rsid w:val="00A53BE3"/>
    <w:rsid w:val="00A5530E"/>
    <w:rsid w:val="00A6009C"/>
    <w:rsid w:val="00A63610"/>
    <w:rsid w:val="00A6392F"/>
    <w:rsid w:val="00A6436A"/>
    <w:rsid w:val="00A64CF0"/>
    <w:rsid w:val="00A66C7D"/>
    <w:rsid w:val="00A66DF8"/>
    <w:rsid w:val="00A67B73"/>
    <w:rsid w:val="00A70B61"/>
    <w:rsid w:val="00A75D02"/>
    <w:rsid w:val="00A77217"/>
    <w:rsid w:val="00A77E4F"/>
    <w:rsid w:val="00A80DEA"/>
    <w:rsid w:val="00A81CA5"/>
    <w:rsid w:val="00A83906"/>
    <w:rsid w:val="00A839E0"/>
    <w:rsid w:val="00A85264"/>
    <w:rsid w:val="00A85DA1"/>
    <w:rsid w:val="00A874F5"/>
    <w:rsid w:val="00A877CF"/>
    <w:rsid w:val="00A87A2F"/>
    <w:rsid w:val="00A900BD"/>
    <w:rsid w:val="00A9023E"/>
    <w:rsid w:val="00A90A96"/>
    <w:rsid w:val="00A90E53"/>
    <w:rsid w:val="00A92385"/>
    <w:rsid w:val="00A959A9"/>
    <w:rsid w:val="00A95CE6"/>
    <w:rsid w:val="00AA1780"/>
    <w:rsid w:val="00AA1C24"/>
    <w:rsid w:val="00AA539E"/>
    <w:rsid w:val="00AB0611"/>
    <w:rsid w:val="00AB1289"/>
    <w:rsid w:val="00AB15BA"/>
    <w:rsid w:val="00AB2164"/>
    <w:rsid w:val="00AB6536"/>
    <w:rsid w:val="00AB6702"/>
    <w:rsid w:val="00AB6901"/>
    <w:rsid w:val="00AB7A08"/>
    <w:rsid w:val="00AC3263"/>
    <w:rsid w:val="00AC590D"/>
    <w:rsid w:val="00AD2857"/>
    <w:rsid w:val="00AD3E28"/>
    <w:rsid w:val="00AD4827"/>
    <w:rsid w:val="00AD6736"/>
    <w:rsid w:val="00AD7AB5"/>
    <w:rsid w:val="00AE19C7"/>
    <w:rsid w:val="00AE1D3D"/>
    <w:rsid w:val="00AE2214"/>
    <w:rsid w:val="00AE7B18"/>
    <w:rsid w:val="00AE7C0F"/>
    <w:rsid w:val="00AE7DA1"/>
    <w:rsid w:val="00AF1053"/>
    <w:rsid w:val="00AF1171"/>
    <w:rsid w:val="00AF3618"/>
    <w:rsid w:val="00AF66F4"/>
    <w:rsid w:val="00B002FA"/>
    <w:rsid w:val="00B02A99"/>
    <w:rsid w:val="00B041DA"/>
    <w:rsid w:val="00B0448A"/>
    <w:rsid w:val="00B111B3"/>
    <w:rsid w:val="00B156F0"/>
    <w:rsid w:val="00B16307"/>
    <w:rsid w:val="00B17313"/>
    <w:rsid w:val="00B21A07"/>
    <w:rsid w:val="00B22CEA"/>
    <w:rsid w:val="00B24320"/>
    <w:rsid w:val="00B24B55"/>
    <w:rsid w:val="00B35493"/>
    <w:rsid w:val="00B37DD4"/>
    <w:rsid w:val="00B45F9C"/>
    <w:rsid w:val="00B47FF2"/>
    <w:rsid w:val="00B50C03"/>
    <w:rsid w:val="00B5215C"/>
    <w:rsid w:val="00B531B2"/>
    <w:rsid w:val="00B53C6E"/>
    <w:rsid w:val="00B554C0"/>
    <w:rsid w:val="00B55C2D"/>
    <w:rsid w:val="00B60C44"/>
    <w:rsid w:val="00B626C5"/>
    <w:rsid w:val="00B67B7E"/>
    <w:rsid w:val="00B7213F"/>
    <w:rsid w:val="00B73750"/>
    <w:rsid w:val="00B74051"/>
    <w:rsid w:val="00B75EF0"/>
    <w:rsid w:val="00B8106A"/>
    <w:rsid w:val="00B83866"/>
    <w:rsid w:val="00B8607E"/>
    <w:rsid w:val="00B875FB"/>
    <w:rsid w:val="00B93A6A"/>
    <w:rsid w:val="00BA3805"/>
    <w:rsid w:val="00BA418B"/>
    <w:rsid w:val="00BA43B4"/>
    <w:rsid w:val="00BA5DBE"/>
    <w:rsid w:val="00BA6159"/>
    <w:rsid w:val="00BA721F"/>
    <w:rsid w:val="00BA7466"/>
    <w:rsid w:val="00BB0DAD"/>
    <w:rsid w:val="00BB4586"/>
    <w:rsid w:val="00BC1900"/>
    <w:rsid w:val="00BC4352"/>
    <w:rsid w:val="00BC542A"/>
    <w:rsid w:val="00BC6E39"/>
    <w:rsid w:val="00BC7EC0"/>
    <w:rsid w:val="00BD209B"/>
    <w:rsid w:val="00BD6512"/>
    <w:rsid w:val="00BE1E93"/>
    <w:rsid w:val="00BE464E"/>
    <w:rsid w:val="00BE6055"/>
    <w:rsid w:val="00BE66D3"/>
    <w:rsid w:val="00BE6705"/>
    <w:rsid w:val="00BE6BC3"/>
    <w:rsid w:val="00BE7C94"/>
    <w:rsid w:val="00BF00DC"/>
    <w:rsid w:val="00BF37C8"/>
    <w:rsid w:val="00BF447D"/>
    <w:rsid w:val="00BF58E1"/>
    <w:rsid w:val="00BF6F85"/>
    <w:rsid w:val="00C0035D"/>
    <w:rsid w:val="00C0374D"/>
    <w:rsid w:val="00C04C5C"/>
    <w:rsid w:val="00C06BB8"/>
    <w:rsid w:val="00C07D18"/>
    <w:rsid w:val="00C1090F"/>
    <w:rsid w:val="00C118F1"/>
    <w:rsid w:val="00C13AB4"/>
    <w:rsid w:val="00C14574"/>
    <w:rsid w:val="00C14878"/>
    <w:rsid w:val="00C15636"/>
    <w:rsid w:val="00C15AD9"/>
    <w:rsid w:val="00C16213"/>
    <w:rsid w:val="00C17670"/>
    <w:rsid w:val="00C21412"/>
    <w:rsid w:val="00C223AC"/>
    <w:rsid w:val="00C23849"/>
    <w:rsid w:val="00C23F6A"/>
    <w:rsid w:val="00C257F2"/>
    <w:rsid w:val="00C2684E"/>
    <w:rsid w:val="00C305F9"/>
    <w:rsid w:val="00C33F19"/>
    <w:rsid w:val="00C34FA5"/>
    <w:rsid w:val="00C35133"/>
    <w:rsid w:val="00C35594"/>
    <w:rsid w:val="00C36553"/>
    <w:rsid w:val="00C36D28"/>
    <w:rsid w:val="00C37DCA"/>
    <w:rsid w:val="00C4051C"/>
    <w:rsid w:val="00C40A8B"/>
    <w:rsid w:val="00C41585"/>
    <w:rsid w:val="00C428AB"/>
    <w:rsid w:val="00C468F1"/>
    <w:rsid w:val="00C46D7D"/>
    <w:rsid w:val="00C47752"/>
    <w:rsid w:val="00C52EFC"/>
    <w:rsid w:val="00C53A72"/>
    <w:rsid w:val="00C5416D"/>
    <w:rsid w:val="00C571BC"/>
    <w:rsid w:val="00C57A43"/>
    <w:rsid w:val="00C62531"/>
    <w:rsid w:val="00C64F3F"/>
    <w:rsid w:val="00C65BC0"/>
    <w:rsid w:val="00C66231"/>
    <w:rsid w:val="00C67023"/>
    <w:rsid w:val="00C72578"/>
    <w:rsid w:val="00C75A85"/>
    <w:rsid w:val="00C76493"/>
    <w:rsid w:val="00C82740"/>
    <w:rsid w:val="00C84243"/>
    <w:rsid w:val="00C84625"/>
    <w:rsid w:val="00C8474A"/>
    <w:rsid w:val="00C84815"/>
    <w:rsid w:val="00C856B9"/>
    <w:rsid w:val="00C93D33"/>
    <w:rsid w:val="00C95106"/>
    <w:rsid w:val="00C95ED7"/>
    <w:rsid w:val="00CB032E"/>
    <w:rsid w:val="00CB3545"/>
    <w:rsid w:val="00CB58A8"/>
    <w:rsid w:val="00CB7C5D"/>
    <w:rsid w:val="00CC009D"/>
    <w:rsid w:val="00CC00C5"/>
    <w:rsid w:val="00CC0DD8"/>
    <w:rsid w:val="00CC166C"/>
    <w:rsid w:val="00CC2B52"/>
    <w:rsid w:val="00CC3FF8"/>
    <w:rsid w:val="00CC442E"/>
    <w:rsid w:val="00CC5518"/>
    <w:rsid w:val="00CC5695"/>
    <w:rsid w:val="00CC7F7A"/>
    <w:rsid w:val="00CD1675"/>
    <w:rsid w:val="00CD717B"/>
    <w:rsid w:val="00CD7CBE"/>
    <w:rsid w:val="00CE03AE"/>
    <w:rsid w:val="00CE1274"/>
    <w:rsid w:val="00CE21BC"/>
    <w:rsid w:val="00CE2663"/>
    <w:rsid w:val="00CE2B51"/>
    <w:rsid w:val="00CE4896"/>
    <w:rsid w:val="00CE5745"/>
    <w:rsid w:val="00CE659C"/>
    <w:rsid w:val="00CE6CD1"/>
    <w:rsid w:val="00CF0A79"/>
    <w:rsid w:val="00CF158F"/>
    <w:rsid w:val="00CF5BBC"/>
    <w:rsid w:val="00D0037A"/>
    <w:rsid w:val="00D00BE6"/>
    <w:rsid w:val="00D026F6"/>
    <w:rsid w:val="00D05BA2"/>
    <w:rsid w:val="00D06747"/>
    <w:rsid w:val="00D06E15"/>
    <w:rsid w:val="00D11572"/>
    <w:rsid w:val="00D151CC"/>
    <w:rsid w:val="00D152A3"/>
    <w:rsid w:val="00D161D3"/>
    <w:rsid w:val="00D17CCA"/>
    <w:rsid w:val="00D22151"/>
    <w:rsid w:val="00D22AE4"/>
    <w:rsid w:val="00D26720"/>
    <w:rsid w:val="00D40A24"/>
    <w:rsid w:val="00D4253A"/>
    <w:rsid w:val="00D45694"/>
    <w:rsid w:val="00D47A5C"/>
    <w:rsid w:val="00D516BA"/>
    <w:rsid w:val="00D51B2C"/>
    <w:rsid w:val="00D52DD3"/>
    <w:rsid w:val="00D53DD7"/>
    <w:rsid w:val="00D54783"/>
    <w:rsid w:val="00D55CBB"/>
    <w:rsid w:val="00D6038D"/>
    <w:rsid w:val="00D609D3"/>
    <w:rsid w:val="00D61F71"/>
    <w:rsid w:val="00D63C17"/>
    <w:rsid w:val="00D65470"/>
    <w:rsid w:val="00D659A7"/>
    <w:rsid w:val="00D66FDD"/>
    <w:rsid w:val="00D70138"/>
    <w:rsid w:val="00D72786"/>
    <w:rsid w:val="00D7278A"/>
    <w:rsid w:val="00D73940"/>
    <w:rsid w:val="00D74966"/>
    <w:rsid w:val="00D80E23"/>
    <w:rsid w:val="00D85193"/>
    <w:rsid w:val="00D866BE"/>
    <w:rsid w:val="00D90290"/>
    <w:rsid w:val="00D90BE8"/>
    <w:rsid w:val="00D91433"/>
    <w:rsid w:val="00D91D46"/>
    <w:rsid w:val="00D9209E"/>
    <w:rsid w:val="00D92445"/>
    <w:rsid w:val="00D9255A"/>
    <w:rsid w:val="00D927E0"/>
    <w:rsid w:val="00D93AF3"/>
    <w:rsid w:val="00D946AD"/>
    <w:rsid w:val="00DA086F"/>
    <w:rsid w:val="00DA1205"/>
    <w:rsid w:val="00DA1E34"/>
    <w:rsid w:val="00DA5287"/>
    <w:rsid w:val="00DA72DA"/>
    <w:rsid w:val="00DA7E5F"/>
    <w:rsid w:val="00DB1D20"/>
    <w:rsid w:val="00DB2BC8"/>
    <w:rsid w:val="00DB35CE"/>
    <w:rsid w:val="00DB6B2D"/>
    <w:rsid w:val="00DB6FB8"/>
    <w:rsid w:val="00DC0144"/>
    <w:rsid w:val="00DC14BD"/>
    <w:rsid w:val="00DC20AC"/>
    <w:rsid w:val="00DC2BAC"/>
    <w:rsid w:val="00DC3DB4"/>
    <w:rsid w:val="00DC5AD0"/>
    <w:rsid w:val="00DC76FD"/>
    <w:rsid w:val="00DD0093"/>
    <w:rsid w:val="00DD0117"/>
    <w:rsid w:val="00DD17F4"/>
    <w:rsid w:val="00DD2C35"/>
    <w:rsid w:val="00DD3530"/>
    <w:rsid w:val="00DD433F"/>
    <w:rsid w:val="00DD46B2"/>
    <w:rsid w:val="00DD4C44"/>
    <w:rsid w:val="00DE175A"/>
    <w:rsid w:val="00DE3895"/>
    <w:rsid w:val="00DE52BD"/>
    <w:rsid w:val="00DE60EE"/>
    <w:rsid w:val="00DF060F"/>
    <w:rsid w:val="00DF1FB3"/>
    <w:rsid w:val="00DF28C2"/>
    <w:rsid w:val="00DF2F91"/>
    <w:rsid w:val="00DF3717"/>
    <w:rsid w:val="00DF6FB2"/>
    <w:rsid w:val="00E021A5"/>
    <w:rsid w:val="00E02CBF"/>
    <w:rsid w:val="00E061A9"/>
    <w:rsid w:val="00E103F6"/>
    <w:rsid w:val="00E11481"/>
    <w:rsid w:val="00E20E64"/>
    <w:rsid w:val="00E24B8C"/>
    <w:rsid w:val="00E2677D"/>
    <w:rsid w:val="00E30453"/>
    <w:rsid w:val="00E31F78"/>
    <w:rsid w:val="00E350C8"/>
    <w:rsid w:val="00E35275"/>
    <w:rsid w:val="00E36DFA"/>
    <w:rsid w:val="00E40ABC"/>
    <w:rsid w:val="00E4207A"/>
    <w:rsid w:val="00E4562B"/>
    <w:rsid w:val="00E46EB1"/>
    <w:rsid w:val="00E501DB"/>
    <w:rsid w:val="00E50CF3"/>
    <w:rsid w:val="00E53612"/>
    <w:rsid w:val="00E53C0A"/>
    <w:rsid w:val="00E54486"/>
    <w:rsid w:val="00E554E0"/>
    <w:rsid w:val="00E563E3"/>
    <w:rsid w:val="00E5799F"/>
    <w:rsid w:val="00E57C09"/>
    <w:rsid w:val="00E57D9E"/>
    <w:rsid w:val="00E66096"/>
    <w:rsid w:val="00E66900"/>
    <w:rsid w:val="00E7112B"/>
    <w:rsid w:val="00E71D5B"/>
    <w:rsid w:val="00E73B00"/>
    <w:rsid w:val="00E76C05"/>
    <w:rsid w:val="00E83DD8"/>
    <w:rsid w:val="00E86077"/>
    <w:rsid w:val="00E861A7"/>
    <w:rsid w:val="00E91FA0"/>
    <w:rsid w:val="00E9463F"/>
    <w:rsid w:val="00E95798"/>
    <w:rsid w:val="00E96EDA"/>
    <w:rsid w:val="00E97FAC"/>
    <w:rsid w:val="00EA0B37"/>
    <w:rsid w:val="00EA471F"/>
    <w:rsid w:val="00EA783D"/>
    <w:rsid w:val="00EB0EB2"/>
    <w:rsid w:val="00EB3F46"/>
    <w:rsid w:val="00EC48B7"/>
    <w:rsid w:val="00EC59CA"/>
    <w:rsid w:val="00ED0217"/>
    <w:rsid w:val="00ED0A91"/>
    <w:rsid w:val="00ED2819"/>
    <w:rsid w:val="00ED6B45"/>
    <w:rsid w:val="00EE02EA"/>
    <w:rsid w:val="00EE120B"/>
    <w:rsid w:val="00EE121F"/>
    <w:rsid w:val="00EE1DAE"/>
    <w:rsid w:val="00EE2CE8"/>
    <w:rsid w:val="00EE3B2C"/>
    <w:rsid w:val="00EE4AAA"/>
    <w:rsid w:val="00EE5E54"/>
    <w:rsid w:val="00EE67C7"/>
    <w:rsid w:val="00EE6A45"/>
    <w:rsid w:val="00EF2738"/>
    <w:rsid w:val="00EF3D03"/>
    <w:rsid w:val="00EF4637"/>
    <w:rsid w:val="00F00ACE"/>
    <w:rsid w:val="00F012ED"/>
    <w:rsid w:val="00F01C78"/>
    <w:rsid w:val="00F03751"/>
    <w:rsid w:val="00F04429"/>
    <w:rsid w:val="00F04442"/>
    <w:rsid w:val="00F0496F"/>
    <w:rsid w:val="00F05A1B"/>
    <w:rsid w:val="00F061BE"/>
    <w:rsid w:val="00F07C03"/>
    <w:rsid w:val="00F12F7B"/>
    <w:rsid w:val="00F14A3A"/>
    <w:rsid w:val="00F151BC"/>
    <w:rsid w:val="00F1550A"/>
    <w:rsid w:val="00F160C4"/>
    <w:rsid w:val="00F20386"/>
    <w:rsid w:val="00F20DF3"/>
    <w:rsid w:val="00F21B5F"/>
    <w:rsid w:val="00F21CEA"/>
    <w:rsid w:val="00F21D6E"/>
    <w:rsid w:val="00F23A66"/>
    <w:rsid w:val="00F258A6"/>
    <w:rsid w:val="00F279C7"/>
    <w:rsid w:val="00F30694"/>
    <w:rsid w:val="00F342FC"/>
    <w:rsid w:val="00F34852"/>
    <w:rsid w:val="00F35B44"/>
    <w:rsid w:val="00F36D55"/>
    <w:rsid w:val="00F4081B"/>
    <w:rsid w:val="00F41598"/>
    <w:rsid w:val="00F4373D"/>
    <w:rsid w:val="00F4758E"/>
    <w:rsid w:val="00F51274"/>
    <w:rsid w:val="00F52306"/>
    <w:rsid w:val="00F574ED"/>
    <w:rsid w:val="00F60387"/>
    <w:rsid w:val="00F607D4"/>
    <w:rsid w:val="00F61848"/>
    <w:rsid w:val="00F62CA8"/>
    <w:rsid w:val="00F64BE7"/>
    <w:rsid w:val="00F65F1A"/>
    <w:rsid w:val="00F6671C"/>
    <w:rsid w:val="00F66BDA"/>
    <w:rsid w:val="00F67291"/>
    <w:rsid w:val="00F67C11"/>
    <w:rsid w:val="00F745FB"/>
    <w:rsid w:val="00F75FEB"/>
    <w:rsid w:val="00F7705D"/>
    <w:rsid w:val="00F82058"/>
    <w:rsid w:val="00F86B9D"/>
    <w:rsid w:val="00F917AB"/>
    <w:rsid w:val="00F95A33"/>
    <w:rsid w:val="00F97B6C"/>
    <w:rsid w:val="00FA2E9E"/>
    <w:rsid w:val="00FA36D3"/>
    <w:rsid w:val="00FA44B8"/>
    <w:rsid w:val="00FA5A57"/>
    <w:rsid w:val="00FA7A0C"/>
    <w:rsid w:val="00FA7D49"/>
    <w:rsid w:val="00FB001D"/>
    <w:rsid w:val="00FB3DF2"/>
    <w:rsid w:val="00FB5647"/>
    <w:rsid w:val="00FB5F16"/>
    <w:rsid w:val="00FC39E1"/>
    <w:rsid w:val="00FD02D6"/>
    <w:rsid w:val="00FD2036"/>
    <w:rsid w:val="00FD2991"/>
    <w:rsid w:val="00FD2BA4"/>
    <w:rsid w:val="00FD3987"/>
    <w:rsid w:val="00FD498E"/>
    <w:rsid w:val="00FD7124"/>
    <w:rsid w:val="00FD7350"/>
    <w:rsid w:val="00FD7AD4"/>
    <w:rsid w:val="00FE1874"/>
    <w:rsid w:val="00FE222D"/>
    <w:rsid w:val="00FE29E5"/>
    <w:rsid w:val="00FE427F"/>
    <w:rsid w:val="00FE4DE7"/>
    <w:rsid w:val="00FE5378"/>
    <w:rsid w:val="00FE6DED"/>
    <w:rsid w:val="00FF298F"/>
    <w:rsid w:val="00FF435F"/>
    <w:rsid w:val="018A4010"/>
    <w:rsid w:val="01AE5218"/>
    <w:rsid w:val="01FD609D"/>
    <w:rsid w:val="024C4549"/>
    <w:rsid w:val="027F4D04"/>
    <w:rsid w:val="02B97559"/>
    <w:rsid w:val="03394EB3"/>
    <w:rsid w:val="038B1C37"/>
    <w:rsid w:val="041700E6"/>
    <w:rsid w:val="04424AE4"/>
    <w:rsid w:val="04597492"/>
    <w:rsid w:val="05340028"/>
    <w:rsid w:val="054144F3"/>
    <w:rsid w:val="057F4453"/>
    <w:rsid w:val="05F70D15"/>
    <w:rsid w:val="061F2A86"/>
    <w:rsid w:val="065A1D10"/>
    <w:rsid w:val="06BE2A9A"/>
    <w:rsid w:val="07634BF4"/>
    <w:rsid w:val="07C03DF5"/>
    <w:rsid w:val="07CD02C0"/>
    <w:rsid w:val="08BF6B48"/>
    <w:rsid w:val="09E041A7"/>
    <w:rsid w:val="0AEF0018"/>
    <w:rsid w:val="0AF50259"/>
    <w:rsid w:val="0BB27EF8"/>
    <w:rsid w:val="0C435205"/>
    <w:rsid w:val="0DA323DC"/>
    <w:rsid w:val="0E4D3F08"/>
    <w:rsid w:val="0F126F98"/>
    <w:rsid w:val="0F5C3E92"/>
    <w:rsid w:val="0FEE1A2F"/>
    <w:rsid w:val="100502FE"/>
    <w:rsid w:val="101A42BE"/>
    <w:rsid w:val="10C34D83"/>
    <w:rsid w:val="11BE590D"/>
    <w:rsid w:val="12266F4A"/>
    <w:rsid w:val="1297576A"/>
    <w:rsid w:val="12D01C56"/>
    <w:rsid w:val="152F407A"/>
    <w:rsid w:val="15756D10"/>
    <w:rsid w:val="158F3058"/>
    <w:rsid w:val="164D5520"/>
    <w:rsid w:val="16FF553D"/>
    <w:rsid w:val="17005FBC"/>
    <w:rsid w:val="184D6808"/>
    <w:rsid w:val="192C6F6A"/>
    <w:rsid w:val="19597C05"/>
    <w:rsid w:val="19C40164"/>
    <w:rsid w:val="19EC31F0"/>
    <w:rsid w:val="1A442663"/>
    <w:rsid w:val="1A5605E9"/>
    <w:rsid w:val="1D04432C"/>
    <w:rsid w:val="1EA205B4"/>
    <w:rsid w:val="1F596C39"/>
    <w:rsid w:val="1F7E21AB"/>
    <w:rsid w:val="211F5466"/>
    <w:rsid w:val="216A2AEF"/>
    <w:rsid w:val="22694385"/>
    <w:rsid w:val="23621DAC"/>
    <w:rsid w:val="245636BF"/>
    <w:rsid w:val="24930ABF"/>
    <w:rsid w:val="26854FD6"/>
    <w:rsid w:val="26E52BE0"/>
    <w:rsid w:val="273700FB"/>
    <w:rsid w:val="276E0D20"/>
    <w:rsid w:val="27E072D6"/>
    <w:rsid w:val="289000EF"/>
    <w:rsid w:val="2A6D31EC"/>
    <w:rsid w:val="2AC47991"/>
    <w:rsid w:val="2AFB3BAB"/>
    <w:rsid w:val="2B4979E0"/>
    <w:rsid w:val="2BCA04EF"/>
    <w:rsid w:val="2C8D6F12"/>
    <w:rsid w:val="2DAA603A"/>
    <w:rsid w:val="2E000957"/>
    <w:rsid w:val="2E902A5F"/>
    <w:rsid w:val="2EDA4EED"/>
    <w:rsid w:val="2F811BAB"/>
    <w:rsid w:val="2FDF3EAC"/>
    <w:rsid w:val="304E07CC"/>
    <w:rsid w:val="30E21131"/>
    <w:rsid w:val="31A81CAE"/>
    <w:rsid w:val="31D250B9"/>
    <w:rsid w:val="34145236"/>
    <w:rsid w:val="344F3C87"/>
    <w:rsid w:val="346205A4"/>
    <w:rsid w:val="346B7020"/>
    <w:rsid w:val="346C2A8B"/>
    <w:rsid w:val="347E08FD"/>
    <w:rsid w:val="34DD725A"/>
    <w:rsid w:val="36370E76"/>
    <w:rsid w:val="36667D16"/>
    <w:rsid w:val="37016239"/>
    <w:rsid w:val="37690C99"/>
    <w:rsid w:val="38C6182D"/>
    <w:rsid w:val="396F38CB"/>
    <w:rsid w:val="39882ACC"/>
    <w:rsid w:val="3B02320E"/>
    <w:rsid w:val="3B7F0E7A"/>
    <w:rsid w:val="3BFA097C"/>
    <w:rsid w:val="3C3C0009"/>
    <w:rsid w:val="3DBF0D6A"/>
    <w:rsid w:val="3DE04F7A"/>
    <w:rsid w:val="3E603A14"/>
    <w:rsid w:val="3FA30576"/>
    <w:rsid w:val="3FDF22A2"/>
    <w:rsid w:val="40D1707F"/>
    <w:rsid w:val="41D42C99"/>
    <w:rsid w:val="41DE695E"/>
    <w:rsid w:val="41FF592E"/>
    <w:rsid w:val="427E6EA6"/>
    <w:rsid w:val="42B0448A"/>
    <w:rsid w:val="42DF1B9B"/>
    <w:rsid w:val="43AC6E6D"/>
    <w:rsid w:val="440A77C0"/>
    <w:rsid w:val="44F462AF"/>
    <w:rsid w:val="44FE772F"/>
    <w:rsid w:val="454E6574"/>
    <w:rsid w:val="45DE1FCA"/>
    <w:rsid w:val="460A3903"/>
    <w:rsid w:val="46172A81"/>
    <w:rsid w:val="463351B6"/>
    <w:rsid w:val="48CB5B7A"/>
    <w:rsid w:val="4A4F4589"/>
    <w:rsid w:val="4C0F5F17"/>
    <w:rsid w:val="4C5B5AD5"/>
    <w:rsid w:val="4D2668CD"/>
    <w:rsid w:val="4D372D00"/>
    <w:rsid w:val="4D3C32C3"/>
    <w:rsid w:val="4E3E17F9"/>
    <w:rsid w:val="4E7005DF"/>
    <w:rsid w:val="4EA45B70"/>
    <w:rsid w:val="4EA770CF"/>
    <w:rsid w:val="4F5B4684"/>
    <w:rsid w:val="50CA6717"/>
    <w:rsid w:val="515D310E"/>
    <w:rsid w:val="51A43961"/>
    <w:rsid w:val="52A47C6C"/>
    <w:rsid w:val="53474362"/>
    <w:rsid w:val="53820578"/>
    <w:rsid w:val="56B22127"/>
    <w:rsid w:val="56F664B8"/>
    <w:rsid w:val="57AF2B0B"/>
    <w:rsid w:val="5875165E"/>
    <w:rsid w:val="5921119F"/>
    <w:rsid w:val="597F41A8"/>
    <w:rsid w:val="5AFE3DF7"/>
    <w:rsid w:val="5B1F3C39"/>
    <w:rsid w:val="5B4A5A7D"/>
    <w:rsid w:val="5B721B76"/>
    <w:rsid w:val="5BDE7217"/>
    <w:rsid w:val="5C2C0286"/>
    <w:rsid w:val="5CAF2141"/>
    <w:rsid w:val="5D3129A5"/>
    <w:rsid w:val="5DA16A52"/>
    <w:rsid w:val="5DA767D7"/>
    <w:rsid w:val="5DB26EB1"/>
    <w:rsid w:val="5F5D1F24"/>
    <w:rsid w:val="5FCB1BCC"/>
    <w:rsid w:val="610B5E75"/>
    <w:rsid w:val="61252189"/>
    <w:rsid w:val="61934F21"/>
    <w:rsid w:val="62C07175"/>
    <w:rsid w:val="63D25D4C"/>
    <w:rsid w:val="63F944EA"/>
    <w:rsid w:val="647429C6"/>
    <w:rsid w:val="64A21A2D"/>
    <w:rsid w:val="64DD66F8"/>
    <w:rsid w:val="64F21BF1"/>
    <w:rsid w:val="657157C5"/>
    <w:rsid w:val="678B49FB"/>
    <w:rsid w:val="67D1497D"/>
    <w:rsid w:val="67E536C1"/>
    <w:rsid w:val="687C0463"/>
    <w:rsid w:val="688E5E17"/>
    <w:rsid w:val="695C5931"/>
    <w:rsid w:val="6A4C2087"/>
    <w:rsid w:val="6BAE576C"/>
    <w:rsid w:val="6C830396"/>
    <w:rsid w:val="6D561607"/>
    <w:rsid w:val="6D7C6B93"/>
    <w:rsid w:val="6DDC44EE"/>
    <w:rsid w:val="6E331EAF"/>
    <w:rsid w:val="6E8C63CF"/>
    <w:rsid w:val="6E906227"/>
    <w:rsid w:val="6FDA4DF2"/>
    <w:rsid w:val="7094517D"/>
    <w:rsid w:val="712832BA"/>
    <w:rsid w:val="72EF5E0D"/>
    <w:rsid w:val="73656EF1"/>
    <w:rsid w:val="746C7962"/>
    <w:rsid w:val="74CF6D1D"/>
    <w:rsid w:val="75006C0A"/>
    <w:rsid w:val="753165FD"/>
    <w:rsid w:val="763E65CF"/>
    <w:rsid w:val="765B5EE0"/>
    <w:rsid w:val="77595C59"/>
    <w:rsid w:val="78CE2303"/>
    <w:rsid w:val="7915058D"/>
    <w:rsid w:val="792065D8"/>
    <w:rsid w:val="79306A3F"/>
    <w:rsid w:val="79734C38"/>
    <w:rsid w:val="7AF04842"/>
    <w:rsid w:val="7C06305E"/>
    <w:rsid w:val="7C0E0FC1"/>
    <w:rsid w:val="7C6C60D9"/>
    <w:rsid w:val="7D156D56"/>
    <w:rsid w:val="7D5947FB"/>
    <w:rsid w:val="7E8E4C13"/>
    <w:rsid w:val="7F3D6035"/>
    <w:rsid w:val="7FBE6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45E2A1"/>
  <w15:docId w15:val="{9B359251-DDCA-494B-A4AF-4C2032E0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uiPriority="0" w:qFormat="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2" w:lineRule="auto"/>
      <w:outlineLvl w:val="1"/>
    </w:pPr>
    <w:rPr>
      <w:rFonts w:ascii="Arial" w:eastAsia="黑体" w:hAnsi="Arial" w:cs="Times New Roman"/>
      <w:b/>
      <w:sz w:val="32"/>
    </w:rPr>
  </w:style>
  <w:style w:type="paragraph" w:styleId="3">
    <w:name w:val="heading 3"/>
    <w:basedOn w:val="a"/>
    <w:next w:val="a"/>
    <w:link w:val="30"/>
    <w:qFormat/>
    <w:pPr>
      <w:keepNext/>
      <w:keepLines/>
      <w:spacing w:line="360" w:lineRule="auto"/>
      <w:outlineLvl w:val="2"/>
    </w:pPr>
    <w:rPr>
      <w:rFonts w:ascii="Times New Roman" w:eastAsia="宋体" w:hAnsi="Times New Roman" w:cs="Times New Roman"/>
      <w:bCs/>
      <w:sz w:val="24"/>
      <w:szCs w:val="32"/>
    </w:rPr>
  </w:style>
  <w:style w:type="paragraph" w:styleId="4">
    <w:name w:val="heading 4"/>
    <w:basedOn w:val="a"/>
    <w:next w:val="a"/>
    <w:link w:val="40"/>
    <w:qFormat/>
    <w:pPr>
      <w:keepNext/>
      <w:keepLines/>
      <w:adjustRightInd w:val="0"/>
      <w:snapToGrid w:val="0"/>
      <w:spacing w:line="500" w:lineRule="exact"/>
      <w:ind w:left="426"/>
      <w:outlineLvl w:val="3"/>
    </w:pPr>
    <w:rPr>
      <w:rFonts w:ascii="Arial" w:eastAsia="宋体" w:hAnsi="Arial" w:cs="Times New Roman"/>
      <w:bCs/>
      <w:sz w:val="24"/>
      <w:szCs w:val="28"/>
    </w:rPr>
  </w:style>
  <w:style w:type="paragraph" w:styleId="5">
    <w:name w:val="heading 5"/>
    <w:basedOn w:val="a"/>
    <w:next w:val="a"/>
    <w:link w:val="50"/>
    <w:qFormat/>
    <w:pPr>
      <w:keepNext/>
      <w:keepLines/>
      <w:tabs>
        <w:tab w:val="left" w:pos="33"/>
      </w:tabs>
      <w:spacing w:before="280" w:after="290"/>
      <w:ind w:left="436" w:firstLine="448"/>
      <w:outlineLvl w:val="4"/>
    </w:pPr>
    <w:rPr>
      <w:rFonts w:ascii="Times New Roman" w:eastAsia="宋体" w:hAnsi="Times New Roman" w:cs="Times New Roman"/>
      <w:bCs/>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jc w:val="left"/>
      <w:outlineLvl w:val="5"/>
    </w:pPr>
    <w:rPr>
      <w:rFonts w:ascii="Arial" w:eastAsia="黑体" w:hAnsi="Arial" w:cs="Arial"/>
      <w:b/>
      <w:bCs/>
      <w:kern w:val="0"/>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jc w:val="left"/>
      <w:outlineLvl w:val="6"/>
    </w:pPr>
    <w:rPr>
      <w:rFonts w:ascii="Times New Roman" w:eastAsia="宋体" w:hAnsi="Times New Roman" w:cs="Times New Roman"/>
      <w:b/>
      <w:bCs/>
      <w:kern w:val="0"/>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jc w:val="left"/>
      <w:outlineLvl w:val="7"/>
    </w:pPr>
    <w:rPr>
      <w:rFonts w:ascii="Arial" w:eastAsia="黑体" w:hAnsi="Arial" w:cs="Arial"/>
      <w:kern w:val="0"/>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jc w:val="left"/>
      <w:outlineLvl w:val="8"/>
    </w:pPr>
    <w:rPr>
      <w:rFonts w:ascii="Arial" w:eastAsia="黑体"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after="120" w:line="360" w:lineRule="auto"/>
      <w:jc w:val="left"/>
    </w:pPr>
    <w:rPr>
      <w:rFonts w:ascii="Times New Roman" w:eastAsia="宋体" w:hAnsi="Times New Roman" w:cs="Times New Roman"/>
      <w:kern w:val="0"/>
      <w:sz w:val="28"/>
      <w:szCs w:val="20"/>
    </w:rPr>
  </w:style>
  <w:style w:type="paragraph" w:styleId="TOC7">
    <w:name w:val="toc 7"/>
    <w:basedOn w:val="a"/>
    <w:next w:val="a"/>
    <w:uiPriority w:val="39"/>
    <w:qFormat/>
    <w:pPr>
      <w:ind w:left="1260"/>
      <w:jc w:val="left"/>
    </w:pPr>
    <w:rPr>
      <w:rFonts w:ascii="Calibri" w:eastAsia="宋体" w:hAnsi="Calibri" w:cs="Calibri"/>
      <w:sz w:val="18"/>
      <w:szCs w:val="18"/>
    </w:rPr>
  </w:style>
  <w:style w:type="paragraph" w:styleId="a3">
    <w:name w:val="table of authorities"/>
    <w:basedOn w:val="a"/>
    <w:next w:val="a"/>
    <w:qFormat/>
    <w:pPr>
      <w:ind w:leftChars="200" w:left="420"/>
    </w:pPr>
    <w:rPr>
      <w:rFonts w:ascii="Times New Roman" w:eastAsia="宋体" w:hAnsi="Times New Roman" w:cs="Times New Roman"/>
    </w:rPr>
  </w:style>
  <w:style w:type="paragraph" w:styleId="a4">
    <w:name w:val="List Number"/>
    <w:basedOn w:val="a"/>
    <w:qFormat/>
    <w:pPr>
      <w:tabs>
        <w:tab w:val="left" w:pos="1474"/>
      </w:tabs>
      <w:ind w:left="1474" w:hanging="453"/>
    </w:pPr>
    <w:rPr>
      <w:rFonts w:ascii="Times New Roman" w:eastAsia="宋体" w:hAnsi="Times New Roman" w:cs="Times New Roman"/>
      <w:sz w:val="28"/>
      <w:szCs w:val="24"/>
    </w:rPr>
  </w:style>
  <w:style w:type="paragraph" w:styleId="a5">
    <w:name w:val="Normal Indent"/>
    <w:basedOn w:val="a"/>
    <w:link w:val="a6"/>
    <w:qFormat/>
    <w:pPr>
      <w:adjustRightInd w:val="0"/>
      <w:spacing w:line="360" w:lineRule="atLeast"/>
      <w:ind w:firstLine="420"/>
      <w:textAlignment w:val="baseline"/>
    </w:pPr>
    <w:rPr>
      <w:rFonts w:ascii="Times New Roman" w:eastAsia="宋体" w:hAnsi="Times New Roman" w:cs="Times New Roman"/>
      <w:szCs w:val="20"/>
      <w:lang w:val="zh-CN"/>
    </w:rPr>
  </w:style>
  <w:style w:type="paragraph" w:styleId="a7">
    <w:name w:val="caption"/>
    <w:basedOn w:val="a"/>
    <w:next w:val="a"/>
    <w:qFormat/>
    <w:pPr>
      <w:spacing w:before="152" w:after="160"/>
    </w:pPr>
    <w:rPr>
      <w:rFonts w:ascii="Century Gothic" w:eastAsia="黑体" w:hAnsi="Century Gothic" w:cs="Times New Roman"/>
      <w:sz w:val="20"/>
      <w:szCs w:val="20"/>
    </w:rPr>
  </w:style>
  <w:style w:type="paragraph" w:styleId="a8">
    <w:name w:val="List Bullet"/>
    <w:basedOn w:val="a"/>
    <w:uiPriority w:val="99"/>
    <w:qFormat/>
    <w:pPr>
      <w:tabs>
        <w:tab w:val="left" w:pos="360"/>
      </w:tabs>
      <w:ind w:left="360" w:hangingChars="200" w:hanging="360"/>
    </w:pPr>
    <w:rPr>
      <w:rFonts w:ascii="Times New Roman" w:eastAsia="宋体" w:hAnsi="Times New Roman" w:cs="Times New Roman"/>
      <w:szCs w:val="21"/>
    </w:rPr>
  </w:style>
  <w:style w:type="paragraph" w:styleId="a9">
    <w:name w:val="Document Map"/>
    <w:basedOn w:val="a"/>
    <w:link w:val="aa"/>
    <w:qFormat/>
    <w:pPr>
      <w:shd w:val="clear" w:color="auto" w:fill="000080"/>
    </w:pPr>
    <w:rPr>
      <w:rFonts w:ascii="Times New Roman" w:eastAsia="宋体" w:hAnsi="Times New Roman" w:cs="Times New Roman"/>
    </w:rPr>
  </w:style>
  <w:style w:type="paragraph" w:styleId="ab">
    <w:name w:val="annotation text"/>
    <w:basedOn w:val="a"/>
    <w:link w:val="ac"/>
    <w:qFormat/>
    <w:pPr>
      <w:jc w:val="left"/>
    </w:pPr>
    <w:rPr>
      <w:rFonts w:ascii="Times New Roman" w:eastAsia="宋体" w:hAnsi="Times New Roman" w:cs="Times New Roman"/>
    </w:rPr>
  </w:style>
  <w:style w:type="paragraph" w:styleId="ad">
    <w:name w:val="Salutation"/>
    <w:basedOn w:val="a"/>
    <w:next w:val="a"/>
    <w:link w:val="ae"/>
    <w:qFormat/>
    <w:pPr>
      <w:tabs>
        <w:tab w:val="left" w:pos="360"/>
      </w:tabs>
    </w:pPr>
    <w:rPr>
      <w:rFonts w:ascii="Times New Roman" w:eastAsia="楷体_GB2312" w:hAnsi="Times New Roman" w:cs="Times New Roman"/>
      <w:sz w:val="28"/>
      <w:szCs w:val="20"/>
    </w:rPr>
  </w:style>
  <w:style w:type="paragraph" w:styleId="32">
    <w:name w:val="Body Text 3"/>
    <w:basedOn w:val="a"/>
    <w:link w:val="33"/>
    <w:qFormat/>
    <w:pPr>
      <w:spacing w:after="120"/>
    </w:pPr>
    <w:rPr>
      <w:rFonts w:ascii="Times New Roman" w:eastAsia="宋体" w:hAnsi="Times New Roman" w:cs="Times New Roman"/>
      <w:sz w:val="16"/>
      <w:szCs w:val="16"/>
    </w:rPr>
  </w:style>
  <w:style w:type="paragraph" w:styleId="af">
    <w:name w:val="Body Text"/>
    <w:basedOn w:val="a"/>
    <w:next w:val="a"/>
    <w:link w:val="af0"/>
    <w:unhideWhenUsed/>
    <w:qFormat/>
    <w:pPr>
      <w:spacing w:after="120"/>
    </w:pPr>
    <w:rPr>
      <w:rFonts w:ascii="Times New Roman" w:eastAsia="宋体" w:hAnsi="Times New Roman" w:cs="Times New Roman"/>
      <w:b/>
      <w:bCs/>
    </w:rPr>
  </w:style>
  <w:style w:type="paragraph" w:styleId="af1">
    <w:name w:val="Body Text Indent"/>
    <w:basedOn w:val="a"/>
    <w:link w:val="af2"/>
    <w:qFormat/>
    <w:pPr>
      <w:spacing w:after="120"/>
      <w:ind w:leftChars="200" w:left="420"/>
    </w:pPr>
    <w:rPr>
      <w:rFonts w:ascii="Times New Roman" w:eastAsia="宋体" w:hAnsi="Times New Roman" w:cs="Times New Roman"/>
    </w:rPr>
  </w:style>
  <w:style w:type="paragraph" w:styleId="21">
    <w:name w:val="List 2"/>
    <w:basedOn w:val="a"/>
    <w:qFormat/>
    <w:pPr>
      <w:ind w:leftChars="200" w:left="100" w:hangingChars="200" w:hanging="200"/>
    </w:pPr>
    <w:rPr>
      <w:rFonts w:ascii="Times New Roman" w:eastAsia="宋体" w:hAnsi="Times New Roman" w:cs="Times New Roman"/>
      <w:szCs w:val="20"/>
    </w:rPr>
  </w:style>
  <w:style w:type="paragraph" w:styleId="af3">
    <w:name w:val="Block Text"/>
    <w:basedOn w:val="a"/>
    <w:qFormat/>
    <w:pPr>
      <w:tabs>
        <w:tab w:val="left" w:pos="1512"/>
      </w:tabs>
      <w:ind w:leftChars="800" w:left="1680" w:rightChars="-38" w:right="-80"/>
      <w:jc w:val="left"/>
    </w:pPr>
    <w:rPr>
      <w:rFonts w:ascii="Times New Roman" w:eastAsia="宋体" w:hAnsi="Times New Roman" w:cs="Times New Roman"/>
      <w:bCs/>
      <w:sz w:val="24"/>
      <w:szCs w:val="20"/>
    </w:rPr>
  </w:style>
  <w:style w:type="paragraph" w:styleId="22">
    <w:name w:val="List Bullet 2"/>
    <w:basedOn w:val="a8"/>
    <w:uiPriority w:val="99"/>
    <w:qFormat/>
    <w:pPr>
      <w:widowControl/>
      <w:tabs>
        <w:tab w:val="clear" w:pos="360"/>
        <w:tab w:val="left" w:pos="432"/>
      </w:tabs>
      <w:spacing w:after="220" w:line="220" w:lineRule="atLeast"/>
      <w:ind w:left="2160" w:right="720" w:firstLineChars="0" w:hanging="432"/>
      <w:jc w:val="left"/>
    </w:pPr>
    <w:rPr>
      <w:kern w:val="0"/>
    </w:rPr>
  </w:style>
  <w:style w:type="paragraph" w:styleId="TOC5">
    <w:name w:val="toc 5"/>
    <w:basedOn w:val="a"/>
    <w:next w:val="a"/>
    <w:uiPriority w:val="39"/>
    <w:qFormat/>
    <w:pPr>
      <w:ind w:left="840"/>
      <w:jc w:val="left"/>
    </w:pPr>
    <w:rPr>
      <w:rFonts w:ascii="Calibri" w:eastAsia="宋体" w:hAnsi="Calibri" w:cs="Calibri"/>
      <w:sz w:val="18"/>
      <w:szCs w:val="18"/>
    </w:rPr>
  </w:style>
  <w:style w:type="paragraph" w:styleId="TOC3">
    <w:name w:val="toc 3"/>
    <w:basedOn w:val="a"/>
    <w:next w:val="a"/>
    <w:uiPriority w:val="39"/>
    <w:qFormat/>
    <w:pPr>
      <w:ind w:left="420"/>
      <w:jc w:val="left"/>
    </w:pPr>
    <w:rPr>
      <w:rFonts w:ascii="Times New Roman" w:eastAsia="宋体" w:hAnsi="Times New Roman" w:cs="Times New Roman"/>
      <w:i/>
      <w:iCs/>
      <w:sz w:val="20"/>
      <w:szCs w:val="20"/>
    </w:rPr>
  </w:style>
  <w:style w:type="paragraph" w:styleId="af4">
    <w:name w:val="Plain Text"/>
    <w:basedOn w:val="a"/>
    <w:next w:val="a"/>
    <w:link w:val="af5"/>
    <w:qFormat/>
    <w:rPr>
      <w:rFonts w:ascii="宋体" w:eastAsia="宋体" w:hAnsi="Courier New" w:cs="Courier New"/>
      <w:szCs w:val="21"/>
    </w:rPr>
  </w:style>
  <w:style w:type="paragraph" w:styleId="TOC8">
    <w:name w:val="toc 8"/>
    <w:basedOn w:val="a"/>
    <w:next w:val="a"/>
    <w:uiPriority w:val="39"/>
    <w:qFormat/>
    <w:pPr>
      <w:ind w:left="1470"/>
      <w:jc w:val="left"/>
    </w:pPr>
    <w:rPr>
      <w:rFonts w:ascii="Calibri" w:eastAsia="宋体" w:hAnsi="Calibri" w:cs="Calibri"/>
      <w:sz w:val="18"/>
      <w:szCs w:val="18"/>
    </w:rPr>
  </w:style>
  <w:style w:type="paragraph" w:styleId="af6">
    <w:name w:val="Date"/>
    <w:basedOn w:val="a"/>
    <w:next w:val="a"/>
    <w:link w:val="af7"/>
    <w:qFormat/>
    <w:pPr>
      <w:ind w:leftChars="2500" w:left="100"/>
    </w:pPr>
    <w:rPr>
      <w:rFonts w:ascii="Times New Roman" w:eastAsia="宋体" w:hAnsi="Times New Roman" w:cs="Times New Roman"/>
    </w:rPr>
  </w:style>
  <w:style w:type="paragraph" w:styleId="23">
    <w:name w:val="Body Text Indent 2"/>
    <w:basedOn w:val="a"/>
    <w:link w:val="24"/>
    <w:qFormat/>
    <w:pPr>
      <w:tabs>
        <w:tab w:val="left" w:pos="4970"/>
      </w:tabs>
      <w:spacing w:line="360" w:lineRule="auto"/>
      <w:ind w:firstLineChars="200" w:firstLine="480"/>
    </w:pPr>
    <w:rPr>
      <w:rFonts w:ascii="Times New Roman" w:eastAsia="宋体" w:hAnsi="Times New Roman" w:cs="Times New Roman"/>
      <w:sz w:val="24"/>
      <w:szCs w:val="24"/>
    </w:rPr>
  </w:style>
  <w:style w:type="paragraph" w:styleId="af8">
    <w:name w:val="Balloon Text"/>
    <w:basedOn w:val="a"/>
    <w:link w:val="af9"/>
    <w:qFormat/>
    <w:rPr>
      <w:rFonts w:ascii="Times New Roman" w:eastAsia="宋体" w:hAnsi="Times New Roman" w:cs="Times New Roman"/>
      <w:sz w:val="18"/>
      <w:szCs w:val="18"/>
    </w:rPr>
  </w:style>
  <w:style w:type="paragraph" w:styleId="afa">
    <w:name w:val="footer"/>
    <w:basedOn w:val="a"/>
    <w:link w:val="afb"/>
    <w:unhideWhenUsed/>
    <w:qFormat/>
    <w:pPr>
      <w:tabs>
        <w:tab w:val="center" w:pos="4153"/>
        <w:tab w:val="right" w:pos="8306"/>
      </w:tabs>
      <w:snapToGrid w:val="0"/>
      <w:jc w:val="center"/>
    </w:pPr>
    <w:rPr>
      <w:rFonts w:ascii="宋体" w:eastAsia="宋体" w:hAnsi="宋体"/>
      <w:szCs w:val="21"/>
    </w:rPr>
  </w:style>
  <w:style w:type="paragraph" w:styleId="afc">
    <w:name w:val="header"/>
    <w:basedOn w:val="a"/>
    <w:link w:val="afd"/>
    <w:unhideWhenUsed/>
    <w:qFormat/>
    <w:pPr>
      <w:tabs>
        <w:tab w:val="center" w:pos="4153"/>
        <w:tab w:val="right" w:pos="8306"/>
      </w:tabs>
      <w:snapToGrid w:val="0"/>
      <w:jc w:val="center"/>
    </w:pPr>
    <w:rPr>
      <w:sz w:val="18"/>
      <w:szCs w:val="18"/>
    </w:rPr>
  </w:style>
  <w:style w:type="paragraph" w:styleId="afe">
    <w:name w:val="Signature"/>
    <w:basedOn w:val="a"/>
    <w:link w:val="aff"/>
    <w:qFormat/>
    <w:pPr>
      <w:ind w:left="4320"/>
    </w:pPr>
    <w:rPr>
      <w:rFonts w:ascii="Times New Roman" w:eastAsia="楷体_GB2312" w:hAnsi="Times New Roman" w:cs="Times New Roman"/>
      <w:szCs w:val="20"/>
    </w:rPr>
  </w:style>
  <w:style w:type="paragraph" w:styleId="TOC1">
    <w:name w:val="toc 1"/>
    <w:basedOn w:val="a"/>
    <w:next w:val="a"/>
    <w:uiPriority w:val="39"/>
    <w:qFormat/>
    <w:rPr>
      <w:rFonts w:ascii="Times New Roman" w:eastAsia="宋体" w:hAnsi="Times New Roman" w:cs="Times New Roman"/>
    </w:rPr>
  </w:style>
  <w:style w:type="paragraph" w:styleId="TOC4">
    <w:name w:val="toc 4"/>
    <w:basedOn w:val="a"/>
    <w:next w:val="a"/>
    <w:uiPriority w:val="39"/>
    <w:qFormat/>
    <w:pPr>
      <w:ind w:left="630"/>
      <w:jc w:val="left"/>
    </w:pPr>
    <w:rPr>
      <w:rFonts w:ascii="Calibri" w:eastAsia="宋体" w:hAnsi="Calibri" w:cs="Calibri"/>
      <w:sz w:val="18"/>
      <w:szCs w:val="18"/>
    </w:rPr>
  </w:style>
  <w:style w:type="paragraph" w:styleId="aff0">
    <w:name w:val="index heading"/>
    <w:basedOn w:val="a"/>
    <w:next w:val="11"/>
    <w:qFormat/>
    <w:pPr>
      <w:spacing w:line="360" w:lineRule="auto"/>
      <w:ind w:firstLine="482"/>
    </w:pPr>
    <w:rPr>
      <w:rFonts w:ascii="Footlight MT Light" w:eastAsia="宋体" w:hAnsi="Footlight MT Light" w:cs="Times New Roman"/>
      <w:sz w:val="24"/>
      <w:szCs w:val="20"/>
    </w:rPr>
  </w:style>
  <w:style w:type="paragraph" w:styleId="11">
    <w:name w:val="index 1"/>
    <w:basedOn w:val="a"/>
    <w:next w:val="a"/>
    <w:uiPriority w:val="99"/>
    <w:semiHidden/>
    <w:unhideWhenUsed/>
    <w:qFormat/>
  </w:style>
  <w:style w:type="paragraph" w:styleId="aff1">
    <w:name w:val="Subtitle"/>
    <w:basedOn w:val="a"/>
    <w:next w:val="a"/>
    <w:link w:val="aff2"/>
    <w:uiPriority w:val="99"/>
    <w:qFormat/>
    <w:pPr>
      <w:widowControl/>
      <w:spacing w:before="240" w:after="60" w:line="312" w:lineRule="auto"/>
      <w:jc w:val="center"/>
      <w:outlineLvl w:val="1"/>
    </w:pPr>
    <w:rPr>
      <w:rFonts w:ascii="Calibri Light" w:eastAsia="宋体" w:hAnsi="Calibri Light" w:cs="Calibri Light"/>
      <w:b/>
      <w:bCs/>
      <w:kern w:val="28"/>
      <w:sz w:val="32"/>
      <w:szCs w:val="32"/>
    </w:rPr>
  </w:style>
  <w:style w:type="paragraph" w:styleId="aff3">
    <w:name w:val="footnote text"/>
    <w:basedOn w:val="a"/>
    <w:link w:val="aff4"/>
    <w:qFormat/>
    <w:pPr>
      <w:snapToGrid w:val="0"/>
      <w:jc w:val="left"/>
    </w:pPr>
    <w:rPr>
      <w:rFonts w:ascii="Times New Roman" w:eastAsia="宋体" w:hAnsi="Times New Roman" w:cs="Times New Roman"/>
      <w:sz w:val="18"/>
      <w:szCs w:val="18"/>
    </w:rPr>
  </w:style>
  <w:style w:type="paragraph" w:styleId="TOC6">
    <w:name w:val="toc 6"/>
    <w:basedOn w:val="a"/>
    <w:next w:val="a"/>
    <w:uiPriority w:val="39"/>
    <w:qFormat/>
    <w:pPr>
      <w:ind w:left="1050"/>
      <w:jc w:val="left"/>
    </w:pPr>
    <w:rPr>
      <w:rFonts w:ascii="Calibri" w:eastAsia="宋体" w:hAnsi="Calibri" w:cs="Calibri"/>
      <w:sz w:val="18"/>
      <w:szCs w:val="18"/>
    </w:rPr>
  </w:style>
  <w:style w:type="paragraph" w:styleId="34">
    <w:name w:val="Body Text Indent 3"/>
    <w:basedOn w:val="a"/>
    <w:link w:val="35"/>
    <w:qFormat/>
    <w:pPr>
      <w:spacing w:after="120"/>
      <w:ind w:leftChars="200" w:left="420"/>
    </w:pPr>
    <w:rPr>
      <w:rFonts w:ascii="Times New Roman" w:eastAsia="宋体" w:hAnsi="Times New Roman" w:cs="Times New Roman"/>
      <w:sz w:val="16"/>
      <w:szCs w:val="16"/>
    </w:rPr>
  </w:style>
  <w:style w:type="paragraph" w:styleId="71">
    <w:name w:val="index 7"/>
    <w:basedOn w:val="a"/>
    <w:next w:val="a"/>
    <w:qFormat/>
    <w:pPr>
      <w:tabs>
        <w:tab w:val="left" w:pos="360"/>
        <w:tab w:val="left" w:pos="1418"/>
        <w:tab w:val="left" w:pos="2126"/>
        <w:tab w:val="left" w:pos="2835"/>
        <w:tab w:val="left" w:pos="3544"/>
        <w:tab w:val="left" w:pos="4253"/>
        <w:tab w:val="left" w:pos="4961"/>
        <w:tab w:val="left" w:pos="5670"/>
        <w:tab w:val="left" w:pos="6379"/>
        <w:tab w:val="left" w:pos="7088"/>
      </w:tabs>
      <w:adjustRightInd w:val="0"/>
      <w:snapToGrid w:val="0"/>
      <w:spacing w:line="360" w:lineRule="auto"/>
      <w:ind w:left="1418" w:hanging="709"/>
    </w:pPr>
    <w:rPr>
      <w:rFonts w:ascii="宋体" w:eastAsia="宋体" w:hAnsi="宋体" w:cs="Times New Roman"/>
      <w:snapToGrid w:val="0"/>
      <w:kern w:val="0"/>
      <w:sz w:val="24"/>
      <w:szCs w:val="20"/>
    </w:rPr>
  </w:style>
  <w:style w:type="paragraph" w:styleId="aff5">
    <w:name w:val="table of figures"/>
    <w:basedOn w:val="a"/>
    <w:next w:val="a"/>
    <w:qFormat/>
    <w:pPr>
      <w:ind w:leftChars="200" w:left="840" w:hangingChars="200" w:hanging="420"/>
    </w:pPr>
    <w:rPr>
      <w:rFonts w:ascii="Times New Roman" w:eastAsia="宋体" w:hAnsi="Times New Roman" w:cs="Times New Roman"/>
      <w:szCs w:val="20"/>
    </w:rPr>
  </w:style>
  <w:style w:type="paragraph" w:styleId="TOC2">
    <w:name w:val="toc 2"/>
    <w:basedOn w:val="a"/>
    <w:next w:val="a"/>
    <w:uiPriority w:val="39"/>
    <w:qFormat/>
    <w:pPr>
      <w:ind w:left="210"/>
      <w:jc w:val="left"/>
    </w:pPr>
    <w:rPr>
      <w:rFonts w:ascii="Times New Roman" w:eastAsia="宋体" w:hAnsi="Times New Roman" w:cs="Times New Roman"/>
      <w:smallCaps/>
      <w:sz w:val="20"/>
      <w:szCs w:val="20"/>
    </w:rPr>
  </w:style>
  <w:style w:type="paragraph" w:styleId="TOC9">
    <w:name w:val="toc 9"/>
    <w:basedOn w:val="a"/>
    <w:next w:val="a"/>
    <w:uiPriority w:val="39"/>
    <w:qFormat/>
    <w:pPr>
      <w:ind w:left="1680"/>
      <w:jc w:val="left"/>
    </w:pPr>
    <w:rPr>
      <w:rFonts w:ascii="Calibri" w:eastAsia="宋体" w:hAnsi="Calibri" w:cs="Calibri"/>
      <w:sz w:val="18"/>
      <w:szCs w:val="18"/>
    </w:rPr>
  </w:style>
  <w:style w:type="paragraph" w:styleId="25">
    <w:name w:val="Body Text 2"/>
    <w:basedOn w:val="a"/>
    <w:link w:val="26"/>
    <w:qFormat/>
    <w:rPr>
      <w:rFonts w:ascii="Times New Roman" w:eastAsia="楷体_GB2312" w:hAnsi="Times New Roman" w:cs="Times New Roman"/>
      <w:b/>
      <w:bCs/>
      <w:szCs w:val="21"/>
    </w:rPr>
  </w:style>
  <w:style w:type="paragraph" w:styleId="HTML">
    <w:name w:val="HTML Preformatted"/>
    <w:basedOn w:val="a"/>
    <w:link w:val="HTML0"/>
    <w:qFormat/>
    <w:rPr>
      <w:rFonts w:ascii="Courier New" w:eastAsia="宋体" w:hAnsi="Courier New" w:cs="Courier New"/>
      <w:sz w:val="20"/>
      <w:szCs w:val="20"/>
    </w:rPr>
  </w:style>
  <w:style w:type="paragraph" w:styleId="aff6">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f7">
    <w:name w:val="Title"/>
    <w:basedOn w:val="a"/>
    <w:next w:val="a"/>
    <w:link w:val="aff8"/>
    <w:qFormat/>
    <w:pPr>
      <w:widowControl/>
      <w:spacing w:before="240" w:after="60" w:line="560" w:lineRule="exact"/>
      <w:jc w:val="center"/>
      <w:outlineLvl w:val="0"/>
    </w:pPr>
    <w:rPr>
      <w:rFonts w:ascii="Arial" w:eastAsia="华文中宋" w:hAnsi="Arial" w:cs="Arial"/>
      <w:b/>
      <w:bCs/>
      <w:color w:val="FF0000"/>
      <w:kern w:val="0"/>
      <w:sz w:val="84"/>
      <w:szCs w:val="32"/>
    </w:rPr>
  </w:style>
  <w:style w:type="paragraph" w:styleId="aff9">
    <w:name w:val="annotation subject"/>
    <w:basedOn w:val="ab"/>
    <w:next w:val="ab"/>
    <w:link w:val="affa"/>
    <w:qFormat/>
    <w:rPr>
      <w:rFonts w:ascii="Calibri" w:hAnsi="Calibri"/>
      <w:b/>
      <w:bCs/>
    </w:rPr>
  </w:style>
  <w:style w:type="paragraph" w:styleId="affb">
    <w:name w:val="Body Text First Indent"/>
    <w:basedOn w:val="af"/>
    <w:next w:val="27"/>
    <w:link w:val="affc"/>
    <w:qFormat/>
    <w:pPr>
      <w:ind w:firstLineChars="100" w:firstLine="420"/>
    </w:pPr>
    <w:rPr>
      <w:rFonts w:ascii="Calibri" w:hAnsi="Calibri"/>
    </w:rPr>
  </w:style>
  <w:style w:type="paragraph" w:styleId="27">
    <w:name w:val="Body Text First Indent 2"/>
    <w:basedOn w:val="af1"/>
    <w:link w:val="28"/>
    <w:qFormat/>
    <w:pPr>
      <w:spacing w:line="420" w:lineRule="exact"/>
      <w:ind w:firstLine="420"/>
      <w:jc w:val="left"/>
    </w:pPr>
    <w:rPr>
      <w:rFonts w:ascii="宋体" w:hAnsi="宋体"/>
      <w:color w:val="000000"/>
      <w:sz w:val="24"/>
      <w:szCs w:val="18"/>
    </w:rPr>
  </w:style>
  <w:style w:type="table" w:styleId="af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0"/>
    <w:qFormat/>
    <w:rPr>
      <w:b/>
      <w:bCs/>
    </w:rPr>
  </w:style>
  <w:style w:type="character" w:styleId="afff">
    <w:name w:val="page number"/>
    <w:basedOn w:val="a0"/>
    <w:qFormat/>
  </w:style>
  <w:style w:type="character" w:styleId="afff0">
    <w:name w:val="FollowedHyperlink"/>
    <w:qFormat/>
    <w:rPr>
      <w:color w:val="000000"/>
      <w:sz w:val="18"/>
      <w:szCs w:val="18"/>
      <w:u w:val="none"/>
    </w:rPr>
  </w:style>
  <w:style w:type="character" w:styleId="afff1">
    <w:name w:val="Emphasis"/>
    <w:qFormat/>
    <w:rPr>
      <w:rFonts w:eastAsia="华文仿宋" w:cs="Times New Roman"/>
      <w:sz w:val="24"/>
    </w:rPr>
  </w:style>
  <w:style w:type="character" w:styleId="afff2">
    <w:name w:val="line number"/>
    <w:basedOn w:val="a0"/>
    <w:qFormat/>
  </w:style>
  <w:style w:type="character" w:styleId="afff3">
    <w:name w:val="Hyperlink"/>
    <w:uiPriority w:val="99"/>
    <w:qFormat/>
    <w:rPr>
      <w:color w:val="000000"/>
      <w:sz w:val="18"/>
      <w:szCs w:val="18"/>
      <w:u w:val="none"/>
    </w:rPr>
  </w:style>
  <w:style w:type="character" w:styleId="afff4">
    <w:name w:val="annotation reference"/>
    <w:qFormat/>
    <w:rPr>
      <w:rFonts w:cs="Times New Roman"/>
      <w:sz w:val="21"/>
    </w:rPr>
  </w:style>
  <w:style w:type="character" w:styleId="afff5">
    <w:name w:val="footnote reference"/>
    <w:qFormat/>
    <w:rPr>
      <w:vertAlign w:val="superscript"/>
    </w:rPr>
  </w:style>
  <w:style w:type="paragraph" w:customStyle="1" w:styleId="afff6">
    <w:name w:val="表格文字"/>
    <w:basedOn w:val="af1"/>
    <w:next w:val="a"/>
    <w:qFormat/>
    <w:pPr>
      <w:adjustRightInd w:val="0"/>
      <w:spacing w:line="420" w:lineRule="atLeast"/>
      <w:ind w:leftChars="0" w:left="0"/>
      <w:jc w:val="center"/>
      <w:textAlignment w:val="baseline"/>
    </w:pPr>
    <w:rPr>
      <w:kern w:val="0"/>
      <w:szCs w:val="20"/>
    </w:rPr>
  </w:style>
  <w:style w:type="character" w:customStyle="1" w:styleId="afd">
    <w:name w:val="页眉 字符"/>
    <w:basedOn w:val="a0"/>
    <w:link w:val="afc"/>
    <w:qFormat/>
    <w:rPr>
      <w:sz w:val="18"/>
      <w:szCs w:val="18"/>
    </w:rPr>
  </w:style>
  <w:style w:type="character" w:customStyle="1" w:styleId="afb">
    <w:name w:val="页脚 字符"/>
    <w:basedOn w:val="a0"/>
    <w:link w:val="afa"/>
    <w:qFormat/>
    <w:rPr>
      <w:rFonts w:ascii="宋体" w:eastAsia="宋体" w:hAnsi="宋体"/>
      <w:kern w:val="2"/>
      <w:sz w:val="21"/>
      <w:szCs w:val="21"/>
    </w:rPr>
  </w:style>
  <w:style w:type="paragraph" w:customStyle="1" w:styleId="110">
    <w:name w:val="标题 11"/>
    <w:basedOn w:val="a"/>
    <w:next w:val="a"/>
    <w:qFormat/>
    <w:pPr>
      <w:keepNext/>
      <w:keepLines/>
      <w:spacing w:before="340" w:after="330" w:line="578" w:lineRule="auto"/>
      <w:outlineLvl w:val="0"/>
    </w:pPr>
    <w:rPr>
      <w:b/>
      <w:bCs/>
      <w:kern w:val="44"/>
      <w:sz w:val="44"/>
      <w:szCs w:val="44"/>
    </w:rPr>
  </w:style>
  <w:style w:type="character" w:customStyle="1" w:styleId="20">
    <w:name w:val="标题 2 字符"/>
    <w:basedOn w:val="a0"/>
    <w:link w:val="2"/>
    <w:uiPriority w:val="99"/>
    <w:qFormat/>
    <w:rPr>
      <w:rFonts w:ascii="Arial" w:eastAsia="黑体" w:hAnsi="Arial" w:cs="Times New Roman"/>
      <w:b/>
      <w:sz w:val="32"/>
    </w:rPr>
  </w:style>
  <w:style w:type="character" w:customStyle="1" w:styleId="30">
    <w:name w:val="标题 3 字符"/>
    <w:basedOn w:val="a0"/>
    <w:link w:val="3"/>
    <w:qFormat/>
    <w:rPr>
      <w:rFonts w:ascii="Times New Roman" w:eastAsia="宋体" w:hAnsi="Times New Roman" w:cs="Times New Roman"/>
      <w:bCs/>
      <w:sz w:val="24"/>
      <w:szCs w:val="32"/>
    </w:rPr>
  </w:style>
  <w:style w:type="character" w:customStyle="1" w:styleId="40">
    <w:name w:val="标题 4 字符"/>
    <w:basedOn w:val="a0"/>
    <w:link w:val="4"/>
    <w:qFormat/>
    <w:rPr>
      <w:rFonts w:ascii="Arial" w:eastAsia="宋体" w:hAnsi="Arial" w:cs="Times New Roman"/>
      <w:bCs/>
      <w:sz w:val="24"/>
      <w:szCs w:val="28"/>
    </w:rPr>
  </w:style>
  <w:style w:type="character" w:customStyle="1" w:styleId="50">
    <w:name w:val="标题 5 字符"/>
    <w:basedOn w:val="a0"/>
    <w:link w:val="5"/>
    <w:qFormat/>
    <w:rPr>
      <w:rFonts w:ascii="Times New Roman" w:eastAsia="宋体" w:hAnsi="Times New Roman" w:cs="Times New Roman"/>
      <w:bCs/>
      <w:szCs w:val="28"/>
    </w:rPr>
  </w:style>
  <w:style w:type="character" w:customStyle="1" w:styleId="60">
    <w:name w:val="标题 6 字符"/>
    <w:basedOn w:val="a0"/>
    <w:link w:val="6"/>
    <w:qFormat/>
    <w:rPr>
      <w:rFonts w:ascii="Arial" w:eastAsia="黑体" w:hAnsi="Arial" w:cs="Arial"/>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Arial"/>
      <w:kern w:val="0"/>
      <w:sz w:val="24"/>
      <w:szCs w:val="24"/>
    </w:rPr>
  </w:style>
  <w:style w:type="character" w:customStyle="1" w:styleId="90">
    <w:name w:val="标题 9 字符"/>
    <w:basedOn w:val="a0"/>
    <w:link w:val="9"/>
    <w:qFormat/>
    <w:rPr>
      <w:rFonts w:ascii="Arial" w:eastAsia="黑体" w:hAnsi="Arial" w:cs="Arial"/>
      <w:kern w:val="0"/>
      <w:szCs w:val="21"/>
    </w:rPr>
  </w:style>
  <w:style w:type="character" w:customStyle="1" w:styleId="10">
    <w:name w:val="标题 1 字符"/>
    <w:basedOn w:val="a0"/>
    <w:link w:val="1"/>
    <w:qFormat/>
    <w:rPr>
      <w:b/>
      <w:bCs/>
      <w:kern w:val="44"/>
      <w:sz w:val="44"/>
      <w:szCs w:val="44"/>
    </w:rPr>
  </w:style>
  <w:style w:type="character" w:customStyle="1" w:styleId="aa">
    <w:name w:val="文档结构图 字符"/>
    <w:basedOn w:val="a0"/>
    <w:link w:val="a9"/>
    <w:qFormat/>
    <w:rPr>
      <w:rFonts w:ascii="Times New Roman" w:eastAsia="宋体" w:hAnsi="Times New Roman" w:cs="Times New Roman"/>
      <w:shd w:val="clear" w:color="auto" w:fill="000080"/>
    </w:rPr>
  </w:style>
  <w:style w:type="character" w:customStyle="1" w:styleId="ac">
    <w:name w:val="批注文字 字符"/>
    <w:basedOn w:val="a0"/>
    <w:link w:val="ab"/>
    <w:qFormat/>
    <w:rPr>
      <w:rFonts w:ascii="Times New Roman" w:eastAsia="宋体" w:hAnsi="Times New Roman" w:cs="Times New Roman"/>
    </w:rPr>
  </w:style>
  <w:style w:type="character" w:customStyle="1" w:styleId="ae">
    <w:name w:val="称呼 字符"/>
    <w:basedOn w:val="a0"/>
    <w:link w:val="ad"/>
    <w:qFormat/>
    <w:rPr>
      <w:rFonts w:ascii="Times New Roman" w:eastAsia="楷体_GB2312" w:hAnsi="Times New Roman" w:cs="Times New Roman"/>
      <w:sz w:val="28"/>
      <w:szCs w:val="20"/>
    </w:rPr>
  </w:style>
  <w:style w:type="character" w:customStyle="1" w:styleId="33">
    <w:name w:val="正文文本 3 字符"/>
    <w:basedOn w:val="a0"/>
    <w:link w:val="32"/>
    <w:qFormat/>
    <w:rPr>
      <w:rFonts w:ascii="Times New Roman" w:eastAsia="宋体" w:hAnsi="Times New Roman" w:cs="Times New Roman"/>
      <w:sz w:val="16"/>
      <w:szCs w:val="16"/>
    </w:rPr>
  </w:style>
  <w:style w:type="character" w:customStyle="1" w:styleId="af0">
    <w:name w:val="正文文本 字符"/>
    <w:basedOn w:val="a0"/>
    <w:link w:val="af"/>
    <w:qFormat/>
    <w:rPr>
      <w:b/>
      <w:bCs/>
      <w:kern w:val="2"/>
      <w:sz w:val="21"/>
      <w:szCs w:val="22"/>
    </w:rPr>
  </w:style>
  <w:style w:type="character" w:customStyle="1" w:styleId="af2">
    <w:name w:val="正文文本缩进 字符"/>
    <w:basedOn w:val="a0"/>
    <w:link w:val="af1"/>
    <w:qFormat/>
    <w:rPr>
      <w:rFonts w:ascii="Times New Roman" w:eastAsia="宋体" w:hAnsi="Times New Roman" w:cs="Times New Roman"/>
    </w:rPr>
  </w:style>
  <w:style w:type="character" w:customStyle="1" w:styleId="af5">
    <w:name w:val="纯文本 字符"/>
    <w:basedOn w:val="a0"/>
    <w:link w:val="af4"/>
    <w:qFormat/>
    <w:rPr>
      <w:rFonts w:ascii="宋体" w:eastAsia="宋体" w:hAnsi="Courier New" w:cs="Courier New"/>
      <w:szCs w:val="21"/>
    </w:rPr>
  </w:style>
  <w:style w:type="character" w:customStyle="1" w:styleId="af7">
    <w:name w:val="日期 字符"/>
    <w:basedOn w:val="a0"/>
    <w:link w:val="af6"/>
    <w:qFormat/>
    <w:rPr>
      <w:rFonts w:ascii="Times New Roman" w:eastAsia="宋体" w:hAnsi="Times New Roman" w:cs="Times New Roman"/>
    </w:rPr>
  </w:style>
  <w:style w:type="character" w:customStyle="1" w:styleId="24">
    <w:name w:val="正文文本缩进 2 字符"/>
    <w:basedOn w:val="a0"/>
    <w:link w:val="23"/>
    <w:qFormat/>
    <w:rPr>
      <w:rFonts w:ascii="Times New Roman" w:eastAsia="宋体" w:hAnsi="Times New Roman" w:cs="Times New Roman"/>
      <w:sz w:val="24"/>
      <w:szCs w:val="24"/>
    </w:rPr>
  </w:style>
  <w:style w:type="character" w:customStyle="1" w:styleId="af9">
    <w:name w:val="批注框文本 字符"/>
    <w:basedOn w:val="a0"/>
    <w:link w:val="af8"/>
    <w:qFormat/>
    <w:rPr>
      <w:rFonts w:ascii="Times New Roman" w:eastAsia="宋体" w:hAnsi="Times New Roman" w:cs="Times New Roman"/>
      <w:sz w:val="18"/>
      <w:szCs w:val="18"/>
    </w:rPr>
  </w:style>
  <w:style w:type="character" w:customStyle="1" w:styleId="aff">
    <w:name w:val="签名 字符"/>
    <w:basedOn w:val="a0"/>
    <w:link w:val="afe"/>
    <w:qFormat/>
    <w:rPr>
      <w:rFonts w:ascii="Times New Roman" w:eastAsia="楷体_GB2312" w:hAnsi="Times New Roman" w:cs="Times New Roman"/>
      <w:szCs w:val="20"/>
    </w:rPr>
  </w:style>
  <w:style w:type="paragraph" w:customStyle="1" w:styleId="111">
    <w:name w:val="索引 11"/>
    <w:basedOn w:val="a"/>
    <w:next w:val="a"/>
    <w:unhideWhenUsed/>
    <w:qFormat/>
  </w:style>
  <w:style w:type="character" w:customStyle="1" w:styleId="aff2">
    <w:name w:val="副标题 字符"/>
    <w:basedOn w:val="a0"/>
    <w:link w:val="aff1"/>
    <w:uiPriority w:val="99"/>
    <w:qFormat/>
    <w:rPr>
      <w:rFonts w:ascii="Calibri Light" w:eastAsia="宋体" w:hAnsi="Calibri Light" w:cs="Calibri Light"/>
      <w:b/>
      <w:bCs/>
      <w:kern w:val="28"/>
      <w:sz w:val="32"/>
      <w:szCs w:val="32"/>
    </w:rPr>
  </w:style>
  <w:style w:type="character" w:customStyle="1" w:styleId="aff4">
    <w:name w:val="脚注文本 字符"/>
    <w:basedOn w:val="a0"/>
    <w:link w:val="aff3"/>
    <w:qFormat/>
    <w:rPr>
      <w:rFonts w:ascii="Times New Roman" w:eastAsia="宋体" w:hAnsi="Times New Roman" w:cs="Times New Roman"/>
      <w:sz w:val="18"/>
      <w:szCs w:val="18"/>
    </w:rPr>
  </w:style>
  <w:style w:type="character" w:customStyle="1" w:styleId="35">
    <w:name w:val="正文文本缩进 3 字符"/>
    <w:basedOn w:val="a0"/>
    <w:link w:val="34"/>
    <w:qFormat/>
    <w:rPr>
      <w:rFonts w:ascii="Times New Roman" w:eastAsia="宋体" w:hAnsi="Times New Roman" w:cs="Times New Roman"/>
      <w:sz w:val="16"/>
      <w:szCs w:val="16"/>
    </w:rPr>
  </w:style>
  <w:style w:type="character" w:customStyle="1" w:styleId="26">
    <w:name w:val="正文文本 2 字符"/>
    <w:basedOn w:val="a0"/>
    <w:link w:val="25"/>
    <w:qFormat/>
    <w:rPr>
      <w:rFonts w:ascii="Times New Roman" w:eastAsia="楷体_GB2312" w:hAnsi="Times New Roman" w:cs="Times New Roman"/>
      <w:b/>
      <w:bCs/>
      <w:szCs w:val="21"/>
    </w:rPr>
  </w:style>
  <w:style w:type="character" w:customStyle="1" w:styleId="HTML0">
    <w:name w:val="HTML 预设格式 字符"/>
    <w:basedOn w:val="a0"/>
    <w:link w:val="HTML"/>
    <w:qFormat/>
    <w:rPr>
      <w:rFonts w:ascii="Courier New" w:eastAsia="宋体" w:hAnsi="Courier New" w:cs="Courier New"/>
      <w:sz w:val="20"/>
      <w:szCs w:val="20"/>
    </w:rPr>
  </w:style>
  <w:style w:type="character" w:customStyle="1" w:styleId="aff8">
    <w:name w:val="标题 字符"/>
    <w:basedOn w:val="a0"/>
    <w:link w:val="aff7"/>
    <w:qFormat/>
    <w:rPr>
      <w:rFonts w:ascii="Arial" w:eastAsia="华文中宋" w:hAnsi="Arial" w:cs="Arial"/>
      <w:b/>
      <w:bCs/>
      <w:color w:val="FF0000"/>
      <w:kern w:val="0"/>
      <w:sz w:val="84"/>
      <w:szCs w:val="32"/>
    </w:rPr>
  </w:style>
  <w:style w:type="character" w:customStyle="1" w:styleId="affa">
    <w:name w:val="批注主题 字符"/>
    <w:basedOn w:val="ac"/>
    <w:link w:val="aff9"/>
    <w:qFormat/>
    <w:rPr>
      <w:rFonts w:ascii="Calibri" w:eastAsia="宋体" w:hAnsi="Calibri" w:cs="Times New Roman"/>
      <w:b/>
      <w:bCs/>
    </w:rPr>
  </w:style>
  <w:style w:type="character" w:customStyle="1" w:styleId="affc">
    <w:name w:val="正文文本首行缩进 字符"/>
    <w:basedOn w:val="af0"/>
    <w:link w:val="affb"/>
    <w:qFormat/>
    <w:rPr>
      <w:rFonts w:ascii="Calibri" w:eastAsia="宋体" w:hAnsi="Calibri" w:cs="Times New Roman"/>
      <w:b/>
      <w:bCs/>
      <w:kern w:val="2"/>
      <w:sz w:val="21"/>
      <w:szCs w:val="22"/>
    </w:rPr>
  </w:style>
  <w:style w:type="character" w:customStyle="1" w:styleId="28">
    <w:name w:val="正文文本首行缩进 2 字符"/>
    <w:basedOn w:val="af2"/>
    <w:link w:val="27"/>
    <w:qFormat/>
    <w:rPr>
      <w:rFonts w:ascii="宋体" w:eastAsia="宋体" w:hAnsi="宋体" w:cs="Times New Roman"/>
      <w:color w:val="000000"/>
      <w:sz w:val="24"/>
      <w:szCs w:val="18"/>
    </w:rPr>
  </w:style>
  <w:style w:type="character" w:customStyle="1" w:styleId="12">
    <w:name w:val="页码1"/>
    <w:qFormat/>
  </w:style>
  <w:style w:type="character" w:customStyle="1" w:styleId="CharChar10">
    <w:name w:val="Char Char10"/>
    <w:uiPriority w:val="99"/>
    <w:qFormat/>
    <w:rPr>
      <w:rFonts w:ascii="宋体" w:eastAsia="宋体" w:hAnsi="Courier New" w:cs="宋体"/>
      <w:kern w:val="2"/>
      <w:sz w:val="24"/>
      <w:szCs w:val="24"/>
      <w:lang w:val="en-US" w:eastAsia="zh-CN"/>
    </w:rPr>
  </w:style>
  <w:style w:type="character" w:customStyle="1" w:styleId="Heading1Char">
    <w:name w:val="Heading 1 Char"/>
    <w:qFormat/>
    <w:rPr>
      <w:rFonts w:eastAsia="宋体" w:cs="Times New Roman"/>
      <w:b/>
      <w:kern w:val="44"/>
      <w:sz w:val="44"/>
    </w:rPr>
  </w:style>
  <w:style w:type="character" w:customStyle="1" w:styleId="CharChar21">
    <w:name w:val="Char Char21"/>
    <w:qFormat/>
    <w:rPr>
      <w:rFonts w:eastAsia="宋体"/>
      <w:b/>
      <w:kern w:val="44"/>
      <w:sz w:val="44"/>
    </w:rPr>
  </w:style>
  <w:style w:type="character" w:customStyle="1" w:styleId="Char1">
    <w:name w:val="批注文字 Char1"/>
    <w:qFormat/>
    <w:rPr>
      <w:rFonts w:ascii="Calibri" w:eastAsia="宋体" w:hAnsi="Calibri"/>
      <w:kern w:val="2"/>
      <w:sz w:val="21"/>
      <w:szCs w:val="22"/>
      <w:lang w:val="en-US" w:eastAsia="zh-CN" w:bidi="ar-SA"/>
    </w:rPr>
  </w:style>
  <w:style w:type="character" w:customStyle="1" w:styleId="afff7">
    <w:name w:val="样式 新宋体 小四"/>
    <w:qFormat/>
    <w:rPr>
      <w:rFonts w:ascii="新宋体" w:eastAsia="宋体" w:hAnsi="新宋体"/>
      <w:sz w:val="21"/>
    </w:rPr>
  </w:style>
  <w:style w:type="character" w:customStyle="1" w:styleId="3CharChar">
    <w:name w:val="样式 标题 3 + 新宋体 Char Char"/>
    <w:link w:val="36"/>
    <w:qFormat/>
    <w:rPr>
      <w:rFonts w:ascii="新宋体" w:hAnsi="新宋体"/>
      <w:szCs w:val="32"/>
    </w:rPr>
  </w:style>
  <w:style w:type="paragraph" w:customStyle="1" w:styleId="36">
    <w:name w:val="样式 标题 3 + 新宋体"/>
    <w:basedOn w:val="3"/>
    <w:link w:val="3CharChar"/>
    <w:qFormat/>
    <w:rPr>
      <w:rFonts w:ascii="新宋体" w:eastAsiaTheme="minorEastAsia" w:hAnsi="新宋体" w:cstheme="minorBidi"/>
      <w:bCs w:val="0"/>
      <w:sz w:val="21"/>
    </w:rPr>
  </w:style>
  <w:style w:type="character" w:customStyle="1" w:styleId="Char10">
    <w:name w:val="纯文本 Char1"/>
    <w:qFormat/>
    <w:rPr>
      <w:rFonts w:ascii="宋体" w:eastAsia="宋体" w:hAnsi="Courier New"/>
      <w:spacing w:val="-8"/>
      <w:kern w:val="2"/>
      <w:sz w:val="24"/>
      <w:lang w:eastAsia="zh-CN"/>
    </w:rPr>
  </w:style>
  <w:style w:type="character" w:customStyle="1" w:styleId="CharChar5">
    <w:name w:val="Char Char5"/>
    <w:qFormat/>
    <w:rPr>
      <w:rFonts w:eastAsia="宋体"/>
      <w:kern w:val="2"/>
      <w:sz w:val="21"/>
    </w:rPr>
  </w:style>
  <w:style w:type="character" w:customStyle="1" w:styleId="font161">
    <w:name w:val="font161"/>
    <w:qFormat/>
    <w:rPr>
      <w:b/>
      <w:sz w:val="32"/>
    </w:rPr>
  </w:style>
  <w:style w:type="character" w:customStyle="1" w:styleId="CharChar">
    <w:name w:val="样式 正文文本 + 新宋体 小四 黑色 Char Char"/>
    <w:link w:val="afff8"/>
    <w:qFormat/>
    <w:rPr>
      <w:rFonts w:ascii="新宋体" w:hAnsi="新宋体"/>
      <w:color w:val="000000"/>
      <w:szCs w:val="24"/>
    </w:rPr>
  </w:style>
  <w:style w:type="paragraph" w:customStyle="1" w:styleId="afff8">
    <w:name w:val="样式 正文文本 + 新宋体 小四 黑色"/>
    <w:basedOn w:val="af"/>
    <w:link w:val="CharChar"/>
    <w:qFormat/>
    <w:rPr>
      <w:rFonts w:ascii="新宋体" w:eastAsiaTheme="minorEastAsia" w:hAnsi="新宋体" w:cstheme="minorBidi"/>
      <w:color w:val="000000"/>
      <w:szCs w:val="24"/>
    </w:rPr>
  </w:style>
  <w:style w:type="character" w:customStyle="1" w:styleId="textcontents1">
    <w:name w:val="textcontents1"/>
    <w:uiPriority w:val="99"/>
    <w:qFormat/>
    <w:rPr>
      <w:color w:val="000000"/>
      <w:sz w:val="22"/>
      <w:szCs w:val="22"/>
    </w:rPr>
  </w:style>
  <w:style w:type="character" w:customStyle="1" w:styleId="apple-style-span">
    <w:name w:val="apple-style-span"/>
    <w:basedOn w:val="a0"/>
    <w:uiPriority w:val="99"/>
    <w:qFormat/>
  </w:style>
  <w:style w:type="character" w:customStyle="1" w:styleId="textcontents">
    <w:name w:val="textcontents"/>
    <w:basedOn w:val="a0"/>
    <w:uiPriority w:val="99"/>
    <w:qFormat/>
  </w:style>
  <w:style w:type="character" w:customStyle="1" w:styleId="15">
    <w:name w:val="15"/>
    <w:uiPriority w:val="99"/>
    <w:qFormat/>
    <w:rPr>
      <w:rFonts w:ascii="Times New Roman" w:hAnsi="Times New Roman" w:cs="Times New Roman"/>
      <w:color w:val="auto"/>
      <w:u w:val="none"/>
    </w:rPr>
  </w:style>
  <w:style w:type="character" w:customStyle="1" w:styleId="CharChar3">
    <w:name w:val="Char Char3"/>
    <w:uiPriority w:val="99"/>
    <w:qFormat/>
    <w:rPr>
      <w:rFonts w:eastAsia="宋体"/>
      <w:sz w:val="18"/>
      <w:szCs w:val="18"/>
      <w:lang w:val="en-US" w:eastAsia="zh-CN"/>
    </w:rPr>
  </w:style>
  <w:style w:type="character" w:customStyle="1" w:styleId="IntenseQuoteChar">
    <w:name w:val="Intense Quote Char"/>
    <w:link w:val="13"/>
    <w:uiPriority w:val="99"/>
    <w:qFormat/>
    <w:locked/>
    <w:rPr>
      <w:b/>
      <w:bCs/>
      <w:i/>
      <w:iCs/>
      <w:color w:val="4F81BD"/>
      <w:sz w:val="22"/>
    </w:rPr>
  </w:style>
  <w:style w:type="paragraph" w:customStyle="1" w:styleId="13">
    <w:name w:val="明显引用1"/>
    <w:basedOn w:val="a"/>
    <w:next w:val="a"/>
    <w:link w:val="IntenseQuoteChar"/>
    <w:uiPriority w:val="99"/>
    <w:qFormat/>
    <w:pPr>
      <w:pBdr>
        <w:bottom w:val="single" w:sz="4" w:space="4" w:color="4F81BD"/>
      </w:pBdr>
      <w:spacing w:before="200" w:after="280"/>
      <w:ind w:left="936" w:right="936"/>
    </w:pPr>
    <w:rPr>
      <w:b/>
      <w:bCs/>
      <w:i/>
      <w:iCs/>
      <w:color w:val="4F81BD"/>
      <w:sz w:val="22"/>
    </w:rPr>
  </w:style>
  <w:style w:type="character" w:customStyle="1" w:styleId="p0CharChar">
    <w:name w:val="p0 Char Char"/>
    <w:link w:val="p0"/>
    <w:uiPriority w:val="99"/>
    <w:qFormat/>
    <w:locked/>
  </w:style>
  <w:style w:type="paragraph" w:customStyle="1" w:styleId="p0">
    <w:name w:val="p0"/>
    <w:basedOn w:val="a"/>
    <w:link w:val="p0CharChar"/>
    <w:uiPriority w:val="99"/>
    <w:qFormat/>
    <w:pPr>
      <w:widowControl/>
    </w:p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14">
    <w:name w:val="列表段落1"/>
    <w:basedOn w:val="a"/>
    <w:uiPriority w:val="99"/>
    <w:qFormat/>
    <w:pPr>
      <w:ind w:firstLineChars="200" w:firstLine="420"/>
    </w:pPr>
    <w:rPr>
      <w:rFonts w:ascii="Calibri" w:eastAsia="宋体" w:hAnsi="Calibri" w:cs="Calibri"/>
      <w:szCs w:val="21"/>
    </w:rPr>
  </w:style>
  <w:style w:type="paragraph" w:customStyle="1" w:styleId="CM39">
    <w:name w:val="CM39"/>
    <w:basedOn w:val="Default"/>
    <w:next w:val="Default"/>
    <w:uiPriority w:val="99"/>
    <w:qFormat/>
    <w:rPr>
      <w:color w:val="auto"/>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Style4">
    <w:name w:val="_Style 4"/>
    <w:basedOn w:val="1"/>
    <w:next w:val="a"/>
    <w:uiPriority w:val="99"/>
    <w:qFormat/>
  </w:style>
  <w:style w:type="paragraph" w:customStyle="1" w:styleId="CM25">
    <w:name w:val="CM25"/>
    <w:basedOn w:val="Default"/>
    <w:next w:val="Default"/>
    <w:uiPriority w:val="99"/>
    <w:qFormat/>
    <w:pPr>
      <w:spacing w:line="426" w:lineRule="atLeast"/>
    </w:pPr>
    <w:rPr>
      <w:color w:val="auto"/>
    </w:rPr>
  </w:style>
  <w:style w:type="paragraph" w:customStyle="1" w:styleId="TOC10">
    <w:name w:val="TOC 标题1"/>
    <w:basedOn w:val="1"/>
    <w:next w:val="a"/>
    <w:uiPriority w:val="99"/>
    <w:qFormat/>
  </w:style>
  <w:style w:type="paragraph" w:customStyle="1" w:styleId="TableParagraph">
    <w:name w:val="Table Paragraph"/>
    <w:basedOn w:val="a"/>
    <w:qFormat/>
    <w:pPr>
      <w:autoSpaceDE w:val="0"/>
      <w:autoSpaceDN w:val="0"/>
      <w:jc w:val="left"/>
    </w:pPr>
    <w:rPr>
      <w:rFonts w:ascii="宋体" w:eastAsia="宋体" w:hAnsi="Times New Roman" w:cs="宋体"/>
      <w:kern w:val="0"/>
      <w:sz w:val="22"/>
      <w:lang w:val="zh-CN" w:bidi="zh-CN"/>
    </w:rPr>
  </w:style>
  <w:style w:type="paragraph" w:customStyle="1" w:styleId="29">
    <w:name w:val="样式2"/>
    <w:basedOn w:val="16"/>
    <w:qFormat/>
    <w:pPr>
      <w:ind w:firstLineChars="200" w:firstLine="480"/>
    </w:pPr>
  </w:style>
  <w:style w:type="paragraph" w:customStyle="1" w:styleId="16">
    <w:name w:val="样式1"/>
    <w:basedOn w:val="a"/>
    <w:qFormat/>
    <w:pPr>
      <w:spacing w:line="360" w:lineRule="auto"/>
    </w:pPr>
    <w:rPr>
      <w:rFonts w:ascii="宋体" w:eastAsia="宋体" w:hAnsi="Times New Roman" w:cs="Times New Roman"/>
      <w:sz w:val="24"/>
      <w:szCs w:val="20"/>
    </w:rPr>
  </w:style>
  <w:style w:type="paragraph" w:customStyle="1" w:styleId="afff9">
    <w:name w:val="文一"/>
    <w:basedOn w:val="a"/>
    <w:uiPriority w:val="99"/>
    <w:qFormat/>
    <w:pPr>
      <w:topLinePunct/>
      <w:adjustRightInd w:val="0"/>
      <w:snapToGrid w:val="0"/>
      <w:spacing w:line="360" w:lineRule="auto"/>
      <w:ind w:firstLineChars="200" w:firstLine="200"/>
    </w:pPr>
    <w:rPr>
      <w:rFonts w:ascii="Calibri" w:eastAsia="宋体" w:hAnsi="Calibri" w:cs="Times New Roman"/>
      <w:spacing w:val="4"/>
      <w:sz w:val="24"/>
    </w:rPr>
  </w:style>
  <w:style w:type="paragraph" w:customStyle="1" w:styleId="17">
    <w:name w:val="彩色列表1"/>
    <w:basedOn w:val="a"/>
    <w:qFormat/>
    <w:pPr>
      <w:ind w:firstLineChars="200" w:firstLine="420"/>
    </w:pPr>
    <w:rPr>
      <w:rFonts w:ascii="Times New Roman" w:eastAsia="宋体" w:hAnsi="Times New Roman" w:cs="Times New Roman"/>
    </w:rPr>
  </w:style>
  <w:style w:type="paragraph" w:customStyle="1" w:styleId="150">
    <w:name w:val="样式 宋体 行距: 1.5 倍行距"/>
    <w:basedOn w:val="a"/>
    <w:uiPriority w:val="99"/>
    <w:qFormat/>
    <w:pPr>
      <w:jc w:val="center"/>
    </w:pPr>
    <w:rPr>
      <w:rFonts w:ascii="Times New Roman" w:eastAsia="Calibri" w:hAnsi="Times New Roman" w:cs="Times New Roman"/>
      <w:b/>
      <w:bCs/>
      <w:kern w:val="0"/>
      <w:sz w:val="22"/>
      <w:lang w:eastAsia="en-US"/>
    </w:rPr>
  </w:style>
  <w:style w:type="paragraph" w:customStyle="1" w:styleId="afffa">
    <w:name w:val="表中"/>
    <w:basedOn w:val="a"/>
    <w:qFormat/>
    <w:pPr>
      <w:adjustRightInd w:val="0"/>
      <w:spacing w:line="360" w:lineRule="atLeast"/>
      <w:jc w:val="center"/>
      <w:textAlignment w:val="baseline"/>
    </w:pPr>
    <w:rPr>
      <w:rFonts w:ascii="Times New Roman" w:eastAsia="宋体" w:hAnsi="Times New Roman" w:cs="Times New Roman"/>
      <w:kern w:val="0"/>
      <w:szCs w:val="20"/>
    </w:rPr>
  </w:style>
  <w:style w:type="paragraph" w:customStyle="1" w:styleId="afffb">
    <w:name w:val="文二"/>
    <w:basedOn w:val="a"/>
    <w:qFormat/>
    <w:pPr>
      <w:jc w:val="left"/>
    </w:pPr>
    <w:rPr>
      <w:rFonts w:ascii="宋体" w:eastAsia="宋体" w:hAnsi="宋体" w:cs="Times New Roman"/>
      <w:szCs w:val="21"/>
    </w:rPr>
  </w:style>
  <w:style w:type="paragraph" w:customStyle="1" w:styleId="18">
    <w:name w:val="修订1"/>
    <w:uiPriority w:val="99"/>
    <w:qFormat/>
    <w:rPr>
      <w:kern w:val="2"/>
      <w:sz w:val="21"/>
      <w:szCs w:val="22"/>
    </w:rPr>
  </w:style>
  <w:style w:type="paragraph" w:customStyle="1" w:styleId="WPSOffice1">
    <w:name w:val="WPSOffice手动目录 1"/>
    <w:qFormat/>
  </w:style>
  <w:style w:type="paragraph" w:customStyle="1" w:styleId="Char">
    <w:name w:val="Char"/>
    <w:basedOn w:val="a"/>
    <w:qFormat/>
    <w:pPr>
      <w:ind w:left="567" w:hanging="279"/>
    </w:pPr>
    <w:rPr>
      <w:rFonts w:ascii="Times New Roman" w:eastAsia="宋体" w:hAnsi="Times New Roman" w:cs="Times New Roman"/>
      <w:sz w:val="24"/>
      <w:szCs w:val="24"/>
    </w:rPr>
  </w:style>
  <w:style w:type="paragraph" w:customStyle="1" w:styleId="2a">
    <w:name w:val="修订2"/>
    <w:uiPriority w:val="99"/>
    <w:unhideWhenUsed/>
    <w:qFormat/>
    <w:rPr>
      <w:kern w:val="2"/>
      <w:sz w:val="21"/>
      <w:szCs w:val="22"/>
    </w:rPr>
  </w:style>
  <w:style w:type="paragraph" w:customStyle="1" w:styleId="Normal0">
    <w:name w:val="Normal_0"/>
    <w:uiPriority w:val="99"/>
    <w:qFormat/>
    <w:pPr>
      <w:spacing w:before="120" w:after="240"/>
      <w:jc w:val="both"/>
    </w:pPr>
    <w:rPr>
      <w:rFonts w:ascii="Calibri" w:hAnsi="Calibri" w:cs="Calibri"/>
      <w:sz w:val="22"/>
      <w:szCs w:val="22"/>
      <w:lang w:val="ru-RU" w:eastAsia="en-US"/>
    </w:rPr>
  </w:style>
  <w:style w:type="paragraph" w:customStyle="1" w:styleId="NewNew">
    <w:name w:val="正文 New New"/>
    <w:qFormat/>
    <w:pPr>
      <w:widowControl w:val="0"/>
      <w:jc w:val="both"/>
    </w:pPr>
    <w:rPr>
      <w:rFonts w:ascii="仿宋_GB2312" w:hAnsi="仿宋_GB2312" w:cs="宋体"/>
      <w:snapToGrid w:val="0"/>
      <w:sz w:val="21"/>
      <w:szCs w:val="32"/>
    </w:rPr>
  </w:style>
  <w:style w:type="paragraph" w:customStyle="1" w:styleId="CharCharCharChar">
    <w:name w:val="Char Char Char Char"/>
    <w:basedOn w:val="a9"/>
    <w:qFormat/>
    <w:pPr>
      <w:widowControl/>
      <w:ind w:firstLine="454"/>
      <w:jc w:val="left"/>
    </w:pPr>
    <w:rPr>
      <w:szCs w:val="20"/>
    </w:rPr>
  </w:style>
  <w:style w:type="paragraph" w:styleId="afffc">
    <w:name w:val="List Paragraph"/>
    <w:basedOn w:val="a"/>
    <w:uiPriority w:val="99"/>
    <w:qFormat/>
    <w:pPr>
      <w:ind w:firstLineChars="200" w:firstLine="420"/>
    </w:pPr>
    <w:rPr>
      <w:rFonts w:ascii="Times New Roman" w:eastAsia="宋体" w:hAnsi="Times New Roman" w:cs="Times New Roman"/>
    </w:rPr>
  </w:style>
  <w:style w:type="paragraph" w:customStyle="1" w:styleId="210">
    <w:name w:val="修订21"/>
    <w:qFormat/>
    <w:rPr>
      <w:kern w:val="2"/>
      <w:sz w:val="21"/>
      <w:szCs w:val="22"/>
    </w:rPr>
  </w:style>
  <w:style w:type="paragraph" w:customStyle="1" w:styleId="Style3">
    <w:name w:val="_Style 3"/>
    <w:basedOn w:val="a"/>
    <w:uiPriority w:val="1"/>
    <w:qFormat/>
    <w:pPr>
      <w:spacing w:line="360" w:lineRule="auto"/>
      <w:jc w:val="center"/>
    </w:pPr>
    <w:rPr>
      <w:rFonts w:ascii="Times New Roman" w:eastAsia="宋体" w:hAnsi="Times New Roman" w:cs="Times New Roman"/>
      <w:szCs w:val="20"/>
    </w:rPr>
  </w:style>
  <w:style w:type="paragraph" w:customStyle="1" w:styleId="CM5">
    <w:name w:val="CM5"/>
    <w:basedOn w:val="Default"/>
    <w:next w:val="Default"/>
    <w:uiPriority w:val="99"/>
    <w:qFormat/>
    <w:pPr>
      <w:spacing w:line="428" w:lineRule="atLeast"/>
    </w:pPr>
    <w:rPr>
      <w:color w:val="auto"/>
    </w:rPr>
  </w:style>
  <w:style w:type="paragraph" w:customStyle="1" w:styleId="CM31">
    <w:name w:val="CM31"/>
    <w:basedOn w:val="Default"/>
    <w:next w:val="Default"/>
    <w:uiPriority w:val="99"/>
    <w:qFormat/>
    <w:pPr>
      <w:spacing w:line="426" w:lineRule="atLeast"/>
    </w:pPr>
    <w:rPr>
      <w:color w:val="auto"/>
    </w:rPr>
  </w:style>
  <w:style w:type="paragraph" w:customStyle="1" w:styleId="zhang">
    <w:name w:val="zhang"/>
    <w:basedOn w:val="a"/>
    <w:uiPriority w:val="99"/>
    <w:qFormat/>
    <w:pPr>
      <w:widowControl/>
      <w:spacing w:beforeAutospacing="1" w:afterAutospacing="1"/>
      <w:jc w:val="left"/>
    </w:pPr>
    <w:rPr>
      <w:rFonts w:ascii="宋体" w:eastAsia="宋体" w:hAnsi="宋体" w:cs="宋体"/>
      <w:b/>
      <w:bCs/>
      <w:smallCaps/>
      <w:color w:val="000000"/>
      <w:kern w:val="0"/>
      <w:sz w:val="20"/>
      <w:szCs w:val="20"/>
    </w:rPr>
  </w:style>
  <w:style w:type="paragraph" w:customStyle="1" w:styleId="CharCharCharCharCharCharChar">
    <w:name w:val="Char Char Char Char Char Char Char"/>
    <w:basedOn w:val="a"/>
    <w:qFormat/>
    <w:pPr>
      <w:widowControl/>
      <w:spacing w:after="160" w:line="240" w:lineRule="exact"/>
      <w:jc w:val="left"/>
    </w:pPr>
    <w:rPr>
      <w:rFonts w:ascii="Arial" w:eastAsia="宋体" w:hAnsi="Arial" w:cs="Arial"/>
      <w:b/>
      <w:bCs/>
      <w:kern w:val="0"/>
      <w:sz w:val="24"/>
      <w:szCs w:val="24"/>
      <w:lang w:eastAsia="en-US"/>
    </w:rPr>
  </w:style>
  <w:style w:type="paragraph" w:customStyle="1" w:styleId="CM6">
    <w:name w:val="CM6"/>
    <w:basedOn w:val="Default"/>
    <w:next w:val="Default"/>
    <w:uiPriority w:val="99"/>
    <w:qFormat/>
    <w:pPr>
      <w:spacing w:line="428" w:lineRule="atLeast"/>
    </w:pPr>
    <w:rPr>
      <w:color w:val="auto"/>
    </w:rPr>
  </w:style>
  <w:style w:type="paragraph" w:customStyle="1" w:styleId="font0">
    <w:name w:val="font0"/>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M35">
    <w:name w:val="CM35"/>
    <w:basedOn w:val="Default"/>
    <w:next w:val="Default"/>
    <w:uiPriority w:val="99"/>
    <w:qFormat/>
    <w:rPr>
      <w:color w:val="auto"/>
    </w:rPr>
  </w:style>
  <w:style w:type="table" w:customStyle="1" w:styleId="19">
    <w:name w:val="网格型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修订3"/>
    <w:hidden/>
    <w:uiPriority w:val="99"/>
    <w:unhideWhenUsed/>
    <w:qFormat/>
    <w:rPr>
      <w:kern w:val="2"/>
      <w:sz w:val="21"/>
      <w:szCs w:val="22"/>
    </w:rPr>
  </w:style>
  <w:style w:type="character" w:customStyle="1" w:styleId="1a">
    <w:name w:val="未处理的提及1"/>
    <w:uiPriority w:val="99"/>
    <w:semiHidden/>
    <w:unhideWhenUsed/>
    <w:qFormat/>
    <w:rPr>
      <w:color w:val="605E5C"/>
      <w:shd w:val="clear" w:color="auto" w:fill="E1DFDD"/>
    </w:rPr>
  </w:style>
  <w:style w:type="paragraph" w:customStyle="1" w:styleId="41">
    <w:name w:val="修订4"/>
    <w:hidden/>
    <w:uiPriority w:val="99"/>
    <w:unhideWhenUsed/>
    <w:qFormat/>
    <w:rPr>
      <w:kern w:val="2"/>
      <w:sz w:val="21"/>
      <w:szCs w:val="22"/>
    </w:rPr>
  </w:style>
  <w:style w:type="character" w:customStyle="1" w:styleId="2c">
    <w:name w:val="未处理的提及2"/>
    <w:uiPriority w:val="99"/>
    <w:semiHidden/>
    <w:unhideWhenUsed/>
    <w:qFormat/>
    <w:rPr>
      <w:color w:val="605E5C"/>
      <w:shd w:val="clear" w:color="auto" w:fill="E1DFDD"/>
    </w:rPr>
  </w:style>
  <w:style w:type="character" w:customStyle="1" w:styleId="1b">
    <w:name w:val="批注文字 字符1"/>
    <w:qFormat/>
    <w:rPr>
      <w:kern w:val="2"/>
      <w:sz w:val="21"/>
      <w:szCs w:val="24"/>
    </w:rPr>
  </w:style>
  <w:style w:type="character" w:customStyle="1" w:styleId="4H4sect1234RefHeading1rh1sect12341RCharChar">
    <w:name w:val="样式 标题 4四级标题章H4sect 1.2.3.4Ref Heading 1rh1sect 1.2.3.41R... Char Char"/>
    <w:qFormat/>
    <w:rPr>
      <w:rFonts w:ascii="宋体" w:eastAsia="宋体" w:hAnsi="宋体" w:cs="宋体"/>
      <w:bCs/>
      <w:color w:val="000000"/>
      <w:kern w:val="10"/>
      <w:sz w:val="24"/>
      <w:szCs w:val="24"/>
      <w:lang w:val="en-GB" w:eastAsia="zh-CN" w:bidi="ar-SA"/>
    </w:rPr>
  </w:style>
  <w:style w:type="character" w:customStyle="1" w:styleId="font31">
    <w:name w:val="font31"/>
    <w:qFormat/>
    <w:rPr>
      <w:rFonts w:ascii="宋体" w:eastAsia="宋体" w:hAnsi="宋体" w:cs="宋体" w:hint="eastAsia"/>
      <w:color w:val="000000"/>
      <w:sz w:val="22"/>
      <w:szCs w:val="22"/>
      <w:u w:val="none"/>
    </w:rPr>
  </w:style>
  <w:style w:type="character" w:customStyle="1" w:styleId="3H3l3CTh33Level3TopicHeadingsect123l3toCharChar">
    <w:name w:val="样式 标题 3三级标题H3l3CTh33Level 3 Topic Headingsect1.2.3l3+to... Char Char"/>
    <w:qFormat/>
    <w:rPr>
      <w:rFonts w:ascii="宋体" w:eastAsia="宋体" w:hAnsi="宋体"/>
      <w:kern w:val="10"/>
      <w:sz w:val="24"/>
      <w:szCs w:val="24"/>
      <w:lang w:val="en-GB" w:eastAsia="zh-CN" w:bidi="ar-SA"/>
    </w:rPr>
  </w:style>
  <w:style w:type="character" w:customStyle="1" w:styleId="f9green1">
    <w:name w:val="f9green1"/>
    <w:basedOn w:val="a0"/>
    <w:qFormat/>
  </w:style>
  <w:style w:type="character" w:customStyle="1" w:styleId="11-CharChar">
    <w:name w:val="11-正文 Char Char"/>
    <w:link w:val="11-"/>
    <w:qFormat/>
    <w:rPr>
      <w:rFonts w:cs="宋体"/>
    </w:rPr>
  </w:style>
  <w:style w:type="paragraph" w:customStyle="1" w:styleId="11-">
    <w:name w:val="11-正文"/>
    <w:basedOn w:val="a"/>
    <w:link w:val="11-CharChar"/>
    <w:qFormat/>
    <w:pPr>
      <w:spacing w:beforeLines="50" w:before="156" w:line="360" w:lineRule="auto"/>
      <w:ind w:firstLineChars="200" w:firstLine="420"/>
    </w:pPr>
    <w:rPr>
      <w:rFonts w:cs="宋体"/>
    </w:rPr>
  </w:style>
  <w:style w:type="character" w:customStyle="1" w:styleId="3CharCharChar">
    <w:name w:val="正文文本缩进 3 Char Char Char"/>
    <w:link w:val="310"/>
    <w:qFormat/>
    <w:rPr>
      <w:sz w:val="24"/>
      <w:szCs w:val="24"/>
    </w:rPr>
  </w:style>
  <w:style w:type="paragraph" w:customStyle="1" w:styleId="310">
    <w:name w:val="正文文本缩进 31"/>
    <w:basedOn w:val="a"/>
    <w:link w:val="3CharCharChar"/>
    <w:qFormat/>
    <w:pPr>
      <w:spacing w:line="480" w:lineRule="auto"/>
      <w:ind w:leftChars="912" w:left="2395" w:hangingChars="200" w:hanging="480"/>
    </w:pPr>
    <w:rPr>
      <w:sz w:val="24"/>
      <w:szCs w:val="24"/>
    </w:rPr>
  </w:style>
  <w:style w:type="character" w:customStyle="1" w:styleId="txt1">
    <w:name w:val="txt1"/>
    <w:qFormat/>
    <w:rPr>
      <w:rFonts w:ascii="ˎ̥" w:hAnsi="ˎ̥" w:hint="default"/>
      <w:sz w:val="18"/>
      <w:szCs w:val="18"/>
    </w:rPr>
  </w:style>
  <w:style w:type="character" w:customStyle="1" w:styleId="4TimesNewRomanChar">
    <w:name w:val="样式 标题 4付标题 + (西文) Times New Roman (中文) 宋体 非(西文)粗体 黑色 Char"/>
    <w:qFormat/>
    <w:rPr>
      <w:rFonts w:ascii="Arial" w:eastAsia="宋体" w:hAnsi="Arial"/>
      <w:b/>
      <w:bCs/>
      <w:color w:val="000000"/>
      <w:kern w:val="2"/>
      <w:sz w:val="28"/>
      <w:szCs w:val="28"/>
      <w:lang w:val="en-US" w:eastAsia="zh-CN" w:bidi="ar-SA"/>
    </w:rPr>
  </w:style>
  <w:style w:type="character" w:customStyle="1" w:styleId="CSIBody2CharChar">
    <w:name w:val="CSI  Body 2 Char Char"/>
    <w:qFormat/>
    <w:rPr>
      <w:rFonts w:eastAsia="宋体" w:cs="Angsana New"/>
      <w:kern w:val="2"/>
      <w:sz w:val="21"/>
      <w:lang w:val="en-US" w:eastAsia="zh-CN" w:bidi="th-TH"/>
    </w:rPr>
  </w:style>
  <w:style w:type="character" w:customStyle="1" w:styleId="p141">
    <w:name w:val="p141"/>
    <w:qFormat/>
    <w:rPr>
      <w:sz w:val="21"/>
      <w:szCs w:val="21"/>
    </w:rPr>
  </w:style>
  <w:style w:type="character" w:customStyle="1" w:styleId="yxPopup">
    <w:name w:val="yxPopup"/>
    <w:qFormat/>
    <w:rPr>
      <w:rFonts w:ascii="Courier New" w:hAnsi="Courier New"/>
      <w:b/>
      <w:bCs/>
      <w:color w:val="008000"/>
      <w:szCs w:val="24"/>
    </w:rPr>
  </w:style>
  <w:style w:type="character" w:customStyle="1" w:styleId="afffd">
    <w:name w:val="样式 宋体 小三 加粗"/>
    <w:qFormat/>
    <w:rPr>
      <w:rFonts w:ascii="Times New Roman" w:eastAsia="宋体" w:hAnsi="Times New Roman" w:cs="Times New Roman" w:hint="default"/>
      <w:b/>
      <w:bCs/>
      <w:sz w:val="30"/>
      <w:szCs w:val="30"/>
    </w:rPr>
  </w:style>
  <w:style w:type="character" w:customStyle="1" w:styleId="afffe">
    <w:name w:val="无间隔 字符"/>
    <w:link w:val="affff"/>
    <w:qFormat/>
    <w:rPr>
      <w:sz w:val="15"/>
      <w:lang w:eastAsia="en-US" w:bidi="en-US"/>
    </w:rPr>
  </w:style>
  <w:style w:type="paragraph" w:styleId="affff">
    <w:name w:val="No Spacing"/>
    <w:link w:val="afffe"/>
    <w:qFormat/>
    <w:pPr>
      <w:widowControl w:val="0"/>
      <w:jc w:val="both"/>
    </w:pPr>
    <w:rPr>
      <w:rFonts w:asciiTheme="minorHAnsi" w:eastAsiaTheme="minorEastAsia" w:hAnsiTheme="minorHAnsi" w:cstheme="minorBidi"/>
      <w:kern w:val="2"/>
      <w:sz w:val="15"/>
      <w:szCs w:val="22"/>
      <w:lang w:eastAsia="en-US" w:bidi="en-US"/>
    </w:rPr>
  </w:style>
  <w:style w:type="paragraph" w:customStyle="1" w:styleId="1c">
    <w:name w:val="无间隔1"/>
    <w:next w:val="affff"/>
    <w:qFormat/>
    <w:rPr>
      <w:rFonts w:asciiTheme="minorHAnsi" w:eastAsiaTheme="minorEastAsia" w:hAnsiTheme="minorHAnsi" w:cstheme="minorBidi"/>
      <w:sz w:val="15"/>
      <w:lang w:eastAsia="en-US" w:bidi="en-US"/>
    </w:rPr>
  </w:style>
  <w:style w:type="character" w:customStyle="1" w:styleId="word1">
    <w:name w:val="word1"/>
    <w:qFormat/>
    <w:rPr>
      <w:rFonts w:hint="default"/>
      <w:sz w:val="18"/>
      <w:szCs w:val="18"/>
    </w:rPr>
  </w:style>
  <w:style w:type="character" w:customStyle="1" w:styleId="Bullet2CharCharChar">
    <w:name w:val="Bullet 2 Char Char Char"/>
    <w:qFormat/>
    <w:rPr>
      <w:rFonts w:ascii="Arial" w:eastAsia="宋体" w:hAnsi="Arial"/>
      <w:kern w:val="2"/>
      <w:sz w:val="22"/>
      <w:lang w:val="en-GB" w:eastAsia="en-US" w:bidi="ar-SA"/>
    </w:rPr>
  </w:style>
  <w:style w:type="character" w:customStyle="1" w:styleId="font01">
    <w:name w:val="font01"/>
    <w:qFormat/>
    <w:rPr>
      <w:rFonts w:ascii="宋体" w:eastAsia="宋体" w:hAnsi="宋体" w:cs="宋体" w:hint="eastAsia"/>
      <w:color w:val="000000"/>
      <w:sz w:val="22"/>
      <w:szCs w:val="22"/>
      <w:u w:val="none"/>
    </w:rPr>
  </w:style>
  <w:style w:type="character" w:customStyle="1" w:styleId="para">
    <w:name w:val="para"/>
    <w:basedOn w:val="a0"/>
    <w:qFormat/>
  </w:style>
  <w:style w:type="character" w:customStyle="1" w:styleId="pointnormal">
    <w:name w:val="point_normal"/>
    <w:basedOn w:val="a0"/>
    <w:qFormat/>
  </w:style>
  <w:style w:type="character" w:customStyle="1" w:styleId="article1">
    <w:name w:val="article1"/>
    <w:qFormat/>
    <w:rPr>
      <w:sz w:val="21"/>
      <w:szCs w:val="21"/>
    </w:rPr>
  </w:style>
  <w:style w:type="character" w:customStyle="1" w:styleId="style61">
    <w:name w:val="style61"/>
    <w:qFormat/>
    <w:rPr>
      <w:rFonts w:ascii="Arial" w:eastAsia="宋体" w:hAnsi="Arial" w:cs="Arial" w:hint="default"/>
      <w:kern w:val="2"/>
      <w:sz w:val="24"/>
      <w:szCs w:val="24"/>
      <w:lang w:val="en-US" w:eastAsia="zh-CN" w:bidi="ar-SA"/>
    </w:rPr>
  </w:style>
  <w:style w:type="character" w:customStyle="1" w:styleId="CharChar11">
    <w:name w:val="Char Char11"/>
    <w:qFormat/>
    <w:rPr>
      <w:rFonts w:ascii="Times New Roman" w:eastAsia="宋体" w:hAnsi="Times New Roman" w:cs="Times New Roman"/>
      <w:szCs w:val="20"/>
      <w:shd w:val="clear" w:color="auto" w:fill="000080"/>
    </w:rPr>
  </w:style>
  <w:style w:type="character" w:customStyle="1" w:styleId="a6">
    <w:name w:val="正文缩进 字符"/>
    <w:link w:val="a5"/>
    <w:qFormat/>
    <w:rPr>
      <w:rFonts w:ascii="Times New Roman" w:eastAsia="宋体" w:hAnsi="Times New Roman" w:cs="Times New Roman"/>
      <w:szCs w:val="20"/>
      <w:lang w:val="zh-CN"/>
    </w:rPr>
  </w:style>
  <w:style w:type="character" w:customStyle="1" w:styleId="1d">
    <w:name w:val="签名 字符1"/>
    <w:qFormat/>
    <w:rPr>
      <w:kern w:val="2"/>
      <w:sz w:val="21"/>
      <w:szCs w:val="22"/>
    </w:rPr>
  </w:style>
  <w:style w:type="paragraph" w:customStyle="1" w:styleId="2d">
    <w:name w:val="数字编号2"/>
    <w:basedOn w:val="affff0"/>
    <w:qFormat/>
    <w:pPr>
      <w:tabs>
        <w:tab w:val="left" w:pos="425"/>
      </w:tabs>
      <w:spacing w:before="0"/>
      <w:ind w:left="360" w:hanging="360"/>
      <w:jc w:val="both"/>
    </w:pPr>
    <w:rPr>
      <w:rFonts w:ascii="Arial" w:hAnsi="Arial"/>
      <w:kern w:val="2"/>
      <w:position w:val="0"/>
    </w:rPr>
  </w:style>
  <w:style w:type="paragraph" w:customStyle="1" w:styleId="affff0">
    <w:name w:val="数字编号"/>
    <w:basedOn w:val="a"/>
    <w:qFormat/>
    <w:pPr>
      <w:tabs>
        <w:tab w:val="left" w:pos="360"/>
        <w:tab w:val="left" w:pos="3969"/>
      </w:tabs>
      <w:adjustRightInd w:val="0"/>
      <w:spacing w:before="120" w:line="300" w:lineRule="auto"/>
      <w:ind w:firstLine="567"/>
      <w:jc w:val="left"/>
      <w:textAlignment w:val="baseline"/>
    </w:pPr>
    <w:rPr>
      <w:rFonts w:ascii="Times New Roman" w:eastAsia="宋体" w:hAnsi="Times New Roman" w:cs="Times New Roman"/>
      <w:kern w:val="0"/>
      <w:position w:val="20"/>
      <w:sz w:val="28"/>
      <w:szCs w:val="20"/>
    </w:rPr>
  </w:style>
  <w:style w:type="paragraph" w:customStyle="1" w:styleId="PRACNormalBullet">
    <w:name w:val="PRAC  Normal  Bullet"/>
    <w:basedOn w:val="a"/>
    <w:qFormat/>
    <w:pPr>
      <w:tabs>
        <w:tab w:val="left" w:pos="1270"/>
      </w:tabs>
      <w:ind w:left="2520" w:hanging="360"/>
      <w:jc w:val="left"/>
    </w:pPr>
    <w:rPr>
      <w:rFonts w:ascii="Times New Roman" w:eastAsia="宋体" w:hAnsi="Times New Roman" w:cs="Times New Roman"/>
      <w:kern w:val="0"/>
      <w:sz w:val="20"/>
      <w:szCs w:val="20"/>
    </w:rPr>
  </w:style>
  <w:style w:type="paragraph" w:customStyle="1" w:styleId="2e">
    <w:name w:val="页面2"/>
    <w:basedOn w:val="25"/>
    <w:next w:val="25"/>
    <w:qFormat/>
    <w:pPr>
      <w:keepNext/>
      <w:keepLines/>
      <w:spacing w:line="360" w:lineRule="auto"/>
      <w:jc w:val="center"/>
    </w:pPr>
    <w:rPr>
      <w:rFonts w:ascii="黑体" w:eastAsia="黑体" w:hAnsi="宋体"/>
      <w:b w:val="0"/>
      <w:color w:val="000000"/>
      <w:kern w:val="32"/>
      <w:sz w:val="32"/>
      <w:szCs w:val="32"/>
    </w:rPr>
  </w:style>
  <w:style w:type="paragraph" w:customStyle="1" w:styleId="130">
    <w:name w:val="130"/>
    <w:basedOn w:val="a"/>
    <w:qFormat/>
    <w:pPr>
      <w:widowControl/>
      <w:spacing w:before="100" w:beforeAutospacing="1" w:after="100" w:afterAutospacing="1" w:line="324" w:lineRule="auto"/>
      <w:jc w:val="left"/>
    </w:pPr>
    <w:rPr>
      <w:rFonts w:ascii="宋体" w:eastAsia="宋体" w:hAnsi="宋体" w:cs="Times New Roman"/>
      <w:color w:val="000000"/>
      <w:kern w:val="0"/>
      <w:sz w:val="24"/>
      <w:szCs w:val="24"/>
    </w:rPr>
  </w:style>
  <w:style w:type="paragraph" w:customStyle="1" w:styleId="affff1">
    <w:name w:val="小写字母"/>
    <w:basedOn w:val="a"/>
    <w:qFormat/>
    <w:pPr>
      <w:adjustRightInd w:val="0"/>
      <w:spacing w:line="300" w:lineRule="auto"/>
      <w:ind w:left="992" w:hanging="425"/>
      <w:textAlignment w:val="baseline"/>
    </w:pPr>
    <w:rPr>
      <w:rFonts w:ascii="宋体" w:eastAsia="宋体" w:hAnsi="Times New Roman" w:cs="Times New Roman"/>
      <w:sz w:val="28"/>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2H2h2Underrubrik1prop211Heading2HiddenHeading">
    <w:name w:val="样式 标题 2H2h2Underrubrik1prop2标题 1.1Heading 2 HiddenHeading..."/>
    <w:basedOn w:val="2"/>
    <w:qFormat/>
    <w:pPr>
      <w:tabs>
        <w:tab w:val="left" w:pos="1080"/>
      </w:tabs>
      <w:adjustRightInd w:val="0"/>
      <w:spacing w:before="0" w:after="0" w:line="336" w:lineRule="auto"/>
    </w:pPr>
    <w:rPr>
      <w:rFonts w:ascii="宋体" w:eastAsia="宋体" w:hAnsi="宋体" w:cs="宋体"/>
      <w:bCs/>
      <w:kern w:val="10"/>
      <w:sz w:val="21"/>
      <w:szCs w:val="20"/>
    </w:rPr>
  </w:style>
  <w:style w:type="paragraph" w:customStyle="1" w:styleId="250">
    <w:name w:val="样式 行距: 固定值 25 磅"/>
    <w:basedOn w:val="a"/>
    <w:qFormat/>
    <w:pPr>
      <w:spacing w:line="500" w:lineRule="exact"/>
    </w:pPr>
    <w:rPr>
      <w:rFonts w:ascii="宋体" w:eastAsia="宋体" w:hAnsi="Times New Roman" w:cs="Times New Roman"/>
      <w:sz w:val="28"/>
      <w:szCs w:val="28"/>
    </w:rPr>
  </w:style>
  <w:style w:type="paragraph" w:customStyle="1" w:styleId="Style30">
    <w:name w:val="Style+3"/>
    <w:basedOn w:val="a"/>
    <w:qFormat/>
    <w:pPr>
      <w:keepNext/>
      <w:widowControl/>
      <w:tabs>
        <w:tab w:val="left" w:pos="360"/>
        <w:tab w:val="left" w:pos="660"/>
      </w:tabs>
      <w:spacing w:beforeLines="50" w:before="156"/>
      <w:ind w:left="360" w:hanging="360"/>
      <w:jc w:val="left"/>
      <w:outlineLvl w:val="2"/>
    </w:pPr>
    <w:rPr>
      <w:rFonts w:ascii="Arial" w:eastAsia="Arial" w:hAnsi="Arial" w:cs="宋体"/>
      <w:kern w:val="28"/>
      <w:sz w:val="20"/>
      <w:szCs w:val="20"/>
      <w:lang w:val="en-GB" w:eastAsia="en-US"/>
    </w:rPr>
  </w:style>
  <w:style w:type="paragraph" w:customStyle="1" w:styleId="112">
    <w:name w:val="样式 标题 1 + 段前: 1 行"/>
    <w:basedOn w:val="1"/>
    <w:qFormat/>
  </w:style>
  <w:style w:type="paragraph" w:customStyle="1" w:styleId="51">
    <w:name w:val="标题5"/>
    <w:basedOn w:val="a"/>
    <w:qFormat/>
    <w:pPr>
      <w:tabs>
        <w:tab w:val="left" w:pos="1080"/>
      </w:tabs>
      <w:spacing w:before="120" w:after="120"/>
    </w:pPr>
    <w:rPr>
      <w:rFonts w:ascii="宋体" w:eastAsia="宋体" w:hAnsi="Times New Roman" w:cs="Times New Roman"/>
      <w:b/>
      <w:sz w:val="28"/>
      <w:szCs w:val="24"/>
    </w:rPr>
  </w:style>
  <w:style w:type="paragraph" w:customStyle="1" w:styleId="affff2">
    <w:name w:val="表格文字（大）"/>
    <w:basedOn w:val="a"/>
    <w:qFormat/>
    <w:pPr>
      <w:spacing w:before="20" w:after="20"/>
    </w:pPr>
    <w:rPr>
      <w:rFonts w:ascii="Century Gothic" w:eastAsia="宋体" w:hAnsi="Century Gothic" w:cs="Times New Roman"/>
      <w:sz w:val="24"/>
      <w:szCs w:val="20"/>
    </w:rPr>
  </w:style>
  <w:style w:type="paragraph" w:customStyle="1" w:styleId="PracHyphenText1">
    <w:name w:val="PracHyphenText1"/>
    <w:basedOn w:val="PRACNormalBody"/>
    <w:qFormat/>
    <w:pPr>
      <w:ind w:left="2880"/>
    </w:pPr>
  </w:style>
  <w:style w:type="paragraph" w:customStyle="1" w:styleId="PRACNormalBody">
    <w:name w:val="PRAC  Normal  Body"/>
    <w:basedOn w:val="a"/>
    <w:qFormat/>
    <w:pPr>
      <w:tabs>
        <w:tab w:val="left" w:pos="1270"/>
      </w:tabs>
      <w:spacing w:after="240"/>
      <w:ind w:left="2160" w:hanging="420"/>
      <w:jc w:val="left"/>
    </w:pPr>
    <w:rPr>
      <w:rFonts w:ascii="Times New Roman" w:eastAsia="宋体" w:hAnsi="Times New Roman" w:cs="Times New Roman"/>
      <w:kern w:val="0"/>
      <w:sz w:val="20"/>
      <w:szCs w:val="20"/>
    </w:rPr>
  </w:style>
  <w:style w:type="paragraph" w:customStyle="1" w:styleId="affff3">
    <w:name w:val="小四文字"/>
    <w:basedOn w:val="a"/>
    <w:qFormat/>
    <w:pPr>
      <w:adjustRightInd w:val="0"/>
      <w:snapToGrid w:val="0"/>
      <w:spacing w:line="240" w:lineRule="atLeast"/>
    </w:pPr>
    <w:rPr>
      <w:rFonts w:ascii="Times New Roman" w:eastAsia="宋体" w:hAnsi="Times New Roman" w:cs="Times New Roman"/>
      <w:sz w:val="24"/>
      <w:szCs w:val="28"/>
    </w:rPr>
  </w:style>
  <w:style w:type="paragraph" w:customStyle="1" w:styleId="TableBody">
    <w:name w:val="Table Body"/>
    <w:basedOn w:val="a"/>
    <w:qFormat/>
    <w:pPr>
      <w:widowControl/>
      <w:jc w:val="center"/>
    </w:pPr>
    <w:rPr>
      <w:rFonts w:ascii="Arial" w:eastAsia="宋体" w:hAnsi="Arial" w:cs="Times New Roman"/>
      <w:snapToGrid w:val="0"/>
      <w:kern w:val="0"/>
      <w:sz w:val="18"/>
      <w:szCs w:val="20"/>
    </w:rPr>
  </w:style>
  <w:style w:type="paragraph" w:customStyle="1" w:styleId="342">
    <w:name w:val="样式 首行缩进:  3.42 字符"/>
    <w:basedOn w:val="a"/>
    <w:qFormat/>
    <w:pPr>
      <w:ind w:firstLineChars="342" w:firstLine="718"/>
    </w:pPr>
    <w:rPr>
      <w:rFonts w:ascii="Times New Roman" w:eastAsia="宋体" w:hAnsi="Times New Roman" w:cs="Times New Roman"/>
      <w:sz w:val="28"/>
      <w:szCs w:val="20"/>
    </w:rPr>
  </w:style>
  <w:style w:type="paragraph" w:customStyle="1" w:styleId="b">
    <w:name w:val="小写字母b"/>
    <w:basedOn w:val="affff1"/>
    <w:qFormat/>
  </w:style>
  <w:style w:type="paragraph" w:customStyle="1" w:styleId="affff4">
    <w:name w:val="标书正文"/>
    <w:basedOn w:val="a"/>
    <w:qFormat/>
    <w:pPr>
      <w:spacing w:line="360" w:lineRule="auto"/>
      <w:ind w:firstLineChars="200" w:firstLine="560"/>
    </w:pPr>
    <w:rPr>
      <w:rFonts w:ascii="Times New Roman" w:eastAsia="华文细黑" w:hAnsi="Times New Roman" w:cs="Times New Roman"/>
      <w:sz w:val="28"/>
      <w:szCs w:val="24"/>
    </w:rPr>
  </w:style>
  <w:style w:type="paragraph" w:customStyle="1" w:styleId="PracBulletText">
    <w:name w:val="PracBulletText"/>
    <w:basedOn w:val="PRACNormalBody"/>
    <w:qFormat/>
    <w:pPr>
      <w:ind w:left="2520"/>
    </w:pPr>
  </w:style>
  <w:style w:type="paragraph" w:customStyle="1" w:styleId="Bodytext1">
    <w:name w:val="Body text 1"/>
    <w:basedOn w:val="1e"/>
    <w:qFormat/>
    <w:pPr>
      <w:tabs>
        <w:tab w:val="left" w:pos="1134"/>
      </w:tabs>
      <w:ind w:hanging="1134"/>
    </w:pPr>
  </w:style>
  <w:style w:type="paragraph" w:customStyle="1" w:styleId="1e">
    <w:name w:val="正文文本1"/>
    <w:qFormat/>
    <w:pPr>
      <w:widowControl w:val="0"/>
      <w:autoSpaceDE w:val="0"/>
      <w:autoSpaceDN w:val="0"/>
      <w:adjustRightInd w:val="0"/>
      <w:spacing w:before="170" w:line="300" w:lineRule="atLeast"/>
      <w:ind w:left="1134"/>
      <w:jc w:val="both"/>
    </w:pPr>
    <w:rPr>
      <w:color w:val="000000"/>
      <w:sz w:val="24"/>
    </w:rPr>
  </w:style>
  <w:style w:type="paragraph" w:customStyle="1" w:styleId="1f">
    <w:name w:val="1"/>
    <w:basedOn w:val="a"/>
    <w:next w:val="af4"/>
    <w:qFormat/>
    <w:rPr>
      <w:rFonts w:ascii="宋体" w:eastAsia="宋体" w:hAnsi="Courier New" w:cs="Times New Roman"/>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PracNote">
    <w:name w:val="PracNote!!!"/>
    <w:basedOn w:val="PRACNormalBody"/>
    <w:next w:val="PracBody"/>
    <w:qFormat/>
    <w:pPr>
      <w:tabs>
        <w:tab w:val="clear" w:pos="1270"/>
        <w:tab w:val="left" w:pos="360"/>
      </w:tabs>
      <w:ind w:left="360" w:hanging="360"/>
    </w:pPr>
  </w:style>
  <w:style w:type="paragraph" w:customStyle="1" w:styleId="PracBody">
    <w:name w:val="PracBody"/>
    <w:basedOn w:val="PRACNormalBody"/>
    <w:qFormat/>
  </w:style>
  <w:style w:type="paragraph" w:customStyle="1" w:styleId="cnfont">
    <w:name w:val="cnfont"/>
    <w:basedOn w:val="a"/>
    <w:qFormat/>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2f">
    <w:name w:val="样式 小四 首行缩进:  2 字符"/>
    <w:basedOn w:val="a"/>
    <w:qFormat/>
    <w:pPr>
      <w:spacing w:line="360" w:lineRule="auto"/>
      <w:ind w:firstLineChars="200" w:firstLine="200"/>
    </w:pPr>
    <w:rPr>
      <w:rFonts w:ascii="Times New Roman" w:eastAsia="宋体" w:hAnsi="Times New Roman" w:cs="Times New Roman"/>
      <w:sz w:val="24"/>
      <w:szCs w:val="20"/>
    </w:rPr>
  </w:style>
  <w:style w:type="paragraph" w:customStyle="1" w:styleId="1f0">
    <w:name w:val="纯文本1"/>
    <w:basedOn w:val="a"/>
    <w:qFormat/>
    <w:rPr>
      <w:rFonts w:ascii="宋体" w:eastAsia="宋体" w:hAnsi="Courier New" w:cs="Times New Roman"/>
      <w:szCs w:val="20"/>
    </w:rPr>
  </w:style>
  <w:style w:type="paragraph" w:customStyle="1" w:styleId="StyleHeading3ArialAutoChar">
    <w:name w:val="Style Heading 3 + Arial Auto Char"/>
    <w:basedOn w:val="3"/>
    <w:qFormat/>
    <w:pPr>
      <w:keepLines w:val="0"/>
      <w:widowControl/>
      <w:tabs>
        <w:tab w:val="left" w:pos="360"/>
        <w:tab w:val="left" w:pos="660"/>
      </w:tabs>
      <w:spacing w:beforeLines="50" w:before="156" w:afterLines="50" w:after="156" w:line="240" w:lineRule="auto"/>
      <w:ind w:left="360" w:hanging="360"/>
      <w:jc w:val="left"/>
    </w:pPr>
    <w:rPr>
      <w:rFonts w:ascii="Arial" w:eastAsia="Arial" w:hAnsi="Arial"/>
      <w:bCs w:val="0"/>
      <w:kern w:val="28"/>
      <w:sz w:val="20"/>
      <w:szCs w:val="20"/>
      <w:lang w:val="en-GB" w:eastAsia="en-US"/>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39">
    <w:name w:val="样式3"/>
    <w:basedOn w:val="2"/>
    <w:qFormat/>
    <w:pPr>
      <w:tabs>
        <w:tab w:val="left" w:pos="900"/>
      </w:tabs>
      <w:spacing w:before="240" w:after="240" w:line="240" w:lineRule="atLeast"/>
      <w:ind w:left="420" w:hanging="420"/>
    </w:pPr>
    <w:rPr>
      <w:kern w:val="0"/>
      <w:sz w:val="24"/>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42">
    <w:name w:val="样式4"/>
    <w:basedOn w:val="a"/>
    <w:next w:val="a"/>
    <w:qFormat/>
    <w:pPr>
      <w:tabs>
        <w:tab w:val="left" w:pos="360"/>
        <w:tab w:val="left" w:pos="964"/>
      </w:tabs>
      <w:spacing w:beforeLines="50" w:before="156" w:afterLines="50" w:after="156" w:line="300" w:lineRule="auto"/>
      <w:ind w:left="360" w:hanging="360"/>
    </w:pPr>
    <w:rPr>
      <w:rFonts w:ascii="Times New Roman" w:eastAsia="宋体" w:hAnsi="Times New Roman" w:cs="Times New Roman"/>
      <w:b/>
      <w:sz w:val="24"/>
      <w:szCs w:val="28"/>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214">
    <w:name w:val="样式 首行缩进:  2.14 字符"/>
    <w:basedOn w:val="a"/>
    <w:qFormat/>
    <w:pPr>
      <w:ind w:firstLineChars="214" w:firstLine="449"/>
    </w:pPr>
    <w:rPr>
      <w:rFonts w:ascii="Times New Roman" w:eastAsia="宋体" w:hAnsi="Times New Roman" w:cs="Times New Roman"/>
      <w:sz w:val="28"/>
      <w:szCs w:val="20"/>
    </w:rPr>
  </w:style>
  <w:style w:type="paragraph" w:customStyle="1" w:styleId="2f0">
    <w:name w:val="预审2"/>
    <w:basedOn w:val="a"/>
    <w:qFormat/>
    <w:pPr>
      <w:widowControl/>
      <w:adjustRightInd w:val="0"/>
      <w:snapToGrid w:val="0"/>
      <w:spacing w:beforeLines="50" w:before="156" w:line="400" w:lineRule="exact"/>
      <w:ind w:left="560" w:hanging="560"/>
      <w:jc w:val="center"/>
    </w:pPr>
    <w:rPr>
      <w:rFonts w:ascii="宋体" w:eastAsia="宋体" w:hAnsi="宋体" w:cs="Times New Roman"/>
      <w:b/>
      <w:bCs/>
      <w:color w:val="000000"/>
      <w:kern w:val="0"/>
      <w:sz w:val="28"/>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affff5">
    <w:name w:val="方案正文"/>
    <w:basedOn w:val="a"/>
    <w:qFormat/>
    <w:pPr>
      <w:adjustRightInd w:val="0"/>
      <w:spacing w:line="480" w:lineRule="exact"/>
      <w:textAlignment w:val="baseline"/>
    </w:pPr>
    <w:rPr>
      <w:rFonts w:ascii="仿宋_GB2312" w:eastAsia="楷体_GB2312" w:hAnsi="Times New Roman" w:cs="Times New Roman"/>
      <w:kern w:val="0"/>
      <w:sz w:val="28"/>
      <w:szCs w:val="18"/>
    </w:rPr>
  </w:style>
  <w:style w:type="paragraph" w:customStyle="1" w:styleId="affff6">
    <w:name w:val="使用的标准正文"/>
    <w:basedOn w:val="a"/>
    <w:qFormat/>
    <w:pPr>
      <w:spacing w:line="336" w:lineRule="auto"/>
      <w:ind w:leftChars="342" w:left="718"/>
    </w:pPr>
    <w:rPr>
      <w:rFonts w:ascii="宋体" w:eastAsia="宋体" w:hAnsi="宋体" w:cs="宋体"/>
      <w:szCs w:val="20"/>
    </w:rPr>
  </w:style>
  <w:style w:type="paragraph" w:customStyle="1" w:styleId="1DocumentHeader1H1H11H12H13H14H15H16H17H111H12">
    <w:name w:val="样式 标题 1Document Header1H1H11H12H13H14H15H16H17H111H12..."/>
    <w:basedOn w:val="1"/>
    <w:qFormat/>
  </w:style>
  <w:style w:type="paragraph" w:customStyle="1" w:styleId="CharChar1CharCharChar">
    <w:name w:val="Char Char1 Char Char Char"/>
    <w:basedOn w:val="a"/>
    <w:qFormat/>
    <w:rPr>
      <w:rFonts w:ascii="Times New Roman" w:eastAsia="宋体" w:hAnsi="Times New Roman" w:cs="Times New Roman"/>
      <w:szCs w:val="24"/>
    </w:rPr>
  </w:style>
  <w:style w:type="paragraph" w:customStyle="1" w:styleId="2f1">
    <w:name w:val="2"/>
    <w:basedOn w:val="a"/>
    <w:qFormat/>
    <w:pPr>
      <w:widowControl/>
      <w:spacing w:before="100" w:beforeAutospacing="1" w:after="100" w:afterAutospacing="1"/>
      <w:jc w:val="left"/>
    </w:pPr>
    <w:rPr>
      <w:rFonts w:ascii="Arial Unicode MS" w:eastAsia="Arial Unicode MS" w:hAnsi="Arial Unicode MS" w:cs="Times New Roman"/>
      <w:kern w:val="0"/>
      <w:sz w:val="24"/>
      <w:szCs w:val="24"/>
    </w:rPr>
  </w:style>
  <w:style w:type="paragraph" w:customStyle="1" w:styleId="PracNumberListText">
    <w:name w:val="PracNumberListText"/>
    <w:basedOn w:val="a"/>
    <w:qFormat/>
    <w:pPr>
      <w:tabs>
        <w:tab w:val="left" w:pos="360"/>
      </w:tabs>
      <w:spacing w:after="240"/>
      <w:ind w:left="2520" w:hanging="360"/>
      <w:jc w:val="left"/>
    </w:pPr>
    <w:rPr>
      <w:rFonts w:ascii="Times New Roman" w:eastAsia="宋体" w:hAnsi="Times New Roman" w:cs="Times New Roman"/>
      <w:kern w:val="0"/>
      <w:sz w:val="20"/>
      <w:szCs w:val="20"/>
      <w:lang w:eastAsia="en-US"/>
    </w:rPr>
  </w:style>
  <w:style w:type="paragraph" w:customStyle="1" w:styleId="ParaCharCharChar1Char">
    <w:name w:val="默认段落字体 Para Char Char Char1 Char"/>
    <w:basedOn w:val="a"/>
    <w:qFormat/>
    <w:pPr>
      <w:spacing w:line="360" w:lineRule="auto"/>
      <w:ind w:left="420" w:firstLine="420"/>
    </w:pPr>
    <w:rPr>
      <w:rFonts w:ascii="Times New Roman" w:eastAsia="宋体" w:hAnsi="Times New Roman" w:cs="Times New Roman"/>
      <w:szCs w:val="20"/>
    </w:rPr>
  </w:style>
  <w:style w:type="paragraph" w:customStyle="1" w:styleId="xl24">
    <w:name w:val="xl2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5">
    <w:name w:val="xl45"/>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CSIBullet0">
    <w:name w:val="CSI  Bullet 0"/>
    <w:basedOn w:val="a"/>
    <w:qFormat/>
    <w:pPr>
      <w:widowControl/>
      <w:tabs>
        <w:tab w:val="left" w:pos="360"/>
        <w:tab w:val="left" w:pos="425"/>
      </w:tabs>
      <w:ind w:left="360" w:hanging="360"/>
      <w:jc w:val="left"/>
    </w:pPr>
    <w:rPr>
      <w:rFonts w:ascii="Times New Roman" w:eastAsia="Times New Roman" w:hAnsi="Times New Roman" w:cs="Angsana New"/>
      <w:kern w:val="0"/>
      <w:sz w:val="20"/>
      <w:szCs w:val="20"/>
      <w:lang w:bidi="th-TH"/>
    </w:rPr>
  </w:style>
  <w:style w:type="paragraph" w:customStyle="1" w:styleId="Char2CharCharCharCharCharChar">
    <w:name w:val="Char2 Char Char Char Char Char Char"/>
    <w:basedOn w:val="a"/>
    <w:qFormat/>
    <w:pPr>
      <w:adjustRightInd w:val="0"/>
      <w:spacing w:line="360" w:lineRule="auto"/>
    </w:pPr>
    <w:rPr>
      <w:rFonts w:ascii="Times New Roman" w:eastAsia="宋体" w:hAnsi="Times New Roman" w:cs="Times New Roman"/>
      <w:kern w:val="0"/>
      <w:sz w:val="24"/>
      <w:szCs w:val="20"/>
    </w:rPr>
  </w:style>
  <w:style w:type="paragraph" w:customStyle="1" w:styleId="D2">
    <w:name w:val="D标2"/>
    <w:basedOn w:val="2"/>
    <w:qFormat/>
    <w:pPr>
      <w:widowControl/>
      <w:tabs>
        <w:tab w:val="left" w:pos="2880"/>
      </w:tabs>
      <w:autoSpaceDE w:val="0"/>
      <w:autoSpaceDN w:val="0"/>
      <w:adjustRightInd w:val="0"/>
      <w:spacing w:before="360" w:after="330" w:line="480" w:lineRule="exact"/>
      <w:ind w:left="2880" w:hanging="360"/>
      <w:jc w:val="left"/>
    </w:pPr>
    <w:rPr>
      <w:rFonts w:ascii="黑体" w:hAnsi="Times New Roman"/>
      <w:b w:val="0"/>
      <w:kern w:val="0"/>
      <w:sz w:val="24"/>
      <w:szCs w:val="20"/>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affff7">
    <w:name w:val="参数位"/>
    <w:basedOn w:val="a"/>
    <w:qFormat/>
    <w:pPr>
      <w:adjustRightInd w:val="0"/>
      <w:spacing w:line="300" w:lineRule="auto"/>
      <w:textAlignment w:val="baseline"/>
    </w:pPr>
    <w:rPr>
      <w:rFonts w:ascii="宋体" w:eastAsia="宋体" w:hAnsi="Times New Roman" w:cs="Times New Roman"/>
      <w:sz w:val="28"/>
      <w:szCs w:val="20"/>
    </w:rPr>
  </w:style>
  <w:style w:type="paragraph" w:customStyle="1" w:styleId="table">
    <w:name w:val="table"/>
    <w:basedOn w:val="a"/>
    <w:qFormat/>
    <w:pPr>
      <w:widowControl/>
      <w:overflowPunct w:val="0"/>
      <w:autoSpaceDE w:val="0"/>
      <w:autoSpaceDN w:val="0"/>
      <w:adjustRightInd w:val="0"/>
      <w:spacing w:before="60" w:after="60"/>
      <w:jc w:val="center"/>
      <w:textAlignment w:val="baseline"/>
    </w:pPr>
    <w:rPr>
      <w:rFonts w:ascii="仿宋体" w:eastAsia="仿宋体" w:hAnsi="Times New Roman" w:cs="Times New Roman"/>
      <w:kern w:val="0"/>
      <w:sz w:val="24"/>
      <w:szCs w:val="20"/>
    </w:rPr>
  </w:style>
  <w:style w:type="paragraph" w:customStyle="1" w:styleId="D1">
    <w:name w:val="D标1"/>
    <w:basedOn w:val="1"/>
    <w:next w:val="a"/>
    <w:qFormat/>
  </w:style>
  <w:style w:type="paragraph" w:customStyle="1" w:styleId="52">
    <w:name w:val="修订5"/>
    <w:qFormat/>
    <w:rPr>
      <w:kern w:val="2"/>
      <w:sz w:val="21"/>
    </w:rPr>
  </w:style>
  <w:style w:type="paragraph" w:customStyle="1" w:styleId="Style4heading">
    <w:name w:val="Style 4heading"/>
    <w:basedOn w:val="a"/>
    <w:qFormat/>
    <w:pPr>
      <w:widowControl/>
      <w:tabs>
        <w:tab w:val="left" w:pos="360"/>
      </w:tabs>
      <w:spacing w:before="120"/>
      <w:ind w:left="360"/>
    </w:pPr>
    <w:rPr>
      <w:rFonts w:ascii="Arial" w:eastAsia="Arial" w:hAnsi="Arial" w:cs="宋体"/>
      <w:color w:val="000000"/>
      <w:kern w:val="0"/>
      <w:sz w:val="20"/>
      <w:szCs w:val="20"/>
      <w:lang w:val="en-GB" w:eastAsia="en-US"/>
    </w:rPr>
  </w:style>
  <w:style w:type="paragraph" w:customStyle="1" w:styleId="affff8">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2H2h2Underrubrik1prop2112ndlevel2Header">
    <w:name w:val="样式 标题 2二级标题H2h2Underrubrik1prop2标题 1.12nd level2Header ..."/>
    <w:basedOn w:val="2"/>
    <w:qFormat/>
    <w:pPr>
      <w:tabs>
        <w:tab w:val="left" w:pos="210"/>
      </w:tabs>
      <w:spacing w:before="120" w:after="120" w:line="415" w:lineRule="auto"/>
    </w:pPr>
    <w:rPr>
      <w:rFonts w:ascii="宋体" w:eastAsia="宋体" w:hAnsi="宋体"/>
      <w:bCs/>
      <w:kern w:val="10"/>
      <w:sz w:val="28"/>
      <w:szCs w:val="21"/>
      <w:lang w:val="en-GB"/>
    </w:rPr>
  </w:style>
  <w:style w:type="paragraph" w:customStyle="1" w:styleId="xl33">
    <w:name w:val="xl33"/>
    <w:basedOn w:val="a"/>
    <w:qFormat/>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affff9">
    <w:name w:val="大标题"/>
    <w:qFormat/>
    <w:pPr>
      <w:tabs>
        <w:tab w:val="left" w:pos="1701"/>
      </w:tabs>
      <w:snapToGrid w:val="0"/>
      <w:spacing w:before="240" w:after="360" w:line="288" w:lineRule="auto"/>
      <w:jc w:val="center"/>
    </w:pPr>
    <w:rPr>
      <w:rFonts w:ascii="黑体" w:eastAsia="黑体"/>
      <w:spacing w:val="20"/>
      <w:sz w:val="32"/>
    </w:rPr>
  </w:style>
  <w:style w:type="paragraph" w:customStyle="1" w:styleId="xl46">
    <w:name w:val="xl46"/>
    <w:basedOn w:val="a"/>
    <w:qFormat/>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NewNewNewNewNewNew">
    <w:name w:val="正文 New New New New New New"/>
    <w:qFormat/>
    <w:pPr>
      <w:widowControl w:val="0"/>
      <w:jc w:val="both"/>
    </w:pPr>
    <w:rPr>
      <w:kern w:val="2"/>
      <w:sz w:val="21"/>
      <w:szCs w:val="24"/>
    </w:rPr>
  </w:style>
  <w:style w:type="paragraph" w:customStyle="1" w:styleId="3a">
    <w:name w:val="列表编号3"/>
    <w:basedOn w:val="a"/>
    <w:qFormat/>
    <w:pPr>
      <w:tabs>
        <w:tab w:val="left" w:pos="360"/>
        <w:tab w:val="left" w:pos="1560"/>
      </w:tabs>
      <w:spacing w:after="120"/>
    </w:pPr>
    <w:rPr>
      <w:rFonts w:ascii="Times New Roman" w:eastAsia="宋体" w:hAnsi="Times New Roman" w:cs="Times New Roman"/>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affffa">
    <w:name w:val="样式 宋体 小三 居中"/>
    <w:basedOn w:val="a"/>
    <w:qFormat/>
    <w:pPr>
      <w:jc w:val="center"/>
    </w:pPr>
    <w:rPr>
      <w:rFonts w:ascii="宋体" w:eastAsia="宋体" w:hAnsi="宋体" w:cs="宋体"/>
      <w:sz w:val="32"/>
      <w:szCs w:val="20"/>
    </w:rPr>
  </w:style>
  <w:style w:type="paragraph" w:customStyle="1" w:styleId="1f1">
    <w:name w:val="日期1"/>
    <w:basedOn w:val="a"/>
    <w:next w:val="a"/>
    <w:qFormat/>
    <w:pPr>
      <w:autoSpaceDE w:val="0"/>
      <w:autoSpaceDN w:val="0"/>
      <w:adjustRightInd w:val="0"/>
      <w:spacing w:line="312" w:lineRule="atLeast"/>
      <w:jc w:val="right"/>
      <w:textAlignment w:val="baseline"/>
    </w:pPr>
    <w:rPr>
      <w:rFonts w:ascii="Times New Roman" w:eastAsia="宋体" w:hAnsi="Times New Roman" w:cs="Times New Roman"/>
      <w:kern w:val="0"/>
      <w:sz w:val="28"/>
      <w:szCs w:val="20"/>
    </w:rPr>
  </w:style>
  <w:style w:type="paragraph" w:customStyle="1" w:styleId="PracReference">
    <w:name w:val="PracReference"/>
    <w:basedOn w:val="PRACNormalBody"/>
    <w:qFormat/>
    <w:pPr>
      <w:spacing w:after="0"/>
    </w:pPr>
  </w:style>
  <w:style w:type="paragraph" w:customStyle="1" w:styleId="2f2">
    <w:name w:val="页脚2"/>
    <w:basedOn w:val="a"/>
    <w:qFormat/>
    <w:pPr>
      <w:widowControl/>
      <w:pBdr>
        <w:top w:val="single" w:sz="6" w:space="0" w:color="auto"/>
      </w:pBdr>
      <w:jc w:val="right"/>
      <w:textAlignment w:val="center"/>
    </w:pPr>
    <w:rPr>
      <w:rFonts w:ascii="宋体" w:eastAsia="宋体" w:hAnsi="宋体" w:cs="Times New Roman"/>
      <w:kern w:val="0"/>
      <w:sz w:val="18"/>
      <w:szCs w:val="18"/>
    </w:rPr>
  </w:style>
  <w:style w:type="paragraph" w:customStyle="1" w:styleId="PracHyphen1">
    <w:name w:val="PracHyphen1"/>
    <w:basedOn w:val="PRACNormalBullet"/>
    <w:qFormat/>
    <w:pPr>
      <w:tabs>
        <w:tab w:val="clear" w:pos="1270"/>
        <w:tab w:val="left" w:pos="360"/>
        <w:tab w:val="left" w:pos="1155"/>
      </w:tabs>
      <w:ind w:left="360"/>
    </w:pPr>
  </w:style>
  <w:style w:type="paragraph" w:customStyle="1" w:styleId="PracCheckmark">
    <w:name w:val="PracCheckmark"/>
    <w:basedOn w:val="PRACNormalBullet"/>
    <w:qFormat/>
    <w:pPr>
      <w:tabs>
        <w:tab w:val="clear" w:pos="1270"/>
        <w:tab w:val="left" w:pos="360"/>
        <w:tab w:val="left" w:pos="425"/>
      </w:tabs>
      <w:ind w:left="360"/>
    </w:pPr>
  </w:style>
  <w:style w:type="paragraph" w:customStyle="1" w:styleId="affffb">
    <w:name w:val="普通正文"/>
    <w:basedOn w:val="a"/>
    <w:qFormat/>
    <w:pPr>
      <w:widowControl/>
      <w:spacing w:line="360" w:lineRule="atLeast"/>
      <w:ind w:firstLine="425"/>
    </w:pPr>
    <w:rPr>
      <w:rFonts w:ascii="Times New Roman" w:eastAsia="宋体" w:hAnsi="Times New Roman" w:cs="Times New Roman"/>
      <w:kern w:val="21"/>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PracBullet">
    <w:name w:val="PracBullet"/>
    <w:basedOn w:val="PRACNormalBullet"/>
    <w:qFormat/>
    <w:pPr>
      <w:tabs>
        <w:tab w:val="clear" w:pos="1270"/>
        <w:tab w:val="left" w:pos="360"/>
      </w:tabs>
      <w:ind w:left="360"/>
    </w:pPr>
  </w:style>
  <w:style w:type="paragraph" w:customStyle="1" w:styleId="2Section-TitleTitleHeader21212">
    <w:name w:val="样式 标题 2节Section-TitleTitle Header2 + 两端对齐 段前: 12 磅 段后: 12 磅..."/>
    <w:basedOn w:val="2"/>
    <w:qFormat/>
    <w:pPr>
      <w:keepNext w:val="0"/>
      <w:keepLines w:val="0"/>
      <w:tabs>
        <w:tab w:val="left" w:pos="360"/>
        <w:tab w:val="left" w:pos="851"/>
      </w:tabs>
      <w:adjustRightInd w:val="0"/>
      <w:spacing w:before="240" w:after="240" w:line="416" w:lineRule="atLeast"/>
      <w:ind w:left="360" w:hanging="360"/>
      <w:textAlignment w:val="baseline"/>
    </w:pPr>
    <w:rPr>
      <w:rFonts w:ascii="宋体" w:eastAsia="宋体" w:hAnsi="Times New Roman"/>
      <w:bCs/>
      <w:kern w:val="0"/>
      <w:sz w:val="28"/>
      <w:szCs w:val="20"/>
    </w:rPr>
  </w:style>
  <w:style w:type="paragraph" w:customStyle="1" w:styleId="CharChar2">
    <w:name w:val="Char Char2"/>
    <w:basedOn w:val="a"/>
    <w:qFormat/>
    <w:rPr>
      <w:rFonts w:ascii="Times New Roman" w:eastAsia="宋体" w:hAnsi="Times New Roman" w:cs="Times New Roman"/>
      <w:szCs w:val="20"/>
    </w:rPr>
  </w:style>
  <w:style w:type="paragraph" w:customStyle="1" w:styleId="affffc">
    <w:name w:val="参数值"/>
    <w:basedOn w:val="a"/>
    <w:qFormat/>
    <w:pPr>
      <w:tabs>
        <w:tab w:val="left" w:pos="5670"/>
      </w:tabs>
      <w:adjustRightInd w:val="0"/>
      <w:spacing w:line="300" w:lineRule="auto"/>
      <w:ind w:left="1134"/>
      <w:textAlignment w:val="baseline"/>
    </w:pPr>
    <w:rPr>
      <w:rFonts w:ascii="宋体" w:eastAsia="宋体" w:hAnsi="Times New Roman" w:cs="Times New Roman"/>
      <w:sz w:val="28"/>
      <w:szCs w:val="20"/>
    </w:rPr>
  </w:style>
  <w:style w:type="paragraph" w:customStyle="1" w:styleId="1f2">
    <w:name w:val="正文缩进1"/>
    <w:basedOn w:val="a"/>
    <w:qFormat/>
    <w:pPr>
      <w:ind w:firstLine="567"/>
    </w:pPr>
    <w:rPr>
      <w:rFonts w:ascii="Times New Roman" w:eastAsia="宋体" w:hAnsi="Times New Roman" w:cs="Times New Roman"/>
      <w:spacing w:val="20"/>
      <w:sz w:val="24"/>
      <w:szCs w:val="20"/>
    </w:rPr>
  </w:style>
  <w:style w:type="paragraph" w:customStyle="1" w:styleId="bianhao1">
    <w:name w:val="bianhao1"/>
    <w:basedOn w:val="a"/>
    <w:qFormat/>
    <w:pPr>
      <w:tabs>
        <w:tab w:val="left" w:pos="360"/>
        <w:tab w:val="left" w:pos="425"/>
      </w:tabs>
      <w:ind w:left="360" w:hanging="360"/>
    </w:pPr>
    <w:rPr>
      <w:rFonts w:ascii="Times New Roman" w:eastAsia="宋体" w:hAnsi="Times New Roman" w:cs="Times New Roman"/>
      <w:szCs w:val="24"/>
    </w:rPr>
  </w:style>
  <w:style w:type="paragraph" w:customStyle="1" w:styleId="Losange1">
    <w:name w:val="Losange 1"/>
    <w:basedOn w:val="a"/>
    <w:qFormat/>
    <w:pPr>
      <w:widowControl/>
      <w:spacing w:before="120"/>
      <w:ind w:left="1531" w:hanging="397"/>
    </w:pPr>
    <w:rPr>
      <w:rFonts w:ascii="Arial" w:eastAsia="宋体" w:hAnsi="Arial" w:cs="Times New Roman"/>
      <w:kern w:val="0"/>
      <w:sz w:val="20"/>
      <w:szCs w:val="20"/>
      <w:lang w:val="en-GB" w:eastAsia="en-US"/>
    </w:rPr>
  </w:style>
  <w:style w:type="paragraph" w:customStyle="1" w:styleId="2f3">
    <w:name w:val="日期2"/>
    <w:basedOn w:val="a"/>
    <w:next w:val="a"/>
    <w:qFormat/>
    <w:pPr>
      <w:autoSpaceDE w:val="0"/>
      <w:autoSpaceDN w:val="0"/>
      <w:adjustRightInd w:val="0"/>
      <w:spacing w:line="312" w:lineRule="atLeast"/>
      <w:textAlignment w:val="baseline"/>
    </w:pPr>
    <w:rPr>
      <w:rFonts w:ascii="Times New Roman" w:eastAsia="宋体" w:hAnsi="Times New Roman" w:cs="Times New Roman"/>
      <w:kern w:val="0"/>
      <w:sz w:val="32"/>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1f3">
    <w:name w:val="目录1"/>
    <w:basedOn w:val="TOC1"/>
    <w:next w:val="a5"/>
    <w:qFormat/>
    <w:pPr>
      <w:tabs>
        <w:tab w:val="left" w:pos="360"/>
      </w:tabs>
      <w:adjustRightInd w:val="0"/>
      <w:spacing w:before="120" w:after="120" w:line="312" w:lineRule="atLeast"/>
      <w:ind w:firstLine="282"/>
      <w:jc w:val="left"/>
      <w:textAlignment w:val="baseline"/>
    </w:pPr>
    <w:rPr>
      <w:b/>
      <w:bCs/>
      <w:kern w:val="0"/>
      <w:szCs w:val="24"/>
    </w:rPr>
  </w:style>
  <w:style w:type="paragraph" w:customStyle="1" w:styleId="CSINormal">
    <w:name w:val="CSI  Normal"/>
    <w:basedOn w:val="a"/>
    <w:qFormat/>
    <w:pPr>
      <w:widowControl/>
      <w:jc w:val="left"/>
    </w:pPr>
    <w:rPr>
      <w:rFonts w:ascii="Times New Roman" w:eastAsia="Times New Roman" w:hAnsi="Times New Roman" w:cs="Angsana New"/>
      <w:kern w:val="0"/>
      <w:sz w:val="20"/>
      <w:szCs w:val="20"/>
      <w:lang w:bidi="th-TH"/>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D3">
    <w:name w:val="D标3"/>
    <w:basedOn w:val="3"/>
    <w:qFormat/>
    <w:pPr>
      <w:keepNext w:val="0"/>
      <w:keepLines w:val="0"/>
      <w:tabs>
        <w:tab w:val="left" w:pos="360"/>
        <w:tab w:val="left" w:pos="1134"/>
      </w:tabs>
      <w:autoSpaceDE w:val="0"/>
      <w:autoSpaceDN w:val="0"/>
      <w:adjustRightInd w:val="0"/>
      <w:spacing w:beforeLines="50" w:before="156" w:afterLines="50" w:after="156" w:line="480" w:lineRule="atLeast"/>
      <w:ind w:left="360" w:hanging="360"/>
    </w:pPr>
    <w:rPr>
      <w:rFonts w:ascii="宋体"/>
      <w:bCs w:val="0"/>
      <w:kern w:val="0"/>
      <w:szCs w:val="20"/>
    </w:rPr>
  </w:style>
  <w:style w:type="paragraph" w:customStyle="1" w:styleId="TableHeading">
    <w:name w:val="Table Heading"/>
    <w:basedOn w:val="a"/>
    <w:qFormat/>
    <w:pPr>
      <w:widowControl/>
      <w:jc w:val="center"/>
    </w:pPr>
    <w:rPr>
      <w:rFonts w:ascii="Arial" w:eastAsia="宋体" w:hAnsi="Arial" w:cs="Times New Roman"/>
      <w:b/>
      <w:kern w:val="0"/>
      <w:sz w:val="18"/>
      <w:szCs w:val="20"/>
    </w:rPr>
  </w:style>
  <w:style w:type="paragraph" w:customStyle="1" w:styleId="2f4">
    <w:name w:val="多级编号 2"/>
    <w:basedOn w:val="a"/>
    <w:qFormat/>
    <w:pPr>
      <w:tabs>
        <w:tab w:val="left" w:pos="360"/>
        <w:tab w:val="left" w:pos="473"/>
      </w:tabs>
      <w:adjustRightInd w:val="0"/>
      <w:spacing w:line="300" w:lineRule="auto"/>
      <w:ind w:left="360" w:hanging="360"/>
      <w:jc w:val="left"/>
      <w:textAlignment w:val="baseline"/>
    </w:pPr>
    <w:rPr>
      <w:rFonts w:ascii="Times New Roman" w:eastAsia="宋体" w:hAnsi="Times New Roman" w:cs="Times New Roman"/>
      <w:kern w:val="0"/>
      <w:sz w:val="28"/>
      <w:szCs w:val="20"/>
    </w:rPr>
  </w:style>
  <w:style w:type="paragraph" w:customStyle="1" w:styleId="3b">
    <w:name w:val="数字编号3"/>
    <w:basedOn w:val="2d"/>
    <w:qFormat/>
    <w:pPr>
      <w:tabs>
        <w:tab w:val="clear" w:pos="425"/>
      </w:tabs>
    </w:pPr>
  </w:style>
  <w:style w:type="paragraph" w:customStyle="1" w:styleId="PRACNormalHeading">
    <w:name w:val="PRAC  Normal  Heading"/>
    <w:basedOn w:val="a"/>
    <w:qFormat/>
    <w:pPr>
      <w:keepNext/>
      <w:tabs>
        <w:tab w:val="left" w:pos="1270"/>
      </w:tabs>
      <w:spacing w:after="240"/>
      <w:ind w:left="1270" w:hanging="420"/>
      <w:jc w:val="left"/>
    </w:pPr>
    <w:rPr>
      <w:rFonts w:ascii="Times New Roman" w:eastAsia="宋体" w:hAnsi="Times New Roman" w:cs="Times New Roman"/>
      <w:b/>
      <w:kern w:val="0"/>
      <w:sz w:val="20"/>
      <w:szCs w:val="20"/>
    </w:rPr>
  </w:style>
  <w:style w:type="paragraph" w:customStyle="1" w:styleId="PracNumberList">
    <w:name w:val="PracNumberList"/>
    <w:basedOn w:val="9"/>
    <w:qFormat/>
    <w:pPr>
      <w:keepLines w:val="0"/>
      <w:widowControl w:val="0"/>
      <w:tabs>
        <w:tab w:val="clear" w:pos="1584"/>
        <w:tab w:val="left" w:pos="360"/>
        <w:tab w:val="left" w:pos="964"/>
      </w:tabs>
      <w:spacing w:before="0" w:after="240" w:line="240" w:lineRule="auto"/>
      <w:ind w:left="360" w:hanging="360"/>
    </w:pPr>
    <w:rPr>
      <w:rFonts w:ascii="Times New Roman" w:eastAsia="宋体" w:hAnsi="Times New Roman" w:cs="Times New Roman"/>
      <w:sz w:val="20"/>
      <w:szCs w:val="20"/>
    </w:rPr>
  </w:style>
  <w:style w:type="paragraph" w:customStyle="1" w:styleId="3c">
    <w:name w:val="文字3"/>
    <w:basedOn w:val="a"/>
    <w:qFormat/>
    <w:pPr>
      <w:spacing w:line="300" w:lineRule="auto"/>
      <w:jc w:val="center"/>
    </w:pPr>
    <w:rPr>
      <w:rFonts w:ascii="Times New Roman" w:eastAsia="宋体" w:hAnsi="Times New Roman" w:cs="Times New Roman"/>
      <w:sz w:val="24"/>
      <w:szCs w:val="20"/>
    </w:rPr>
  </w:style>
  <w:style w:type="paragraph" w:customStyle="1" w:styleId="Char11">
    <w:name w:val="Char1"/>
    <w:basedOn w:val="a"/>
    <w:qFormat/>
    <w:pPr>
      <w:widowControl/>
      <w:spacing w:after="160" w:line="240" w:lineRule="exact"/>
      <w:jc w:val="left"/>
    </w:pPr>
    <w:rPr>
      <w:rFonts w:ascii="Times New Roman" w:eastAsia="宋体" w:hAnsi="Times New Roman" w:cs="Times New Roman"/>
      <w:szCs w:val="20"/>
    </w:rPr>
  </w:style>
  <w:style w:type="paragraph" w:customStyle="1" w:styleId="affffd">
    <w:name w:val="一级大标题"/>
    <w:basedOn w:val="2"/>
    <w:qFormat/>
    <w:pPr>
      <w:tabs>
        <w:tab w:val="left" w:pos="1080"/>
      </w:tabs>
      <w:adjustRightInd w:val="0"/>
      <w:spacing w:before="0" w:after="0" w:line="336" w:lineRule="auto"/>
    </w:pPr>
    <w:rPr>
      <w:rFonts w:ascii="宋体" w:eastAsia="宋体" w:hAnsi="宋体" w:cs="宋体"/>
      <w:bCs/>
      <w:kern w:val="10"/>
      <w:sz w:val="21"/>
      <w:szCs w:val="20"/>
    </w:rPr>
  </w:style>
  <w:style w:type="paragraph" w:customStyle="1" w:styleId="PracAttachment">
    <w:name w:val="PracAttachment"/>
    <w:basedOn w:val="PRACNormalBody"/>
    <w:qFormat/>
    <w:pPr>
      <w:spacing w:after="0"/>
    </w:p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PracHyphen2">
    <w:name w:val="PracHyphen2"/>
    <w:basedOn w:val="a"/>
    <w:qFormat/>
    <w:pPr>
      <w:tabs>
        <w:tab w:val="left" w:pos="2178"/>
      </w:tabs>
      <w:ind w:left="3240" w:hanging="360"/>
      <w:jc w:val="left"/>
    </w:pPr>
    <w:rPr>
      <w:rFonts w:ascii="Times New Roman" w:eastAsia="宋体" w:hAnsi="Times New Roman" w:cs="Times New Roman"/>
      <w:kern w:val="0"/>
      <w:sz w:val="20"/>
      <w:szCs w:val="20"/>
    </w:rPr>
  </w:style>
  <w:style w:type="paragraph" w:customStyle="1" w:styleId="1f4">
    <w:name w:val="正文1"/>
    <w:qFormat/>
    <w:pPr>
      <w:widowControl w:val="0"/>
      <w:adjustRightInd w:val="0"/>
      <w:spacing w:line="240" w:lineRule="atLeast"/>
      <w:jc w:val="both"/>
      <w:textAlignment w:val="baseline"/>
    </w:pPr>
    <w:rPr>
      <w:rFonts w:ascii="宋体"/>
      <w:sz w:val="34"/>
    </w:rPr>
  </w:style>
  <w:style w:type="paragraph" w:customStyle="1" w:styleId="Level3BodyText">
    <w:name w:val="Level 3 Body Text"/>
    <w:basedOn w:val="a"/>
    <w:qFormat/>
    <w:pPr>
      <w:widowControl/>
      <w:spacing w:after="240"/>
      <w:ind w:left="1620"/>
      <w:jc w:val="left"/>
    </w:pPr>
    <w:rPr>
      <w:rFonts w:ascii="Times New Roman" w:eastAsia="宋体" w:hAnsi="Times New Roman" w:cs="Times New Roman"/>
      <w:kern w:val="0"/>
      <w:sz w:val="20"/>
      <w:szCs w:val="20"/>
      <w:lang w:eastAsia="en-US"/>
    </w:rPr>
  </w:style>
  <w:style w:type="paragraph" w:customStyle="1" w:styleId="CSIBody2">
    <w:name w:val="CSI  Body 2"/>
    <w:basedOn w:val="a"/>
    <w:qFormat/>
    <w:pPr>
      <w:widowControl/>
      <w:spacing w:after="240"/>
      <w:ind w:left="1440"/>
      <w:jc w:val="left"/>
    </w:pPr>
    <w:rPr>
      <w:rFonts w:ascii="Times New Roman" w:eastAsia="宋体" w:hAnsi="Times New Roman" w:cs="Times New Roman"/>
      <w:kern w:val="0"/>
      <w:sz w:val="20"/>
      <w:szCs w:val="20"/>
    </w:rPr>
  </w:style>
  <w:style w:type="paragraph" w:customStyle="1" w:styleId="TOC20">
    <w:name w:val="TOC 标题2"/>
    <w:basedOn w:val="1"/>
    <w:next w:val="a"/>
    <w:uiPriority w:val="39"/>
    <w:qFormat/>
  </w:style>
  <w:style w:type="paragraph" w:customStyle="1" w:styleId="ParaCharCharCharCharCharCharChar">
    <w:name w:val="默认段落字体 Para Char Char Char Char Char Char Char"/>
    <w:basedOn w:val="a"/>
    <w:qFormat/>
    <w:rPr>
      <w:rFonts w:ascii="Times New Roman" w:eastAsia="宋体" w:hAnsi="Times New Roman" w:cs="Times New Roman"/>
      <w:szCs w:val="24"/>
    </w:rPr>
  </w:style>
  <w:style w:type="paragraph" w:customStyle="1" w:styleId="TableText">
    <w:name w:val="Table Text"/>
    <w:qFormat/>
    <w:pPr>
      <w:spacing w:line="216" w:lineRule="atLeast"/>
    </w:pPr>
    <w:rPr>
      <w:color w:val="000000"/>
      <w:lang w:eastAsia="en-US"/>
    </w:rPr>
  </w:style>
  <w:style w:type="paragraph" w:customStyle="1" w:styleId="3H3l3CTh33Level3TopicHeadingsect123l3to">
    <w:name w:val="样式 标题 3三级标题H3l3CTh33Level 3 Topic Headingsect1.2.3l3+to..."/>
    <w:basedOn w:val="3"/>
    <w:qFormat/>
    <w:pPr>
      <w:tabs>
        <w:tab w:val="left" w:pos="284"/>
        <w:tab w:val="left" w:pos="720"/>
      </w:tabs>
      <w:spacing w:beforeLines="50" w:before="156" w:afterLines="50" w:after="156" w:line="415" w:lineRule="auto"/>
    </w:pPr>
    <w:rPr>
      <w:rFonts w:ascii="宋体" w:hAnsi="宋体"/>
      <w:bCs w:val="0"/>
      <w:kern w:val="10"/>
      <w:sz w:val="21"/>
      <w:szCs w:val="21"/>
      <w:lang w:val="en-GB"/>
    </w:rPr>
  </w:style>
  <w:style w:type="paragraph" w:customStyle="1" w:styleId="PracBody2">
    <w:name w:val="PracBody2"/>
    <w:basedOn w:val="PRACNormalBody"/>
    <w:qFormat/>
    <w:pPr>
      <w:ind w:left="2880"/>
    </w:p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53">
    <w:name w:val="样式5"/>
    <w:basedOn w:val="42"/>
    <w:qFormat/>
    <w:pPr>
      <w:tabs>
        <w:tab w:val="clear" w:pos="360"/>
        <w:tab w:val="clear" w:pos="964"/>
        <w:tab w:val="left" w:pos="624"/>
      </w:tabs>
      <w:adjustRightInd w:val="0"/>
      <w:jc w:val="left"/>
      <w:textAlignment w:val="baseline"/>
    </w:pPr>
    <w:rPr>
      <w:rFonts w:ascii="Arial" w:hAnsi="Arial"/>
      <w:b w:val="0"/>
      <w:kern w:val="28"/>
      <w:sz w:val="28"/>
      <w:szCs w:val="20"/>
    </w:rPr>
  </w:style>
  <w:style w:type="paragraph" w:customStyle="1" w:styleId="1f5">
    <w:name w:val="正文文本缩进1"/>
    <w:basedOn w:val="a"/>
    <w:qFormat/>
    <w:pPr>
      <w:spacing w:line="360" w:lineRule="auto"/>
      <w:ind w:left="608" w:hanging="608"/>
    </w:pPr>
    <w:rPr>
      <w:rFonts w:ascii="宋体" w:eastAsia="宋体" w:hAnsi="Times New Roman" w:cs="Times New Roman"/>
      <w:kern w:val="0"/>
      <w:sz w:val="28"/>
      <w:szCs w:val="20"/>
    </w:rPr>
  </w:style>
  <w:style w:type="paragraph" w:customStyle="1" w:styleId="43">
    <w:name w:val="数字编号4"/>
    <w:basedOn w:val="3b"/>
    <w:qFormat/>
  </w:style>
  <w:style w:type="paragraph" w:customStyle="1" w:styleId="affffe">
    <w:name w:val="基准标题"/>
    <w:basedOn w:val="af"/>
    <w:next w:val="af"/>
    <w:qFormat/>
    <w:pPr>
      <w:keepNext/>
      <w:keepLines/>
      <w:widowControl/>
      <w:spacing w:after="0" w:line="240" w:lineRule="atLeast"/>
      <w:jc w:val="left"/>
    </w:pPr>
    <w:rPr>
      <w:rFonts w:ascii="Garamond" w:hAnsi="Garamond"/>
      <w:kern w:val="20"/>
      <w:sz w:val="32"/>
      <w:szCs w:val="20"/>
      <w:lang w:bidi="he-IL"/>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font5">
    <w:name w:val="font5"/>
    <w:basedOn w:val="a"/>
    <w:qFormat/>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44">
    <w:name w:val="xl44"/>
    <w:basedOn w:val="a"/>
    <w:qFormat/>
    <w:pPr>
      <w:widowControl/>
      <w:pBdr>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afffff">
    <w:name w:val="正文内容"/>
    <w:basedOn w:val="a"/>
    <w:qFormat/>
    <w:rPr>
      <w:rFonts w:ascii="Arial" w:eastAsia="宋体" w:hAnsi="Arial" w:cs="Times New Roman"/>
      <w:spacing w:val="-12"/>
      <w:szCs w:val="20"/>
    </w:rPr>
  </w:style>
  <w:style w:type="paragraph" w:customStyle="1" w:styleId="Style2">
    <w:name w:val="_Style 2"/>
    <w:basedOn w:val="a"/>
    <w:qFormat/>
    <w:pPr>
      <w:ind w:firstLineChars="200" w:firstLine="420"/>
    </w:pPr>
    <w:rPr>
      <w:rFonts w:ascii="Calibri" w:eastAsia="宋体" w:hAnsi="Calibri" w:cs="Times New Roman"/>
      <w:szCs w:val="20"/>
    </w:rPr>
  </w:style>
  <w:style w:type="paragraph" w:customStyle="1" w:styleId="ALTBullet4">
    <w:name w:val="ALT  Bullet 4"/>
    <w:basedOn w:val="a"/>
    <w:qFormat/>
    <w:pPr>
      <w:widowControl/>
      <w:tabs>
        <w:tab w:val="left" w:pos="2880"/>
      </w:tabs>
      <w:spacing w:after="240"/>
      <w:ind w:left="2880" w:hanging="360"/>
      <w:jc w:val="left"/>
    </w:pPr>
    <w:rPr>
      <w:rFonts w:ascii="Times New Roman" w:eastAsia="宋体" w:hAnsi="Times New Roman" w:cs="Times New Roman"/>
      <w:kern w:val="1"/>
      <w:sz w:val="20"/>
      <w:szCs w:val="20"/>
      <w:lang w:eastAsia="en-US"/>
    </w:rPr>
  </w:style>
  <w:style w:type="paragraph" w:customStyle="1" w:styleId="Bullet2Char">
    <w:name w:val="Bullet 2 Char"/>
    <w:basedOn w:val="a"/>
    <w:qFormat/>
    <w:pPr>
      <w:widowControl/>
      <w:spacing w:before="60" w:after="60"/>
      <w:ind w:left="2520" w:hanging="720"/>
    </w:pPr>
    <w:rPr>
      <w:rFonts w:ascii="Arial" w:eastAsia="宋体" w:hAnsi="Arial" w:cs="Times New Roman"/>
      <w:sz w:val="22"/>
      <w:szCs w:val="20"/>
      <w:lang w:val="en-GB" w:eastAsia="en-US"/>
    </w:rPr>
  </w:style>
  <w:style w:type="paragraph" w:customStyle="1" w:styleId="3Level3HeadH3level3PIM308">
    <w:name w:val="样式 标题 3Level 3 HeadH3level_3PIM 3 + 两端对齐 左侧:  0 厘米 悬挂缩进: 8..."/>
    <w:basedOn w:val="3"/>
    <w:qFormat/>
    <w:pPr>
      <w:keepNext w:val="0"/>
      <w:keepLines w:val="0"/>
      <w:tabs>
        <w:tab w:val="left" w:pos="851"/>
      </w:tabs>
      <w:adjustRightInd w:val="0"/>
      <w:spacing w:beforeLines="50" w:before="156" w:afterLines="50" w:after="156" w:line="416" w:lineRule="atLeast"/>
      <w:ind w:left="851" w:hanging="851"/>
      <w:textAlignment w:val="baseline"/>
    </w:pPr>
    <w:rPr>
      <w:rFonts w:ascii="宋体"/>
      <w:kern w:val="0"/>
      <w:sz w:val="28"/>
      <w:szCs w:val="20"/>
    </w:rPr>
  </w:style>
  <w:style w:type="paragraph" w:customStyle="1" w:styleId="D10">
    <w:name w:val="D文1"/>
    <w:basedOn w:val="a"/>
    <w:qFormat/>
    <w:pPr>
      <w:tabs>
        <w:tab w:val="left" w:pos="720"/>
      </w:tabs>
      <w:autoSpaceDE w:val="0"/>
      <w:autoSpaceDN w:val="0"/>
      <w:adjustRightInd w:val="0"/>
      <w:spacing w:after="120" w:line="480" w:lineRule="atLeast"/>
      <w:ind w:left="680" w:firstLine="510"/>
    </w:pPr>
    <w:rPr>
      <w:rFonts w:ascii="宋体" w:eastAsia="宋体" w:hAnsi="Times New Roman" w:cs="Times New Roman"/>
      <w:kern w:val="0"/>
      <w:sz w:val="24"/>
      <w:szCs w:val="20"/>
    </w:rPr>
  </w:style>
  <w:style w:type="paragraph" w:customStyle="1" w:styleId="-">
    <w:name w:val="签名 - 公司"/>
    <w:basedOn w:val="afe"/>
    <w:next w:val="afffff0"/>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fff0">
    <w:name w:val="关于"/>
    <w:basedOn w:val="a"/>
    <w:next w:val="a"/>
    <w:qFormat/>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xl34">
    <w:name w:val="xl34"/>
    <w:basedOn w:val="a"/>
    <w:qFormat/>
    <w:pPr>
      <w:widowControl/>
      <w:spacing w:before="100" w:beforeAutospacing="1" w:after="100" w:afterAutospacing="1" w:line="360" w:lineRule="auto"/>
      <w:jc w:val="center"/>
    </w:pPr>
    <w:rPr>
      <w:rFonts w:ascii="隶书" w:eastAsia="隶书" w:hAnsi="宋体" w:cs="Times New Roman" w:hint="eastAsia"/>
      <w:kern w:val="0"/>
      <w:sz w:val="24"/>
      <w:szCs w:val="24"/>
    </w:rPr>
  </w:style>
  <w:style w:type="paragraph" w:customStyle="1" w:styleId="P3">
    <w:name w:val="P标3"/>
    <w:basedOn w:val="3"/>
    <w:qFormat/>
    <w:pPr>
      <w:keepNext w:val="0"/>
      <w:keepLines w:val="0"/>
      <w:tabs>
        <w:tab w:val="left" w:pos="420"/>
      </w:tabs>
      <w:autoSpaceDE w:val="0"/>
      <w:autoSpaceDN w:val="0"/>
      <w:adjustRightInd w:val="0"/>
      <w:spacing w:beforeLines="50" w:before="156" w:afterLines="50" w:after="156" w:line="480" w:lineRule="atLeast"/>
      <w:ind w:left="420" w:hanging="420"/>
    </w:pPr>
    <w:rPr>
      <w:rFonts w:ascii="宋体"/>
      <w:bCs w:val="0"/>
      <w:kern w:val="0"/>
      <w:szCs w:val="20"/>
    </w:rPr>
  </w:style>
  <w:style w:type="paragraph" w:customStyle="1" w:styleId="PracCheckmarkText">
    <w:name w:val="PracCheckmarkText"/>
    <w:basedOn w:val="PRACNormalBody"/>
    <w:qFormat/>
    <w:pPr>
      <w:ind w:left="2520"/>
    </w:pPr>
  </w:style>
  <w:style w:type="paragraph" w:customStyle="1" w:styleId="TableHyphen">
    <w:name w:val="Table Hyphen"/>
    <w:basedOn w:val="TableText"/>
    <w:qFormat/>
  </w:style>
  <w:style w:type="paragraph" w:customStyle="1" w:styleId="211">
    <w:name w:val="正文文本 21"/>
    <w:basedOn w:val="a"/>
    <w:qFormat/>
    <w:pPr>
      <w:overflowPunct w:val="0"/>
      <w:autoSpaceDE w:val="0"/>
      <w:autoSpaceDN w:val="0"/>
      <w:adjustRightInd w:val="0"/>
      <w:spacing w:line="520" w:lineRule="exact"/>
      <w:ind w:left="360"/>
      <w:textAlignment w:val="baseline"/>
    </w:pPr>
    <w:rPr>
      <w:rFonts w:ascii="Times New Roman" w:eastAsia="宋体" w:hAnsi="Times New Roman" w:cs="Times New Roman"/>
      <w:sz w:val="32"/>
      <w:szCs w:val="20"/>
    </w:rPr>
  </w:style>
  <w:style w:type="paragraph" w:customStyle="1" w:styleId="Char2CharCharChar">
    <w:name w:val="Char2 Char Char Char"/>
    <w:next w:val="a"/>
    <w:qFormat/>
    <w:pPr>
      <w:keepNext/>
      <w:keepLines/>
      <w:tabs>
        <w:tab w:val="left" w:pos="3645"/>
      </w:tabs>
      <w:snapToGrid w:val="0"/>
      <w:spacing w:before="240" w:after="240"/>
      <w:ind w:left="3645" w:hanging="425"/>
      <w:outlineLvl w:val="7"/>
    </w:pPr>
    <w:rPr>
      <w:rFonts w:ascii="Arial" w:eastAsia="黑体" w:hAnsi="Arial" w:cs="Arial"/>
      <w:sz w:val="21"/>
      <w:szCs w:val="21"/>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afffff1">
    <w:name w:val="子项位"/>
    <w:basedOn w:val="a"/>
    <w:qFormat/>
    <w:pPr>
      <w:tabs>
        <w:tab w:val="left" w:pos="1531"/>
      </w:tabs>
      <w:adjustRightInd w:val="0"/>
      <w:spacing w:before="120"/>
      <w:ind w:left="1531" w:hanging="397"/>
      <w:jc w:val="left"/>
      <w:textAlignment w:val="baseline"/>
    </w:pPr>
    <w:rPr>
      <w:rFonts w:ascii="Times New Roman" w:eastAsia="宋体" w:hAnsi="Times New Roman" w:cs="Times New Roman"/>
      <w:kern w:val="0"/>
      <w:sz w:val="28"/>
      <w:szCs w:val="20"/>
    </w:rPr>
  </w:style>
  <w:style w:type="paragraph" w:customStyle="1" w:styleId="l2">
    <w:name w:val="l2"/>
    <w:basedOn w:val="a"/>
    <w:qFormat/>
    <w:pPr>
      <w:keepLines/>
      <w:widowControl/>
      <w:spacing w:beforeLines="50" w:before="156" w:afterLines="50" w:after="156" w:line="300" w:lineRule="auto"/>
    </w:pPr>
    <w:rPr>
      <w:rFonts w:ascii="Arial" w:eastAsia="宋体" w:hAnsi="Arial" w:cs="Times New Roman"/>
      <w:bCs/>
      <w:szCs w:val="24"/>
    </w:rPr>
  </w:style>
  <w:style w:type="paragraph" w:customStyle="1" w:styleId="Level4BodyText">
    <w:name w:val="Level 4 Body Text"/>
    <w:basedOn w:val="4"/>
    <w:qFormat/>
    <w:pPr>
      <w:keepNext w:val="0"/>
      <w:keepLines w:val="0"/>
      <w:widowControl/>
      <w:tabs>
        <w:tab w:val="left" w:pos="420"/>
      </w:tabs>
      <w:adjustRightInd/>
      <w:snapToGrid/>
      <w:spacing w:beforeLines="50" w:before="156" w:afterLines="50" w:after="156" w:line="240" w:lineRule="auto"/>
      <w:ind w:left="2160"/>
      <w:outlineLvl w:val="9"/>
    </w:pPr>
    <w:rPr>
      <w:rFonts w:ascii="Times New Roman" w:hAnsi="Times New Roman"/>
      <w:bCs w:val="0"/>
      <w:kern w:val="0"/>
      <w:sz w:val="20"/>
      <w:szCs w:val="20"/>
      <w:lang w:eastAsia="en-US"/>
    </w:rPr>
  </w:style>
  <w:style w:type="paragraph" w:customStyle="1" w:styleId="font9">
    <w:name w:val="font9"/>
    <w:basedOn w:val="a"/>
    <w:qFormat/>
    <w:pPr>
      <w:widowControl/>
      <w:spacing w:before="100" w:beforeAutospacing="1" w:after="100" w:afterAutospacing="1"/>
      <w:jc w:val="left"/>
    </w:pPr>
    <w:rPr>
      <w:rFonts w:ascii="宋体" w:eastAsia="宋体" w:hAnsi="宋体" w:cs="Times New Roman" w:hint="eastAsia"/>
      <w:kern w:val="0"/>
      <w:sz w:val="22"/>
    </w:rPr>
  </w:style>
  <w:style w:type="paragraph" w:customStyle="1" w:styleId="D4">
    <w:name w:val="D标4"/>
    <w:basedOn w:val="a"/>
    <w:next w:val="D10"/>
    <w:qFormat/>
    <w:pPr>
      <w:tabs>
        <w:tab w:val="left" w:pos="360"/>
      </w:tabs>
      <w:autoSpaceDE w:val="0"/>
      <w:autoSpaceDN w:val="0"/>
      <w:adjustRightInd w:val="0"/>
      <w:spacing w:before="120" w:line="480" w:lineRule="atLeast"/>
      <w:ind w:left="360" w:hanging="360"/>
    </w:pPr>
    <w:rPr>
      <w:rFonts w:ascii="宋体" w:eastAsia="宋体" w:hAnsi="Times New Roman" w:cs="Times New Roman"/>
      <w:kern w:val="0"/>
      <w:sz w:val="24"/>
      <w:szCs w:val="20"/>
    </w:rPr>
  </w:style>
  <w:style w:type="paragraph" w:customStyle="1" w:styleId="CharCharCharCharCharCharCharCharCharCharCharCharCharCharCharCharCharChar">
    <w:name w:val="Char Char Char Char Char Char Char Char Char Char Char Char Char Char Char Char Char Char"/>
    <w:basedOn w:val="a"/>
    <w:qFormat/>
    <w:pPr>
      <w:widowControl/>
      <w:spacing w:line="400" w:lineRule="exact"/>
      <w:jc w:val="center"/>
    </w:pPr>
    <w:rPr>
      <w:rFonts w:ascii="Verdana" w:eastAsia="宋体" w:hAnsi="Verdana" w:cs="Times New Roman"/>
      <w:kern w:val="0"/>
      <w:szCs w:val="20"/>
      <w:lang w:eastAsia="en-US"/>
    </w:rPr>
  </w:style>
  <w:style w:type="paragraph" w:customStyle="1" w:styleId="Normal1">
    <w:name w:val="Normal1"/>
    <w:qFormat/>
    <w:pPr>
      <w:widowControl w:val="0"/>
      <w:adjustRightInd w:val="0"/>
      <w:spacing w:line="240" w:lineRule="atLeast"/>
      <w:jc w:val="both"/>
      <w:textAlignment w:val="baseline"/>
    </w:pPr>
    <w:rPr>
      <w:rFonts w:ascii="宋体"/>
      <w:sz w:val="34"/>
    </w:rPr>
  </w:style>
  <w:style w:type="paragraph" w:customStyle="1" w:styleId="bullet1">
    <w:name w:val="bullet 1"/>
    <w:basedOn w:val="a"/>
    <w:qFormat/>
    <w:pPr>
      <w:widowControl/>
      <w:spacing w:line="288" w:lineRule="auto"/>
      <w:ind w:left="540"/>
      <w:jc w:val="left"/>
    </w:pPr>
    <w:rPr>
      <w:rFonts w:ascii="Times New Roman" w:eastAsia="宋体" w:hAnsi="Times New Roman" w:cs="Times New Roman"/>
      <w:kern w:val="0"/>
      <w:sz w:val="24"/>
      <w:szCs w:val="20"/>
    </w:rPr>
  </w:style>
  <w:style w:type="paragraph" w:customStyle="1" w:styleId="z1">
    <w:name w:val="z1"/>
    <w:basedOn w:val="a"/>
    <w:qFormat/>
    <w:pPr>
      <w:widowControl/>
      <w:wordWrap w:val="0"/>
      <w:adjustRightInd w:val="0"/>
      <w:snapToGrid w:val="0"/>
      <w:spacing w:beforeLines="50" w:before="156" w:afterLines="50" w:after="156" w:line="300" w:lineRule="auto"/>
      <w:ind w:leftChars="171" w:left="359" w:firstLineChars="200" w:firstLine="480"/>
    </w:pPr>
    <w:rPr>
      <w:rFonts w:ascii="Arial" w:eastAsia="宋体" w:hAnsi="Arial" w:cs="Times New Roman"/>
      <w:sz w:val="24"/>
      <w:szCs w:val="21"/>
    </w:rPr>
  </w:style>
  <w:style w:type="paragraph" w:customStyle="1" w:styleId="afffff2">
    <w:name w:val="正文样式"/>
    <w:basedOn w:val="a"/>
    <w:qFormat/>
    <w:pPr>
      <w:tabs>
        <w:tab w:val="left" w:pos="2880"/>
      </w:tabs>
      <w:spacing w:before="163" w:after="163" w:line="300" w:lineRule="auto"/>
      <w:ind w:left="2880" w:hanging="360"/>
    </w:pPr>
    <w:rPr>
      <w:rFonts w:ascii="宋体" w:eastAsia="宋体" w:hAnsi="Times New Roman" w:cs="Times New Roman"/>
      <w:sz w:val="24"/>
      <w:szCs w:val="24"/>
    </w:rPr>
  </w:style>
  <w:style w:type="paragraph" w:customStyle="1" w:styleId="afffff3">
    <w:name w:val="文档正文"/>
    <w:basedOn w:val="a"/>
    <w:qFormat/>
    <w:pPr>
      <w:spacing w:line="440" w:lineRule="exact"/>
      <w:ind w:firstLine="567"/>
    </w:pPr>
    <w:rPr>
      <w:rFonts w:ascii="仿宋_GB2312" w:eastAsia="仿宋_GB2312" w:hAnsi="Times New Roman" w:cs="Times New Roman"/>
      <w:sz w:val="28"/>
      <w:szCs w:val="24"/>
    </w:rPr>
  </w:style>
  <w:style w:type="paragraph" w:customStyle="1" w:styleId="PracHyphenText2">
    <w:name w:val="PracHyphenText2"/>
    <w:basedOn w:val="PRACNormalBody"/>
    <w:qFormat/>
    <w:pPr>
      <w:ind w:left="3240"/>
    </w:pPr>
  </w:style>
  <w:style w:type="paragraph" w:customStyle="1" w:styleId="font8">
    <w:name w:val="font8"/>
    <w:basedOn w:val="a"/>
    <w:qFormat/>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4H4sect1234RefHeading1rh1sect12341R">
    <w:name w:val="样式 标题 4四级标题章H4sect 1.2.3.4Ref Heading 1rh1sect 1.2.3.41R..."/>
    <w:basedOn w:val="4"/>
    <w:qFormat/>
    <w:pPr>
      <w:tabs>
        <w:tab w:val="left" w:pos="284"/>
        <w:tab w:val="left" w:pos="945"/>
      </w:tabs>
      <w:adjustRightInd/>
      <w:snapToGrid/>
      <w:spacing w:beforeLines="50" w:before="156" w:afterLines="50" w:after="156" w:line="360" w:lineRule="auto"/>
      <w:ind w:left="839" w:hanging="839"/>
      <w:jc w:val="left"/>
    </w:pPr>
    <w:rPr>
      <w:rFonts w:ascii="宋体" w:hAnsi="宋体" w:cs="宋体"/>
      <w:color w:val="000000"/>
      <w:kern w:val="10"/>
      <w:szCs w:val="24"/>
      <w:lang w:val="en-GB"/>
    </w:rPr>
  </w:style>
  <w:style w:type="paragraph" w:customStyle="1" w:styleId="TableBullet">
    <w:name w:val="Table Bullet"/>
    <w:basedOn w:val="TableText"/>
    <w:qFormat/>
  </w:style>
  <w:style w:type="table" w:customStyle="1" w:styleId="TableNormal">
    <w:name w:val="Table Normal"/>
    <w:unhideWhenUsed/>
    <w:qFormat/>
    <w:tblPr>
      <w:tblCellMar>
        <w:top w:w="0" w:type="dxa"/>
        <w:left w:w="0" w:type="dxa"/>
        <w:bottom w:w="0" w:type="dxa"/>
        <w:right w:w="0" w:type="dxa"/>
      </w:tblCellMar>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font11">
    <w:name w:val="font11"/>
    <w:qFormat/>
    <w:rPr>
      <w:rFonts w:ascii="宋体" w:eastAsia="宋体" w:hAnsi="宋体" w:cs="宋体" w:hint="eastAsia"/>
      <w:color w:val="FF0000"/>
      <w:sz w:val="21"/>
      <w:szCs w:val="21"/>
      <w:u w:val="none"/>
    </w:rPr>
  </w:style>
  <w:style w:type="paragraph" w:customStyle="1" w:styleId="61">
    <w:name w:val="修订6"/>
    <w:hidden/>
    <w:uiPriority w:val="99"/>
    <w:unhideWhenUsed/>
    <w:qFormat/>
    <w:rPr>
      <w:kern w:val="2"/>
      <w:sz w:val="21"/>
      <w:szCs w:val="22"/>
    </w:rPr>
  </w:style>
  <w:style w:type="table" w:customStyle="1" w:styleId="44">
    <w:name w:val="网格型4"/>
    <w:basedOn w:val="a1"/>
    <w:uiPriority w:val="5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中文编号（部分）"/>
    <w:basedOn w:val="a"/>
    <w:next w:val="a"/>
    <w:qFormat/>
    <w:pPr>
      <w:widowControl/>
      <w:tabs>
        <w:tab w:val="left" w:pos="1680"/>
        <w:tab w:val="left" w:pos="2040"/>
      </w:tabs>
      <w:spacing w:after="60" w:line="360" w:lineRule="auto"/>
      <w:ind w:left="1680" w:hanging="420"/>
    </w:pPr>
    <w:rPr>
      <w:rFonts w:ascii="Times New Roman" w:eastAsia="宋体" w:hAnsi="Times New Roman" w:cs="宋体"/>
      <w:b/>
      <w:kern w:val="24"/>
      <w:sz w:val="24"/>
      <w:szCs w:val="20"/>
    </w:rPr>
  </w:style>
  <w:style w:type="paragraph" w:customStyle="1" w:styleId="72">
    <w:name w:val="修订7"/>
    <w:hidden/>
    <w:uiPriority w:val="99"/>
    <w:unhideWhenUsed/>
    <w:qFormat/>
    <w:rPr>
      <w:kern w:val="2"/>
      <w:sz w:val="21"/>
      <w:szCs w:val="22"/>
    </w:rPr>
  </w:style>
  <w:style w:type="paragraph" w:customStyle="1" w:styleId="TOC30">
    <w:name w:val="TOC 标题3"/>
    <w:basedOn w:val="1"/>
    <w:next w:val="a"/>
    <w:uiPriority w:val="39"/>
    <w:unhideWhenUsed/>
    <w:qFormat/>
  </w:style>
  <w:style w:type="character" w:customStyle="1" w:styleId="3d">
    <w:name w:val="未处理的提及3"/>
    <w:basedOn w:val="a0"/>
    <w:uiPriority w:val="99"/>
    <w:semiHidden/>
    <w:unhideWhenUsed/>
    <w:qFormat/>
    <w:rPr>
      <w:color w:val="605E5C"/>
      <w:shd w:val="clear" w:color="auto" w:fill="E1DFDD"/>
    </w:rPr>
  </w:style>
  <w:style w:type="paragraph" w:customStyle="1" w:styleId="81">
    <w:name w:val="修订8"/>
    <w:next w:val="91"/>
    <w:hidden/>
    <w:uiPriority w:val="99"/>
    <w:unhideWhenUsed/>
    <w:qFormat/>
    <w:rPr>
      <w:rFonts w:asciiTheme="minorHAnsi" w:eastAsiaTheme="minorEastAsia" w:hAnsiTheme="minorHAnsi" w:cstheme="minorBidi"/>
      <w:kern w:val="2"/>
      <w:sz w:val="21"/>
      <w:szCs w:val="22"/>
    </w:rPr>
  </w:style>
  <w:style w:type="paragraph" w:customStyle="1" w:styleId="91">
    <w:name w:val="修订9"/>
    <w:hidden/>
    <w:uiPriority w:val="99"/>
    <w:semiHidden/>
    <w:qFormat/>
    <w:rPr>
      <w:rFonts w:asciiTheme="minorHAnsi" w:eastAsiaTheme="minorEastAsia" w:hAnsiTheme="minorHAnsi" w:cstheme="minorBidi"/>
      <w:kern w:val="2"/>
      <w:sz w:val="21"/>
      <w:szCs w:val="22"/>
    </w:rPr>
  </w:style>
  <w:style w:type="character" w:customStyle="1" w:styleId="113">
    <w:name w:val="标题 1 字符1"/>
    <w:basedOn w:val="a0"/>
    <w:uiPriority w:val="9"/>
    <w:qFormat/>
    <w:rPr>
      <w:b/>
      <w:bCs/>
      <w:kern w:val="44"/>
      <w:sz w:val="44"/>
      <w:szCs w:val="44"/>
    </w:rPr>
  </w:style>
  <w:style w:type="paragraph" w:customStyle="1" w:styleId="100">
    <w:name w:val="修订10"/>
    <w:hidden/>
    <w:uiPriority w:val="99"/>
    <w:unhideWhenUsed/>
    <w:qFormat/>
    <w:rPr>
      <w:rFonts w:asciiTheme="minorHAnsi" w:eastAsiaTheme="minorEastAsia" w:hAnsiTheme="minorHAnsi" w:cstheme="minorBidi"/>
      <w:kern w:val="2"/>
      <w:sz w:val="21"/>
      <w:szCs w:val="22"/>
    </w:rPr>
  </w:style>
  <w:style w:type="paragraph" w:customStyle="1" w:styleId="114">
    <w:name w:val="修订11"/>
    <w:hidden/>
    <w:uiPriority w:val="99"/>
    <w:unhideWhenUsed/>
    <w:qFormat/>
    <w:rPr>
      <w:rFonts w:asciiTheme="minorHAnsi" w:eastAsiaTheme="minorEastAsia" w:hAnsiTheme="minorHAnsi" w:cstheme="minorBidi"/>
      <w:kern w:val="2"/>
      <w:sz w:val="21"/>
      <w:szCs w:val="22"/>
    </w:rPr>
  </w:style>
  <w:style w:type="paragraph" w:customStyle="1" w:styleId="TOC40">
    <w:name w:val="TOC 标题4"/>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45">
    <w:name w:val="未处理的提及4"/>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Theme="minorHAnsi" w:eastAsiaTheme="minorEastAsia" w:hAnsiTheme="minorHAnsi" w:cstheme="minorBidi"/>
      <w:kern w:val="2"/>
      <w:sz w:val="21"/>
      <w:szCs w:val="22"/>
    </w:rPr>
  </w:style>
  <w:style w:type="paragraph" w:customStyle="1" w:styleId="131">
    <w:name w:val="修订13"/>
    <w:hidden/>
    <w:uiPriority w:val="99"/>
    <w:unhideWhenUsed/>
    <w:qFormat/>
    <w:rPr>
      <w:rFonts w:asciiTheme="minorHAnsi" w:eastAsiaTheme="minorEastAsia" w:hAnsiTheme="minorHAnsi" w:cstheme="minorBidi"/>
      <w:kern w:val="2"/>
      <w:sz w:val="21"/>
      <w:szCs w:val="22"/>
    </w:rPr>
  </w:style>
  <w:style w:type="paragraph" w:customStyle="1" w:styleId="1f6">
    <w:name w:val="列出段落1"/>
    <w:basedOn w:val="a"/>
    <w:qFormat/>
    <w:pPr>
      <w:spacing w:line="360" w:lineRule="auto"/>
      <w:ind w:firstLineChars="200" w:firstLine="420"/>
    </w:pPr>
    <w:rPr>
      <w:rFonts w:ascii="Times New Roman" w:eastAsia="宋体" w:hAnsi="Times New Roman"/>
      <w:sz w:val="24"/>
      <w:szCs w:val="24"/>
    </w:rPr>
  </w:style>
  <w:style w:type="paragraph" w:customStyle="1" w:styleId="140">
    <w:name w:val="修订14"/>
    <w:hidden/>
    <w:uiPriority w:val="99"/>
    <w:unhideWhenUsed/>
    <w:qFormat/>
    <w:rPr>
      <w:rFonts w:asciiTheme="minorHAnsi" w:eastAsiaTheme="minorEastAsia" w:hAnsiTheme="minorHAnsi" w:cstheme="minorBidi"/>
      <w:kern w:val="2"/>
      <w:sz w:val="21"/>
      <w:szCs w:val="22"/>
    </w:rPr>
  </w:style>
  <w:style w:type="paragraph" w:customStyle="1" w:styleId="151">
    <w:name w:val="修订15"/>
    <w:hidden/>
    <w:uiPriority w:val="99"/>
    <w:unhideWhenUsed/>
    <w:qFormat/>
    <w:rPr>
      <w:rFonts w:asciiTheme="minorHAnsi" w:eastAsiaTheme="minorEastAsia" w:hAnsiTheme="minorHAnsi" w:cstheme="minorBidi"/>
      <w:kern w:val="2"/>
      <w:sz w:val="21"/>
      <w:szCs w:val="22"/>
    </w:rPr>
  </w:style>
  <w:style w:type="paragraph" w:customStyle="1" w:styleId="160">
    <w:name w:val="修订16"/>
    <w:hidden/>
    <w:uiPriority w:val="99"/>
    <w:unhideWhenUsed/>
    <w:qFormat/>
    <w:rPr>
      <w:rFonts w:asciiTheme="minorHAnsi" w:eastAsiaTheme="minorEastAsia" w:hAnsiTheme="minorHAnsi" w:cstheme="minorBidi"/>
      <w:kern w:val="2"/>
      <w:sz w:val="21"/>
      <w:szCs w:val="22"/>
    </w:rPr>
  </w:style>
  <w:style w:type="paragraph" w:customStyle="1" w:styleId="170">
    <w:name w:val="修订17"/>
    <w:hidden/>
    <w:uiPriority w:val="99"/>
    <w:unhideWhenUsed/>
    <w:qFormat/>
    <w:rPr>
      <w:rFonts w:asciiTheme="minorHAnsi" w:eastAsiaTheme="minorEastAsia" w:hAnsiTheme="minorHAnsi" w:cstheme="minorBidi"/>
      <w:kern w:val="2"/>
      <w:sz w:val="21"/>
      <w:szCs w:val="22"/>
    </w:rPr>
  </w:style>
  <w:style w:type="paragraph" w:customStyle="1" w:styleId="180">
    <w:name w:val="修订18"/>
    <w:hidden/>
    <w:uiPriority w:val="99"/>
    <w:unhideWhenUsed/>
    <w:qFormat/>
    <w:rPr>
      <w:rFonts w:asciiTheme="minorHAnsi" w:eastAsiaTheme="minorEastAsia" w:hAnsiTheme="minorHAnsi" w:cstheme="minorBidi"/>
      <w:kern w:val="2"/>
      <w:sz w:val="21"/>
      <w:szCs w:val="22"/>
    </w:rPr>
  </w:style>
  <w:style w:type="paragraph" w:customStyle="1" w:styleId="190">
    <w:name w:val="修订19"/>
    <w:hidden/>
    <w:uiPriority w:val="99"/>
    <w:unhideWhenUsed/>
    <w:qFormat/>
    <w:rPr>
      <w:rFonts w:asciiTheme="minorHAnsi" w:eastAsiaTheme="minorEastAsia" w:hAnsiTheme="minorHAnsi" w:cstheme="minorBidi"/>
      <w:kern w:val="2"/>
      <w:sz w:val="21"/>
      <w:szCs w:val="22"/>
    </w:rPr>
  </w:style>
  <w:style w:type="paragraph" w:customStyle="1" w:styleId="200">
    <w:name w:val="修订20"/>
    <w:hidden/>
    <w:uiPriority w:val="99"/>
    <w:unhideWhenUsed/>
    <w:qFormat/>
    <w:rPr>
      <w:rFonts w:asciiTheme="minorHAnsi" w:eastAsiaTheme="minorEastAsia" w:hAnsiTheme="minorHAnsi" w:cstheme="minorBidi"/>
      <w:kern w:val="2"/>
      <w:sz w:val="21"/>
      <w:szCs w:val="22"/>
    </w:rPr>
  </w:style>
  <w:style w:type="character" w:customStyle="1" w:styleId="54">
    <w:name w:val="未处理的提及5"/>
    <w:basedOn w:val="a0"/>
    <w:uiPriority w:val="99"/>
    <w:semiHidden/>
    <w:unhideWhenUsed/>
    <w:qFormat/>
    <w:rPr>
      <w:color w:val="605E5C"/>
      <w:shd w:val="clear" w:color="auto" w:fill="E1DFDD"/>
    </w:rPr>
  </w:style>
  <w:style w:type="paragraph" w:customStyle="1" w:styleId="220">
    <w:name w:val="修订22"/>
    <w:hidden/>
    <w:uiPriority w:val="99"/>
    <w:unhideWhenUsed/>
    <w:qFormat/>
    <w:rPr>
      <w:rFonts w:asciiTheme="minorHAnsi" w:eastAsiaTheme="minorEastAsia" w:hAnsiTheme="minorHAnsi" w:cstheme="minorBidi"/>
      <w:kern w:val="2"/>
      <w:sz w:val="21"/>
      <w:szCs w:val="22"/>
    </w:rPr>
  </w:style>
  <w:style w:type="paragraph" w:customStyle="1" w:styleId="230">
    <w:name w:val="修订23"/>
    <w:hidden/>
    <w:uiPriority w:val="99"/>
    <w:unhideWhenUsed/>
    <w:qFormat/>
    <w:rPr>
      <w:rFonts w:asciiTheme="minorHAnsi" w:eastAsiaTheme="minorEastAsia" w:hAnsiTheme="minorHAnsi" w:cstheme="minorBidi"/>
      <w:kern w:val="2"/>
      <w:sz w:val="21"/>
      <w:szCs w:val="22"/>
    </w:rPr>
  </w:style>
  <w:style w:type="paragraph" w:customStyle="1" w:styleId="240">
    <w:name w:val="修订24"/>
    <w:hidden/>
    <w:uiPriority w:val="99"/>
    <w:unhideWhenUsed/>
    <w:qFormat/>
    <w:rPr>
      <w:rFonts w:asciiTheme="minorHAnsi" w:eastAsiaTheme="minorEastAsia" w:hAnsiTheme="minorHAnsi" w:cstheme="minorBidi"/>
      <w:kern w:val="2"/>
      <w:sz w:val="21"/>
      <w:szCs w:val="22"/>
    </w:rPr>
  </w:style>
  <w:style w:type="paragraph" w:customStyle="1" w:styleId="2f5">
    <w:name w:val="列出段落2"/>
    <w:basedOn w:val="a"/>
    <w:uiPriority w:val="34"/>
    <w:qFormat/>
    <w:pPr>
      <w:ind w:firstLineChars="200" w:firstLine="420"/>
    </w:pPr>
    <w:rPr>
      <w:rFonts w:ascii="Calibri" w:eastAsia="宋体" w:hAnsi="Calibri" w:cs="Times New Roman"/>
      <w:szCs w:val="21"/>
    </w:rPr>
  </w:style>
  <w:style w:type="character" w:customStyle="1" w:styleId="font41">
    <w:name w:val="font41"/>
    <w:basedOn w:val="a0"/>
    <w:qFormat/>
    <w:rPr>
      <w:rFonts w:ascii="仿宋" w:eastAsia="仿宋" w:hAnsi="仿宋" w:cs="仿宋" w:hint="eastAsia"/>
      <w:color w:val="000000"/>
      <w:sz w:val="18"/>
      <w:szCs w:val="18"/>
      <w:u w:val="none"/>
    </w:rPr>
  </w:style>
  <w:style w:type="paragraph" w:customStyle="1" w:styleId="251">
    <w:name w:val="修订25"/>
    <w:hidden/>
    <w:uiPriority w:val="99"/>
    <w:unhideWhenUsed/>
    <w:qFormat/>
    <w:rPr>
      <w:rFonts w:asciiTheme="minorHAnsi" w:eastAsiaTheme="minorEastAsia" w:hAnsiTheme="minorHAnsi" w:cstheme="minorBidi"/>
      <w:kern w:val="2"/>
      <w:sz w:val="21"/>
      <w:szCs w:val="22"/>
    </w:rPr>
  </w:style>
  <w:style w:type="paragraph" w:customStyle="1" w:styleId="260">
    <w:name w:val="修订26"/>
    <w:hidden/>
    <w:uiPriority w:val="99"/>
    <w:unhideWhenUsed/>
    <w:qFormat/>
    <w:rPr>
      <w:rFonts w:asciiTheme="minorHAnsi" w:eastAsiaTheme="minorEastAsia" w:hAnsiTheme="minorHAnsi" w:cstheme="minorBidi"/>
      <w:kern w:val="2"/>
      <w:sz w:val="21"/>
      <w:szCs w:val="22"/>
    </w:rPr>
  </w:style>
  <w:style w:type="character" w:customStyle="1" w:styleId="62">
    <w:name w:val="未处理的提及6"/>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55807-75CE-4B8B-9814-E02ACB55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795</Words>
  <Characters>4537</Characters>
  <Application>Microsoft Office Word</Application>
  <DocSecurity>0</DocSecurity>
  <Lines>37</Lines>
  <Paragraphs>10</Paragraphs>
  <ScaleCrop>false</ScaleCrop>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GZJL</dc:creator>
  <cp:lastModifiedBy>GZJL</cp:lastModifiedBy>
  <cp:revision>10</cp:revision>
  <dcterms:created xsi:type="dcterms:W3CDTF">2025-05-23T07:25:00Z</dcterms:created>
  <dcterms:modified xsi:type="dcterms:W3CDTF">2025-09-14T01:33:00Z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eyJoZGlkIjoiYzAwNDZhZmE2MDk0ODA5MmVhOWEwZGQzYWRmZGQzMTYiLCJ1c2VySWQiOiIxMTQyMDA2MTI3In0=</vt:lpwstr>
  </property>
  <property fmtid="{D5CDD505-2E9C-101B-9397-08002B2CF9AE}" pid="3" name="KSOProductBuildVer">
    <vt:lpwstr>2052-11.8.2.12195</vt:lpwstr>
  </property>
  <property fmtid="{D5CDD505-2E9C-101B-9397-08002B2CF9AE}" pid="4" name="ICV">
    <vt:lpwstr>C557FA0B235749DC8456BB0AAE6794F4_12</vt:lpwstr>
  </property>
</Properties>
</file>