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72"/>
          <w:szCs w:val="72"/>
          <w:highlight w:val="none"/>
        </w:rPr>
      </w:pPr>
    </w:p>
    <w:p>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广东省中医院国家</w:t>
      </w:r>
    </w:p>
    <w:p>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中医药传承创新中心项目</w:t>
      </w:r>
    </w:p>
    <w:p>
      <w:pPr>
        <w:spacing w:line="360" w:lineRule="auto"/>
        <w:jc w:val="center"/>
        <w:rPr>
          <w:rFonts w:hint="eastAsia" w:ascii="宋体" w:hAnsi="宋体" w:eastAsia="宋体" w:cs="宋体"/>
          <w:b/>
          <w:bCs/>
          <w:color w:val="auto"/>
          <w:sz w:val="72"/>
          <w:szCs w:val="72"/>
          <w:highlight w:val="none"/>
        </w:rPr>
      </w:pPr>
    </w:p>
    <w:p>
      <w:pPr>
        <w:spacing w:line="36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用</w:t>
      </w:r>
    </w:p>
    <w:p>
      <w:pPr>
        <w:spacing w:line="36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户</w:t>
      </w:r>
    </w:p>
    <w:p>
      <w:pPr>
        <w:spacing w:line="36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需</w:t>
      </w:r>
    </w:p>
    <w:p>
      <w:pPr>
        <w:spacing w:line="360" w:lineRule="auto"/>
        <w:jc w:val="center"/>
        <w:rPr>
          <w:rFonts w:hint="default"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求</w:t>
      </w:r>
    </w:p>
    <w:p>
      <w:pPr>
        <w:spacing w:line="360" w:lineRule="auto"/>
        <w:jc w:val="center"/>
        <w:rPr>
          <w:rFonts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书</w:t>
      </w:r>
    </w:p>
    <w:p>
      <w:pPr>
        <w:spacing w:line="360" w:lineRule="auto"/>
        <w:rPr>
          <w:rFonts w:ascii="宋体" w:hAnsi="宋体" w:eastAsia="宋体" w:cs="宋体"/>
          <w:b/>
          <w:bCs/>
          <w:color w:val="auto"/>
          <w:sz w:val="72"/>
          <w:szCs w:val="72"/>
          <w:highlight w:val="none"/>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pPr>
        <w:spacing w:line="36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pPr>
        <w:spacing w:line="360" w:lineRule="auto"/>
        <w:jc w:val="center"/>
        <w:rPr>
          <w:rFonts w:ascii="宋体" w:hAnsi="宋体" w:eastAsia="宋体" w:cs="宋体"/>
          <w:b/>
          <w:bCs/>
          <w:color w:val="auto"/>
          <w:sz w:val="36"/>
          <w:szCs w:val="36"/>
          <w:highlight w:val="none"/>
        </w:rPr>
      </w:pP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设计</w:t>
      </w:r>
      <w:r>
        <w:rPr>
          <w:rFonts w:hint="eastAsia" w:ascii="宋体" w:hAnsi="宋体" w:eastAsia="宋体" w:cs="宋体"/>
          <w:b/>
          <w:color w:val="auto"/>
          <w:sz w:val="32"/>
          <w:szCs w:val="32"/>
          <w:highlight w:val="none"/>
          <w:lang w:val="en-US" w:eastAsia="zh-CN"/>
        </w:rPr>
        <w:t>内容及设计要求</w:t>
      </w:r>
      <w:r>
        <w:rPr>
          <w:rFonts w:hint="eastAsia" w:ascii="宋体" w:hAnsi="宋体" w:eastAsia="宋体" w:cs="宋体"/>
          <w:b/>
          <w:color w:val="auto"/>
          <w:sz w:val="32"/>
          <w:szCs w:val="32"/>
          <w:highlight w:val="none"/>
        </w:rPr>
        <w:t>（P</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装修专业（P</w:t>
      </w: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空调专业（P1</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电气专业（P</w:t>
      </w:r>
      <w:r>
        <w:rPr>
          <w:rFonts w:hint="eastAsia" w:ascii="宋体" w:hAnsi="宋体" w:eastAsia="宋体" w:cs="宋体"/>
          <w:b/>
          <w:color w:val="auto"/>
          <w:sz w:val="32"/>
          <w:szCs w:val="32"/>
          <w:highlight w:val="none"/>
          <w:lang w:val="en-US" w:eastAsia="zh-CN"/>
        </w:rPr>
        <w:t>22</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给排水专业（P</w:t>
      </w:r>
      <w:r>
        <w:rPr>
          <w:rFonts w:hint="eastAsia" w:ascii="宋体" w:hAnsi="宋体" w:eastAsia="宋体" w:cs="宋体"/>
          <w:b/>
          <w:color w:val="auto"/>
          <w:sz w:val="32"/>
          <w:szCs w:val="32"/>
          <w:highlight w:val="none"/>
          <w:lang w:val="en-US" w:eastAsia="zh-CN"/>
        </w:rPr>
        <w:t>30</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智能化专业（P</w:t>
      </w:r>
      <w:r>
        <w:rPr>
          <w:rFonts w:hint="eastAsia" w:ascii="宋体" w:hAnsi="宋体" w:eastAsia="宋体" w:cs="宋体"/>
          <w:b/>
          <w:color w:val="auto"/>
          <w:sz w:val="32"/>
          <w:szCs w:val="32"/>
          <w:highlight w:val="none"/>
          <w:lang w:val="en-US" w:eastAsia="zh-CN"/>
        </w:rPr>
        <w:t>33</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消防专业（P</w:t>
      </w:r>
      <w:r>
        <w:rPr>
          <w:rFonts w:hint="eastAsia" w:ascii="宋体" w:hAnsi="宋体" w:eastAsia="宋体" w:cs="宋体"/>
          <w:b/>
          <w:color w:val="auto"/>
          <w:sz w:val="32"/>
          <w:szCs w:val="32"/>
          <w:highlight w:val="none"/>
          <w:lang w:val="en-US" w:eastAsia="zh-CN"/>
        </w:rPr>
        <w:t>86</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医气系统（P</w:t>
      </w:r>
      <w:r>
        <w:rPr>
          <w:rFonts w:hint="eastAsia" w:ascii="宋体" w:hAnsi="宋体" w:eastAsia="宋体" w:cs="宋体"/>
          <w:b/>
          <w:color w:val="auto"/>
          <w:sz w:val="32"/>
          <w:szCs w:val="32"/>
          <w:highlight w:val="none"/>
          <w:lang w:val="en-US" w:eastAsia="zh-CN"/>
        </w:rPr>
        <w:t>98</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中医治疗室（P</w:t>
      </w:r>
      <w:r>
        <w:rPr>
          <w:rFonts w:hint="eastAsia" w:ascii="宋体" w:hAnsi="宋体" w:eastAsia="宋体" w:cs="宋体"/>
          <w:b/>
          <w:color w:val="auto"/>
          <w:sz w:val="32"/>
          <w:szCs w:val="32"/>
          <w:highlight w:val="none"/>
          <w:lang w:val="en-US" w:eastAsia="zh-CN"/>
        </w:rPr>
        <w:t>105</w:t>
      </w:r>
      <w:r>
        <w:rPr>
          <w:rFonts w:hint="eastAsia" w:ascii="宋体" w:hAnsi="宋体" w:eastAsia="宋体" w:cs="宋体"/>
          <w:b/>
          <w:color w:val="auto"/>
          <w:sz w:val="32"/>
          <w:szCs w:val="32"/>
          <w:highlight w:val="none"/>
        </w:rPr>
        <w:t>）</w:t>
      </w:r>
      <w:bookmarkStart w:id="87" w:name="_GoBack"/>
      <w:bookmarkEnd w:id="87"/>
    </w:p>
    <w:p>
      <w:pPr>
        <w:pStyle w:val="2"/>
        <w:numPr>
          <w:ilvl w:val="0"/>
          <w:numId w:val="3"/>
        </w:numPr>
        <w:rPr>
          <w:rFonts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直饮水系统（P</w:t>
      </w:r>
      <w:r>
        <w:rPr>
          <w:rFonts w:hint="eastAsia" w:ascii="宋体" w:hAnsi="宋体" w:eastAsia="宋体" w:cs="宋体"/>
          <w:b/>
          <w:bCs w:val="0"/>
          <w:color w:val="auto"/>
          <w:sz w:val="32"/>
          <w:szCs w:val="32"/>
          <w:highlight w:val="none"/>
          <w:lang w:val="en-US" w:eastAsia="zh-CN"/>
        </w:rPr>
        <w:t>109</w:t>
      </w:r>
      <w:r>
        <w:rPr>
          <w:rFonts w:hint="eastAsia" w:ascii="宋体" w:hAnsi="宋体" w:eastAsia="宋体" w:cs="宋体"/>
          <w:b/>
          <w:bCs w:val="0"/>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露台及园林景观绿化（P</w:t>
      </w:r>
      <w:r>
        <w:rPr>
          <w:rFonts w:hint="eastAsia" w:ascii="宋体" w:hAnsi="宋体" w:eastAsia="宋体" w:cs="宋体"/>
          <w:b/>
          <w:color w:val="auto"/>
          <w:sz w:val="32"/>
          <w:szCs w:val="32"/>
          <w:highlight w:val="none"/>
          <w:lang w:val="en-US" w:eastAsia="zh-CN"/>
        </w:rPr>
        <w:t>116</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停车场</w:t>
      </w:r>
      <w:r>
        <w:rPr>
          <w:rFonts w:hint="eastAsia" w:ascii="宋体" w:hAnsi="宋体" w:eastAsia="宋体" w:cs="宋体"/>
          <w:b/>
          <w:color w:val="auto"/>
          <w:sz w:val="32"/>
          <w:szCs w:val="32"/>
          <w:highlight w:val="none"/>
          <w:lang w:val="en-US" w:eastAsia="zh-CN"/>
        </w:rPr>
        <w:t>改造</w:t>
      </w:r>
      <w:r>
        <w:rPr>
          <w:rFonts w:hint="eastAsia" w:ascii="宋体" w:hAnsi="宋体" w:eastAsia="宋体" w:cs="宋体"/>
          <w:b/>
          <w:color w:val="auto"/>
          <w:sz w:val="32"/>
          <w:szCs w:val="32"/>
          <w:highlight w:val="none"/>
        </w:rPr>
        <w:t>翻新（P</w:t>
      </w:r>
      <w:r>
        <w:rPr>
          <w:rFonts w:hint="eastAsia" w:ascii="宋体" w:hAnsi="宋体" w:eastAsia="宋体" w:cs="宋体"/>
          <w:b/>
          <w:color w:val="auto"/>
          <w:sz w:val="32"/>
          <w:szCs w:val="32"/>
          <w:highlight w:val="none"/>
          <w:lang w:val="en-US" w:eastAsia="zh-CN"/>
        </w:rPr>
        <w:t>118</w:t>
      </w:r>
      <w:r>
        <w:rPr>
          <w:rFonts w:hint="eastAsia" w:ascii="宋体" w:hAnsi="宋体" w:eastAsia="宋体" w:cs="宋体"/>
          <w:b/>
          <w:color w:val="auto"/>
          <w:sz w:val="32"/>
          <w:szCs w:val="32"/>
          <w:highlight w:val="none"/>
        </w:rPr>
        <w:t>）</w:t>
      </w:r>
    </w:p>
    <w:p>
      <w:pPr>
        <w:numPr>
          <w:ilvl w:val="0"/>
          <w:numId w:val="3"/>
        </w:numPr>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电梯设计（P</w:t>
      </w:r>
      <w:r>
        <w:rPr>
          <w:rFonts w:hint="eastAsia" w:ascii="宋体" w:hAnsi="宋体" w:eastAsia="宋体" w:cs="宋体"/>
          <w:b/>
          <w:color w:val="auto"/>
          <w:sz w:val="32"/>
          <w:szCs w:val="32"/>
          <w:highlight w:val="none"/>
          <w:lang w:val="en-US" w:eastAsia="zh-CN"/>
        </w:rPr>
        <w:t>119</w:t>
      </w:r>
      <w:r>
        <w:rPr>
          <w:rFonts w:hint="eastAsia" w:ascii="宋体" w:hAnsi="宋体" w:eastAsia="宋体" w:cs="宋体"/>
          <w:b/>
          <w:color w:val="auto"/>
          <w:sz w:val="32"/>
          <w:szCs w:val="32"/>
          <w:highlight w:val="none"/>
        </w:rPr>
        <w:t>）</w:t>
      </w:r>
    </w:p>
    <w:p>
      <w:pPr>
        <w:pStyle w:val="4"/>
        <w:numPr>
          <w:ilvl w:val="0"/>
          <w:numId w:val="3"/>
        </w:numPr>
        <w:rPr>
          <w:rFonts w:cs="宋体"/>
          <w:b/>
          <w:bCs w:val="0"/>
          <w:color w:val="auto"/>
          <w:sz w:val="32"/>
          <w:szCs w:val="32"/>
          <w:highlight w:val="none"/>
        </w:rPr>
      </w:pPr>
      <w:r>
        <w:rPr>
          <w:rFonts w:hint="eastAsia" w:cs="宋体"/>
          <w:b/>
          <w:bCs w:val="0"/>
          <w:color w:val="auto"/>
          <w:sz w:val="32"/>
          <w:szCs w:val="32"/>
          <w:highlight w:val="none"/>
        </w:rPr>
        <w:t>软装设计（P1</w:t>
      </w:r>
      <w:r>
        <w:rPr>
          <w:rFonts w:hint="eastAsia" w:cs="宋体"/>
          <w:b/>
          <w:bCs w:val="0"/>
          <w:color w:val="auto"/>
          <w:sz w:val="32"/>
          <w:szCs w:val="32"/>
          <w:highlight w:val="none"/>
          <w:lang w:val="en-US" w:eastAsia="zh-CN"/>
        </w:rPr>
        <w:t>23</w:t>
      </w:r>
      <w:r>
        <w:rPr>
          <w:rFonts w:hint="eastAsia" w:cs="宋体"/>
          <w:b/>
          <w:bCs w:val="0"/>
          <w:color w:val="auto"/>
          <w:sz w:val="32"/>
          <w:szCs w:val="32"/>
          <w:highlight w:val="none"/>
        </w:rPr>
        <w:t>）</w:t>
      </w:r>
    </w:p>
    <w:p>
      <w:pPr>
        <w:numPr>
          <w:ilvl w:val="0"/>
          <w:numId w:val="3"/>
        </w:numP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导向标识系统（P125)</w:t>
      </w:r>
    </w:p>
    <w:p>
      <w:pPr>
        <w:numPr>
          <w:ilvl w:val="0"/>
          <w:numId w:val="0"/>
        </w:numPr>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numPr>
          <w:ilvl w:val="0"/>
          <w:numId w:val="4"/>
        </w:num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施工内容及施工要求</w:t>
      </w:r>
    </w:p>
    <w:p>
      <w:p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val="en-US" w:eastAsia="zh-CN"/>
        </w:rPr>
        <w:t>施工</w:t>
      </w:r>
      <w:r>
        <w:rPr>
          <w:rFonts w:hint="eastAsia" w:ascii="宋体" w:hAnsi="宋体" w:eastAsia="宋体" w:cs="宋体"/>
          <w:b/>
          <w:color w:val="auto"/>
          <w:sz w:val="28"/>
          <w:szCs w:val="28"/>
          <w:highlight w:val="none"/>
        </w:rPr>
        <w:t>范围：</w:t>
      </w:r>
      <w:r>
        <w:rPr>
          <w:rFonts w:hint="eastAsia" w:ascii="宋体" w:hAnsi="宋体" w:eastAsia="宋体" w:cs="宋体"/>
          <w:bCs/>
          <w:color w:val="auto"/>
          <w:sz w:val="28"/>
          <w:szCs w:val="28"/>
          <w:highlight w:val="none"/>
        </w:rPr>
        <w:t>包括建筑、结构、医疗工艺、装饰装修（含声学、专业照明、色彩设计、环境艺术、软装配饰等）、 给排水、通风空调、强电工程、弱电工程、建筑智能化工程、管线迁移、医用气体、直饮水系统、停车场</w:t>
      </w:r>
      <w:r>
        <w:rPr>
          <w:rFonts w:hint="eastAsia" w:ascii="宋体" w:hAnsi="宋体" w:eastAsia="宋体" w:cs="宋体"/>
          <w:bCs/>
          <w:color w:val="auto"/>
          <w:sz w:val="28"/>
          <w:szCs w:val="28"/>
          <w:highlight w:val="none"/>
          <w:lang w:val="en-US" w:eastAsia="zh-CN"/>
        </w:rPr>
        <w:t>改造翻新</w:t>
      </w:r>
      <w:r>
        <w:rPr>
          <w:rFonts w:hint="eastAsia" w:ascii="宋体" w:hAnsi="宋体" w:eastAsia="宋体" w:cs="宋体"/>
          <w:bCs/>
          <w:color w:val="auto"/>
          <w:sz w:val="28"/>
          <w:szCs w:val="28"/>
          <w:highlight w:val="none"/>
        </w:rPr>
        <w:t>、电梯、露台及园林景观绿化、</w:t>
      </w:r>
      <w:r>
        <w:rPr>
          <w:rFonts w:hint="eastAsia" w:ascii="宋体" w:hAnsi="宋体" w:eastAsia="宋体" w:cs="宋体"/>
          <w:bCs/>
          <w:color w:val="auto"/>
          <w:sz w:val="28"/>
          <w:szCs w:val="28"/>
          <w:highlight w:val="none"/>
          <w:lang w:val="en-US" w:eastAsia="zh-CN"/>
        </w:rPr>
        <w:t>导向</w:t>
      </w:r>
      <w:r>
        <w:rPr>
          <w:rFonts w:hint="eastAsia" w:ascii="宋体" w:hAnsi="宋体" w:eastAsia="宋体" w:cs="宋体"/>
          <w:bCs/>
          <w:color w:val="auto"/>
          <w:sz w:val="28"/>
          <w:szCs w:val="28"/>
          <w:highlight w:val="none"/>
        </w:rPr>
        <w:t>标识系统</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装修类固定家具、软装</w:t>
      </w:r>
      <w:r>
        <w:rPr>
          <w:rFonts w:hint="eastAsia" w:ascii="宋体" w:hAnsi="宋体" w:eastAsia="宋体" w:cs="宋体"/>
          <w:bCs/>
          <w:color w:val="auto"/>
          <w:sz w:val="28"/>
          <w:szCs w:val="28"/>
          <w:highlight w:val="none"/>
        </w:rPr>
        <w:t>等。并对现状的土建、装修、给排水、通风空调、园林</w:t>
      </w:r>
      <w:r>
        <w:rPr>
          <w:rFonts w:hint="eastAsia" w:ascii="宋体" w:hAnsi="宋体" w:eastAsia="宋体" w:cs="宋体"/>
          <w:bCs/>
          <w:color w:val="auto"/>
          <w:sz w:val="28"/>
          <w:szCs w:val="28"/>
          <w:highlight w:val="none"/>
          <w:lang w:val="en-US" w:eastAsia="zh-CN"/>
        </w:rPr>
        <w:t>景观及</w:t>
      </w:r>
      <w:r>
        <w:rPr>
          <w:rFonts w:hint="eastAsia" w:ascii="宋体" w:hAnsi="宋体" w:eastAsia="宋体" w:cs="宋体"/>
          <w:bCs/>
          <w:color w:val="auto"/>
          <w:sz w:val="28"/>
          <w:szCs w:val="28"/>
          <w:highlight w:val="none"/>
        </w:rPr>
        <w:t>绿化、</w:t>
      </w:r>
      <w:r>
        <w:rPr>
          <w:rFonts w:hint="eastAsia" w:ascii="宋体" w:hAnsi="宋体" w:eastAsia="宋体" w:cs="宋体"/>
          <w:bCs/>
          <w:color w:val="auto"/>
          <w:sz w:val="28"/>
          <w:szCs w:val="28"/>
          <w:highlight w:val="none"/>
          <w:lang w:val="en-US" w:eastAsia="zh-CN"/>
        </w:rPr>
        <w:t>固定家具、导向</w:t>
      </w:r>
      <w:r>
        <w:rPr>
          <w:rFonts w:hint="eastAsia" w:ascii="宋体" w:hAnsi="宋体" w:eastAsia="宋体" w:cs="宋体"/>
          <w:bCs/>
          <w:color w:val="auto"/>
          <w:sz w:val="28"/>
          <w:szCs w:val="28"/>
          <w:highlight w:val="none"/>
        </w:rPr>
        <w:t>标识</w:t>
      </w:r>
      <w:r>
        <w:rPr>
          <w:rFonts w:hint="eastAsia" w:ascii="宋体" w:hAnsi="宋体" w:eastAsia="宋体" w:cs="宋体"/>
          <w:bCs/>
          <w:color w:val="auto"/>
          <w:sz w:val="28"/>
          <w:szCs w:val="28"/>
          <w:highlight w:val="none"/>
          <w:lang w:val="en-US" w:eastAsia="zh-CN"/>
        </w:rPr>
        <w:t>系统</w:t>
      </w:r>
      <w:r>
        <w:rPr>
          <w:rFonts w:hint="eastAsia" w:ascii="宋体" w:hAnsi="宋体" w:eastAsia="宋体" w:cs="宋体"/>
          <w:bCs/>
          <w:color w:val="auto"/>
          <w:sz w:val="28"/>
          <w:szCs w:val="28"/>
          <w:highlight w:val="none"/>
        </w:rPr>
        <w:t>、强电工程、弱电工程、医用气体及对讲系统</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电梯</w:t>
      </w:r>
      <w:r>
        <w:rPr>
          <w:rFonts w:hint="eastAsia" w:ascii="宋体" w:hAnsi="宋体" w:eastAsia="宋体" w:cs="宋体"/>
          <w:bCs/>
          <w:color w:val="auto"/>
          <w:sz w:val="28"/>
          <w:szCs w:val="28"/>
          <w:highlight w:val="none"/>
        </w:rPr>
        <w:t>等需要拆除的工作任务</w:t>
      </w:r>
      <w:r>
        <w:rPr>
          <w:rFonts w:hint="eastAsia" w:ascii="宋体" w:hAnsi="宋体" w:eastAsia="宋体" w:cs="宋体"/>
          <w:bCs/>
          <w:color w:val="auto"/>
          <w:sz w:val="28"/>
          <w:szCs w:val="28"/>
          <w:highlight w:val="none"/>
          <w:lang w:val="en-US" w:eastAsia="zh-CN"/>
        </w:rPr>
        <w:t>实施完成</w:t>
      </w:r>
      <w:r>
        <w:rPr>
          <w:rFonts w:hint="eastAsia" w:ascii="宋体" w:hAnsi="宋体" w:eastAsia="宋体" w:cs="宋体"/>
          <w:bCs/>
          <w:color w:val="auto"/>
          <w:sz w:val="28"/>
          <w:szCs w:val="28"/>
          <w:highlight w:val="none"/>
        </w:rPr>
        <w:t>。</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（二）实施界面：</w:t>
      </w:r>
    </w:p>
    <w:p>
      <w:p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施工单位负责内容包括：</w:t>
      </w:r>
    </w:p>
    <w:p>
      <w:pPr>
        <w:pStyle w:val="2"/>
        <w:numPr>
          <w:ilvl w:val="0"/>
          <w:numId w:val="5"/>
        </w:numP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施工图纸范围内的上述施工范围内的全部施工内容；</w:t>
      </w:r>
    </w:p>
    <w:p>
      <w:pPr>
        <w:pStyle w:val="2"/>
        <w:numPr>
          <w:ilvl w:val="0"/>
          <w:numId w:val="5"/>
        </w:numPr>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33号电梯保留不更换，施工全过程须作完好保护；</w:t>
      </w:r>
    </w:p>
    <w:p>
      <w:pPr>
        <w:pStyle w:val="2"/>
        <w:numPr>
          <w:ilvl w:val="0"/>
          <w:numId w:val="5"/>
        </w:numPr>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3个疏散楼梯全部装修不拆换，仅作墙面涂料翻新。</w:t>
      </w:r>
    </w:p>
    <w:p>
      <w:pPr>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医院负责采购的内容包括：</w:t>
      </w:r>
    </w:p>
    <w:p>
      <w:pPr>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1、各类固定或移动医疗器械、设备。</w:t>
      </w:r>
    </w:p>
    <w:p>
      <w:pPr>
        <w:spacing w:line="360" w:lineRule="auto"/>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2、各类病房、</w:t>
      </w:r>
      <w:r>
        <w:rPr>
          <w:rFonts w:hint="eastAsia" w:ascii="宋体" w:hAnsi="宋体" w:eastAsia="宋体" w:cs="宋体"/>
          <w:bCs/>
          <w:color w:val="auto"/>
          <w:sz w:val="28"/>
          <w:szCs w:val="28"/>
          <w:highlight w:val="none"/>
          <w:lang w:val="en-US" w:eastAsia="zh-CN"/>
        </w:rPr>
        <w:t>功能用房</w:t>
      </w:r>
      <w:r>
        <w:rPr>
          <w:rFonts w:hint="eastAsia" w:ascii="宋体" w:hAnsi="宋体" w:eastAsia="宋体" w:cs="宋体"/>
          <w:bCs/>
          <w:color w:val="auto"/>
          <w:sz w:val="28"/>
          <w:szCs w:val="28"/>
          <w:highlight w:val="none"/>
        </w:rPr>
        <w:t>、治疗室的普通家具和设施:包括</w:t>
      </w:r>
      <w:r>
        <w:rPr>
          <w:rFonts w:hint="eastAsia" w:ascii="宋体" w:hAnsi="宋体" w:eastAsia="宋体" w:cs="宋体"/>
          <w:b/>
          <w:bCs w:val="0"/>
          <w:color w:val="auto"/>
          <w:sz w:val="28"/>
          <w:szCs w:val="28"/>
          <w:highlight w:val="none"/>
        </w:rPr>
        <w:t>家具类</w:t>
      </w:r>
      <w:r>
        <w:rPr>
          <w:rFonts w:hint="eastAsia" w:ascii="宋体" w:hAnsi="宋体" w:eastAsia="宋体" w:cs="宋体"/>
          <w:bCs/>
          <w:color w:val="auto"/>
          <w:sz w:val="28"/>
          <w:szCs w:val="28"/>
          <w:highlight w:val="none"/>
        </w:rPr>
        <w:t>：诊台、诊床、病床、床头柜、座椅、沙发、茶几等；</w:t>
      </w:r>
      <w:r>
        <w:rPr>
          <w:rFonts w:hint="eastAsia" w:ascii="宋体" w:hAnsi="宋体" w:eastAsia="宋体" w:cs="宋体"/>
          <w:b/>
          <w:bCs w:val="0"/>
          <w:color w:val="auto"/>
          <w:sz w:val="28"/>
          <w:szCs w:val="28"/>
          <w:highlight w:val="none"/>
        </w:rPr>
        <w:t>电器类</w:t>
      </w:r>
      <w:r>
        <w:rPr>
          <w:rFonts w:hint="eastAsia" w:ascii="宋体" w:hAnsi="宋体" w:eastAsia="宋体" w:cs="宋体"/>
          <w:bCs/>
          <w:color w:val="auto"/>
          <w:sz w:val="28"/>
          <w:szCs w:val="28"/>
          <w:highlight w:val="none"/>
        </w:rPr>
        <w:t>：电视机、</w:t>
      </w:r>
      <w:r>
        <w:rPr>
          <w:rFonts w:hint="eastAsia" w:ascii="宋体" w:hAnsi="宋体" w:eastAsia="宋体" w:cs="宋体"/>
          <w:bCs/>
          <w:color w:val="auto"/>
          <w:sz w:val="28"/>
          <w:szCs w:val="28"/>
          <w:highlight w:val="none"/>
          <w:lang w:val="en-US" w:eastAsia="zh-CN"/>
        </w:rPr>
        <w:t>厨房电器、</w:t>
      </w:r>
      <w:r>
        <w:rPr>
          <w:rFonts w:hint="eastAsia" w:ascii="宋体" w:hAnsi="宋体" w:eastAsia="宋体" w:cs="宋体"/>
          <w:bCs/>
          <w:color w:val="auto"/>
          <w:sz w:val="28"/>
          <w:szCs w:val="28"/>
          <w:highlight w:val="none"/>
        </w:rPr>
        <w:t>冰箱等。</w:t>
      </w:r>
    </w:p>
    <w:p>
      <w:pPr>
        <w:spacing w:line="360" w:lineRule="auto"/>
        <w:ind w:left="326" w:hanging="326" w:hangingChars="116"/>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（三）工程内容</w:t>
      </w:r>
    </w:p>
    <w:p>
      <w:pPr>
        <w:spacing w:line="360" w:lineRule="auto"/>
        <w:ind w:left="280" w:hanging="280" w:hangingChars="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1、本</w:t>
      </w:r>
      <w:r>
        <w:rPr>
          <w:rFonts w:hint="eastAsia" w:ascii="宋体" w:hAnsi="宋体" w:eastAsia="宋体" w:cs="宋体"/>
          <w:color w:val="auto"/>
          <w:sz w:val="28"/>
          <w:szCs w:val="28"/>
          <w:highlight w:val="none"/>
          <w:lang w:val="en-US" w:eastAsia="zh-CN"/>
        </w:rPr>
        <w:t>工程大楼于2009年竣工投入使用，本次工程拟对大楼整体进行改造翻新。项目</w:t>
      </w:r>
      <w:r>
        <w:rPr>
          <w:rFonts w:hint="eastAsia" w:ascii="宋体" w:hAnsi="宋体" w:eastAsia="宋体" w:cs="宋体"/>
          <w:color w:val="auto"/>
          <w:sz w:val="28"/>
          <w:szCs w:val="28"/>
          <w:highlight w:val="none"/>
        </w:rPr>
        <w:t>总建筑面积14940.03㎡，其中地下室建筑面积为2848.9㎡、总地上建筑面积为12091.13㎡，本项目涉及装修改造总建筑面积为11774.24㎡。</w:t>
      </w:r>
      <w:r>
        <w:rPr>
          <w:rFonts w:hint="eastAsia" w:ascii="宋体" w:hAnsi="宋体" w:eastAsia="宋体" w:cs="宋体"/>
          <w:color w:val="auto"/>
          <w:sz w:val="28"/>
          <w:szCs w:val="32"/>
          <w:highlight w:val="none"/>
        </w:rPr>
        <w:t>地上8层、地下1层，总建筑高度32.20m，首层高5m、二-八层层高3.7m、地下室层高5m。主要结构类型为钢筋砼框架，抗震设防烈度7度，建筑耐久年限50年，耐火等级为一级</w:t>
      </w:r>
      <w:r>
        <w:rPr>
          <w:rFonts w:hint="eastAsia" w:ascii="宋体" w:hAnsi="宋体" w:eastAsia="宋体" w:cs="宋体"/>
          <w:color w:val="auto"/>
          <w:sz w:val="28"/>
          <w:szCs w:val="28"/>
          <w:highlight w:val="none"/>
        </w:rPr>
        <w:t>。</w:t>
      </w:r>
      <w:r>
        <w:rPr>
          <w:rFonts w:hint="eastAsia" w:ascii="仿宋" w:hAnsi="仿宋" w:cs="仿宋"/>
          <w:color w:val="auto"/>
          <w:sz w:val="28"/>
          <w:szCs w:val="32"/>
          <w:highlight w:val="none"/>
        </w:rPr>
        <w:t>工程投资为</w:t>
      </w:r>
      <w:r>
        <w:rPr>
          <w:rFonts w:hint="eastAsia" w:cs="仿宋"/>
          <w:color w:val="auto"/>
          <w:sz w:val="28"/>
          <w:szCs w:val="32"/>
          <w:highlight w:val="none"/>
        </w:rPr>
        <w:t>5917.07</w:t>
      </w:r>
      <w:r>
        <w:rPr>
          <w:rFonts w:hint="eastAsia" w:ascii="仿宋" w:hAnsi="仿宋" w:cs="仿宋"/>
          <w:color w:val="auto"/>
          <w:sz w:val="28"/>
          <w:szCs w:val="32"/>
          <w:highlight w:val="none"/>
        </w:rPr>
        <w:t>万元，包括</w:t>
      </w:r>
      <w:r>
        <w:rPr>
          <w:rFonts w:hint="eastAsia" w:ascii="仿宋" w:hAnsi="仿宋" w:cs="仿宋"/>
          <w:color w:val="auto"/>
          <w:sz w:val="28"/>
          <w:szCs w:val="40"/>
          <w:highlight w:val="none"/>
        </w:rPr>
        <w:t>工程费用</w:t>
      </w:r>
      <w:r>
        <w:rPr>
          <w:rFonts w:hint="eastAsia" w:cs="仿宋"/>
          <w:color w:val="auto"/>
          <w:sz w:val="28"/>
          <w:szCs w:val="40"/>
          <w:highlight w:val="none"/>
        </w:rPr>
        <w:t>4989.81</w:t>
      </w:r>
      <w:r>
        <w:rPr>
          <w:rFonts w:hint="eastAsia" w:ascii="仿宋" w:hAnsi="仿宋" w:cs="仿宋"/>
          <w:color w:val="auto"/>
          <w:sz w:val="28"/>
          <w:szCs w:val="40"/>
          <w:highlight w:val="none"/>
        </w:rPr>
        <w:t>万元、工程建设其他费用</w:t>
      </w:r>
      <w:r>
        <w:rPr>
          <w:rFonts w:hint="eastAsia" w:cs="仿宋"/>
          <w:color w:val="auto"/>
          <w:sz w:val="28"/>
          <w:szCs w:val="40"/>
          <w:highlight w:val="none"/>
        </w:rPr>
        <w:t>645.49</w:t>
      </w:r>
      <w:r>
        <w:rPr>
          <w:rFonts w:hint="eastAsia" w:ascii="仿宋" w:hAnsi="仿宋" w:cs="仿宋"/>
          <w:color w:val="auto"/>
          <w:sz w:val="28"/>
          <w:szCs w:val="40"/>
          <w:highlight w:val="none"/>
        </w:rPr>
        <w:t>万元、预备费</w:t>
      </w:r>
      <w:r>
        <w:rPr>
          <w:rFonts w:hint="eastAsia" w:cs="仿宋"/>
          <w:color w:val="auto"/>
          <w:sz w:val="28"/>
          <w:szCs w:val="40"/>
          <w:highlight w:val="none"/>
        </w:rPr>
        <w:t>281.77</w:t>
      </w:r>
      <w:r>
        <w:rPr>
          <w:rFonts w:hint="eastAsia" w:ascii="仿宋" w:hAnsi="仿宋" w:cs="仿宋"/>
          <w:color w:val="auto"/>
          <w:sz w:val="28"/>
          <w:szCs w:val="40"/>
          <w:highlight w:val="none"/>
        </w:rPr>
        <w:t>万元。</w:t>
      </w:r>
    </w:p>
    <w:p>
      <w:pPr>
        <w:pStyle w:val="11"/>
        <w:rPr>
          <w:color w:val="auto"/>
          <w:highlight w:val="none"/>
          <w:lang w:val="en-US"/>
        </w:rPr>
      </w:pPr>
      <w:r>
        <w:rPr>
          <w:rFonts w:hint="eastAsia"/>
          <w:color w:val="auto"/>
          <w:highlight w:val="none"/>
          <w:lang w:val="en-US"/>
        </w:rPr>
        <w:t>2、楼层功能规划</w:t>
      </w:r>
    </w:p>
    <w:p>
      <w:pPr>
        <w:spacing w:line="360" w:lineRule="auto"/>
        <w:ind w:firstLine="560" w:firstLineChars="200"/>
        <w:jc w:val="left"/>
        <w:rPr>
          <w:rFonts w:ascii="宋体" w:hAnsi="宋体" w:eastAsia="宋体" w:cs="宋体"/>
          <w:color w:val="auto"/>
          <w:kern w:val="0"/>
          <w:sz w:val="28"/>
          <w:szCs w:val="28"/>
          <w:highlight w:val="none"/>
          <w:lang w:bidi="ar"/>
        </w:rPr>
      </w:pPr>
      <w:r>
        <w:rPr>
          <w:rFonts w:hint="eastAsia" w:ascii="宋体" w:hAnsi="宋体" w:eastAsia="宋体" w:cs="宋体"/>
          <w:color w:val="auto"/>
          <w:sz w:val="28"/>
          <w:szCs w:val="28"/>
          <w:highlight w:val="none"/>
        </w:rPr>
        <w:t>1）一层建筑面积1988.03㎡，将闲置健身房和咖啡厅</w:t>
      </w:r>
      <w:r>
        <w:rPr>
          <w:rFonts w:hint="eastAsia" w:ascii="宋体" w:hAnsi="宋体" w:eastAsia="宋体" w:cs="宋体"/>
          <w:color w:val="auto"/>
          <w:kern w:val="0"/>
          <w:sz w:val="28"/>
          <w:szCs w:val="28"/>
          <w:highlight w:val="none"/>
          <w:lang w:bidi="ar"/>
        </w:rPr>
        <w:t>改造成</w:t>
      </w:r>
      <w:r>
        <w:rPr>
          <w:rFonts w:hint="eastAsia" w:ascii="宋体" w:hAnsi="宋体" w:eastAsia="宋体" w:cs="宋体"/>
          <w:b/>
          <w:bCs/>
          <w:color w:val="auto"/>
          <w:kern w:val="0"/>
          <w:sz w:val="28"/>
          <w:szCs w:val="28"/>
          <w:highlight w:val="none"/>
          <w:lang w:bidi="ar"/>
        </w:rPr>
        <w:t>老年</w:t>
      </w:r>
      <w:r>
        <w:rPr>
          <w:rFonts w:hint="eastAsia" w:ascii="宋体" w:hAnsi="宋体" w:eastAsia="宋体" w:cs="宋体"/>
          <w:b/>
          <w:bCs/>
          <w:color w:val="auto"/>
          <w:kern w:val="0"/>
          <w:sz w:val="28"/>
          <w:szCs w:val="28"/>
          <w:highlight w:val="none"/>
          <w:lang w:val="en-US" w:eastAsia="zh-CN" w:bidi="ar"/>
        </w:rPr>
        <w:t>多功能临床实践中心</w:t>
      </w:r>
      <w:r>
        <w:rPr>
          <w:rFonts w:hint="eastAsia" w:ascii="宋体" w:hAnsi="宋体" w:eastAsia="宋体" w:cs="宋体"/>
          <w:color w:val="auto"/>
          <w:kern w:val="0"/>
          <w:sz w:val="28"/>
          <w:szCs w:val="28"/>
          <w:highlight w:val="none"/>
          <w:lang w:bidi="ar"/>
        </w:rPr>
        <w:t>，结合中医推拿、针灸等特色治疗形式，建设成为集医疗、保健、康复于一体，中医特色突出的专区，助力于老年病专科的发展。</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r>
        <w:rPr>
          <w:rFonts w:hint="eastAsia" w:ascii="宋体" w:hAnsi="宋体" w:eastAsia="宋体" w:cs="宋体"/>
          <w:b/>
          <w:bCs/>
          <w:color w:val="auto"/>
          <w:kern w:val="0"/>
          <w:sz w:val="28"/>
          <w:szCs w:val="28"/>
          <w:highlight w:val="none"/>
          <w:lang w:bidi="ar"/>
        </w:rPr>
        <w:t>二</w:t>
      </w:r>
      <w:r>
        <w:rPr>
          <w:rFonts w:hint="eastAsia" w:ascii="宋体" w:hAnsi="宋体" w:eastAsia="宋体" w:cs="宋体"/>
          <w:b/>
          <w:bCs/>
          <w:color w:val="auto"/>
          <w:kern w:val="0"/>
          <w:sz w:val="28"/>
          <w:szCs w:val="28"/>
          <w:highlight w:val="none"/>
          <w:lang w:val="en-US" w:eastAsia="zh-CN" w:bidi="ar"/>
        </w:rPr>
        <w:t>至</w:t>
      </w:r>
      <w:r>
        <w:rPr>
          <w:rFonts w:hint="eastAsia" w:ascii="宋体" w:hAnsi="宋体" w:eastAsia="宋体" w:cs="宋体"/>
          <w:b/>
          <w:bCs/>
          <w:color w:val="auto"/>
          <w:kern w:val="0"/>
          <w:sz w:val="28"/>
          <w:szCs w:val="28"/>
          <w:highlight w:val="none"/>
          <w:lang w:bidi="ar"/>
        </w:rPr>
        <w:t>七层</w:t>
      </w:r>
      <w:r>
        <w:rPr>
          <w:rFonts w:hint="eastAsia" w:ascii="宋体" w:hAnsi="宋体" w:eastAsia="宋体" w:cs="宋体"/>
          <w:b/>
          <w:bCs/>
          <w:color w:val="auto"/>
          <w:sz w:val="28"/>
          <w:szCs w:val="28"/>
          <w:highlight w:val="none"/>
        </w:rPr>
        <w:t>建筑面积8292㎡，设置研究型病房</w:t>
      </w:r>
      <w:r>
        <w:rPr>
          <w:rFonts w:hint="eastAsia" w:ascii="宋体" w:hAnsi="宋体" w:eastAsia="宋体" w:cs="宋体"/>
          <w:b/>
          <w:bCs/>
          <w:color w:val="auto"/>
          <w:sz w:val="28"/>
          <w:szCs w:val="28"/>
          <w:highlight w:val="none"/>
          <w:lang w:val="en-US" w:eastAsia="zh-CN"/>
        </w:rPr>
        <w:t>合计</w:t>
      </w:r>
      <w:r>
        <w:rPr>
          <w:rFonts w:hint="eastAsia" w:ascii="宋体" w:hAnsi="宋体" w:eastAsia="宋体" w:cs="宋体"/>
          <w:b/>
          <w:bCs/>
          <w:color w:val="auto"/>
          <w:sz w:val="28"/>
          <w:szCs w:val="28"/>
          <w:highlight w:val="none"/>
        </w:rPr>
        <w:t>9</w:t>
      </w:r>
      <w:r>
        <w:rPr>
          <w:rFonts w:hint="eastAsia" w:ascii="宋体" w:hAnsi="宋体" w:eastAsia="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床</w:t>
      </w:r>
      <w:r>
        <w:rPr>
          <w:rFonts w:hint="eastAsia" w:ascii="宋体" w:hAnsi="宋体" w:eastAsia="宋体" w:cs="宋体"/>
          <w:b/>
          <w:bCs/>
          <w:color w:val="auto"/>
          <w:sz w:val="28"/>
          <w:szCs w:val="28"/>
          <w:highlight w:val="none"/>
          <w:lang w:eastAsia="zh-CN"/>
        </w:rPr>
        <w:t>。</w:t>
      </w:r>
      <w:r>
        <w:rPr>
          <w:rFonts w:hint="eastAsia"/>
          <w:b/>
          <w:bCs/>
          <w:color w:val="auto"/>
          <w:sz w:val="28"/>
          <w:szCs w:val="28"/>
          <w:highlight w:val="none"/>
          <w:lang w:val="en-US" w:eastAsia="zh-CN"/>
        </w:rPr>
        <w:t>2-3楼、4-5楼和6-7楼分别是三个独立科室。</w:t>
      </w:r>
      <w:r>
        <w:rPr>
          <w:rFonts w:hint="eastAsia" w:ascii="宋体" w:hAnsi="宋体" w:eastAsia="宋体" w:cs="宋体"/>
          <w:b/>
          <w:bCs/>
          <w:color w:val="auto"/>
          <w:sz w:val="28"/>
          <w:szCs w:val="28"/>
          <w:highlight w:val="none"/>
          <w:lang w:val="en-US" w:eastAsia="zh-CN"/>
        </w:rPr>
        <w:t>每层</w:t>
      </w:r>
      <w:r>
        <w:rPr>
          <w:rFonts w:hint="eastAsia"/>
          <w:b/>
          <w:bCs/>
          <w:color w:val="auto"/>
          <w:sz w:val="28"/>
          <w:szCs w:val="28"/>
          <w:highlight w:val="none"/>
          <w:lang w:val="en-US" w:eastAsia="zh-CN"/>
        </w:rPr>
        <w:t>科研病房</w:t>
      </w:r>
      <w:r>
        <w:rPr>
          <w:rFonts w:hint="eastAsia" w:ascii="宋体" w:hAnsi="宋体" w:eastAsia="宋体" w:cs="宋体"/>
          <w:b/>
          <w:bCs/>
          <w:color w:val="auto"/>
          <w:sz w:val="28"/>
          <w:szCs w:val="28"/>
          <w:highlight w:val="none"/>
          <w:lang w:val="en-US" w:eastAsia="zh-CN"/>
        </w:rPr>
        <w:t>均设置</w:t>
      </w:r>
      <w:r>
        <w:rPr>
          <w:rFonts w:hint="eastAsia"/>
          <w:b/>
          <w:bCs/>
          <w:color w:val="auto"/>
          <w:sz w:val="28"/>
          <w:szCs w:val="28"/>
          <w:highlight w:val="none"/>
          <w:lang w:val="en-US" w:eastAsia="zh-CN"/>
        </w:rPr>
        <w:t>三种标准房型，分别是科研病床（</w:t>
      </w:r>
      <w:r>
        <w:rPr>
          <w:rFonts w:hint="eastAsia" w:ascii="宋体" w:hAnsi="宋体" w:eastAsia="宋体" w:cs="宋体"/>
          <w:b/>
          <w:bCs/>
          <w:color w:val="auto"/>
          <w:sz w:val="28"/>
          <w:szCs w:val="28"/>
          <w:highlight w:val="none"/>
          <w:lang w:val="en-US" w:eastAsia="zh-CN"/>
        </w:rPr>
        <w:t>单间）9间、</w:t>
      </w:r>
      <w:r>
        <w:rPr>
          <w:rFonts w:hint="eastAsia"/>
          <w:b/>
          <w:bCs/>
          <w:color w:val="auto"/>
          <w:sz w:val="28"/>
          <w:szCs w:val="28"/>
          <w:highlight w:val="none"/>
          <w:lang w:val="en-US" w:eastAsia="zh-CN"/>
        </w:rPr>
        <w:t>科研病床（</w:t>
      </w:r>
      <w:r>
        <w:rPr>
          <w:rFonts w:hint="eastAsia" w:ascii="宋体" w:hAnsi="宋体" w:eastAsia="宋体" w:cs="宋体"/>
          <w:b/>
          <w:bCs/>
          <w:color w:val="auto"/>
          <w:sz w:val="28"/>
          <w:szCs w:val="28"/>
          <w:highlight w:val="none"/>
          <w:lang w:val="en-US" w:eastAsia="zh-CN"/>
        </w:rPr>
        <w:t>套间）5间、</w:t>
      </w:r>
      <w:r>
        <w:rPr>
          <w:rFonts w:hint="eastAsia"/>
          <w:b/>
          <w:bCs/>
          <w:color w:val="auto"/>
          <w:sz w:val="28"/>
          <w:szCs w:val="28"/>
          <w:highlight w:val="none"/>
          <w:lang w:val="en-US" w:eastAsia="zh-CN"/>
        </w:rPr>
        <w:t>科研病床（大</w:t>
      </w:r>
      <w:r>
        <w:rPr>
          <w:rFonts w:hint="eastAsia" w:ascii="宋体" w:hAnsi="宋体" w:eastAsia="宋体" w:cs="宋体"/>
          <w:b/>
          <w:bCs/>
          <w:color w:val="auto"/>
          <w:sz w:val="28"/>
          <w:szCs w:val="28"/>
          <w:highlight w:val="none"/>
          <w:lang w:val="en-US" w:eastAsia="zh-CN"/>
        </w:rPr>
        <w:t>套间）1间</w:t>
      </w:r>
      <w:r>
        <w:rPr>
          <w:rFonts w:hint="eastAsia" w:ascii="宋体" w:hAnsi="宋体" w:eastAsia="宋体" w:cs="宋体"/>
          <w:color w:val="auto"/>
          <w:sz w:val="28"/>
          <w:szCs w:val="28"/>
          <w:highlight w:val="none"/>
          <w:lang w:val="en-US" w:eastAsia="zh-CN"/>
        </w:rPr>
        <w:t>。其中套间为一房一厅，</w:t>
      </w:r>
      <w:r>
        <w:rPr>
          <w:rFonts w:hint="eastAsia"/>
          <w:color w:val="auto"/>
          <w:sz w:val="28"/>
          <w:szCs w:val="28"/>
          <w:highlight w:val="none"/>
          <w:lang w:val="en-US" w:eastAsia="zh-CN"/>
        </w:rPr>
        <w:t>大</w:t>
      </w:r>
      <w:r>
        <w:rPr>
          <w:rFonts w:hint="eastAsia" w:ascii="宋体" w:hAnsi="宋体" w:eastAsia="宋体" w:cs="宋体"/>
          <w:color w:val="auto"/>
          <w:sz w:val="28"/>
          <w:szCs w:val="28"/>
          <w:highlight w:val="none"/>
          <w:lang w:val="en-US" w:eastAsia="zh-CN"/>
        </w:rPr>
        <w:t>套间为二房一厅。</w:t>
      </w:r>
      <w:r>
        <w:rPr>
          <w:rFonts w:hint="eastAsia" w:ascii="宋体" w:hAnsi="宋体" w:eastAsia="宋体" w:cs="宋体"/>
          <w:color w:val="auto"/>
          <w:sz w:val="28"/>
          <w:szCs w:val="28"/>
          <w:highlight w:val="none"/>
        </w:rPr>
        <w:t>主要面向省、市确定的相应重要保健对象以及社会精英阶层。主要设置研究型病房、诊察室、数字化中医四诊信息采集室、中医特色与传统疗法治疗室、生物信息标本预处理室、医患访谈室及知情同意室、采集室、预处理室兼档案室、信息数据系统用房、医护办公室、研究者工作室等功能用房。</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病床设备配置：采用高级护理床，配备多功能监护仪、输液泵、供氧设施、呼吸机。</w:t>
      </w:r>
    </w:p>
    <w:p>
      <w:pPr>
        <w:spacing w:line="360" w:lineRule="auto"/>
        <w:ind w:firstLine="560" w:firstLineChars="200"/>
        <w:jc w:val="left"/>
        <w:rPr>
          <w:rFonts w:ascii="宋体" w:hAnsi="宋体" w:eastAsia="宋体" w:cs="宋体"/>
          <w:color w:val="auto"/>
          <w:kern w:val="0"/>
          <w:sz w:val="28"/>
          <w:szCs w:val="28"/>
          <w:highlight w:val="none"/>
          <w:lang w:bidi="ar"/>
        </w:rPr>
      </w:pPr>
      <w:r>
        <w:rPr>
          <w:rFonts w:hint="eastAsia" w:ascii="宋体" w:hAnsi="宋体" w:eastAsia="宋体" w:cs="宋体"/>
          <w:color w:val="auto"/>
          <w:sz w:val="28"/>
          <w:szCs w:val="28"/>
          <w:highlight w:val="none"/>
        </w:rPr>
        <w:t>医疗设备配置：中央监护系统、超声检查仪、排痰机、心电图机、连续性血流动力学、氧代谢检测设备、纤维支气管镜、电子升降温设备、体外起搏器、心肺复苏抢救装备车和除颤仪等。其中心肺复苏抢救装备车上配备喉镜、气管导管、各种接头和急救用品及多种抢救用具。</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b/>
          <w:bCs/>
          <w:color w:val="auto"/>
          <w:sz w:val="28"/>
          <w:szCs w:val="28"/>
          <w:highlight w:val="none"/>
        </w:rPr>
        <w:t>八层设置研究型病房，建筑面积1382.26㎡，设置研究型病房</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特需病房</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共</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床</w:t>
      </w: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rPr>
        <w:t>主要面向省、部级及以上干部诊疗对象。设置功能包括</w:t>
      </w:r>
      <w:r>
        <w:rPr>
          <w:rFonts w:hint="eastAsia" w:ascii="宋体" w:hAnsi="宋体" w:eastAsia="宋体" w:cs="宋体"/>
          <w:color w:val="auto"/>
          <w:sz w:val="28"/>
          <w:szCs w:val="28"/>
          <w:highlight w:val="none"/>
          <w:lang w:val="en-US" w:eastAsia="zh-CN"/>
        </w:rPr>
        <w:t>特需病房、书房、特需治疗室、会客厅、陪护室、餐厅、警卫室。中间设护士站、治疗室、库房、茶水间、MDT办公室</w:t>
      </w:r>
      <w:r>
        <w:rPr>
          <w:rFonts w:hint="eastAsia" w:ascii="宋体" w:hAnsi="宋体" w:eastAsia="宋体" w:cs="宋体"/>
          <w:color w:val="auto"/>
          <w:sz w:val="28"/>
          <w:szCs w:val="28"/>
          <w:highlight w:val="none"/>
        </w:rPr>
        <w:t>。</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病床设备配置：采用ICU护理床，具备多体位电动调节、翻身辅助、精确称重、背部X光拍片及灵活的移动和刹车等功能。</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医疗设备配置：中央监护系统、病床旁的多功能监护仪、吸痰设施、输液泵、供氧设施、负压系统、呼吸机、心电图机、连续性血流动力学、氧代谢检测设备、纤维支气管镜、电子升降温设备、体外起搏器、心肺复苏抢救装备车和除颤仪等。其中心肺复苏抢救装备车上配备喉镜、气管导管、各种接头和急救用品及多种抢救用具。</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病房配置：为应对临床突发状况，确保保健对象绝对安全，将本护理单元病房按照重症监护室的空间、设备和辅助设施的标准进行配置。病床满足三侧即左侧、右侧、正前侧1.5米的操作空间，在紧急情况下可通过病床的位移，正后侧均保证0.6米抢救位，保证普通病房与重症监护病房无缝切换的可实施性。同时，所有设备带及相关医疗设备均做到隐藏式设置，提高生活感以降低病房感受。</w:t>
      </w:r>
    </w:p>
    <w:p>
      <w:pPr>
        <w:pStyle w:val="2"/>
        <w:ind w:firstLine="560" w:firstLineChars="200"/>
        <w:rPr>
          <w:rFonts w:hint="default" w:ascii="宋体" w:hAnsi="宋体" w:eastAsia="宋体" w:cs="宋体"/>
          <w:bCs w:val="0"/>
          <w:color w:val="auto"/>
          <w:spacing w:val="0"/>
          <w:kern w:val="2"/>
          <w:sz w:val="28"/>
          <w:szCs w:val="28"/>
          <w:highlight w:val="none"/>
          <w:lang w:val="en-US" w:eastAsia="zh-CN" w:bidi="ar-SA"/>
        </w:rPr>
      </w:pPr>
      <w:r>
        <w:rPr>
          <w:rFonts w:hint="eastAsia" w:ascii="宋体" w:hAnsi="宋体" w:eastAsia="宋体" w:cs="宋体"/>
          <w:bCs w:val="0"/>
          <w:color w:val="auto"/>
          <w:spacing w:val="0"/>
          <w:kern w:val="2"/>
          <w:sz w:val="28"/>
          <w:szCs w:val="28"/>
          <w:highlight w:val="none"/>
          <w:lang w:val="en-US" w:eastAsia="zh-CN" w:bidi="ar-SA"/>
        </w:rPr>
        <w:t xml:space="preserve"> 8楼两间陪护室均按正常病房医疗设备带及电源网络相关标准配置，以备需要时使用。</w:t>
      </w:r>
    </w:p>
    <w:p>
      <w:pPr>
        <w:pStyle w:val="11"/>
        <w:numPr>
          <w:ilvl w:val="0"/>
          <w:numId w:val="6"/>
        </w:numPr>
        <w:ind w:firstLine="560" w:firstLineChars="200"/>
        <w:rPr>
          <w:color w:val="auto"/>
          <w:highlight w:val="none"/>
          <w:lang w:val="en-US"/>
        </w:rPr>
      </w:pPr>
      <w:r>
        <w:rPr>
          <w:rFonts w:hint="eastAsia"/>
          <w:color w:val="auto"/>
          <w:highlight w:val="none"/>
          <w:lang w:val="en-US"/>
        </w:rPr>
        <w:t>屋顶机房，建筑面积558.37㎡，主要用于放置新购置的部分物联网设备等。</w:t>
      </w:r>
    </w:p>
    <w:p>
      <w:pPr>
        <w:pStyle w:val="11"/>
        <w:numPr>
          <w:ilvl w:val="0"/>
          <w:numId w:val="6"/>
        </w:numPr>
        <w:ind w:firstLine="560" w:firstLineChars="200"/>
        <w:rPr>
          <w:color w:val="auto"/>
          <w:highlight w:val="none"/>
          <w:lang w:val="en-US"/>
        </w:rPr>
      </w:pPr>
      <w:r>
        <w:rPr>
          <w:rFonts w:hint="eastAsia" w:ascii="宋体" w:hAnsi="宋体" w:eastAsia="宋体" w:cs="宋体"/>
          <w:color w:val="auto"/>
          <w:sz w:val="28"/>
          <w:szCs w:val="28"/>
          <w:highlight w:val="none"/>
          <w:lang w:val="en-US" w:eastAsia="zh-CN"/>
        </w:rPr>
        <w:t>2-7楼病房功能空间配置</w:t>
      </w:r>
      <w:r>
        <w:rPr>
          <w:rFonts w:hint="eastAsia" w:cs="宋体"/>
          <w:color w:val="auto"/>
          <w:sz w:val="28"/>
          <w:szCs w:val="28"/>
          <w:highlight w:val="none"/>
          <w:lang w:val="en-US" w:eastAsia="zh-CN"/>
        </w:rPr>
        <w:t>详见下表：</w:t>
      </w:r>
    </w:p>
    <w:p>
      <w:pPr>
        <w:pStyle w:val="22"/>
        <w:numPr>
          <w:ilvl w:val="0"/>
          <w:numId w:val="0"/>
        </w:numPr>
        <w:ind w:firstLine="2520" w:firstLineChars="9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2-7楼病房功能空间配置</w:t>
      </w:r>
      <w:r>
        <w:rPr>
          <w:rFonts w:hint="eastAsia" w:cs="宋体"/>
          <w:color w:val="auto"/>
          <w:sz w:val="28"/>
          <w:szCs w:val="28"/>
          <w:highlight w:val="none"/>
          <w:lang w:val="en-US" w:eastAsia="zh-CN"/>
        </w:rPr>
        <w:t>需求</w:t>
      </w:r>
      <w:r>
        <w:rPr>
          <w:rFonts w:hint="eastAsia" w:ascii="宋体" w:hAnsi="宋体" w:eastAsia="宋体" w:cs="宋体"/>
          <w:color w:val="auto"/>
          <w:sz w:val="28"/>
          <w:szCs w:val="28"/>
          <w:highlight w:val="none"/>
          <w:lang w:val="en-US" w:eastAsia="zh-CN"/>
        </w:rPr>
        <w:t>表</w:t>
      </w:r>
    </w:p>
    <w:tbl>
      <w:tblPr>
        <w:tblStyle w:val="18"/>
        <w:tblW w:w="8520" w:type="dxa"/>
        <w:jc w:val="center"/>
        <w:tblLayout w:type="autofit"/>
        <w:tblCellMar>
          <w:top w:w="15" w:type="dxa"/>
          <w:left w:w="15" w:type="dxa"/>
          <w:bottom w:w="15" w:type="dxa"/>
          <w:right w:w="15" w:type="dxa"/>
        </w:tblCellMar>
      </w:tblPr>
      <w:tblGrid>
        <w:gridCol w:w="698"/>
        <w:gridCol w:w="2510"/>
        <w:gridCol w:w="1660"/>
        <w:gridCol w:w="3652"/>
      </w:tblGrid>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功能空间</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需求单位数量</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具体需求</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医生办公室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不少于6个办公位</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主任办公室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每个科室1个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2个办公位，面积不少于7㎡</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示教室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面积不少于18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女值班室+女卫生间（女值及医护使用）</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每个科室1个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女值不少于8床（双层计），</w:t>
            </w:r>
          </w:p>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女卫带淋浴</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男值班室+男卫生间（男值及医护使用）</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每个科室1个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男值不少于6床（双层计），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男卫带淋浴</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中医治疗室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每个科室1个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面积不少于11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车床轮椅存放间</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面积不少于8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男更衣室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面积不少于8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女更衣室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面积不少于8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被服库房</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每个科室1个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面积不少于11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医疗仪器库房</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面积不少于8 ㎡</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低耗品库房</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面积不少于8㎡</w:t>
            </w:r>
          </w:p>
        </w:tc>
      </w:tr>
      <w:tr>
        <w:tblPrEx>
          <w:tblCellMar>
            <w:top w:w="15" w:type="dxa"/>
            <w:left w:w="15" w:type="dxa"/>
            <w:bottom w:w="15" w:type="dxa"/>
            <w:right w:w="15" w:type="dxa"/>
          </w:tblCellMar>
        </w:tblPrEx>
        <w:trPr>
          <w:trHeight w:val="340" w:hRule="atLeast"/>
          <w:jc w:val="center"/>
        </w:trPr>
        <w:tc>
          <w:tcPr>
            <w:tcW w:w="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护士站、治疗室、处置室</w:t>
            </w:r>
          </w:p>
        </w:tc>
        <w:tc>
          <w:tcPr>
            <w:tcW w:w="16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每层1个</w:t>
            </w:r>
          </w:p>
        </w:tc>
        <w:tc>
          <w:tcPr>
            <w:tcW w:w="3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按常规使用需求设计</w:t>
            </w:r>
          </w:p>
        </w:tc>
      </w:tr>
    </w:tbl>
    <w:p>
      <w:pPr>
        <w:pStyle w:val="11"/>
        <w:numPr>
          <w:ilvl w:val="0"/>
          <w:numId w:val="0"/>
        </w:numPr>
        <w:rPr>
          <w:color w:val="auto"/>
          <w:highlight w:val="none"/>
          <w:lang w:val="en-US"/>
        </w:rPr>
      </w:pPr>
    </w:p>
    <w:p>
      <w:pPr>
        <w:pStyle w:val="11"/>
        <w:numPr>
          <w:ilvl w:val="0"/>
          <w:numId w:val="6"/>
        </w:numPr>
        <w:ind w:firstLine="560" w:firstLineChars="200"/>
        <w:rPr>
          <w:color w:val="auto"/>
          <w:highlight w:val="none"/>
          <w:lang w:val="en-US"/>
        </w:rPr>
      </w:pPr>
      <w:r>
        <w:rPr>
          <w:rFonts w:hint="eastAsia" w:cs="宋体"/>
          <w:color w:val="auto"/>
          <w:sz w:val="28"/>
          <w:szCs w:val="28"/>
          <w:highlight w:val="none"/>
          <w:lang w:val="en-US" w:eastAsia="zh-CN"/>
        </w:rPr>
        <w:t>各楼层具体房间设施配置需求详见附件1：</w:t>
      </w:r>
      <w:r>
        <w:rPr>
          <w:rFonts w:hint="eastAsia" w:ascii="宋体" w:hAnsi="宋体" w:eastAsia="宋体" w:cs="宋体"/>
          <w:color w:val="auto"/>
          <w:sz w:val="28"/>
          <w:szCs w:val="28"/>
          <w:highlight w:val="none"/>
        </w:rPr>
        <w:t>《</w:t>
      </w:r>
      <w:r>
        <w:rPr>
          <w:rFonts w:hint="eastAsia" w:cs="宋体"/>
          <w:color w:val="auto"/>
          <w:sz w:val="28"/>
          <w:szCs w:val="28"/>
          <w:highlight w:val="none"/>
          <w:lang w:val="en-US" w:eastAsia="zh-CN"/>
        </w:rPr>
        <w:t>房间设施配置需求表</w:t>
      </w:r>
      <w:r>
        <w:rPr>
          <w:rFonts w:hint="eastAsia" w:ascii="宋体" w:hAnsi="宋体" w:eastAsia="宋体" w:cs="宋体"/>
          <w:color w:val="auto"/>
          <w:sz w:val="28"/>
          <w:szCs w:val="28"/>
          <w:highlight w:val="none"/>
        </w:rPr>
        <w:t>》</w:t>
      </w:r>
    </w:p>
    <w:p>
      <w:pPr>
        <w:pStyle w:val="11"/>
        <w:numPr>
          <w:ilvl w:val="0"/>
          <w:numId w:val="7"/>
        </w:numPr>
        <w:ind w:firstLine="0" w:firstLineChars="0"/>
        <w:rPr>
          <w:rFonts w:hint="default" w:ascii="Arial" w:hAnsi="Arial" w:eastAsia="宋体" w:cs="Arial"/>
          <w:b/>
          <w:bCs/>
          <w:i w:val="0"/>
          <w:iCs w:val="0"/>
          <w:caps w:val="0"/>
          <w:color w:val="auto"/>
          <w:spacing w:val="0"/>
          <w:sz w:val="28"/>
          <w:szCs w:val="28"/>
          <w:highlight w:val="none"/>
          <w:shd w:val="clear" w:fill="FFFFFF"/>
          <w:lang w:val="en-US" w:eastAsia="zh-CN"/>
        </w:rPr>
      </w:pPr>
      <w:r>
        <w:rPr>
          <w:rFonts w:hint="eastAsia" w:ascii="Arial" w:hAnsi="Arial" w:cs="Arial"/>
          <w:b/>
          <w:bCs/>
          <w:i w:val="0"/>
          <w:iCs w:val="0"/>
          <w:caps w:val="0"/>
          <w:color w:val="auto"/>
          <w:spacing w:val="0"/>
          <w:sz w:val="28"/>
          <w:szCs w:val="28"/>
          <w:highlight w:val="none"/>
          <w:shd w:val="clear" w:fill="FFFFFF"/>
          <w:lang w:val="en-US" w:eastAsia="zh-CN"/>
        </w:rPr>
        <w:t>优化改善需求</w:t>
      </w:r>
    </w:p>
    <w:p>
      <w:pPr>
        <w:pStyle w:val="22"/>
        <w:numPr>
          <w:ilvl w:val="0"/>
          <w:numId w:val="0"/>
        </w:numPr>
        <w:ind w:left="280" w:hanging="280" w:hanging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1.全部病房均需考虑设置病床、床头柜、衣柜、饮水机（配洗手盆）、单人陪人椅（坐卧两用）、写字台、电视背景墙+窄置物台。</w:t>
      </w:r>
    </w:p>
    <w:p>
      <w:pPr>
        <w:pStyle w:val="22"/>
        <w:numPr>
          <w:ilvl w:val="0"/>
          <w:numId w:val="0"/>
        </w:numPr>
        <w:ind w:left="280" w:hanging="280" w:hangingChars="1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2.全部病房均需考虑在病床旁边临时增加一张病床的所需护理空间、设备带相关床旁交互系统、医气、电源、网络接口的标准配置。</w:t>
      </w:r>
    </w:p>
    <w:p>
      <w:pPr>
        <w:pStyle w:val="22"/>
        <w:numPr>
          <w:ilvl w:val="0"/>
          <w:numId w:val="0"/>
        </w:numPr>
        <w:ind w:left="280" w:hanging="280" w:hangingChars="1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3.全部病房均需考虑防蚊防虫、阳台患者晾衣问题（避免乱挂影响建筑外观）、患者轮椅顺畅进出洗手间以及洗手间洗手柜容易潮湿霉烂问题。</w:t>
      </w:r>
    </w:p>
    <w:p>
      <w:pPr>
        <w:pStyle w:val="22"/>
        <w:numPr>
          <w:ilvl w:val="0"/>
          <w:numId w:val="0"/>
        </w:numPr>
        <w:ind w:left="280" w:hanging="280" w:hanging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4.科研病床（套间）客厅设置会客沙发、小餐台、餐柜，电视，病房门需开在客厅。</w:t>
      </w:r>
    </w:p>
    <w:p>
      <w:pPr>
        <w:pStyle w:val="22"/>
        <w:numPr>
          <w:ilvl w:val="0"/>
          <w:numId w:val="0"/>
        </w:numPr>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5.科研病床（套间）需解决目前客厅缺乏自然光线及自然通风、病床（非车床）通过客厅顺畅进出病房的问题。</w:t>
      </w:r>
    </w:p>
    <w:p>
      <w:pPr>
        <w:pStyle w:val="22"/>
        <w:numPr>
          <w:ilvl w:val="0"/>
          <w:numId w:val="0"/>
        </w:numPr>
        <w:ind w:left="280" w:hanging="280" w:hanging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6.科研病床（大套间）客厅设置会客沙发、小餐台、餐柜，电视，病房门需开在客厅。陪人房需配置床、床头柜、衣柜、写字台，并解决缺乏自然光线、自然通风及保护隐私问题。</w:t>
      </w:r>
    </w:p>
    <w:p>
      <w:pPr>
        <w:pStyle w:val="22"/>
        <w:numPr>
          <w:ilvl w:val="0"/>
          <w:numId w:val="0"/>
        </w:numP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7.病房入口大门两侧装饰花格磨砂玻璃透光影响患者休息。</w:t>
      </w:r>
    </w:p>
    <w:p>
      <w:pPr>
        <w:pStyle w:val="22"/>
        <w:numPr>
          <w:ilvl w:val="0"/>
          <w:numId w:val="0"/>
        </w:numPr>
        <w:ind w:left="280" w:hanging="280" w:hanging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8.原污洗间改造后需分开污洗室和清洁间，污洗室分设污衣存放区和污物暂存区，原污洗间入口处洗手间保留（设门禁）工后勤员工使用。</w:t>
      </w:r>
    </w:p>
    <w:p>
      <w:pPr>
        <w:pStyle w:val="22"/>
        <w:numPr>
          <w:ilvl w:val="0"/>
          <w:numId w:val="0"/>
        </w:numP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9.男、女值班室+男、女卫生间需设门禁，便于</w:t>
      </w:r>
      <w:r>
        <w:rPr>
          <w:rFonts w:hint="eastAsia" w:cs="宋体"/>
          <w:color w:val="auto"/>
          <w:kern w:val="2"/>
          <w:sz w:val="28"/>
          <w:szCs w:val="28"/>
          <w:highlight w:val="none"/>
          <w:lang w:val="en-US" w:eastAsia="zh-CN" w:bidi="ar-SA"/>
        </w:rPr>
        <w:t>医院</w:t>
      </w:r>
      <w:r>
        <w:rPr>
          <w:rFonts w:hint="eastAsia" w:ascii="宋体" w:hAnsi="宋体" w:eastAsia="宋体" w:cs="宋体"/>
          <w:color w:val="auto"/>
          <w:kern w:val="2"/>
          <w:sz w:val="28"/>
          <w:szCs w:val="28"/>
          <w:highlight w:val="none"/>
          <w:lang w:val="en-US" w:eastAsia="zh-CN" w:bidi="ar-SA"/>
        </w:rPr>
        <w:t>管理。</w:t>
      </w:r>
    </w:p>
    <w:p>
      <w:pPr>
        <w:pStyle w:val="22"/>
        <w:numPr>
          <w:ilvl w:val="0"/>
          <w:numId w:val="0"/>
        </w:numPr>
        <w:rPr>
          <w:rFonts w:hint="eastAsia" w:cs="宋体"/>
          <w:color w:val="auto"/>
          <w:kern w:val="2"/>
          <w:sz w:val="28"/>
          <w:szCs w:val="28"/>
          <w:highlight w:val="none"/>
          <w:lang w:val="en-US" w:eastAsia="zh-CN" w:bidi="ar-SA"/>
        </w:rPr>
      </w:pPr>
      <w:r>
        <w:rPr>
          <w:rFonts w:hint="eastAsia" w:cs="宋体"/>
          <w:color w:val="auto"/>
          <w:kern w:val="2"/>
          <w:sz w:val="28"/>
          <w:szCs w:val="28"/>
          <w:highlight w:val="none"/>
          <w:lang w:val="en-US" w:eastAsia="zh-CN" w:bidi="ar-SA"/>
        </w:rPr>
        <w:t>10.特需套房802的中医治疗室需考虑不占用书房设置中医治疗室。</w:t>
      </w:r>
    </w:p>
    <w:p>
      <w:pPr>
        <w:pStyle w:val="22"/>
        <w:numPr>
          <w:ilvl w:val="0"/>
          <w:numId w:val="0"/>
        </w:numPr>
        <w:rPr>
          <w:rFonts w:hint="eastAsia" w:cs="宋体"/>
          <w:color w:val="auto"/>
          <w:kern w:val="2"/>
          <w:sz w:val="28"/>
          <w:szCs w:val="28"/>
          <w:highlight w:val="none"/>
          <w:lang w:val="en-US" w:eastAsia="zh-CN" w:bidi="ar-SA"/>
        </w:rPr>
      </w:pPr>
      <w:r>
        <w:rPr>
          <w:rFonts w:hint="eastAsia" w:cs="宋体"/>
          <w:color w:val="auto"/>
          <w:kern w:val="2"/>
          <w:sz w:val="28"/>
          <w:szCs w:val="28"/>
          <w:highlight w:val="none"/>
          <w:lang w:val="en-US" w:eastAsia="zh-CN" w:bidi="ar-SA"/>
        </w:rPr>
        <w:t>11.8楼MDT办公室需解决狭小黑房的问题，需要有4-5个医生办公位和MDT会诊功能。</w:t>
      </w:r>
    </w:p>
    <w:p>
      <w:pPr>
        <w:pStyle w:val="22"/>
        <w:numPr>
          <w:ilvl w:val="0"/>
          <w:numId w:val="0"/>
        </w:numPr>
        <w:rPr>
          <w:rFonts w:hint="default" w:cs="宋体"/>
          <w:color w:val="auto"/>
          <w:kern w:val="2"/>
          <w:sz w:val="28"/>
          <w:szCs w:val="28"/>
          <w:highlight w:val="none"/>
          <w:lang w:val="en-US" w:eastAsia="zh-CN" w:bidi="ar-SA"/>
        </w:rPr>
      </w:pPr>
      <w:r>
        <w:rPr>
          <w:rFonts w:hint="eastAsia" w:cs="宋体"/>
          <w:color w:val="auto"/>
          <w:kern w:val="2"/>
          <w:sz w:val="28"/>
          <w:szCs w:val="28"/>
          <w:highlight w:val="none"/>
          <w:lang w:val="en-US" w:eastAsia="zh-CN" w:bidi="ar-SA"/>
        </w:rPr>
        <w:t>12.8楼特需病房的洗手间需要设置豪华浴缸，全部洗手间考虑增设小便斗。</w:t>
      </w:r>
    </w:p>
    <w:p>
      <w:pPr>
        <w:pStyle w:val="11"/>
        <w:numPr>
          <w:ilvl w:val="0"/>
          <w:numId w:val="7"/>
        </w:numPr>
        <w:ind w:firstLine="0" w:firstLineChars="0"/>
        <w:rPr>
          <w:rFonts w:hint="default" w:ascii="Arial" w:hAnsi="Arial" w:eastAsia="宋体" w:cs="Arial"/>
          <w:i w:val="0"/>
          <w:iCs w:val="0"/>
          <w:caps w:val="0"/>
          <w:color w:val="auto"/>
          <w:spacing w:val="0"/>
          <w:sz w:val="28"/>
          <w:szCs w:val="28"/>
          <w:highlight w:val="none"/>
          <w:shd w:val="clear" w:fill="FFFFFF"/>
          <w:lang w:val="en-US" w:eastAsia="zh-CN"/>
        </w:rPr>
      </w:pPr>
      <w:r>
        <w:rPr>
          <w:rFonts w:hint="eastAsia" w:cs="宋体"/>
          <w:color w:val="auto"/>
          <w:kern w:val="2"/>
          <w:sz w:val="28"/>
          <w:szCs w:val="28"/>
          <w:highlight w:val="none"/>
          <w:lang w:val="en-US" w:eastAsia="zh-CN" w:bidi="ar-SA"/>
        </w:rPr>
        <w:t>13.南面6轴对应房间目前是黑房，需考虑解决采光通风问题。</w:t>
      </w:r>
      <w:r>
        <w:rPr>
          <w:rFonts w:hint="eastAsia" w:cs="宋体"/>
          <w:b/>
          <w:bCs/>
          <w:color w:val="auto"/>
          <w:sz w:val="28"/>
          <w:szCs w:val="28"/>
          <w:highlight w:val="none"/>
          <w:lang w:val="en-US" w:eastAsia="zh-CN"/>
        </w:rPr>
        <w:t>设计要求</w:t>
      </w:r>
    </w:p>
    <w:p>
      <w:pPr>
        <w:pStyle w:val="11"/>
        <w:numPr>
          <w:ilvl w:val="0"/>
          <w:numId w:val="8"/>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设计应遵循广东省中医院“病人至上、员工为本、真诚关爱”核心价值理念。</w:t>
      </w:r>
    </w:p>
    <w:p>
      <w:pPr>
        <w:pStyle w:val="11"/>
        <w:numPr>
          <w:ilvl w:val="0"/>
          <w:numId w:val="8"/>
        </w:numPr>
        <w:rPr>
          <w:rFonts w:hint="default" w:cs="宋体"/>
          <w:color w:val="auto"/>
          <w:sz w:val="28"/>
          <w:szCs w:val="28"/>
          <w:highlight w:val="none"/>
          <w:lang w:val="en-US" w:eastAsia="zh-CN"/>
        </w:rPr>
      </w:pPr>
      <w:r>
        <w:rPr>
          <w:rFonts w:hint="eastAsia" w:cs="宋体"/>
          <w:color w:val="auto"/>
          <w:sz w:val="28"/>
          <w:szCs w:val="28"/>
          <w:highlight w:val="none"/>
          <w:lang w:val="en-US" w:eastAsia="zh-CN"/>
        </w:rPr>
        <w:t>根据本项目使用需求，整体设计要求体现高质量人文关怀，兼顾康养理念，并注重使用及观感方面的细节展示。</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3.施工图要求做管线综合图。</w:t>
      </w:r>
    </w:p>
    <w:p>
      <w:pPr>
        <w:pStyle w:val="11"/>
        <w:numPr>
          <w:ilvl w:val="0"/>
          <w:numId w:val="0"/>
        </w:numPr>
        <w:rPr>
          <w:rFonts w:hint="default" w:cs="宋体"/>
          <w:color w:val="auto"/>
          <w:sz w:val="28"/>
          <w:szCs w:val="28"/>
          <w:highlight w:val="none"/>
          <w:lang w:val="en-US" w:eastAsia="zh-CN"/>
        </w:rPr>
      </w:pPr>
      <w:r>
        <w:rPr>
          <w:rFonts w:hint="eastAsia" w:cs="宋体"/>
          <w:color w:val="auto"/>
          <w:sz w:val="28"/>
          <w:szCs w:val="28"/>
          <w:highlight w:val="none"/>
          <w:lang w:val="en-US" w:eastAsia="zh-CN"/>
        </w:rPr>
        <w:t>4.需针对目前使用存在不足问题提供户型优化建议方案。</w:t>
      </w:r>
    </w:p>
    <w:p>
      <w:pPr>
        <w:pStyle w:val="11"/>
        <w:numPr>
          <w:ilvl w:val="0"/>
          <w:numId w:val="0"/>
        </w:numPr>
        <w:rPr>
          <w:rFonts w:hint="default" w:cs="宋体"/>
          <w:color w:val="auto"/>
          <w:sz w:val="28"/>
          <w:szCs w:val="28"/>
          <w:highlight w:val="none"/>
          <w:lang w:val="en-US" w:eastAsia="zh-CN"/>
        </w:rPr>
      </w:pPr>
      <w:r>
        <w:rPr>
          <w:rFonts w:hint="eastAsia" w:cs="宋体"/>
          <w:color w:val="auto"/>
          <w:sz w:val="28"/>
          <w:szCs w:val="28"/>
          <w:highlight w:val="none"/>
          <w:lang w:val="en-US" w:eastAsia="zh-CN"/>
        </w:rPr>
        <w:t>5.按相关设计规范要求完善室内外无障碍设施。</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6.考虑实施装修机电一体化设计。</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7.所有机电安装及设备均需考虑减震降噪措施。</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8.天花设计要充分考虑以下情况:</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（1）光源的设计效果否理想（如使用软灯带对反光灯槽效果不理想等）。</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（2）天花上所有安装设施（如风口、灯具、检修口等）均要求有表面处理及颜色要求（如送回风口百叶颜色与天花不一致等）。</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（3）所有安装设施位置的选择均应考虑对使用者是否造成不利影响（如出风口正对使用者等）。</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（4）所有安装设施位置的选择均应考虑方便检修（如检修口是否靠近检修阀门等）。</w:t>
      </w:r>
    </w:p>
    <w:p>
      <w:pPr>
        <w:pStyle w:val="11"/>
        <w:numPr>
          <w:ilvl w:val="0"/>
          <w:numId w:val="0"/>
        </w:numPr>
        <w:rPr>
          <w:rFonts w:hint="eastAsia" w:cs="宋体"/>
          <w:color w:val="auto"/>
          <w:sz w:val="28"/>
          <w:szCs w:val="28"/>
          <w:highlight w:val="none"/>
          <w:lang w:val="en-US" w:eastAsia="zh-CN"/>
        </w:rPr>
      </w:pPr>
      <w:r>
        <w:rPr>
          <w:rFonts w:hint="eastAsia" w:cs="宋体"/>
          <w:color w:val="auto"/>
          <w:sz w:val="28"/>
          <w:szCs w:val="28"/>
          <w:highlight w:val="none"/>
          <w:lang w:val="en-US" w:eastAsia="zh-CN"/>
        </w:rPr>
        <w:t>（5）天花设计要考虑天花板上下空间的温度差造成天花板冷凝水。</w:t>
      </w:r>
    </w:p>
    <w:p>
      <w:pPr>
        <w:pStyle w:val="11"/>
        <w:numPr>
          <w:ilvl w:val="0"/>
          <w:numId w:val="0"/>
        </w:numPr>
        <w:rPr>
          <w:rFonts w:hint="default" w:cs="宋体"/>
          <w:color w:val="auto"/>
          <w:sz w:val="28"/>
          <w:szCs w:val="28"/>
          <w:highlight w:val="none"/>
          <w:lang w:val="en-US" w:eastAsia="zh-CN"/>
        </w:rPr>
      </w:pPr>
      <w:r>
        <w:rPr>
          <w:rFonts w:hint="eastAsia" w:cs="宋体"/>
          <w:color w:val="auto"/>
          <w:sz w:val="28"/>
          <w:szCs w:val="28"/>
          <w:highlight w:val="none"/>
          <w:lang w:val="en-US" w:eastAsia="zh-CN"/>
        </w:rPr>
        <w:t>（6）送风口周围的温差造成该区域天花板潮湿发霉发黑的应对解决方案。</w:t>
      </w:r>
    </w:p>
    <w:p>
      <w:pPr>
        <w:pStyle w:val="11"/>
        <w:numPr>
          <w:ilvl w:val="0"/>
          <w:numId w:val="0"/>
        </w:numPr>
        <w:rPr>
          <w:rFonts w:hint="default" w:cs="宋体"/>
          <w:color w:val="auto"/>
          <w:sz w:val="28"/>
          <w:szCs w:val="28"/>
          <w:highlight w:val="none"/>
          <w:lang w:val="en-US" w:eastAsia="zh-CN"/>
        </w:rPr>
      </w:pPr>
      <w:r>
        <w:rPr>
          <w:rFonts w:hint="eastAsia" w:cs="宋体"/>
          <w:color w:val="auto"/>
          <w:sz w:val="28"/>
          <w:szCs w:val="28"/>
          <w:highlight w:val="none"/>
          <w:lang w:val="en-US" w:eastAsia="zh-CN"/>
        </w:rPr>
        <w:t>9.如医院从实际使用需求考虑需要分两上下两段实施（边施工边运营），需各专业设计配合考虑相应实施方案。</w:t>
      </w:r>
    </w:p>
    <w:p>
      <w:pPr>
        <w:numPr>
          <w:ilvl w:val="0"/>
          <w:numId w:val="4"/>
        </w:num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装修专业</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1、装饰风格</w:t>
      </w:r>
    </w:p>
    <w:p>
      <w:pPr>
        <w:spacing w:line="360" w:lineRule="auto"/>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28"/>
          <w:highlight w:val="none"/>
        </w:rPr>
        <w:t>本项目装饰设计在尊重特需人群生活工作环境的前提下，除特殊要求外，所有医疗设备未端均采用隐藏式布置，通过装饰手法做到装饰与医疗功能并重。室内装饰色调及材料更趋向于生活化的色彩搭配和灯光氛围营造，为就诊人员在心理及生理上提供最舒适容易接受的环境，以暖色木纹色为主基调，美化医疗氛围。设计风格简洁大气，色调沉稳干练，温馨不失气质，</w:t>
      </w:r>
      <w:r>
        <w:rPr>
          <w:rFonts w:hint="eastAsia" w:ascii="宋体" w:hAnsi="宋体" w:eastAsia="宋体" w:cs="宋体"/>
          <w:color w:val="auto"/>
          <w:sz w:val="28"/>
          <w:szCs w:val="36"/>
          <w:highlight w:val="none"/>
        </w:rPr>
        <w:t>充分注重</w:t>
      </w:r>
      <w:r>
        <w:rPr>
          <w:rFonts w:hint="eastAsia" w:ascii="宋体" w:hAnsi="宋体" w:eastAsia="宋体" w:cs="宋体"/>
          <w:color w:val="auto"/>
          <w:sz w:val="28"/>
          <w:szCs w:val="36"/>
          <w:highlight w:val="none"/>
          <w:lang w:val="en-US" w:eastAsia="zh-CN"/>
        </w:rPr>
        <w:t>广东省中医院</w:t>
      </w:r>
      <w:r>
        <w:rPr>
          <w:rFonts w:hint="eastAsia" w:ascii="宋体" w:hAnsi="宋体" w:eastAsia="宋体" w:cs="宋体"/>
          <w:color w:val="auto"/>
          <w:sz w:val="28"/>
          <w:szCs w:val="36"/>
          <w:highlight w:val="none"/>
        </w:rPr>
        <w:t>的设计理念</w:t>
      </w:r>
      <w:r>
        <w:rPr>
          <w:rFonts w:hint="eastAsia" w:ascii="宋体" w:hAnsi="宋体" w:eastAsia="宋体" w:cs="宋体"/>
          <w:color w:val="auto"/>
          <w:sz w:val="28"/>
          <w:szCs w:val="36"/>
          <w:highlight w:val="none"/>
          <w:lang w:val="en-US" w:eastAsia="zh-CN"/>
        </w:rPr>
        <w:t>和设计风格特点</w:t>
      </w:r>
      <w:r>
        <w:rPr>
          <w:rFonts w:hint="eastAsia" w:ascii="宋体" w:hAnsi="宋体" w:eastAsia="宋体" w:cs="宋体"/>
          <w:color w:val="auto"/>
          <w:sz w:val="28"/>
          <w:szCs w:val="36"/>
          <w:highlight w:val="none"/>
        </w:rPr>
        <w:t>，营造人性化的医疗科研活动空间。色调风格参考见下图：</w:t>
      </w:r>
    </w:p>
    <w:p>
      <w:pPr>
        <w:pStyle w:val="4"/>
        <w:rPr>
          <w:color w:val="auto"/>
          <w:highlight w:val="none"/>
        </w:rPr>
      </w:pPr>
      <w:r>
        <w:rPr>
          <w:color w:val="auto"/>
          <w:highlight w:val="none"/>
        </w:rPr>
        <w:drawing>
          <wp:inline distT="0" distB="0" distL="114300" distR="114300">
            <wp:extent cx="4187190" cy="2793365"/>
            <wp:effectExtent l="0" t="0" r="3810" b="6985"/>
            <wp:docPr id="1" name="图片 1" descr="6f05e9a1da3b007a3de74424feb8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5e9a1da3b007a3de74424feb8a5b"/>
                    <pic:cNvPicPr>
                      <a:picLocks noChangeAspect="1"/>
                    </pic:cNvPicPr>
                  </pic:nvPicPr>
                  <pic:blipFill>
                    <a:blip r:embed="rId5"/>
                    <a:stretch>
                      <a:fillRect/>
                    </a:stretch>
                  </pic:blipFill>
                  <pic:spPr>
                    <a:xfrm>
                      <a:off x="0" y="0"/>
                      <a:ext cx="4187190" cy="2793365"/>
                    </a:xfrm>
                    <a:prstGeom prst="rect">
                      <a:avLst/>
                    </a:prstGeom>
                  </pic:spPr>
                </pic:pic>
              </a:graphicData>
            </a:graphic>
          </wp:inline>
        </w:drawing>
      </w:r>
    </w:p>
    <w:p>
      <w:pPr>
        <w:rPr>
          <w:rFonts w:eastAsia="宋体"/>
          <w:color w:val="auto"/>
          <w:highlight w:val="none"/>
        </w:rPr>
      </w:pPr>
    </w:p>
    <w:p>
      <w:pPr>
        <w:pStyle w:val="4"/>
        <w:rPr>
          <w:color w:val="auto"/>
          <w:highlight w:val="none"/>
        </w:rPr>
      </w:pPr>
      <w:r>
        <w:rPr>
          <w:rFonts w:hint="eastAsia"/>
          <w:color w:val="auto"/>
          <w:highlight w:val="none"/>
        </w:rPr>
        <w:drawing>
          <wp:inline distT="0" distB="0" distL="114300" distR="114300">
            <wp:extent cx="4207510" cy="2366645"/>
            <wp:effectExtent l="0" t="0" r="2540" b="14605"/>
            <wp:docPr id="3" name="图片 3" descr="769d873968bf833d376133e8d6f1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9d873968bf833d376133e8d6f1ca6"/>
                    <pic:cNvPicPr>
                      <a:picLocks noChangeAspect="1"/>
                    </pic:cNvPicPr>
                  </pic:nvPicPr>
                  <pic:blipFill>
                    <a:blip r:embed="rId6"/>
                    <a:stretch>
                      <a:fillRect/>
                    </a:stretch>
                  </pic:blipFill>
                  <pic:spPr>
                    <a:xfrm>
                      <a:off x="0" y="0"/>
                      <a:ext cx="4207510" cy="2366645"/>
                    </a:xfrm>
                    <a:prstGeom prst="rect">
                      <a:avLst/>
                    </a:prstGeom>
                  </pic:spPr>
                </pic:pic>
              </a:graphicData>
            </a:graphic>
          </wp:inline>
        </w:drawing>
      </w:r>
    </w:p>
    <w:p>
      <w:pPr>
        <w:rPr>
          <w:color w:val="auto"/>
          <w:highlight w:val="none"/>
        </w:rPr>
      </w:pPr>
    </w:p>
    <w:p>
      <w:pPr>
        <w:rPr>
          <w:color w:val="auto"/>
          <w:highlight w:val="none"/>
        </w:rPr>
      </w:pPr>
      <w:r>
        <w:rPr>
          <w:rFonts w:hint="eastAsia"/>
          <w:color w:val="auto"/>
          <w:highlight w:val="none"/>
        </w:rPr>
        <w:drawing>
          <wp:inline distT="0" distB="0" distL="114300" distR="114300">
            <wp:extent cx="4152900" cy="3034030"/>
            <wp:effectExtent l="0" t="0" r="0" b="13970"/>
            <wp:docPr id="4" name="图片 4" descr="93e74870cc6d8f83dda6501a7093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3e74870cc6d8f83dda6501a7093d15"/>
                    <pic:cNvPicPr>
                      <a:picLocks noChangeAspect="1"/>
                    </pic:cNvPicPr>
                  </pic:nvPicPr>
                  <pic:blipFill>
                    <a:blip r:embed="rId7"/>
                    <a:stretch>
                      <a:fillRect/>
                    </a:stretch>
                  </pic:blipFill>
                  <pic:spPr>
                    <a:xfrm>
                      <a:off x="0" y="0"/>
                      <a:ext cx="4152900" cy="3034030"/>
                    </a:xfrm>
                    <a:prstGeom prst="rect">
                      <a:avLst/>
                    </a:prstGeom>
                  </pic:spPr>
                </pic:pic>
              </a:graphicData>
            </a:graphic>
          </wp:inline>
        </w:drawing>
      </w:r>
    </w:p>
    <w:p>
      <w:pPr>
        <w:snapToGrid w:val="0"/>
        <w:spacing w:before="93" w:beforeLines="30"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室</w:t>
      </w:r>
      <w:r>
        <w:rPr>
          <w:rFonts w:hint="eastAsia" w:ascii="宋体" w:hAnsi="宋体" w:eastAsia="宋体" w:cs="宋体"/>
          <w:color w:val="auto"/>
          <w:sz w:val="28"/>
          <w:szCs w:val="28"/>
          <w:highlight w:val="none"/>
        </w:rPr>
        <w:t>内装修材料</w:t>
      </w:r>
    </w:p>
    <w:p>
      <w:pPr>
        <w:pStyle w:val="11"/>
        <w:spacing w:line="360" w:lineRule="auto"/>
        <w:ind w:right="26" w:firstLine="560" w:firstLineChars="200"/>
        <w:jc w:val="left"/>
        <w:rPr>
          <w:color w:val="auto"/>
          <w:highlight w:val="none"/>
        </w:rPr>
      </w:pPr>
      <w:r>
        <w:rPr>
          <w:rFonts w:hint="eastAsia"/>
          <w:color w:val="auto"/>
          <w:highlight w:val="none"/>
        </w:rPr>
        <w:t>本工程内部装修</w:t>
      </w:r>
      <w:r>
        <w:rPr>
          <w:rFonts w:hint="eastAsia"/>
          <w:color w:val="auto"/>
          <w:highlight w:val="none"/>
          <w:lang w:val="en-US"/>
        </w:rPr>
        <w:t>在材料选用和细节设计上遵循</w:t>
      </w:r>
      <w:r>
        <w:rPr>
          <w:rFonts w:hint="eastAsia"/>
          <w:color w:val="auto"/>
          <w:highlight w:val="none"/>
        </w:rPr>
        <w:t>耐腐蚀、防潮防霉、容易清洁、</w:t>
      </w:r>
      <w:r>
        <w:rPr>
          <w:rFonts w:hint="eastAsia"/>
          <w:color w:val="auto"/>
          <w:highlight w:val="none"/>
          <w:lang w:val="en-US"/>
        </w:rPr>
        <w:t>减少灰尘积累</w:t>
      </w:r>
      <w:r>
        <w:rPr>
          <w:rFonts w:hint="eastAsia"/>
          <w:color w:val="auto"/>
          <w:highlight w:val="none"/>
        </w:rPr>
        <w:t>和符合防火要求的原则。</w:t>
      </w:r>
      <w:r>
        <w:rPr>
          <w:rFonts w:hint="eastAsia"/>
          <w:color w:val="auto"/>
          <w:highlight w:val="none"/>
          <w:lang w:val="en-US"/>
        </w:rPr>
        <w:t>材料</w:t>
      </w:r>
      <w:r>
        <w:rPr>
          <w:rFonts w:hint="eastAsia"/>
          <w:color w:val="auto"/>
          <w:highlight w:val="none"/>
        </w:rPr>
        <w:t>燃烧性能等级均满足国家相关规范要求，地上部分顶棚、墙面为B1级，地面不低于B1级；地下部分顶棚和墙面为A级，地面不低于B1级，疏散楼梯及其前室、消防电梯前室和设备用房均为A级。</w:t>
      </w:r>
    </w:p>
    <w:p>
      <w:pPr>
        <w:pStyle w:val="11"/>
        <w:spacing w:line="360" w:lineRule="auto"/>
        <w:ind w:right="26" w:firstLine="560" w:firstLineChars="200"/>
        <w:jc w:val="left"/>
        <w:rPr>
          <w:color w:val="auto"/>
          <w:highlight w:val="none"/>
          <w:lang w:val="en-US"/>
        </w:rPr>
      </w:pPr>
      <w:r>
        <w:rPr>
          <w:rFonts w:hint="eastAsia"/>
          <w:color w:val="auto"/>
          <w:highlight w:val="none"/>
          <w:lang w:val="en-US"/>
        </w:rPr>
        <w:t>病房卫生间出入口为避免带出的水在房间PVC地面聚集，时间长浸污地面，病房靠阳台区域可考虑采用仿木地板</w:t>
      </w:r>
      <w:r>
        <w:rPr>
          <w:rFonts w:hint="eastAsia"/>
          <w:color w:val="auto"/>
          <w:highlight w:val="none"/>
          <w:lang w:val="en-US" w:eastAsia="zh-CN"/>
        </w:rPr>
        <w:t>或与地板胶色调接近的高级</w:t>
      </w:r>
      <w:r>
        <w:rPr>
          <w:rFonts w:hint="eastAsia"/>
          <w:color w:val="auto"/>
          <w:highlight w:val="none"/>
          <w:lang w:val="en-US"/>
        </w:rPr>
        <w:t>瓷砖。</w:t>
      </w:r>
    </w:p>
    <w:p>
      <w:pPr>
        <w:pStyle w:val="22"/>
        <w:numPr>
          <w:ilvl w:val="255"/>
          <w:numId w:val="0"/>
        </w:numPr>
        <w:tabs>
          <w:tab w:val="left" w:pos="1663"/>
        </w:tabs>
        <w:spacing w:line="360" w:lineRule="auto"/>
        <w:ind w:right="383"/>
        <w:rPr>
          <w:color w:val="auto"/>
          <w:spacing w:val="-7"/>
          <w:sz w:val="28"/>
          <w:szCs w:val="28"/>
          <w:highlight w:val="none"/>
          <w:lang w:val="en-US"/>
        </w:rPr>
      </w:pPr>
      <w:r>
        <w:rPr>
          <w:color w:val="auto"/>
          <w:spacing w:val="-7"/>
          <w:sz w:val="28"/>
          <w:szCs w:val="28"/>
          <w:highlight w:val="none"/>
          <w:lang w:val="en-US"/>
        </w:rPr>
        <w:t>3.</w:t>
      </w:r>
      <w:bookmarkStart w:id="0" w:name="_Toc24277"/>
      <w:bookmarkStart w:id="1" w:name="_Toc11072"/>
      <w:bookmarkStart w:id="2" w:name="_Toc13944"/>
      <w:r>
        <w:rPr>
          <w:color w:val="auto"/>
          <w:spacing w:val="-7"/>
          <w:sz w:val="28"/>
          <w:szCs w:val="28"/>
          <w:highlight w:val="none"/>
          <w:lang w:val="en-US"/>
        </w:rPr>
        <w:t>实施工艺要求</w:t>
      </w:r>
      <w:bookmarkEnd w:id="0"/>
      <w:bookmarkEnd w:id="1"/>
      <w:bookmarkEnd w:id="2"/>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（1）</w:t>
      </w:r>
      <w:r>
        <w:rPr>
          <w:color w:val="auto"/>
          <w:spacing w:val="-7"/>
          <w:sz w:val="28"/>
          <w:szCs w:val="28"/>
          <w:highlight w:val="none"/>
          <w:lang w:val="en-US"/>
        </w:rPr>
        <w:t>踢脚线做法</w:t>
      </w:r>
      <w:r>
        <w:rPr>
          <w:rFonts w:hint="eastAsia"/>
          <w:color w:val="auto"/>
          <w:spacing w:val="-7"/>
          <w:sz w:val="28"/>
          <w:szCs w:val="28"/>
          <w:highlight w:val="none"/>
          <w:lang w:val="en-US"/>
        </w:rPr>
        <w:t>：</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地砖、石材等块材，应采用嵌入墙面的方式，即材料的外表面与墙体平齐。</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（2）</w:t>
      </w:r>
      <w:r>
        <w:rPr>
          <w:color w:val="auto"/>
          <w:spacing w:val="-7"/>
          <w:sz w:val="28"/>
          <w:szCs w:val="28"/>
          <w:highlight w:val="none"/>
          <w:lang w:val="en-US"/>
        </w:rPr>
        <w:t>材料拼缝</w:t>
      </w:r>
      <w:r>
        <w:rPr>
          <w:rFonts w:hint="eastAsia"/>
          <w:color w:val="auto"/>
          <w:spacing w:val="-7"/>
          <w:sz w:val="28"/>
          <w:szCs w:val="28"/>
          <w:highlight w:val="none"/>
          <w:lang w:val="en-US"/>
        </w:rPr>
        <w:t>及阴角、阳角处理：</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a.</w:t>
      </w:r>
      <w:r>
        <w:rPr>
          <w:color w:val="auto"/>
          <w:spacing w:val="-7"/>
          <w:sz w:val="28"/>
          <w:szCs w:val="28"/>
          <w:highlight w:val="none"/>
          <w:lang w:val="en-US"/>
        </w:rPr>
        <w:t>墙面、地面、吊顶的装饰材料拼接与分缝，应达到相互对接的效果。</w:t>
      </w:r>
    </w:p>
    <w:p>
      <w:pPr>
        <w:pStyle w:val="22"/>
        <w:numPr>
          <w:ilvl w:val="255"/>
          <w:numId w:val="0"/>
        </w:numPr>
        <w:tabs>
          <w:tab w:val="left" w:pos="1663"/>
        </w:tabs>
        <w:spacing w:line="360" w:lineRule="auto"/>
        <w:ind w:right="383"/>
        <w:rPr>
          <w:color w:val="auto"/>
          <w:spacing w:val="-7"/>
          <w:sz w:val="28"/>
          <w:szCs w:val="28"/>
          <w:highlight w:val="none"/>
          <w:lang w:val="en-US"/>
        </w:rPr>
      </w:pPr>
      <w:r>
        <w:rPr>
          <w:rFonts w:hint="eastAsia"/>
          <w:color w:val="auto"/>
          <w:spacing w:val="-7"/>
          <w:sz w:val="28"/>
          <w:szCs w:val="28"/>
          <w:highlight w:val="none"/>
          <w:lang w:val="en-US"/>
        </w:rPr>
        <w:t>b.</w:t>
      </w:r>
      <w:r>
        <w:rPr>
          <w:color w:val="auto"/>
          <w:spacing w:val="-7"/>
          <w:sz w:val="28"/>
          <w:szCs w:val="28"/>
          <w:highlight w:val="none"/>
          <w:lang w:val="en-US"/>
        </w:rPr>
        <w:t>埃特板天花与墙体连接处要做凹缝角线的处理</w:t>
      </w:r>
      <w:r>
        <w:rPr>
          <w:rFonts w:hint="eastAsia"/>
          <w:color w:val="auto"/>
          <w:spacing w:val="-7"/>
          <w:sz w:val="28"/>
          <w:szCs w:val="28"/>
          <w:highlight w:val="none"/>
          <w:lang w:val="en-US"/>
        </w:rPr>
        <w:t xml:space="preserve"> </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c.</w:t>
      </w:r>
      <w:r>
        <w:rPr>
          <w:color w:val="auto"/>
          <w:spacing w:val="-7"/>
          <w:sz w:val="28"/>
          <w:szCs w:val="28"/>
          <w:highlight w:val="none"/>
          <w:lang w:val="en-US"/>
        </w:rPr>
        <w:t>扇灰乳胶漆墙体阳角做法</w:t>
      </w:r>
      <w:r>
        <w:rPr>
          <w:rFonts w:hint="eastAsia"/>
          <w:color w:val="auto"/>
          <w:spacing w:val="-7"/>
          <w:sz w:val="28"/>
          <w:szCs w:val="28"/>
          <w:highlight w:val="none"/>
          <w:lang w:val="en-US"/>
        </w:rPr>
        <w:t>：</w:t>
      </w:r>
      <w:r>
        <w:rPr>
          <w:color w:val="auto"/>
          <w:spacing w:val="-7"/>
          <w:sz w:val="28"/>
          <w:szCs w:val="28"/>
          <w:highlight w:val="none"/>
          <w:lang w:val="en-US"/>
        </w:rPr>
        <w:t>扇灰乳胶漆墙体阳角应在扇灰时加设通长PVC阳角条。</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d.</w:t>
      </w:r>
      <w:r>
        <w:rPr>
          <w:color w:val="auto"/>
          <w:spacing w:val="-7"/>
          <w:sz w:val="28"/>
          <w:szCs w:val="28"/>
          <w:highlight w:val="none"/>
          <w:lang w:val="en-US"/>
        </w:rPr>
        <w:t>墙、地面拼缝做法</w:t>
      </w:r>
      <w:r>
        <w:rPr>
          <w:rFonts w:hint="eastAsia"/>
          <w:color w:val="auto"/>
          <w:spacing w:val="-7"/>
          <w:sz w:val="28"/>
          <w:szCs w:val="28"/>
          <w:highlight w:val="none"/>
          <w:lang w:val="en-US"/>
        </w:rPr>
        <w:t>：</w:t>
      </w:r>
      <w:r>
        <w:rPr>
          <w:color w:val="auto"/>
          <w:spacing w:val="-7"/>
          <w:sz w:val="28"/>
          <w:szCs w:val="28"/>
          <w:highlight w:val="none"/>
          <w:lang w:val="en-US"/>
        </w:rPr>
        <w:t>选择地面应选择防滑性能好的材料，块材规格应选择大规格以减少拼逢。拼逢宽度宜小，1-2mm为宜。并选用与地面同色专用美缝剂填逢。</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e.</w:t>
      </w:r>
      <w:r>
        <w:rPr>
          <w:color w:val="auto"/>
          <w:spacing w:val="-7"/>
          <w:sz w:val="28"/>
          <w:szCs w:val="28"/>
          <w:highlight w:val="none"/>
          <w:lang w:val="en-US"/>
        </w:rPr>
        <w:t>墙面块材及装饰板材（如医疗板）要求平整牢固，缝宽统一，宽度1-2mm为宜，并选用与地面或墙体同色的专用美缝剂（地面）或填缝胶（墙面）。</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（3）护士站要考虑轮椅病人书写的需求。</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4、材料要求</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（1）</w:t>
      </w:r>
      <w:r>
        <w:rPr>
          <w:color w:val="auto"/>
          <w:spacing w:val="-7"/>
          <w:sz w:val="28"/>
          <w:szCs w:val="28"/>
          <w:highlight w:val="none"/>
          <w:lang w:val="en-US"/>
        </w:rPr>
        <w:t>墙体基层材料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应</w:t>
      </w:r>
      <w:r>
        <w:rPr>
          <w:color w:val="auto"/>
          <w:spacing w:val="-7"/>
          <w:sz w:val="28"/>
          <w:szCs w:val="28"/>
          <w:highlight w:val="none"/>
          <w:lang w:val="en-US"/>
        </w:rPr>
        <w:t>满足消防、人防、保温隔热、隔声要求；</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除外墙、防火墙、机房、管井、放射等规范要求，和卫生间、污洗间、污物间等涉水场所需采用砌块隔墙外，如普通诊室、治疗室宜采用轻钢龙骨隔墙，配地柜或吊柜墙面应在整墙体内增设一道15厚阻燃夹板（吊顶以上可不设）</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砌块与轻钢龙骨墙体高度应砌至到上层楼板底。另墙体为玻璃隔断时，隔断以上到上层楼板底应封闭</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病房卫生间、淋卫同室等房中房、房型尺寸紧凑区域采用砌块隔墙时，宜采用≤100厚隔墙厚度。</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（2）</w:t>
      </w:r>
      <w:r>
        <w:rPr>
          <w:color w:val="auto"/>
          <w:spacing w:val="-7"/>
          <w:sz w:val="28"/>
          <w:szCs w:val="28"/>
          <w:highlight w:val="none"/>
          <w:lang w:val="en-US"/>
        </w:rPr>
        <w:t>木饰面材料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木纹效果的使用部位应按已确认的效果进行设计，宜选用天然木质单板饰面板、人造薄木饰面板和仿木纹PU贴膜；</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因装饰效果或抗弯耐久等物理要求选用PVC仿木纹薄膜装饰材料时，应从纹理、触感、光泽方向选用与木质饰面仿真度高的产品</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由于木质饰面材料本身本体较薄，如在场地粘贴容易出现饰面起翘、起鼓变形，因此建议木饰面应根据设计效果在工厂进度深加工。加工包含但不限于按设计模块合理设计拼装规格、接拼工艺，木饰面背衬6～8厚阻燃夹板采用重型设计压实粘贴，面漆处理等具体工序。成品保护货到现场，现场仅需完成材料安装工序</w:t>
      </w:r>
      <w:r>
        <w:rPr>
          <w:rFonts w:hint="eastAsia"/>
          <w:color w:val="auto"/>
          <w:spacing w:val="-7"/>
          <w:sz w:val="28"/>
          <w:szCs w:val="28"/>
          <w:highlight w:val="none"/>
          <w:lang w:val="en-US"/>
        </w:rPr>
        <w:t>。</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（3）</w:t>
      </w:r>
      <w:r>
        <w:rPr>
          <w:color w:val="auto"/>
          <w:spacing w:val="-7"/>
          <w:sz w:val="28"/>
          <w:szCs w:val="28"/>
          <w:highlight w:val="none"/>
          <w:lang w:val="en-US"/>
        </w:rPr>
        <w:t>木格隔断材料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木边框宜选用防潮、防腐和耐久性较好的实木材质</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应选用安全玻璃。隔断选用磨砂透光效果时，其构造应采用两层玻璃叠加的方式（不用夹胶处理）磨砂面向内面避免外露，即单片磨砂安全玻璃+单片透光安全玻璃，玻璃一般小尺寸规格厚度采用6+6为多</w:t>
      </w:r>
      <w:r>
        <w:rPr>
          <w:rFonts w:hint="eastAsia"/>
          <w:color w:val="auto"/>
          <w:spacing w:val="-7"/>
          <w:sz w:val="28"/>
          <w:szCs w:val="28"/>
          <w:highlight w:val="none"/>
          <w:lang w:val="en-US"/>
        </w:rPr>
        <w:t>；</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（4）</w:t>
      </w:r>
      <w:r>
        <w:rPr>
          <w:color w:val="auto"/>
          <w:spacing w:val="-7"/>
          <w:sz w:val="28"/>
          <w:szCs w:val="28"/>
          <w:highlight w:val="none"/>
          <w:lang w:val="en-US"/>
        </w:rPr>
        <w:t>天然石材材料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宜优选吸水率较低，质地较硬的石料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当卫生间使用时，地面宜优选花岗石类的石料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坚固性差的板材应采用背网加固、背板粘贴金属筋等加固措施</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石材安装方式应选用不锈钢挂件扣槽式干挂为主</w:t>
      </w:r>
      <w:r>
        <w:rPr>
          <w:rFonts w:hint="eastAsia"/>
          <w:color w:val="auto"/>
          <w:spacing w:val="-7"/>
          <w:sz w:val="28"/>
          <w:szCs w:val="28"/>
          <w:highlight w:val="none"/>
          <w:lang w:val="en-US"/>
        </w:rPr>
        <w:t>；</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（5）</w:t>
      </w:r>
      <w:r>
        <w:rPr>
          <w:color w:val="auto"/>
          <w:spacing w:val="-7"/>
          <w:sz w:val="28"/>
          <w:szCs w:val="28"/>
          <w:highlight w:val="none"/>
          <w:lang w:val="en-US"/>
        </w:rPr>
        <w:t>人造石材料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护士台、接待台、地柜、病房置物台、卫生间洗手台或其它类洗涤边等台面应优选人造石实体面材，</w:t>
      </w:r>
      <w:r>
        <w:rPr>
          <w:rFonts w:hint="eastAsia"/>
          <w:color w:val="auto"/>
          <w:spacing w:val="-7"/>
          <w:sz w:val="28"/>
          <w:szCs w:val="28"/>
          <w:highlight w:val="none"/>
          <w:lang w:val="en-US" w:eastAsia="zh-CN"/>
        </w:rPr>
        <w:t>要求</w:t>
      </w:r>
      <w:r>
        <w:rPr>
          <w:color w:val="auto"/>
          <w:spacing w:val="-7"/>
          <w:sz w:val="28"/>
          <w:szCs w:val="28"/>
          <w:highlight w:val="none"/>
          <w:lang w:val="en-US"/>
        </w:rPr>
        <w:t>甲基丙烯酸甲酯（俗称：压克力）</w:t>
      </w:r>
      <w:r>
        <w:rPr>
          <w:rFonts w:hint="eastAsia"/>
          <w:color w:val="auto"/>
          <w:spacing w:val="-7"/>
          <w:sz w:val="28"/>
          <w:szCs w:val="28"/>
          <w:highlight w:val="none"/>
          <w:lang w:val="en-US" w:eastAsia="zh-CN"/>
        </w:rPr>
        <w:t>含量30%或以上</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制成成品应满足难以察觉接逢的连续表面，和维护和翻新使表面回复如初的要求</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护士台、接待台、地柜和病房置物台台面与边垂面处宜采用5*20倒角转角处理</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靠墙或冰箱及其他柜体的地柜，在靠墙一侧应设≥50高后挡水边</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选取接驳位置宜距转角处≥30mm</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台面所有转角处应设计成半径25的圆弧角</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水槽开孔应修边处理，保持孔口光滑，开孔位应采用不小于100*100的加固块加固，倒≥50圆角</w:t>
      </w:r>
      <w:r>
        <w:rPr>
          <w:rFonts w:hint="eastAsia"/>
          <w:color w:val="auto"/>
          <w:spacing w:val="-7"/>
          <w:sz w:val="28"/>
          <w:szCs w:val="28"/>
          <w:highlight w:val="none"/>
          <w:lang w:val="en-US"/>
        </w:rPr>
        <w:t>；</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（6）</w:t>
      </w:r>
      <w:r>
        <w:rPr>
          <w:color w:val="auto"/>
          <w:spacing w:val="-7"/>
          <w:sz w:val="28"/>
          <w:szCs w:val="28"/>
          <w:highlight w:val="none"/>
          <w:lang w:val="en-US"/>
        </w:rPr>
        <w:t>地板胶材料</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应优选卷材，根据场所进行</w:t>
      </w:r>
      <w:r>
        <w:rPr>
          <w:rFonts w:hint="eastAsia"/>
          <w:color w:val="auto"/>
          <w:spacing w:val="-7"/>
          <w:sz w:val="28"/>
          <w:szCs w:val="28"/>
          <w:highlight w:val="none"/>
          <w:lang w:val="en-US" w:eastAsia="zh-CN"/>
        </w:rPr>
        <w:t>美观</w:t>
      </w:r>
      <w:r>
        <w:rPr>
          <w:color w:val="auto"/>
          <w:spacing w:val="-7"/>
          <w:sz w:val="28"/>
          <w:szCs w:val="28"/>
          <w:highlight w:val="none"/>
          <w:lang w:val="en-US"/>
        </w:rPr>
        <w:t>合理拼接</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应采用</w:t>
      </w:r>
      <w:r>
        <w:rPr>
          <w:rFonts w:hint="eastAsia"/>
          <w:color w:val="auto"/>
          <w:spacing w:val="-7"/>
          <w:sz w:val="28"/>
          <w:szCs w:val="28"/>
          <w:highlight w:val="none"/>
          <w:lang w:val="en-US" w:eastAsia="zh-CN"/>
        </w:rPr>
        <w:t>2mm厚</w:t>
      </w:r>
      <w:r>
        <w:rPr>
          <w:color w:val="auto"/>
          <w:spacing w:val="-7"/>
          <w:sz w:val="28"/>
          <w:szCs w:val="28"/>
          <w:highlight w:val="none"/>
          <w:lang w:val="en-US"/>
        </w:rPr>
        <w:t>同质透芯材质</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地板胶完成竣工验收后，</w:t>
      </w:r>
      <w:r>
        <w:rPr>
          <w:rFonts w:hint="eastAsia"/>
          <w:color w:val="auto"/>
          <w:spacing w:val="-7"/>
          <w:sz w:val="28"/>
          <w:szCs w:val="28"/>
          <w:highlight w:val="none"/>
          <w:lang w:val="en-US" w:eastAsia="zh-CN"/>
        </w:rPr>
        <w:t>须</w:t>
      </w:r>
      <w:r>
        <w:rPr>
          <w:color w:val="auto"/>
          <w:spacing w:val="-7"/>
          <w:sz w:val="28"/>
          <w:szCs w:val="28"/>
          <w:highlight w:val="none"/>
          <w:lang w:val="en-US"/>
        </w:rPr>
        <w:t>进行面层打蜡处理</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地板胶的铺贴宜设波打线</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靠墙饰面为石、砖、木饰面时，宜不上卷由墙饰面对地板胶边沿进行收口处理，如确需上卷时，上墙收口建议墙饰面突出3mm对地板胶进行阴角收口处理。如墙面为涂料时，上墙顶端不设压边条</w:t>
      </w:r>
      <w:r>
        <w:rPr>
          <w:rFonts w:hint="eastAsia"/>
          <w:color w:val="auto"/>
          <w:spacing w:val="-7"/>
          <w:sz w:val="28"/>
          <w:szCs w:val="28"/>
          <w:highlight w:val="none"/>
          <w:lang w:val="en-US"/>
        </w:rPr>
        <w:t>；</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（7）</w:t>
      </w:r>
      <w:r>
        <w:rPr>
          <w:color w:val="auto"/>
          <w:spacing w:val="-7"/>
          <w:sz w:val="28"/>
          <w:szCs w:val="28"/>
          <w:highlight w:val="none"/>
          <w:lang w:val="en-US"/>
        </w:rPr>
        <w:t>墙面砖黏贴</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挂贴砖材饰面高度不宜大于3米</w:t>
      </w:r>
      <w:r>
        <w:rPr>
          <w:rFonts w:hint="eastAsia"/>
          <w:color w:val="auto"/>
          <w:spacing w:val="-7"/>
          <w:sz w:val="28"/>
          <w:szCs w:val="28"/>
          <w:highlight w:val="none"/>
          <w:lang w:val="en-US"/>
        </w:rPr>
        <w:t>，</w:t>
      </w:r>
      <w:r>
        <w:rPr>
          <w:color w:val="auto"/>
          <w:spacing w:val="-7"/>
          <w:sz w:val="28"/>
          <w:szCs w:val="28"/>
          <w:highlight w:val="none"/>
          <w:lang w:val="en-US"/>
        </w:rPr>
        <w:t>大于3米时墙面建议干挂，宜用不锈钢挂件钢架作为安装基面</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rFonts w:hint="eastAsia"/>
          <w:color w:val="auto"/>
          <w:spacing w:val="-7"/>
          <w:sz w:val="28"/>
          <w:szCs w:val="28"/>
          <w:highlight w:val="none"/>
          <w:lang w:val="en-US"/>
        </w:rPr>
      </w:pPr>
      <w:r>
        <w:rPr>
          <w:color w:val="auto"/>
          <w:spacing w:val="-7"/>
          <w:sz w:val="28"/>
          <w:szCs w:val="28"/>
          <w:highlight w:val="none"/>
          <w:lang w:val="en-US"/>
        </w:rPr>
        <w:t>干挂方式应采用扣槽式干挂法，如板材厚度不足时可考虑插销式干挂法</w:t>
      </w:r>
      <w:r>
        <w:rPr>
          <w:rFonts w:hint="eastAsia"/>
          <w:color w:val="auto"/>
          <w:spacing w:val="-7"/>
          <w:sz w:val="28"/>
          <w:szCs w:val="28"/>
          <w:highlight w:val="none"/>
          <w:lang w:val="en-US"/>
        </w:rPr>
        <w:t>；</w:t>
      </w:r>
    </w:p>
    <w:p>
      <w:pPr>
        <w:pStyle w:val="22"/>
        <w:tabs>
          <w:tab w:val="left" w:pos="1663"/>
        </w:tabs>
        <w:spacing w:line="360" w:lineRule="auto"/>
        <w:ind w:left="0" w:right="383" w:firstLine="532" w:firstLineChars="20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墙面砖完成后要做美缝剂作勾缝工艺处理。</w:t>
      </w:r>
    </w:p>
    <w:p>
      <w:pPr>
        <w:pStyle w:val="22"/>
        <w:numPr>
          <w:ilvl w:val="0"/>
          <w:numId w:val="9"/>
        </w:numPr>
        <w:tabs>
          <w:tab w:val="left" w:pos="1663"/>
        </w:tabs>
        <w:spacing w:line="360" w:lineRule="auto"/>
        <w:ind w:left="0" w:leftChars="0" w:right="383" w:firstLine="0" w:firstLineChars="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地面砖铺贴</w:t>
      </w:r>
    </w:p>
    <w:p>
      <w:pPr>
        <w:pStyle w:val="22"/>
        <w:tabs>
          <w:tab w:val="left" w:pos="1663"/>
        </w:tabs>
        <w:spacing w:line="360" w:lineRule="auto"/>
        <w:ind w:left="0" w:right="383" w:firstLine="532" w:firstLineChars="200"/>
        <w:rPr>
          <w:rFonts w:hint="default"/>
          <w:color w:val="auto"/>
          <w:spacing w:val="-7"/>
          <w:sz w:val="28"/>
          <w:szCs w:val="28"/>
          <w:highlight w:val="none"/>
          <w:lang w:val="en-US" w:eastAsia="zh-CN"/>
        </w:rPr>
      </w:pPr>
      <w:r>
        <w:rPr>
          <w:rFonts w:hint="eastAsia"/>
          <w:color w:val="auto"/>
          <w:spacing w:val="-7"/>
          <w:sz w:val="28"/>
          <w:szCs w:val="28"/>
          <w:highlight w:val="none"/>
          <w:lang w:val="en-US" w:eastAsia="zh-CN"/>
        </w:rPr>
        <w:t>地面砖铺贴要求与墙体墙面砖对缝（如有），地面砖完成后要做美缝剂作勾缝工艺处理。</w:t>
      </w:r>
    </w:p>
    <w:p>
      <w:pPr>
        <w:pStyle w:val="22"/>
        <w:tabs>
          <w:tab w:val="left" w:pos="1663"/>
        </w:tabs>
        <w:spacing w:line="360" w:lineRule="auto"/>
        <w:ind w:left="0" w:right="383" w:firstLine="0"/>
        <w:rPr>
          <w:color w:val="auto"/>
          <w:spacing w:val="-7"/>
          <w:sz w:val="28"/>
          <w:szCs w:val="28"/>
          <w:highlight w:val="none"/>
          <w:lang w:val="en-US"/>
        </w:rPr>
      </w:pPr>
      <w:bookmarkStart w:id="3" w:name="_Toc18240"/>
      <w:bookmarkStart w:id="4" w:name="_Toc12750"/>
      <w:bookmarkStart w:id="5" w:name="_Toc12824"/>
      <w:r>
        <w:rPr>
          <w:rFonts w:hint="eastAsia"/>
          <w:color w:val="auto"/>
          <w:spacing w:val="-7"/>
          <w:sz w:val="28"/>
          <w:szCs w:val="28"/>
          <w:highlight w:val="none"/>
          <w:lang w:val="en-US"/>
        </w:rPr>
        <w:t>5.</w:t>
      </w:r>
      <w:r>
        <w:rPr>
          <w:color w:val="auto"/>
          <w:spacing w:val="-7"/>
          <w:sz w:val="28"/>
          <w:szCs w:val="28"/>
          <w:highlight w:val="none"/>
          <w:lang w:val="en-US"/>
        </w:rPr>
        <w:t>装饰材料选用原则</w:t>
      </w:r>
      <w:bookmarkEnd w:id="3"/>
      <w:bookmarkEnd w:id="4"/>
      <w:bookmarkEnd w:id="5"/>
    </w:p>
    <w:p>
      <w:pPr>
        <w:pStyle w:val="22"/>
        <w:tabs>
          <w:tab w:val="left" w:pos="1663"/>
        </w:tabs>
        <w:ind w:left="0" w:right="383" w:firstLine="266" w:firstLineChars="100"/>
        <w:rPr>
          <w:color w:val="auto"/>
          <w:spacing w:val="-7"/>
          <w:sz w:val="28"/>
          <w:szCs w:val="28"/>
          <w:highlight w:val="none"/>
          <w:lang w:val="en-US"/>
        </w:rPr>
      </w:pPr>
      <w:r>
        <w:rPr>
          <w:rFonts w:hint="eastAsia"/>
          <w:color w:val="auto"/>
          <w:spacing w:val="-7"/>
          <w:sz w:val="28"/>
          <w:szCs w:val="28"/>
          <w:highlight w:val="none"/>
          <w:lang w:val="en-US"/>
        </w:rPr>
        <w:t>（1）</w:t>
      </w:r>
      <w:r>
        <w:rPr>
          <w:color w:val="auto"/>
          <w:spacing w:val="-7"/>
          <w:sz w:val="28"/>
          <w:szCs w:val="28"/>
          <w:highlight w:val="none"/>
          <w:lang w:val="en-US"/>
        </w:rPr>
        <w:t>材料表面光泽度</w:t>
      </w:r>
      <w:r>
        <w:rPr>
          <w:rFonts w:hint="eastAsia"/>
          <w:color w:val="auto"/>
          <w:spacing w:val="-7"/>
          <w:sz w:val="28"/>
          <w:szCs w:val="28"/>
          <w:highlight w:val="none"/>
          <w:lang w:val="en-US"/>
        </w:rPr>
        <w:t>：</w:t>
      </w:r>
      <w:r>
        <w:rPr>
          <w:color w:val="auto"/>
          <w:spacing w:val="-7"/>
          <w:sz w:val="28"/>
          <w:szCs w:val="28"/>
          <w:highlight w:val="none"/>
          <w:lang w:val="en-US"/>
        </w:rPr>
        <w:t>砖、石、金属材料，应选用表面反光率较低的产品。</w:t>
      </w:r>
    </w:p>
    <w:p>
      <w:pPr>
        <w:pStyle w:val="22"/>
        <w:tabs>
          <w:tab w:val="left" w:pos="1663"/>
        </w:tabs>
        <w:ind w:left="0" w:firstLine="266" w:firstLineChars="100"/>
        <w:rPr>
          <w:color w:val="auto"/>
          <w:spacing w:val="-7"/>
          <w:sz w:val="28"/>
          <w:szCs w:val="28"/>
          <w:highlight w:val="none"/>
          <w:lang w:val="en-US"/>
        </w:rPr>
      </w:pPr>
      <w:r>
        <w:rPr>
          <w:rFonts w:hint="eastAsia"/>
          <w:color w:val="auto"/>
          <w:spacing w:val="-7"/>
          <w:sz w:val="28"/>
          <w:szCs w:val="28"/>
          <w:highlight w:val="none"/>
          <w:lang w:val="en-US"/>
        </w:rPr>
        <w:t>（2）</w:t>
      </w:r>
      <w:r>
        <w:rPr>
          <w:color w:val="auto"/>
          <w:spacing w:val="-7"/>
          <w:sz w:val="28"/>
          <w:szCs w:val="28"/>
          <w:highlight w:val="none"/>
          <w:lang w:val="en-US"/>
        </w:rPr>
        <w:t>涂料材料的选用</w:t>
      </w:r>
    </w:p>
    <w:p>
      <w:pPr>
        <w:pStyle w:val="22"/>
        <w:tabs>
          <w:tab w:val="left" w:pos="1663"/>
        </w:tabs>
        <w:ind w:left="0" w:right="383" w:firstLine="0"/>
        <w:rPr>
          <w:color w:val="auto"/>
          <w:spacing w:val="-7"/>
          <w:sz w:val="28"/>
          <w:szCs w:val="28"/>
          <w:highlight w:val="none"/>
          <w:lang w:val="en-US"/>
        </w:rPr>
      </w:pPr>
      <w:r>
        <w:rPr>
          <w:color w:val="auto"/>
          <w:spacing w:val="-7"/>
          <w:sz w:val="28"/>
          <w:szCs w:val="28"/>
          <w:highlight w:val="none"/>
          <w:lang w:val="en-US"/>
        </w:rPr>
        <w:t>抗菌（漆膜）涂料</w:t>
      </w:r>
      <w:r>
        <w:rPr>
          <w:rFonts w:hint="eastAsia"/>
          <w:color w:val="auto"/>
          <w:spacing w:val="-7"/>
          <w:sz w:val="28"/>
          <w:szCs w:val="28"/>
          <w:highlight w:val="none"/>
          <w:lang w:val="en-US"/>
        </w:rPr>
        <w:t>:</w:t>
      </w:r>
      <w:r>
        <w:rPr>
          <w:color w:val="auto"/>
          <w:spacing w:val="-7"/>
          <w:sz w:val="28"/>
          <w:szCs w:val="28"/>
          <w:highlight w:val="none"/>
          <w:lang w:val="en-US"/>
        </w:rPr>
        <w:t>医疗区、专项医疗区、污物通道、后勤通道等防菌耐污耐洗要求较高的场地；</w:t>
      </w:r>
    </w:p>
    <w:p>
      <w:pPr>
        <w:pStyle w:val="22"/>
        <w:tabs>
          <w:tab w:val="left" w:pos="1663"/>
        </w:tabs>
        <w:ind w:left="0" w:right="383" w:firstLine="0"/>
        <w:rPr>
          <w:color w:val="auto"/>
          <w:spacing w:val="-7"/>
          <w:sz w:val="28"/>
          <w:szCs w:val="28"/>
          <w:highlight w:val="none"/>
          <w:lang w:val="en-US"/>
        </w:rPr>
      </w:pPr>
      <w:r>
        <w:rPr>
          <w:color w:val="auto"/>
          <w:spacing w:val="-7"/>
          <w:sz w:val="28"/>
          <w:szCs w:val="28"/>
          <w:highlight w:val="none"/>
          <w:lang w:val="en-US"/>
        </w:rPr>
        <w:t>防霉型抗菌涂料</w:t>
      </w:r>
      <w:r>
        <w:rPr>
          <w:rFonts w:hint="eastAsia"/>
          <w:color w:val="auto"/>
          <w:spacing w:val="-7"/>
          <w:sz w:val="28"/>
          <w:szCs w:val="28"/>
          <w:highlight w:val="none"/>
          <w:lang w:val="en-US"/>
        </w:rPr>
        <w:t>:</w:t>
      </w:r>
      <w:r>
        <w:rPr>
          <w:color w:val="auto"/>
          <w:spacing w:val="-7"/>
          <w:sz w:val="28"/>
          <w:szCs w:val="28"/>
          <w:highlight w:val="none"/>
          <w:lang w:val="en-US"/>
        </w:rPr>
        <w:t>疏散楼梯、机房、库房、地下室、首层楼层和防水防潮要求较高的场地；</w:t>
      </w:r>
    </w:p>
    <w:p>
      <w:pPr>
        <w:pStyle w:val="22"/>
        <w:tabs>
          <w:tab w:val="left" w:pos="1663"/>
        </w:tabs>
        <w:ind w:left="0" w:right="383" w:firstLine="266" w:firstLineChars="100"/>
        <w:rPr>
          <w:color w:val="auto"/>
          <w:spacing w:val="-7"/>
          <w:sz w:val="28"/>
          <w:szCs w:val="28"/>
          <w:highlight w:val="none"/>
          <w:lang w:val="en-US"/>
        </w:rPr>
      </w:pPr>
      <w:r>
        <w:rPr>
          <w:rFonts w:hint="eastAsia"/>
          <w:color w:val="auto"/>
          <w:spacing w:val="-7"/>
          <w:sz w:val="28"/>
          <w:szCs w:val="28"/>
          <w:highlight w:val="none"/>
          <w:lang w:val="en-US"/>
        </w:rPr>
        <w:t>（3）</w:t>
      </w:r>
      <w:r>
        <w:rPr>
          <w:color w:val="auto"/>
          <w:spacing w:val="-7"/>
          <w:sz w:val="28"/>
          <w:szCs w:val="28"/>
          <w:highlight w:val="none"/>
          <w:lang w:val="en-US"/>
        </w:rPr>
        <w:t>卫生洁具</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洗手柜应采用高出水口的鹅颈式感应龙头。</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公共卫生间：</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A.</w:t>
      </w:r>
      <w:r>
        <w:rPr>
          <w:color w:val="auto"/>
          <w:spacing w:val="-7"/>
          <w:sz w:val="28"/>
          <w:szCs w:val="28"/>
          <w:highlight w:val="none"/>
          <w:lang w:val="en-US"/>
        </w:rPr>
        <w:t>卫生马桶建议采用落地、虹吸节水、缓冲盖板的连体陶瓷马桶；</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B.</w:t>
      </w:r>
      <w:r>
        <w:rPr>
          <w:color w:val="auto"/>
          <w:spacing w:val="-7"/>
          <w:sz w:val="28"/>
          <w:szCs w:val="28"/>
          <w:highlight w:val="none"/>
          <w:lang w:val="en-US"/>
        </w:rPr>
        <w:t>蹲厕应采用无前水档、除特殊情况外应带S弯管的蹲便器，配置不落地入墙脚踏冲水闸；</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C.</w:t>
      </w:r>
      <w:r>
        <w:rPr>
          <w:color w:val="auto"/>
          <w:spacing w:val="-7"/>
          <w:sz w:val="28"/>
          <w:szCs w:val="28"/>
          <w:highlight w:val="none"/>
          <w:lang w:val="en-US"/>
        </w:rPr>
        <w:t>洗</w:t>
      </w:r>
      <w:r>
        <w:rPr>
          <w:rFonts w:hint="eastAsia"/>
          <w:color w:val="auto"/>
          <w:spacing w:val="-7"/>
          <w:sz w:val="28"/>
          <w:szCs w:val="28"/>
          <w:highlight w:val="none"/>
          <w:lang w:val="en-US"/>
        </w:rPr>
        <w:t>手</w:t>
      </w:r>
      <w:r>
        <w:rPr>
          <w:color w:val="auto"/>
          <w:spacing w:val="-7"/>
          <w:sz w:val="28"/>
          <w:szCs w:val="28"/>
          <w:highlight w:val="none"/>
          <w:lang w:val="en-US"/>
        </w:rPr>
        <w:t>盆龙头应采用感应</w:t>
      </w:r>
      <w:r>
        <w:rPr>
          <w:rFonts w:hint="eastAsia"/>
          <w:color w:val="auto"/>
          <w:spacing w:val="-7"/>
          <w:sz w:val="28"/>
          <w:szCs w:val="28"/>
          <w:highlight w:val="none"/>
          <w:lang w:val="en-US"/>
        </w:rPr>
        <w:t>冷暖</w:t>
      </w:r>
      <w:r>
        <w:rPr>
          <w:color w:val="auto"/>
          <w:spacing w:val="-7"/>
          <w:sz w:val="28"/>
          <w:szCs w:val="28"/>
          <w:highlight w:val="none"/>
          <w:lang w:val="en-US"/>
        </w:rPr>
        <w:t>水龙头；</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D.</w:t>
      </w:r>
      <w:r>
        <w:rPr>
          <w:color w:val="auto"/>
          <w:spacing w:val="-7"/>
          <w:sz w:val="28"/>
          <w:szCs w:val="28"/>
          <w:highlight w:val="none"/>
          <w:lang w:val="en-US"/>
        </w:rPr>
        <w:t>小便器应采用不落地的交流电感应陶瓷挂墙式小便器。</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住院病房卫生间：</w:t>
      </w:r>
    </w:p>
    <w:p>
      <w:pPr>
        <w:pStyle w:val="22"/>
        <w:tabs>
          <w:tab w:val="left" w:pos="1663"/>
        </w:tabs>
        <w:spacing w:line="360" w:lineRule="auto"/>
        <w:ind w:left="250" w:leftChars="119" w:right="383" w:firstLine="388" w:firstLineChars="146"/>
        <w:rPr>
          <w:color w:val="auto"/>
          <w:spacing w:val="-7"/>
          <w:sz w:val="28"/>
          <w:szCs w:val="28"/>
          <w:highlight w:val="none"/>
          <w:lang w:val="en-US"/>
        </w:rPr>
      </w:pPr>
      <w:r>
        <w:rPr>
          <w:color w:val="auto"/>
          <w:spacing w:val="-7"/>
          <w:sz w:val="28"/>
          <w:szCs w:val="28"/>
          <w:highlight w:val="none"/>
          <w:lang w:val="en-US"/>
        </w:rPr>
        <w:t>A.洗涤池应采用台下盆，龙头采用手调冷热龙头，</w:t>
      </w:r>
    </w:p>
    <w:p>
      <w:pPr>
        <w:pStyle w:val="22"/>
        <w:tabs>
          <w:tab w:val="left" w:pos="1663"/>
        </w:tabs>
        <w:spacing w:line="360" w:lineRule="auto"/>
        <w:ind w:left="250" w:leftChars="119" w:right="383" w:firstLine="388" w:firstLineChars="146"/>
        <w:rPr>
          <w:color w:val="auto"/>
          <w:spacing w:val="-7"/>
          <w:sz w:val="28"/>
          <w:szCs w:val="28"/>
          <w:highlight w:val="none"/>
          <w:lang w:val="en-US"/>
        </w:rPr>
      </w:pPr>
      <w:r>
        <w:rPr>
          <w:color w:val="auto"/>
          <w:spacing w:val="-7"/>
          <w:sz w:val="28"/>
          <w:szCs w:val="28"/>
          <w:highlight w:val="none"/>
          <w:lang w:val="en-US"/>
        </w:rPr>
        <w:t>B.卫生马桶建议采用一体落地、虹吸节水、缓冲盖板的马桶；</w:t>
      </w:r>
    </w:p>
    <w:p>
      <w:pPr>
        <w:pStyle w:val="22"/>
        <w:tabs>
          <w:tab w:val="left" w:pos="1663"/>
        </w:tabs>
        <w:spacing w:line="360" w:lineRule="auto"/>
        <w:ind w:left="250" w:leftChars="119" w:right="383" w:firstLine="388" w:firstLineChars="146"/>
        <w:rPr>
          <w:color w:val="auto"/>
          <w:spacing w:val="-7"/>
          <w:sz w:val="28"/>
          <w:szCs w:val="28"/>
          <w:highlight w:val="none"/>
          <w:lang w:val="en-US"/>
        </w:rPr>
      </w:pPr>
      <w:r>
        <w:rPr>
          <w:color w:val="auto"/>
          <w:spacing w:val="-7"/>
          <w:sz w:val="28"/>
          <w:szCs w:val="28"/>
          <w:highlight w:val="none"/>
          <w:lang w:val="en-US"/>
        </w:rPr>
        <w:t>C.淋浴室建议采用全铜淋浴手持花洒配套升降杆+下出水龙头；</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D.</w:t>
      </w:r>
      <w:r>
        <w:rPr>
          <w:color w:val="auto"/>
          <w:spacing w:val="-7"/>
          <w:sz w:val="28"/>
          <w:szCs w:val="28"/>
          <w:highlight w:val="none"/>
          <w:lang w:val="en-US"/>
        </w:rPr>
        <w:t>卫浴五金建议采用太空铝材质。</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特需病房卫生间：</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A.洗涤盆应采用台下盆，龙头采用高端手调冷热龙头，</w:t>
      </w:r>
    </w:p>
    <w:p>
      <w:pPr>
        <w:pStyle w:val="22"/>
        <w:tabs>
          <w:tab w:val="left" w:pos="1663"/>
        </w:tabs>
        <w:spacing w:line="360" w:lineRule="auto"/>
        <w:ind w:left="0" w:right="383" w:firstLine="532" w:firstLineChars="200"/>
        <w:rPr>
          <w:rFonts w:hint="default" w:eastAsia="宋体"/>
          <w:color w:val="auto"/>
          <w:spacing w:val="-7"/>
          <w:sz w:val="28"/>
          <w:szCs w:val="28"/>
          <w:highlight w:val="none"/>
          <w:lang w:val="en-US" w:eastAsia="zh-CN"/>
        </w:rPr>
      </w:pPr>
      <w:r>
        <w:rPr>
          <w:color w:val="auto"/>
          <w:spacing w:val="-7"/>
          <w:sz w:val="28"/>
          <w:szCs w:val="28"/>
          <w:highlight w:val="none"/>
          <w:lang w:val="en-US"/>
        </w:rPr>
        <w:t>B.马桶建议采用冲落式结构</w:t>
      </w:r>
      <w:r>
        <w:rPr>
          <w:rFonts w:hint="eastAsia"/>
          <w:color w:val="auto"/>
          <w:spacing w:val="-7"/>
          <w:sz w:val="28"/>
          <w:szCs w:val="28"/>
          <w:highlight w:val="none"/>
          <w:lang w:val="en-US" w:eastAsia="zh-CN"/>
        </w:rPr>
        <w:t>，特需病房均采用采用智能马桶；</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C.淋浴室采用智能恒温全铜淋浴手持花洒配套升降杆+下出水</w:t>
      </w:r>
      <w:r>
        <w:rPr>
          <w:rFonts w:hint="eastAsia"/>
          <w:color w:val="auto"/>
          <w:spacing w:val="-7"/>
          <w:sz w:val="28"/>
          <w:szCs w:val="28"/>
          <w:highlight w:val="none"/>
          <w:lang w:val="en-US"/>
        </w:rPr>
        <w:t>M.</w:t>
      </w:r>
      <w:r>
        <w:rPr>
          <w:color w:val="auto"/>
          <w:spacing w:val="-7"/>
          <w:sz w:val="28"/>
          <w:szCs w:val="28"/>
          <w:highlight w:val="none"/>
          <w:lang w:val="en-US"/>
        </w:rPr>
        <w:t>龙头；</w:t>
      </w:r>
    </w:p>
    <w:p>
      <w:pPr>
        <w:pStyle w:val="22"/>
        <w:tabs>
          <w:tab w:val="left" w:pos="1663"/>
        </w:tabs>
        <w:spacing w:line="360" w:lineRule="auto"/>
        <w:ind w:left="0" w:right="383" w:firstLine="532" w:firstLineChars="200"/>
        <w:rPr>
          <w:color w:val="auto"/>
          <w:spacing w:val="-7"/>
          <w:sz w:val="28"/>
          <w:szCs w:val="28"/>
          <w:highlight w:val="none"/>
          <w:lang w:val="en-US"/>
        </w:rPr>
      </w:pPr>
      <w:r>
        <w:rPr>
          <w:color w:val="auto"/>
          <w:spacing w:val="-7"/>
          <w:sz w:val="28"/>
          <w:szCs w:val="28"/>
          <w:highlight w:val="none"/>
          <w:lang w:val="en-US"/>
        </w:rPr>
        <w:t>D.卫浴五金建议采用高端太空铝材质；</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E.</w:t>
      </w:r>
      <w:r>
        <w:rPr>
          <w:color w:val="auto"/>
          <w:spacing w:val="-7"/>
          <w:sz w:val="28"/>
          <w:szCs w:val="28"/>
          <w:highlight w:val="none"/>
          <w:lang w:val="en-US"/>
        </w:rPr>
        <w:t>如特殊原因需设独立陶瓷盆时，不建议采用立柱盆，应选用挂墙墙排式陶瓷盆。</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F.</w:t>
      </w:r>
      <w:r>
        <w:rPr>
          <w:color w:val="auto"/>
          <w:spacing w:val="-7"/>
          <w:sz w:val="28"/>
          <w:szCs w:val="28"/>
          <w:highlight w:val="none"/>
          <w:lang w:val="en-US"/>
        </w:rPr>
        <w:t>台下式、半嵌式等洗涤盆、建议采用入墙排水式，应避免地排式导致地面出现卫生死角；</w:t>
      </w:r>
    </w:p>
    <w:p>
      <w:pPr>
        <w:pStyle w:val="22"/>
        <w:tabs>
          <w:tab w:val="left" w:pos="1663"/>
        </w:tabs>
        <w:spacing w:line="360" w:lineRule="auto"/>
        <w:ind w:left="0" w:right="383" w:firstLine="532" w:firstLineChars="200"/>
        <w:rPr>
          <w:color w:val="auto"/>
          <w:spacing w:val="-7"/>
          <w:sz w:val="28"/>
          <w:szCs w:val="28"/>
          <w:highlight w:val="none"/>
          <w:lang w:val="en-US"/>
        </w:rPr>
      </w:pPr>
      <w:r>
        <w:rPr>
          <w:rFonts w:hint="eastAsia"/>
          <w:color w:val="auto"/>
          <w:spacing w:val="-7"/>
          <w:sz w:val="28"/>
          <w:szCs w:val="28"/>
          <w:highlight w:val="none"/>
          <w:lang w:val="en-US"/>
        </w:rPr>
        <w:t>G.</w:t>
      </w:r>
      <w:r>
        <w:rPr>
          <w:color w:val="auto"/>
          <w:spacing w:val="-7"/>
          <w:sz w:val="28"/>
          <w:szCs w:val="28"/>
          <w:highlight w:val="none"/>
          <w:lang w:val="en-US"/>
        </w:rPr>
        <w:t>卫生间、洁具间拖把洗涤设施应采用成品陶瓷拖把池。</w:t>
      </w:r>
    </w:p>
    <w:p>
      <w:pPr>
        <w:pStyle w:val="22"/>
        <w:tabs>
          <w:tab w:val="left" w:pos="1663"/>
        </w:tabs>
        <w:ind w:left="0" w:right="383" w:firstLine="0"/>
        <w:rPr>
          <w:color w:val="auto"/>
          <w:spacing w:val="-7"/>
          <w:sz w:val="28"/>
          <w:szCs w:val="28"/>
          <w:highlight w:val="none"/>
          <w:lang w:val="en-US"/>
        </w:rPr>
      </w:pPr>
      <w:r>
        <w:rPr>
          <w:rFonts w:hint="eastAsia"/>
          <w:color w:val="auto"/>
          <w:spacing w:val="-7"/>
          <w:sz w:val="28"/>
          <w:szCs w:val="28"/>
          <w:highlight w:val="none"/>
          <w:lang w:val="en-US"/>
        </w:rPr>
        <w:t>6.</w:t>
      </w:r>
      <w:r>
        <w:rPr>
          <w:color w:val="auto"/>
          <w:spacing w:val="-7"/>
          <w:sz w:val="28"/>
          <w:szCs w:val="28"/>
          <w:highlight w:val="none"/>
          <w:lang w:val="en-US"/>
        </w:rPr>
        <w:t>卫生间的无障碍和人性化设施</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(1)残疾人洗手盆应采用无障碍挂墙式陶瓷盆；</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(2)公共卫生间小便器与厕格内应设置置物台或层板。</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(3)公共卫生间应配置嵌入一体式不锈钢304纸巾盒+垃圾箱、自动飘香机、自动干手机、感应给皂器。</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(4)公共卫生间厕所分隔板建议采用12厚抗倍特隔断，配304不锈钢拉手、门指示、门锁、衣钩、角码、合页。</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(5)无障碍安全抓杆产品建议采用约直径35mm，外层为3.5mm厚的抗菌尼龙+内铝管为直径28mm厚2mm加5条加强筋，配件及连接件为304不锈钢构造形式。</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(6)患者马桶、蹲厕产品不靠墙一侧需设安全抓杆时，建议采用可上翻式。</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(7)病房淋浴坐椅建议采用可折叠带斜撑的产品，构造形式参照安全抓杆要求。</w:t>
      </w:r>
    </w:p>
    <w:p>
      <w:pPr>
        <w:pStyle w:val="22"/>
        <w:tabs>
          <w:tab w:val="left" w:pos="1663"/>
        </w:tabs>
        <w:spacing w:line="360" w:lineRule="auto"/>
        <w:ind w:left="0" w:right="383" w:firstLine="0"/>
        <w:rPr>
          <w:color w:val="auto"/>
          <w:spacing w:val="-7"/>
          <w:sz w:val="28"/>
          <w:szCs w:val="28"/>
          <w:highlight w:val="none"/>
          <w:lang w:val="en-US"/>
        </w:rPr>
      </w:pPr>
      <w:r>
        <w:rPr>
          <w:color w:val="auto"/>
          <w:spacing w:val="-7"/>
          <w:sz w:val="28"/>
          <w:szCs w:val="28"/>
          <w:highlight w:val="none"/>
          <w:lang w:val="en-US"/>
        </w:rPr>
        <w:t>(8)防撞护角产品建议采用约2.0mm厚表面哑光PVC+1.2mm厚铝合金构造形式。</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7.隔墙材料</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（1）隔墙材料</w:t>
      </w:r>
      <w:r>
        <w:rPr>
          <w:color w:val="auto"/>
          <w:spacing w:val="-7"/>
          <w:sz w:val="28"/>
          <w:szCs w:val="28"/>
          <w:highlight w:val="none"/>
          <w:lang w:val="en-US"/>
        </w:rPr>
        <w:t>应符合绿色环保标准</w:t>
      </w:r>
      <w:r>
        <w:rPr>
          <w:rFonts w:hint="eastAsia"/>
          <w:color w:val="auto"/>
          <w:spacing w:val="-7"/>
          <w:sz w:val="28"/>
          <w:szCs w:val="28"/>
          <w:highlight w:val="none"/>
          <w:lang w:val="en-US"/>
        </w:rPr>
        <w:t>，</w:t>
      </w:r>
      <w:r>
        <w:rPr>
          <w:color w:val="auto"/>
          <w:spacing w:val="-7"/>
          <w:sz w:val="28"/>
          <w:szCs w:val="28"/>
          <w:highlight w:val="none"/>
          <w:lang w:val="en-US"/>
        </w:rPr>
        <w:t>产品应方便搬运及施工便捷，简化施工流程，缩短项目周期，具有便利性与高效性。</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（2）</w:t>
      </w:r>
      <w:r>
        <w:rPr>
          <w:color w:val="auto"/>
          <w:spacing w:val="-7"/>
          <w:sz w:val="28"/>
          <w:szCs w:val="28"/>
          <w:highlight w:val="none"/>
          <w:lang w:val="en-US"/>
        </w:rPr>
        <w:t>厚度为 200mm 的隔墙材料，有预留的开槽口，能够预留电线及管道的位置，便于穿管，在施工过程中没有扬尘，减少施工环境的污染。</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（3）</w:t>
      </w:r>
      <w:r>
        <w:rPr>
          <w:color w:val="auto"/>
          <w:spacing w:val="-7"/>
          <w:sz w:val="28"/>
          <w:szCs w:val="28"/>
          <w:highlight w:val="none"/>
          <w:lang w:val="en-US"/>
        </w:rPr>
        <w:t>产品坚固，抗压强度大，结构稳定</w:t>
      </w:r>
      <w:r>
        <w:rPr>
          <w:rFonts w:hint="eastAsia"/>
          <w:color w:val="auto"/>
          <w:spacing w:val="-7"/>
          <w:sz w:val="28"/>
          <w:szCs w:val="28"/>
          <w:highlight w:val="none"/>
          <w:lang w:val="en-US"/>
        </w:rPr>
        <w:t>，</w:t>
      </w:r>
      <w:r>
        <w:rPr>
          <w:color w:val="auto"/>
          <w:spacing w:val="-7"/>
          <w:sz w:val="28"/>
          <w:szCs w:val="28"/>
          <w:highlight w:val="none"/>
          <w:lang w:val="en-US"/>
        </w:rPr>
        <w:t>防火性能好</w:t>
      </w:r>
      <w:r>
        <w:rPr>
          <w:rFonts w:hint="eastAsia"/>
          <w:color w:val="auto"/>
          <w:spacing w:val="-7"/>
          <w:sz w:val="28"/>
          <w:szCs w:val="28"/>
          <w:highlight w:val="none"/>
          <w:lang w:val="en-US"/>
        </w:rPr>
        <w:t>，</w:t>
      </w:r>
      <w:r>
        <w:rPr>
          <w:color w:val="auto"/>
          <w:spacing w:val="-7"/>
          <w:sz w:val="28"/>
          <w:szCs w:val="28"/>
          <w:highlight w:val="none"/>
          <w:lang w:val="en-US"/>
        </w:rPr>
        <w:t>产品隔音效果能达到 45 分贝及以上。</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（4）</w:t>
      </w:r>
      <w:r>
        <w:rPr>
          <w:color w:val="auto"/>
          <w:spacing w:val="-7"/>
          <w:sz w:val="28"/>
          <w:szCs w:val="28"/>
          <w:highlight w:val="none"/>
          <w:lang w:val="en-US"/>
        </w:rPr>
        <w:t>单点吊挂能力强，单点吊挂能力为 100kg 左右，以便医院现有及将来可能引入的各类医疗设备的吊挂使用。</w:t>
      </w:r>
    </w:p>
    <w:p>
      <w:pPr>
        <w:pStyle w:val="22"/>
        <w:tabs>
          <w:tab w:val="left" w:pos="1663"/>
        </w:tabs>
        <w:spacing w:line="360" w:lineRule="auto"/>
        <w:ind w:left="0" w:right="383" w:firstLine="0"/>
        <w:rPr>
          <w:color w:val="auto"/>
          <w:spacing w:val="-7"/>
          <w:sz w:val="28"/>
          <w:szCs w:val="28"/>
          <w:highlight w:val="none"/>
          <w:lang w:val="en-US"/>
        </w:rPr>
      </w:pPr>
      <w:r>
        <w:rPr>
          <w:rFonts w:hint="eastAsia"/>
          <w:color w:val="auto"/>
          <w:spacing w:val="-7"/>
          <w:sz w:val="28"/>
          <w:szCs w:val="28"/>
          <w:highlight w:val="none"/>
          <w:lang w:val="en-US"/>
        </w:rPr>
        <w:t>（5）</w:t>
      </w:r>
      <w:r>
        <w:rPr>
          <w:color w:val="auto"/>
          <w:spacing w:val="-7"/>
          <w:sz w:val="28"/>
          <w:szCs w:val="28"/>
          <w:highlight w:val="none"/>
          <w:lang w:val="en-US"/>
        </w:rPr>
        <w:t>具有较好的防水性能，吸水率低，能够适用于直接接触水的区域，例如卫生间，地下室等潮湿环境。</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8.现场制作家具</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（1）充分考虑人体工程学的具体参数，家具大小、医护使用空间适中，方便医护及患者使用。</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（2）家具设计要充分考虑坐轮椅患者的使用需求（如护士站等）。</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（3）家具设计要充分考虑医护的使用需求，充分合理利用空间放置设备和物品，并考虑配备充足的电源网络接口位置，满足使用需求。（如护士站等）。</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（4）病房电视背景墙须考虑放置电视机顶盒。</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（5）家具整体颜色一致，如采用装饰木线，须与装饰面板材料颜色一致。</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（6）如有洗手盆的家具，须采用防水材料，确保美观耐用。</w:t>
      </w:r>
    </w:p>
    <w:p>
      <w:pPr>
        <w:pStyle w:val="22"/>
        <w:tabs>
          <w:tab w:val="left" w:pos="1663"/>
        </w:tabs>
        <w:spacing w:line="360" w:lineRule="auto"/>
        <w:ind w:left="0" w:right="383" w:firstLine="0"/>
        <w:rPr>
          <w:rFonts w:hint="eastAsia"/>
          <w:color w:val="auto"/>
          <w:spacing w:val="-7"/>
          <w:sz w:val="28"/>
          <w:szCs w:val="28"/>
          <w:highlight w:val="none"/>
          <w:lang w:val="en-US" w:eastAsia="zh-CN"/>
        </w:rPr>
      </w:pPr>
      <w:r>
        <w:rPr>
          <w:rFonts w:hint="eastAsia"/>
          <w:color w:val="auto"/>
          <w:spacing w:val="-7"/>
          <w:sz w:val="28"/>
          <w:szCs w:val="28"/>
          <w:highlight w:val="none"/>
          <w:lang w:val="en-US" w:eastAsia="zh-CN"/>
        </w:rPr>
        <w:t>9.木门五金</w:t>
      </w:r>
    </w:p>
    <w:p>
      <w:pPr>
        <w:pStyle w:val="22"/>
        <w:tabs>
          <w:tab w:val="left" w:pos="1663"/>
        </w:tabs>
        <w:spacing w:line="360" w:lineRule="auto"/>
        <w:ind w:left="0" w:right="383" w:firstLine="0"/>
        <w:rPr>
          <w:rFonts w:hint="default"/>
          <w:color w:val="auto"/>
          <w:spacing w:val="-7"/>
          <w:sz w:val="28"/>
          <w:szCs w:val="28"/>
          <w:highlight w:val="none"/>
          <w:lang w:val="en-US" w:eastAsia="zh-CN"/>
        </w:rPr>
      </w:pPr>
      <w:r>
        <w:rPr>
          <w:rFonts w:hint="eastAsia"/>
          <w:color w:val="auto"/>
          <w:spacing w:val="-7"/>
          <w:sz w:val="28"/>
          <w:szCs w:val="28"/>
          <w:highlight w:val="none"/>
          <w:lang w:val="en-US" w:eastAsia="zh-CN"/>
        </w:rPr>
        <w:t>（1）木门把手要求边角圆滑不刮手。病房门、病房洗手间门室内旋锁，室外通用匙可打开。医护办公室、值班室门室内旋锁、室外手提起把手可上锁+钥匙开锁。</w:t>
      </w:r>
    </w:p>
    <w:p>
      <w:pPr>
        <w:numPr>
          <w:ilvl w:val="0"/>
          <w:numId w:val="4"/>
        </w:numPr>
        <w:spacing w:line="360" w:lineRule="auto"/>
        <w:rPr>
          <w:rFonts w:ascii="宋体" w:hAnsi="宋体" w:eastAsia="宋体" w:cs="宋体"/>
          <w:color w:val="auto"/>
          <w:spacing w:val="-7"/>
          <w:sz w:val="28"/>
          <w:szCs w:val="28"/>
          <w:highlight w:val="none"/>
        </w:rPr>
      </w:pPr>
      <w:r>
        <w:rPr>
          <w:rFonts w:hint="eastAsia" w:ascii="宋体" w:hAnsi="宋体" w:eastAsia="宋体" w:cs="宋体"/>
          <w:b/>
          <w:color w:val="auto"/>
          <w:sz w:val="28"/>
          <w:szCs w:val="28"/>
          <w:highlight w:val="none"/>
        </w:rPr>
        <w:t>空调专业</w:t>
      </w:r>
    </w:p>
    <w:p>
      <w:pPr>
        <w:ind w:firstLine="556"/>
        <w:rPr>
          <w:rFonts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本次暖通空调为保健楼的舒适性空调、通风、和防排烟系统及相关配套。</w:t>
      </w:r>
      <w:bookmarkStart w:id="6" w:name="5.8.2技术要求"/>
      <w:bookmarkEnd w:id="6"/>
    </w:p>
    <w:p>
      <w:pPr>
        <w:pStyle w:val="22"/>
        <w:tabs>
          <w:tab w:val="left" w:pos="1663"/>
        </w:tabs>
        <w:spacing w:line="360" w:lineRule="auto"/>
        <w:ind w:left="0" w:right="383" w:firstLine="0"/>
        <w:rPr>
          <w:b/>
          <w:bCs/>
          <w:color w:val="auto"/>
          <w:spacing w:val="-7"/>
          <w:sz w:val="28"/>
          <w:szCs w:val="28"/>
          <w:highlight w:val="none"/>
          <w:lang w:val="en-US"/>
        </w:rPr>
      </w:pPr>
      <w:r>
        <w:rPr>
          <w:rFonts w:hint="eastAsia"/>
          <w:b/>
          <w:bCs/>
          <w:color w:val="auto"/>
          <w:spacing w:val="-7"/>
          <w:sz w:val="28"/>
          <w:szCs w:val="28"/>
          <w:highlight w:val="none"/>
          <w:lang w:val="en-US"/>
        </w:rPr>
        <w:t>1、技术要求</w:t>
      </w:r>
    </w:p>
    <w:p>
      <w:pPr>
        <w:pStyle w:val="22"/>
        <w:tabs>
          <w:tab w:val="left" w:pos="1663"/>
        </w:tabs>
        <w:spacing w:line="360" w:lineRule="auto"/>
        <w:ind w:left="279" w:leftChars="133" w:right="383" w:firstLine="532" w:firstLineChars="200"/>
        <w:rPr>
          <w:color w:val="auto"/>
          <w:spacing w:val="-7"/>
          <w:sz w:val="28"/>
          <w:szCs w:val="28"/>
          <w:highlight w:val="none"/>
          <w:lang w:val="en-US"/>
        </w:rPr>
      </w:pPr>
      <w:r>
        <w:rPr>
          <w:rFonts w:hint="eastAsia"/>
          <w:color w:val="auto"/>
          <w:spacing w:val="-7"/>
          <w:sz w:val="28"/>
          <w:szCs w:val="28"/>
          <w:highlight w:val="none"/>
          <w:lang w:val="en-US"/>
        </w:rPr>
        <w:t>总体原则：应遵循国家、地方和行业有关的现行规范和标准。符合安全、可靠、适用、先进的原则；采用合理的节能技术，达到绿色节能、环境保护、可持续发展的目的；根据医院的特点进行设计，充分考虑医院人流量大、医疗设备的特殊性，结合医疗流程等，设置空调、通风、防排烟，以保证工艺要求、舒适、卫生、设备运行可靠和火灾时的安全疏散；设计方案要便于使用阶段运行控制及维修保养。</w:t>
      </w:r>
    </w:p>
    <w:p>
      <w:pPr>
        <w:pStyle w:val="22"/>
        <w:tabs>
          <w:tab w:val="left" w:pos="1663"/>
        </w:tabs>
        <w:spacing w:line="360" w:lineRule="auto"/>
        <w:ind w:left="0" w:right="383" w:firstLine="0"/>
        <w:rPr>
          <w:b/>
          <w:bCs/>
          <w:color w:val="auto"/>
          <w:spacing w:val="-7"/>
          <w:sz w:val="28"/>
          <w:szCs w:val="28"/>
          <w:highlight w:val="none"/>
          <w:lang w:val="en-US"/>
        </w:rPr>
      </w:pPr>
      <w:r>
        <w:rPr>
          <w:rFonts w:hint="eastAsia"/>
          <w:b/>
          <w:bCs/>
          <w:color w:val="auto"/>
          <w:spacing w:val="-7"/>
          <w:sz w:val="28"/>
          <w:szCs w:val="28"/>
          <w:highlight w:val="none"/>
          <w:lang w:val="en-US"/>
        </w:rPr>
        <w:t>2、空调冷热源：</w:t>
      </w:r>
    </w:p>
    <w:p>
      <w:pPr>
        <w:ind w:firstLine="532" w:firstLineChars="200"/>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val="en-US" w:bidi="zh-CN"/>
        </w:rPr>
        <w:t>1）</w:t>
      </w:r>
      <w:r>
        <w:rPr>
          <w:rFonts w:hint="eastAsia" w:ascii="宋体" w:hAnsi="宋体" w:eastAsia="宋体" w:cs="宋体"/>
          <w:color w:val="auto"/>
          <w:spacing w:val="-7"/>
          <w:sz w:val="28"/>
          <w:szCs w:val="28"/>
          <w:highlight w:val="none"/>
          <w:lang w:bidi="zh-CN"/>
        </w:rPr>
        <w:t>本建筑考虑到其特殊性，采用单独的冷、热源，采用风冷热泵冷水主机，放置于下沉广场西南侧，需做好消声及减震措施。。</w:t>
      </w:r>
    </w:p>
    <w:p>
      <w:pPr>
        <w:ind w:firstLine="532" w:firstLineChars="200"/>
        <w:rPr>
          <w:rFonts w:hint="eastAsia"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val="en-US" w:bidi="zh-CN"/>
        </w:rPr>
        <w:t>2）</w:t>
      </w:r>
      <w:r>
        <w:rPr>
          <w:rFonts w:hint="eastAsia" w:ascii="宋体" w:hAnsi="宋体" w:eastAsia="宋体" w:cs="宋体"/>
          <w:color w:val="auto"/>
          <w:spacing w:val="-7"/>
          <w:sz w:val="28"/>
          <w:szCs w:val="28"/>
          <w:highlight w:val="none"/>
          <w:lang w:bidi="zh-CN"/>
        </w:rPr>
        <w:t>选用四管制螺杆式风冷热泵冷水机组，制备冷、热水，冷水(供/回):7/12°C，热水(供/回):45/40°C。</w:t>
      </w:r>
    </w:p>
    <w:p>
      <w:pPr>
        <w:pStyle w:val="2"/>
        <w:ind w:firstLine="532" w:firstLineChars="200"/>
        <w:rPr>
          <w:rFonts w:hint="eastAsia" w:ascii="宋体" w:hAnsi="宋体" w:eastAsia="宋体" w:cs="宋体"/>
          <w:bCs w:val="0"/>
          <w:color w:val="auto"/>
          <w:spacing w:val="-7"/>
          <w:kern w:val="2"/>
          <w:sz w:val="28"/>
          <w:szCs w:val="28"/>
          <w:highlight w:val="none"/>
          <w:lang w:bidi="zh-CN"/>
        </w:rPr>
      </w:pPr>
      <w:r>
        <w:rPr>
          <w:rFonts w:hint="eastAsia" w:ascii="宋体" w:hAnsi="宋体" w:eastAsia="宋体" w:cs="宋体"/>
          <w:bCs w:val="0"/>
          <w:color w:val="auto"/>
          <w:spacing w:val="-7"/>
          <w:kern w:val="2"/>
          <w:sz w:val="28"/>
          <w:szCs w:val="28"/>
          <w:highlight w:val="none"/>
          <w:lang w:val="en-US" w:bidi="zh-CN"/>
        </w:rPr>
        <w:t>3</w:t>
      </w:r>
      <w:r>
        <w:rPr>
          <w:rFonts w:hint="eastAsia" w:ascii="宋体" w:hAnsi="宋体" w:eastAsia="宋体" w:cs="宋体"/>
          <w:bCs w:val="0"/>
          <w:color w:val="auto"/>
          <w:spacing w:val="-7"/>
          <w:kern w:val="2"/>
          <w:sz w:val="28"/>
          <w:szCs w:val="28"/>
          <w:highlight w:val="none"/>
          <w:lang w:bidi="zh-CN"/>
        </w:rPr>
        <w:t>）本项目选用的风冷热泵机组，其性能系数需满足《公共建筑节能设计标准》（GB5089-2015）、《广东省公共建筑节能设计标准》（DBJ15-51-2020）等规范的相关要求。</w:t>
      </w:r>
    </w:p>
    <w:p>
      <w:pPr>
        <w:pStyle w:val="11"/>
        <w:rPr>
          <w:rFonts w:hint="eastAsia"/>
          <w:b w:val="0"/>
          <w:bCs w:val="0"/>
          <w:color w:val="auto"/>
          <w:spacing w:val="-7"/>
          <w:highlight w:val="none"/>
          <w:lang w:val="en-US"/>
        </w:rPr>
      </w:pPr>
      <w:r>
        <w:rPr>
          <w:rFonts w:hint="eastAsia"/>
          <w:b w:val="0"/>
          <w:bCs w:val="0"/>
          <w:color w:val="auto"/>
          <w:spacing w:val="-7"/>
          <w:highlight w:val="none"/>
          <w:lang w:val="en-US"/>
        </w:rPr>
        <w:t>3、制冷、供热系统</w:t>
      </w:r>
    </w:p>
    <w:p>
      <w:pPr>
        <w:ind w:firstLine="532" w:firstLineChars="200"/>
        <w:rPr>
          <w:rFonts w:ascii="宋体" w:hAnsi="宋体" w:eastAsia="宋体" w:cs="宋体"/>
          <w:color w:val="auto"/>
          <w:spacing w:val="-7"/>
          <w:sz w:val="28"/>
          <w:szCs w:val="28"/>
          <w:highlight w:val="none"/>
          <w:lang w:bidi="zh-CN"/>
        </w:rPr>
      </w:pPr>
      <w:bookmarkStart w:id="7" w:name="5.8.3舒适性空调"/>
      <w:bookmarkEnd w:id="7"/>
      <w:bookmarkStart w:id="8" w:name="5.8.7防排烟"/>
      <w:bookmarkEnd w:id="8"/>
      <w:r>
        <w:rPr>
          <w:rFonts w:hint="eastAsia" w:ascii="宋体" w:hAnsi="宋体" w:eastAsia="宋体" w:cs="宋体"/>
          <w:color w:val="auto"/>
          <w:spacing w:val="-7"/>
          <w:sz w:val="28"/>
          <w:szCs w:val="28"/>
          <w:highlight w:val="none"/>
          <w:lang w:val="en-US" w:bidi="zh-CN"/>
        </w:rPr>
        <w:t>1</w:t>
      </w:r>
      <w:r>
        <w:rPr>
          <w:rFonts w:hint="eastAsia" w:ascii="宋体" w:hAnsi="宋体" w:eastAsia="宋体" w:cs="宋体"/>
          <w:color w:val="auto"/>
          <w:spacing w:val="-7"/>
          <w:sz w:val="28"/>
          <w:szCs w:val="28"/>
          <w:highlight w:val="none"/>
          <w:lang w:bidi="zh-CN"/>
        </w:rPr>
        <w:t>）本建筑冬季、夏季合用一套系统，夏季风冷热泵主机制得7/12°C冷水，冬季风冷热泵主机制得45/40°C热水，由设于本建筑地下室的空调水泵送于空调末端供冷、制热。本空调系统为一次泵系统，风冷热泵主机对应设置冷水泵、热水泵，并各设一台备用水泵。</w:t>
      </w:r>
    </w:p>
    <w:p>
      <w:pPr>
        <w:ind w:firstLine="532" w:firstLineChars="200"/>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val="en-US" w:bidi="zh-CN"/>
        </w:rPr>
        <w:t>2）</w:t>
      </w:r>
      <w:r>
        <w:rPr>
          <w:rFonts w:hint="eastAsia" w:ascii="宋体" w:hAnsi="宋体" w:eastAsia="宋体" w:cs="宋体"/>
          <w:color w:val="auto"/>
          <w:spacing w:val="-7"/>
          <w:sz w:val="28"/>
          <w:szCs w:val="28"/>
          <w:highlight w:val="none"/>
          <w:lang w:bidi="zh-CN"/>
        </w:rPr>
        <w:t>本空调系统采用四管制，冬夏合用一套管路及空调末端（采用四管制），空调水管管路分冷水管、热水管。</w:t>
      </w:r>
    </w:p>
    <w:p>
      <w:pPr>
        <w:ind w:firstLine="532" w:firstLineChars="200"/>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val="en-US" w:bidi="zh-CN"/>
        </w:rPr>
        <w:t>3</w:t>
      </w:r>
      <w:r>
        <w:rPr>
          <w:rFonts w:hint="eastAsia" w:ascii="宋体" w:hAnsi="宋体" w:eastAsia="宋体" w:cs="宋体"/>
          <w:color w:val="auto"/>
          <w:spacing w:val="-7"/>
          <w:sz w:val="28"/>
          <w:szCs w:val="28"/>
          <w:highlight w:val="none"/>
          <w:lang w:bidi="zh-CN"/>
        </w:rPr>
        <w:t>）冷热水供回水管、膨胀水管、冷凝水管及其上的阀门、零配件等需用不燃或难燃材料进行保温。其中，冷水管、热水管和冷凝水管需作绝热处理，应采用难燃B1级橡塑闭孔发泡绝热材料保温，其导热系数在平均温度为0度时不大于0.034W/(m·K),保温厚度如下：</w:t>
      </w:r>
    </w:p>
    <w:p>
      <w:pPr>
        <w:numPr>
          <w:ilvl w:val="0"/>
          <w:numId w:val="10"/>
        </w:numPr>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bidi="zh-CN"/>
        </w:rPr>
        <w:t>DN15~DN25保温厚度25cm，</w:t>
      </w:r>
    </w:p>
    <w:p>
      <w:pPr>
        <w:numPr>
          <w:ilvl w:val="0"/>
          <w:numId w:val="10"/>
        </w:numPr>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bidi="zh-CN"/>
        </w:rPr>
        <w:t>DN32~DN80保温厚度32cm，</w:t>
      </w:r>
    </w:p>
    <w:p>
      <w:pPr>
        <w:numPr>
          <w:ilvl w:val="0"/>
          <w:numId w:val="10"/>
        </w:numPr>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bidi="zh-CN"/>
        </w:rPr>
        <w:t>DN100~DN350保温厚度44cm，</w:t>
      </w:r>
    </w:p>
    <w:p>
      <w:pPr>
        <w:numPr>
          <w:ilvl w:val="0"/>
          <w:numId w:val="10"/>
        </w:numPr>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bidi="zh-CN"/>
        </w:rPr>
        <w:t>橡塑保温材料密度为60kg/m</w:t>
      </w:r>
      <w:r>
        <w:rPr>
          <w:rFonts w:hint="eastAsia" w:ascii="宋体" w:hAnsi="宋体" w:eastAsia="宋体" w:cs="宋体"/>
          <w:color w:val="auto"/>
          <w:spacing w:val="-7"/>
          <w:sz w:val="28"/>
          <w:szCs w:val="28"/>
          <w:highlight w:val="none"/>
          <w:vertAlign w:val="superscript"/>
          <w:lang w:bidi="zh-CN"/>
        </w:rPr>
        <w:t>3</w:t>
      </w:r>
    </w:p>
    <w:p>
      <w:pPr>
        <w:ind w:firstLine="532" w:firstLineChars="200"/>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val="en-US" w:bidi="zh-CN"/>
        </w:rPr>
        <w:t>4</w:t>
      </w:r>
      <w:r>
        <w:rPr>
          <w:rFonts w:hint="eastAsia" w:ascii="宋体" w:hAnsi="宋体" w:eastAsia="宋体" w:cs="宋体"/>
          <w:color w:val="auto"/>
          <w:spacing w:val="-7"/>
          <w:sz w:val="28"/>
          <w:szCs w:val="28"/>
          <w:highlight w:val="none"/>
          <w:lang w:bidi="zh-CN"/>
        </w:rPr>
        <w:t>）新风机组、风机盘管与水管采用304不锈钢金属波纹软管连接。</w:t>
      </w:r>
    </w:p>
    <w:p>
      <w:pPr>
        <w:pStyle w:val="11"/>
        <w:rPr>
          <w:b/>
          <w:bCs/>
          <w:color w:val="auto"/>
          <w:spacing w:val="-7"/>
          <w:highlight w:val="none"/>
          <w:lang w:val="en-US"/>
        </w:rPr>
      </w:pPr>
      <w:r>
        <w:rPr>
          <w:rFonts w:hint="eastAsia"/>
          <w:b/>
          <w:bCs/>
          <w:color w:val="auto"/>
          <w:spacing w:val="-7"/>
          <w:highlight w:val="none"/>
          <w:lang w:val="en-US"/>
        </w:rPr>
        <w:t>4、空调系统与气流组织</w:t>
      </w:r>
    </w:p>
    <w:p>
      <w:pPr>
        <w:pStyle w:val="11"/>
        <w:ind w:firstLine="532" w:firstLineChars="200"/>
        <w:rPr>
          <w:color w:val="auto"/>
          <w:spacing w:val="-7"/>
          <w:highlight w:val="none"/>
          <w:lang w:val="en-US"/>
        </w:rPr>
      </w:pPr>
      <w:r>
        <w:rPr>
          <w:rFonts w:hint="eastAsia"/>
          <w:color w:val="auto"/>
          <w:spacing w:val="-7"/>
          <w:highlight w:val="none"/>
          <w:lang w:val="en-US" w:eastAsia="zh-CN"/>
        </w:rPr>
        <w:t>1）</w:t>
      </w:r>
      <w:r>
        <w:rPr>
          <w:rFonts w:hint="eastAsia"/>
          <w:color w:val="auto"/>
          <w:spacing w:val="-7"/>
          <w:highlight w:val="none"/>
          <w:lang w:val="en-US"/>
        </w:rPr>
        <w:t>本空调系统所有的空调风管全部采用镀锌铁皮风管，外包难燃B1级</w:t>
      </w:r>
      <w:r>
        <w:rPr>
          <w:rFonts w:hint="eastAsia"/>
          <w:color w:val="auto"/>
          <w:spacing w:val="-7"/>
          <w:highlight w:val="none"/>
        </w:rPr>
        <w:t>橡塑闭孔发泡</w:t>
      </w:r>
      <w:r>
        <w:rPr>
          <w:rFonts w:hint="eastAsia"/>
          <w:color w:val="auto"/>
          <w:spacing w:val="-7"/>
          <w:highlight w:val="none"/>
          <w:lang w:val="en-US"/>
        </w:rPr>
        <w:t>保温</w:t>
      </w:r>
      <w:r>
        <w:rPr>
          <w:rFonts w:hint="eastAsia"/>
          <w:color w:val="auto"/>
          <w:spacing w:val="-7"/>
          <w:highlight w:val="none"/>
        </w:rPr>
        <w:t>材料，</w:t>
      </w:r>
      <w:r>
        <w:rPr>
          <w:rFonts w:hint="eastAsia"/>
          <w:color w:val="auto"/>
          <w:spacing w:val="-7"/>
          <w:highlight w:val="none"/>
          <w:lang w:val="en-US"/>
        </w:rPr>
        <w:t>室内空调风管保温厚度30mm，室外空调风管保温厚度40mm。</w:t>
      </w:r>
    </w:p>
    <w:p>
      <w:pPr>
        <w:pStyle w:val="11"/>
        <w:ind w:firstLine="532" w:firstLineChars="200"/>
        <w:rPr>
          <w:color w:val="auto"/>
          <w:spacing w:val="-7"/>
          <w:highlight w:val="none"/>
          <w:lang w:val="en-US"/>
        </w:rPr>
      </w:pPr>
      <w:r>
        <w:rPr>
          <w:rFonts w:hint="eastAsia"/>
          <w:color w:val="auto"/>
          <w:spacing w:val="-7"/>
          <w:highlight w:val="none"/>
          <w:lang w:val="en-US" w:eastAsia="zh-CN"/>
        </w:rPr>
        <w:t>2）</w:t>
      </w:r>
      <w:r>
        <w:rPr>
          <w:rFonts w:hint="eastAsia"/>
          <w:color w:val="auto"/>
          <w:spacing w:val="-7"/>
          <w:highlight w:val="none"/>
          <w:lang w:val="en-US"/>
        </w:rPr>
        <w:t>住院病房、特需病房、电梯厅、会客厅、书房、餐厅、值班室、护士站、治疗室等医疗办公用房空调系统采用风机盘管+新风系统，风机盘管暗装在吊顶内，采用散流器平送（上送上回）或单层百叶侧送（侧送下回），空调送风口应考虑避开人直吹。新风机新风管直接接新风口将新风送入室内。</w:t>
      </w:r>
    </w:p>
    <w:p>
      <w:pPr>
        <w:pStyle w:val="11"/>
        <w:ind w:firstLine="532" w:firstLineChars="200"/>
        <w:rPr>
          <w:color w:val="auto"/>
          <w:spacing w:val="-7"/>
          <w:highlight w:val="none"/>
          <w:lang w:val="en-US"/>
        </w:rPr>
      </w:pPr>
      <w:r>
        <w:rPr>
          <w:rFonts w:hint="eastAsia"/>
          <w:color w:val="auto"/>
          <w:spacing w:val="-7"/>
          <w:highlight w:val="none"/>
          <w:lang w:val="en-US" w:eastAsia="zh-CN"/>
        </w:rPr>
        <w:t>3）</w:t>
      </w:r>
      <w:r>
        <w:rPr>
          <w:rFonts w:hint="eastAsia"/>
          <w:color w:val="auto"/>
          <w:spacing w:val="-7"/>
          <w:highlight w:val="none"/>
          <w:lang w:val="en-US"/>
        </w:rPr>
        <w:t>所有风机盘管采用直流无刷低噪音型产品，回风口处设置光触媒消毒装置。新风空调器采用低噪音产品，风机采用EC风机，新风量可实现无极调节，新风空调器设置初中效过滤器和空气消毒装置。新风机组有条件尽量安装在空调机房内，无条件可安装在吊顶内，新风机噪音小于55dB，机组吊装采用隔音降噪措施，相应区域天花加强隔音措施。</w:t>
      </w:r>
    </w:p>
    <w:p>
      <w:pPr>
        <w:pStyle w:val="11"/>
        <w:ind w:firstLine="532" w:firstLineChars="200"/>
        <w:rPr>
          <w:color w:val="auto"/>
          <w:spacing w:val="-7"/>
          <w:highlight w:val="none"/>
          <w:lang w:val="en-US"/>
        </w:rPr>
      </w:pPr>
      <w:r>
        <w:rPr>
          <w:rFonts w:hint="eastAsia"/>
          <w:color w:val="auto"/>
          <w:spacing w:val="-7"/>
          <w:highlight w:val="none"/>
          <w:lang w:val="en-US" w:eastAsia="zh-CN"/>
        </w:rPr>
        <w:t>4）</w:t>
      </w:r>
      <w:r>
        <w:rPr>
          <w:rFonts w:hint="eastAsia"/>
          <w:color w:val="auto"/>
          <w:spacing w:val="-7"/>
          <w:highlight w:val="none"/>
          <w:lang w:val="en-US"/>
        </w:rPr>
        <w:t>每台风机盘管需配置一套温控箱，内置温控器、操作面板、电动调节型水阀、温度传感器等。能实现变风量变流量控制：风量及水量根据温度设置自动无级调节。采用浮点式调节型电动阀，由控制器输出开或关运行时间来调节阀门开度，确保按实际需要精确控制流量，不会造成温度的剧烈变化。</w:t>
      </w:r>
    </w:p>
    <w:p>
      <w:pPr>
        <w:pStyle w:val="11"/>
        <w:ind w:firstLine="532" w:firstLineChars="200"/>
        <w:rPr>
          <w:color w:val="auto"/>
          <w:spacing w:val="-7"/>
          <w:highlight w:val="none"/>
          <w:lang w:val="en-US"/>
        </w:rPr>
      </w:pPr>
      <w:r>
        <w:rPr>
          <w:rFonts w:hint="eastAsia"/>
          <w:color w:val="auto"/>
          <w:spacing w:val="-7"/>
          <w:highlight w:val="none"/>
          <w:lang w:val="en-US" w:eastAsia="zh-CN"/>
        </w:rPr>
        <w:t>5）</w:t>
      </w:r>
      <w:r>
        <w:rPr>
          <w:rFonts w:hint="eastAsia"/>
          <w:color w:val="auto"/>
          <w:spacing w:val="-7"/>
          <w:highlight w:val="none"/>
          <w:lang w:val="en-US"/>
        </w:rPr>
        <w:t>病房室内风机盘管布置避免回风口在阳台侧回风，减少风口结露发霉的风险。</w:t>
      </w:r>
    </w:p>
    <w:p>
      <w:pPr>
        <w:pStyle w:val="11"/>
        <w:ind w:firstLine="532" w:firstLineChars="200"/>
        <w:rPr>
          <w:color w:val="auto"/>
          <w:spacing w:val="-7"/>
          <w:highlight w:val="none"/>
          <w:lang w:val="en-US"/>
        </w:rPr>
      </w:pPr>
      <w:r>
        <w:rPr>
          <w:rFonts w:hint="eastAsia"/>
          <w:color w:val="auto"/>
          <w:spacing w:val="-7"/>
          <w:highlight w:val="none"/>
          <w:lang w:val="en-US" w:eastAsia="zh-CN"/>
        </w:rPr>
        <w:t>6）</w:t>
      </w:r>
      <w:r>
        <w:rPr>
          <w:rFonts w:hint="eastAsia"/>
          <w:color w:val="auto"/>
          <w:spacing w:val="-7"/>
          <w:highlight w:val="none"/>
          <w:lang w:val="en-US"/>
        </w:rPr>
        <w:t>2-7层住院病房走</w:t>
      </w:r>
      <w:r>
        <w:rPr>
          <w:rFonts w:hint="eastAsia"/>
          <w:color w:val="auto"/>
          <w:spacing w:val="-7"/>
          <w:highlight w:val="none"/>
          <w:lang w:val="en-US" w:eastAsia="zh-CN"/>
        </w:rPr>
        <w:t>廊</w:t>
      </w:r>
      <w:r>
        <w:rPr>
          <w:rFonts w:hint="eastAsia"/>
          <w:color w:val="auto"/>
          <w:spacing w:val="-7"/>
          <w:highlight w:val="none"/>
          <w:lang w:val="en-US"/>
        </w:rPr>
        <w:t>需考虑空调提高舒适性。</w:t>
      </w:r>
    </w:p>
    <w:p>
      <w:pPr>
        <w:pStyle w:val="11"/>
        <w:ind w:firstLine="532" w:firstLineChars="200"/>
        <w:rPr>
          <w:color w:val="auto"/>
          <w:spacing w:val="-7"/>
          <w:highlight w:val="none"/>
          <w:lang w:val="en-US"/>
        </w:rPr>
      </w:pPr>
      <w:r>
        <w:rPr>
          <w:rFonts w:hint="eastAsia"/>
          <w:color w:val="auto"/>
          <w:spacing w:val="-7"/>
          <w:highlight w:val="none"/>
          <w:lang w:val="en-US"/>
        </w:rPr>
        <w:t>7）本建筑值班室、电梯机房设置分体空调。</w:t>
      </w:r>
    </w:p>
    <w:p>
      <w:pPr>
        <w:pStyle w:val="11"/>
        <w:ind w:firstLine="532" w:firstLineChars="200"/>
        <w:rPr>
          <w:rFonts w:hint="eastAsia"/>
          <w:color w:val="auto"/>
          <w:spacing w:val="-7"/>
          <w:highlight w:val="none"/>
          <w:lang w:val="en-US"/>
        </w:rPr>
      </w:pPr>
      <w:r>
        <w:rPr>
          <w:rFonts w:hint="eastAsia"/>
          <w:color w:val="auto"/>
          <w:spacing w:val="-7"/>
          <w:highlight w:val="none"/>
          <w:lang w:val="en-US"/>
        </w:rPr>
        <w:t>8）空调送风百叶风口、散流器均采用防结露风口，风口材质采用ABS材料。</w:t>
      </w:r>
    </w:p>
    <w:p>
      <w:pPr>
        <w:pStyle w:val="11"/>
        <w:ind w:firstLine="532" w:firstLineChars="200"/>
        <w:rPr>
          <w:rFonts w:hint="eastAsia"/>
          <w:color w:val="auto"/>
          <w:spacing w:val="-7"/>
          <w:highlight w:val="none"/>
          <w:lang w:val="en-US"/>
        </w:rPr>
      </w:pPr>
      <w:r>
        <w:rPr>
          <w:rFonts w:hint="eastAsia"/>
          <w:color w:val="auto"/>
          <w:spacing w:val="-7"/>
          <w:highlight w:val="none"/>
          <w:lang w:val="en-US"/>
        </w:rPr>
        <w:t>9）病房</w:t>
      </w:r>
      <w:r>
        <w:rPr>
          <w:rFonts w:hint="eastAsia"/>
          <w:color w:val="auto"/>
          <w:spacing w:val="-7"/>
          <w:highlight w:val="none"/>
          <w:lang w:val="en-US" w:eastAsia="zh-CN"/>
        </w:rPr>
        <w:t>及其他房间的</w:t>
      </w:r>
      <w:r>
        <w:rPr>
          <w:rFonts w:hint="eastAsia"/>
          <w:color w:val="auto"/>
          <w:spacing w:val="-7"/>
          <w:highlight w:val="none"/>
          <w:lang w:val="en-US"/>
        </w:rPr>
        <w:t>室内风机盘管和</w:t>
      </w:r>
      <w:r>
        <w:rPr>
          <w:rFonts w:hint="eastAsia"/>
          <w:color w:val="auto"/>
          <w:spacing w:val="-7"/>
          <w:highlight w:val="none"/>
          <w:lang w:val="en-US" w:eastAsia="zh-CN"/>
        </w:rPr>
        <w:t>阳台门、</w:t>
      </w:r>
      <w:r>
        <w:rPr>
          <w:rFonts w:hint="eastAsia"/>
          <w:color w:val="auto"/>
          <w:spacing w:val="-7"/>
          <w:highlight w:val="none"/>
          <w:lang w:val="en-US"/>
        </w:rPr>
        <w:t>窗户</w:t>
      </w:r>
      <w:r>
        <w:rPr>
          <w:rFonts w:hint="eastAsia"/>
          <w:color w:val="auto"/>
          <w:spacing w:val="-7"/>
          <w:highlight w:val="none"/>
          <w:lang w:val="en-US" w:eastAsia="zh-CN"/>
        </w:rPr>
        <w:t>开关实施</w:t>
      </w:r>
      <w:r>
        <w:rPr>
          <w:rFonts w:hint="eastAsia"/>
          <w:color w:val="auto"/>
          <w:spacing w:val="-7"/>
          <w:highlight w:val="none"/>
          <w:lang w:val="en-US"/>
        </w:rPr>
        <w:t>联动</w:t>
      </w:r>
      <w:r>
        <w:rPr>
          <w:rFonts w:hint="eastAsia"/>
          <w:color w:val="auto"/>
          <w:spacing w:val="-7"/>
          <w:highlight w:val="none"/>
          <w:lang w:val="en-US" w:eastAsia="zh-CN"/>
        </w:rPr>
        <w:t>设置</w:t>
      </w:r>
      <w:r>
        <w:rPr>
          <w:rFonts w:hint="eastAsia"/>
          <w:color w:val="auto"/>
          <w:spacing w:val="-7"/>
          <w:highlight w:val="none"/>
          <w:lang w:val="en-US"/>
        </w:rPr>
        <w:t>。</w:t>
      </w:r>
    </w:p>
    <w:p>
      <w:pPr>
        <w:pStyle w:val="11"/>
        <w:rPr>
          <w:b/>
          <w:bCs/>
          <w:color w:val="auto"/>
          <w:spacing w:val="-7"/>
          <w:highlight w:val="none"/>
          <w:lang w:val="en-US"/>
        </w:rPr>
      </w:pPr>
      <w:r>
        <w:rPr>
          <w:rFonts w:hint="eastAsia"/>
          <w:b/>
          <w:bCs/>
          <w:color w:val="auto"/>
          <w:spacing w:val="-7"/>
          <w:highlight w:val="none"/>
          <w:lang w:val="en-US"/>
        </w:rPr>
        <w:t>5、通风系统</w:t>
      </w:r>
    </w:p>
    <w:p>
      <w:pPr>
        <w:ind w:firstLine="420"/>
        <w:rPr>
          <w:rFonts w:ascii="宋体" w:hAnsi="宋体" w:eastAsia="宋体" w:cs="宋体"/>
          <w:color w:val="auto"/>
          <w:spacing w:val="-7"/>
          <w:sz w:val="28"/>
          <w:szCs w:val="28"/>
          <w:highlight w:val="none"/>
          <w:lang w:bidi="zh-CN"/>
        </w:rPr>
      </w:pPr>
      <w:r>
        <w:rPr>
          <w:rFonts w:hint="eastAsia" w:ascii="宋体" w:hAnsi="宋体" w:eastAsia="宋体" w:cs="宋体"/>
          <w:color w:val="auto"/>
          <w:spacing w:val="-7"/>
          <w:sz w:val="28"/>
          <w:szCs w:val="28"/>
          <w:highlight w:val="none"/>
          <w:lang w:bidi="zh-CN"/>
        </w:rPr>
        <w:t>通风设计包括:地下室平时通风系统、公共卫生间排风、空调区域有组织排风等。</w:t>
      </w:r>
    </w:p>
    <w:p>
      <w:pPr>
        <w:pStyle w:val="11"/>
        <w:ind w:firstLine="532" w:firstLineChars="200"/>
        <w:rPr>
          <w:color w:val="auto"/>
          <w:spacing w:val="-7"/>
          <w:highlight w:val="none"/>
          <w:lang w:val="en-US"/>
        </w:rPr>
      </w:pPr>
      <w:r>
        <w:rPr>
          <w:rFonts w:hint="eastAsia"/>
          <w:color w:val="auto"/>
          <w:spacing w:val="-7"/>
          <w:highlight w:val="none"/>
          <w:lang w:val="en-US"/>
        </w:rPr>
        <w:t>1）地下室通风、防排烟设计结合建筑布局特点考虑。主要包括汽车库,水泵房、背用机房、内走道等。</w:t>
      </w:r>
    </w:p>
    <w:p>
      <w:pPr>
        <w:pStyle w:val="11"/>
        <w:ind w:firstLine="532" w:firstLineChars="200"/>
        <w:rPr>
          <w:color w:val="auto"/>
          <w:spacing w:val="-7"/>
          <w:highlight w:val="none"/>
          <w:lang w:val="en-US"/>
        </w:rPr>
      </w:pPr>
      <w:r>
        <w:rPr>
          <w:rFonts w:hint="eastAsia"/>
          <w:color w:val="auto"/>
          <w:spacing w:val="-7"/>
          <w:highlight w:val="none"/>
          <w:lang w:val="en-US"/>
        </w:rPr>
        <w:t>2）地下室汽车库平时通风系统与火灾时排烟系统考虑合用。</w:t>
      </w:r>
    </w:p>
    <w:p>
      <w:pPr>
        <w:pStyle w:val="11"/>
        <w:ind w:firstLine="532" w:firstLineChars="200"/>
        <w:rPr>
          <w:color w:val="auto"/>
          <w:spacing w:val="-7"/>
          <w:highlight w:val="none"/>
          <w:lang w:val="en-US"/>
        </w:rPr>
      </w:pPr>
      <w:r>
        <w:rPr>
          <w:rFonts w:hint="eastAsia"/>
          <w:color w:val="auto"/>
          <w:spacing w:val="-7"/>
          <w:highlight w:val="none"/>
          <w:lang w:val="en-US"/>
        </w:rPr>
        <w:t>3）水泵房设置排风系统通风换气量按6次/1h换气计算。</w:t>
      </w:r>
    </w:p>
    <w:p>
      <w:pPr>
        <w:pStyle w:val="11"/>
        <w:ind w:firstLine="532" w:firstLineChars="200"/>
        <w:rPr>
          <w:color w:val="auto"/>
          <w:spacing w:val="-7"/>
          <w:highlight w:val="none"/>
          <w:lang w:val="en-US"/>
        </w:rPr>
      </w:pPr>
      <w:r>
        <w:rPr>
          <w:rFonts w:hint="eastAsia"/>
          <w:color w:val="auto"/>
          <w:spacing w:val="-7"/>
          <w:highlight w:val="none"/>
          <w:lang w:val="en-US"/>
        </w:rPr>
        <w:t>4）中医治疗室、换药室、污物处置室、污洗间及污物暂存间要求单独排风，采用管道式低噪音离心排风机。</w:t>
      </w:r>
    </w:p>
    <w:p>
      <w:pPr>
        <w:pStyle w:val="11"/>
        <w:ind w:firstLine="532" w:firstLineChars="200"/>
        <w:rPr>
          <w:rFonts w:hint="default" w:eastAsia="宋体"/>
          <w:color w:val="auto"/>
          <w:spacing w:val="-7"/>
          <w:highlight w:val="none"/>
          <w:lang w:val="en-US" w:eastAsia="zh-CN"/>
        </w:rPr>
      </w:pPr>
      <w:r>
        <w:rPr>
          <w:rFonts w:hint="eastAsia"/>
          <w:color w:val="auto"/>
          <w:spacing w:val="-7"/>
          <w:highlight w:val="none"/>
          <w:lang w:val="en-US"/>
        </w:rPr>
        <w:t>5）艾灸</w:t>
      </w:r>
      <w:r>
        <w:rPr>
          <w:rFonts w:hint="eastAsia"/>
          <w:color w:val="auto"/>
          <w:highlight w:val="none"/>
          <w:lang w:val="en-US"/>
        </w:rPr>
        <w:t>治疗室设置独立的排烟系统，由排烟机组、排烟管道、排烟末端组成。艾灸排烟尽量在天面排放，天面、室内分别设置排烟机组，如无条件可同层外墙排放。排烟末端分别设置在艾条点燃区和艾灸治疗区，可接入共用排烟系统。艾灸治疗区的排烟末端由万向通风臂和排风罩组成，每个治疗床设置两套排烟末端，每个治疗椅设置一套排烟末端。</w:t>
      </w:r>
      <w:r>
        <w:rPr>
          <w:rFonts w:hint="eastAsia"/>
          <w:color w:val="auto"/>
          <w:highlight w:val="none"/>
          <w:lang w:val="en-US" w:eastAsia="zh-CN"/>
        </w:rPr>
        <w:t>排烟系统要采用低噪音设备。</w:t>
      </w:r>
    </w:p>
    <w:p>
      <w:pPr>
        <w:pStyle w:val="11"/>
        <w:ind w:firstLine="532" w:firstLineChars="200"/>
        <w:rPr>
          <w:color w:val="auto"/>
          <w:spacing w:val="-7"/>
          <w:highlight w:val="none"/>
          <w:lang w:val="en-US"/>
        </w:rPr>
      </w:pPr>
      <w:r>
        <w:rPr>
          <w:rFonts w:hint="eastAsia"/>
          <w:color w:val="auto"/>
          <w:spacing w:val="-7"/>
          <w:highlight w:val="none"/>
          <w:lang w:val="en-US"/>
        </w:rPr>
        <w:t>6）医护办公室、会议室、生活区（含值班室、主任办，更衣室）采用低噪音吸顶式排气扇。</w:t>
      </w:r>
    </w:p>
    <w:p>
      <w:pPr>
        <w:pStyle w:val="11"/>
        <w:ind w:firstLine="532" w:firstLineChars="200"/>
        <w:rPr>
          <w:color w:val="auto"/>
          <w:spacing w:val="-7"/>
          <w:highlight w:val="none"/>
          <w:lang w:val="en-US"/>
        </w:rPr>
      </w:pPr>
      <w:r>
        <w:rPr>
          <w:rFonts w:hint="eastAsia"/>
          <w:color w:val="auto"/>
          <w:spacing w:val="-7"/>
          <w:highlight w:val="none"/>
          <w:lang w:val="en-US"/>
        </w:rPr>
        <w:t>7）病房部分排风于卫生间内设置，卫生间采用静音型风机排风，排风排入竖向管道井内</w:t>
      </w:r>
      <w:r>
        <w:rPr>
          <w:rFonts w:hint="eastAsia"/>
          <w:color w:val="auto"/>
          <w:spacing w:val="-7"/>
          <w:highlight w:val="none"/>
          <w:lang w:val="en-US" w:eastAsia="zh-CN"/>
        </w:rPr>
        <w:t>，</w:t>
      </w:r>
      <w:r>
        <w:rPr>
          <w:rFonts w:hint="eastAsia"/>
          <w:color w:val="auto"/>
          <w:spacing w:val="-7"/>
          <w:highlight w:val="none"/>
          <w:lang w:val="en-US"/>
        </w:rPr>
        <w:t>排风设备单独固定在楼板以避免噪音。</w:t>
      </w:r>
    </w:p>
    <w:p>
      <w:pPr>
        <w:pStyle w:val="11"/>
        <w:ind w:firstLine="532" w:firstLineChars="200"/>
        <w:rPr>
          <w:color w:val="auto"/>
          <w:spacing w:val="-7"/>
          <w:highlight w:val="none"/>
          <w:lang w:val="en-US"/>
        </w:rPr>
      </w:pPr>
      <w:r>
        <w:rPr>
          <w:rFonts w:hint="eastAsia"/>
          <w:color w:val="auto"/>
          <w:spacing w:val="-7"/>
          <w:highlight w:val="none"/>
          <w:lang w:val="en-US"/>
        </w:rPr>
        <w:t>8）各公共卫生间设置机械排风系统，采用低噪音柜式离心风机或管道风机。电梯机房、设备间、污洗间等均设机械排风系统。</w:t>
      </w:r>
    </w:p>
    <w:p>
      <w:pPr>
        <w:pStyle w:val="11"/>
        <w:rPr>
          <w:b/>
          <w:bCs/>
          <w:color w:val="auto"/>
          <w:spacing w:val="-7"/>
          <w:highlight w:val="none"/>
        </w:rPr>
      </w:pPr>
      <w:r>
        <w:rPr>
          <w:rFonts w:hint="eastAsia"/>
          <w:b/>
          <w:bCs/>
          <w:color w:val="auto"/>
          <w:spacing w:val="-7"/>
          <w:highlight w:val="none"/>
          <w:lang w:val="en-US"/>
        </w:rPr>
        <w:t>6、</w:t>
      </w:r>
      <w:r>
        <w:rPr>
          <w:rFonts w:hint="eastAsia"/>
          <w:b/>
          <w:bCs/>
          <w:color w:val="auto"/>
          <w:spacing w:val="-7"/>
          <w:highlight w:val="none"/>
        </w:rPr>
        <w:t>防排烟</w:t>
      </w:r>
      <w:r>
        <w:rPr>
          <w:rFonts w:hint="eastAsia"/>
          <w:b/>
          <w:bCs/>
          <w:color w:val="auto"/>
          <w:spacing w:val="-7"/>
          <w:highlight w:val="none"/>
          <w:lang w:val="en-US"/>
        </w:rPr>
        <w:t>系统</w:t>
      </w:r>
    </w:p>
    <w:p>
      <w:pPr>
        <w:ind w:firstLine="532" w:firstLineChars="200"/>
        <w:rPr>
          <w:rFonts w:ascii="宋体" w:hAnsi="宋体" w:eastAsia="宋体" w:cs="宋体"/>
          <w:color w:val="auto"/>
          <w:spacing w:val="-7"/>
          <w:sz w:val="28"/>
          <w:szCs w:val="28"/>
          <w:highlight w:val="none"/>
          <w:lang w:val="zh-CN" w:bidi="zh-CN"/>
        </w:rPr>
      </w:pPr>
      <w:r>
        <w:rPr>
          <w:rFonts w:hint="eastAsia" w:ascii="宋体" w:hAnsi="宋体" w:eastAsia="宋体" w:cs="宋体"/>
          <w:color w:val="auto"/>
          <w:spacing w:val="-7"/>
          <w:sz w:val="28"/>
          <w:szCs w:val="28"/>
          <w:highlight w:val="none"/>
          <w:lang w:val="zh-CN" w:bidi="zh-CN"/>
        </w:rPr>
        <w:t>防排烟设计应满足现行规范的要求，</w:t>
      </w:r>
      <w:r>
        <w:rPr>
          <w:rFonts w:hint="eastAsia" w:ascii="宋体" w:hAnsi="宋体" w:eastAsia="宋体" w:cs="宋体"/>
          <w:color w:val="auto"/>
          <w:spacing w:val="-7"/>
          <w:sz w:val="28"/>
          <w:szCs w:val="28"/>
          <w:highlight w:val="none"/>
          <w:lang w:bidi="zh-CN"/>
        </w:rPr>
        <w:t>本次改造防排烟系统需根据</w:t>
      </w:r>
      <w:r>
        <w:rPr>
          <w:rFonts w:ascii="宋体" w:hAnsi="宋体" w:eastAsia="宋体" w:cs="宋体"/>
          <w:color w:val="auto"/>
          <w:spacing w:val="-7"/>
          <w:sz w:val="28"/>
          <w:szCs w:val="28"/>
          <w:highlight w:val="none"/>
          <w:lang w:val="zh-CN" w:bidi="zh-CN"/>
        </w:rPr>
        <w:t>《建筑设计防火规范》GB50016-2014(2018版)</w:t>
      </w:r>
      <w:r>
        <w:rPr>
          <w:rFonts w:hint="eastAsia" w:ascii="宋体" w:hAnsi="宋体" w:eastAsia="宋体" w:cs="宋体"/>
          <w:color w:val="auto"/>
          <w:spacing w:val="-7"/>
          <w:sz w:val="28"/>
          <w:szCs w:val="28"/>
          <w:highlight w:val="none"/>
          <w:lang w:val="zh-CN" w:bidi="zh-CN"/>
        </w:rPr>
        <w:t>、《建筑防火通用规范》GB</w:t>
      </w:r>
      <w:r>
        <w:rPr>
          <w:rFonts w:hint="eastAsia" w:ascii="宋体" w:hAnsi="宋体" w:eastAsia="宋体" w:cs="宋体"/>
          <w:color w:val="auto"/>
          <w:spacing w:val="-7"/>
          <w:sz w:val="28"/>
          <w:szCs w:val="28"/>
          <w:highlight w:val="none"/>
          <w:lang w:bidi="zh-CN"/>
        </w:rPr>
        <w:t>5</w:t>
      </w:r>
      <w:r>
        <w:rPr>
          <w:rFonts w:hint="eastAsia" w:ascii="宋体" w:hAnsi="宋体" w:eastAsia="宋体" w:cs="宋体"/>
          <w:color w:val="auto"/>
          <w:spacing w:val="-7"/>
          <w:sz w:val="28"/>
          <w:szCs w:val="28"/>
          <w:highlight w:val="none"/>
          <w:lang w:val="zh-CN" w:bidi="zh-CN"/>
        </w:rPr>
        <w:t>5037-2022、《消防设施通用规范》GB55036-2022、《建筑防烟排烟系统技术标准》GB51251-2017</w:t>
      </w:r>
      <w:r>
        <w:rPr>
          <w:rFonts w:hint="eastAsia" w:ascii="宋体" w:hAnsi="宋体" w:eastAsia="宋体" w:cs="宋体"/>
          <w:color w:val="auto"/>
          <w:spacing w:val="-7"/>
          <w:sz w:val="28"/>
          <w:szCs w:val="28"/>
          <w:highlight w:val="none"/>
          <w:lang w:bidi="zh-CN"/>
        </w:rPr>
        <w:t>等相关规范执行</w:t>
      </w:r>
      <w:r>
        <w:rPr>
          <w:rFonts w:hint="eastAsia" w:ascii="宋体" w:hAnsi="宋体" w:eastAsia="宋体" w:cs="宋体"/>
          <w:color w:val="auto"/>
          <w:spacing w:val="-7"/>
          <w:sz w:val="28"/>
          <w:szCs w:val="28"/>
          <w:highlight w:val="none"/>
          <w:lang w:val="zh-CN" w:bidi="zh-CN"/>
        </w:rPr>
        <w:t>。</w:t>
      </w:r>
    </w:p>
    <w:p>
      <w:pPr>
        <w:ind w:firstLine="532" w:firstLineChars="200"/>
        <w:rPr>
          <w:color w:val="auto"/>
          <w:highlight w:val="none"/>
          <w:lang w:val="zh-CN"/>
        </w:rPr>
      </w:pPr>
      <w:r>
        <w:rPr>
          <w:rFonts w:hint="eastAsia" w:ascii="宋体" w:hAnsi="宋体" w:eastAsia="宋体" w:cs="宋体"/>
          <w:color w:val="auto"/>
          <w:spacing w:val="-7"/>
          <w:sz w:val="28"/>
          <w:szCs w:val="28"/>
          <w:highlight w:val="none"/>
          <w:lang w:val="zh-CN" w:bidi="zh-CN"/>
        </w:rPr>
        <w:t>在满足现行规范要求的前提下，应综合考虑自然排烟与机械排烟， 加压送风等不同方式对于工程整体效果、造价的影响，采取对应的措施。</w:t>
      </w:r>
      <w:r>
        <w:rPr>
          <w:rFonts w:hint="eastAsia" w:ascii="宋体" w:hAnsi="宋体" w:eastAsia="宋体" w:cs="宋体"/>
          <w:color w:val="auto"/>
          <w:spacing w:val="-7"/>
          <w:sz w:val="28"/>
          <w:szCs w:val="28"/>
          <w:highlight w:val="none"/>
          <w:lang w:bidi="zh-CN"/>
        </w:rPr>
        <w:t xml:space="preserve">具体做法要求详见第七章消防专篇防排烟系统设计。        </w:t>
      </w:r>
    </w:p>
    <w:p>
      <w:pPr>
        <w:pStyle w:val="11"/>
        <w:rPr>
          <w:b/>
          <w:bCs/>
          <w:color w:val="auto"/>
          <w:spacing w:val="-7"/>
          <w:highlight w:val="none"/>
          <w:lang w:val="en-US"/>
        </w:rPr>
      </w:pPr>
      <w:r>
        <w:rPr>
          <w:rFonts w:hint="eastAsia"/>
          <w:b/>
          <w:bCs/>
          <w:color w:val="auto"/>
          <w:spacing w:val="-7"/>
          <w:highlight w:val="none"/>
          <w:lang w:val="en-US"/>
        </w:rPr>
        <w:t>7、制冷、空调系统自动控制</w:t>
      </w:r>
    </w:p>
    <w:p>
      <w:pPr>
        <w:pStyle w:val="11"/>
        <w:ind w:firstLine="560" w:firstLineChars="200"/>
        <w:rPr>
          <w:color w:val="auto"/>
          <w:highlight w:val="none"/>
          <w:lang w:val="en-US"/>
        </w:rPr>
      </w:pPr>
      <w:r>
        <w:rPr>
          <w:color w:val="auto"/>
          <w:highlight w:val="none"/>
          <w:lang w:val="en-US"/>
        </w:rPr>
        <w:t>制冷、空调系统自动控制设自动控制系统，控制终端设在地下制冷机房空调控制室内。</w:t>
      </w:r>
    </w:p>
    <w:p>
      <w:pPr>
        <w:pStyle w:val="11"/>
        <w:ind w:firstLine="560" w:firstLineChars="200"/>
        <w:rPr>
          <w:color w:val="auto"/>
          <w:highlight w:val="none"/>
          <w:lang w:val="en-US"/>
        </w:rPr>
      </w:pPr>
      <w:r>
        <w:rPr>
          <w:rFonts w:hint="eastAsia"/>
          <w:color w:val="auto"/>
          <w:highlight w:val="none"/>
          <w:lang w:val="en-US"/>
        </w:rPr>
        <w:t>1）</w:t>
      </w:r>
      <w:r>
        <w:rPr>
          <w:color w:val="auto"/>
          <w:highlight w:val="none"/>
          <w:lang w:val="en-US"/>
        </w:rPr>
        <w:t>为了利于管网运行正常，</w:t>
      </w:r>
      <w:r>
        <w:rPr>
          <w:rFonts w:hint="eastAsia"/>
          <w:color w:val="auto"/>
          <w:highlight w:val="none"/>
          <w:lang w:val="en-US" w:eastAsia="zh-CN"/>
        </w:rPr>
        <w:t>冷热源</w:t>
      </w:r>
      <w:r>
        <w:rPr>
          <w:color w:val="auto"/>
          <w:highlight w:val="none"/>
          <w:lang w:val="en-US"/>
        </w:rPr>
        <w:t xml:space="preserve">供回水总管间设置压差旁通装置，其电动二通阀按比例式调节运行。 </w:t>
      </w:r>
    </w:p>
    <w:p>
      <w:pPr>
        <w:pStyle w:val="11"/>
        <w:ind w:firstLine="560" w:firstLineChars="200"/>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lang w:val="en-US" w:eastAsia="zh-CN"/>
        </w:rPr>
        <w:t>冷热源</w:t>
      </w:r>
      <w:r>
        <w:rPr>
          <w:color w:val="auto"/>
          <w:highlight w:val="none"/>
          <w:lang w:val="en-US"/>
        </w:rPr>
        <w:t>水泵变频控制：当系统总负荷变化时,自动控制冷水机组及对应泵的投入运转台数,根据供、回水总管间的压力差变化以最高效率的原则自动控制水泵运行的频率, 增大或减小系统的流量。</w:t>
      </w:r>
    </w:p>
    <w:p>
      <w:pPr>
        <w:pStyle w:val="11"/>
        <w:ind w:firstLine="560" w:firstLineChars="200"/>
        <w:rPr>
          <w:color w:val="auto"/>
          <w:highlight w:val="none"/>
          <w:lang w:val="en-US"/>
        </w:rPr>
      </w:pPr>
      <w:r>
        <w:rPr>
          <w:rFonts w:hint="eastAsia"/>
          <w:color w:val="auto"/>
          <w:highlight w:val="none"/>
          <w:lang w:val="en-US"/>
        </w:rPr>
        <w:t>3）</w:t>
      </w:r>
      <w:r>
        <w:rPr>
          <w:color w:val="auto"/>
          <w:highlight w:val="none"/>
          <w:lang w:val="en-US"/>
        </w:rPr>
        <w:t>空调器（或新风空调器）</w:t>
      </w:r>
    </w:p>
    <w:p>
      <w:pPr>
        <w:pStyle w:val="11"/>
        <w:ind w:firstLine="560" w:firstLineChars="200"/>
        <w:rPr>
          <w:rFonts w:hint="eastAsia"/>
          <w:color w:val="auto"/>
          <w:highlight w:val="none"/>
          <w:lang w:val="en-US"/>
        </w:rPr>
      </w:pPr>
      <w:r>
        <w:rPr>
          <w:color w:val="auto"/>
          <w:highlight w:val="none"/>
          <w:lang w:val="en-US"/>
        </w:rPr>
        <w:t>由设置在送风管处的温度传感器，控制水路电动调节阀 (比例积分式)动作(比例积分调节阀具有断电自动复位功能)调节水量，达到回风（或送风）温度控制</w:t>
      </w:r>
      <w:r>
        <w:rPr>
          <w:rFonts w:hint="eastAsia"/>
          <w:color w:val="auto"/>
          <w:highlight w:val="none"/>
          <w:lang w:val="en-US"/>
        </w:rPr>
        <w:t>，</w:t>
      </w:r>
      <w:r>
        <w:rPr>
          <w:color w:val="auto"/>
          <w:highlight w:val="none"/>
          <w:lang w:val="en-US"/>
        </w:rPr>
        <w:t xml:space="preserve">大于7.5kW的空调机组设置变频。 </w:t>
      </w:r>
    </w:p>
    <w:p>
      <w:pPr>
        <w:numPr>
          <w:ilvl w:val="0"/>
          <w:numId w:val="4"/>
        </w:numPr>
        <w:spacing w:line="360" w:lineRule="auto"/>
        <w:rPr>
          <w:rFonts w:ascii="宋体" w:hAnsi="宋体" w:eastAsia="宋体" w:cs="宋体"/>
          <w:b/>
          <w:color w:val="auto"/>
          <w:sz w:val="28"/>
          <w:szCs w:val="28"/>
          <w:highlight w:val="none"/>
        </w:rPr>
      </w:pPr>
      <w:r>
        <w:rPr>
          <w:rFonts w:ascii="宋体" w:hAnsi="宋体" w:eastAsia="宋体" w:cs="宋体"/>
          <w:color w:val="auto"/>
          <w:highlight w:val="none"/>
        </w:rPr>
        <w:t xml:space="preserve"> </w:t>
      </w:r>
      <w:r>
        <w:rPr>
          <w:rFonts w:hint="eastAsia" w:ascii="宋体" w:hAnsi="宋体" w:eastAsia="宋体" w:cs="宋体"/>
          <w:b/>
          <w:color w:val="auto"/>
          <w:sz w:val="28"/>
          <w:szCs w:val="28"/>
          <w:highlight w:val="none"/>
        </w:rPr>
        <w:t>电气专业</w:t>
      </w:r>
      <w:bookmarkStart w:id="9" w:name="5.6.1设计范围"/>
      <w:bookmarkEnd w:id="9"/>
      <w:bookmarkStart w:id="10" w:name="5.6强电设计"/>
      <w:bookmarkEnd w:id="10"/>
      <w:bookmarkStart w:id="11" w:name="_bookmark25"/>
      <w:bookmarkEnd w:id="11"/>
    </w:p>
    <w:p>
      <w:pPr>
        <w:pStyle w:val="33"/>
        <w:spacing w:before="0" w:beforeAutospacing="0" w:after="0" w:afterAutospacing="0" w:line="240" w:lineRule="atLeast"/>
        <w:ind w:firstLine="532" w:firstLineChars="200"/>
        <w:jc w:val="both"/>
        <w:rPr>
          <w:rFonts w:ascii="等线" w:hAnsi="等线" w:eastAsia="等线"/>
          <w:color w:val="auto"/>
          <w:highlight w:val="none"/>
        </w:rPr>
      </w:pPr>
      <w:r>
        <w:rPr>
          <w:rFonts w:hint="eastAsia"/>
          <w:color w:val="auto"/>
          <w:spacing w:val="-7"/>
          <w:sz w:val="28"/>
          <w:szCs w:val="28"/>
          <w:highlight w:val="none"/>
        </w:rPr>
        <w:t>本工程为装修升级改造工程，电气专业拟包含动力、照明、火灾自动报警及接地系统。原则上改造区域的末端设备，包括但不限于灯具、插座、烟感、温感等根据新的建筑布局重新设计。为其供电的线缆均根据规范要求重新敷设。</w:t>
      </w:r>
    </w:p>
    <w:p>
      <w:pPr>
        <w:pStyle w:val="33"/>
        <w:spacing w:before="0" w:beforeAutospacing="0" w:after="0" w:afterAutospacing="0" w:line="240" w:lineRule="atLeast"/>
        <w:ind w:firstLine="560" w:firstLineChars="200"/>
        <w:jc w:val="both"/>
        <w:rPr>
          <w:rFonts w:hint="eastAsia" w:ascii="等线" w:hAnsi="等线" w:eastAsia="等线"/>
          <w:color w:val="auto"/>
          <w:highlight w:val="none"/>
        </w:rPr>
      </w:pPr>
      <w:r>
        <w:rPr>
          <w:rFonts w:hint="eastAsia"/>
          <w:color w:val="auto"/>
          <w:sz w:val="28"/>
          <w:szCs w:val="28"/>
          <w:highlight w:val="none"/>
        </w:rPr>
        <w:t>配电界面原则上以强电间配电箱出线侧，如果原来层箱不能满足要求则跟换。如原有主干线路不能满足新增大用电负荷（如风冷热泵等)的供电需求时，则需要从低压配电房的备用回路拉电缆到本特需楼。</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4.1配电要求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按规范要求设计。病房、医护办公室、值班室、生活区、治疗室、库房、换药室设配电箱，病房配电箱要求设房间插座、设备带插座、照明、空调等回路，除病房外的其他房间配电箱要求设插座、照明、空调。治疗室、病房要求在病床设等电位箱（位置待定）。</w:t>
      </w:r>
    </w:p>
    <w:p>
      <w:pPr>
        <w:pStyle w:val="33"/>
        <w:spacing w:before="0" w:beforeAutospacing="0" w:after="0" w:afterAutospacing="0" w:line="360" w:lineRule="atLeast"/>
        <w:ind w:firstLine="560"/>
        <w:rPr>
          <w:rFonts w:hint="eastAsia"/>
          <w:color w:val="auto"/>
          <w:sz w:val="28"/>
          <w:szCs w:val="28"/>
          <w:highlight w:val="none"/>
        </w:rPr>
      </w:pPr>
      <w:r>
        <w:rPr>
          <w:rFonts w:hint="eastAsia"/>
          <w:color w:val="auto"/>
          <w:sz w:val="28"/>
          <w:szCs w:val="28"/>
          <w:highlight w:val="none"/>
        </w:rPr>
        <w:t>电梯厅、走廊、清洁间、污物处置室照明插座回路的配电箱设置在强电管井，照明和插座分开回路。</w:t>
      </w:r>
    </w:p>
    <w:p>
      <w:pPr>
        <w:pStyle w:val="33"/>
        <w:spacing w:before="0" w:beforeAutospacing="0" w:after="0" w:afterAutospacing="0" w:line="360" w:lineRule="atLeast"/>
        <w:ind w:firstLine="560" w:firstLineChars="200"/>
        <w:rPr>
          <w:rFonts w:hint="default" w:eastAsia="宋体"/>
          <w:color w:val="auto"/>
          <w:sz w:val="28"/>
          <w:szCs w:val="28"/>
          <w:highlight w:val="none"/>
          <w:lang w:val="en-US" w:eastAsia="zh-CN"/>
        </w:rPr>
      </w:pPr>
      <w:r>
        <w:rPr>
          <w:rFonts w:hint="eastAsia"/>
          <w:color w:val="auto"/>
          <w:sz w:val="28"/>
          <w:szCs w:val="28"/>
          <w:highlight w:val="none"/>
          <w:lang w:val="en-US" w:eastAsia="zh-CN"/>
        </w:rPr>
        <w:t>每层楼单独安装电表。</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4.2照明要求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按规范要求设计。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1）医护办公室、值班室、生活区、治疗室、库房、换药室的照明灯具据装修效果要求选样，控制方式根据相关规范及院方需求进行设计。（值班室建议设一组较暗灯光，如夜灯，留作备用）</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2）病房吸顶灯（根据装修效果要求选样）,门口与床头设备带等的控制方式根据相关规范及院方需求进行设计；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病房床头天花灯（根据装修效果要求选样），床头柜与床头设备带等的控制方式根据相关规范及院方需求进行设计；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床头阅读灯（根据装修效果要求选样），挂壁安装离地1.6m，床头柜与床头设备带等的控制方式根据相关规范及院方需求进行设计；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病房造型天花LED灯带，色电视柜天花LED射灯，病房卫生间门前区域天花LED筒灯，控制方式根据相关规范及院方需求进行设计，开关设在病房门口；</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病房卫生间干区天花灯根据装修效果要求选样，淋浴间采用LED筒灯，洗手盆上方天花设灯盒，内设LED灯管（根据装修效果要求选样），控制方式根据相关规范及院方需求进行设计，开关设在病房卫生间外门口。</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病房阳台设LED吸顶灯，开关设在病房卫生间外门口。</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病房夜灯采用LED地脚壁灯（根据装修效果要求选样），安装离地0.3m，在护士站统一控制、定时开关，病房能够独立控制，开关设在病房门口。</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3）护士站的护士台上方天花灯具根据装修效果要求选样，控制开关设在护士站。天花灯采用LED筒灯，控制开关设在护士站。背景墙上方天花采用LED射灯，色温控制开关设在护士站。造型天花LED灯带，控制开关设在护士站。</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4）会议室天花灯具根据装修效果要求选样，间隔控制开关设在门口。灯的数量、布置按装修效果要求，分组间隔控制。天花装饰灯带采用LED软灯带。控制开关设在会议室门口。</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5）走廊天花灯具根据装修效果要求选样，分组间隔控制，控制开关设在护士站。消防紧急照明、出口指示、疏散指示等灯具布置要满足照消防规范要求和天花、墙面装修一体化的要求。</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6）电梯前室、走火楼梯照明灯具采用LED吸顶灯，带人体感应开关控制。</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7）、电梯厅天花灯具根据装修效果要求选样，控制开关设在护士站。筒灯采用LED一体化筒灯，灯的数量、布置按装修效果要求，分组间隔控制，控制开关设在护士站。天花装饰灯带采用LED软灯带，考虑分组控制，控制开关设在护士站。</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8）清洁间、污物处置室灯具的控制开关设在各自的门口。（紫外线消毒灯单独设置开关、离地1.8m，设置在门口外侧，设置开启指示灯和定时器）</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9）病房造型天花LED灯带，电视柜天花LED射灯，病房卫生间门前区域天花LED筒灯，控制方式根据相关规范及院方需求进行设计，开关设在病房门口。房间通道灯（根据装修效果要求选样），控制方式根据相关规范及院方需求进行设计。缓冲间（根据装修效果要求选样），控制方式根据相关规范及院方需求进行设计。病房卫生间干区天花灯根据装修效果要求选样，淋浴间采用LED筒灯，洗手盆上方天花设灯盒，内设LED灯管、（根据装修效果要求选样），控制方式根据相关规范及院方需求进行设计，开关设在病房卫生间外门口。病房阳台设LED吸顶灯，一个开关设在病房卫生间外门口，另一个开关（处置室）设在阳台门口。病房夜灯采用LED地脚壁灯（根据装修效果要求选样），安装离地0.3m，在护士站统一控制开关、定时开关，病房能够独立控制，开关设在病房门口。</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4.3插座要求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1）按规范要求设计。要求采用86型5孔带开关的产品（办公台、床头、设备带要求部分插座选用配有USB充电插口、带开关的5孔插座）。</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2）医护办公室每张办公桌设三个电源插座，安装高度为离地1米。要求86型5孔带开关的产品。</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3）护士站设18个电源插座，安装高度为离地0.8米。（主要用于电脑、打印机、扫码机、移动工作站、平板\PDA\对讲机、充电电池充电等）</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4）病房床头柜墙壁设四个电源插座，带2个USB接口，安装高度为离地1.4米。病房床头两侧墙壁各设一个电源插座，安装高度为离地0.3米。电视台设两个电源插座，安装高度为离地1.4米。直饮水机处设一个电源插座，安装高度为离地1.4米。卫生间洗手台处设一个电源插座，要配防溅盒，安装高度为离地1.3米；洗手台内设一个电源插座，安装高度为离地0.3米。</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5）柜上方墙壁设2个5孔电源插座+2个带带双口USB充电插口5孔插座及病床头另一边墙壁设2个5孔电源插座（安装高度为离地1.0米），病床头位置墙壁设1个5孔电源插座预留给电动床（安装高度为离地0.3米）。病房床头两侧墙壁各设一个电源插座，安装高度为离地0.3米。电视台设两个电源插座，安装高度为离地1.3米。直饮水机处设一个电源插座（要配防溅盒），安装高度为离地0.6米。卫生间洗手台处设一个电源插座，要配防溅盒，安装高度为离地1.3米；洗手台内设一个电源插座（要配防溅盒），安装高度为离地0.5米。</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6）治疗室操作台设四个电源插座，安装高度为离地1.3米。洗手盆设一个电源插座，安装高度为离地0.3米。门口处一个电源插座，安装高度为离地1.3米。阳台洗手盆设一个电源插座，安装高度为离地0.3米。冰箱位置预留插座。</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7）中医治疗室操作台设六个电源插座（每个操作台区域设两个，分三组，台面共设六个），安装高度为离地1.3米。洗手盆设一个电源插座，安装高度为离地0.3米。门口处一个电源插座，安装高度为离地1.3米。每张治疗床设四个电源插座，安装高度为离地1.3米。艾灸点火台预留抽油烟机电源插座。预留中医诊疗器具消毒烘干柜\风热机等插座。</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8）换药室操作台设四个电源插座，安装高度为离地1.3米。洗手盆设一个电源插座，安装高度为离地0.3米。门口处一个电源插座，安装高度为离地1.3米。疗床设2个电源插座，安装高度为离地1.3米。</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9）会议室共设十二个电源插座，其中会议桌三个，安装在桌面；投影幕墙面三个，安装高度0.3米；靠走廊的墙面两个，安装高度0.3米。天花两个；安装会议系统设备柜位置三个和茶水柜位置各一个。</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10）走廊两端和中间位置各设一个电源插座，安装高度为离地0.3米。病历记录设两个电源插座，安装高度为离地1.0米。</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11）电梯厅电梯对着的墙面设6个电源插座，具体位置以装修定位为准，安装高度为离地0.3米。（按多媒体显示器的高度确定）</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12）清洁间、污物处置室门口处设一个电源插座，安装高度为离地1.3米。</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13）清洁间6个带开关5孔（安装高度为离地0.5米）、4个带开关5孔（安装高度为离地1.1米）、门口处设1个带开关5孔电源插座、2洗手盆各设1个个带开关5孔插座（配防溅盒，安装高度为离地0.5米，污物处置室门口处设2个电源插座，安装高度为离地1.3米。</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14）中医治疗区洗手盆设一个电源插座，安装高度为离地0.3米。门口处一个电源插座，安装高度为离地1.3米。每张治疗床墙壁设两个电源插座，安装高度为离地0.3米。</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15）八层特需病房每张床头设备带各设4个UPS电源 5孔插座+5个5孔电源插座（安装高度为离地1.3米）、2米高设2个UPS电源 5孔插座。病房床尾设电视插座一个，安装在天花吊顶。卫生间洗手台处设一个电源插座，要配防溅盒，安装高度为离地1.3米；洗手台内设一个电源插座，安装高度为离地0.3米。护士站设4个UPS电源 5孔插座+4个5孔电源插座（UP安装高度为离地0.8米。处置间设一个电源插座，要配防溅盒，安装高度为离地1.3米；洗手台内设一个电源插座，安装高度为离地0.3米。</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16）生活区每张值班床边设两个电源插座。</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4.4紫外线杀毒灯的要求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按规范要求设计。中医治疗室、治疗室、换药室、清洁间、污物处置室、生活区（卫生间除外）、医护办公室、示教室、库房、更衣室要设医用紫外线杀毒灯，控制开关设在对应的房间门外，安装高度1.8米，要有防护装置，开关须设置开启指示灯和定时器。</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4.5空调配电</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按规范要求设计。盘管风机与阳台门窗要求设连锁装置，门窗打开超过5分钟（时间要求可调）停盘管风机，门窗关闭后自动启动盘管风机。盘管风机的温控开关采用液晶产品。</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4.6 空气杀毒机</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四层监护室在天花预留空气消毒机的电源，按规范布置。</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4.7 应急照明及疏散指示系统</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1）本工程为升级改造工程，结合改造工程的特点，按规范要求设计。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2）系统设计应遵循系统架构简洁、控制简单的基本设计原则，包括灯具布置、系统配电等内容。</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3）系统配电应根据系统的类型、灯具的设置部位、灯具的供电方式进行设计。灯具的电源应由主电源和蓄电池电源组成。</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4）疏散走道、电梯厅、楼梯等8m及以下的空间选择</w:t>
      </w:r>
      <w:r>
        <w:rPr>
          <w:rFonts w:hint="eastAsia"/>
          <w:color w:val="auto"/>
          <w:sz w:val="28"/>
          <w:szCs w:val="28"/>
          <w:highlight w:val="none"/>
          <w:lang w:eastAsia="zh-CN"/>
        </w:rPr>
        <w:t>符合规范要求的</w:t>
      </w:r>
      <w:r>
        <w:rPr>
          <w:rFonts w:hint="eastAsia"/>
          <w:color w:val="auto"/>
          <w:sz w:val="28"/>
          <w:szCs w:val="28"/>
          <w:highlight w:val="none"/>
        </w:rPr>
        <w:t>灯具。</w:t>
      </w:r>
    </w:p>
    <w:p>
      <w:pPr>
        <w:pStyle w:val="33"/>
        <w:spacing w:before="0" w:beforeAutospacing="0" w:after="0" w:afterAutospacing="0" w:line="360" w:lineRule="atLeast"/>
        <w:rPr>
          <w:rFonts w:ascii="等线" w:hAnsi="等线" w:eastAsia="等线"/>
          <w:color w:val="auto"/>
          <w:highlight w:val="none"/>
        </w:rPr>
      </w:pPr>
      <w:r>
        <w:rPr>
          <w:rFonts w:hint="eastAsia"/>
          <w:color w:val="auto"/>
          <w:sz w:val="28"/>
          <w:szCs w:val="28"/>
          <w:highlight w:val="none"/>
        </w:rPr>
        <w:t>4.8接地系统</w:t>
      </w:r>
    </w:p>
    <w:p>
      <w:pPr>
        <w:pStyle w:val="33"/>
        <w:spacing w:before="0" w:beforeAutospacing="0" w:after="0" w:afterAutospacing="0" w:line="360" w:lineRule="atLeast"/>
        <w:ind w:firstLine="560"/>
        <w:rPr>
          <w:rFonts w:hint="eastAsia" w:ascii="宋体" w:hAnsi="宋体" w:eastAsia="宋体" w:cs="宋体"/>
          <w:b/>
          <w:color w:val="auto"/>
          <w:sz w:val="28"/>
          <w:szCs w:val="28"/>
          <w:highlight w:val="none"/>
        </w:rPr>
      </w:pPr>
      <w:r>
        <w:rPr>
          <w:rFonts w:hint="eastAsia"/>
          <w:color w:val="auto"/>
          <w:sz w:val="28"/>
          <w:szCs w:val="28"/>
          <w:highlight w:val="none"/>
        </w:rPr>
        <w:t>1）新增的机房、屋面新增的用电设备（风冷热泵等）需要按规范要求接地。</w:t>
      </w:r>
    </w:p>
    <w:p>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五、给排水专业</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本次改造区域用水总量较改造前变化不大，但原设计采用高位水箱重力供水，卫生条件欠优同时冷热水压力不平衡，故本次改造建议将给水系统调整为地下水箱+变频水泵直供的给水系统。现状已设有2路供水，项目优化改造后可以满足总用水量需求。在项目改造范围内将更换全部管网设施，并按新的平面局部重新对管网进行布局优化，同时加设直饮水系统和热水工程。</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r>
        <w:rPr>
          <w:rFonts w:ascii="宋体" w:hAnsi="宋体" w:eastAsia="宋体" w:cs="宋体"/>
          <w:color w:val="auto"/>
          <w:sz w:val="28"/>
          <w:szCs w:val="28"/>
          <w:highlight w:val="none"/>
        </w:rPr>
        <w:t xml:space="preserve">  给水系统</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广东省中医院大学城医院水源取自市政自来水，从周边市政设施引水，供院区生活和消防用水，市政给水接口的具体位置以自来水公司批准点为准。水质、水量均能满足拟建项目的生活及消防用水要求。</w:t>
      </w:r>
    </w:p>
    <w:p>
      <w:pPr>
        <w:pStyle w:val="33"/>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1.优质供水系统</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优质供水系统改造为地下室生活水箱+变频水泵直供方式，将地下室原生活泵房内优质生活水水箱</w:t>
      </w:r>
      <w:r>
        <w:rPr>
          <w:rFonts w:hint="eastAsia"/>
          <w:color w:val="auto"/>
          <w:sz w:val="28"/>
          <w:szCs w:val="28"/>
          <w:highlight w:val="none"/>
          <w:lang w:eastAsia="zh-CN"/>
        </w:rPr>
        <w:t>扩</w:t>
      </w:r>
      <w:r>
        <w:rPr>
          <w:rFonts w:hint="eastAsia"/>
          <w:color w:val="auto"/>
          <w:sz w:val="28"/>
          <w:szCs w:val="28"/>
          <w:highlight w:val="none"/>
        </w:rPr>
        <w:t>大，原定频供水</w:t>
      </w:r>
      <w:r>
        <w:rPr>
          <w:rFonts w:hint="eastAsia"/>
          <w:color w:val="auto"/>
          <w:sz w:val="28"/>
          <w:szCs w:val="28"/>
          <w:highlight w:val="none"/>
          <w:lang w:eastAsia="zh-CN"/>
        </w:rPr>
        <w:t>系统</w:t>
      </w:r>
      <w:r>
        <w:rPr>
          <w:rFonts w:hint="eastAsia"/>
          <w:color w:val="auto"/>
          <w:sz w:val="28"/>
          <w:szCs w:val="28"/>
          <w:highlight w:val="none"/>
        </w:rPr>
        <w:t>改为变频加压</w:t>
      </w:r>
      <w:r>
        <w:rPr>
          <w:rFonts w:hint="eastAsia"/>
          <w:color w:val="auto"/>
          <w:sz w:val="28"/>
          <w:szCs w:val="28"/>
          <w:highlight w:val="none"/>
          <w:lang w:eastAsia="zh-CN"/>
        </w:rPr>
        <w:t>供水系统</w:t>
      </w:r>
      <w:r>
        <w:rPr>
          <w:rFonts w:hint="eastAsia"/>
          <w:color w:val="auto"/>
          <w:sz w:val="28"/>
          <w:szCs w:val="28"/>
          <w:highlight w:val="none"/>
        </w:rPr>
        <w:t>，按照优化后平面进行管路布置，保证用水点水量水压满足使用要求。</w:t>
      </w:r>
    </w:p>
    <w:p>
      <w:pPr>
        <w:pStyle w:val="33"/>
        <w:spacing w:before="0" w:beforeAutospacing="0" w:after="0" w:afterAutospacing="0" w:line="360" w:lineRule="atLeast"/>
        <w:ind w:firstLine="560"/>
        <w:rPr>
          <w:rFonts w:hint="eastAsia" w:eastAsia="宋体"/>
          <w:color w:val="auto"/>
          <w:sz w:val="28"/>
          <w:szCs w:val="28"/>
          <w:highlight w:val="none"/>
          <w:lang w:eastAsia="zh-CN"/>
        </w:rPr>
      </w:pPr>
      <w:r>
        <w:rPr>
          <w:rFonts w:hint="eastAsia"/>
          <w:color w:val="auto"/>
          <w:sz w:val="28"/>
          <w:szCs w:val="28"/>
          <w:highlight w:val="none"/>
        </w:rPr>
        <w:t>杂用水系统保留原有水箱及水泵设备不做调整，</w:t>
      </w:r>
      <w:r>
        <w:rPr>
          <w:rFonts w:hint="eastAsia"/>
          <w:color w:val="auto"/>
          <w:sz w:val="28"/>
          <w:szCs w:val="28"/>
          <w:highlight w:val="none"/>
          <w:lang w:eastAsia="zh-CN"/>
        </w:rPr>
        <w:t>保留消防补水功能。</w:t>
      </w:r>
    </w:p>
    <w:p>
      <w:pPr>
        <w:pStyle w:val="33"/>
        <w:spacing w:before="0" w:beforeAutospacing="0" w:after="0" w:afterAutospacing="0" w:line="360" w:lineRule="atLeast"/>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每层楼单独安装</w:t>
      </w:r>
      <w:r>
        <w:rPr>
          <w:rFonts w:hint="eastAsia"/>
          <w:color w:val="auto"/>
          <w:sz w:val="28"/>
          <w:szCs w:val="28"/>
          <w:highlight w:val="none"/>
        </w:rPr>
        <w:t>优质供水</w:t>
      </w:r>
      <w:r>
        <w:rPr>
          <w:rFonts w:hint="eastAsia"/>
          <w:color w:val="auto"/>
          <w:sz w:val="28"/>
          <w:szCs w:val="28"/>
          <w:highlight w:val="none"/>
          <w:lang w:val="en-US" w:eastAsia="zh-CN"/>
        </w:rPr>
        <w:t>水表。</w:t>
      </w:r>
    </w:p>
    <w:p>
      <w:pPr>
        <w:pStyle w:val="33"/>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2.智慧直饮水系统</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根据使用要求病房增设直饮水系统</w:t>
      </w:r>
      <w:r>
        <w:rPr>
          <w:rFonts w:hint="eastAsia"/>
          <w:color w:val="auto"/>
          <w:sz w:val="28"/>
          <w:szCs w:val="28"/>
          <w:highlight w:val="none"/>
          <w:lang w:eastAsia="zh-CN"/>
        </w:rPr>
        <w:t>，每层楼设置一套直饮水系统</w:t>
      </w:r>
      <w:r>
        <w:rPr>
          <w:rFonts w:hint="eastAsia"/>
          <w:color w:val="auto"/>
          <w:sz w:val="28"/>
          <w:szCs w:val="28"/>
          <w:highlight w:val="none"/>
        </w:rPr>
        <w:t>。</w:t>
      </w:r>
    </w:p>
    <w:p>
      <w:pPr>
        <w:pStyle w:val="33"/>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3.热水供应系统</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保健楼现状生活热水供应采用集中供应的方式，设太阳能热水系统，太阳能热水系统设有辅助电加热措施。规划将现状热水系统主机、管网及末端设备全部拆除更新，按新的功能布局方案调整热水管网和末端设备等设施。</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改造后保健楼淋浴间及研究型床位采用集中供应热水系统，既能保证热水供应需求，也能节省能源。以空气源热泵+电辅助为热媒，闭式系统，机械循环，设置在楼顶，集中供应，便于检修。保健楼现状热水系统采用立管循环，管网改造后，增加循环立管，房间内增加循环支管，增加用水点末端循环，实现即时出热水，保证用水者的舒适体验。热水管网布置应根据优化后新平面进行对应调整。</w:t>
      </w:r>
    </w:p>
    <w:p>
      <w:pPr>
        <w:pStyle w:val="33"/>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4.用水量估算</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项目改造完成后，项目用水主要是生活用水及杂用水。生活用水包括病房用水、医务人员用水</w:t>
      </w:r>
      <w:r>
        <w:rPr>
          <w:rFonts w:hint="eastAsia"/>
          <w:color w:val="auto"/>
          <w:sz w:val="28"/>
          <w:szCs w:val="28"/>
          <w:highlight w:val="none"/>
          <w:lang w:eastAsia="zh-CN"/>
        </w:rPr>
        <w:t>、</w:t>
      </w:r>
      <w:r>
        <w:rPr>
          <w:rFonts w:hint="eastAsia"/>
          <w:color w:val="auto"/>
          <w:sz w:val="28"/>
          <w:szCs w:val="28"/>
          <w:highlight w:val="none"/>
        </w:rPr>
        <w:t>卫生间冲厕</w:t>
      </w:r>
      <w:r>
        <w:rPr>
          <w:rFonts w:hint="eastAsia"/>
          <w:color w:val="auto"/>
          <w:sz w:val="28"/>
          <w:szCs w:val="28"/>
          <w:highlight w:val="none"/>
          <w:lang w:eastAsia="zh-CN"/>
        </w:rPr>
        <w:t>等；</w:t>
      </w:r>
      <w:r>
        <w:rPr>
          <w:rFonts w:hint="eastAsia"/>
          <w:color w:val="auto"/>
          <w:sz w:val="28"/>
          <w:szCs w:val="28"/>
          <w:highlight w:val="none"/>
        </w:rPr>
        <w:t>杂用水包括露台绿化、硬地冲洗用水。未预见水量按总用水量10%计。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项目床位数未增加，未新增较大用水量需求，在原有院区对该幢楼的给水供水量范围内，与现状给水管网可直接衔接。</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5.2</w:t>
      </w:r>
      <w:r>
        <w:rPr>
          <w:rFonts w:ascii="宋体" w:hAnsi="宋体" w:eastAsia="宋体" w:cs="宋体"/>
          <w:color w:val="auto"/>
          <w:sz w:val="28"/>
          <w:szCs w:val="28"/>
          <w:highlight w:val="none"/>
        </w:rPr>
        <w:t xml:space="preserve">  排水系统</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1.室内污水系统</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医院医疗污、废水的排放应与非医疗污、废水分流排放，医疗区的污、废水采用独立的排水系统处理达标后再排至市政污水管网。非医疗污水经化粪池预处理后与非医疗生活废水汇合排入城市污水排水管道。 </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ascii="宋体" w:hAnsi="宋体" w:eastAsia="宋体" w:cs="宋体"/>
          <w:color w:val="auto"/>
          <w:sz w:val="28"/>
          <w:szCs w:val="28"/>
          <w:highlight w:val="none"/>
        </w:rPr>
        <w:t xml:space="preserve">医疗区污废水：采用独立的排水系统，医疗生活污水经化粪池进行处理，与医疗生活废水汇合后进入医院污水处理站，经污水处理站处理达标后排入市政污水管网。 </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ascii="宋体" w:hAnsi="宋体" w:eastAsia="宋体" w:cs="宋体"/>
          <w:color w:val="auto"/>
          <w:sz w:val="28"/>
          <w:szCs w:val="28"/>
          <w:highlight w:val="none"/>
        </w:rPr>
        <w:t>非医疗污、废水：粪便污水由专用管道引入室外化粪池，经化粪池处理后，预处理后与非医疗生活废水汇合后接入市政污水管网。生活排水系统采用专用通气立管（单立管、伸顶通气等）排水系统。</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（3）项目改造完成后生活污水排水量按扣除绿化给水的用水量100%计，项目床位数未增加，未新增较大排水量需求，在原有院区对该幢楼的污水排水量承受范围内，与现状污水系统管网可直接衔接。</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5.3</w:t>
      </w:r>
      <w:r>
        <w:rPr>
          <w:rFonts w:ascii="宋体" w:hAnsi="宋体" w:eastAsia="宋体" w:cs="宋体"/>
          <w:color w:val="auto"/>
          <w:sz w:val="28"/>
          <w:szCs w:val="28"/>
          <w:highlight w:val="none"/>
        </w:rPr>
        <w:t xml:space="preserve">  管材选择</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（1）热水系统采用S31603薄壁不锈钢管，采取保温措施。室外埋地管采用给水球墨铸铁管，</w:t>
      </w:r>
      <w:r>
        <w:rPr>
          <w:rFonts w:hint="eastAsia" w:ascii="宋体" w:hAnsi="宋体" w:eastAsia="宋体" w:cs="宋体"/>
          <w:color w:val="auto"/>
          <w:sz w:val="28"/>
          <w:szCs w:val="28"/>
          <w:highlight w:val="none"/>
          <w:lang w:eastAsia="zh-CN"/>
        </w:rPr>
        <w:t>承插式</w:t>
      </w:r>
      <w:r>
        <w:rPr>
          <w:rFonts w:ascii="宋体" w:hAnsi="宋体" w:eastAsia="宋体" w:cs="宋体"/>
          <w:color w:val="auto"/>
          <w:sz w:val="28"/>
          <w:szCs w:val="28"/>
          <w:highlight w:val="none"/>
        </w:rPr>
        <w:t>连接。</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（2）室内冷水干管、立管、支管采用薄壁不锈钢管，管径＜DN80mm环压式或者卡压式连接，管径≥DN80mm焊接。</w:t>
      </w:r>
    </w:p>
    <w:p>
      <w:pPr>
        <w:pStyle w:val="33"/>
        <w:spacing w:before="0" w:beforeAutospacing="0" w:after="0" w:afterAutospacing="0" w:line="360" w:lineRule="atLeast"/>
        <w:rPr>
          <w:rFonts w:ascii="等线" w:hAnsi="等线" w:eastAsia="等线"/>
          <w:color w:val="auto"/>
          <w:highlight w:val="none"/>
        </w:rPr>
      </w:pPr>
      <w:r>
        <w:rPr>
          <w:color w:val="auto"/>
          <w:sz w:val="28"/>
          <w:szCs w:val="28"/>
          <w:highlight w:val="none"/>
        </w:rPr>
        <w:t>（3）</w:t>
      </w:r>
      <w:r>
        <w:rPr>
          <w:rFonts w:hint="eastAsia"/>
          <w:color w:val="auto"/>
          <w:sz w:val="28"/>
          <w:szCs w:val="28"/>
          <w:highlight w:val="none"/>
        </w:rPr>
        <w:t>室内污废排水采用高密度聚乙烯管（HDPE），承插式热熔连接。</w:t>
      </w:r>
    </w:p>
    <w:p>
      <w:pPr>
        <w:pStyle w:val="10"/>
        <w:spacing w:line="360" w:lineRule="auto"/>
        <w:rPr>
          <w:rFonts w:ascii="宋体" w:hAnsi="宋体" w:eastAsia="宋体" w:cs="宋体"/>
          <w:color w:val="auto"/>
          <w:sz w:val="28"/>
          <w:szCs w:val="28"/>
          <w:highlight w:val="none"/>
        </w:rPr>
      </w:pP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4</w:t>
      </w:r>
      <w:r>
        <w:rPr>
          <w:rFonts w:ascii="宋体" w:hAnsi="宋体" w:eastAsia="宋体" w:cs="宋体"/>
          <w:color w:val="auto"/>
          <w:sz w:val="28"/>
          <w:szCs w:val="28"/>
          <w:highlight w:val="none"/>
        </w:rPr>
        <w:t>）压力提升排水管采用内外涂塑钢管，DN≤80 采用丝扣连接，DN≥100采用</w:t>
      </w:r>
      <w:r>
        <w:rPr>
          <w:rFonts w:hint="eastAsia" w:ascii="宋体" w:hAnsi="宋体" w:eastAsia="宋体" w:cs="宋体"/>
          <w:color w:val="auto"/>
          <w:sz w:val="28"/>
          <w:szCs w:val="28"/>
          <w:highlight w:val="none"/>
          <w:lang w:eastAsia="zh-CN"/>
        </w:rPr>
        <w:t>卡箍</w:t>
      </w:r>
      <w:r>
        <w:rPr>
          <w:rFonts w:ascii="宋体" w:hAnsi="宋体" w:eastAsia="宋体" w:cs="宋体"/>
          <w:color w:val="auto"/>
          <w:sz w:val="28"/>
          <w:szCs w:val="28"/>
          <w:highlight w:val="none"/>
        </w:rPr>
        <w:t>连接。</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5</w:t>
      </w:r>
      <w:r>
        <w:rPr>
          <w:rFonts w:ascii="宋体" w:hAnsi="宋体" w:eastAsia="宋体" w:cs="宋体"/>
          <w:color w:val="auto"/>
          <w:sz w:val="28"/>
          <w:szCs w:val="28"/>
          <w:highlight w:val="none"/>
        </w:rPr>
        <w:t>）各用水洁具采用节水型，公共卫生间洁具采用非接触性或非手动型开关。</w:t>
      </w:r>
    </w:p>
    <w:p>
      <w:pPr>
        <w:spacing w:line="360" w:lineRule="auto"/>
        <w:jc w:val="left"/>
        <w:rPr>
          <w:rFonts w:hint="eastAsia"/>
          <w:b/>
          <w:bCs/>
          <w:color w:val="auto"/>
          <w:spacing w:val="-7"/>
          <w:highlight w:val="none"/>
          <w:lang w:val="en-US"/>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6</w:t>
      </w:r>
      <w:r>
        <w:rPr>
          <w:rFonts w:ascii="宋体" w:hAnsi="宋体" w:eastAsia="宋体" w:cs="宋体"/>
          <w:color w:val="auto"/>
          <w:sz w:val="28"/>
          <w:szCs w:val="28"/>
          <w:highlight w:val="none"/>
        </w:rPr>
        <w:t>）主要机房和管网设置自动控制系统</w:t>
      </w:r>
      <w:r>
        <w:rPr>
          <w:rFonts w:hint="eastAsia" w:ascii="宋体" w:hAnsi="宋体" w:eastAsia="宋体" w:cs="宋体"/>
          <w:color w:val="auto"/>
          <w:sz w:val="28"/>
          <w:szCs w:val="28"/>
          <w:highlight w:val="none"/>
        </w:rPr>
        <w:t>。</w:t>
      </w:r>
    </w:p>
    <w:p>
      <w:pPr>
        <w:pStyle w:val="11"/>
        <w:spacing w:line="360" w:lineRule="auto"/>
        <w:ind w:right="383"/>
        <w:rPr>
          <w:b/>
          <w:bCs/>
          <w:color w:val="auto"/>
          <w:spacing w:val="-7"/>
          <w:highlight w:val="none"/>
          <w:lang w:val="en-US"/>
        </w:rPr>
      </w:pPr>
      <w:r>
        <w:rPr>
          <w:rFonts w:hint="eastAsia"/>
          <w:b/>
          <w:bCs/>
          <w:color w:val="auto"/>
          <w:spacing w:val="-7"/>
          <w:highlight w:val="none"/>
          <w:lang w:val="en-US"/>
        </w:rPr>
        <w:t>六、智能化专业</w:t>
      </w:r>
    </w:p>
    <w:p>
      <w:pPr>
        <w:spacing w:line="360" w:lineRule="auto"/>
        <w:ind w:firstLine="560" w:firstLineChars="200"/>
        <w:rPr>
          <w:rFonts w:ascii="宋体" w:hAnsi="宋体" w:eastAsia="宋体" w:cs="宋体"/>
          <w:color w:val="auto"/>
          <w:sz w:val="28"/>
          <w:szCs w:val="28"/>
          <w:highlight w:val="none"/>
        </w:rPr>
      </w:pPr>
      <w:bookmarkStart w:id="12" w:name="_Toc16818"/>
      <w:bookmarkStart w:id="13" w:name="_Toc361130708"/>
      <w:bookmarkStart w:id="14" w:name="_Toc415711233"/>
      <w:r>
        <w:rPr>
          <w:rFonts w:hint="eastAsia" w:ascii="宋体" w:hAnsi="宋体" w:eastAsia="宋体" w:cs="宋体"/>
          <w:color w:val="auto"/>
          <w:sz w:val="28"/>
          <w:szCs w:val="28"/>
          <w:highlight w:val="none"/>
        </w:rPr>
        <w:t>为满足医院新建医院智能化工程的功能需求，其智能化系统按照《智能建筑设计标准》进行设计。设计结合该建筑所具备特殊功能的特点，采用先进的技术进行规划设计，通过完善的管理进行工程实施。为项目智能化工程建设一套既能适应现在，又能面向未来的建筑智能化系统。</w:t>
      </w:r>
    </w:p>
    <w:p>
      <w:pPr>
        <w:pStyle w:val="11"/>
        <w:rPr>
          <w:b/>
          <w:bCs/>
          <w:color w:val="auto"/>
          <w:highlight w:val="none"/>
        </w:rPr>
      </w:pPr>
      <w:r>
        <w:rPr>
          <w:rFonts w:hint="eastAsia"/>
          <w:b/>
          <w:bCs/>
          <w:color w:val="auto"/>
          <w:highlight w:val="none"/>
          <w:lang w:val="en-US"/>
        </w:rPr>
        <w:t>1、</w:t>
      </w:r>
      <w:r>
        <w:rPr>
          <w:rFonts w:hint="eastAsia"/>
          <w:b/>
          <w:bCs/>
          <w:color w:val="auto"/>
          <w:highlight w:val="none"/>
        </w:rPr>
        <w:t>综合布线系统</w:t>
      </w:r>
      <w:bookmarkEnd w:id="12"/>
      <w:bookmarkEnd w:id="13"/>
    </w:p>
    <w:bookmarkEnd w:id="14"/>
    <w:p>
      <w:pPr>
        <w:pStyle w:val="4"/>
        <w:rPr>
          <w:rFonts w:cs="宋体"/>
          <w:color w:val="auto"/>
          <w:szCs w:val="28"/>
          <w:highlight w:val="none"/>
        </w:rPr>
      </w:pPr>
      <w:bookmarkStart w:id="15" w:name="_Toc15304"/>
      <w:bookmarkStart w:id="16" w:name="_Toc177440553"/>
      <w:bookmarkStart w:id="17" w:name="_Toc311620163"/>
      <w:bookmarkStart w:id="18" w:name="_Toc361130710"/>
      <w:bookmarkStart w:id="19" w:name="_Toc313022480"/>
      <w:r>
        <w:rPr>
          <w:rFonts w:hint="eastAsia" w:cs="宋体"/>
          <w:color w:val="auto"/>
          <w:szCs w:val="28"/>
          <w:highlight w:val="none"/>
        </w:rPr>
        <w:t>系统</w:t>
      </w:r>
      <w:bookmarkEnd w:id="15"/>
      <w:bookmarkEnd w:id="16"/>
      <w:bookmarkEnd w:id="17"/>
      <w:bookmarkEnd w:id="18"/>
      <w:bookmarkEnd w:id="19"/>
      <w:r>
        <w:rPr>
          <w:rFonts w:hint="eastAsia" w:cs="宋体"/>
          <w:color w:val="auto"/>
          <w:szCs w:val="28"/>
          <w:highlight w:val="none"/>
        </w:rPr>
        <w:t>需求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本项目数据、语音进线利用原运营商进线。施工单位需负责自用设备部分的由主配线架至末端所有需要的垂直主干光纤、光纤配线架、双绞线、RJ45配线架、理线器、背板、各类模块及其面板等系统所需的设备。本次改造范围内的管线及配线设备均需改造，不利旧。</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保健楼需敷设2条48芯万兆单模光纤从汇聚机房至门诊楼4层核心机房。</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本项目由六个子系统组成，干线子系统、工作区子系统、水平区子系统、管理区子系统（楼层分配线架）、设备间子系统（主配线架）。各子系统需求如下：</w:t>
      </w:r>
    </w:p>
    <w:p>
      <w:pPr>
        <w:pStyle w:val="5"/>
        <w:ind w:left="0" w:firstLine="0"/>
        <w:jc w:val="left"/>
        <w:rPr>
          <w:color w:val="auto"/>
          <w:sz w:val="28"/>
          <w:szCs w:val="28"/>
          <w:highlight w:val="none"/>
        </w:rPr>
      </w:pPr>
      <w:r>
        <w:rPr>
          <w:rFonts w:hint="eastAsia"/>
          <w:color w:val="auto"/>
          <w:sz w:val="28"/>
          <w:szCs w:val="28"/>
          <w:highlight w:val="none"/>
          <w:lang w:val="en-US"/>
        </w:rPr>
        <w:t>干线子</w:t>
      </w:r>
      <w:r>
        <w:rPr>
          <w:rFonts w:hint="eastAsia"/>
          <w:color w:val="auto"/>
          <w:sz w:val="28"/>
          <w:szCs w:val="28"/>
          <w:highlight w:val="none"/>
        </w:rPr>
        <w:t>系统</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语音主干采用三类25/50对非屏蔽大对数电缆。楼层语音点位与主干大对数电缆的对数数量须按不小于1:1的比例配置，并留有扩展余量。并满足低烟无卤要求。</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据主干采用2根48芯室内万兆单模光缆，由汇聚机房敷设至各层弱电间，其中1根用于办公智能网，1根用于医疗业务网。光缆盘长要求支持每条主干线路整个长度，中间不允许有熔接接头。主干光纤总芯数冗余不低于20%。并满足低烟无卤要求。</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主干光缆连接采用LC连接头的19"光纤配线架，满配光纤耦合器、尾纤及跳线；语音主干铜缆连接采用110型对插接式配线架。</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要求光纤适配器衰耗量小于0.35dB，光纤端接要求采用尾纤按1：1配置熔接方式。</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所有配线架均要求安装于19"机柜中，配线架应可前端施工及维护管理，并保证系统连接可靠、设备管理、维护便利。机柜内应备有竖向跳线管理器、风扇、电源插座及门锁，并应考虑所有配线架及网络设备安装的容量，备有足够的预留空间。</w:t>
      </w:r>
    </w:p>
    <w:p>
      <w:pPr>
        <w:numPr>
          <w:ilvl w:val="0"/>
          <w:numId w:val="1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所有跳线应为原厂原装产品</w:t>
      </w:r>
    </w:p>
    <w:p>
      <w:pPr>
        <w:pStyle w:val="5"/>
        <w:ind w:left="0" w:firstLine="0"/>
        <w:jc w:val="left"/>
        <w:rPr>
          <w:color w:val="auto"/>
          <w:sz w:val="28"/>
          <w:szCs w:val="28"/>
          <w:highlight w:val="none"/>
          <w:lang w:val="en-US"/>
        </w:rPr>
      </w:pPr>
      <w:r>
        <w:rPr>
          <w:rFonts w:hint="eastAsia"/>
          <w:color w:val="auto"/>
          <w:sz w:val="28"/>
          <w:szCs w:val="28"/>
          <w:highlight w:val="none"/>
          <w:lang w:val="en-US"/>
        </w:rPr>
        <w:t>水平子系统</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水平区线缆全部采用4对六类非屏蔽双绞线，线缆内具有十字骨架，支持250MHz带宽，能满足语音、图形、影像等多媒体信息传输要求，可以支持100Mbps、1000M bps的传输要求。</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每一个信息插座到管理间都用水平线缆连接。从管理间出来的每一根4对双绞线都不超过90m，并且遵循TIA/EIA 568-B《民用建筑通信标准》。</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水平子系统采用国际标准拟定的六类UTP铜缆指标值；铜缆信息点为六类配置。每个信息点能够灵活用，可随时转换接插电话、微机或数据终端，除符合对所有产品要求的标准外，符合EMC标准的电磁兼容性要求。</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水平布线距离不超过90M，信息插孔到终端设备连线不超过10M， 水平线缆的长度根据图纸估算并要充分考虑端接余量及富余量。</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走线方式采用走吊顶的轻型槽形电缆桥架的方式。线槽的材料为泠轧合金板，表面可进行相处理，如镀锌，喷塑，烤漆等。线槽可以根据情况选用不同的规格，为保证线缆的转弯半径，线槽须配以相规格的分支辅件，以提供线路路由的弯转自如。</w:t>
      </w:r>
    </w:p>
    <w:p>
      <w:pPr>
        <w:numPr>
          <w:ilvl w:val="0"/>
          <w:numId w:val="1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金属线槽，金属软管，电缆桥架及各分配线机柜均需整体连接，然后接地。</w:t>
      </w:r>
    </w:p>
    <w:p>
      <w:pPr>
        <w:pStyle w:val="5"/>
        <w:ind w:left="0" w:firstLine="0"/>
        <w:jc w:val="left"/>
        <w:rPr>
          <w:color w:val="auto"/>
          <w:sz w:val="28"/>
          <w:szCs w:val="28"/>
          <w:highlight w:val="none"/>
          <w:lang w:val="en-US"/>
        </w:rPr>
      </w:pPr>
      <w:r>
        <w:rPr>
          <w:rFonts w:hint="eastAsia"/>
          <w:color w:val="auto"/>
          <w:sz w:val="28"/>
          <w:szCs w:val="28"/>
          <w:highlight w:val="none"/>
          <w:lang w:val="en-US"/>
        </w:rPr>
        <w:t>工作区子系统</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面板采用86标准产品，所有插座采用RJ45标准插座。工作区使用双口信息插座。具体配置可根据用户需求随时调整。</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RJ45信息插座与其旁边电源插座保持至少20cm的距离。</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医护办公室每个工位设两个网口，安装高度为离地1米；设一个电话点。</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病房的每张床设两个网口，安装在设备带上；电视机背后设一个网口。</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值班室设两个网口，安装高度为离地1米；设一个电话点。</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电梯厅电梯对着的墙面设四个网口，具体位置以装修定位为准，安装高度为离地0.3米。</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宣教与学术活动室共设四个网络点，其中靠座位墙面两个，安装高度0.3米；显示屏墙面两个，安装高度0.3米。</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警卫值班室、八楼病房办公区每个工位设两个网口，安装高度为离地1.0米或家具安装；设一个电话点。</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护士站设六个网口，两个电话点，安装高度为离地0.8米或家具安装。</w:t>
      </w:r>
    </w:p>
    <w:p>
      <w:pPr>
        <w:numPr>
          <w:ilvl w:val="0"/>
          <w:numId w:val="1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保健楼WiFi信号全覆盖，AP具体点位位置，数量要求由信管办提供。</w:t>
      </w:r>
    </w:p>
    <w:p>
      <w:pPr>
        <w:pStyle w:val="5"/>
        <w:ind w:left="0" w:firstLine="0"/>
        <w:jc w:val="left"/>
        <w:rPr>
          <w:color w:val="auto"/>
          <w:sz w:val="28"/>
          <w:szCs w:val="28"/>
          <w:highlight w:val="none"/>
          <w:lang w:val="en-US"/>
        </w:rPr>
      </w:pPr>
      <w:r>
        <w:rPr>
          <w:rFonts w:hint="eastAsia"/>
          <w:color w:val="auto"/>
          <w:sz w:val="28"/>
          <w:szCs w:val="28"/>
          <w:highlight w:val="none"/>
          <w:lang w:val="en-US"/>
        </w:rPr>
        <w:t>管理间子系统</w:t>
      </w:r>
    </w:p>
    <w:p>
      <w:pPr>
        <w:numPr>
          <w:ilvl w:val="0"/>
          <w:numId w:val="1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为了便于互换使用和管理，水平语音、数据配线架采用模块式RJ45配线架来管理铜缆信息点，理线架与数据和语音配线架应按1：1配置，便于施工及维护，所有铜缆及光缆配线架要求能安装于19寸标准机柜，并有足够的空间摆放机柜和维护线路。</w:t>
      </w:r>
    </w:p>
    <w:p>
      <w:pPr>
        <w:numPr>
          <w:ilvl w:val="0"/>
          <w:numId w:val="1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各子配线间内语音配线架采用1U口110式100对语音配线架，背面带理线盘支持大对数线缆，语音端口之间的跳线、并线可在配线架背部连接器之间完成。</w:t>
      </w:r>
    </w:p>
    <w:p>
      <w:pPr>
        <w:numPr>
          <w:ilvl w:val="0"/>
          <w:numId w:val="1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数据垂直主干方面要求选用标准24口光纤配线架，光纤耦合器选择LC耦合器。并配置相应的尾纤、光跳线、标签条等。</w:t>
      </w:r>
    </w:p>
    <w:p>
      <w:pPr>
        <w:numPr>
          <w:ilvl w:val="0"/>
          <w:numId w:val="1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标签必须有编号和不同颜色，以标明类别、线号、线位、区号和房号。</w:t>
      </w:r>
    </w:p>
    <w:p>
      <w:pPr>
        <w:numPr>
          <w:ilvl w:val="0"/>
          <w:numId w:val="1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数据跳线选用两端RJ45接口，用于连接网络设备和配线架，与六类水平线相配，并能符合ANSI/TIA/EIA-568和ISO/IEC 11801的要求；采用六类4对非屏蔽软电缆渐变型受力原理的灌胶护套防滑抗拉，保证一定的变曲半径。弱电间机柜内跳线配置数量应与模块数量比为1:1配置，在工作区终端面板处跳线与模块数量比为1:1配置。语音跳线采用RJ11-RJ45接口，符合语音跳接要求，语音端接可靠，连接稳定。</w:t>
      </w:r>
    </w:p>
    <w:p>
      <w:pPr>
        <w:pStyle w:val="33"/>
        <w:spacing w:before="0" w:beforeAutospacing="0" w:after="0" w:afterAutospacing="0" w:line="360" w:lineRule="atLeast"/>
        <w:ind w:firstLine="560" w:firstLineChars="200"/>
        <w:jc w:val="both"/>
        <w:rPr>
          <w:rFonts w:ascii="等线" w:hAnsi="等线" w:eastAsia="等线"/>
          <w:color w:val="auto"/>
          <w:highlight w:val="none"/>
        </w:rPr>
      </w:pPr>
      <w:r>
        <w:rPr>
          <w:rFonts w:hint="eastAsia"/>
          <w:color w:val="auto"/>
          <w:sz w:val="28"/>
          <w:szCs w:val="28"/>
          <w:highlight w:val="none"/>
        </w:rPr>
        <w:t>6） 此项目因改造后楼层的布线需求量较大，原几层楼合用弱电间的形式需调整为单层独立弱电间，且机柜尺寸应采用600*600*2000mm，每个机柜配置2个PDU，每台机柜需预留1路UPS供电；弱电间需配置门禁，及通风或空调以保证弱电间设备散热量的控制。弱电间需设置主干垂直桥架，强弱电单独设置桥架不得共用。</w:t>
      </w:r>
    </w:p>
    <w:p>
      <w:pPr>
        <w:pStyle w:val="5"/>
        <w:ind w:left="0" w:firstLine="0"/>
        <w:jc w:val="left"/>
        <w:rPr>
          <w:color w:val="auto"/>
          <w:sz w:val="28"/>
          <w:szCs w:val="28"/>
          <w:highlight w:val="none"/>
          <w:lang w:val="en-US"/>
        </w:rPr>
      </w:pPr>
      <w:r>
        <w:rPr>
          <w:rFonts w:hint="eastAsia"/>
          <w:color w:val="auto"/>
          <w:sz w:val="28"/>
          <w:szCs w:val="28"/>
          <w:highlight w:val="none"/>
          <w:lang w:val="en-US"/>
        </w:rPr>
        <w:t>设备间子系统</w:t>
      </w:r>
    </w:p>
    <w:p>
      <w:pPr>
        <w:pStyle w:val="33"/>
        <w:spacing w:before="0" w:beforeAutospacing="0" w:after="0" w:afterAutospacing="0" w:line="360" w:lineRule="atLeast"/>
        <w:ind w:firstLine="560"/>
        <w:rPr>
          <w:rFonts w:ascii="等线" w:hAnsi="等线" w:eastAsia="等线"/>
          <w:color w:val="auto"/>
          <w:highlight w:val="none"/>
        </w:rPr>
      </w:pPr>
      <w:bookmarkStart w:id="20" w:name="_Toc361130716"/>
      <w:bookmarkStart w:id="21" w:name="_Toc1303"/>
      <w:r>
        <w:rPr>
          <w:rFonts w:hint="eastAsia"/>
          <w:color w:val="auto"/>
          <w:sz w:val="28"/>
          <w:szCs w:val="28"/>
          <w:highlight w:val="none"/>
        </w:rPr>
        <w:t>设备间主要用于汇接各个IDF主干，并放置服务器(计算机网络设备等)、IDF接入等设备。</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机房内需配置至少4个机柜，其中2个机柜放置办公智能网的网络设备，双机。另外2个机柜分别用于医疗设备网和语音网。每个机柜需配置2个24口竖式PDU。</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设备间配线系统采用标准机柜，设备机柜和配线架机柜分开放置。</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机柜需保证UPS供电，并配置监控、门禁、动环监测系统（温湿度、烟感、漏水等）以保障机房安全和环境恒定。其中动环监控系统需接入院区现有的动环系统。</w:t>
      </w:r>
    </w:p>
    <w:bookmarkEnd w:id="20"/>
    <w:bookmarkEnd w:id="21"/>
    <w:p>
      <w:pPr>
        <w:pStyle w:val="3"/>
        <w:numPr>
          <w:ilvl w:val="0"/>
          <w:numId w:val="0"/>
        </w:numPr>
        <w:jc w:val="left"/>
        <w:rPr>
          <w:rFonts w:ascii="宋体" w:hAnsi="宋体" w:cs="宋体"/>
          <w:color w:val="auto"/>
          <w:szCs w:val="28"/>
          <w:highlight w:val="none"/>
        </w:rPr>
      </w:pPr>
      <w:bookmarkStart w:id="22" w:name="_Toc361130717"/>
      <w:bookmarkStart w:id="23" w:name="_Toc12598"/>
      <w:r>
        <w:rPr>
          <w:rFonts w:hint="eastAsia" w:ascii="宋体" w:hAnsi="宋体" w:cs="宋体"/>
          <w:color w:val="auto"/>
          <w:szCs w:val="28"/>
          <w:highlight w:val="none"/>
        </w:rPr>
        <w:t>2、计算机网络系统</w:t>
      </w:r>
      <w:bookmarkEnd w:id="22"/>
      <w:bookmarkEnd w:id="23"/>
    </w:p>
    <w:p>
      <w:pPr>
        <w:pStyle w:val="4"/>
        <w:rPr>
          <w:rFonts w:cs="宋体"/>
          <w:color w:val="auto"/>
          <w:szCs w:val="28"/>
          <w:highlight w:val="none"/>
        </w:rPr>
      </w:pPr>
      <w:bookmarkStart w:id="24" w:name="_Toc361130720"/>
      <w:bookmarkStart w:id="25" w:name="_Toc4010"/>
      <w:r>
        <w:rPr>
          <w:rFonts w:hint="eastAsia" w:cs="宋体"/>
          <w:color w:val="auto"/>
          <w:szCs w:val="28"/>
          <w:highlight w:val="none"/>
        </w:rPr>
        <w:t>系统</w:t>
      </w:r>
      <w:bookmarkEnd w:id="24"/>
      <w:bookmarkEnd w:id="25"/>
      <w:r>
        <w:rPr>
          <w:rFonts w:hint="eastAsia" w:cs="宋体"/>
          <w:color w:val="auto"/>
          <w:szCs w:val="28"/>
          <w:highlight w:val="none"/>
        </w:rPr>
        <w:t>需求</w:t>
      </w:r>
    </w:p>
    <w:p>
      <w:pPr>
        <w:pStyle w:val="33"/>
        <w:spacing w:before="0" w:beforeAutospacing="0" w:after="0" w:afterAutospacing="0" w:line="360" w:lineRule="atLeast"/>
        <w:ind w:firstLine="560"/>
        <w:rPr>
          <w:color w:val="auto"/>
          <w:sz w:val="28"/>
          <w:szCs w:val="28"/>
          <w:highlight w:val="none"/>
          <w:shd w:val="clear" w:color="auto" w:fill="auto"/>
        </w:rPr>
      </w:pPr>
      <w:r>
        <w:rPr>
          <w:rFonts w:hint="eastAsia"/>
          <w:color w:val="auto"/>
          <w:sz w:val="28"/>
          <w:szCs w:val="28"/>
          <w:highlight w:val="none"/>
          <w:shd w:val="clear" w:color="auto" w:fill="auto"/>
        </w:rPr>
        <w:t>本系统升级改造均遵循其他院区的网络部署原则，最终方案应视IT或运营方的使用需求调整。</w:t>
      </w:r>
    </w:p>
    <w:p>
      <w:pPr>
        <w:pStyle w:val="33"/>
        <w:spacing w:before="0" w:beforeAutospacing="0" w:after="0" w:afterAutospacing="0" w:line="360" w:lineRule="atLeast"/>
        <w:ind w:firstLine="560"/>
        <w:rPr>
          <w:color w:val="auto"/>
          <w:sz w:val="28"/>
          <w:szCs w:val="28"/>
          <w:highlight w:val="none"/>
          <w:shd w:val="clear" w:color="auto" w:fill="auto"/>
        </w:rPr>
      </w:pPr>
      <w:r>
        <w:rPr>
          <w:rFonts w:hint="eastAsia"/>
          <w:color w:val="auto"/>
          <w:sz w:val="28"/>
          <w:szCs w:val="28"/>
          <w:highlight w:val="none"/>
          <w:shd w:val="clear" w:color="auto" w:fill="auto"/>
        </w:rPr>
        <w:t>本项目的内网、外网均为汇聚-接入两层网络架构，接入到大学城门诊4楼核心信息机房进行统一管理网络，保健楼网络不独立管理。无线AP点位的位置由医院信管办确定，无线AP设备采购数量应考虑设备利旧的情况，可能需要在利旧设备基础上增加设备。</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本系统分为医疗业务网（简称内网）与办公智能网（简称外网），两套网络物理隔离，分别使用一套网络设备。</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本次改造范围仅包括保</w:t>
      </w:r>
      <w:r>
        <w:rPr>
          <w:rFonts w:hint="eastAsia"/>
          <w:color w:val="auto"/>
          <w:sz w:val="28"/>
          <w:szCs w:val="28"/>
          <w:highlight w:val="none"/>
          <w:lang w:eastAsia="zh-CN"/>
        </w:rPr>
        <w:t>健</w:t>
      </w:r>
      <w:r>
        <w:rPr>
          <w:rFonts w:hint="eastAsia"/>
          <w:color w:val="auto"/>
          <w:sz w:val="28"/>
          <w:szCs w:val="28"/>
          <w:highlight w:val="none"/>
        </w:rPr>
        <w:t>楼汇聚机房、弱电间内的网络设备及无线AP，</w:t>
      </w:r>
      <w:r>
        <w:rPr>
          <w:rFonts w:hint="eastAsia"/>
          <w:color w:val="auto"/>
          <w:sz w:val="28"/>
          <w:szCs w:val="28"/>
          <w:highlight w:val="none"/>
          <w:lang w:eastAsia="zh-CN"/>
        </w:rPr>
        <w:t>门诊医技楼</w:t>
      </w:r>
      <w:r>
        <w:rPr>
          <w:rFonts w:hint="eastAsia"/>
          <w:color w:val="auto"/>
          <w:sz w:val="28"/>
          <w:szCs w:val="28"/>
          <w:highlight w:val="none"/>
          <w:lang w:val="en-US" w:eastAsia="zh-CN"/>
        </w:rPr>
        <w:t>4层数据机房到保健楼汇聚机房的光纤，</w:t>
      </w:r>
      <w:r>
        <w:rPr>
          <w:rFonts w:hint="eastAsia"/>
          <w:color w:val="auto"/>
          <w:sz w:val="28"/>
          <w:szCs w:val="28"/>
          <w:highlight w:val="none"/>
        </w:rPr>
        <w:t>其中交换机设备现状设备均已使用超过十年，本次全部更换不利旧，无线AP设备利旧，根据改造需求调整位置使用，如仍不满足改造需求，则在利旧设备基础上视需求增适当补设备。</w:t>
      </w:r>
    </w:p>
    <w:p>
      <w:pPr>
        <w:pStyle w:val="5"/>
        <w:ind w:left="0" w:firstLine="0"/>
        <w:jc w:val="left"/>
        <w:rPr>
          <w:color w:val="auto"/>
          <w:sz w:val="28"/>
          <w:szCs w:val="28"/>
          <w:highlight w:val="none"/>
        </w:rPr>
      </w:pPr>
      <w:r>
        <w:rPr>
          <w:rFonts w:hint="eastAsia"/>
          <w:color w:val="auto"/>
          <w:sz w:val="28"/>
          <w:szCs w:val="28"/>
          <w:highlight w:val="none"/>
          <w:lang w:val="en-US"/>
        </w:rPr>
        <w:t>办公智能网</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外网采用核心层-汇聚层-接入层三层网络架构；核心层-汇聚层采用双链路，汇聚层-接入层采用单链路，但预留双链路主干光纤。</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无线网络采用FIT AP方案（无线控制器+AP接入设备），由无线控制器对全网AP实施集中式管理，简化无线组网和管理，提高漫游稳定性，提高网络安全性。整个无线网络内可实现无缝漫游，并采用一致的安全和QoS策略。</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核心端部署一台无线控制器，旁挂在核心交换机上，该设备支持向AP提供相应的参数设置，实现动态功率调整、动态信道调整、漫游切换与监控、用户定位、AP集中配置、干扰检测和避免、QoS保证、盲区覆盖等功能，并提供全面的安全防范技术手段，包括各种认证手段和加密机制，可以自动排查和封锁非法AP进入。</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其中无线网络设备通过单独的安全加密隧道实现与外网控制器的数据交互，内网控制器和外网控制器都采用双机热备冗余方式，内网终端通过移动设备管理平台（mdm）进行802.1x认证入网，外网终端通过portal认证入网。</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无线AP根据所在楼层的整体点位设计进行放装方式部署，吸附在天花顶部，实现信号覆盖最大化且之间不会相互干扰，实现无线网络全覆盖，具体无线规划设计方面由信管办根据建设平面设计图纸提供ap点位设计图。</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无线网络应具备以下特性：</w:t>
      </w:r>
    </w:p>
    <w:p>
      <w:pPr>
        <w:numPr>
          <w:ilvl w:val="0"/>
          <w:numId w:val="15"/>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网络隔离</w:t>
      </w:r>
    </w:p>
    <w:p>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当前医院网络具备内网、外网两张网络，鉴于每一种网络都支撑着不同的业务，且每种网络的安全级别也有所不同，网络设计中特别强调了网络安全隔离。通过AP与多区域控制器建单独安全隧道的方式实现隔离。</w:t>
      </w:r>
    </w:p>
    <w:p>
      <w:pPr>
        <w:numPr>
          <w:ilvl w:val="0"/>
          <w:numId w:val="15"/>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安全认证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医院无线网分内网和外网，各网络根据不同业务划分不同的ssid信号，相应也提供多种接入认证方法，才能更好地保障医院信息资产安全。仅在经过严格的认证之后，终端用户才被允许接入无线网络。该方案的实施旨在进行有效的无线接入管理，既确保了接入的安全性，也更好地为医护人员和患者提供了优质的服务。</w:t>
      </w:r>
    </w:p>
    <w:p>
      <w:pPr>
        <w:numPr>
          <w:ilvl w:val="0"/>
          <w:numId w:val="1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运维管理</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医院无线网络系统涉及多个院区，近上千台设备的状态信息，运维管理工作具有一定难度，在建立无线网络系统的同时部署了无线网络运维管理平台和无线认证管理平台用于加强日常运维管理，提高工作效率。</w:t>
      </w:r>
    </w:p>
    <w:p>
      <w:pPr>
        <w:numPr>
          <w:ilvl w:val="0"/>
          <w:numId w:val="1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物联网拓展</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医疗物联网是医院信息化建设的重点，物联网终端不全是通过Wi-Fi接入网络，部分应用数据还通过蓝牙、Zigbee等其他通讯方式传输，并提供USB扩展口外接其他物联网通讯网关。</w:t>
      </w:r>
    </w:p>
    <w:p>
      <w:pPr>
        <w:pStyle w:val="5"/>
        <w:ind w:left="0" w:firstLine="0"/>
        <w:jc w:val="left"/>
        <w:rPr>
          <w:color w:val="auto"/>
          <w:sz w:val="28"/>
          <w:szCs w:val="28"/>
          <w:highlight w:val="none"/>
        </w:rPr>
      </w:pPr>
      <w:r>
        <w:rPr>
          <w:rFonts w:hint="eastAsia"/>
          <w:color w:val="auto"/>
          <w:sz w:val="28"/>
          <w:szCs w:val="28"/>
          <w:highlight w:val="none"/>
          <w:lang w:val="en-US"/>
        </w:rPr>
        <w:t>医疗业务网</w:t>
      </w:r>
    </w:p>
    <w:p>
      <w:pPr>
        <w:pStyle w:val="33"/>
        <w:spacing w:before="0" w:beforeAutospacing="0" w:after="0" w:afterAutospacing="0" w:line="360" w:lineRule="atLeast"/>
        <w:ind w:firstLine="560" w:firstLineChars="200"/>
        <w:rPr>
          <w:rFonts w:ascii="等线" w:hAnsi="等线" w:eastAsia="等线"/>
          <w:color w:val="auto"/>
          <w:highlight w:val="none"/>
        </w:rPr>
      </w:pPr>
      <w:r>
        <w:rPr>
          <w:rFonts w:hint="eastAsia"/>
          <w:color w:val="auto"/>
          <w:sz w:val="28"/>
          <w:szCs w:val="28"/>
          <w:highlight w:val="none"/>
        </w:rPr>
        <w:t>内网采用核心层-汇聚层-接入层三层网络架构，主干网络采用单链路。实现万兆主干，千兆接入到桌面。</w:t>
      </w:r>
    </w:p>
    <w:p>
      <w:pPr>
        <w:pStyle w:val="33"/>
        <w:spacing w:before="0" w:beforeAutospacing="0" w:after="0" w:afterAutospacing="0" w:line="360" w:lineRule="atLeast"/>
        <w:ind w:firstLine="280" w:firstLineChars="100"/>
        <w:rPr>
          <w:rFonts w:hint="eastAsia" w:ascii="等线" w:hAnsi="等线" w:eastAsia="等线"/>
          <w:color w:val="auto"/>
          <w:highlight w:val="none"/>
        </w:rPr>
      </w:pPr>
      <w:r>
        <w:rPr>
          <w:rFonts w:hint="eastAsia"/>
          <w:color w:val="auto"/>
          <w:sz w:val="28"/>
          <w:szCs w:val="28"/>
          <w:highlight w:val="none"/>
        </w:rPr>
        <w:t xml:space="preserve">  接入交换机要求具有堆叠功能，满足多台交换机之间的堆叠连接，上联端口支持10G SFP+光口连接，接入端口支持10/100/1000Mbps的传输速率，支持扩展光纤模块。交换容量：≧336Gbps，包转发率：≧108Mpps包转发速率。</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数据核心交换机之间通过4万兆链路互连，实现交换机备份；各接入交换机通过万兆链路上联至汇聚交换机，汇聚通过4万兆链路分别上联至两台核心交换机。</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网络的安全性要求：可以有效的控制网络的访问，灵活的实施网络的安全控制策略。配置防火墙设备，保障内部网络的安全，支持基于ACL的端口镜像。</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完备的告警和故障管理机制， 支持包括设备告警、本级网管站及下级网管站告警、通断告警、响应时间告警、网络性能监视告警、网络配置监视告警、网络流量异常监视告警、终端安全异常告警等多种告警源和告警类型，对上报告警进行分析，关联提取管理员关心的内容及时告警。支持对CISCO、H3C等多厂家告警的识别和解决，支持扩展未知厂家告警类型。</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支持对CPU利用率、内存利用率、带宽利用率、设备响应性能、设备不可达等是网络性能指标的监视，支持TopN统计排序，使用户能一目了然当前网络中的性能瓶颈问题。</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支持sFlow实时性能监视，当链路或端口的流量超过阈值，系统将会发送性能告警，使网络管理人员可以能够及时了解网络中的隐患，及时消除隐患。同时为故障定位提供手段。</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支持管理员通过设备分组、用户分组的设置，可以为操作员指定可以管理的指定设备分组和用户分组，并指定其管理权限和角色，包括管理员、维护员和查看员，实现按角色、分权限、分资源（设备和用户）的多层权限控制。</w:t>
      </w:r>
    </w:p>
    <w:p>
      <w:pPr>
        <w:pStyle w:val="3"/>
        <w:numPr>
          <w:ilvl w:val="0"/>
          <w:numId w:val="0"/>
        </w:numPr>
        <w:jc w:val="left"/>
        <w:rPr>
          <w:rFonts w:ascii="宋体" w:hAnsi="宋体" w:cs="宋体"/>
          <w:color w:val="auto"/>
          <w:szCs w:val="28"/>
          <w:highlight w:val="none"/>
        </w:rPr>
      </w:pPr>
      <w:bookmarkStart w:id="26" w:name="_Toc806"/>
      <w:bookmarkStart w:id="27" w:name="_Toc361130747"/>
      <w:bookmarkStart w:id="28" w:name="_Toc361130723"/>
      <w:r>
        <w:rPr>
          <w:rFonts w:hint="eastAsia" w:ascii="宋体" w:hAnsi="宋体" w:cs="宋体"/>
          <w:color w:val="auto"/>
          <w:szCs w:val="28"/>
          <w:highlight w:val="none"/>
        </w:rPr>
        <w:t>3、有线电视系统</w:t>
      </w:r>
      <w:bookmarkEnd w:id="26"/>
    </w:p>
    <w:p>
      <w:pPr>
        <w:pStyle w:val="4"/>
        <w:rPr>
          <w:rFonts w:cs="宋体"/>
          <w:color w:val="auto"/>
          <w:szCs w:val="28"/>
          <w:highlight w:val="none"/>
        </w:rPr>
      </w:pPr>
      <w:bookmarkStart w:id="29" w:name="_Toc5762"/>
      <w:bookmarkStart w:id="30" w:name="_Toc361130725"/>
      <w:r>
        <w:rPr>
          <w:rFonts w:hint="eastAsia" w:cs="宋体"/>
          <w:color w:val="auto"/>
          <w:szCs w:val="28"/>
          <w:highlight w:val="none"/>
        </w:rPr>
        <w:t>系统需求</w:t>
      </w:r>
      <w:bookmarkEnd w:id="29"/>
      <w:bookmarkEnd w:id="30"/>
    </w:p>
    <w:p>
      <w:pPr>
        <w:adjustRightInd w:val="0"/>
        <w:snapToGrid w:val="0"/>
        <w:spacing w:line="360" w:lineRule="auto"/>
        <w:ind w:firstLine="48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系统应采用1000MHz双向传输系统设计。</w:t>
      </w:r>
    </w:p>
    <w:p>
      <w:pPr>
        <w:adjustRightInd w:val="0"/>
        <w:snapToGrid w:val="0"/>
        <w:spacing w:line="360" w:lineRule="auto"/>
        <w:ind w:firstLine="48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终端点位分布在病房、示教室等；并在有线电视插座旁预留数字电视网络点。</w:t>
      </w:r>
    </w:p>
    <w:p>
      <w:pPr>
        <w:adjustRightInd w:val="0"/>
        <w:snapToGrid w:val="0"/>
        <w:spacing w:line="360" w:lineRule="auto"/>
        <w:ind w:firstLine="48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系统图像质量主观评价不低于4级。</w:t>
      </w:r>
    </w:p>
    <w:p>
      <w:pPr>
        <w:adjustRightInd w:val="0"/>
        <w:snapToGrid w:val="0"/>
        <w:spacing w:line="360" w:lineRule="auto"/>
        <w:ind w:firstLine="48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系统应满足下列性能指标：（以下指标如当地有线电视部门另有规定，则按有线电视部门规定执行。）</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用户终端电平：68±4dB</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相邻频道输出电平差：≤3dB</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任意频道电平差：≤10dB</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平道频率稳定度±5KHz</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系统前端载噪比：≥44dB</w:t>
      </w:r>
    </w:p>
    <w:p>
      <w:pPr>
        <w:numPr>
          <w:ilvl w:val="0"/>
          <w:numId w:val="16"/>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交扰调制比：≥47dB</w:t>
      </w:r>
    </w:p>
    <w:p>
      <w:pPr>
        <w:pStyle w:val="4"/>
        <w:rPr>
          <w:rFonts w:cs="宋体"/>
          <w:color w:val="auto"/>
          <w:szCs w:val="28"/>
          <w:highlight w:val="none"/>
        </w:rPr>
      </w:pPr>
      <w:bookmarkStart w:id="31" w:name="_Toc361130727"/>
      <w:bookmarkStart w:id="32" w:name="_Toc1682"/>
      <w:r>
        <w:rPr>
          <w:rFonts w:hint="eastAsia" w:cs="宋体"/>
          <w:color w:val="auto"/>
          <w:szCs w:val="28"/>
          <w:highlight w:val="none"/>
        </w:rPr>
        <w:t>主要设备</w:t>
      </w:r>
      <w:bookmarkEnd w:id="31"/>
      <w:bookmarkEnd w:id="32"/>
      <w:r>
        <w:rPr>
          <w:rFonts w:hint="eastAsia" w:cs="宋体"/>
          <w:color w:val="auto"/>
          <w:szCs w:val="28"/>
          <w:highlight w:val="none"/>
        </w:rPr>
        <w:t>技术参数需求</w:t>
      </w:r>
    </w:p>
    <w:p>
      <w:pPr>
        <w:adjustRightInd w:val="0"/>
        <w:snapToGrid w:val="0"/>
        <w:spacing w:line="360" w:lineRule="auto"/>
        <w:ind w:firstLine="48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本系统仅考虑电视机房出线后部分的设备及管线，机房设备根据当地运营商情况考虑是否由承包商建设。</w:t>
      </w:r>
    </w:p>
    <w:p>
      <w:pPr>
        <w:adjustRightInd w:val="0"/>
        <w:snapToGrid w:val="0"/>
        <w:spacing w:line="360" w:lineRule="auto"/>
        <w:ind w:firstLine="480"/>
        <w:rPr>
          <w:color w:val="auto"/>
          <w:highlight w:val="none"/>
        </w:rPr>
      </w:pPr>
      <w:r>
        <w:rPr>
          <w:rFonts w:hint="eastAsia" w:ascii="宋体" w:hAnsi="宋体" w:eastAsia="宋体" w:cs="宋体"/>
          <w:color w:val="auto"/>
          <w:sz w:val="28"/>
          <w:szCs w:val="28"/>
          <w:highlight w:val="none"/>
        </w:rPr>
        <w:t>后端需根据科室需求，决定是否建设自办节目；若需自办节目，则应遵守《广播电视管理条例》、《广播电视节目传送业务管理办法》、《专网及定向传播视听节目服务管理规定》、《广播电视安全播出管理规定》等相关规定条例，且承包商应具备《信息网络传播视听节目许可证》的资质，同时应符合安全播出要求。</w:t>
      </w:r>
    </w:p>
    <w:p>
      <w:pPr>
        <w:pStyle w:val="3"/>
        <w:numPr>
          <w:ilvl w:val="0"/>
          <w:numId w:val="0"/>
        </w:numPr>
        <w:jc w:val="left"/>
        <w:rPr>
          <w:rFonts w:ascii="宋体" w:hAnsi="宋体" w:cs="宋体"/>
          <w:color w:val="auto"/>
          <w:szCs w:val="28"/>
          <w:highlight w:val="none"/>
        </w:rPr>
      </w:pPr>
      <w:bookmarkStart w:id="33" w:name="_Toc19276"/>
      <w:r>
        <w:rPr>
          <w:rFonts w:hint="eastAsia" w:ascii="宋体" w:hAnsi="宋体" w:cs="宋体"/>
          <w:color w:val="auto"/>
          <w:szCs w:val="28"/>
          <w:highlight w:val="none"/>
        </w:rPr>
        <w:t>4、信息发布系统</w:t>
      </w:r>
      <w:bookmarkEnd w:id="33"/>
    </w:p>
    <w:p>
      <w:pPr>
        <w:pStyle w:val="4"/>
        <w:rPr>
          <w:rFonts w:cs="宋体"/>
          <w:b/>
          <w:bCs w:val="0"/>
          <w:color w:val="auto"/>
          <w:szCs w:val="28"/>
          <w:highlight w:val="none"/>
        </w:rPr>
      </w:pPr>
      <w:bookmarkStart w:id="34" w:name="_Toc22501"/>
      <w:r>
        <w:rPr>
          <w:rFonts w:hint="eastAsia" w:cs="宋体"/>
          <w:b/>
          <w:bCs w:val="0"/>
          <w:color w:val="auto"/>
          <w:szCs w:val="28"/>
          <w:highlight w:val="none"/>
        </w:rPr>
        <w:t>系统需求</w:t>
      </w:r>
      <w:bookmarkEnd w:id="34"/>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本系统拟在医院大厅布置2台55寸落地式一体机，供到来的患者、家属、领导查看医院相关资讯；1层大厅视使用需求决定是否设置46寸壁挂一体机；并在1至8层电梯厅各布置1台32寸壁挂一体机（具体尺寸可根据装修设计效果调整），起楼层引导和健康宣教的作用。同时1至8层视使用需求决定是否各设置1台自助查询机。</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信息发布系统软件应开放软件接口，供其他标段多媒体系统进行集成，保证多媒体系统一体化。</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若采用多媒体控制盒+液晶显示器的方式，则多媒体控制盒和显示屏具有HDMI接口，实现高清节目播放。</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所有液晶显示屏可进行统一管理，播放相同的内容；也可分开管理，可以分别编辑和播放不同的音视频、文字等节目源。</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系统可对液晶显示屏进行远程桌面监控，在服务器上可看到客户端上播放的内容。</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本系统的链路基于医院的外网，只要每台信息发布屏接入到网络当中，就可对液晶显示终端上的信息进行修改和发布。</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系统可以实现触摸屏查询功能，所有信息由系统主机提供。查询内容可根据院方内容需求进行调整。</w:t>
      </w:r>
    </w:p>
    <w:p>
      <w:pPr>
        <w:pStyle w:val="3"/>
        <w:numPr>
          <w:ilvl w:val="0"/>
          <w:numId w:val="0"/>
        </w:numPr>
        <w:jc w:val="left"/>
        <w:rPr>
          <w:rFonts w:ascii="宋体" w:hAnsi="宋体" w:cs="宋体"/>
          <w:color w:val="auto"/>
          <w:szCs w:val="28"/>
          <w:highlight w:val="none"/>
        </w:rPr>
      </w:pPr>
      <w:bookmarkStart w:id="35" w:name="_Toc12600"/>
      <w:r>
        <w:rPr>
          <w:rFonts w:hint="eastAsia" w:ascii="宋体" w:hAnsi="宋体" w:cs="宋体"/>
          <w:color w:val="auto"/>
          <w:szCs w:val="28"/>
          <w:highlight w:val="none"/>
        </w:rPr>
        <w:t>5、多媒体会议系统</w:t>
      </w:r>
      <w:bookmarkEnd w:id="27"/>
      <w:bookmarkEnd w:id="35"/>
    </w:p>
    <w:p>
      <w:pPr>
        <w:pStyle w:val="4"/>
        <w:rPr>
          <w:rFonts w:cs="宋体"/>
          <w:color w:val="auto"/>
          <w:szCs w:val="28"/>
          <w:highlight w:val="none"/>
        </w:rPr>
      </w:pPr>
      <w:bookmarkStart w:id="36" w:name="_Toc25216"/>
      <w:r>
        <w:rPr>
          <w:rFonts w:hint="eastAsia" w:cs="宋体"/>
          <w:color w:val="auto"/>
          <w:szCs w:val="28"/>
          <w:highlight w:val="none"/>
        </w:rPr>
        <w:t>系统需求</w:t>
      </w:r>
      <w:bookmarkEnd w:id="36"/>
    </w:p>
    <w:p>
      <w:pPr>
        <w:pStyle w:val="33"/>
        <w:spacing w:before="0" w:beforeAutospacing="0" w:after="0" w:afterAutospacing="0" w:line="360" w:lineRule="atLeast"/>
        <w:ind w:firstLine="480"/>
        <w:rPr>
          <w:rFonts w:ascii="等线" w:hAnsi="等线" w:eastAsia="等线"/>
          <w:color w:val="auto"/>
          <w:highlight w:val="none"/>
        </w:rPr>
      </w:pPr>
      <w:r>
        <w:rPr>
          <w:rFonts w:hint="eastAsia"/>
          <w:color w:val="auto"/>
          <w:sz w:val="28"/>
          <w:szCs w:val="28"/>
          <w:highlight w:val="none"/>
        </w:rPr>
        <w:t>本项目在3至7层设置有宣教与学术活动室，并兼做数字化中医四诊信息采集室，本系统旨在采用专业的视频会议设备，使活动室能够胜任本地宣教和远程数字化会议的需求。</w:t>
      </w:r>
    </w:p>
    <w:p>
      <w:pPr>
        <w:pStyle w:val="4"/>
        <w:spacing w:line="34" w:lineRule="atLeast"/>
        <w:ind w:firstLine="480"/>
        <w:rPr>
          <w:rFonts w:hint="eastAsia"/>
          <w:color w:val="auto"/>
          <w:highlight w:val="none"/>
        </w:rPr>
      </w:pPr>
      <w:r>
        <w:rPr>
          <w:rFonts w:hint="eastAsia"/>
          <w:b/>
          <w:bCs w:val="0"/>
          <w:color w:val="auto"/>
          <w:szCs w:val="28"/>
          <w:highlight w:val="none"/>
        </w:rPr>
        <w:t>因活动室面积较小，采用86英寸会议平板一体机足以满足使用需求，会议平板一体机自带会议摄像、拾音、投屏显示及书写功能。</w:t>
      </w:r>
    </w:p>
    <w:p>
      <w:pPr>
        <w:pStyle w:val="33"/>
        <w:spacing w:before="0" w:beforeAutospacing="0" w:after="0" w:afterAutospacing="0" w:line="360" w:lineRule="atLeast"/>
        <w:ind w:firstLine="480"/>
        <w:rPr>
          <w:rFonts w:ascii="等线" w:hAnsi="等线" w:eastAsia="等线"/>
          <w:color w:val="auto"/>
          <w:highlight w:val="none"/>
        </w:rPr>
      </w:pPr>
      <w:r>
        <w:rPr>
          <w:rFonts w:hint="eastAsia"/>
          <w:color w:val="auto"/>
          <w:sz w:val="28"/>
          <w:szCs w:val="28"/>
          <w:highlight w:val="none"/>
        </w:rPr>
        <w:t>会议平板具备超高像素主摄+高像素长焦镜头，可实现抗逆光、超广角；还可根据落座的参会人员自动调整取景框大小，时刻保持合适的会议视角；支持预设机位、声源追踪、人像追踪三种发言人追踪模式，取代常规云台摄像机功能。</w:t>
      </w:r>
    </w:p>
    <w:p>
      <w:pPr>
        <w:pStyle w:val="33"/>
        <w:spacing w:before="0" w:beforeAutospacing="0" w:after="0" w:afterAutospacing="0" w:line="360" w:lineRule="atLeast"/>
        <w:ind w:firstLine="480"/>
        <w:rPr>
          <w:rFonts w:hint="eastAsia" w:ascii="等线" w:hAnsi="等线" w:eastAsia="等线"/>
          <w:color w:val="auto"/>
          <w:highlight w:val="none"/>
        </w:rPr>
      </w:pPr>
      <w:r>
        <w:rPr>
          <w:rFonts w:hint="eastAsia"/>
          <w:color w:val="auto"/>
          <w:sz w:val="28"/>
          <w:szCs w:val="28"/>
          <w:highlight w:val="none"/>
        </w:rPr>
        <w:t>会议平板通过8阵列麦克风，实现8m远距拾音，不再依赖外置全向麦克风，且应自带AI降噪，自动过滤键盘声、开门声、空调声噪等。</w:t>
      </w:r>
    </w:p>
    <w:p>
      <w:pPr>
        <w:pStyle w:val="33"/>
        <w:spacing w:before="0" w:beforeAutospacing="0" w:after="0" w:afterAutospacing="0" w:line="360" w:lineRule="atLeast"/>
        <w:ind w:firstLine="480"/>
        <w:rPr>
          <w:rFonts w:hint="eastAsia" w:ascii="等线" w:hAnsi="等线" w:eastAsia="等线"/>
          <w:color w:val="auto"/>
          <w:highlight w:val="none"/>
        </w:rPr>
      </w:pPr>
      <w:r>
        <w:rPr>
          <w:rFonts w:hint="eastAsia"/>
          <w:color w:val="auto"/>
          <w:sz w:val="28"/>
          <w:szCs w:val="28"/>
          <w:highlight w:val="none"/>
        </w:rPr>
        <w:t>会议平板自带4腔体4扬声器，屏幕顶部缝隙发声，会议室声音均匀分布。</w:t>
      </w:r>
    </w:p>
    <w:p>
      <w:pPr>
        <w:pStyle w:val="33"/>
        <w:spacing w:before="0" w:beforeAutospacing="0" w:after="0" w:afterAutospacing="0" w:line="360" w:lineRule="atLeast"/>
        <w:ind w:firstLine="480"/>
        <w:rPr>
          <w:rFonts w:hint="eastAsia" w:ascii="等线" w:hAnsi="等线" w:eastAsia="等线"/>
          <w:color w:val="auto"/>
          <w:highlight w:val="none"/>
        </w:rPr>
      </w:pPr>
      <w:r>
        <w:rPr>
          <w:rFonts w:hint="eastAsia"/>
          <w:color w:val="auto"/>
          <w:sz w:val="28"/>
          <w:szCs w:val="28"/>
          <w:highlight w:val="none"/>
        </w:rPr>
        <w:t>会议平板至少为86英寸，至少支持90%NTSC高色域，△E≤2专业级色准水平，硬件防蓝光，画面效果远高于传统投影+幕布的显示效果；屏幕支持4096级压感，视频会议时可随时书写、绘画，提高会议效率。</w:t>
      </w:r>
    </w:p>
    <w:p>
      <w:pPr>
        <w:adjustRightInd w:val="0"/>
        <w:snapToGrid w:val="0"/>
        <w:spacing w:line="360" w:lineRule="auto"/>
        <w:ind w:firstLine="480"/>
        <w:jc w:val="left"/>
        <w:rPr>
          <w:rFonts w:ascii="宋体" w:hAnsi="宋体" w:eastAsia="宋体" w:cs="宋体"/>
          <w:color w:val="auto"/>
          <w:sz w:val="28"/>
          <w:szCs w:val="28"/>
          <w:highlight w:val="none"/>
        </w:rPr>
      </w:pPr>
    </w:p>
    <w:bookmarkEnd w:id="28"/>
    <w:p>
      <w:pPr>
        <w:pStyle w:val="3"/>
        <w:numPr>
          <w:ilvl w:val="0"/>
          <w:numId w:val="0"/>
        </w:numPr>
        <w:jc w:val="left"/>
        <w:rPr>
          <w:rFonts w:ascii="宋体" w:hAnsi="宋体" w:cs="宋体"/>
          <w:color w:val="auto"/>
          <w:szCs w:val="28"/>
          <w:highlight w:val="none"/>
        </w:rPr>
      </w:pPr>
      <w:bookmarkStart w:id="37" w:name="_Toc361130736"/>
      <w:r>
        <w:rPr>
          <w:rFonts w:ascii="宋体" w:hAnsi="宋体" w:cs="宋体"/>
          <w:color w:val="auto"/>
          <w:szCs w:val="28"/>
          <w:highlight w:val="none"/>
        </w:rPr>
        <w:t>6、背景音乐及公共广播系统</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1</w:t>
      </w:r>
      <w:r>
        <w:rPr>
          <w:rFonts w:ascii="宋体" w:hAnsi="宋体" w:eastAsia="宋体" w:cs="宋体"/>
          <w:color w:val="auto"/>
          <w:spacing w:val="-4"/>
          <w:kern w:val="0"/>
          <w:sz w:val="28"/>
          <w:szCs w:val="28"/>
          <w:highlight w:val="none"/>
        </w:rPr>
        <w:t>）</w:t>
      </w:r>
      <w:r>
        <w:rPr>
          <w:rFonts w:hint="eastAsia" w:ascii="宋体" w:hAnsi="宋体" w:eastAsia="宋体" w:cs="宋体"/>
          <w:color w:val="auto"/>
          <w:spacing w:val="-4"/>
          <w:kern w:val="0"/>
          <w:sz w:val="28"/>
          <w:szCs w:val="28"/>
          <w:highlight w:val="none"/>
        </w:rPr>
        <w:t>功能需求</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（1）背景音乐广播：主要用于掩盖噪声并创造轻松和谐的听觉气氛，设置于电梯间、公共走道及休憩区、公共活动区等公共区域。</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（2）业务语音信息广播：以人工话筒和自动语音的形式，用于广播通知、发布信息及寻呼等功能。</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（3）紧急广播：以自动广播和消防员手动广播的形式，当发生火灾</w:t>
      </w:r>
      <w:r>
        <w:rPr>
          <w:rFonts w:hint="eastAsia" w:ascii="宋体" w:hAnsi="宋体" w:eastAsia="宋体" w:cs="宋体"/>
          <w:color w:val="auto"/>
          <w:spacing w:val="-4"/>
          <w:kern w:val="0"/>
          <w:sz w:val="28"/>
          <w:szCs w:val="28"/>
          <w:highlight w:val="none"/>
        </w:rPr>
        <w:t>或紧急情况</w:t>
      </w:r>
      <w:r>
        <w:rPr>
          <w:rFonts w:ascii="宋体" w:hAnsi="宋体" w:eastAsia="宋体" w:cs="宋体"/>
          <w:color w:val="auto"/>
          <w:spacing w:val="-4"/>
          <w:kern w:val="0"/>
          <w:sz w:val="28"/>
          <w:szCs w:val="28"/>
          <w:highlight w:val="none"/>
        </w:rPr>
        <w:t>时，进行紧急疏散广播，通知人群撤离。</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2）系统设计方案</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本工程采用一套具有早期预警语音疏散功能的公共广播系统，能独立完成背景音乐广播、业务性广播和事故紧急广播。音源设备和控制设备设在</w:t>
      </w:r>
      <w:r>
        <w:rPr>
          <w:rFonts w:hint="eastAsia" w:ascii="宋体" w:hAnsi="宋体" w:eastAsia="宋体" w:cs="宋体"/>
          <w:color w:val="auto"/>
          <w:spacing w:val="-4"/>
          <w:kern w:val="0"/>
          <w:sz w:val="28"/>
          <w:szCs w:val="28"/>
          <w:highlight w:val="none"/>
        </w:rPr>
        <w:t>监控室</w:t>
      </w:r>
      <w:r>
        <w:rPr>
          <w:rFonts w:ascii="宋体" w:hAnsi="宋体" w:eastAsia="宋体" w:cs="宋体"/>
          <w:color w:val="auto"/>
          <w:spacing w:val="-4"/>
          <w:kern w:val="0"/>
          <w:sz w:val="28"/>
          <w:szCs w:val="28"/>
          <w:highlight w:val="none"/>
        </w:rPr>
        <w:t>内。</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ascii="宋体" w:hAnsi="宋体" w:eastAsia="宋体" w:cs="宋体"/>
          <w:color w:val="auto"/>
          <w:spacing w:val="-4"/>
          <w:kern w:val="0"/>
          <w:sz w:val="28"/>
          <w:szCs w:val="28"/>
          <w:highlight w:val="none"/>
        </w:rPr>
        <w:t>末端扬声器采用可满足音乐频率特性的扬声器，按消防应急广播要求及早期预警功能进行分区。</w:t>
      </w:r>
    </w:p>
    <w:p>
      <w:pPr>
        <w:pStyle w:val="33"/>
        <w:spacing w:before="0" w:beforeAutospacing="0" w:after="0" w:afterAutospacing="0" w:line="360" w:lineRule="atLeast"/>
        <w:ind w:firstLine="544"/>
        <w:rPr>
          <w:color w:val="auto"/>
          <w:highlight w:val="none"/>
          <w:lang w:val="en-US"/>
        </w:rPr>
      </w:pPr>
      <w:r>
        <w:rPr>
          <w:rFonts w:hint="eastAsia"/>
          <w:color w:val="auto"/>
          <w:spacing w:val="-4"/>
          <w:sz w:val="28"/>
          <w:szCs w:val="28"/>
          <w:highlight w:val="none"/>
        </w:rPr>
        <w:t>本次改造范围内的广播回路接入原医院消防广播系统，设备需能与原系统兼容。</w:t>
      </w:r>
    </w:p>
    <w:p>
      <w:pPr>
        <w:pStyle w:val="3"/>
        <w:numPr>
          <w:ilvl w:val="0"/>
          <w:numId w:val="0"/>
        </w:numPr>
        <w:jc w:val="left"/>
        <w:rPr>
          <w:rFonts w:ascii="宋体" w:hAnsi="宋体" w:cs="宋体"/>
          <w:color w:val="auto"/>
          <w:szCs w:val="28"/>
          <w:highlight w:val="none"/>
        </w:rPr>
      </w:pPr>
      <w:bookmarkStart w:id="38" w:name="_Toc32055"/>
      <w:r>
        <w:rPr>
          <w:rFonts w:hint="eastAsia" w:ascii="宋体" w:hAnsi="宋体" w:cs="宋体"/>
          <w:color w:val="auto"/>
          <w:szCs w:val="28"/>
          <w:highlight w:val="none"/>
        </w:rPr>
        <w:t>7、视频监控系统</w:t>
      </w:r>
      <w:bookmarkEnd w:id="37"/>
      <w:bookmarkEnd w:id="38"/>
    </w:p>
    <w:p>
      <w:pPr>
        <w:pStyle w:val="4"/>
        <w:rPr>
          <w:rFonts w:cs="宋体"/>
          <w:color w:val="auto"/>
          <w:szCs w:val="28"/>
          <w:highlight w:val="none"/>
        </w:rPr>
      </w:pPr>
      <w:r>
        <w:rPr>
          <w:rFonts w:hint="eastAsia" w:cs="宋体"/>
          <w:color w:val="auto"/>
          <w:szCs w:val="28"/>
          <w:highlight w:val="none"/>
        </w:rPr>
        <w:t>系统概况</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本工程视频安防监控系统采用全数字视频安防监控系统，总控室设在地下夹层消防监控兼安保机房。</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系统由高清网络摄像机、编解码器、视频服务器、流媒体服务器、IP-SAN存储设备、监控管理平台、工作站、管理键盘、显示设备及传输网络等构成。</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摄像机监控部位：各楼层出入口、走道、电梯厅、电梯轿厢、室外周边等场所。</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系统信号传输网络采用TCP/IP网络。当传输距离不大于90米时，室内摄像机均采用六类4对UTP传输，并采用交换机POE供电；快球、室外摄像机采用独立电源供电。</w:t>
      </w:r>
    </w:p>
    <w:p>
      <w:pPr>
        <w:tabs>
          <w:tab w:val="left" w:pos="3120"/>
        </w:tabs>
        <w:autoSpaceDE w:val="0"/>
        <w:autoSpaceDN w:val="0"/>
        <w:adjustRightInd w:val="0"/>
        <w:snapToGrid w:val="0"/>
        <w:spacing w:line="360" w:lineRule="auto"/>
        <w:ind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电梯轿厢内采用网络半球，经电梯厂商提供随行电缆，在电梯机房通过光纤收发器连接，后者在弱电间经网络交换机入网。</w:t>
      </w:r>
    </w:p>
    <w:p>
      <w:pPr>
        <w:pStyle w:val="33"/>
        <w:spacing w:before="0" w:beforeAutospacing="0" w:after="0" w:afterAutospacing="0" w:line="360" w:lineRule="atLeast"/>
        <w:ind w:firstLine="544"/>
        <w:rPr>
          <w:rFonts w:ascii="等线" w:hAnsi="等线" w:eastAsia="等线"/>
          <w:color w:val="auto"/>
          <w:highlight w:val="none"/>
        </w:rPr>
      </w:pPr>
      <w:r>
        <w:rPr>
          <w:rFonts w:hint="eastAsia"/>
          <w:color w:val="auto"/>
          <w:spacing w:val="-4"/>
          <w:sz w:val="28"/>
          <w:szCs w:val="28"/>
          <w:highlight w:val="none"/>
        </w:rPr>
        <w:t>所有摄像机经过弱电间POE交换机接入医院内网，视院方需求，由大学城院区统一存储，并在大学城院区消控室内现有拼接屏以供监控画面上墙。</w:t>
      </w:r>
    </w:p>
    <w:p>
      <w:pPr>
        <w:pStyle w:val="33"/>
        <w:spacing w:before="0" w:beforeAutospacing="0" w:after="0" w:afterAutospacing="0" w:line="360" w:lineRule="atLeast"/>
        <w:ind w:firstLine="544"/>
        <w:rPr>
          <w:rFonts w:ascii="等线" w:hAnsi="等线" w:eastAsia="等线"/>
          <w:color w:val="auto"/>
          <w:highlight w:val="none"/>
        </w:rPr>
      </w:pPr>
      <w:r>
        <w:rPr>
          <w:rFonts w:hint="eastAsia"/>
          <w:color w:val="auto"/>
          <w:spacing w:val="-4"/>
          <w:sz w:val="28"/>
          <w:szCs w:val="28"/>
          <w:highlight w:val="none"/>
        </w:rPr>
        <w:t>本次仅设计保健楼内前端监控点位，及其引至接入交换机的管线链路；后端存储、管理、显示设备不在本次升级改造范围内。</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保健楼八层设置一套独立的小型视频安防监控系统，对八层内部进行监控，系统服务器、存储及监视工作站均设置于八层警卫室。</w:t>
      </w:r>
      <w:r>
        <w:rPr>
          <w:rFonts w:hint="eastAsia"/>
          <w:color w:val="auto"/>
          <w:spacing w:val="-4"/>
          <w:sz w:val="28"/>
          <w:szCs w:val="28"/>
          <w:highlight w:val="none"/>
        </w:rPr>
        <w:t xml:space="preserve"> </w:t>
      </w:r>
      <w:bookmarkStart w:id="39" w:name="_Toc177440505"/>
      <w:bookmarkStart w:id="40" w:name="_Toc148071357"/>
      <w:bookmarkStart w:id="41" w:name="_Toc313022446"/>
    </w:p>
    <w:p>
      <w:pPr>
        <w:pStyle w:val="4"/>
        <w:rPr>
          <w:rFonts w:cs="宋体"/>
          <w:color w:val="auto"/>
          <w:szCs w:val="28"/>
          <w:highlight w:val="none"/>
        </w:rPr>
      </w:pPr>
      <w:bookmarkStart w:id="42" w:name="_Toc27676"/>
      <w:r>
        <w:rPr>
          <w:rFonts w:hint="eastAsia" w:cs="宋体"/>
          <w:color w:val="auto"/>
          <w:szCs w:val="28"/>
          <w:highlight w:val="none"/>
        </w:rPr>
        <w:t>系统构成</w:t>
      </w:r>
      <w:bookmarkEnd w:id="39"/>
      <w:bookmarkEnd w:id="40"/>
      <w:bookmarkEnd w:id="41"/>
      <w:bookmarkEnd w:id="42"/>
    </w:p>
    <w:p>
      <w:pPr>
        <w:pStyle w:val="5"/>
        <w:ind w:left="0" w:firstLine="0"/>
        <w:jc w:val="left"/>
        <w:rPr>
          <w:color w:val="auto"/>
          <w:sz w:val="28"/>
          <w:szCs w:val="28"/>
          <w:highlight w:val="none"/>
        </w:rPr>
      </w:pPr>
      <w:bookmarkStart w:id="43" w:name="_Toc177440506"/>
      <w:bookmarkStart w:id="44" w:name="_Toc313022447"/>
      <w:r>
        <w:rPr>
          <w:rFonts w:hint="eastAsia"/>
          <w:color w:val="auto"/>
          <w:sz w:val="28"/>
          <w:szCs w:val="28"/>
          <w:highlight w:val="none"/>
        </w:rPr>
        <w:t>前端摄像机</w:t>
      </w:r>
      <w:bookmarkEnd w:id="43"/>
      <w:bookmarkEnd w:id="44"/>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普通监控区域：对于医院走道、电梯厅等区域，设置轻智能半球摄像机进行覆盖，其中走道点位间距建议保持在15~20m，电梯厅画面以监控人员走出电梯为宜；</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周界区域：对于2、8层天台花园区域，建议在室外设置周界警戒摄像机，采用绊线警戒划分报警红线，以及人脸识别辅助提前预警，最后通过声光报警、和远程喊话功能实现第一时间劝离；</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空间区域：对于1层入口门厅、停车场、室外平台等较为空旷的场地，在设置轻智能半球、枪机的基础上增设快球进行辅助监控，可实现大场景画面预览，同时支持云台联动跟踪，捕捉画面细节，做到大场景无遗漏监控；</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重点公共区域：对于老年保健综合康复专区等重点公共区域，设置AI分析摄像机，实现对人员跌倒、聚集等行为进行AI检测和预警提醒；</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电梯：在电梯内设置电梯专用半球摄像机，自带楼层字符叠加器，画面以监控人员进入电梯为宜；</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接待台、护士站、医患访谈室：设置自带拾音器的半球摄像机，同步录音录像。</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前端摄像机均支持星光级，光线不佳时相比传统红外能达到更出色的画面效果，枪式、半球摄像机像素应不低于400W，快球像素应不低于800W；除电梯摄像机、快球及室外摄像机为独立供电，其余摄像机均需支持POE供电。</w:t>
      </w:r>
    </w:p>
    <w:p>
      <w:pPr>
        <w:pStyle w:val="5"/>
        <w:ind w:left="0" w:firstLine="0"/>
        <w:jc w:val="left"/>
        <w:rPr>
          <w:color w:val="auto"/>
          <w:sz w:val="28"/>
          <w:szCs w:val="28"/>
          <w:highlight w:val="none"/>
        </w:rPr>
      </w:pPr>
      <w:bookmarkStart w:id="45" w:name="_Toc313022448"/>
      <w:bookmarkStart w:id="46" w:name="_Toc177440507"/>
      <w:r>
        <w:rPr>
          <w:rFonts w:hint="eastAsia"/>
          <w:color w:val="auto"/>
          <w:sz w:val="28"/>
          <w:szCs w:val="28"/>
          <w:highlight w:val="none"/>
        </w:rPr>
        <w:t>传输</w:t>
      </w:r>
      <w:bookmarkEnd w:id="45"/>
      <w:bookmarkEnd w:id="46"/>
      <w:r>
        <w:rPr>
          <w:rFonts w:hint="eastAsia"/>
          <w:color w:val="auto"/>
          <w:sz w:val="28"/>
          <w:szCs w:val="28"/>
          <w:highlight w:val="none"/>
        </w:rPr>
        <w:t>网络</w:t>
      </w:r>
    </w:p>
    <w:p>
      <w:p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视频监控系统通过医院内网传输视频信号，可通过网络与其他子系统，如报警、门禁实现系统间联动，并支持数据上传至综合管理平台。</w:t>
      </w:r>
    </w:p>
    <w:p>
      <w:pPr>
        <w:pStyle w:val="5"/>
        <w:ind w:left="0" w:firstLine="0"/>
        <w:jc w:val="left"/>
        <w:rPr>
          <w:color w:val="auto"/>
          <w:sz w:val="28"/>
          <w:szCs w:val="28"/>
          <w:highlight w:val="none"/>
        </w:rPr>
      </w:pPr>
      <w:r>
        <w:rPr>
          <w:rFonts w:hint="eastAsia"/>
          <w:color w:val="auto"/>
          <w:sz w:val="28"/>
          <w:szCs w:val="28"/>
          <w:highlight w:val="none"/>
        </w:rPr>
        <w:t>视频存储</w:t>
      </w:r>
    </w:p>
    <w:p>
      <w:pPr>
        <w:pStyle w:val="33"/>
        <w:spacing w:before="0" w:beforeAutospacing="0" w:after="0" w:afterAutospacing="0" w:line="360" w:lineRule="atLeast"/>
        <w:ind w:firstLine="548"/>
        <w:rPr>
          <w:rFonts w:ascii="等线" w:hAnsi="等线" w:eastAsia="等线"/>
          <w:color w:val="auto"/>
          <w:highlight w:val="none"/>
        </w:rPr>
      </w:pPr>
      <w:r>
        <w:rPr>
          <w:rFonts w:hint="eastAsia"/>
          <w:color w:val="auto"/>
          <w:spacing w:val="-3"/>
          <w:sz w:val="28"/>
          <w:szCs w:val="28"/>
          <w:highlight w:val="none"/>
        </w:rPr>
        <w:t>保健楼的监控画面由大学城院区集中存储。</w:t>
      </w:r>
    </w:p>
    <w:p>
      <w:pPr>
        <w:pStyle w:val="33"/>
        <w:spacing w:before="0" w:beforeAutospacing="0" w:after="0" w:afterAutospacing="0" w:line="360" w:lineRule="atLeast"/>
        <w:ind w:firstLine="548"/>
        <w:rPr>
          <w:rFonts w:hint="eastAsia" w:ascii="等线" w:hAnsi="等线" w:eastAsia="等线"/>
          <w:color w:val="auto"/>
          <w:highlight w:val="none"/>
        </w:rPr>
      </w:pPr>
      <w:r>
        <w:rPr>
          <w:rFonts w:hint="eastAsia"/>
          <w:color w:val="auto"/>
          <w:spacing w:val="-3"/>
          <w:sz w:val="28"/>
          <w:szCs w:val="28"/>
          <w:highlight w:val="none"/>
        </w:rPr>
        <w:t>建议存储码流不低于2Mbps，普通区域存储时间不少于30天，重点区域不少于90天。存储增加后如需要扩展存储容量，本次需要考虑增加相应存储硬盘。</w:t>
      </w:r>
    </w:p>
    <w:p>
      <w:pPr>
        <w:pStyle w:val="5"/>
        <w:ind w:left="0" w:firstLine="0"/>
        <w:jc w:val="left"/>
        <w:rPr>
          <w:rFonts w:hint="eastAsia"/>
          <w:color w:val="auto"/>
          <w:sz w:val="28"/>
          <w:szCs w:val="28"/>
          <w:highlight w:val="none"/>
        </w:rPr>
      </w:pPr>
    </w:p>
    <w:p>
      <w:pPr>
        <w:pStyle w:val="5"/>
        <w:ind w:left="0" w:firstLine="0"/>
        <w:jc w:val="left"/>
        <w:rPr>
          <w:rFonts w:hint="eastAsia"/>
          <w:color w:val="auto"/>
          <w:sz w:val="28"/>
          <w:szCs w:val="28"/>
          <w:highlight w:val="none"/>
        </w:rPr>
      </w:pPr>
    </w:p>
    <w:p>
      <w:pPr>
        <w:pStyle w:val="5"/>
        <w:ind w:left="0" w:firstLine="0"/>
        <w:jc w:val="left"/>
        <w:rPr>
          <w:color w:val="auto"/>
          <w:sz w:val="28"/>
          <w:szCs w:val="28"/>
          <w:highlight w:val="none"/>
        </w:rPr>
      </w:pPr>
      <w:r>
        <w:rPr>
          <w:rFonts w:hint="eastAsia"/>
          <w:color w:val="auto"/>
          <w:sz w:val="28"/>
          <w:szCs w:val="28"/>
          <w:highlight w:val="none"/>
        </w:rPr>
        <w:t>显示部分</w:t>
      </w:r>
    </w:p>
    <w:p>
      <w:pPr>
        <w:pStyle w:val="33"/>
        <w:spacing w:before="0" w:beforeAutospacing="0" w:after="0" w:afterAutospacing="0" w:line="360" w:lineRule="atLeast"/>
        <w:ind w:firstLine="548"/>
        <w:rPr>
          <w:rFonts w:hint="eastAsia"/>
          <w:color w:val="auto"/>
          <w:spacing w:val="-3"/>
          <w:sz w:val="28"/>
          <w:szCs w:val="28"/>
          <w:highlight w:val="none"/>
        </w:rPr>
      </w:pPr>
      <w:r>
        <w:rPr>
          <w:rFonts w:hint="eastAsia"/>
          <w:color w:val="auto"/>
          <w:spacing w:val="-3"/>
          <w:sz w:val="28"/>
          <w:szCs w:val="28"/>
          <w:highlight w:val="none"/>
        </w:rPr>
        <w:t>保健楼的监控画面需接入大学城医院总消控室（不新增监控屏），以及保健楼1层的消控室（需新增监控屏，尺寸及数量需结合场地情况）。</w:t>
      </w:r>
      <w:bookmarkStart w:id="47" w:name="_Toc21242"/>
    </w:p>
    <w:p>
      <w:pPr>
        <w:pStyle w:val="33"/>
        <w:spacing w:before="0" w:beforeAutospacing="0" w:after="0" w:afterAutospacing="0" w:line="360" w:lineRule="atLeast"/>
        <w:rPr>
          <w:b/>
          <w:bCs/>
          <w:color w:val="auto"/>
          <w:spacing w:val="-3"/>
          <w:sz w:val="28"/>
          <w:szCs w:val="28"/>
          <w:highlight w:val="none"/>
        </w:rPr>
      </w:pPr>
      <w:r>
        <w:rPr>
          <w:rFonts w:hint="eastAsia" w:cs="宋体"/>
          <w:b/>
          <w:bCs/>
          <w:color w:val="auto"/>
          <w:szCs w:val="28"/>
          <w:highlight w:val="none"/>
        </w:rPr>
        <w:t>系统功能需求</w:t>
      </w:r>
      <w:bookmarkEnd w:id="47"/>
    </w:p>
    <w:p>
      <w:pPr>
        <w:pStyle w:val="33"/>
        <w:spacing w:before="0" w:beforeAutospacing="0" w:after="0" w:afterAutospacing="0" w:line="360" w:lineRule="atLeast"/>
        <w:ind w:firstLine="544"/>
        <w:rPr>
          <w:rFonts w:ascii="等线" w:hAnsi="等线" w:eastAsia="等线"/>
          <w:color w:val="auto"/>
          <w:highlight w:val="none"/>
        </w:rPr>
      </w:pPr>
      <w:r>
        <w:rPr>
          <w:rFonts w:hint="eastAsia"/>
          <w:color w:val="auto"/>
          <w:spacing w:val="-4"/>
          <w:sz w:val="28"/>
          <w:szCs w:val="28"/>
          <w:highlight w:val="none"/>
        </w:rPr>
        <w:t>视频平台采用医院现有视频平台，系统是一个开放式的视频管理平台，能够接入并管理目前国内外主流的前端高清IP摄像机、网络连接设备以及集中存储设备，并可为其他系统提供接口，满足其他系统的整合、调用。软件操作要简单实用，软件界面外观效果要美观。</w:t>
      </w:r>
    </w:p>
    <w:p>
      <w:pPr>
        <w:pStyle w:val="33"/>
        <w:spacing w:before="0" w:beforeAutospacing="0" w:after="0" w:afterAutospacing="0" w:line="360" w:lineRule="atLeast"/>
        <w:ind w:firstLine="544"/>
        <w:rPr>
          <w:rFonts w:hint="eastAsia" w:ascii="等线" w:hAnsi="等线" w:eastAsia="等线"/>
          <w:color w:val="auto"/>
          <w:highlight w:val="none"/>
        </w:rPr>
      </w:pPr>
      <w:r>
        <w:rPr>
          <w:rFonts w:hint="eastAsia"/>
          <w:color w:val="auto"/>
          <w:spacing w:val="-4"/>
          <w:sz w:val="28"/>
          <w:szCs w:val="28"/>
          <w:highlight w:val="none"/>
        </w:rPr>
        <w:t>视频系统配置软件和多媒体操作软件采用基于WINDOWS操作系统的简体中文图形化用户界面(GUI)。</w:t>
      </w:r>
    </w:p>
    <w:p>
      <w:pPr>
        <w:pStyle w:val="33"/>
        <w:spacing w:before="0" w:beforeAutospacing="0" w:after="0" w:afterAutospacing="0" w:line="360" w:lineRule="atLeast"/>
        <w:ind w:firstLine="544"/>
        <w:rPr>
          <w:rFonts w:hint="eastAsia" w:ascii="等线" w:hAnsi="等线" w:eastAsia="等线"/>
          <w:color w:val="auto"/>
          <w:highlight w:val="none"/>
        </w:rPr>
      </w:pPr>
      <w:r>
        <w:rPr>
          <w:rFonts w:hint="eastAsia"/>
          <w:color w:val="auto"/>
          <w:spacing w:val="-4"/>
          <w:sz w:val="28"/>
          <w:szCs w:val="28"/>
          <w:highlight w:val="none"/>
        </w:rPr>
        <w:t>视频系统提供虚拟数字矩阵系统实现模拟矩阵类似功能，在监控中心按已分配的资源及控制权限，通过虚拟矩阵解码主机输出实现视频、实时控制及轮巡等功能；虚拟数字矩阵系统要能支持高清和标清视频输出，能支持不同压缩格式、不同品牌前端IPC的解码。</w:t>
      </w:r>
    </w:p>
    <w:p>
      <w:pPr>
        <w:pStyle w:val="33"/>
        <w:spacing w:before="0" w:beforeAutospacing="0" w:after="0" w:afterAutospacing="0" w:line="360" w:lineRule="atLeast"/>
        <w:ind w:firstLine="544"/>
        <w:rPr>
          <w:rFonts w:hint="eastAsia" w:ascii="等线" w:hAnsi="等线" w:eastAsia="等线"/>
          <w:color w:val="auto"/>
          <w:highlight w:val="none"/>
        </w:rPr>
      </w:pPr>
      <w:r>
        <w:rPr>
          <w:rFonts w:hint="eastAsia"/>
          <w:color w:val="auto"/>
          <w:spacing w:val="-4"/>
          <w:sz w:val="28"/>
          <w:szCs w:val="28"/>
          <w:highlight w:val="none"/>
        </w:rPr>
        <w:t>视频系统需提供高效的镜头和地图调阅方式；需提供集成的工作站操作软件，以方便用户更快的进行浏览、回放和配置。</w:t>
      </w:r>
    </w:p>
    <w:p>
      <w:pPr>
        <w:pStyle w:val="33"/>
        <w:spacing w:before="0" w:beforeAutospacing="0" w:after="0" w:afterAutospacing="0" w:line="360" w:lineRule="atLeast"/>
        <w:ind w:firstLine="544"/>
        <w:rPr>
          <w:rFonts w:ascii="等线" w:hAnsi="等线" w:eastAsia="等线"/>
          <w:color w:val="auto"/>
          <w:highlight w:val="none"/>
        </w:rPr>
      </w:pPr>
      <w:r>
        <w:rPr>
          <w:rFonts w:hint="eastAsia"/>
          <w:color w:val="auto"/>
          <w:spacing w:val="-4"/>
          <w:sz w:val="28"/>
          <w:szCs w:val="28"/>
          <w:highlight w:val="none"/>
        </w:rPr>
        <w:t>视频系统能够灵活智能的实现与门禁管理系统、消防系统等其他系统实现业务融合。如果相关的门禁管理系统、消防系统如果不在原有兼容品牌范围内的话，系统必须可提供应用集成系统开发所需的API或开发包，以便能够实现灵活的整合，达到各业务平台的功能融合。视频系统并可为其他系统提供接口，满足其他系统的整合、调用。</w:t>
      </w:r>
    </w:p>
    <w:p>
      <w:pPr>
        <w:pStyle w:val="3"/>
        <w:numPr>
          <w:ilvl w:val="0"/>
          <w:numId w:val="0"/>
        </w:numPr>
        <w:jc w:val="left"/>
        <w:rPr>
          <w:rFonts w:ascii="宋体" w:hAnsi="宋体" w:cs="宋体"/>
          <w:color w:val="auto"/>
          <w:szCs w:val="28"/>
          <w:highlight w:val="none"/>
        </w:rPr>
      </w:pPr>
      <w:bookmarkStart w:id="48" w:name="_Toc12873"/>
      <w:bookmarkStart w:id="49" w:name="_Toc361130737"/>
      <w:r>
        <w:rPr>
          <w:rFonts w:hint="eastAsia" w:ascii="宋体" w:hAnsi="宋体" w:cs="宋体"/>
          <w:color w:val="auto"/>
          <w:szCs w:val="28"/>
          <w:highlight w:val="none"/>
        </w:rPr>
        <w:t>8、紧急报警系统</w:t>
      </w:r>
      <w:bookmarkEnd w:id="48"/>
      <w:bookmarkEnd w:id="49"/>
    </w:p>
    <w:p>
      <w:pPr>
        <w:pStyle w:val="4"/>
        <w:rPr>
          <w:rFonts w:cs="宋体"/>
          <w:b/>
          <w:bCs w:val="0"/>
          <w:color w:val="auto"/>
          <w:szCs w:val="28"/>
          <w:highlight w:val="none"/>
        </w:rPr>
      </w:pPr>
      <w:bookmarkStart w:id="50" w:name="_Toc20813"/>
      <w:r>
        <w:rPr>
          <w:rFonts w:hint="eastAsia" w:cs="宋体"/>
          <w:b/>
          <w:bCs w:val="0"/>
          <w:color w:val="auto"/>
          <w:szCs w:val="28"/>
          <w:highlight w:val="none"/>
        </w:rPr>
        <w:t>系统</w:t>
      </w:r>
      <w:bookmarkEnd w:id="50"/>
      <w:r>
        <w:rPr>
          <w:rFonts w:hint="eastAsia" w:cs="宋体"/>
          <w:b/>
          <w:bCs w:val="0"/>
          <w:color w:val="auto"/>
          <w:szCs w:val="28"/>
          <w:highlight w:val="none"/>
        </w:rPr>
        <w:t>需求</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本系统包括前端探测设备和终端管理设备，前端探测设备包含：紧急按钮、双鉴探测器、声光报警器、防区模块等；终端管理设备包含：系统工作站、总线报警主机、网络通讯模块、报警管理软件、继电器输出模块以及其它输入输出设备。</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系统应能实现自动布/撤防。</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可通过视频监控系统管理软件来实现报警与监控之间的联动。</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当报警发生时，在视频监控系统客户端应显示报警位置的图像，报警后开始对图像进行采样保存，对报警子系统进行撤布防以及硬件状态的监测等。</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系统应能支持电子地图功能，用于显示建筑的平面图，报警器的位置，报警器的指示内容等。建筑平面图以能从别的系统导入，代表门、入口、报警点等的图标可以被放置在平面布置图上。电子地图应有总立面图和各层平面图，各层平面图可以反映各层是否有未处理的报警提示，并通过点击总立面图的相应区域调出各层平面图。当事件激活时，报警管理系统应可以自动、快速显示地图。报警之后应具有声光及语音提示功能。</w:t>
      </w:r>
    </w:p>
    <w:p>
      <w:pPr>
        <w:tabs>
          <w:tab w:val="left" w:pos="3120"/>
        </w:tabs>
        <w:autoSpaceDE w:val="0"/>
        <w:autoSpaceDN w:val="0"/>
        <w:adjustRightInd w:val="0"/>
        <w:snapToGrid w:val="0"/>
        <w:spacing w:line="360" w:lineRule="auto"/>
        <w:ind w:right="-58" w:firstLine="544" w:firstLineChars="200"/>
        <w:jc w:val="left"/>
        <w:rPr>
          <w:rFonts w:ascii="宋体" w:hAnsi="宋体" w:eastAsia="宋体" w:cs="宋体"/>
          <w:color w:val="auto"/>
          <w:spacing w:val="-4"/>
          <w:kern w:val="0"/>
          <w:sz w:val="28"/>
          <w:szCs w:val="28"/>
          <w:highlight w:val="none"/>
        </w:rPr>
      </w:pPr>
      <w:r>
        <w:rPr>
          <w:rFonts w:hint="eastAsia" w:ascii="宋体" w:hAnsi="宋体" w:eastAsia="宋体" w:cs="宋体"/>
          <w:color w:val="auto"/>
          <w:spacing w:val="-4"/>
          <w:kern w:val="0"/>
          <w:sz w:val="28"/>
          <w:szCs w:val="28"/>
          <w:highlight w:val="none"/>
        </w:rPr>
        <w:t>操作员能够定义报警的优先级，快速、准确地处理各类报警事件。</w:t>
      </w:r>
    </w:p>
    <w:p>
      <w:pPr>
        <w:tabs>
          <w:tab w:val="left" w:pos="3120"/>
        </w:tabs>
        <w:autoSpaceDE w:val="0"/>
        <w:autoSpaceDN w:val="0"/>
        <w:adjustRightInd w:val="0"/>
        <w:snapToGrid w:val="0"/>
        <w:spacing w:line="360" w:lineRule="auto"/>
        <w:ind w:right="-58"/>
        <w:jc w:val="left"/>
        <w:rPr>
          <w:rFonts w:ascii="宋体" w:hAnsi="宋体" w:eastAsia="宋体" w:cs="宋体"/>
          <w:color w:val="auto"/>
          <w:spacing w:val="-4"/>
          <w:kern w:val="0"/>
          <w:sz w:val="28"/>
          <w:szCs w:val="28"/>
          <w:highlight w:val="none"/>
        </w:rPr>
      </w:pPr>
      <w:r>
        <w:rPr>
          <w:rFonts w:hint="eastAsia" w:ascii="宋体" w:hAnsi="宋体" w:eastAsia="宋体" w:cs="宋体"/>
          <w:b/>
          <w:bCs/>
          <w:color w:val="auto"/>
          <w:spacing w:val="-4"/>
          <w:kern w:val="0"/>
          <w:sz w:val="28"/>
          <w:szCs w:val="28"/>
          <w:highlight w:val="none"/>
        </w:rPr>
        <w:t>双鉴探测器</w:t>
      </w:r>
      <w:r>
        <w:rPr>
          <w:rFonts w:hint="eastAsia" w:ascii="宋体" w:hAnsi="宋体" w:eastAsia="宋体" w:cs="宋体"/>
          <w:color w:val="auto"/>
          <w:spacing w:val="-4"/>
          <w:kern w:val="0"/>
          <w:sz w:val="28"/>
          <w:szCs w:val="28"/>
          <w:highlight w:val="none"/>
        </w:rPr>
        <w:t>：主要设置在重要药品库房等区域；</w:t>
      </w:r>
    </w:p>
    <w:p>
      <w:pPr>
        <w:tabs>
          <w:tab w:val="left" w:pos="3120"/>
        </w:tabs>
        <w:autoSpaceDE w:val="0"/>
        <w:autoSpaceDN w:val="0"/>
        <w:adjustRightInd w:val="0"/>
        <w:snapToGrid w:val="0"/>
        <w:spacing w:line="360" w:lineRule="auto"/>
        <w:ind w:right="-58"/>
        <w:jc w:val="left"/>
        <w:rPr>
          <w:rFonts w:ascii="宋体" w:hAnsi="宋体" w:eastAsia="宋体" w:cs="宋体"/>
          <w:color w:val="auto"/>
          <w:spacing w:val="-4"/>
          <w:kern w:val="0"/>
          <w:sz w:val="28"/>
          <w:szCs w:val="28"/>
          <w:highlight w:val="none"/>
        </w:rPr>
      </w:pPr>
      <w:r>
        <w:rPr>
          <w:rFonts w:hint="eastAsia" w:ascii="宋体" w:hAnsi="宋体" w:eastAsia="宋体" w:cs="宋体"/>
          <w:b/>
          <w:bCs/>
          <w:color w:val="auto"/>
          <w:spacing w:val="-4"/>
          <w:kern w:val="0"/>
          <w:sz w:val="28"/>
          <w:szCs w:val="28"/>
          <w:highlight w:val="none"/>
        </w:rPr>
        <w:t>紧急按钮</w:t>
      </w:r>
      <w:r>
        <w:rPr>
          <w:rFonts w:hint="eastAsia" w:ascii="宋体" w:hAnsi="宋体" w:eastAsia="宋体" w:cs="宋体"/>
          <w:color w:val="auto"/>
          <w:spacing w:val="-4"/>
          <w:kern w:val="0"/>
          <w:sz w:val="28"/>
          <w:szCs w:val="28"/>
          <w:highlight w:val="none"/>
        </w:rPr>
        <w:t>：主要设置在接待台、护士站、警卫室等，在紧急情况时可直接紧急求助消控室值班人员。</w:t>
      </w:r>
    </w:p>
    <w:p>
      <w:pPr>
        <w:pStyle w:val="11"/>
        <w:rPr>
          <w:color w:val="auto"/>
          <w:highlight w:val="none"/>
          <w:lang w:val="en-US"/>
        </w:rPr>
      </w:pPr>
      <w:r>
        <w:rPr>
          <w:rFonts w:hint="eastAsia"/>
          <w:b/>
          <w:bCs/>
          <w:color w:val="auto"/>
          <w:spacing w:val="-4"/>
          <w:kern w:val="0"/>
          <w:highlight w:val="none"/>
          <w:lang w:val="en-US"/>
        </w:rPr>
        <w:t>无障碍求助按钮及声光报警器：</w:t>
      </w:r>
      <w:r>
        <w:rPr>
          <w:rFonts w:hint="eastAsia"/>
          <w:color w:val="auto"/>
          <w:spacing w:val="-4"/>
          <w:kern w:val="0"/>
          <w:highlight w:val="none"/>
          <w:lang w:val="en-US"/>
        </w:rPr>
        <w:t>设置在无障碍卫生间或无障碍用房。</w:t>
      </w:r>
    </w:p>
    <w:p>
      <w:pPr>
        <w:pStyle w:val="3"/>
        <w:numPr>
          <w:ilvl w:val="0"/>
          <w:numId w:val="0"/>
        </w:numPr>
        <w:jc w:val="left"/>
        <w:rPr>
          <w:rFonts w:hint="eastAsia" w:ascii="宋体" w:hAnsi="宋体" w:eastAsia="宋体" w:cs="宋体"/>
          <w:color w:val="auto"/>
          <w:szCs w:val="28"/>
          <w:highlight w:val="none"/>
          <w:lang w:eastAsia="zh-CN"/>
        </w:rPr>
      </w:pPr>
      <w:bookmarkStart w:id="51" w:name="_Toc26583"/>
      <w:bookmarkStart w:id="52" w:name="_Toc361130738"/>
      <w:r>
        <w:rPr>
          <w:rFonts w:hint="eastAsia" w:ascii="宋体" w:hAnsi="宋体" w:cs="宋体"/>
          <w:color w:val="auto"/>
          <w:szCs w:val="28"/>
          <w:highlight w:val="none"/>
        </w:rPr>
        <w:t>9、门禁一卡通系统</w:t>
      </w:r>
      <w:bookmarkEnd w:id="51"/>
      <w:bookmarkEnd w:id="52"/>
    </w:p>
    <w:p>
      <w:pPr>
        <w:pStyle w:val="4"/>
        <w:rPr>
          <w:rFonts w:cs="宋体"/>
          <w:b/>
          <w:bCs w:val="0"/>
          <w:color w:val="auto"/>
          <w:szCs w:val="28"/>
          <w:highlight w:val="none"/>
        </w:rPr>
      </w:pPr>
      <w:r>
        <w:rPr>
          <w:rFonts w:hint="eastAsia" w:cs="宋体"/>
          <w:b/>
          <w:bCs w:val="0"/>
          <w:color w:val="auto"/>
          <w:szCs w:val="28"/>
          <w:highlight w:val="none"/>
        </w:rPr>
        <w:t>系统概况</w:t>
      </w:r>
    </w:p>
    <w:p>
      <w:pPr>
        <w:pStyle w:val="3"/>
        <w:numPr>
          <w:ilvl w:val="0"/>
          <w:numId w:val="0"/>
        </w:numPr>
        <w:jc w:val="left"/>
        <w:rPr>
          <w:rFonts w:hint="eastAsia" w:ascii="宋体" w:hAnsi="宋体" w:eastAsia="宋体" w:cs="宋体"/>
          <w:color w:val="auto"/>
          <w:szCs w:val="28"/>
          <w:highlight w:val="none"/>
          <w:lang w:eastAsia="zh-CN"/>
        </w:rPr>
      </w:pPr>
      <w:bookmarkStart w:id="53" w:name="_Toc16503"/>
      <w:r>
        <w:rPr>
          <w:rFonts w:hint="eastAsia"/>
          <w:color w:val="auto"/>
          <w:sz w:val="28"/>
          <w:szCs w:val="28"/>
          <w:highlight w:val="none"/>
        </w:rPr>
        <w:t>系统要求：依据“一网一库一平台”的原则，实现完整的出入口控制管理控制，即：在同一个融合网络中、同一个数据库内、同一个软件管理平台中，实现所有门禁管理、人脸识别、考勤管理、消费管理、访客管理、通道管理、电梯控制等全部子系统应用。</w:t>
      </w:r>
      <w:r>
        <w:rPr>
          <w:rFonts w:hint="eastAsia"/>
          <w:color w:val="auto"/>
          <w:sz w:val="28"/>
          <w:szCs w:val="28"/>
          <w:highlight w:val="none"/>
          <w:lang w:val="en-US" w:eastAsia="zh-CN"/>
        </w:rPr>
        <w:t>特别提示：</w:t>
      </w:r>
      <w:r>
        <w:rPr>
          <w:rFonts w:hint="eastAsia" w:ascii="宋体" w:hAnsi="宋体" w:cs="宋体"/>
          <w:color w:val="auto"/>
          <w:szCs w:val="28"/>
          <w:highlight w:val="none"/>
          <w:lang w:eastAsia="zh-CN"/>
        </w:rPr>
        <w:t>需要与原有门禁系统无缝对接。</w:t>
      </w:r>
    </w:p>
    <w:p>
      <w:pPr>
        <w:pStyle w:val="33"/>
        <w:spacing w:before="0" w:beforeAutospacing="0" w:after="0" w:afterAutospacing="0" w:line="360" w:lineRule="atLeast"/>
        <w:ind w:firstLine="560"/>
        <w:rPr>
          <w:rFonts w:ascii="等线" w:hAnsi="等线" w:eastAsia="等线"/>
          <w:color w:val="auto"/>
          <w:highlight w:val="none"/>
        </w:rPr>
      </w:pP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系统平台架构要求主要采用B/S架构（浏览器/服务器）。</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系统要求同时兼容IC卡、手机NFC、国密CPU卡、密码、手机蓝牙4.0、二维码、二代身份证、视频流人脸以及其他生物识别特征等多种融合识别技术。</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系统要求对非接触式IC卡片采用一卡一密加密机制，并支持灵活调整扇区。</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要求为终端用户提供轻量化、智能化的C端服务，采用微信公众服务号、小程序等服务，提供满足包括门禁开门、访客审核、访客邀请、考勤报表查看、消费充值、订餐等标准功能，支持灵活增减及功能扩展。</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系统要求对内部长期用户和临时用户进行统一门户但功能区分的管理。支持内部长期用户采用账号密码进行激活并安全校验登录后，获得授权的服务。支持临时用户无需注册即可获得服务。</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系统要求提供满足智能化信息系统集成标准的开放式接口，满足包括门禁、访客、消费等核心功能的联动集成，提供包括但不限于二次开发包、提供硬件通讯协议、系统集成Web Service、ODBC标准数据接口、微信PHP接入、智慧APP接口等，并积极配合本项目进行集成调试。</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保健楼的门禁系统应能和院区门禁系统互联互通，且能合用现有门禁卡。现状部分门禁设备使用时间较短，应尽量考虑利旧，部分早期建设的门禁设备不考虑利旧。</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八层需要考虑设置一套独立的门禁系统，并能在八层警卫室管理控制。</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保健楼应视使用需求考虑是否建设考勤子系统，或在部分区域预留考勤机的网络电源插座以备后用。</w:t>
      </w:r>
    </w:p>
    <w:p>
      <w:pPr>
        <w:pStyle w:val="4"/>
        <w:rPr>
          <w:rFonts w:cs="宋体"/>
          <w:b/>
          <w:bCs w:val="0"/>
          <w:color w:val="auto"/>
          <w:szCs w:val="28"/>
          <w:highlight w:val="none"/>
        </w:rPr>
      </w:pPr>
      <w:r>
        <w:rPr>
          <w:rFonts w:hint="eastAsia" w:cs="宋体"/>
          <w:b/>
          <w:bCs w:val="0"/>
          <w:color w:val="auto"/>
          <w:szCs w:val="28"/>
          <w:highlight w:val="none"/>
        </w:rPr>
        <w:t>门禁管理</w:t>
      </w:r>
      <w:bookmarkEnd w:id="53"/>
    </w:p>
    <w:p>
      <w:pPr>
        <w:pStyle w:val="5"/>
        <w:ind w:left="0" w:firstLine="0"/>
        <w:jc w:val="left"/>
        <w:rPr>
          <w:b w:val="0"/>
          <w:bCs w:val="0"/>
          <w:color w:val="auto"/>
          <w:sz w:val="28"/>
          <w:szCs w:val="28"/>
          <w:highlight w:val="none"/>
          <w:lang w:val="en-US"/>
        </w:rPr>
      </w:pPr>
      <w:r>
        <w:rPr>
          <w:rFonts w:hint="eastAsia"/>
          <w:b w:val="0"/>
          <w:bCs w:val="0"/>
          <w:color w:val="auto"/>
          <w:sz w:val="28"/>
          <w:szCs w:val="28"/>
          <w:highlight w:val="none"/>
        </w:rPr>
        <w:t>系统</w:t>
      </w:r>
      <w:r>
        <w:rPr>
          <w:rFonts w:hint="eastAsia"/>
          <w:b w:val="0"/>
          <w:bCs w:val="0"/>
          <w:color w:val="auto"/>
          <w:sz w:val="28"/>
          <w:szCs w:val="28"/>
          <w:highlight w:val="none"/>
          <w:lang w:val="en-US"/>
        </w:rPr>
        <w:t>概况：</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本系统采用基于TCP/IP架构的系统，主要由人脸识别门禁（含前端人脸读卡器、开门按钮、电锁、门禁控制器/扩展模块、紧急玻璃破碎按钮）组成。</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网络门禁控制器通过标准以太网接口组网，接入医院内网；网络门禁主控制器与门禁扩展控制器之间通过总线组网。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人脸识别门禁主要包含单门单向、单门双向、双门单向和双门双向读卡四类为主，门禁形式根据被控通道门的形式设计。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门禁用锁具建议优先选用磁力锁，单门拉力不小于 280KG，含门状态反馈（门磁反馈信号）；子母门选用单门磁力锁，安装在母门门扇侧。</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人脸识别一体机应同时支持刷卡、密码等多手段认证。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位于消防紧急逃生通道上的门禁，其逃生方向需设置紧急玻璃破碎按钮，玻破与出门按钮或读卡器等高，带状态反馈。非消防紧急状况下，如有人按下玻破，则安保中心可第一时间获知。</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门禁系统由弱电间UPS配电箱供电，在门禁箱内需配置不少于2组12V DC 开关电源，一组用于给门禁控制器/扩展控制器/读卡器供电，另一组给电锁供电。</w:t>
      </w:r>
    </w:p>
    <w:p>
      <w:pPr>
        <w:pStyle w:val="5"/>
        <w:ind w:left="0" w:firstLine="0"/>
        <w:jc w:val="left"/>
        <w:rPr>
          <w:b w:val="0"/>
          <w:bCs w:val="0"/>
          <w:color w:val="auto"/>
          <w:sz w:val="28"/>
          <w:szCs w:val="28"/>
          <w:highlight w:val="none"/>
          <w:lang w:val="en-US"/>
        </w:rPr>
      </w:pPr>
      <w:r>
        <w:rPr>
          <w:rFonts w:hint="eastAsia"/>
          <w:b w:val="0"/>
          <w:bCs w:val="0"/>
          <w:color w:val="auto"/>
          <w:sz w:val="28"/>
          <w:szCs w:val="28"/>
          <w:highlight w:val="none"/>
        </w:rPr>
        <w:t>系统</w:t>
      </w:r>
      <w:r>
        <w:rPr>
          <w:rFonts w:hint="eastAsia"/>
          <w:b w:val="0"/>
          <w:bCs w:val="0"/>
          <w:color w:val="auto"/>
          <w:sz w:val="28"/>
          <w:szCs w:val="28"/>
          <w:highlight w:val="none"/>
          <w:lang w:val="en-US"/>
        </w:rPr>
        <w:t>设计原则：</w:t>
      </w:r>
    </w:p>
    <w:p>
      <w:pPr>
        <w:adjustRightInd w:val="0"/>
        <w:snapToGrid w:val="0"/>
        <w:spacing w:line="360" w:lineRule="auto"/>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其他区域通往保健楼内的门禁设计第一原则：</w:t>
      </w:r>
    </w:p>
    <w:p>
      <w:pPr>
        <w:numPr>
          <w:ilvl w:val="0"/>
          <w:numId w:val="1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以守住从地下车库进入内部区域的通道（包含电梯厅通道、楼梯通道、走廊通道）为第一目标，在所有的通道区域设置双向人脸识别门禁。</w:t>
      </w:r>
    </w:p>
    <w:p>
      <w:pPr>
        <w:numPr>
          <w:ilvl w:val="0"/>
          <w:numId w:val="1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其他单体楼栋通往保健楼的连廊，需设置双向人脸识别门禁，逃生方向设置紧急玻璃破碎按钮。</w:t>
      </w:r>
    </w:p>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保健楼内的门禁设计第一原则：</w:t>
      </w:r>
    </w:p>
    <w:p>
      <w:pPr>
        <w:numPr>
          <w:ilvl w:val="0"/>
          <w:numId w:val="18"/>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以守住从一层进入楼上病房层的通道（包含电梯通道、楼梯通道）为第一目标，在所有的通道区域设置双向人脸识别门禁；疏散通道上设置门禁时，逃生方向需设置紧急玻璃破碎按钮。</w:t>
      </w:r>
    </w:p>
    <w:p>
      <w:pPr>
        <w:numPr>
          <w:ilvl w:val="0"/>
          <w:numId w:val="18"/>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其他一层出室外的门（如入口门厅、电梯厅、停车场通道）仅设置磁力锁监测门的状态即可，接入门禁管理系统，通过时间计划表进行管理（如通道门采用电动移门和旋转门形式，则无需设置电磁锁）。</w:t>
      </w:r>
    </w:p>
    <w:p>
      <w:pPr>
        <w:numPr>
          <w:ilvl w:val="0"/>
          <w:numId w:val="18"/>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进入8层两套特需病房的靠内侧出入口需额外设置双向人脸识别门禁，并配合平台设置已注册人员的通行权限，保障病人人身安全。</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w:t>
      </w:r>
      <w:r>
        <w:rPr>
          <w:rFonts w:hint="eastAsia"/>
          <w:b w:val="0"/>
          <w:bCs w:val="0"/>
          <w:color w:val="auto"/>
          <w:sz w:val="28"/>
          <w:szCs w:val="28"/>
          <w:highlight w:val="none"/>
          <w:lang w:val="en-US"/>
        </w:rPr>
        <w:t>功能：</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当前端探测器等入侵报警信息上传到管理中心，通过管理软件联动出入口控制子系统的电磁锁，封锁报警区域。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门禁报警信息可与现场相关区域摄像机间的联动控制。如非法闯入、门打开时间过长、无效卡刷卡等通过软件的设置，驱动视频监控系统的对应摄像机，完成画面切换、自动录像等。视频联动采用软件联动，实现视频和门禁系统的联动控制功能。由门禁系统软件提供告警联动设置，视频系统执行，从而实现视频和门禁的CCTV联动。</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与消防系统的联动，可采用现场控制形式。即该防火分区发生警情后，消控中心发出联动信号，强行切断非消防电源，直接控制本层和相邻楼层门禁锁电源断电开锁的方式，自动开门并向中心报警的功能。此方式系统宜采用各楼层电锁电源和控制器电源分离的设计。</w:t>
      </w:r>
    </w:p>
    <w:p>
      <w:pPr>
        <w:pStyle w:val="4"/>
        <w:rPr>
          <w:rFonts w:cs="宋体"/>
          <w:b/>
          <w:bCs w:val="0"/>
          <w:color w:val="auto"/>
          <w:szCs w:val="28"/>
          <w:highlight w:val="none"/>
        </w:rPr>
      </w:pPr>
      <w:bookmarkStart w:id="54" w:name="_Toc14020"/>
      <w:r>
        <w:rPr>
          <w:rFonts w:hint="eastAsia" w:cs="宋体"/>
          <w:b/>
          <w:bCs w:val="0"/>
          <w:color w:val="auto"/>
          <w:szCs w:val="28"/>
          <w:highlight w:val="none"/>
        </w:rPr>
        <w:t>访客管理</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系统概述：</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访客管理主要由访客一体机、管理终端、综合管理平台组成，并可与门禁/通道/电梯管理进行整合，对访客身份进行有效确认，并管控访客的进出区域。</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整个访客流程为预约、登记、通行、再授权、离场，具体流程如下：</w:t>
      </w:r>
    </w:p>
    <w:p>
      <w:pPr>
        <w:numPr>
          <w:ilvl w:val="0"/>
          <w:numId w:val="19"/>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访客通过微信公众号或APP主动发起访客预约，或由接待台工作人员现场发起，同时录入姓名、身份证号、联系方式等信息；由工作人员审核通过，并通知接待人同意访客申请后，或者接待人主动发起访客预约后，访客预约生效，系统发送访客验证码告知对应访客；</w:t>
      </w:r>
    </w:p>
    <w:p>
      <w:pPr>
        <w:numPr>
          <w:ilvl w:val="0"/>
          <w:numId w:val="19"/>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访客人员到达院区后，在保健楼内一层访客机上进行人证比对（可选）、人脸抓拍（可根据门禁认证方式进行选择）、信息确认后完成登记；</w:t>
      </w:r>
    </w:p>
    <w:p>
      <w:pPr>
        <w:numPr>
          <w:ilvl w:val="0"/>
          <w:numId w:val="19"/>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访客人员完全登记后，系统下发访客身份识别介质至通行设备，并联动人脸抓拍相机对访客进行人脸布控，实现访客人脸布控、访客轨迹追踪的业务应用；</w:t>
      </w:r>
    </w:p>
    <w:p>
      <w:pPr>
        <w:numPr>
          <w:ilvl w:val="0"/>
          <w:numId w:val="19"/>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访客拜访完成准备离开后，可在访客机刷脸、刷二维码完成签离，卡片则放置进回收箱完成签离；也可直接离开，系统在当日固定时间自动删除访客权限。</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w:t>
      </w:r>
      <w:r>
        <w:rPr>
          <w:rFonts w:hint="eastAsia"/>
          <w:b w:val="0"/>
          <w:bCs w:val="0"/>
          <w:color w:val="auto"/>
          <w:sz w:val="28"/>
          <w:szCs w:val="28"/>
          <w:highlight w:val="none"/>
          <w:lang w:val="en-US"/>
        </w:rPr>
        <w:t>设计原则：</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在一层门厅公共区域放置立式访客一体机，并在接待台放置桌面式访客一体机。</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已经预约过的来访人员使用自助访客一体机完成自助登记动作；未提前预约的来访人员则需要到接待台处登记，由工作人员利用台式访客一体机完成访客登记。</w:t>
      </w:r>
    </w:p>
    <w:p>
      <w:pPr>
        <w:pStyle w:val="5"/>
        <w:ind w:left="0" w:firstLine="0"/>
        <w:jc w:val="left"/>
        <w:rPr>
          <w:b w:val="0"/>
          <w:bCs w:val="0"/>
          <w:color w:val="auto"/>
          <w:sz w:val="28"/>
          <w:szCs w:val="28"/>
          <w:highlight w:val="none"/>
          <w:lang w:val="en-US"/>
        </w:rPr>
      </w:pPr>
      <w:r>
        <w:rPr>
          <w:rFonts w:hint="eastAsia"/>
          <w:b w:val="0"/>
          <w:bCs w:val="0"/>
          <w:color w:val="auto"/>
          <w:sz w:val="28"/>
          <w:szCs w:val="28"/>
          <w:highlight w:val="none"/>
        </w:rPr>
        <w:t>系统</w:t>
      </w:r>
      <w:r>
        <w:rPr>
          <w:rFonts w:hint="eastAsia"/>
          <w:b w:val="0"/>
          <w:bCs w:val="0"/>
          <w:color w:val="auto"/>
          <w:sz w:val="28"/>
          <w:szCs w:val="28"/>
          <w:highlight w:val="none"/>
          <w:lang w:val="en-US"/>
        </w:rPr>
        <w:t>功能：</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支持根据场景需要选择预约及访客来访登记的不同方式；</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包括证件号码是否必填、人证比对是否启用、预约确认免登记是否启用、设置一人一码还是多人一码、访客凭证选择、访客单二维码属性选择、自动签离是否启用、可提前登记时长设置、访客默认离开时间设置；</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图片存储位置：支持设置访客登记头像及人证比对过程中抓拍图片的存储位置；</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访客权限项设置：支持设置门禁点、楼层、门口机、停车场、人脸授信作为门禁、梯控、门口机、停车场、人脸监控的权限项；访客加入人脸授信权限后，进入布控陌生人的区域不再触发报警。</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来访事由设置：支持设置访客来访事由，方便客户端未预约登记时方便选择；</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短信通知内容设置：支持自定义配置短信模板，支持云信网关服务和短信猫服务，需要在运管中心配置短信代理服务后才可支持发送短信。短信模板包括登录认证发送验证码模板、忘记密码发送验证码模板、预约成功通知访客模板、预约退回通知访客模板、预约成功通知被访对象模板、访客到达通知被访对象模板、访客签离通知被访对象模板；</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自助签离点设置：支持选择门禁设备作为自助签离点，访客只要在签离点签离后，自动取消访客权限；</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 xml:space="preserve">访客名单分组设置：支持设置访客名单，若访客为名单管理中的人，则登记的时候给予提示，由接待人选择是否登记；若访客为黑名单中的人无法进行来访预约或登记； </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访客来访记录保存时长设置：最长支持30个月。</w:t>
      </w:r>
    </w:p>
    <w:p>
      <w:pPr>
        <w:pStyle w:val="4"/>
        <w:rPr>
          <w:rFonts w:cs="宋体"/>
          <w:b/>
          <w:bCs w:val="0"/>
          <w:color w:val="auto"/>
          <w:szCs w:val="28"/>
          <w:highlight w:val="none"/>
        </w:rPr>
      </w:pPr>
      <w:r>
        <w:rPr>
          <w:rFonts w:hint="eastAsia" w:cs="宋体"/>
          <w:b/>
          <w:bCs w:val="0"/>
          <w:color w:val="auto"/>
          <w:szCs w:val="28"/>
          <w:highlight w:val="none"/>
        </w:rPr>
        <w:t>考勤管理</w:t>
      </w:r>
      <w:bookmarkEnd w:id="54"/>
      <w:r>
        <w:rPr>
          <w:rFonts w:hint="eastAsia" w:cs="宋体"/>
          <w:b/>
          <w:bCs w:val="0"/>
          <w:color w:val="auto"/>
          <w:szCs w:val="28"/>
          <w:highlight w:val="none"/>
        </w:rPr>
        <w:t>：</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系统概述：</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考勤管理系统可以统计出每个员工的出勤、迟到、早退、请假、加班、出差等状况，有定制的周、月、年等统计报表。员工上下班时，在考勤机处刷卡、刷脸，便可完成考勤操作。各部门可根据需要随时在线查询系统，查询本部门员工的考勤、请假情况，并可随时打印出来。管理部门也可以根据需要，随时查询单位各部门的出勤情况。</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系统可实现员工的考勤数据采集、数据统计和信息查询过程自动化，进而实现人事、行政等管理的自动化。</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系统设计</w:t>
      </w:r>
      <w:r>
        <w:rPr>
          <w:rFonts w:hint="eastAsia"/>
          <w:b w:val="0"/>
          <w:bCs w:val="0"/>
          <w:color w:val="auto"/>
          <w:sz w:val="28"/>
          <w:szCs w:val="28"/>
          <w:highlight w:val="none"/>
          <w:lang w:val="en-US"/>
        </w:rPr>
        <w:t>原则：</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本项目考勤功能依托于门禁系统，可将网络内的任一人脸识别门禁点作为考勤点。</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系统功能：</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支持考勤班组增删改；班组内容包括：班组编号、名称、人员、备注；班组个数上限1000；单个班组人员上限500人。</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考勤规则增删改，规则内容包括：上班签到最早可提前时间（分钟）、上班可晚到时间(分钟)、迟到超过多少时间算旷工半天(分钟)、下班可提前时间(分钟)、下班刷卡可延迟时间(分钟)、早退超过多少时间算旷工半天(分钟)等；支持考勤规则查询。</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普通班增删改，包括名称、编号、备注、时段信息；支持考勤班次查询；普通班支持跨天，可以设置考勤规则，并根据不同的考勤班次选择不同的考勤规则，普通班默认可以设置四个上下班时段，可根据实际需求自行设置。</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支持普通排班，在指定日期内设置单个班组和班次的排班，并可设定排除一个或多个已设定的假日进行排班。</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支持高级模式排班，在指定时间内对一个班组按多个班次轮流排班，可设置排班间隔天数，并可设定排除一个或多个已设定的假日进行排班。</w:t>
      </w:r>
    </w:p>
    <w:p>
      <w:pPr>
        <w:pStyle w:val="4"/>
        <w:rPr>
          <w:rFonts w:cs="宋体"/>
          <w:b/>
          <w:bCs w:val="0"/>
          <w:color w:val="auto"/>
          <w:szCs w:val="28"/>
          <w:highlight w:val="none"/>
        </w:rPr>
      </w:pPr>
      <w:r>
        <w:rPr>
          <w:rFonts w:hint="eastAsia" w:cs="宋体"/>
          <w:b/>
          <w:bCs w:val="0"/>
          <w:color w:val="auto"/>
          <w:szCs w:val="28"/>
          <w:highlight w:val="none"/>
        </w:rPr>
        <w:t>电梯管理：</w:t>
      </w:r>
    </w:p>
    <w:p>
      <w:pPr>
        <w:pStyle w:val="5"/>
        <w:ind w:left="0" w:firstLine="0"/>
        <w:jc w:val="left"/>
        <w:rPr>
          <w:b w:val="0"/>
          <w:bCs w:val="0"/>
          <w:color w:val="auto"/>
          <w:sz w:val="28"/>
          <w:szCs w:val="28"/>
          <w:highlight w:val="none"/>
        </w:rPr>
      </w:pPr>
      <w:r>
        <w:rPr>
          <w:rFonts w:hint="eastAsia"/>
          <w:b w:val="0"/>
          <w:bCs w:val="0"/>
          <w:color w:val="auto"/>
          <w:sz w:val="28"/>
          <w:szCs w:val="28"/>
          <w:highlight w:val="none"/>
        </w:rPr>
        <w:t>系统概述：</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梯控系统主要由前端设备、传输网络、管理中心三大部分组成。</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前端设备由前端识别设备（即电梯内人脸识别或读卡器）、梯控联动模块、梯控主机等组成，管理中心包括管理工作站及综合安防管理平台等。用户通过身份认证介质在前端完成身份认证（即访客管理系统的认证步骤），前端设备将认证的信息传送至梯控主机，而梯控主机完成楼层控制，对授予楼层权限的人方可在电梯内识别设备进行身份识别后，使用该楼层的电梯按钮并只能到达被授权层。</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梯控系统同时具备特定楼层访问权限控制，楼层常开时段设定，公共楼层设定，假日配置，报警上传与展示，刷卡记录查询等功能。</w:t>
      </w:r>
    </w:p>
    <w:p>
      <w:pPr>
        <w:pStyle w:val="5"/>
        <w:ind w:left="0" w:firstLine="0"/>
        <w:jc w:val="left"/>
        <w:rPr>
          <w:b w:val="0"/>
          <w:bCs w:val="0"/>
          <w:color w:val="auto"/>
          <w:sz w:val="28"/>
          <w:szCs w:val="28"/>
          <w:highlight w:val="none"/>
          <w:lang w:val="en-US"/>
        </w:rPr>
      </w:pPr>
      <w:r>
        <w:rPr>
          <w:rFonts w:hint="eastAsia"/>
          <w:b w:val="0"/>
          <w:bCs w:val="0"/>
          <w:color w:val="auto"/>
          <w:sz w:val="28"/>
          <w:szCs w:val="28"/>
          <w:highlight w:val="none"/>
        </w:rPr>
        <w:t>系统</w:t>
      </w:r>
      <w:r>
        <w:rPr>
          <w:rFonts w:hint="eastAsia"/>
          <w:b w:val="0"/>
          <w:bCs w:val="0"/>
          <w:color w:val="auto"/>
          <w:sz w:val="28"/>
          <w:szCs w:val="28"/>
          <w:highlight w:val="none"/>
          <w:lang w:val="en-US"/>
        </w:rPr>
        <w:t>设计原则：</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保健楼有4组共7台电梯，在每部电梯中设置梯控主机，通过连接轿厢内电梯按钮以及各楼层呼梯按钮，控制每部电梯的上下行和到达楼层。</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轿厢内设置人脸识别一体机，实现来访或工作人员的身份识别。</w:t>
      </w:r>
    </w:p>
    <w:p>
      <w:pPr>
        <w:pStyle w:val="5"/>
        <w:ind w:left="0" w:firstLine="0"/>
        <w:jc w:val="left"/>
        <w:rPr>
          <w:b w:val="0"/>
          <w:bCs w:val="0"/>
          <w:color w:val="auto"/>
          <w:sz w:val="28"/>
          <w:szCs w:val="28"/>
          <w:highlight w:val="none"/>
          <w:lang w:val="en-US"/>
        </w:rPr>
      </w:pPr>
      <w:r>
        <w:rPr>
          <w:rFonts w:hint="eastAsia"/>
          <w:b w:val="0"/>
          <w:bCs w:val="0"/>
          <w:color w:val="auto"/>
          <w:sz w:val="28"/>
          <w:szCs w:val="28"/>
          <w:highlight w:val="none"/>
        </w:rPr>
        <w:t>系统</w:t>
      </w:r>
      <w:r>
        <w:rPr>
          <w:rFonts w:hint="eastAsia"/>
          <w:b w:val="0"/>
          <w:bCs w:val="0"/>
          <w:color w:val="auto"/>
          <w:sz w:val="28"/>
          <w:szCs w:val="28"/>
          <w:highlight w:val="none"/>
          <w:lang w:val="en-US"/>
        </w:rPr>
        <w:t>功能：</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特殊情况下，系统管理员可通过手动方式将梯控状态切换到电梯自动运行状态。另外系统可实现与消防信号的联动，即启动消防信号后，电梯将自动不受人脸层控系统控制，以确保电梯在紧急情况下的紧急使用。</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后台管理支持权限配置，支持按组织、按人员查看、添加、删除配置权限。</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支持楼层分组，支持查看楼层分组详情；支持对楼层进行添加、删除、编辑等配置功能。</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支持人员出入事件，支持通过姓名、证件号码、卡号、所属组织、电梯名称、所在区域、事件时间、事件类型等查询条件进行人员出入事件的查询、查看、导出操作。</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当通讯传输断线时仍可单机独立运作，维持正常的楼层管制。</w:t>
      </w:r>
    </w:p>
    <w:p>
      <w:pPr>
        <w:autoSpaceDE w:val="0"/>
        <w:autoSpaceDN w:val="0"/>
        <w:adjustRightInd w:val="0"/>
        <w:snapToGrid w:val="0"/>
        <w:spacing w:line="360" w:lineRule="auto"/>
        <w:ind w:firstLine="540" w:firstLineChars="200"/>
        <w:jc w:val="left"/>
        <w:rPr>
          <w:rFonts w:ascii="宋体" w:hAnsi="宋体" w:eastAsia="宋体" w:cs="宋体"/>
          <w:color w:val="auto"/>
          <w:spacing w:val="-5"/>
          <w:kern w:val="0"/>
          <w:sz w:val="28"/>
          <w:szCs w:val="28"/>
          <w:highlight w:val="none"/>
        </w:rPr>
      </w:pPr>
      <w:r>
        <w:rPr>
          <w:rFonts w:hint="eastAsia" w:ascii="宋体" w:hAnsi="宋体" w:eastAsia="宋体" w:cs="宋体"/>
          <w:color w:val="auto"/>
          <w:spacing w:val="-5"/>
          <w:kern w:val="0"/>
          <w:sz w:val="28"/>
          <w:szCs w:val="28"/>
          <w:highlight w:val="none"/>
        </w:rPr>
        <w:t>可设定重复刷卡检查时间，限制同一卡号连续读卡延长电梯按钮开放时间，以免造成管制漏洞。</w:t>
      </w:r>
    </w:p>
    <w:p>
      <w:pPr>
        <w:pStyle w:val="3"/>
        <w:numPr>
          <w:ilvl w:val="0"/>
          <w:numId w:val="0"/>
        </w:numPr>
        <w:jc w:val="left"/>
        <w:rPr>
          <w:rFonts w:ascii="宋体" w:hAnsi="宋体" w:cs="宋体"/>
          <w:color w:val="auto"/>
          <w:szCs w:val="28"/>
          <w:highlight w:val="none"/>
        </w:rPr>
      </w:pPr>
      <w:bookmarkStart w:id="55" w:name="_Toc9062"/>
      <w:bookmarkStart w:id="56" w:name="_Toc361130740"/>
      <w:r>
        <w:rPr>
          <w:rFonts w:hint="eastAsia" w:ascii="宋体" w:hAnsi="宋体" w:cs="宋体"/>
          <w:color w:val="auto"/>
          <w:szCs w:val="28"/>
          <w:highlight w:val="none"/>
        </w:rPr>
        <w:t>10、电子巡更系统</w:t>
      </w:r>
      <w:bookmarkEnd w:id="55"/>
      <w:bookmarkEnd w:id="56"/>
    </w:p>
    <w:p>
      <w:pPr>
        <w:pStyle w:val="4"/>
        <w:rPr>
          <w:rFonts w:cs="宋体"/>
          <w:color w:val="auto"/>
          <w:szCs w:val="28"/>
          <w:highlight w:val="none"/>
        </w:rPr>
      </w:pPr>
      <w:bookmarkStart w:id="57" w:name="_Toc30626"/>
      <w:r>
        <w:rPr>
          <w:rFonts w:hint="eastAsia" w:cs="宋体"/>
          <w:color w:val="auto"/>
          <w:szCs w:val="28"/>
          <w:highlight w:val="none"/>
        </w:rPr>
        <w:t>系统</w:t>
      </w:r>
      <w:bookmarkEnd w:id="57"/>
      <w:r>
        <w:rPr>
          <w:rFonts w:hint="eastAsia" w:cs="宋体"/>
          <w:color w:val="auto"/>
          <w:szCs w:val="28"/>
          <w:highlight w:val="none"/>
        </w:rPr>
        <w:t>需求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系统采用在线式电子巡更，可实现实时的巡更管理识别，能更好的提高安保人员巡更效率，确保巡更路线的完整性，避免了传统离线式巡更数据的滞后性。</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系统要求可实现巡更路线、巡更时间、巡更事件登记等设置，满足对巡更安保人员进行精细管理。</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系统要求可查询巡更数据，并自动生成巡更记录及输出报表。</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系统要求开放数据接口，满足与第三方管理管理系统集成联动的需要。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系统暂设5台手持在线式巡更机，，巡更机和巡更点数量及方案应根据保卫处需求调整。</w:t>
      </w:r>
    </w:p>
    <w:p>
      <w:pPr>
        <w:pStyle w:val="3"/>
        <w:numPr>
          <w:ilvl w:val="0"/>
          <w:numId w:val="0"/>
        </w:numPr>
        <w:jc w:val="left"/>
        <w:rPr>
          <w:color w:val="auto"/>
          <w:highlight w:val="none"/>
        </w:rPr>
      </w:pPr>
      <w:bookmarkStart w:id="58" w:name="_Toc22962"/>
      <w:bookmarkStart w:id="59" w:name="_Toc361130743"/>
      <w:r>
        <w:rPr>
          <w:rFonts w:hint="eastAsia" w:ascii="宋体" w:hAnsi="宋体" w:cs="宋体"/>
          <w:color w:val="auto"/>
          <w:szCs w:val="28"/>
          <w:highlight w:val="none"/>
        </w:rPr>
        <w:t>11、</w:t>
      </w:r>
      <w:r>
        <w:rPr>
          <w:rFonts w:hint="eastAsia" w:ascii="宋体" w:hAnsi="宋体" w:cs="宋体"/>
          <w:color w:val="auto"/>
          <w:szCs w:val="28"/>
          <w:highlight w:val="none"/>
          <w:lang w:val="en-US" w:eastAsia="zh-CN"/>
        </w:rPr>
        <w:t>床旁交互</w:t>
      </w:r>
      <w:r>
        <w:rPr>
          <w:rFonts w:hint="eastAsia" w:ascii="宋体" w:hAnsi="宋体" w:cs="宋体"/>
          <w:color w:val="auto"/>
          <w:szCs w:val="28"/>
          <w:highlight w:val="none"/>
        </w:rPr>
        <w:t>系统</w:t>
      </w:r>
      <w:bookmarkEnd w:id="58"/>
      <w:bookmarkEnd w:id="59"/>
    </w:p>
    <w:p>
      <w:pPr>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随着智慧病房的推进，深入对医院医疗流程、护理场景的理解，以全新的理念和方式提供“以患者为中心”的医疗信息服务平台，通过深度对接床旁护理、床旁查房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床旁会诊</w:t>
      </w:r>
      <w:r>
        <w:rPr>
          <w:rFonts w:hint="eastAsia" w:ascii="宋体" w:hAnsi="宋体" w:eastAsia="宋体" w:cs="宋体"/>
          <w:color w:val="auto"/>
          <w:sz w:val="28"/>
          <w:szCs w:val="28"/>
          <w:highlight w:val="none"/>
        </w:rPr>
        <w:t>等可扩展应用，满足医院不断发展为患者提供更优质服务的需求。</w:t>
      </w:r>
    </w:p>
    <w:p>
      <w:pPr>
        <w:widowControl/>
        <w:ind w:firstLine="480"/>
        <w:jc w:val="left"/>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患者：患者通过床旁终端可一键呼叫到护士站，与护士进行双向高清可视、全双工通话；可查询每日费用明细、医嘱详情、检验检查报告，了解住院期间的医疗项目安排；患者通过床旁终端可查看入院须知、医院及科室介绍、健康科普知识文章和视频；可以在床旁终端上观看电视节目、电影视频打发时间，缓解焦虑情绪；患者无需前往缴费窗口排队，在床旁终端上即可实现缴费支付；在床旁可进行营养点餐、商品购物、预约护工、服务评价。</w:t>
      </w:r>
    </w:p>
    <w:p>
      <w:pPr>
        <w:widowControl/>
        <w:ind w:firstLine="480"/>
        <w:jc w:val="left"/>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护士：护士通过护士站主机可主动与患者进行通话；通过床旁终端可查询患者基本信息、注意事项、医嘱详情、医嘱执行情况；通过床旁终端可给患者进行病理、有助康复的知识宣教。</w:t>
      </w:r>
    </w:p>
    <w:p>
      <w:pPr>
        <w:pStyle w:val="11"/>
        <w:ind w:firstLine="560" w:firstLineChars="200"/>
        <w:rPr>
          <w:rFonts w:hint="eastAsia" w:eastAsia="宋体"/>
          <w:color w:val="auto"/>
          <w:highlight w:val="none"/>
          <w:lang w:val="en-US" w:eastAsia="zh-CN"/>
        </w:rPr>
      </w:pPr>
      <w:r>
        <w:rPr>
          <w:rFonts w:hint="eastAsia" w:eastAsia="宋体"/>
          <w:color w:val="auto"/>
          <w:highlight w:val="none"/>
          <w:lang w:val="en-US" w:eastAsia="zh-CN"/>
        </w:rPr>
        <w:t>使用生命体征采集设备</w:t>
      </w:r>
      <w:r>
        <w:rPr>
          <w:rFonts w:hint="eastAsia" w:ascii="宋体" w:hAnsi="宋体" w:eastAsia="宋体" w:cs="宋体"/>
          <w:color w:val="auto"/>
          <w:kern w:val="2"/>
          <w:sz w:val="28"/>
          <w:szCs w:val="28"/>
          <w:highlight w:val="none"/>
          <w:lang w:val="en-US" w:eastAsia="zh-CN" w:bidi="ar-SA"/>
        </w:rPr>
        <w:t>通过NFC标签刷卡建立快速连接</w:t>
      </w:r>
      <w:r>
        <w:rPr>
          <w:rFonts w:hint="eastAsia" w:cs="宋体"/>
          <w:color w:val="auto"/>
          <w:kern w:val="2"/>
          <w:sz w:val="28"/>
          <w:szCs w:val="28"/>
          <w:highlight w:val="none"/>
          <w:lang w:val="en-US" w:eastAsia="zh-CN" w:bidi="ar-SA"/>
        </w:rPr>
        <w:t>床旁终端</w:t>
      </w:r>
      <w:r>
        <w:rPr>
          <w:rFonts w:hint="eastAsia" w:ascii="宋体" w:hAnsi="宋体" w:eastAsia="宋体" w:cs="宋体"/>
          <w:color w:val="auto"/>
          <w:kern w:val="2"/>
          <w:sz w:val="28"/>
          <w:szCs w:val="28"/>
          <w:highlight w:val="none"/>
          <w:lang w:val="en-US" w:eastAsia="zh-CN" w:bidi="ar-SA"/>
        </w:rPr>
        <w:t>、</w:t>
      </w:r>
      <w:r>
        <w:rPr>
          <w:rFonts w:hint="eastAsia" w:cs="宋体"/>
          <w:color w:val="auto"/>
          <w:kern w:val="2"/>
          <w:sz w:val="28"/>
          <w:szCs w:val="28"/>
          <w:highlight w:val="none"/>
          <w:lang w:val="en-US" w:eastAsia="zh-CN" w:bidi="ar-SA"/>
        </w:rPr>
        <w:t>在采集患者体征数据后床旁交互终端自动</w:t>
      </w:r>
      <w:r>
        <w:rPr>
          <w:rFonts w:hint="eastAsia" w:ascii="宋体" w:hAnsi="宋体" w:eastAsia="宋体" w:cs="宋体"/>
          <w:color w:val="auto"/>
          <w:kern w:val="2"/>
          <w:sz w:val="28"/>
          <w:szCs w:val="28"/>
          <w:highlight w:val="none"/>
          <w:lang w:val="en-US" w:eastAsia="zh-CN" w:bidi="ar-SA"/>
        </w:rPr>
        <w:t>上传到服务器，</w:t>
      </w:r>
      <w:r>
        <w:rPr>
          <w:rFonts w:hint="eastAsia" w:cs="宋体"/>
          <w:color w:val="auto"/>
          <w:kern w:val="2"/>
          <w:sz w:val="28"/>
          <w:szCs w:val="28"/>
          <w:highlight w:val="none"/>
          <w:lang w:val="en-US" w:eastAsia="zh-CN" w:bidi="ar-SA"/>
        </w:rPr>
        <w:t>无需人工录入，</w:t>
      </w:r>
      <w:r>
        <w:rPr>
          <w:rFonts w:hint="eastAsia" w:ascii="宋体" w:hAnsi="宋体" w:eastAsia="宋体" w:cs="宋体"/>
          <w:color w:val="auto"/>
          <w:kern w:val="2"/>
          <w:sz w:val="28"/>
          <w:szCs w:val="28"/>
          <w:highlight w:val="none"/>
          <w:lang w:val="en-US" w:eastAsia="zh-CN" w:bidi="ar-SA"/>
        </w:rPr>
        <w:t>减轻和方便护理人员工作提高工作效率</w:t>
      </w:r>
      <w:r>
        <w:rPr>
          <w:rFonts w:hint="eastAsia" w:cs="宋体"/>
          <w:color w:val="auto"/>
          <w:kern w:val="2"/>
          <w:sz w:val="28"/>
          <w:szCs w:val="28"/>
          <w:highlight w:val="none"/>
          <w:lang w:val="en-US" w:eastAsia="zh-CN" w:bidi="ar-SA"/>
        </w:rPr>
        <w:t>。</w:t>
      </w:r>
    </w:p>
    <w:p>
      <w:pPr>
        <w:widowControl/>
        <w:ind w:firstLine="480"/>
        <w:jc w:val="left"/>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医生：医生通过床旁终端可实时查询患者基本信息和住院情况；可以调取相关的医嘱信息、电子病历、检查检验信息、图像结果、护理信息等内容，提高医生的查房效率。</w:t>
      </w:r>
    </w:p>
    <w:p>
      <w:pPr>
        <w:pStyle w:val="11"/>
        <w:ind w:firstLine="560" w:firstLineChars="200"/>
        <w:rPr>
          <w:rFonts w:hint="default" w:ascii="宋体" w:hAnsi="宋体" w:eastAsia="宋体" w:cs="宋体"/>
          <w:strike w:val="0"/>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bidi="ar"/>
        </w:rPr>
        <w:t>医共体</w:t>
      </w:r>
      <w:r>
        <w:rPr>
          <w:rFonts w:hint="eastAsia" w:cs="宋体"/>
          <w:color w:val="auto"/>
          <w:kern w:val="0"/>
          <w:sz w:val="28"/>
          <w:szCs w:val="28"/>
          <w:highlight w:val="none"/>
          <w:lang w:val="en-US" w:eastAsia="zh-CN" w:bidi="ar"/>
        </w:rPr>
        <w:t>专科</w:t>
      </w:r>
      <w:r>
        <w:rPr>
          <w:rFonts w:hint="eastAsia" w:ascii="宋体" w:hAnsi="宋体" w:eastAsia="宋体" w:cs="宋体"/>
          <w:color w:val="auto"/>
          <w:kern w:val="0"/>
          <w:sz w:val="28"/>
          <w:szCs w:val="28"/>
          <w:highlight w:val="none"/>
          <w:lang w:val="en-US" w:eastAsia="zh-CN" w:bidi="ar"/>
        </w:rPr>
        <w:t>专家、随访人员：专家可通过床旁终端</w:t>
      </w:r>
      <w:r>
        <w:rPr>
          <w:rFonts w:hint="eastAsia" w:cs="宋体"/>
          <w:color w:val="auto"/>
          <w:kern w:val="0"/>
          <w:sz w:val="28"/>
          <w:szCs w:val="28"/>
          <w:highlight w:val="none"/>
          <w:lang w:val="en-US" w:eastAsia="zh-CN" w:bidi="ar"/>
        </w:rPr>
        <w:t>术后</w:t>
      </w:r>
      <w:r>
        <w:rPr>
          <w:rFonts w:hint="eastAsia" w:ascii="宋体" w:hAnsi="宋体" w:eastAsia="宋体" w:cs="宋体"/>
          <w:color w:val="auto"/>
          <w:kern w:val="0"/>
          <w:sz w:val="28"/>
          <w:szCs w:val="28"/>
          <w:highlight w:val="none"/>
          <w:lang w:val="en-US" w:eastAsia="zh-CN" w:bidi="ar"/>
        </w:rPr>
        <w:t>远程查房、随访人员亦可通过床旁交互终端远程随访患者。</w:t>
      </w:r>
      <w:r>
        <w:rPr>
          <w:rFonts w:hint="eastAsia" w:cs="宋体"/>
          <w:color w:val="auto"/>
          <w:kern w:val="0"/>
          <w:sz w:val="28"/>
          <w:szCs w:val="28"/>
          <w:highlight w:val="none"/>
          <w:lang w:val="en-US" w:eastAsia="zh-CN" w:bidi="ar"/>
        </w:rPr>
        <w:t>患者主治医生、远程专科专家、患者三方均可通过床旁交互终端与患者进行实时床旁会诊，期间主治医生可引用患者病案数据与专家共享。</w:t>
      </w:r>
      <w:r>
        <w:rPr>
          <w:rFonts w:hint="eastAsia" w:ascii="宋体" w:hAnsi="宋体" w:eastAsia="宋体" w:cs="宋体"/>
          <w:i w:val="0"/>
          <w:iCs w:val="0"/>
          <w:caps w:val="0"/>
          <w:color w:val="auto"/>
          <w:spacing w:val="0"/>
          <w:kern w:val="0"/>
          <w:sz w:val="28"/>
          <w:szCs w:val="28"/>
          <w:highlight w:val="none"/>
          <w:shd w:val="clear"/>
          <w:lang w:val="en-US" w:bidi="ar"/>
        </w:rPr>
        <w:t>专家在详尽审阅病案数据后，能够精准给出个性化治疗建议，不仅为患者病情管理提供科学指导，还有效缓解患者及家属的心理焦虑，增强了医患之间的信任与沟通效率。这一模式不仅优化了医疗资源分配，还显著提升了医疗服务的质量与温度。</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部署需求：</w:t>
      </w:r>
    </w:p>
    <w:p>
      <w:pPr>
        <w:adjustRightInd w:val="0"/>
        <w:snapToGrid w:val="0"/>
        <w:spacing w:line="360" w:lineRule="auto"/>
        <w:ind w:firstLine="560" w:firstLineChars="200"/>
        <w:jc w:val="left"/>
        <w:rPr>
          <w:rFonts w:hint="default"/>
          <w:color w:val="auto"/>
          <w:highlight w:val="none"/>
          <w:lang w:val="en-US" w:eastAsia="zh-CN"/>
        </w:rPr>
      </w:pPr>
      <w:r>
        <w:rPr>
          <w:rFonts w:hint="eastAsia" w:ascii="宋体" w:hAnsi="宋体" w:eastAsia="宋体" w:cs="宋体"/>
          <w:color w:val="auto"/>
          <w:sz w:val="28"/>
          <w:szCs w:val="28"/>
          <w:highlight w:val="none"/>
          <w:lang w:val="en-US" w:eastAsia="zh-CN"/>
        </w:rPr>
        <w:t>每个病区护士站部署智慧病房交互式大屏，</w:t>
      </w:r>
      <w:r>
        <w:rPr>
          <w:rFonts w:hint="eastAsia" w:ascii="宋体" w:hAnsi="宋体" w:eastAsia="宋体" w:cs="宋体"/>
          <w:color w:val="auto"/>
          <w:sz w:val="28"/>
          <w:szCs w:val="28"/>
          <w:highlight w:val="none"/>
        </w:rPr>
        <w:t>以信息交互为应用核心，系统采用开放式软件平台架构设计，可接入医院信息系统、病区物联网系统、及病区智能化系统等，通过对数据的提取、整合、分析、重组，实现病区各系统数据互联互通和集中展示。</w:t>
      </w:r>
    </w:p>
    <w:p>
      <w:pPr>
        <w:adjustRightInd w:val="0"/>
        <w:snapToGrid w:val="0"/>
        <w:spacing w:line="360" w:lineRule="auto"/>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在病房每个床位床头设置床旁交互终端，终端自带摇臂型支架，方便患者在床时不同体位均能使用。</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在病房的每个厕所设有防水按钮，以防病人进入卫生间发紧急情况进行报警，可以通过电子显示屏显示当前需要护理的病人的位置。当有多台分机同时呼叫主机时，主机可同时显示多路分机呼叫并具有记忆功能。</w:t>
      </w:r>
    </w:p>
    <w:p>
      <w:pPr>
        <w:adjustRightInd w:val="0"/>
        <w:snapToGrid w:val="0"/>
        <w:spacing w:line="360" w:lineRule="auto"/>
        <w:ind w:firstLine="560" w:firstLineChars="200"/>
        <w:jc w:val="left"/>
        <w:rPr>
          <w:rFonts w:hint="default" w:eastAsia="宋体"/>
          <w:color w:val="auto"/>
          <w:highlight w:val="none"/>
          <w:lang w:val="en-US" w:eastAsia="zh-CN"/>
        </w:rPr>
      </w:pP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val="en-US" w:eastAsia="zh-CN"/>
        </w:rPr>
        <w:t>特需疗养</w:t>
      </w:r>
      <w:r>
        <w:rPr>
          <w:rFonts w:hint="eastAsia" w:ascii="宋体" w:hAnsi="宋体" w:eastAsia="宋体" w:cs="宋体"/>
          <w:color w:val="auto"/>
          <w:sz w:val="28"/>
          <w:szCs w:val="28"/>
          <w:highlight w:val="none"/>
        </w:rPr>
        <w:t>病房的每个厕所</w:t>
      </w:r>
      <w:r>
        <w:rPr>
          <w:rFonts w:hint="eastAsia" w:ascii="宋体" w:hAnsi="宋体" w:eastAsia="宋体" w:cs="宋体"/>
          <w:color w:val="auto"/>
          <w:sz w:val="28"/>
          <w:szCs w:val="28"/>
          <w:highlight w:val="none"/>
          <w:lang w:val="en-US" w:eastAsia="zh-CN"/>
        </w:rPr>
        <w:t>设有跌倒报警器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自动探测病人再卫生间跌倒场景触发报警至护士站主机，同时自带拉绳及按钮报警，与护士站通话功能。</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每个病房外设置有病房</w:t>
      </w:r>
      <w:r>
        <w:rPr>
          <w:rFonts w:hint="eastAsia" w:ascii="宋体" w:hAnsi="宋体" w:eastAsia="宋体" w:cs="宋体"/>
          <w:color w:val="auto"/>
          <w:sz w:val="28"/>
          <w:szCs w:val="28"/>
          <w:highlight w:val="none"/>
          <w:lang w:val="en-US" w:eastAsia="zh-CN"/>
        </w:rPr>
        <w:t>集成门灯式</w:t>
      </w:r>
      <w:r>
        <w:rPr>
          <w:rFonts w:hint="eastAsia" w:ascii="宋体" w:hAnsi="宋体" w:eastAsia="宋体" w:cs="宋体"/>
          <w:color w:val="auto"/>
          <w:sz w:val="28"/>
          <w:szCs w:val="28"/>
          <w:highlight w:val="none"/>
        </w:rPr>
        <w:t>门口机</w:t>
      </w:r>
      <w:r>
        <w:rPr>
          <w:rFonts w:hint="eastAsia" w:ascii="宋体" w:hAnsi="宋体" w:eastAsia="宋体" w:cs="宋体"/>
          <w:strike/>
          <w:color w:val="auto"/>
          <w:sz w:val="28"/>
          <w:szCs w:val="28"/>
          <w:highlight w:val="none"/>
        </w:rPr>
        <w:t>和门灯</w:t>
      </w:r>
      <w:r>
        <w:rPr>
          <w:rFonts w:hint="eastAsia" w:ascii="宋体" w:hAnsi="宋体" w:eastAsia="宋体" w:cs="宋体"/>
          <w:color w:val="auto"/>
          <w:sz w:val="28"/>
          <w:szCs w:val="28"/>
          <w:highlight w:val="none"/>
        </w:rPr>
        <w:t>，可供医务人员快速锁定当下需要护理的病人房间，以及快速查看病人的医疗记录。</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护士站和医生办公室均设置对讲主机，以便医生、护士、患者之间的沟通，用以减少医患纠纷、医疗差错以及杜绝医疗事故等，必要时支持三方对讲。</w:t>
      </w:r>
    </w:p>
    <w:p>
      <w:pPr>
        <w:adjustRightInd w:val="0"/>
        <w:snapToGrid w:val="0"/>
        <w:spacing w:line="360" w:lineRule="auto"/>
        <w:ind w:firstLine="560" w:firstLineChars="200"/>
        <w:jc w:val="left"/>
        <w:rPr>
          <w:rFonts w:hint="eastAsia" w:eastAsia="宋体"/>
          <w:color w:val="auto"/>
          <w:highlight w:val="none"/>
          <w:lang w:val="en-US" w:eastAsia="zh-CN"/>
        </w:rPr>
      </w:pPr>
      <w:r>
        <w:rPr>
          <w:rFonts w:hint="eastAsia" w:ascii="宋体" w:hAnsi="宋体" w:eastAsia="宋体" w:cs="宋体"/>
          <w:color w:val="auto"/>
          <w:sz w:val="28"/>
          <w:szCs w:val="28"/>
          <w:highlight w:val="none"/>
        </w:rPr>
        <w:t>走廊中需悬挂液晶屏显示病床分机的呼叫状态。</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呼叫全区域提醒覆盖，病人呼叫时，护士站、护士大屏幕、走廊悬屏、病房门口屏均有呼叫提示</w:t>
      </w:r>
      <w:r>
        <w:rPr>
          <w:rFonts w:hint="eastAsia" w:ascii="宋体" w:hAnsi="宋体" w:eastAsia="宋体" w:cs="宋体"/>
          <w:color w:val="auto"/>
          <w:sz w:val="28"/>
          <w:szCs w:val="28"/>
          <w:highlight w:val="none"/>
          <w:lang w:eastAsia="zh-CN"/>
        </w:rPr>
        <w:t>。</w:t>
      </w:r>
    </w:p>
    <w:p>
      <w:pPr>
        <w:adjustRightInd w:val="0"/>
        <w:snapToGrid w:val="0"/>
        <w:spacing w:line="360" w:lineRule="auto"/>
        <w:ind w:firstLine="560" w:firstLineChars="200"/>
        <w:jc w:val="left"/>
        <w:rPr>
          <w:rFonts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护士</w:t>
      </w:r>
      <w:r>
        <w:rPr>
          <w:rFonts w:hint="eastAsia" w:ascii="宋体" w:hAnsi="宋体" w:eastAsia="宋体" w:cs="宋体"/>
          <w:color w:val="auto"/>
          <w:kern w:val="0"/>
          <w:sz w:val="28"/>
          <w:szCs w:val="28"/>
          <w:highlight w:val="none"/>
          <w:u w:val="none"/>
          <w:lang w:val="en-US" w:eastAsia="zh-CN"/>
        </w:rPr>
        <w:t>需</w:t>
      </w:r>
      <w:r>
        <w:rPr>
          <w:rFonts w:hint="eastAsia" w:ascii="宋体" w:hAnsi="宋体" w:eastAsia="宋体" w:cs="宋体"/>
          <w:color w:val="auto"/>
          <w:kern w:val="0"/>
          <w:sz w:val="28"/>
          <w:szCs w:val="28"/>
          <w:highlight w:val="none"/>
          <w:u w:val="none"/>
        </w:rPr>
        <w:t>配置PDA移动端</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每层楼4台</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rPr>
        <w:t>接收床位分机呼叫对讲、洗手间紧急报警</w:t>
      </w:r>
      <w:r>
        <w:rPr>
          <w:rFonts w:hint="eastAsia" w:ascii="宋体" w:hAnsi="宋体" w:eastAsia="宋体" w:cs="宋体"/>
          <w:color w:val="auto"/>
          <w:kern w:val="0"/>
          <w:sz w:val="28"/>
          <w:szCs w:val="28"/>
          <w:highlight w:val="none"/>
          <w:u w:val="none"/>
          <w:lang w:val="en-US" w:eastAsia="zh-CN"/>
        </w:rPr>
        <w:t>等</w:t>
      </w:r>
      <w:r>
        <w:rPr>
          <w:rFonts w:hint="eastAsia" w:ascii="宋体" w:hAnsi="宋体" w:eastAsia="宋体" w:cs="宋体"/>
          <w:color w:val="auto"/>
          <w:kern w:val="0"/>
          <w:sz w:val="28"/>
          <w:szCs w:val="28"/>
          <w:highlight w:val="none"/>
          <w:u w:val="none"/>
        </w:rPr>
        <w:t>信息，并实现与护士站主机的双向可视对讲，具备分区管理功能（按区域接收指定房间呼叫及报警），并记录通话、未接及报警信息。避免患者呼叫求助信息有遗漏提高管理和服务质量提升患者满意度</w:t>
      </w:r>
      <w:r>
        <w:rPr>
          <w:rFonts w:hint="eastAsia" w:ascii="宋体" w:hAnsi="宋体" w:eastAsia="宋体" w:cs="宋体"/>
          <w:color w:val="auto"/>
          <w:sz w:val="28"/>
          <w:szCs w:val="28"/>
          <w:highlight w:val="none"/>
          <w:u w:val="none"/>
        </w:rPr>
        <w:t>。</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系统需具备以下功能：</w:t>
      </w:r>
    </w:p>
    <w:tbl>
      <w:tblPr>
        <w:tblStyle w:val="18"/>
        <w:tblpPr w:leftFromText="180" w:rightFromText="180" w:vertAnchor="text" w:horzAnchor="page" w:tblpX="1857" w:tblpY="6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99"/>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BFBFBF"/>
          </w:tcPr>
          <w:p>
            <w:pPr>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功能模块</w:t>
            </w:r>
          </w:p>
        </w:tc>
        <w:tc>
          <w:tcPr>
            <w:tcW w:w="1499" w:type="dxa"/>
            <w:shd w:val="clear" w:color="auto" w:fill="BFBFBF"/>
          </w:tcPr>
          <w:p>
            <w:pPr>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主要功能点</w:t>
            </w:r>
          </w:p>
        </w:tc>
        <w:tc>
          <w:tcPr>
            <w:tcW w:w="5512" w:type="dxa"/>
            <w:shd w:val="clear" w:color="auto" w:fill="BFBFBF"/>
          </w:tcPr>
          <w:p>
            <w:pPr>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shd w:val="clear" w:color="auto" w:fill="F2F2F2"/>
            <w:vAlign w:val="center"/>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科室概括</w:t>
            </w:r>
          </w:p>
        </w:tc>
        <w:tc>
          <w:tcPr>
            <w:tcW w:w="1499"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护理等级</w:t>
            </w:r>
          </w:p>
        </w:tc>
        <w:tc>
          <w:tcPr>
            <w:tcW w:w="5512"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统计一级等级、二级护理、三级护理、特级护理等级信息。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F2F2F2"/>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床位统计</w:t>
            </w:r>
          </w:p>
        </w:tc>
        <w:tc>
          <w:tcPr>
            <w:tcW w:w="5512"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统计病人总数、今日出院、今日入院、空床、加床信息。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F2F2F2"/>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病情状况</w:t>
            </w:r>
          </w:p>
        </w:tc>
        <w:tc>
          <w:tcPr>
            <w:tcW w:w="5512"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统计病危、病重信息。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shd w:val="clear" w:color="auto" w:fill="auto"/>
            <w:vAlign w:val="center"/>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护理统计</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护理项目</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统计各病区的护理项目的信息。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添加护理项目床位</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长按护理项目可添加除his获取床位的床位信息。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93" w:type="dxa"/>
            <w:vMerge w:val="restart"/>
            <w:shd w:val="clear" w:color="auto" w:fill="F2F2F2"/>
            <w:vAlign w:val="center"/>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悬浮信息弹框提示</w:t>
            </w:r>
          </w:p>
        </w:tc>
        <w:tc>
          <w:tcPr>
            <w:tcW w:w="1499" w:type="dxa"/>
            <w:shd w:val="clear" w:color="auto" w:fill="F2F2F2"/>
          </w:tcPr>
          <w:p>
            <w:pPr>
              <w:pStyle w:val="35"/>
              <w:ind w:firstLine="0" w:firstLineChars="0"/>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信息弹框提醒</w:t>
            </w:r>
          </w:p>
        </w:tc>
        <w:tc>
          <w:tcPr>
            <w:tcW w:w="5512"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搭配呼叫对讲系统使用时，护士站信息交互大屏可显示床头机的报警、呼叫、换药提醒等信息。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3" w:type="dxa"/>
            <w:vMerge w:val="continue"/>
            <w:shd w:val="clear" w:color="auto" w:fill="F2F2F2"/>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待处理事件</w:t>
            </w:r>
          </w:p>
        </w:tc>
        <w:tc>
          <w:tcPr>
            <w:tcW w:w="5512" w:type="dxa"/>
            <w:shd w:val="clear" w:color="auto" w:fill="F2F2F2"/>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护士站信息交互平台可对未处理事件全部展开显示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shd w:val="clear" w:color="auto" w:fill="auto"/>
            <w:vAlign w:val="center"/>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患者一览</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患者总人数</w:t>
            </w:r>
          </w:p>
        </w:tc>
        <w:tc>
          <w:tcPr>
            <w:tcW w:w="5512" w:type="dxa"/>
            <w:vMerge w:val="restart"/>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包括病区患者总数、空床、特级护理、一级护理、二级护理、三级护理、病危、病重、手术、过敏、压疮、跌倒等统计信息，支持通过护理项目检索，可查看患者基本信息，短期医嘱，长期医嘱，检测检验报告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护理级别</w:t>
            </w:r>
          </w:p>
        </w:tc>
        <w:tc>
          <w:tcPr>
            <w:tcW w:w="5512"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空床</w:t>
            </w:r>
          </w:p>
        </w:tc>
        <w:tc>
          <w:tcPr>
            <w:tcW w:w="5512"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393" w:type="dxa"/>
            <w:vMerge w:val="continue"/>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统计筛选类</w:t>
            </w:r>
          </w:p>
        </w:tc>
        <w:tc>
          <w:tcPr>
            <w:tcW w:w="5512"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手术信息</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手术信息</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可以获取今日和明天需要患者手术信息。姓名、年龄、手术名称、开始时间。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备忘录</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备忘录</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护士可手动书写备忘录信息。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悬浮按钮</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功能按钮</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悬浮功能按钮可展开/隐藏所有功能栏。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自定义设置</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模板自定义</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可以在系统设置内设置显示主界面的排版样式和内容。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护理学习</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护理学习</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通过交互大屏网页端手动导入学习资料，也可同步手机蓝牙传输，资料类型包括文档、视频、图片、PPT、PDF等文件；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消息通知</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消息通知</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1、服务器端可以对主机、护士站信息交互大屏、一览表、门口机、（交互终端）分机发布消息内容。也可由院领导选择病区统一发布通告通知，通知信息可同步到交互大屏和护士站主机；</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2、支持创建发布消息通知的权限账号。</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3、服务器可设置触发条件（手术患者、高危护理项目）自动推送消息。</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4、可以制作发布内容的模板，方便护士站信息交互大屏/主机选择模板发布消息。</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5、可获取的服务器端通知公告信息，当系统独立使用时，可在护士站信息交互大屏上手动输入发布消息通知到床位。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新医嘱</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新医嘱提醒</w:t>
            </w:r>
          </w:p>
        </w:tc>
        <w:tc>
          <w:tcPr>
            <w:tcW w:w="5512" w:type="dxa"/>
            <w:shd w:val="clear" w:color="auto" w:fill="auto"/>
          </w:tcPr>
          <w:p>
            <w:pPr>
              <w:pStyle w:val="35"/>
              <w:numPr>
                <w:ilvl w:val="0"/>
                <w:numId w:val="20"/>
              </w:numPr>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主页界面显示医生新开医嘱信息。</w:t>
            </w:r>
          </w:p>
          <w:p>
            <w:pPr>
              <w:pStyle w:val="35"/>
              <w:numPr>
                <w:ilvl w:val="0"/>
                <w:numId w:val="20"/>
              </w:numPr>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支持查询长期医嘱、短期医嘱。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护理排班</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护理排班</w:t>
            </w:r>
          </w:p>
        </w:tc>
        <w:tc>
          <w:tcPr>
            <w:tcW w:w="5512" w:type="dxa"/>
            <w:shd w:val="clear" w:color="auto" w:fill="auto"/>
          </w:tcPr>
          <w:p>
            <w:pPr>
              <w:pStyle w:val="35"/>
              <w:numPr>
                <w:ilvl w:val="0"/>
                <w:numId w:val="21"/>
              </w:numPr>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服务器端支持排一周护士排班信息。</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2、支持创建护理排班的权限账号。</w:t>
            </w: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3、护士站信息交互平台支持一周/当天的排班信息，同时可查看到当前护士人员的管床信息。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对显示风格设置</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患者信息设置</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可以根据卡片大小设置需要显示患者基本信息的行数或字段数量。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隐藏悬浮按钮</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悬浮功能按钮拖动到边缘可隐藏到侧面边缘。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床位简约模式</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可显示床位一览的简约模式和详细模式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弹框时间设置</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可设置呼叫弹框时间的配置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更换皮肤</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可在护士站信息交互大屏选择换肤。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通讯录管理</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电话簿</w:t>
            </w:r>
          </w:p>
        </w:tc>
        <w:tc>
          <w:tcPr>
            <w:tcW w:w="5512" w:type="dxa"/>
            <w:shd w:val="clear" w:color="auto" w:fill="auto"/>
          </w:tcPr>
          <w:p>
            <w:pPr>
              <w:pStyle w:val="35"/>
              <w:numPr>
                <w:ilvl w:val="0"/>
                <w:numId w:val="22"/>
              </w:numPr>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服务器端录入全院通用通讯录。</w:t>
            </w:r>
          </w:p>
          <w:p>
            <w:pPr>
              <w:pStyle w:val="35"/>
              <w:numPr>
                <w:ilvl w:val="0"/>
                <w:numId w:val="22"/>
              </w:numPr>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护士站信息交互大屏不仅可以获取服务器端通讯录还可以新增本地通讯录号码。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p>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物资管理</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p>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物资管理</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可对病区所有医疗物资（包括耗材、医疗设备、器械等）统一管理，可在物质管理功能模块内添加物品的借出情况。主界面可展示物品的去向情况。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定时提醒</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定时提醒</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针对某个护理项目的某个床位可以设置一个时间点进行弹框提醒；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93" w:type="dxa"/>
            <w:shd w:val="clear" w:color="auto" w:fill="auto"/>
          </w:tcPr>
          <w:p>
            <w:pPr>
              <w:pStyle w:val="35"/>
              <w:ind w:firstLine="0" w:firstLineChars="0"/>
              <w:jc w:val="left"/>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身份验证</w:t>
            </w:r>
          </w:p>
        </w:tc>
        <w:tc>
          <w:tcPr>
            <w:tcW w:w="1499"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身份验证</w:t>
            </w:r>
          </w:p>
        </w:tc>
        <w:tc>
          <w:tcPr>
            <w:tcW w:w="5512" w:type="dxa"/>
            <w:shd w:val="clear" w:color="auto" w:fill="auto"/>
          </w:tcPr>
          <w:p>
            <w:pPr>
              <w:pStyle w:val="35"/>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可对护理身份做验证。</w:t>
            </w:r>
          </w:p>
        </w:tc>
      </w:tr>
    </w:tbl>
    <w:p>
      <w:pPr>
        <w:pStyle w:val="11"/>
        <w:rPr>
          <w:rFonts w:hint="eastAsia" w:cs="宋体"/>
          <w:color w:val="auto"/>
          <w:sz w:val="28"/>
          <w:szCs w:val="28"/>
          <w:highlight w:val="none"/>
          <w:lang w:val="en-US" w:eastAsia="zh-CN"/>
        </w:rPr>
      </w:pPr>
    </w:p>
    <w:p>
      <w:pPr>
        <w:pStyle w:val="11"/>
        <w:rPr>
          <w:rFonts w:hint="eastAsia" w:cs="宋体"/>
          <w:color w:val="auto"/>
          <w:sz w:val="28"/>
          <w:szCs w:val="28"/>
          <w:highlight w:val="none"/>
          <w:lang w:val="en-US" w:eastAsia="zh-CN"/>
        </w:rPr>
      </w:pPr>
      <w:r>
        <w:rPr>
          <w:rFonts w:hint="eastAsia" w:cs="宋体"/>
          <w:color w:val="auto"/>
          <w:sz w:val="28"/>
          <w:szCs w:val="28"/>
          <w:highlight w:val="none"/>
          <w:lang w:val="en-US" w:eastAsia="zh-CN"/>
        </w:rPr>
        <w:t>系统整体业务功能：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
        <w:gridCol w:w="1197"/>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gridSpan w:val="2"/>
            <w:shd w:val="clear" w:color="auto" w:fill="BFBFBF"/>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功能模块</w:t>
            </w:r>
          </w:p>
        </w:tc>
        <w:tc>
          <w:tcPr>
            <w:tcW w:w="1197" w:type="dxa"/>
            <w:shd w:val="clear" w:color="auto" w:fill="BFBFBF"/>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主要功能</w:t>
            </w:r>
          </w:p>
        </w:tc>
        <w:tc>
          <w:tcPr>
            <w:tcW w:w="6010" w:type="dxa"/>
            <w:shd w:val="clear" w:color="auto" w:fill="BFBFBF"/>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gridSpan w:val="3"/>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b/>
                <w:bCs/>
                <w:color w:val="auto"/>
                <w:sz w:val="24"/>
                <w:szCs w:val="24"/>
                <w:highlight w:val="none"/>
                <w:lang w:eastAsia="zh-Hans"/>
              </w:rPr>
              <w:t>可视对讲功能模块</w:t>
            </w:r>
          </w:p>
        </w:tc>
        <w:tc>
          <w:tcPr>
            <w:tcW w:w="6010" w:type="dxa"/>
            <w:shd w:val="clear" w:color="auto" w:fill="auto"/>
            <w:vAlign w:val="center"/>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可在床旁交互的上实现全双工</w:t>
            </w:r>
            <w:r>
              <w:rPr>
                <w:rFonts w:hint="eastAsia" w:ascii="华文宋体" w:hAnsi="华文宋体" w:eastAsia="华文宋体" w:cs="华文宋体"/>
                <w:color w:val="auto"/>
                <w:sz w:val="24"/>
                <w:szCs w:val="24"/>
                <w:highlight w:val="none"/>
              </w:rPr>
              <w:t>视频</w:t>
            </w:r>
            <w:r>
              <w:rPr>
                <w:rFonts w:hint="eastAsia" w:ascii="华文宋体" w:hAnsi="华文宋体" w:eastAsia="华文宋体" w:cs="华文宋体"/>
                <w:color w:val="auto"/>
                <w:sz w:val="24"/>
                <w:szCs w:val="24"/>
                <w:highlight w:val="none"/>
                <w:lang w:eastAsia="zh-Hans"/>
              </w:rPr>
              <w:t>对讲功能</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gridSpan w:val="3"/>
            <w:shd w:val="clear" w:color="auto" w:fill="auto"/>
          </w:tcPr>
          <w:p>
            <w:pPr>
              <w:spacing w:before="81" w:after="81"/>
              <w:ind w:firstLine="0" w:firstLineChars="0"/>
              <w:jc w:val="center"/>
              <w:rPr>
                <w:rFonts w:hint="eastAsia" w:ascii="华文宋体" w:hAnsi="华文宋体" w:eastAsia="华文宋体" w:cs="华文宋体"/>
                <w:b/>
                <w:bCs/>
                <w:color w:val="auto"/>
                <w:sz w:val="24"/>
                <w:szCs w:val="24"/>
                <w:highlight w:val="none"/>
                <w:lang w:eastAsia="zh-Hans"/>
              </w:rPr>
            </w:pPr>
          </w:p>
          <w:p>
            <w:pPr>
              <w:spacing w:before="81" w:after="81"/>
              <w:ind w:firstLine="0" w:firstLineChars="0"/>
              <w:jc w:val="center"/>
              <w:rPr>
                <w:rFonts w:hint="eastAsia" w:ascii="华文宋体" w:hAnsi="华文宋体" w:eastAsia="华文宋体" w:cs="华文宋体"/>
                <w:b/>
                <w:bCs/>
                <w:color w:val="auto"/>
                <w:sz w:val="24"/>
                <w:szCs w:val="24"/>
                <w:highlight w:val="none"/>
                <w:lang w:eastAsia="zh-Hans"/>
              </w:rPr>
            </w:pPr>
            <w:r>
              <w:rPr>
                <w:rFonts w:hint="eastAsia" w:ascii="华文宋体" w:hAnsi="华文宋体" w:eastAsia="华文宋体" w:cs="华文宋体"/>
                <w:b/>
                <w:bCs/>
                <w:color w:val="auto"/>
                <w:sz w:val="24"/>
                <w:szCs w:val="24"/>
                <w:highlight w:val="none"/>
                <w:lang w:eastAsia="zh-Hans"/>
              </w:rPr>
              <w:t>电子床头卡功能模块</w:t>
            </w:r>
          </w:p>
        </w:tc>
        <w:tc>
          <w:tcPr>
            <w:tcW w:w="6010" w:type="dxa"/>
            <w:shd w:val="clear" w:color="auto" w:fill="auto"/>
            <w:vAlign w:val="center"/>
          </w:tcPr>
          <w:p>
            <w:pPr>
              <w:spacing w:before="81" w:after="81"/>
              <w:ind w:firstLine="0" w:firstLineChars="0"/>
              <w:jc w:val="left"/>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rPr>
              <w:t>可显示</w:t>
            </w:r>
            <w:r>
              <w:rPr>
                <w:rFonts w:hint="eastAsia" w:ascii="华文宋体" w:hAnsi="华文宋体" w:eastAsia="华文宋体" w:cs="华文宋体"/>
                <w:color w:val="auto"/>
                <w:sz w:val="24"/>
                <w:szCs w:val="24"/>
                <w:highlight w:val="none"/>
                <w:lang w:eastAsia="zh-Hans"/>
              </w:rPr>
              <w:t>床位号、姓名、住院号、性别、年龄；值班医/护，责任医/护；</w:t>
            </w:r>
            <w:r>
              <w:rPr>
                <w:rFonts w:hint="eastAsia" w:ascii="华文宋体" w:hAnsi="华文宋体" w:eastAsia="华文宋体" w:cs="华文宋体"/>
                <w:color w:val="auto"/>
                <w:sz w:val="24"/>
                <w:szCs w:val="24"/>
                <w:highlight w:val="none"/>
              </w:rPr>
              <w:t>计、饮、</w:t>
            </w:r>
            <w:r>
              <w:rPr>
                <w:rFonts w:hint="eastAsia" w:ascii="华文宋体" w:hAnsi="华文宋体" w:eastAsia="华文宋体" w:cs="华文宋体"/>
                <w:color w:val="auto"/>
                <w:sz w:val="24"/>
                <w:szCs w:val="24"/>
                <w:highlight w:val="none"/>
                <w:lang w:eastAsia="zh-Hans"/>
              </w:rPr>
              <w:t>隔、</w:t>
            </w:r>
            <w:r>
              <w:rPr>
                <w:rFonts w:hint="eastAsia" w:ascii="华文宋体" w:hAnsi="华文宋体" w:eastAsia="华文宋体" w:cs="华文宋体"/>
                <w:color w:val="auto"/>
                <w:sz w:val="24"/>
                <w:szCs w:val="24"/>
                <w:highlight w:val="none"/>
              </w:rPr>
              <w:t>敏</w:t>
            </w:r>
            <w:r>
              <w:rPr>
                <w:rFonts w:hint="eastAsia" w:ascii="华文宋体" w:hAnsi="华文宋体" w:eastAsia="华文宋体" w:cs="华文宋体"/>
                <w:color w:val="auto"/>
                <w:sz w:val="24"/>
                <w:szCs w:val="24"/>
                <w:highlight w:val="none"/>
                <w:lang w:eastAsia="zh-Hans"/>
              </w:rPr>
              <w:t>等信息、身份标识码（二维码），护理等级</w:t>
            </w:r>
            <w:r>
              <w:rPr>
                <w:rFonts w:hint="eastAsia" w:ascii="华文宋体" w:hAnsi="华文宋体" w:eastAsia="华文宋体" w:cs="华文宋体"/>
                <w:color w:val="auto"/>
                <w:sz w:val="24"/>
                <w:szCs w:val="24"/>
                <w:highlight w:val="none"/>
              </w:rPr>
              <w:t>、护理标识</w:t>
            </w:r>
            <w:r>
              <w:rPr>
                <w:rFonts w:hint="eastAsia" w:ascii="华文宋体" w:hAnsi="华文宋体" w:eastAsia="华文宋体" w:cs="华文宋体"/>
                <w:color w:val="auto"/>
                <w:sz w:val="24"/>
                <w:szCs w:val="24"/>
                <w:highlight w:val="none"/>
                <w:lang w:eastAsia="zh-Hans"/>
              </w:rPr>
              <w:t>颜色，病情</w:t>
            </w:r>
            <w:r>
              <w:rPr>
                <w:rFonts w:hint="eastAsia" w:ascii="华文宋体" w:hAnsi="华文宋体" w:eastAsia="华文宋体" w:cs="华文宋体"/>
                <w:color w:val="auto"/>
                <w:sz w:val="24"/>
                <w:szCs w:val="24"/>
                <w:highlight w:val="none"/>
              </w:rPr>
              <w:t>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gridSpan w:val="3"/>
            <w:shd w:val="clear" w:color="auto" w:fill="auto"/>
          </w:tcPr>
          <w:p>
            <w:pPr>
              <w:spacing w:before="81" w:after="81"/>
              <w:ind w:firstLine="0" w:firstLineChars="0"/>
              <w:jc w:val="center"/>
              <w:rPr>
                <w:rFonts w:hint="eastAsia" w:ascii="华文宋体" w:hAnsi="华文宋体" w:eastAsia="华文宋体" w:cs="华文宋体"/>
                <w:b/>
                <w:bCs/>
                <w:color w:val="auto"/>
                <w:sz w:val="24"/>
                <w:szCs w:val="24"/>
                <w:highlight w:val="none"/>
                <w:lang w:eastAsia="zh-Hans"/>
              </w:rPr>
            </w:pPr>
          </w:p>
          <w:p>
            <w:pPr>
              <w:spacing w:before="81" w:after="81"/>
              <w:ind w:firstLine="0" w:firstLineChars="0"/>
              <w:jc w:val="center"/>
              <w:rPr>
                <w:rFonts w:hint="eastAsia" w:ascii="华文宋体" w:hAnsi="华文宋体" w:eastAsia="华文宋体" w:cs="华文宋体"/>
                <w:b/>
                <w:bCs/>
                <w:color w:val="auto"/>
                <w:sz w:val="24"/>
                <w:szCs w:val="24"/>
                <w:highlight w:val="none"/>
                <w:lang w:eastAsia="zh-Hans"/>
              </w:rPr>
            </w:pPr>
            <w:r>
              <w:rPr>
                <w:rFonts w:hint="eastAsia" w:ascii="华文宋体" w:hAnsi="华文宋体" w:eastAsia="华文宋体" w:cs="华文宋体"/>
                <w:b/>
                <w:bCs/>
                <w:color w:val="auto"/>
                <w:sz w:val="24"/>
                <w:szCs w:val="24"/>
                <w:highlight w:val="none"/>
                <w:lang w:eastAsia="zh-Hans"/>
              </w:rPr>
              <w:t>流媒体业务功能模块</w:t>
            </w:r>
          </w:p>
        </w:tc>
        <w:tc>
          <w:tcPr>
            <w:tcW w:w="6010" w:type="dxa"/>
            <w:shd w:val="clear" w:color="auto" w:fill="auto"/>
            <w:vAlign w:val="center"/>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点播直播功能：</w:t>
            </w:r>
            <w:r>
              <w:rPr>
                <w:rFonts w:hint="eastAsia" w:ascii="华文宋体" w:hAnsi="华文宋体" w:eastAsia="华文宋体" w:cs="华文宋体"/>
                <w:color w:val="auto"/>
                <w:sz w:val="24"/>
                <w:szCs w:val="24"/>
                <w:highlight w:val="none"/>
                <w:lang w:eastAsia="zh-Hans"/>
              </w:rPr>
              <w:t>包含影片</w:t>
            </w:r>
            <w:r>
              <w:rPr>
                <w:rFonts w:hint="eastAsia" w:ascii="华文宋体" w:hAnsi="华文宋体" w:eastAsia="华文宋体" w:cs="华文宋体"/>
                <w:color w:val="auto"/>
                <w:sz w:val="24"/>
                <w:szCs w:val="24"/>
                <w:highlight w:val="none"/>
              </w:rPr>
              <w:t>类型管理</w:t>
            </w:r>
            <w:r>
              <w:rPr>
                <w:rFonts w:hint="eastAsia" w:ascii="华文宋体" w:hAnsi="华文宋体" w:eastAsia="华文宋体" w:cs="华文宋体"/>
                <w:color w:val="auto"/>
                <w:sz w:val="24"/>
                <w:szCs w:val="24"/>
                <w:highlight w:val="none"/>
                <w:lang w:eastAsia="zh-Hans"/>
              </w:rPr>
              <w:t>、影片管理、磁盘存储影片信息管理、点播服务、直播服务、流媒体文件管理、文件缓存</w:t>
            </w:r>
            <w:r>
              <w:rPr>
                <w:rFonts w:hint="eastAsia" w:ascii="华文宋体" w:hAnsi="华文宋体" w:eastAsia="华文宋体" w:cs="华文宋体"/>
                <w:color w:val="auto"/>
                <w:sz w:val="24"/>
                <w:szCs w:val="24"/>
                <w:highlight w:val="none"/>
              </w:rPr>
              <w:t>。配点播直播服务器。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94" w:type="dxa"/>
            <w:gridSpan w:val="3"/>
            <w:shd w:val="clear" w:color="auto" w:fill="FFFFFF" w:themeFill="background1"/>
          </w:tcPr>
          <w:p>
            <w:pPr>
              <w:spacing w:before="81" w:after="81"/>
              <w:ind w:firstLine="0" w:firstLineChars="0"/>
              <w:jc w:val="center"/>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探视功能模块</w:t>
            </w:r>
          </w:p>
        </w:tc>
        <w:tc>
          <w:tcPr>
            <w:tcW w:w="6010" w:type="dxa"/>
            <w:shd w:val="clear" w:color="auto" w:fill="FFFFFF" w:themeFill="background1"/>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可实现院内外家属手机端远程探视功能。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shd w:val="clear" w:color="auto" w:fill="FFFFFF" w:themeFill="background1"/>
            <w:vAlign w:val="center"/>
          </w:tcPr>
          <w:p>
            <w:pPr>
              <w:spacing w:before="81" w:after="81"/>
              <w:ind w:firstLine="0" w:firstLineChars="0"/>
              <w:jc w:val="center"/>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rPr>
              <w:t>自助护理功能模块</w:t>
            </w:r>
          </w:p>
        </w:tc>
        <w:tc>
          <w:tcPr>
            <w:tcW w:w="1223" w:type="dxa"/>
            <w:gridSpan w:val="2"/>
            <w:shd w:val="clear" w:color="auto" w:fill="FFFFFF" w:themeFill="background1"/>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健康宣教</w:t>
            </w:r>
          </w:p>
        </w:tc>
        <w:tc>
          <w:tcPr>
            <w:tcW w:w="6010" w:type="dxa"/>
            <w:shd w:val="clear" w:color="auto" w:fill="FFFFFF" w:themeFill="background1"/>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宣教视频/文章等，可分病区上传宣教内容。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FFFFFF" w:themeFill="background1"/>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FFFFFF" w:themeFill="background1"/>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报告查询</w:t>
            </w:r>
          </w:p>
        </w:tc>
        <w:tc>
          <w:tcPr>
            <w:tcW w:w="6010" w:type="dxa"/>
            <w:shd w:val="clear" w:color="auto" w:fill="FFFFFF" w:themeFill="background1"/>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检查/检验报告的实时查询，患者在床旁终端即可查询到相关检查结果。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FFFFFF" w:themeFill="background1"/>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FFFFFF" w:themeFill="background1"/>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信息推送/提醒</w:t>
            </w:r>
          </w:p>
        </w:tc>
        <w:tc>
          <w:tcPr>
            <w:tcW w:w="6010" w:type="dxa"/>
            <w:shd w:val="clear" w:color="auto" w:fill="FFFFFF" w:themeFill="background1"/>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信息推送闭环，入院须知、手术提醒、检查化验、缴费提醒、患者定向推送信息、日常安排、医嘱用药等信息提醒，后台自动统计阅览详情（需第三方提供接口支持）。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FFFFFF" w:themeFill="background1"/>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FFFFFF" w:themeFill="background1"/>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信息查询</w:t>
            </w:r>
          </w:p>
        </w:tc>
        <w:tc>
          <w:tcPr>
            <w:tcW w:w="6010" w:type="dxa"/>
            <w:shd w:val="clear" w:color="auto" w:fill="FFFFFF" w:themeFill="background1"/>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医院简介、科室简介、费用清单。</w:t>
            </w:r>
          </w:p>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信息查询类，日程安排、药价查询、检查结果等。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71" w:type="dxa"/>
            <w:vMerge w:val="continue"/>
            <w:shd w:val="clear" w:color="auto" w:fill="auto"/>
            <w:vAlign w:val="center"/>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费用结算</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可通过床旁交互终端进行费用的结算。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护理计时</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计时模块，皮试、输氧、定制治疗等定时器设定，医护终端实时显示各病患的计时进度和提醒，变被动护理为主动护理。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b/>
                <w:bCs/>
                <w:color w:val="auto"/>
                <w:sz w:val="24"/>
                <w:szCs w:val="24"/>
                <w:highlight w:val="none"/>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疼痛评估</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患者可通过床旁交互终端进行疼痛评估，，无需人工登记录入，数据支持自动上传至第三方系统。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p>
            <w:pPr>
              <w:spacing w:before="81" w:after="81"/>
              <w:ind w:firstLine="0" w:firstLineChars="0"/>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b/>
                <w:bCs/>
                <w:color w:val="auto"/>
                <w:sz w:val="24"/>
                <w:szCs w:val="24"/>
                <w:highlight w:val="none"/>
                <w:lang w:eastAsia="zh-Hans"/>
              </w:rPr>
              <w:t>生活服务功能模块</w:t>
            </w: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电视直播</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支持</w:t>
            </w:r>
            <w:r>
              <w:rPr>
                <w:rFonts w:hint="eastAsia" w:ascii="华文宋体" w:hAnsi="华文宋体" w:eastAsia="华文宋体" w:cs="华文宋体"/>
                <w:color w:val="auto"/>
                <w:sz w:val="24"/>
                <w:szCs w:val="24"/>
                <w:highlight w:val="none"/>
                <w:lang w:eastAsia="zh-Hans"/>
              </w:rPr>
              <w:t>电视的直播功能</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电影点播</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影音点播模块，可支持电影点播、点播计费、音乐频道等功能</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餐饮服务</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可支持点餐、付费功能，可根据病历信息自动屏蔽禁忌餐饮</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满意度调查</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患者通过床旁交互终端可对医生、护士、就医环境等综合服务进行评价，后台自动统计数据反馈给管理人员</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院内购物</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rPr>
              <w:t>支持对接</w:t>
            </w:r>
            <w:r>
              <w:rPr>
                <w:rFonts w:hint="eastAsia" w:ascii="华文宋体" w:hAnsi="华文宋体" w:eastAsia="华文宋体" w:cs="华文宋体"/>
                <w:color w:val="auto"/>
                <w:sz w:val="24"/>
                <w:szCs w:val="24"/>
                <w:highlight w:val="none"/>
                <w:lang w:eastAsia="zh-Hans"/>
              </w:rPr>
              <w:t>院内商店超市的购物</w:t>
            </w:r>
            <w:r>
              <w:rPr>
                <w:rFonts w:hint="eastAsia" w:ascii="华文宋体" w:hAnsi="华文宋体" w:eastAsia="华文宋体" w:cs="华文宋体"/>
                <w:color w:val="auto"/>
                <w:sz w:val="24"/>
                <w:szCs w:val="24"/>
                <w:highlight w:val="none"/>
              </w:rPr>
              <w:t>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设备租赁</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rPr>
              <w:t>支持对接</w:t>
            </w:r>
            <w:r>
              <w:rPr>
                <w:rFonts w:hint="eastAsia" w:ascii="华文宋体" w:hAnsi="华文宋体" w:eastAsia="华文宋体" w:cs="华文宋体"/>
                <w:color w:val="auto"/>
                <w:sz w:val="24"/>
                <w:szCs w:val="24"/>
                <w:highlight w:val="none"/>
                <w:lang w:eastAsia="zh-Hans"/>
              </w:rPr>
              <w:t>院内设备租赁</w:t>
            </w:r>
            <w:r>
              <w:rPr>
                <w:rFonts w:hint="eastAsia" w:ascii="华文宋体" w:hAnsi="华文宋体" w:eastAsia="华文宋体" w:cs="华文宋体"/>
                <w:color w:val="auto"/>
                <w:sz w:val="24"/>
                <w:szCs w:val="24"/>
                <w:highlight w:val="none"/>
              </w:rPr>
              <w:t>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护工聘请</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rPr>
              <w:t>支持对接</w:t>
            </w:r>
            <w:r>
              <w:rPr>
                <w:rFonts w:hint="eastAsia" w:ascii="华文宋体" w:hAnsi="华文宋体" w:eastAsia="华文宋体" w:cs="华文宋体"/>
                <w:color w:val="auto"/>
                <w:sz w:val="24"/>
                <w:szCs w:val="24"/>
                <w:highlight w:val="none"/>
                <w:lang w:eastAsia="zh-Hans"/>
              </w:rPr>
              <w:t>院内聘请护工</w:t>
            </w:r>
            <w:r>
              <w:rPr>
                <w:rFonts w:hint="eastAsia" w:ascii="华文宋体" w:hAnsi="华文宋体" w:eastAsia="华文宋体" w:cs="华文宋体"/>
                <w:color w:val="auto"/>
                <w:sz w:val="24"/>
                <w:szCs w:val="24"/>
                <w:highlight w:val="none"/>
              </w:rPr>
              <w:t>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p>
            <w:pPr>
              <w:spacing w:before="81" w:after="81"/>
              <w:ind w:firstLine="0" w:firstLineChars="0"/>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b/>
                <w:bCs/>
                <w:color w:val="auto"/>
                <w:sz w:val="24"/>
                <w:szCs w:val="24"/>
                <w:highlight w:val="none"/>
                <w:lang w:eastAsia="zh-Hans"/>
              </w:rPr>
              <w:t>医护工作站功能模块</w:t>
            </w: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身份识别</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医护人员信息识别，医护人员通过人脸识别、NFC、密码、PDA扫描二维码等确认身份信息，防止误触</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rPr>
              <w:t>体征信息录入</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可通过床旁交互终端提交出入量</w:t>
            </w:r>
            <w:r>
              <w:rPr>
                <w:rFonts w:hint="eastAsia" w:ascii="华文宋体" w:hAnsi="华文宋体" w:eastAsia="华文宋体" w:cs="华文宋体"/>
                <w:color w:val="auto"/>
                <w:sz w:val="24"/>
                <w:szCs w:val="24"/>
                <w:highlight w:val="none"/>
              </w:rPr>
              <w:t>、体温、血压信息</w:t>
            </w:r>
            <w:r>
              <w:rPr>
                <w:rFonts w:hint="eastAsia" w:ascii="华文宋体" w:hAnsi="华文宋体" w:eastAsia="华文宋体" w:cs="华文宋体"/>
                <w:color w:val="auto"/>
                <w:sz w:val="24"/>
                <w:szCs w:val="24"/>
                <w:highlight w:val="none"/>
                <w:lang w:eastAsia="zh-Hans"/>
              </w:rPr>
              <w:t>，无需人工登记录入，数据支持自动上传至第三方系统</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床旁医护站</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床旁查房，医护身份识别，授权后，可查阅患者信息、电子病历、检查化验、医嘱信息、体征监测、护理详情等数据，节省医护沟通成本</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体征监测</w:t>
            </w:r>
            <w:r>
              <w:rPr>
                <w:rFonts w:hint="eastAsia" w:ascii="华文宋体" w:hAnsi="华文宋体" w:eastAsia="华文宋体" w:cs="华文宋体"/>
                <w:color w:val="auto"/>
                <w:sz w:val="24"/>
                <w:szCs w:val="24"/>
                <w:highlight w:val="none"/>
              </w:rPr>
              <w:t>采集</w:t>
            </w:r>
          </w:p>
        </w:tc>
        <w:tc>
          <w:tcPr>
            <w:tcW w:w="6010" w:type="dxa"/>
            <w:shd w:val="clear" w:color="auto" w:fill="auto"/>
          </w:tcPr>
          <w:p>
            <w:pPr>
              <w:spacing w:before="81" w:after="81"/>
              <w:ind w:firstLine="0" w:firstLineChars="0"/>
              <w:jc w:val="left"/>
              <w:rPr>
                <w:rFonts w:hint="default" w:ascii="华文宋体" w:hAnsi="华文宋体" w:eastAsia="华文宋体" w:cs="华文宋体"/>
                <w:color w:val="auto"/>
                <w:sz w:val="24"/>
                <w:szCs w:val="24"/>
                <w:highlight w:val="none"/>
                <w:lang w:val="en-US" w:eastAsia="zh-CN"/>
              </w:rPr>
            </w:pPr>
            <w:r>
              <w:rPr>
                <w:rFonts w:hint="eastAsia" w:ascii="华文宋体" w:hAnsi="华文宋体" w:eastAsia="华文宋体" w:cs="华文宋体"/>
                <w:color w:val="auto"/>
                <w:sz w:val="24"/>
                <w:szCs w:val="24"/>
                <w:highlight w:val="none"/>
                <w:lang w:val="en-US" w:eastAsia="zh-CN"/>
              </w:rPr>
              <w:t>支持接入物联网生命体征采集设备如血压计、血氧仪、血糖仪、体温计、智能床垫、输液报警器等设备，采集数据通过床旁交互终端自动上传服务器，结合护士站交互大屏可视化分析。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p>
        </w:tc>
        <w:tc>
          <w:tcPr>
            <w:tcW w:w="1223" w:type="dxa"/>
            <w:gridSpan w:val="2"/>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color w:val="auto"/>
                <w:sz w:val="24"/>
                <w:szCs w:val="24"/>
                <w:highlight w:val="none"/>
                <w:lang w:eastAsia="zh-Hans"/>
              </w:rPr>
              <w:t>远程查房</w:t>
            </w:r>
            <w:r>
              <w:rPr>
                <w:rFonts w:hint="eastAsia" w:ascii="华文宋体" w:hAnsi="华文宋体" w:eastAsia="华文宋体" w:cs="华文宋体"/>
                <w:color w:val="auto"/>
                <w:sz w:val="24"/>
                <w:szCs w:val="24"/>
                <w:highlight w:val="none"/>
              </w:rPr>
              <w:t>/</w:t>
            </w:r>
            <w:r>
              <w:rPr>
                <w:rFonts w:hint="eastAsia" w:ascii="华文宋体" w:hAnsi="华文宋体" w:eastAsia="华文宋体" w:cs="华文宋体"/>
                <w:color w:val="auto"/>
                <w:sz w:val="24"/>
                <w:szCs w:val="24"/>
                <w:highlight w:val="none"/>
                <w:lang w:eastAsia="zh-Hans"/>
              </w:rPr>
              <w:t>会诊</w:t>
            </w:r>
          </w:p>
        </w:tc>
        <w:tc>
          <w:tcPr>
            <w:tcW w:w="6010" w:type="dxa"/>
            <w:shd w:val="clear" w:color="auto" w:fill="auto"/>
          </w:tcPr>
          <w:p>
            <w:pPr>
              <w:spacing w:before="81" w:after="81"/>
              <w:ind w:firstLine="0" w:firstLineChars="0"/>
              <w:jc w:val="left"/>
              <w:rPr>
                <w:rFonts w:hint="default" w:ascii="华文宋体" w:hAnsi="华文宋体" w:eastAsia="华文宋体" w:cs="华文宋体"/>
                <w:color w:val="auto"/>
                <w:sz w:val="24"/>
                <w:szCs w:val="24"/>
                <w:highlight w:val="none"/>
                <w:lang w:val="en-US" w:eastAsia="zh-CN"/>
              </w:rPr>
            </w:pPr>
            <w:r>
              <w:rPr>
                <w:rFonts w:hint="eastAsia" w:ascii="华文宋体" w:hAnsi="华文宋体" w:eastAsia="华文宋体" w:cs="华文宋体"/>
                <w:color w:val="auto"/>
                <w:sz w:val="24"/>
                <w:szCs w:val="24"/>
                <w:highlight w:val="none"/>
                <w:lang w:val="en-US" w:eastAsia="zh-CN"/>
              </w:rPr>
              <w:t>支持远程会诊软件部署，远程及本地医生专家通过床旁交互终端与患者零距离沟通。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gridSpan w:val="3"/>
            <w:shd w:val="clear" w:color="auto" w:fill="auto"/>
          </w:tcPr>
          <w:p>
            <w:pPr>
              <w:spacing w:before="81" w:after="81"/>
              <w:ind w:firstLine="0" w:firstLineChars="0"/>
              <w:jc w:val="center"/>
              <w:rPr>
                <w:rFonts w:hint="eastAsia" w:ascii="华文宋体" w:hAnsi="华文宋体" w:eastAsia="华文宋体" w:cs="华文宋体"/>
                <w:color w:val="auto"/>
                <w:sz w:val="24"/>
                <w:szCs w:val="24"/>
                <w:highlight w:val="none"/>
                <w:lang w:eastAsia="zh-Hans"/>
              </w:rPr>
            </w:pPr>
            <w:r>
              <w:rPr>
                <w:rFonts w:hint="eastAsia" w:ascii="华文宋体" w:hAnsi="华文宋体" w:eastAsia="华文宋体" w:cs="华文宋体"/>
                <w:b/>
                <w:bCs/>
                <w:color w:val="auto"/>
                <w:sz w:val="24"/>
                <w:szCs w:val="24"/>
                <w:highlight w:val="none"/>
                <w:lang w:eastAsia="zh-Hans"/>
              </w:rPr>
              <w:t>定制模块</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支持根据医院需求定制不同的功能模块</w:t>
            </w:r>
            <w:r>
              <w:rPr>
                <w:rFonts w:hint="eastAsia" w:ascii="华文宋体" w:hAnsi="华文宋体" w:eastAsia="华文宋体" w:cs="华文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gridSpan w:val="3"/>
            <w:shd w:val="clear" w:color="auto" w:fill="auto"/>
          </w:tcPr>
          <w:p>
            <w:pPr>
              <w:spacing w:before="81" w:after="81"/>
              <w:ind w:firstLine="0" w:firstLineChars="0"/>
              <w:jc w:val="center"/>
              <w:rPr>
                <w:rFonts w:hint="eastAsia" w:ascii="华文宋体" w:hAnsi="华文宋体" w:eastAsia="华文宋体" w:cs="华文宋体"/>
                <w:b/>
                <w:bCs/>
                <w:color w:val="auto"/>
                <w:sz w:val="24"/>
                <w:szCs w:val="24"/>
                <w:highlight w:val="none"/>
              </w:rPr>
            </w:pPr>
            <w:r>
              <w:rPr>
                <w:rFonts w:hint="eastAsia" w:ascii="华文宋体" w:hAnsi="华文宋体" w:eastAsia="华文宋体" w:cs="华文宋体"/>
                <w:b/>
                <w:bCs/>
                <w:color w:val="auto"/>
                <w:sz w:val="24"/>
                <w:szCs w:val="24"/>
                <w:highlight w:val="none"/>
                <w:lang w:eastAsia="zh-Hans"/>
              </w:rPr>
              <w:t>节假日特色主题切换功能模块</w:t>
            </w:r>
          </w:p>
        </w:tc>
        <w:tc>
          <w:tcPr>
            <w:tcW w:w="6010" w:type="dxa"/>
            <w:shd w:val="clear" w:color="auto" w:fill="auto"/>
          </w:tcPr>
          <w:p>
            <w:pPr>
              <w:spacing w:before="81" w:after="81"/>
              <w:ind w:firstLine="0" w:firstLineChars="0"/>
              <w:jc w:val="left"/>
              <w:rPr>
                <w:rFonts w:hint="eastAsia" w:ascii="华文宋体" w:hAnsi="华文宋体" w:eastAsia="华文宋体" w:cs="华文宋体"/>
                <w:color w:val="auto"/>
                <w:sz w:val="24"/>
                <w:szCs w:val="24"/>
                <w:highlight w:val="none"/>
              </w:rPr>
            </w:pPr>
            <w:r>
              <w:rPr>
                <w:rFonts w:hint="eastAsia" w:ascii="华文宋体" w:hAnsi="华文宋体" w:eastAsia="华文宋体" w:cs="华文宋体"/>
                <w:color w:val="auto"/>
                <w:sz w:val="24"/>
                <w:szCs w:val="24"/>
                <w:highlight w:val="none"/>
                <w:lang w:eastAsia="zh-Hans"/>
              </w:rPr>
              <w:t>系统可根据节假日，生日等多种需要祝福提醒的日期来进行系统主题的自动切换</w:t>
            </w:r>
            <w:r>
              <w:rPr>
                <w:rFonts w:hint="eastAsia" w:ascii="华文宋体" w:hAnsi="华文宋体" w:eastAsia="华文宋体" w:cs="华文宋体"/>
                <w:color w:val="auto"/>
                <w:sz w:val="24"/>
                <w:szCs w:val="24"/>
                <w:highlight w:val="none"/>
              </w:rPr>
              <w:t>。</w:t>
            </w:r>
          </w:p>
        </w:tc>
      </w:tr>
    </w:tbl>
    <w:p>
      <w:pPr>
        <w:pStyle w:val="4"/>
        <w:rPr>
          <w:rFonts w:cs="宋体"/>
          <w:color w:val="auto"/>
          <w:szCs w:val="28"/>
          <w:highlight w:val="none"/>
        </w:rPr>
      </w:pPr>
      <w:r>
        <w:rPr>
          <w:rFonts w:hint="eastAsia" w:cs="宋体"/>
          <w:color w:val="auto"/>
          <w:szCs w:val="28"/>
          <w:highlight w:val="none"/>
        </w:rPr>
        <w:t>主要设备参数需求</w:t>
      </w:r>
    </w:p>
    <w:p>
      <w:pPr>
        <w:pStyle w:val="5"/>
        <w:ind w:left="0" w:firstLine="0"/>
        <w:jc w:val="left"/>
        <w:rPr>
          <w:color w:val="auto"/>
          <w:sz w:val="28"/>
          <w:szCs w:val="28"/>
          <w:highlight w:val="none"/>
        </w:rPr>
      </w:pPr>
      <w:r>
        <w:rPr>
          <w:rFonts w:hint="eastAsia"/>
          <w:color w:val="auto"/>
          <w:sz w:val="28"/>
          <w:szCs w:val="28"/>
          <w:highlight w:val="none"/>
        </w:rPr>
        <w:t>护士站主机</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可单独管理30</w:t>
      </w:r>
      <w:r>
        <w:rPr>
          <w:rFonts w:hint="eastAsia" w:ascii="宋体" w:hAnsi="宋体" w:eastAsia="宋体" w:cs="宋体"/>
          <w:color w:val="auto"/>
          <w:kern w:val="0"/>
          <w:sz w:val="28"/>
          <w:szCs w:val="28"/>
          <w:highlight w:val="none"/>
          <w:lang w:val="en-US" w:eastAsia="zh-CN"/>
        </w:rPr>
        <w:t>/60/90</w:t>
      </w:r>
      <w:r>
        <w:rPr>
          <w:rFonts w:hint="eastAsia" w:ascii="宋体" w:hAnsi="宋体" w:eastAsia="宋体" w:cs="宋体"/>
          <w:color w:val="auto"/>
          <w:kern w:val="0"/>
          <w:sz w:val="28"/>
          <w:szCs w:val="28"/>
          <w:highlight w:val="none"/>
        </w:rPr>
        <w:t xml:space="preserve">个病床和洗手间。               </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w:t>
      </w:r>
      <w:r>
        <w:rPr>
          <w:rFonts w:hint="eastAsia" w:ascii="宋体" w:hAnsi="宋体" w:eastAsia="宋体" w:cs="宋体"/>
          <w:color w:val="auto"/>
          <w:kern w:val="0"/>
          <w:sz w:val="28"/>
          <w:szCs w:val="28"/>
          <w:highlight w:val="none"/>
          <w:lang w:val="en-US" w:eastAsia="zh-CN"/>
        </w:rPr>
        <w:t>不低于</w:t>
      </w:r>
      <w:r>
        <w:rPr>
          <w:rFonts w:hint="eastAsia" w:ascii="宋体" w:hAnsi="宋体" w:eastAsia="宋体" w:cs="宋体"/>
          <w:color w:val="auto"/>
          <w:kern w:val="0"/>
          <w:sz w:val="28"/>
          <w:szCs w:val="28"/>
          <w:highlight w:val="none"/>
        </w:rPr>
        <w:t>15寸数字真彩显示屏，电容式触摸屏，1080P高清摄像头。</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可视对讲：支持全双工高清可视对讲，含免提和手柄两种对讲方式。</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数据同步：支持同步HIS系统数据，实时更新病员一览信息。</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主机托管：支持将本主机所管理的设备托管给其它主机。</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呼叫转移：支持将呼叫信息转移到其他主机上，并支持分时段转移。</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广播播放：支持对所有终端设备全区、分区、定时广播、广播喊话、消防广播。</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现场处理：开启“等待处理”功能时，护士须到该病床处按键取消该状态。</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病区门开锁：支持病区门锁开合，通过与探访人可视对讲确认身份，实现门禁管理。</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语音播报：支持房床号以及护理级别等语音播报信息。</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音量调节：支持白天和夜晚的播报音量、通话音量设置。</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夜晚模式：支持夜晚息屏模式，夜晚时间段可自定义设置。</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在线检测：支持实时检测设备在线状态。</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录音录像：支持录音录像，可本地或服务器查看。</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留影留言：护士可通过此功能将需要交接的工作记录在本地供接班护士查看。</w:t>
      </w:r>
    </w:p>
    <w:p>
      <w:pPr>
        <w:numPr>
          <w:ilvl w:val="0"/>
          <w:numId w:val="23"/>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接口多样：支持报警输出、报警输入、录音输出、音源输入等硬件接口。</w:t>
      </w:r>
      <w:r>
        <w:rPr>
          <w:rFonts w:hint="eastAsia" w:ascii="宋体" w:hAnsi="宋体" w:eastAsia="宋体" w:cs="宋体"/>
          <w:color w:val="auto"/>
          <w:sz w:val="28"/>
          <w:szCs w:val="28"/>
          <w:highlight w:val="none"/>
        </w:rPr>
        <w:t xml:space="preserve"> </w:t>
      </w:r>
    </w:p>
    <w:p>
      <w:pPr>
        <w:pStyle w:val="5"/>
        <w:ind w:left="0" w:firstLine="0"/>
        <w:jc w:val="left"/>
        <w:rPr>
          <w:color w:val="auto"/>
          <w:sz w:val="28"/>
          <w:szCs w:val="28"/>
          <w:highlight w:val="none"/>
        </w:rPr>
      </w:pPr>
      <w:r>
        <w:rPr>
          <w:rFonts w:hint="eastAsia"/>
          <w:color w:val="auto"/>
          <w:sz w:val="28"/>
          <w:szCs w:val="28"/>
          <w:highlight w:val="none"/>
        </w:rPr>
        <w:t>医生值班主机</w:t>
      </w:r>
      <w:r>
        <w:rPr>
          <w:rFonts w:hint="eastAsia"/>
          <w:color w:val="auto"/>
          <w:sz w:val="28"/>
          <w:szCs w:val="28"/>
          <w:highlight w:val="none"/>
        </w:rPr>
        <w:tab/>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w:t>
      </w:r>
      <w:r>
        <w:rPr>
          <w:rFonts w:hint="eastAsia" w:ascii="宋体" w:hAnsi="宋体" w:eastAsia="宋体" w:cs="宋体"/>
          <w:color w:val="auto"/>
          <w:kern w:val="0"/>
          <w:sz w:val="28"/>
          <w:szCs w:val="28"/>
          <w:highlight w:val="none"/>
          <w:lang w:val="en-US" w:eastAsia="zh-CN"/>
        </w:rPr>
        <w:t>不低于10英寸</w:t>
      </w:r>
      <w:r>
        <w:rPr>
          <w:rFonts w:hint="eastAsia" w:ascii="宋体" w:hAnsi="宋体" w:eastAsia="宋体" w:cs="宋体"/>
          <w:color w:val="auto"/>
          <w:kern w:val="0"/>
          <w:sz w:val="28"/>
          <w:szCs w:val="28"/>
          <w:highlight w:val="none"/>
        </w:rPr>
        <w:t>触摸显示屏，1080P高清视频。护士值班室或医生办公室桌面式安装。</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可视对讲：支持全双工高清可视对讲。</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状态显示：支持显示所有设备呼叫信息。</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呼叫查询：支持查询呼入和呼出记录。</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广播播放：支持对该病区内所有设备广播喊话、消防广播。</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呼叫转移：支持将呼叫信息转移到其他主机上，并支持分时段转移。</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SIP电话接入：支持标准SIP通讯协议，可接入SIP电话系统。</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录音录像：支持录音录像，可本地或服务器查看。</w:t>
      </w:r>
    </w:p>
    <w:p>
      <w:pPr>
        <w:numPr>
          <w:ilvl w:val="0"/>
          <w:numId w:val="2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接口多样：支持报警输出、报警输入、录音输出、音源输入、耳机、HDMI等硬件接口。</w:t>
      </w:r>
    </w:p>
    <w:p>
      <w:pPr>
        <w:pStyle w:val="2"/>
        <w:rPr>
          <w:rFonts w:hint="eastAsia"/>
          <w:b/>
          <w:color w:val="auto"/>
          <w:sz w:val="28"/>
          <w:szCs w:val="28"/>
          <w:highlight w:val="none"/>
        </w:rPr>
      </w:pPr>
      <w:r>
        <w:rPr>
          <w:rFonts w:hint="eastAsia"/>
          <w:b/>
          <w:color w:val="auto"/>
          <w:sz w:val="28"/>
          <w:szCs w:val="28"/>
          <w:highlight w:val="none"/>
        </w:rPr>
        <w:t>移动手持对讲主机</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1）显示屏：5.0英寸</w:t>
      </w:r>
      <w:r>
        <w:rPr>
          <w:rFonts w:hint="eastAsia" w:cstheme="minorBidi"/>
          <w:b w:val="0"/>
          <w:color w:val="auto"/>
          <w:spacing w:val="10"/>
          <w:kern w:val="0"/>
          <w:sz w:val="28"/>
          <w:szCs w:val="28"/>
          <w:highlight w:val="none"/>
          <w:lang w:val="en-US" w:eastAsia="zh-CN" w:bidi="ar-SA"/>
        </w:rPr>
        <w:t>，</w:t>
      </w:r>
      <w:r>
        <w:rPr>
          <w:rFonts w:hint="eastAsia" w:cstheme="minorBidi"/>
          <w:b w:val="0"/>
          <w:color w:val="auto"/>
          <w:spacing w:val="10"/>
          <w:kern w:val="0"/>
          <w:sz w:val="28"/>
          <w:szCs w:val="28"/>
          <w:highlight w:val="none"/>
          <w:lang w:val="en-US" w:bidi="ar-SA"/>
        </w:rPr>
        <w:t xml:space="preserve"> </w:t>
      </w:r>
      <w:r>
        <w:rPr>
          <w:rFonts w:hint="eastAsia" w:cstheme="minorBidi"/>
          <w:b w:val="0"/>
          <w:color w:val="auto"/>
          <w:spacing w:val="10"/>
          <w:kern w:val="0"/>
          <w:sz w:val="28"/>
          <w:szCs w:val="28"/>
          <w:highlight w:val="none"/>
          <w:lang w:val="en-US" w:eastAsia="zh-CN" w:bidi="ar-SA"/>
        </w:rPr>
        <w:t>分辨率：</w:t>
      </w:r>
      <w:r>
        <w:rPr>
          <w:rFonts w:hint="eastAsia" w:cstheme="minorBidi"/>
          <w:b w:val="0"/>
          <w:color w:val="auto"/>
          <w:spacing w:val="10"/>
          <w:kern w:val="0"/>
          <w:sz w:val="28"/>
          <w:szCs w:val="28"/>
          <w:highlight w:val="none"/>
          <w:lang w:val="en-US" w:bidi="ar-SA"/>
        </w:rPr>
        <w:t>1280*800</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2）触摸屏：多点触控，手套触摸均可</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3）摄像头：前置200W，后置1300W，自动对焦，带闪光灯</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4）手持对讲主机可接听床位分机呼叫，双向通话。可与床旁交互终端双向可视对讲。</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5）接收病区内洗手间按钮的报警信息；</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6）分区管理，可设置仅接收分管床位的分机呼叫；</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支持通话记录查询；</w:t>
      </w:r>
    </w:p>
    <w:p>
      <w:pPr>
        <w:pStyle w:val="5"/>
        <w:ind w:left="840" w:firstLine="0"/>
        <w:jc w:val="left"/>
        <w:rPr>
          <w:rFonts w:hint="eastAsia" w:cstheme="minorBidi"/>
          <w:b w:val="0"/>
          <w:color w:val="auto"/>
          <w:spacing w:val="10"/>
          <w:kern w:val="0"/>
          <w:sz w:val="28"/>
          <w:szCs w:val="28"/>
          <w:highlight w:val="none"/>
          <w:lang w:val="en-US" w:bidi="ar-SA"/>
        </w:rPr>
      </w:pPr>
      <w:r>
        <w:rPr>
          <w:rFonts w:hint="eastAsia" w:cstheme="minorBidi"/>
          <w:b w:val="0"/>
          <w:color w:val="auto"/>
          <w:spacing w:val="10"/>
          <w:kern w:val="0"/>
          <w:sz w:val="28"/>
          <w:szCs w:val="28"/>
          <w:highlight w:val="none"/>
          <w:lang w:val="en-US" w:bidi="ar-SA"/>
        </w:rPr>
        <w:t>7）手持对讲主机可以接听访客对讲机，实现双向可视对讲，并一键开锁。</w:t>
      </w:r>
    </w:p>
    <w:p>
      <w:pPr>
        <w:pStyle w:val="2"/>
        <w:rPr>
          <w:color w:val="auto"/>
          <w:highlight w:val="none"/>
        </w:rPr>
      </w:pPr>
    </w:p>
    <w:p>
      <w:pPr>
        <w:pStyle w:val="5"/>
        <w:ind w:left="0" w:firstLine="0"/>
        <w:jc w:val="left"/>
        <w:rPr>
          <w:color w:val="auto"/>
          <w:sz w:val="28"/>
          <w:szCs w:val="28"/>
          <w:highlight w:val="none"/>
        </w:rPr>
      </w:pPr>
      <w:r>
        <w:rPr>
          <w:rFonts w:hint="eastAsia"/>
          <w:color w:val="auto"/>
          <w:sz w:val="28"/>
          <w:szCs w:val="28"/>
          <w:highlight w:val="none"/>
        </w:rPr>
        <w:t>病房门口机</w:t>
      </w:r>
    </w:p>
    <w:p>
      <w:pPr>
        <w:numPr>
          <w:ilvl w:val="0"/>
          <w:numId w:val="25"/>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w:t>
      </w:r>
      <w:r>
        <w:rPr>
          <w:rFonts w:hint="eastAsia" w:ascii="宋体" w:hAnsi="宋体" w:eastAsia="宋体" w:cs="宋体"/>
          <w:color w:val="auto"/>
          <w:kern w:val="0"/>
          <w:sz w:val="28"/>
          <w:szCs w:val="28"/>
          <w:highlight w:val="none"/>
          <w:lang w:val="en-US" w:eastAsia="zh-CN"/>
        </w:rPr>
        <w:t>不低于15英寸</w:t>
      </w:r>
      <w:r>
        <w:rPr>
          <w:rFonts w:hint="eastAsia" w:ascii="宋体" w:hAnsi="宋体" w:eastAsia="宋体" w:cs="宋体"/>
          <w:color w:val="auto"/>
          <w:kern w:val="0"/>
          <w:sz w:val="28"/>
          <w:szCs w:val="28"/>
          <w:highlight w:val="none"/>
        </w:rPr>
        <w:t>高清液晶显示屏，嵌入式安装在病房门口。</w:t>
      </w:r>
    </w:p>
    <w:p>
      <w:pPr>
        <w:numPr>
          <w:ilvl w:val="0"/>
          <w:numId w:val="25"/>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信息显示：支持显示病房号、床位号、患者信息、责任医生护士的姓名及照片等。</w:t>
      </w:r>
    </w:p>
    <w:p>
      <w:pPr>
        <w:numPr>
          <w:ilvl w:val="0"/>
          <w:numId w:val="25"/>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接口多样：支持外接门灯、洗手间报警按钮。</w:t>
      </w:r>
    </w:p>
    <w:p>
      <w:pPr>
        <w:numPr>
          <w:ilvl w:val="0"/>
          <w:numId w:val="2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远程升级：支持远程在线升级软件。</w:t>
      </w:r>
    </w:p>
    <w:p>
      <w:pPr>
        <w:pStyle w:val="5"/>
        <w:ind w:left="0" w:firstLine="0"/>
        <w:jc w:val="left"/>
        <w:rPr>
          <w:color w:val="auto"/>
          <w:sz w:val="28"/>
          <w:szCs w:val="28"/>
          <w:highlight w:val="none"/>
          <w:lang w:val="en-US"/>
        </w:rPr>
      </w:pPr>
      <w:r>
        <w:rPr>
          <w:rFonts w:hint="eastAsia"/>
          <w:color w:val="auto"/>
          <w:sz w:val="28"/>
          <w:szCs w:val="28"/>
          <w:highlight w:val="none"/>
          <w:lang w:val="en-US"/>
        </w:rPr>
        <w:t>床旁交互终端</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color w:val="auto"/>
          <w:kern w:val="0"/>
          <w:sz w:val="28"/>
          <w:szCs w:val="28"/>
          <w:highlight w:val="none"/>
        </w:rPr>
        <w:t>采用</w:t>
      </w:r>
      <w:r>
        <w:rPr>
          <w:rFonts w:hint="eastAsia" w:ascii="宋体" w:hAnsi="宋体" w:eastAsia="宋体" w:cs="宋体"/>
          <w:color w:val="auto"/>
          <w:kern w:val="0"/>
          <w:sz w:val="28"/>
          <w:szCs w:val="28"/>
          <w:highlight w:val="none"/>
          <w:lang w:val="en-US" w:eastAsia="zh-CN"/>
        </w:rPr>
        <w:t>不低于13英寸</w:t>
      </w:r>
      <w:r>
        <w:rPr>
          <w:rFonts w:hint="eastAsia" w:ascii="宋体" w:hAnsi="宋体" w:eastAsia="宋体" w:cs="宋体"/>
          <w:color w:val="auto"/>
          <w:kern w:val="0"/>
          <w:sz w:val="28"/>
          <w:szCs w:val="28"/>
          <w:highlight w:val="none"/>
        </w:rPr>
        <w:t>液晶显示屏，电容式触摸屏，</w:t>
      </w:r>
      <w:r>
        <w:rPr>
          <w:rFonts w:hint="eastAsia" w:ascii="宋体" w:hAnsi="宋体" w:eastAsia="宋体" w:cs="宋体"/>
          <w:color w:val="auto"/>
          <w:kern w:val="0"/>
          <w:sz w:val="28"/>
          <w:szCs w:val="28"/>
          <w:highlight w:val="none"/>
          <w:lang w:val="en-US" w:eastAsia="zh-CN"/>
        </w:rPr>
        <w:t>采用固定式安装，具体安装位置设计根据人体工学以方便病人及护士为原则确定。</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呼叫/解除：支持呼叫护士站主机与解除呼叫。</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可视对讲：支持与护士站主机全双工可视对讲。</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紧急增援：支持一键向护士站主机发起紧急增援。</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换药提醒：支持一键向护士站主机发起换药提醒。</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护理代接：支持护理人员进入病房护理时，通过床位分机接听其他病房分机呼叫，并双向对讲。</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吸氧计时：支持吸氧计时功能，并向护士站主机发起到时报警提醒。</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信息显示：支持显示责任医生、责任护士、患者等相关信息。</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IPC联动：支持绑定网络摄像机，护士可通过主机对病房内进行视频监护。</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 xml:space="preserve">信息查询：支持查询住院费用、医嘱信息、医院简介、科室简介等。 </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夜晚模式：支持夜晚模式，根据主机设置的夜间模式关屏休眠。</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kern w:val="0"/>
          <w:sz w:val="28"/>
          <w:szCs w:val="28"/>
          <w:highlight w:val="none"/>
        </w:rPr>
      </w:pPr>
      <w:r>
        <w:rPr>
          <w:rFonts w:hint="eastAsia" w:ascii="宋体" w:hAnsi="宋体" w:eastAsia="宋体" w:cs="宋体"/>
          <w:strike w:val="0"/>
          <w:color w:val="auto"/>
          <w:kern w:val="0"/>
          <w:sz w:val="28"/>
          <w:szCs w:val="28"/>
          <w:highlight w:val="none"/>
        </w:rPr>
        <w:t>接口多样：支持外接其他检测设备、防水按钮（需另购按钮接线盒）、门灯。</w:t>
      </w:r>
    </w:p>
    <w:p>
      <w:pPr>
        <w:numPr>
          <w:ilvl w:val="0"/>
          <w:numId w:val="26"/>
        </w:numPr>
        <w:autoSpaceDE w:val="0"/>
        <w:autoSpaceDN w:val="0"/>
        <w:adjustRightInd w:val="0"/>
        <w:snapToGrid w:val="0"/>
        <w:spacing w:line="360" w:lineRule="auto"/>
        <w:ind w:firstLine="560" w:firstLineChars="200"/>
        <w:jc w:val="left"/>
        <w:rPr>
          <w:rFonts w:ascii="宋体" w:hAnsi="宋体" w:eastAsia="宋体" w:cs="宋体"/>
          <w:strike w:val="0"/>
          <w:color w:val="auto"/>
          <w:sz w:val="28"/>
          <w:szCs w:val="28"/>
          <w:highlight w:val="none"/>
        </w:rPr>
      </w:pPr>
      <w:r>
        <w:rPr>
          <w:rFonts w:hint="eastAsia" w:ascii="宋体" w:hAnsi="宋体" w:eastAsia="宋体" w:cs="宋体"/>
          <w:strike w:val="0"/>
          <w:color w:val="auto"/>
          <w:kern w:val="0"/>
          <w:sz w:val="28"/>
          <w:szCs w:val="28"/>
          <w:highlight w:val="none"/>
        </w:rPr>
        <w:t>远程升级：支持远程在线升级软件。</w:t>
      </w:r>
    </w:p>
    <w:p>
      <w:pPr>
        <w:pStyle w:val="11"/>
        <w:ind w:firstLine="560" w:firstLineChars="200"/>
        <w:rPr>
          <w:rFonts w:hint="default" w:cs="宋体"/>
          <w:strike w:val="0"/>
          <w:color w:val="auto"/>
          <w:kern w:val="0"/>
          <w:sz w:val="28"/>
          <w:szCs w:val="28"/>
          <w:highlight w:val="none"/>
          <w:lang w:val="en-US" w:eastAsia="zh-CN"/>
        </w:rPr>
      </w:pPr>
      <w:r>
        <w:rPr>
          <w:rFonts w:hint="eastAsia" w:cs="宋体"/>
          <w:strike w:val="0"/>
          <w:color w:val="auto"/>
          <w:kern w:val="0"/>
          <w:sz w:val="28"/>
          <w:szCs w:val="28"/>
          <w:highlight w:val="none"/>
          <w:lang w:val="en-US" w:eastAsia="zh-CN"/>
        </w:rPr>
        <w:t>14)物联网扩展：</w:t>
      </w:r>
      <w:r>
        <w:rPr>
          <w:rFonts w:hint="eastAsia" w:ascii="宋体" w:hAnsi="宋体" w:eastAsia="宋体" w:cs="宋体"/>
          <w:color w:val="auto"/>
          <w:kern w:val="0"/>
          <w:sz w:val="28"/>
          <w:szCs w:val="28"/>
          <w:highlight w:val="none"/>
          <w:lang w:val="en-US" w:eastAsia="zh-CN"/>
        </w:rPr>
        <w:t>支持接入物联网生命体征采集设备如血压计、血氧仪、血糖仪、体温计、智能床垫、输液报警器等设备，采集数据通过床旁交互终端自动上传服务器，结合护士站交互大屏可视化分析。</w:t>
      </w:r>
    </w:p>
    <w:p>
      <w:pPr>
        <w:pStyle w:val="11"/>
        <w:ind w:firstLine="560" w:firstLineChars="200"/>
        <w:rPr>
          <w:rFonts w:hint="default" w:cs="宋体"/>
          <w:strike w:val="0"/>
          <w:color w:val="auto"/>
          <w:kern w:val="0"/>
          <w:sz w:val="28"/>
          <w:szCs w:val="28"/>
          <w:highlight w:val="none"/>
          <w:lang w:val="en-US" w:eastAsia="zh-CN"/>
        </w:rPr>
      </w:pPr>
      <w:r>
        <w:rPr>
          <w:rFonts w:hint="eastAsia" w:cs="宋体"/>
          <w:strike w:val="0"/>
          <w:color w:val="auto"/>
          <w:kern w:val="0"/>
          <w:sz w:val="28"/>
          <w:szCs w:val="28"/>
          <w:highlight w:val="none"/>
          <w:lang w:val="en-US" w:eastAsia="zh-CN"/>
        </w:rPr>
        <w:t>15)远程查房/会诊：</w:t>
      </w:r>
      <w:r>
        <w:rPr>
          <w:rFonts w:hint="eastAsia" w:ascii="宋体" w:hAnsi="宋体" w:eastAsia="宋体" w:cs="宋体"/>
          <w:color w:val="auto"/>
          <w:kern w:val="0"/>
          <w:sz w:val="28"/>
          <w:szCs w:val="28"/>
          <w:highlight w:val="none"/>
          <w:lang w:val="en-US" w:eastAsia="zh-CN"/>
        </w:rPr>
        <w:t>支持远程会诊软件部署，远程及本地医生专家通过床旁交互终端与患者零距离沟通。</w:t>
      </w:r>
    </w:p>
    <w:p>
      <w:pPr>
        <w:pStyle w:val="5"/>
        <w:ind w:left="0" w:firstLine="0"/>
        <w:jc w:val="left"/>
        <w:rPr>
          <w:color w:val="auto"/>
          <w:sz w:val="28"/>
          <w:szCs w:val="28"/>
          <w:highlight w:val="none"/>
        </w:rPr>
      </w:pPr>
      <w:r>
        <w:rPr>
          <w:rFonts w:hint="eastAsia"/>
          <w:color w:val="auto"/>
          <w:sz w:val="28"/>
          <w:szCs w:val="28"/>
          <w:highlight w:val="none"/>
        </w:rPr>
        <w:t>走廊液晶显示屏</w:t>
      </w:r>
    </w:p>
    <w:p>
      <w:pPr>
        <w:numPr>
          <w:ilvl w:val="0"/>
          <w:numId w:val="2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25英寸液晶屏设计，金属边框，吊装在走廊过道上。</w:t>
      </w:r>
    </w:p>
    <w:p>
      <w:pPr>
        <w:numPr>
          <w:ilvl w:val="0"/>
          <w:numId w:val="2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时间同步：支持同步服务器时间并显示。</w:t>
      </w:r>
    </w:p>
    <w:p>
      <w:pPr>
        <w:numPr>
          <w:ilvl w:val="0"/>
          <w:numId w:val="2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信息显示：支持显示病床呼叫、洗手间报警、输液报警、护理增援、进入护理状态等信息。</w:t>
      </w:r>
    </w:p>
    <w:p>
      <w:pPr>
        <w:numPr>
          <w:ilvl w:val="0"/>
          <w:numId w:val="27"/>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远程升级：支持远程在线升级软件。</w:t>
      </w:r>
    </w:p>
    <w:p>
      <w:pPr>
        <w:numPr>
          <w:ilvl w:val="0"/>
          <w:numId w:val="27"/>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通讯方式：TCP/IP通讯方式。</w:t>
      </w:r>
    </w:p>
    <w:p>
      <w:pPr>
        <w:pStyle w:val="5"/>
        <w:ind w:left="0" w:firstLine="0"/>
        <w:jc w:val="left"/>
        <w:rPr>
          <w:rFonts w:hint="eastAsia"/>
          <w:strike w:val="0"/>
          <w:color w:val="auto"/>
          <w:sz w:val="28"/>
          <w:szCs w:val="28"/>
          <w:highlight w:val="none"/>
          <w:lang w:val="en-US" w:eastAsia="zh-CN"/>
        </w:rPr>
      </w:pPr>
      <w:r>
        <w:rPr>
          <w:rFonts w:hint="eastAsia"/>
          <w:strike w:val="0"/>
          <w:color w:val="auto"/>
          <w:sz w:val="28"/>
          <w:szCs w:val="28"/>
          <w:highlight w:val="none"/>
          <w:lang w:val="en-US" w:eastAsia="zh-CN"/>
        </w:rPr>
        <w:t>护士站信息交互大屏</w:t>
      </w:r>
    </w:p>
    <w:p>
      <w:pPr>
        <w:rPr>
          <w:rFonts w:hint="eastAsia"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硬件参数：</w:t>
      </w:r>
    </w:p>
    <w:p>
      <w:pPr>
        <w:pStyle w:val="11"/>
        <w:rPr>
          <w:rFonts w:hint="default"/>
          <w:color w:val="auto"/>
          <w:highlight w:val="none"/>
          <w:lang w:val="en-US" w:eastAsia="zh-CN"/>
        </w:rPr>
      </w:pPr>
      <w:r>
        <w:rPr>
          <w:rFonts w:hint="default"/>
          <w:color w:val="auto"/>
          <w:highlight w:val="none"/>
          <w:lang w:val="en-US" w:eastAsia="zh-CN"/>
        </w:rPr>
        <w:t>1. 尺寸不低于65英寸，背光类型为E-LED；</w:t>
      </w:r>
    </w:p>
    <w:p>
      <w:pPr>
        <w:pStyle w:val="11"/>
        <w:rPr>
          <w:rFonts w:hint="default"/>
          <w:color w:val="auto"/>
          <w:highlight w:val="none"/>
          <w:lang w:val="en-US" w:eastAsia="zh-CN"/>
        </w:rPr>
      </w:pPr>
      <w:r>
        <w:rPr>
          <w:rFonts w:hint="default"/>
          <w:color w:val="auto"/>
          <w:highlight w:val="none"/>
          <w:lang w:val="en-US" w:eastAsia="zh-CN"/>
        </w:rPr>
        <w:t>2. 屏幕分辨率≥3840×2160；</w:t>
      </w:r>
    </w:p>
    <w:p>
      <w:pPr>
        <w:pStyle w:val="11"/>
        <w:rPr>
          <w:rFonts w:hint="default"/>
          <w:color w:val="auto"/>
          <w:highlight w:val="none"/>
          <w:lang w:val="en-US" w:eastAsia="zh-CN"/>
        </w:rPr>
      </w:pPr>
      <w:r>
        <w:rPr>
          <w:rFonts w:hint="default"/>
          <w:color w:val="auto"/>
          <w:highlight w:val="none"/>
          <w:lang w:val="en-US" w:eastAsia="zh-CN"/>
        </w:rPr>
        <w:t>3. 色彩度检测不低于10bit；</w:t>
      </w:r>
    </w:p>
    <w:p>
      <w:pPr>
        <w:pStyle w:val="11"/>
        <w:rPr>
          <w:rFonts w:hint="default"/>
          <w:color w:val="auto"/>
          <w:highlight w:val="none"/>
          <w:lang w:val="en-US" w:eastAsia="zh-CN"/>
        </w:rPr>
      </w:pPr>
      <w:r>
        <w:rPr>
          <w:rFonts w:hint="default"/>
          <w:color w:val="auto"/>
          <w:highlight w:val="none"/>
          <w:lang w:val="en-US" w:eastAsia="zh-CN"/>
        </w:rPr>
        <w:t>4. 内置双腔六驱大音响，功率≥15W×2；</w:t>
      </w:r>
    </w:p>
    <w:p>
      <w:pPr>
        <w:pStyle w:val="11"/>
        <w:rPr>
          <w:rFonts w:hint="default"/>
          <w:color w:val="auto"/>
          <w:highlight w:val="none"/>
          <w:lang w:val="en-US" w:eastAsia="zh-CN"/>
        </w:rPr>
      </w:pPr>
      <w:r>
        <w:rPr>
          <w:rFonts w:hint="default"/>
          <w:color w:val="auto"/>
          <w:highlight w:val="none"/>
          <w:lang w:val="en-US" w:eastAsia="zh-CN"/>
        </w:rPr>
        <w:t>5. 内置≥8颗麦克风阵列，支持自动增益，智能滤噪（0-24KHz），声源定位；</w:t>
      </w:r>
    </w:p>
    <w:p>
      <w:pPr>
        <w:pStyle w:val="11"/>
        <w:rPr>
          <w:rFonts w:hint="default"/>
          <w:color w:val="auto"/>
          <w:highlight w:val="none"/>
          <w:lang w:val="en-US" w:eastAsia="zh-CN"/>
        </w:rPr>
      </w:pPr>
      <w:r>
        <w:rPr>
          <w:rFonts w:hint="default"/>
          <w:color w:val="auto"/>
          <w:highlight w:val="none"/>
          <w:lang w:val="en-US" w:eastAsia="zh-CN"/>
        </w:rPr>
        <w:t>6. 前置多功能物理按键，支持一键回到主页.一键亮熄屏.一键整机开关机；</w:t>
      </w:r>
    </w:p>
    <w:p>
      <w:pPr>
        <w:pStyle w:val="11"/>
        <w:rPr>
          <w:rFonts w:hint="default"/>
          <w:color w:val="auto"/>
          <w:highlight w:val="none"/>
          <w:lang w:val="en-US" w:eastAsia="zh-CN"/>
        </w:rPr>
      </w:pPr>
      <w:r>
        <w:rPr>
          <w:rFonts w:hint="default"/>
          <w:color w:val="auto"/>
          <w:highlight w:val="none"/>
          <w:lang w:val="en-US" w:eastAsia="zh-CN"/>
        </w:rPr>
        <w:t>7. 支持MEMC运动估计和运动补偿技术，确保画质稳定流畅；</w:t>
      </w:r>
    </w:p>
    <w:p>
      <w:pPr>
        <w:pStyle w:val="11"/>
        <w:rPr>
          <w:rFonts w:hint="default"/>
          <w:color w:val="auto"/>
          <w:highlight w:val="none"/>
          <w:lang w:val="en-US" w:eastAsia="zh-CN"/>
        </w:rPr>
      </w:pPr>
      <w:r>
        <w:rPr>
          <w:rFonts w:hint="default"/>
          <w:color w:val="auto"/>
          <w:highlight w:val="none"/>
          <w:lang w:val="en-US" w:eastAsia="zh-CN"/>
        </w:rPr>
        <w:t>8. 内置摄像头分辨率≥4K，最大视角水平≥120°，4倍数字变焦；</w:t>
      </w:r>
    </w:p>
    <w:p>
      <w:pPr>
        <w:pStyle w:val="11"/>
        <w:rPr>
          <w:rFonts w:hint="default"/>
          <w:color w:val="auto"/>
          <w:highlight w:val="none"/>
          <w:lang w:val="en-US" w:eastAsia="zh-CN"/>
        </w:rPr>
      </w:pPr>
      <w:r>
        <w:rPr>
          <w:rFonts w:hint="default"/>
          <w:color w:val="auto"/>
          <w:highlight w:val="none"/>
          <w:lang w:val="en-US" w:eastAsia="zh-CN"/>
        </w:rPr>
        <w:t>9.色域检测≥85%NTSC，灰度等级检测≥256级，屏幕亮度可≥420cd/m2，支持防蓝光护眼功能；</w:t>
      </w:r>
    </w:p>
    <w:p>
      <w:pPr>
        <w:rPr>
          <w:rFonts w:hint="eastAsia"/>
          <w:b/>
          <w:bCs/>
          <w:strike w:val="0"/>
          <w:color w:val="auto"/>
          <w:sz w:val="28"/>
          <w:szCs w:val="28"/>
          <w:highlight w:val="none"/>
          <w:lang w:val="en-US" w:eastAsia="zh-CN"/>
        </w:rPr>
      </w:pPr>
      <w:r>
        <w:rPr>
          <w:rFonts w:hint="eastAsia"/>
          <w:b/>
          <w:bCs/>
          <w:strike w:val="0"/>
          <w:color w:val="auto"/>
          <w:sz w:val="28"/>
          <w:szCs w:val="28"/>
          <w:highlight w:val="none"/>
          <w:lang w:val="en-US" w:eastAsia="zh-CN"/>
        </w:rPr>
        <w:t>软件功能：</w:t>
      </w:r>
    </w:p>
    <w:p>
      <w:pPr>
        <w:pStyle w:val="11"/>
        <w:rPr>
          <w:rFonts w:hint="default"/>
          <w:color w:val="auto"/>
          <w:highlight w:val="none"/>
          <w:lang w:val="en-US"/>
        </w:rPr>
      </w:pPr>
      <w:r>
        <w:rPr>
          <w:rFonts w:hint="default"/>
          <w:color w:val="auto"/>
          <w:highlight w:val="none"/>
          <w:lang w:val="en-US"/>
        </w:rPr>
        <w:t>护理等级：统计一级等级、二级护理、三级护理、特级护理等级信息。</w:t>
      </w:r>
    </w:p>
    <w:p>
      <w:pPr>
        <w:pStyle w:val="11"/>
        <w:rPr>
          <w:rFonts w:hint="default"/>
          <w:color w:val="auto"/>
          <w:highlight w:val="none"/>
          <w:lang w:val="en-US"/>
        </w:rPr>
      </w:pPr>
      <w:r>
        <w:rPr>
          <w:rFonts w:hint="default"/>
          <w:color w:val="auto"/>
          <w:highlight w:val="none"/>
          <w:lang w:val="en-US"/>
        </w:rPr>
        <w:t>床位统计：统计病人总数、今日出院、今日入院、空床、加床信息。</w:t>
      </w:r>
    </w:p>
    <w:p>
      <w:pPr>
        <w:pStyle w:val="11"/>
        <w:rPr>
          <w:rFonts w:hint="default"/>
          <w:color w:val="auto"/>
          <w:highlight w:val="none"/>
          <w:lang w:val="en-US"/>
        </w:rPr>
      </w:pPr>
      <w:r>
        <w:rPr>
          <w:rFonts w:hint="default"/>
          <w:color w:val="auto"/>
          <w:highlight w:val="none"/>
          <w:lang w:val="en-US"/>
        </w:rPr>
        <w:t>病情状况：统计病危、病重信息。</w:t>
      </w:r>
    </w:p>
    <w:p>
      <w:pPr>
        <w:pStyle w:val="11"/>
        <w:rPr>
          <w:rFonts w:hint="default"/>
          <w:color w:val="auto"/>
          <w:highlight w:val="none"/>
          <w:lang w:val="en-US"/>
        </w:rPr>
      </w:pPr>
      <w:r>
        <w:rPr>
          <w:rFonts w:hint="default"/>
          <w:color w:val="auto"/>
          <w:highlight w:val="none"/>
          <w:lang w:val="en-US"/>
        </w:rPr>
        <w:t>护理项目：统计各病区的护理项目的信息。</w:t>
      </w:r>
    </w:p>
    <w:p>
      <w:pPr>
        <w:pStyle w:val="11"/>
        <w:rPr>
          <w:rFonts w:hint="default"/>
          <w:color w:val="auto"/>
          <w:highlight w:val="none"/>
          <w:lang w:val="en-US"/>
        </w:rPr>
      </w:pPr>
      <w:r>
        <w:rPr>
          <w:rFonts w:hint="default"/>
          <w:color w:val="auto"/>
          <w:highlight w:val="none"/>
          <w:lang w:val="en-US"/>
        </w:rPr>
        <w:t>添加护理项目床位：长按护理项目可添加除his获取床位的床位信息。</w:t>
      </w:r>
    </w:p>
    <w:p>
      <w:pPr>
        <w:pStyle w:val="11"/>
        <w:rPr>
          <w:rFonts w:hint="default"/>
          <w:color w:val="auto"/>
          <w:highlight w:val="none"/>
          <w:lang w:val="en-US"/>
        </w:rPr>
      </w:pPr>
      <w:r>
        <w:rPr>
          <w:rFonts w:hint="default"/>
          <w:color w:val="auto"/>
          <w:highlight w:val="none"/>
          <w:lang w:val="en-US"/>
        </w:rPr>
        <w:t>信息弹框提醒：搭配呼叫对讲系统使用时，护士站信息交互大屏可显示床头机的报警、呼叫、换药提醒等信息。</w:t>
      </w:r>
    </w:p>
    <w:p>
      <w:pPr>
        <w:pStyle w:val="11"/>
        <w:rPr>
          <w:rFonts w:hint="default"/>
          <w:color w:val="auto"/>
          <w:highlight w:val="none"/>
          <w:lang w:val="en-US"/>
        </w:rPr>
      </w:pPr>
      <w:r>
        <w:rPr>
          <w:rFonts w:hint="default"/>
          <w:color w:val="auto"/>
          <w:highlight w:val="none"/>
          <w:lang w:val="en-US"/>
        </w:rPr>
        <w:t>待处理事件：护士站信息交互平台可对未处理事件全部展开显示</w:t>
      </w:r>
    </w:p>
    <w:p>
      <w:pPr>
        <w:pStyle w:val="11"/>
        <w:rPr>
          <w:rFonts w:hint="default"/>
          <w:color w:val="auto"/>
          <w:highlight w:val="none"/>
          <w:lang w:val="en-US"/>
        </w:rPr>
      </w:pPr>
      <w:r>
        <w:rPr>
          <w:rFonts w:hint="default"/>
          <w:color w:val="auto"/>
          <w:highlight w:val="none"/>
          <w:lang w:val="en-US"/>
        </w:rPr>
        <w:t>患者总人数：包括病区患者总数、空床、特级护理、一级护理、二级护理、三级护理、病危、病重、手术、过敏、压疮、跌倒等统计信息，支持通过护理项目检索，可查看患者基本信息，短期医嘱，长期医嘱，检测检验报告等信息</w:t>
      </w:r>
      <w:r>
        <w:rPr>
          <w:rFonts w:hint="default"/>
          <w:color w:val="auto"/>
          <w:highlight w:val="none"/>
          <w:lang w:val="en-US"/>
        </w:rPr>
        <w:tab/>
      </w:r>
    </w:p>
    <w:p>
      <w:pPr>
        <w:pStyle w:val="11"/>
        <w:rPr>
          <w:rFonts w:hint="default"/>
          <w:color w:val="auto"/>
          <w:highlight w:val="none"/>
          <w:lang w:val="en-US"/>
        </w:rPr>
      </w:pPr>
      <w:r>
        <w:rPr>
          <w:rFonts w:hint="default"/>
          <w:color w:val="auto"/>
          <w:highlight w:val="none"/>
          <w:lang w:val="en-US"/>
        </w:rPr>
        <w:t>手术信息：可以获取今日和明天需要患者手术信息。姓名、年龄、手术名称、开始时间。</w:t>
      </w:r>
    </w:p>
    <w:p>
      <w:pPr>
        <w:pStyle w:val="11"/>
        <w:rPr>
          <w:rFonts w:hint="default"/>
          <w:color w:val="auto"/>
          <w:highlight w:val="none"/>
          <w:lang w:val="en-US"/>
        </w:rPr>
      </w:pPr>
      <w:r>
        <w:rPr>
          <w:rFonts w:hint="default"/>
          <w:color w:val="auto"/>
          <w:highlight w:val="none"/>
          <w:lang w:val="en-US"/>
        </w:rPr>
        <w:t>备忘录：护士可手动书写备忘录信息。</w:t>
      </w:r>
    </w:p>
    <w:p>
      <w:pPr>
        <w:pStyle w:val="11"/>
        <w:rPr>
          <w:rFonts w:hint="default"/>
          <w:color w:val="auto"/>
          <w:highlight w:val="none"/>
          <w:lang w:val="en-US"/>
        </w:rPr>
      </w:pPr>
      <w:r>
        <w:rPr>
          <w:rFonts w:hint="default"/>
          <w:color w:val="auto"/>
          <w:highlight w:val="none"/>
          <w:lang w:val="en-US"/>
        </w:rPr>
        <w:t>功能按钮：悬浮功能按钮可展开/隐藏所有功能栏。</w:t>
      </w:r>
    </w:p>
    <w:p>
      <w:pPr>
        <w:pStyle w:val="11"/>
        <w:rPr>
          <w:rFonts w:hint="default"/>
          <w:color w:val="auto"/>
          <w:highlight w:val="none"/>
          <w:lang w:val="en-US"/>
        </w:rPr>
      </w:pPr>
      <w:r>
        <w:rPr>
          <w:rFonts w:hint="default"/>
          <w:color w:val="auto"/>
          <w:highlight w:val="none"/>
          <w:lang w:val="en-US"/>
        </w:rPr>
        <w:t>模板自定义：可以在系统设置内设置显示主界面的排版样式和内容。</w:t>
      </w:r>
    </w:p>
    <w:p>
      <w:pPr>
        <w:pStyle w:val="11"/>
        <w:rPr>
          <w:rFonts w:hint="default"/>
          <w:color w:val="auto"/>
          <w:highlight w:val="none"/>
          <w:lang w:val="en-US"/>
        </w:rPr>
      </w:pPr>
      <w:r>
        <w:rPr>
          <w:rFonts w:hint="default"/>
          <w:color w:val="auto"/>
          <w:highlight w:val="none"/>
          <w:lang w:val="en-US"/>
        </w:rPr>
        <w:t>护理学习：通过交互大屏网页端手动导入学习资料，也可同步手机蓝牙传输，资料类型包括文档、视频、图片、PPT、PDF等文件；</w:t>
      </w:r>
    </w:p>
    <w:p>
      <w:pPr>
        <w:pStyle w:val="11"/>
        <w:rPr>
          <w:rFonts w:hint="default"/>
          <w:color w:val="auto"/>
          <w:highlight w:val="none"/>
          <w:lang w:val="en-US"/>
        </w:rPr>
      </w:pPr>
      <w:r>
        <w:rPr>
          <w:rFonts w:hint="default"/>
          <w:color w:val="auto"/>
          <w:highlight w:val="none"/>
          <w:lang w:val="en-US"/>
        </w:rPr>
        <w:t>护理排班：</w:t>
      </w:r>
    </w:p>
    <w:p>
      <w:pPr>
        <w:pStyle w:val="11"/>
        <w:rPr>
          <w:rFonts w:hint="default"/>
          <w:color w:val="auto"/>
          <w:highlight w:val="none"/>
          <w:lang w:val="en-US"/>
        </w:rPr>
      </w:pPr>
      <w:r>
        <w:rPr>
          <w:rFonts w:hint="default"/>
          <w:color w:val="auto"/>
          <w:highlight w:val="none"/>
          <w:lang w:val="en-US"/>
        </w:rPr>
        <w:t>1、服务器端支持排一周护士排班信息。</w:t>
      </w:r>
    </w:p>
    <w:p>
      <w:pPr>
        <w:pStyle w:val="11"/>
        <w:rPr>
          <w:rFonts w:hint="default"/>
          <w:color w:val="auto"/>
          <w:highlight w:val="none"/>
          <w:lang w:val="en-US"/>
        </w:rPr>
      </w:pPr>
      <w:r>
        <w:rPr>
          <w:rFonts w:hint="default"/>
          <w:color w:val="auto"/>
          <w:highlight w:val="none"/>
          <w:lang w:val="en-US"/>
        </w:rPr>
        <w:t>2、支持创建护理排班的权限账号。</w:t>
      </w:r>
    </w:p>
    <w:p>
      <w:pPr>
        <w:pStyle w:val="11"/>
        <w:rPr>
          <w:rFonts w:hint="default"/>
          <w:color w:val="auto"/>
          <w:highlight w:val="none"/>
          <w:lang w:val="en-US"/>
        </w:rPr>
      </w:pPr>
      <w:r>
        <w:rPr>
          <w:rFonts w:hint="default"/>
          <w:color w:val="auto"/>
          <w:highlight w:val="none"/>
          <w:lang w:val="en-US"/>
        </w:rPr>
        <w:t>3、护士站信息交互平台支持一周/当天的排班信息，同时可查看到当前护士人员的管床信息。</w:t>
      </w:r>
    </w:p>
    <w:p>
      <w:pPr>
        <w:pStyle w:val="11"/>
        <w:rPr>
          <w:rFonts w:hint="default"/>
          <w:color w:val="auto"/>
          <w:highlight w:val="none"/>
          <w:lang w:val="en-US"/>
        </w:rPr>
      </w:pPr>
      <w:r>
        <w:rPr>
          <w:rFonts w:hint="default"/>
          <w:color w:val="auto"/>
          <w:highlight w:val="none"/>
          <w:lang w:val="en-US"/>
        </w:rPr>
        <w:t>患者信息设置：可以根据卡片大小设置需要显示患者基本信息的行数或字段数量。</w:t>
      </w:r>
    </w:p>
    <w:p>
      <w:pPr>
        <w:pStyle w:val="11"/>
        <w:rPr>
          <w:rFonts w:hint="default"/>
          <w:color w:val="auto"/>
          <w:highlight w:val="none"/>
          <w:lang w:val="en-US"/>
        </w:rPr>
      </w:pPr>
      <w:r>
        <w:rPr>
          <w:rFonts w:hint="default"/>
          <w:color w:val="auto"/>
          <w:highlight w:val="none"/>
          <w:lang w:val="en-US"/>
        </w:rPr>
        <w:t>隐藏悬浮按钮：悬浮功能按钮拖动到边缘可隐藏到侧面边缘。</w:t>
      </w:r>
    </w:p>
    <w:p>
      <w:pPr>
        <w:pStyle w:val="11"/>
        <w:rPr>
          <w:rFonts w:hint="default"/>
          <w:color w:val="auto"/>
          <w:highlight w:val="none"/>
          <w:lang w:val="en-US"/>
        </w:rPr>
      </w:pPr>
      <w:r>
        <w:rPr>
          <w:rFonts w:hint="default"/>
          <w:color w:val="auto"/>
          <w:highlight w:val="none"/>
          <w:lang w:val="en-US"/>
        </w:rPr>
        <w:t>床位简约模式：可显示床位一览的简约模式和详细模式</w:t>
      </w:r>
    </w:p>
    <w:p>
      <w:pPr>
        <w:pStyle w:val="11"/>
        <w:rPr>
          <w:rFonts w:hint="default"/>
          <w:color w:val="auto"/>
          <w:highlight w:val="none"/>
          <w:lang w:val="en-US"/>
        </w:rPr>
      </w:pPr>
      <w:r>
        <w:rPr>
          <w:rFonts w:hint="default"/>
          <w:color w:val="auto"/>
          <w:highlight w:val="none"/>
          <w:lang w:val="en-US"/>
        </w:rPr>
        <w:t>弹框时间设置：可设置呼叫弹框时间的配置</w:t>
      </w:r>
    </w:p>
    <w:p>
      <w:pPr>
        <w:pStyle w:val="11"/>
        <w:rPr>
          <w:rFonts w:hint="default"/>
          <w:color w:val="auto"/>
          <w:highlight w:val="none"/>
          <w:lang w:val="en-US"/>
        </w:rPr>
      </w:pPr>
      <w:r>
        <w:rPr>
          <w:rFonts w:hint="default"/>
          <w:color w:val="auto"/>
          <w:highlight w:val="none"/>
          <w:lang w:val="en-US"/>
        </w:rPr>
        <w:t>更换皮肤：可在护士站信息交互大屏选择换肤。</w:t>
      </w:r>
    </w:p>
    <w:p>
      <w:pPr>
        <w:pStyle w:val="11"/>
        <w:rPr>
          <w:color w:val="auto"/>
          <w:highlight w:val="none"/>
          <w:lang w:val="en-US"/>
        </w:rPr>
      </w:pPr>
      <w:r>
        <w:rPr>
          <w:rFonts w:hint="eastAsia"/>
          <w:color w:val="auto"/>
          <w:highlight w:val="none"/>
          <w:lang w:val="en-US"/>
        </w:rPr>
        <w:t>输液报警</w:t>
      </w:r>
      <w:r>
        <w:rPr>
          <w:color w:val="auto"/>
          <w:highlight w:val="none"/>
          <w:lang w:val="en-US"/>
        </w:rPr>
        <w:t>：</w:t>
      </w:r>
    </w:p>
    <w:p>
      <w:pPr>
        <w:pStyle w:val="11"/>
        <w:rPr>
          <w:color w:val="auto"/>
          <w:highlight w:val="none"/>
          <w:lang w:val="en-US"/>
        </w:rPr>
      </w:pPr>
      <w:r>
        <w:rPr>
          <w:rFonts w:hint="eastAsia"/>
          <w:color w:val="auto"/>
          <w:highlight w:val="none"/>
          <w:lang w:val="en-US"/>
        </w:rPr>
        <w:t>展示各个输液患者的输液状态信息，包括输液状态和输液余量。支持设置余量阈值，达到阈值自动报警。</w:t>
      </w:r>
    </w:p>
    <w:p>
      <w:pPr>
        <w:pStyle w:val="11"/>
        <w:rPr>
          <w:color w:val="auto"/>
          <w:highlight w:val="none"/>
          <w:lang w:val="en-US"/>
        </w:rPr>
      </w:pPr>
      <w:r>
        <w:rPr>
          <w:rFonts w:hint="eastAsia"/>
          <w:color w:val="auto"/>
          <w:highlight w:val="none"/>
          <w:lang w:val="en-US"/>
        </w:rPr>
        <w:t>补液时，立即反应输液重量的变化，进行提醒和重新进行余量的计算。</w:t>
      </w:r>
    </w:p>
    <w:p>
      <w:pPr>
        <w:pStyle w:val="11"/>
        <w:rPr>
          <w:color w:val="auto"/>
          <w:highlight w:val="none"/>
          <w:lang w:val="en-US"/>
        </w:rPr>
      </w:pPr>
      <w:r>
        <w:rPr>
          <w:rFonts w:hint="eastAsia"/>
          <w:color w:val="auto"/>
          <w:highlight w:val="none"/>
          <w:lang w:val="en-US"/>
        </w:rPr>
        <w:t>实时体征检测</w:t>
      </w:r>
      <w:r>
        <w:rPr>
          <w:color w:val="auto"/>
          <w:highlight w:val="none"/>
          <w:lang w:val="en-US"/>
        </w:rPr>
        <w:t>：</w:t>
      </w:r>
    </w:p>
    <w:p>
      <w:pPr>
        <w:pStyle w:val="11"/>
        <w:rPr>
          <w:rFonts w:hint="default"/>
          <w:color w:val="auto"/>
          <w:highlight w:val="none"/>
          <w:lang w:val="en-US"/>
        </w:rPr>
      </w:pPr>
      <w:r>
        <w:rPr>
          <w:rFonts w:hint="eastAsia"/>
          <w:color w:val="auto"/>
          <w:highlight w:val="none"/>
          <w:lang w:val="en-US"/>
        </w:rPr>
        <w:t>可实时监测在床患者的体征信息。实时的体征信息，展示在大屏端，可展示核心心率，呼吸信息。在设置了体征阈值后，超出阈值，会发起报警。报警信息可以在大屏，护士站主机，移动PDA上展示。</w:t>
      </w:r>
    </w:p>
    <w:p>
      <w:pPr>
        <w:pStyle w:val="11"/>
        <w:rPr>
          <w:rFonts w:hint="default"/>
          <w:color w:val="auto"/>
          <w:highlight w:val="none"/>
          <w:lang w:val="en-US"/>
        </w:rPr>
      </w:pPr>
      <w:r>
        <w:rPr>
          <w:rFonts w:hint="default"/>
          <w:color w:val="auto"/>
          <w:highlight w:val="none"/>
          <w:lang w:val="en-US"/>
        </w:rPr>
        <w:t>电话簿：</w:t>
      </w:r>
    </w:p>
    <w:p>
      <w:pPr>
        <w:pStyle w:val="11"/>
        <w:rPr>
          <w:rFonts w:hint="default"/>
          <w:color w:val="auto"/>
          <w:highlight w:val="none"/>
          <w:lang w:val="en-US"/>
        </w:rPr>
      </w:pPr>
      <w:r>
        <w:rPr>
          <w:rFonts w:hint="default"/>
          <w:color w:val="auto"/>
          <w:highlight w:val="none"/>
          <w:lang w:val="en-US"/>
        </w:rPr>
        <w:t>1、服务器端录入全院通用通讯录。</w:t>
      </w:r>
    </w:p>
    <w:p>
      <w:pPr>
        <w:pStyle w:val="11"/>
        <w:rPr>
          <w:rFonts w:hint="default"/>
          <w:color w:val="auto"/>
          <w:highlight w:val="none"/>
          <w:lang w:val="en-US"/>
        </w:rPr>
      </w:pPr>
      <w:r>
        <w:rPr>
          <w:rFonts w:hint="default"/>
          <w:color w:val="auto"/>
          <w:highlight w:val="none"/>
          <w:lang w:val="en-US"/>
        </w:rPr>
        <w:t>2、护士站信息交互大屏不仅可以获取服务器端通讯录还可以新增本地通讯录号码。</w:t>
      </w:r>
    </w:p>
    <w:p>
      <w:pPr>
        <w:pStyle w:val="11"/>
        <w:rPr>
          <w:rFonts w:hint="default"/>
          <w:color w:val="auto"/>
          <w:highlight w:val="none"/>
          <w:lang w:val="en-US"/>
        </w:rPr>
      </w:pPr>
      <w:r>
        <w:rPr>
          <w:rFonts w:hint="default"/>
          <w:color w:val="auto"/>
          <w:highlight w:val="none"/>
          <w:lang w:val="en-US"/>
        </w:rPr>
        <w:t>物资管理：可对病区所有医疗物资（包括耗材、医疗设备、器械等）统一管理，可在物质管理功能模块内添加物品的借出情况。主界面可展示物品的去向情况。</w:t>
      </w:r>
    </w:p>
    <w:p>
      <w:pPr>
        <w:pStyle w:val="11"/>
        <w:rPr>
          <w:rFonts w:hint="default"/>
          <w:color w:val="auto"/>
          <w:highlight w:val="none"/>
          <w:lang w:val="en-US"/>
        </w:rPr>
      </w:pPr>
      <w:r>
        <w:rPr>
          <w:rFonts w:hint="default"/>
          <w:color w:val="auto"/>
          <w:highlight w:val="none"/>
          <w:lang w:val="en-US"/>
        </w:rPr>
        <w:t>定时提醒：针对某个护理项目的某个床位可以设置一个时间点进行弹框提醒；</w:t>
      </w:r>
    </w:p>
    <w:p>
      <w:pPr>
        <w:pStyle w:val="11"/>
        <w:rPr>
          <w:rFonts w:hint="default"/>
          <w:color w:val="auto"/>
          <w:highlight w:val="none"/>
          <w:lang w:val="en-US"/>
        </w:rPr>
      </w:pPr>
      <w:r>
        <w:rPr>
          <w:rFonts w:hint="default"/>
          <w:color w:val="auto"/>
          <w:highlight w:val="none"/>
          <w:lang w:val="en-US"/>
        </w:rPr>
        <w:t>身份验证：可对护理身份做验证。</w:t>
      </w:r>
    </w:p>
    <w:p>
      <w:pPr>
        <w:pStyle w:val="5"/>
        <w:ind w:left="0" w:firstLine="0"/>
        <w:jc w:val="left"/>
        <w:rPr>
          <w:color w:val="auto"/>
          <w:sz w:val="28"/>
          <w:szCs w:val="28"/>
          <w:highlight w:val="none"/>
          <w:lang w:val="en-US"/>
        </w:rPr>
      </w:pPr>
      <w:r>
        <w:rPr>
          <w:rFonts w:hint="eastAsia"/>
          <w:color w:val="auto"/>
          <w:sz w:val="28"/>
          <w:szCs w:val="28"/>
          <w:highlight w:val="none"/>
          <w:lang w:val="en-US"/>
        </w:rPr>
        <w:t>洗手间防水报警按钮</w:t>
      </w:r>
    </w:p>
    <w:p>
      <w:pPr>
        <w:numPr>
          <w:ilvl w:val="0"/>
          <w:numId w:val="28"/>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壁挂式安装在病房洗手间内。</w:t>
      </w:r>
    </w:p>
    <w:p>
      <w:pPr>
        <w:numPr>
          <w:ilvl w:val="0"/>
          <w:numId w:val="28"/>
        </w:numPr>
        <w:autoSpaceDE w:val="0"/>
        <w:autoSpaceDN w:val="0"/>
        <w:adjustRightInd w:val="0"/>
        <w:snapToGrid w:val="0"/>
        <w:spacing w:line="360" w:lineRule="auto"/>
        <w:ind w:firstLine="562" w:firstLineChars="200"/>
        <w:jc w:val="left"/>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kern w:val="2"/>
          <w:sz w:val="28"/>
          <w:szCs w:val="28"/>
          <w:highlight w:val="none"/>
          <w:lang w:bidi="zh-CN"/>
        </w:rPr>
        <w:t>具有拉绳报警、按键报警、IPX8防水、报警提示等功能</w:t>
      </w:r>
    </w:p>
    <w:p>
      <w:pPr>
        <w:pStyle w:val="11"/>
        <w:numPr>
          <w:ilvl w:val="0"/>
          <w:numId w:val="28"/>
        </w:numPr>
        <w:ind w:firstLine="562" w:firstLineChars="200"/>
        <w:rPr>
          <w:rFonts w:hint="eastAsia" w:cs="宋体"/>
          <w:b/>
          <w:bCs/>
          <w:color w:val="auto"/>
          <w:kern w:val="2"/>
          <w:sz w:val="28"/>
          <w:szCs w:val="28"/>
          <w:highlight w:val="none"/>
          <w:lang w:val="en-US" w:bidi="zh-CN"/>
        </w:rPr>
      </w:pPr>
      <w:r>
        <w:rPr>
          <w:rFonts w:hint="eastAsia" w:cs="宋体"/>
          <w:b/>
          <w:bCs/>
          <w:color w:val="auto"/>
          <w:kern w:val="2"/>
          <w:sz w:val="28"/>
          <w:szCs w:val="28"/>
          <w:highlight w:val="none"/>
          <w:lang w:val="en-US" w:bidi="zh-CN"/>
        </w:rPr>
        <w:t>自带声光反馈，当患者按下呼叫按钮时，按钮亮灯及发出声音，提醒报警成功。</w:t>
      </w:r>
    </w:p>
    <w:p>
      <w:pPr>
        <w:pStyle w:val="5"/>
        <w:ind w:left="0" w:firstLine="0"/>
        <w:jc w:val="left"/>
        <w:rPr>
          <w:rFonts w:hint="eastAsia"/>
          <w:color w:val="auto"/>
          <w:sz w:val="28"/>
          <w:szCs w:val="28"/>
          <w:highlight w:val="none"/>
          <w:lang w:val="en-US" w:eastAsia="zh-CN"/>
        </w:rPr>
      </w:pPr>
      <w:r>
        <w:rPr>
          <w:rFonts w:hint="eastAsia"/>
          <w:color w:val="auto"/>
          <w:sz w:val="28"/>
          <w:szCs w:val="28"/>
          <w:highlight w:val="none"/>
          <w:lang w:val="en-US" w:eastAsia="zh-CN"/>
        </w:rPr>
        <w:t>疗养病房</w:t>
      </w:r>
      <w:r>
        <w:rPr>
          <w:rFonts w:hint="eastAsia"/>
          <w:color w:val="auto"/>
          <w:sz w:val="28"/>
          <w:szCs w:val="28"/>
          <w:highlight w:val="none"/>
          <w:lang w:val="en-US"/>
        </w:rPr>
        <w:t>洗手间</w:t>
      </w:r>
      <w:r>
        <w:rPr>
          <w:rFonts w:hint="eastAsia"/>
          <w:color w:val="auto"/>
          <w:sz w:val="28"/>
          <w:szCs w:val="28"/>
          <w:highlight w:val="none"/>
          <w:lang w:val="en-US" w:eastAsia="zh-CN"/>
        </w:rPr>
        <w:t>跌倒报警器</w:t>
      </w:r>
    </w:p>
    <w:p>
      <w:pPr>
        <w:numPr>
          <w:ilvl w:val="0"/>
          <w:numId w:val="29"/>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壁挂式安装在病</w:t>
      </w:r>
      <w:r>
        <w:rPr>
          <w:rFonts w:hint="default" w:ascii="宋体" w:hAnsi="宋体" w:eastAsia="宋体" w:cs="宋体"/>
          <w:color w:val="auto"/>
          <w:kern w:val="0"/>
          <w:sz w:val="28"/>
          <w:szCs w:val="28"/>
          <w:highlight w:val="none"/>
        </w:rPr>
        <w:t>房洗手间内。</w:t>
      </w:r>
    </w:p>
    <w:p>
      <w:pPr>
        <w:pStyle w:val="11"/>
        <w:numPr>
          <w:ilvl w:val="0"/>
          <w:numId w:val="29"/>
        </w:numPr>
        <w:ind w:firstLine="560" w:firstLineChars="200"/>
        <w:rPr>
          <w:color w:val="auto"/>
          <w:kern w:val="0"/>
          <w:highlight w:val="none"/>
          <w:lang w:val="en-US" w:bidi="ar-SA"/>
        </w:rPr>
      </w:pPr>
      <w:r>
        <w:rPr>
          <w:rFonts w:hint="default" w:ascii="宋体" w:hAnsi="宋体" w:eastAsia="宋体" w:cs="宋体"/>
          <w:i w:val="0"/>
          <w:iCs w:val="0"/>
          <w:caps w:val="0"/>
          <w:color w:val="auto"/>
          <w:spacing w:val="0"/>
          <w:kern w:val="0"/>
          <w:sz w:val="28"/>
          <w:szCs w:val="28"/>
          <w:highlight w:val="none"/>
          <w:shd w:val="clear"/>
          <w:lang w:val="en-US" w:bidi="ar-SA"/>
        </w:rPr>
        <w:t>具有</w:t>
      </w:r>
      <w:r>
        <w:rPr>
          <w:rFonts w:hint="default" w:cs="宋体"/>
          <w:i w:val="0"/>
          <w:iCs w:val="0"/>
          <w:caps w:val="0"/>
          <w:color w:val="auto"/>
          <w:spacing w:val="0"/>
          <w:kern w:val="0"/>
          <w:sz w:val="28"/>
          <w:szCs w:val="28"/>
          <w:highlight w:val="none"/>
          <w:shd w:val="clear"/>
          <w:lang w:val="en-US" w:eastAsia="zh-CN" w:bidi="ar-SA"/>
        </w:rPr>
        <w:t>与护士站</w:t>
      </w:r>
      <w:r>
        <w:rPr>
          <w:rFonts w:hint="default" w:ascii="宋体" w:hAnsi="宋体" w:eastAsia="宋体" w:cs="宋体"/>
          <w:i w:val="0"/>
          <w:iCs w:val="0"/>
          <w:caps w:val="0"/>
          <w:color w:val="auto"/>
          <w:spacing w:val="0"/>
          <w:kern w:val="0"/>
          <w:sz w:val="28"/>
          <w:szCs w:val="28"/>
          <w:highlight w:val="none"/>
          <w:shd w:val="clear"/>
          <w:lang w:val="en-US" w:bidi="ar-SA"/>
        </w:rPr>
        <w:t>语音通话、按键报警、拉绳报警</w:t>
      </w:r>
      <w:r>
        <w:rPr>
          <w:rFonts w:hint="eastAsia" w:cs="宋体"/>
          <w:i w:val="0"/>
          <w:iCs w:val="0"/>
          <w:caps w:val="0"/>
          <w:color w:val="auto"/>
          <w:spacing w:val="0"/>
          <w:kern w:val="0"/>
          <w:sz w:val="28"/>
          <w:szCs w:val="28"/>
          <w:highlight w:val="none"/>
          <w:shd w:val="clear"/>
          <w:lang w:val="en-US" w:eastAsia="zh-CN" w:bidi="ar-SA"/>
        </w:rPr>
        <w:t>。</w:t>
      </w:r>
    </w:p>
    <w:p>
      <w:pPr>
        <w:pStyle w:val="11"/>
        <w:numPr>
          <w:ilvl w:val="0"/>
          <w:numId w:val="29"/>
        </w:numPr>
        <w:ind w:firstLine="560" w:firstLineChars="200"/>
        <w:rPr>
          <w:color w:val="auto"/>
          <w:kern w:val="0"/>
          <w:highlight w:val="none"/>
          <w:lang w:val="en-US" w:bidi="ar-SA"/>
        </w:rPr>
      </w:pPr>
      <w:r>
        <w:rPr>
          <w:rFonts w:hint="eastAsia"/>
          <w:color w:val="auto"/>
          <w:kern w:val="0"/>
          <w:highlight w:val="none"/>
          <w:lang w:val="en-US" w:bidi="ar-SA"/>
        </w:rPr>
        <w:t>支持自动检测患者跌倒状态。</w:t>
      </w:r>
    </w:p>
    <w:p>
      <w:pPr>
        <w:pStyle w:val="11"/>
        <w:numPr>
          <w:ilvl w:val="0"/>
          <w:numId w:val="29"/>
        </w:numPr>
        <w:ind w:firstLine="560" w:firstLineChars="200"/>
        <w:rPr>
          <w:color w:val="auto"/>
          <w:kern w:val="0"/>
          <w:highlight w:val="none"/>
          <w:lang w:val="en-US" w:bidi="ar-SA"/>
        </w:rPr>
      </w:pPr>
      <w:r>
        <w:rPr>
          <w:rFonts w:hint="eastAsia"/>
          <w:color w:val="auto"/>
          <w:kern w:val="0"/>
          <w:highlight w:val="none"/>
          <w:lang w:val="en-US" w:bidi="ar-SA"/>
        </w:rPr>
        <w:t>支持检测跌倒后，进行语音提醒。</w:t>
      </w:r>
    </w:p>
    <w:p>
      <w:pPr>
        <w:pStyle w:val="11"/>
        <w:numPr>
          <w:ilvl w:val="0"/>
          <w:numId w:val="29"/>
        </w:numPr>
        <w:ind w:firstLine="560" w:firstLineChars="200"/>
        <w:rPr>
          <w:color w:val="auto"/>
          <w:kern w:val="0"/>
          <w:highlight w:val="none"/>
          <w:lang w:val="en-US" w:bidi="ar-SA"/>
        </w:rPr>
      </w:pPr>
      <w:r>
        <w:rPr>
          <w:rFonts w:hint="eastAsia"/>
          <w:color w:val="auto"/>
          <w:kern w:val="0"/>
          <w:highlight w:val="none"/>
          <w:lang w:val="en-US" w:bidi="ar-SA"/>
        </w:rPr>
        <w:t>检测到患者跌倒后，支持报警到护士站主机。</w:t>
      </w:r>
    </w:p>
    <w:p>
      <w:pPr>
        <w:pStyle w:val="11"/>
        <w:numPr>
          <w:ilvl w:val="0"/>
          <w:numId w:val="29"/>
        </w:numPr>
        <w:ind w:firstLine="560" w:firstLineChars="200"/>
        <w:rPr>
          <w:color w:val="auto"/>
          <w:highlight w:val="none"/>
        </w:rPr>
      </w:pPr>
      <w:r>
        <w:rPr>
          <w:rFonts w:hint="eastAsia"/>
          <w:color w:val="auto"/>
          <w:kern w:val="0"/>
          <w:highlight w:val="none"/>
          <w:lang w:val="en-US" w:bidi="ar-SA"/>
        </w:rPr>
        <w:t>支持患者长时间入厕滞留</w:t>
      </w:r>
      <w:r>
        <w:rPr>
          <w:color w:val="auto"/>
          <w:kern w:val="0"/>
          <w:highlight w:val="none"/>
          <w:lang w:val="en-US" w:bidi="ar-SA"/>
        </w:rPr>
        <w:t>提醒功能</w:t>
      </w:r>
      <w:r>
        <w:rPr>
          <w:rFonts w:hint="eastAsia"/>
          <w:color w:val="auto"/>
          <w:highlight w:val="none"/>
        </w:rPr>
        <w:t>。</w:t>
      </w:r>
    </w:p>
    <w:p>
      <w:pPr>
        <w:numPr>
          <w:ilvl w:val="255"/>
          <w:numId w:val="0"/>
        </w:numPr>
        <w:autoSpaceDE w:val="0"/>
        <w:autoSpaceDN w:val="0"/>
        <w:adjustRightInd w:val="0"/>
        <w:snapToGrid w:val="0"/>
        <w:jc w:val="left"/>
        <w:rPr>
          <w:rFonts w:ascii="宋体" w:hAnsi="宋体" w:eastAsia="宋体" w:cs="宋体"/>
          <w:b/>
          <w:bCs/>
          <w:color w:val="auto"/>
          <w:sz w:val="28"/>
          <w:szCs w:val="28"/>
          <w:highlight w:val="none"/>
          <w:lang w:bidi="zh-CN"/>
        </w:rPr>
      </w:pPr>
      <w:bookmarkStart w:id="60" w:name="_Toc4009"/>
      <w:bookmarkStart w:id="61" w:name="_Toc361130745"/>
      <w:r>
        <w:rPr>
          <w:rFonts w:hint="eastAsia" w:ascii="宋体" w:hAnsi="宋体" w:eastAsia="宋体" w:cs="宋体"/>
          <w:b/>
          <w:bCs/>
          <w:color w:val="auto"/>
          <w:sz w:val="28"/>
          <w:szCs w:val="28"/>
          <w:highlight w:val="none"/>
          <w:lang w:bidi="zh-CN"/>
        </w:rPr>
        <w:t>12、体征采集及预警系统</w:t>
      </w:r>
      <w:bookmarkEnd w:id="60"/>
      <w:bookmarkEnd w:id="61"/>
    </w:p>
    <w:p>
      <w:pPr>
        <w:pStyle w:val="4"/>
        <w:rPr>
          <w:rFonts w:cs="宋体"/>
          <w:color w:val="auto"/>
          <w:szCs w:val="28"/>
          <w:highlight w:val="none"/>
        </w:rPr>
      </w:pPr>
      <w:bookmarkStart w:id="62" w:name="_Toc12463"/>
      <w:r>
        <w:rPr>
          <w:rFonts w:hint="eastAsia" w:cs="宋体"/>
          <w:color w:val="auto"/>
          <w:szCs w:val="28"/>
          <w:highlight w:val="none"/>
        </w:rPr>
        <w:t>系统</w:t>
      </w:r>
      <w:bookmarkEnd w:id="62"/>
      <w:r>
        <w:rPr>
          <w:rFonts w:hint="eastAsia" w:cs="宋体"/>
          <w:color w:val="auto"/>
          <w:szCs w:val="28"/>
          <w:highlight w:val="none"/>
        </w:rPr>
        <w:t>需求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基于蓝牙、IP网络通讯技术，通过医疗体测设备快速获取患者的体温、脉搏、呼吸、血压、心率等体征数据，减轻和方便护理人员工作提高工作效率，并在护士站信息交互大屏上进行实时的数据展示、预警，实现全方位的病区护理信息可视化展现及应用。</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系统在各病房设置心率呼吸监护垫、体温贴、脉搏血氧仪、双管血压计、输液提示器等，数量灵活设置。</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系统需具备以下功能：</w:t>
      </w:r>
    </w:p>
    <w:p>
      <w:pPr>
        <w:pStyle w:val="5"/>
        <w:ind w:left="0" w:firstLine="0"/>
        <w:jc w:val="left"/>
        <w:rPr>
          <w:color w:val="auto"/>
          <w:sz w:val="28"/>
          <w:szCs w:val="28"/>
          <w:highlight w:val="none"/>
          <w:lang w:val="en-US"/>
        </w:rPr>
      </w:pPr>
      <w:r>
        <w:rPr>
          <w:rFonts w:hint="eastAsia"/>
          <w:color w:val="auto"/>
          <w:sz w:val="28"/>
          <w:szCs w:val="28"/>
          <w:highlight w:val="none"/>
          <w:lang w:val="en-US"/>
        </w:rPr>
        <w:t>无线通信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通过蓝牙的方式连接实现数据的采集和上传。</w:t>
      </w:r>
    </w:p>
    <w:p>
      <w:pPr>
        <w:pStyle w:val="5"/>
        <w:ind w:left="0" w:firstLine="0"/>
        <w:jc w:val="left"/>
        <w:rPr>
          <w:color w:val="auto"/>
          <w:sz w:val="28"/>
          <w:szCs w:val="28"/>
          <w:highlight w:val="none"/>
          <w:lang w:val="en-US"/>
        </w:rPr>
      </w:pPr>
      <w:r>
        <w:rPr>
          <w:rFonts w:hint="eastAsia"/>
          <w:color w:val="auto"/>
          <w:sz w:val="28"/>
          <w:szCs w:val="28"/>
          <w:highlight w:val="none"/>
          <w:lang w:val="en-US"/>
        </w:rPr>
        <w:t>自动连接</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通过NFC刷卡的方式建立快速连接，方便操作使用。</w:t>
      </w:r>
    </w:p>
    <w:p>
      <w:pPr>
        <w:pStyle w:val="5"/>
        <w:ind w:left="0" w:firstLine="0"/>
        <w:jc w:val="left"/>
        <w:rPr>
          <w:color w:val="auto"/>
          <w:sz w:val="28"/>
          <w:szCs w:val="28"/>
          <w:highlight w:val="none"/>
          <w:lang w:val="en-US"/>
        </w:rPr>
      </w:pPr>
      <w:r>
        <w:rPr>
          <w:rFonts w:hint="eastAsia"/>
          <w:color w:val="auto"/>
          <w:sz w:val="28"/>
          <w:szCs w:val="28"/>
          <w:highlight w:val="none"/>
          <w:lang w:val="en-US"/>
        </w:rPr>
        <w:t>自动上传</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体征数据保存后即自动上传到后台服务器统一管理。</w:t>
      </w:r>
    </w:p>
    <w:p>
      <w:pPr>
        <w:pStyle w:val="5"/>
        <w:ind w:left="0" w:firstLine="0"/>
        <w:jc w:val="left"/>
        <w:rPr>
          <w:color w:val="auto"/>
          <w:sz w:val="28"/>
          <w:szCs w:val="28"/>
          <w:highlight w:val="none"/>
          <w:lang w:val="en-US"/>
        </w:rPr>
      </w:pPr>
      <w:r>
        <w:rPr>
          <w:rFonts w:hint="eastAsia"/>
          <w:color w:val="auto"/>
          <w:sz w:val="28"/>
          <w:szCs w:val="28"/>
          <w:highlight w:val="none"/>
          <w:lang w:val="en-US"/>
        </w:rPr>
        <w:t>数据修改</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采集数据时允许手动修改或手动录入。</w:t>
      </w:r>
    </w:p>
    <w:p>
      <w:pPr>
        <w:pStyle w:val="5"/>
        <w:ind w:left="0" w:firstLine="0"/>
        <w:jc w:val="left"/>
        <w:rPr>
          <w:color w:val="auto"/>
          <w:sz w:val="28"/>
          <w:szCs w:val="28"/>
          <w:highlight w:val="none"/>
          <w:lang w:val="en-US"/>
        </w:rPr>
      </w:pPr>
      <w:r>
        <w:rPr>
          <w:rFonts w:hint="eastAsia"/>
          <w:color w:val="auto"/>
          <w:sz w:val="28"/>
          <w:szCs w:val="28"/>
          <w:highlight w:val="none"/>
          <w:lang w:val="en-US"/>
        </w:rPr>
        <w:t>数据整合</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服务器后台会记录统计所有体征数据进行统一管理。</w:t>
      </w:r>
    </w:p>
    <w:p>
      <w:pPr>
        <w:pStyle w:val="5"/>
        <w:ind w:left="0" w:firstLine="0"/>
        <w:jc w:val="left"/>
        <w:rPr>
          <w:color w:val="auto"/>
          <w:sz w:val="28"/>
          <w:szCs w:val="28"/>
          <w:highlight w:val="none"/>
          <w:lang w:val="en-US"/>
        </w:rPr>
      </w:pPr>
      <w:r>
        <w:rPr>
          <w:rFonts w:hint="eastAsia"/>
          <w:color w:val="auto"/>
          <w:sz w:val="28"/>
          <w:szCs w:val="28"/>
          <w:highlight w:val="none"/>
          <w:lang w:val="en-US"/>
        </w:rPr>
        <w:t>数据展示</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通过蓝牙分机、护士站主机、交互大屏展示体征数据，可生成体温单以及各类体征趋势图表。</w:t>
      </w:r>
    </w:p>
    <w:p>
      <w:pPr>
        <w:pStyle w:val="5"/>
        <w:ind w:left="0" w:firstLine="0"/>
        <w:jc w:val="left"/>
        <w:rPr>
          <w:color w:val="auto"/>
          <w:sz w:val="28"/>
          <w:szCs w:val="28"/>
          <w:highlight w:val="none"/>
          <w:lang w:val="en-US"/>
        </w:rPr>
      </w:pPr>
      <w:r>
        <w:rPr>
          <w:rFonts w:hint="eastAsia"/>
          <w:color w:val="auto"/>
          <w:sz w:val="28"/>
          <w:szCs w:val="28"/>
          <w:highlight w:val="none"/>
          <w:lang w:val="en-US"/>
        </w:rPr>
        <w:t>预警提示</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通过预算各项指标阀值，超出范围时在护士站主机、交互大屏上进行提醒。</w:t>
      </w:r>
    </w:p>
    <w:p>
      <w:pPr>
        <w:pStyle w:val="4"/>
        <w:rPr>
          <w:rFonts w:cs="宋体"/>
          <w:color w:val="auto"/>
          <w:szCs w:val="28"/>
          <w:highlight w:val="none"/>
        </w:rPr>
      </w:pPr>
      <w:r>
        <w:rPr>
          <w:rFonts w:hint="eastAsia" w:cs="宋体"/>
          <w:color w:val="auto"/>
          <w:szCs w:val="28"/>
          <w:highlight w:val="none"/>
        </w:rPr>
        <w:t>主要设备需求</w:t>
      </w:r>
    </w:p>
    <w:p>
      <w:pPr>
        <w:pStyle w:val="5"/>
        <w:ind w:left="0" w:firstLine="0"/>
        <w:jc w:val="left"/>
        <w:rPr>
          <w:rFonts w:hint="eastAsia"/>
          <w:color w:val="auto"/>
          <w:sz w:val="28"/>
          <w:szCs w:val="28"/>
          <w:highlight w:val="none"/>
        </w:rPr>
      </w:pPr>
      <w:r>
        <w:rPr>
          <w:rFonts w:hint="eastAsia"/>
          <w:color w:val="auto"/>
          <w:sz w:val="28"/>
          <w:szCs w:val="28"/>
          <w:highlight w:val="none"/>
        </w:rPr>
        <w:t>心率呼吸监护垫</w:t>
      </w:r>
    </w:p>
    <w:p>
      <w:pPr>
        <w:adjustRightInd w:val="0"/>
        <w:snapToGrid w:val="0"/>
        <w:spacing w:line="360" w:lineRule="auto"/>
        <w:ind w:firstLine="560" w:firstLineChars="200"/>
        <w:jc w:val="left"/>
        <w:rPr>
          <w:rFonts w:hint="eastAsia" w:eastAsia="宋体"/>
          <w:color w:val="auto"/>
          <w:highlight w:val="none"/>
          <w:lang w:eastAsia="zh-CN"/>
        </w:rPr>
      </w:pPr>
      <w:r>
        <w:rPr>
          <w:rFonts w:hint="eastAsia" w:ascii="宋体" w:hAnsi="宋体" w:eastAsia="宋体" w:cs="宋体"/>
          <w:color w:val="auto"/>
          <w:sz w:val="28"/>
          <w:szCs w:val="28"/>
          <w:highlight w:val="none"/>
        </w:rPr>
        <w:t>心率呼吸床垫旨在对卧床患者进行实时的体征采集和监护，在患者出现体征异常时，可以第一时间通知医护，得到第一时间的医疗治疗，保障患者的安全。持续的体征检测信息，给医生治疗方案和护士的护理方案提供参考</w:t>
      </w:r>
      <w:r>
        <w:rPr>
          <w:rFonts w:hint="eastAsia" w:ascii="宋体" w:hAnsi="宋体" w:eastAsia="宋体" w:cs="宋体"/>
          <w:color w:val="auto"/>
          <w:sz w:val="28"/>
          <w:szCs w:val="28"/>
          <w:highlight w:val="none"/>
          <w:lang w:eastAsia="zh-CN"/>
        </w:rPr>
        <w:t>。</w:t>
      </w:r>
    </w:p>
    <w:p>
      <w:pPr>
        <w:numPr>
          <w:ilvl w:val="0"/>
          <w:numId w:val="30"/>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单/双板床垫，安装在病房普通床垫下方，采用蓝牙通信方式，能监测体征数据。</w:t>
      </w:r>
    </w:p>
    <w:p>
      <w:pPr>
        <w:numPr>
          <w:ilvl w:val="0"/>
          <w:numId w:val="30"/>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具有心率、呼吸、在离床监测等功能。</w:t>
      </w:r>
    </w:p>
    <w:p>
      <w:pPr>
        <w:numPr>
          <w:ilvl w:val="0"/>
          <w:numId w:val="30"/>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电源适配器供电。</w:t>
      </w:r>
    </w:p>
    <w:p>
      <w:pPr>
        <w:pStyle w:val="5"/>
        <w:ind w:left="0" w:firstLine="0"/>
        <w:jc w:val="left"/>
        <w:rPr>
          <w:rFonts w:hint="eastAsia"/>
          <w:color w:val="auto"/>
          <w:sz w:val="28"/>
          <w:szCs w:val="28"/>
          <w:highlight w:val="none"/>
          <w:lang w:val="en-US"/>
        </w:rPr>
      </w:pPr>
      <w:r>
        <w:rPr>
          <w:rFonts w:hint="eastAsia"/>
          <w:color w:val="auto"/>
          <w:sz w:val="28"/>
          <w:szCs w:val="28"/>
          <w:highlight w:val="none"/>
          <w:lang w:val="en-US"/>
        </w:rPr>
        <w:t>体温贴</w:t>
      </w:r>
    </w:p>
    <w:p>
      <w:pPr>
        <w:autoSpaceDE w:val="0"/>
        <w:autoSpaceDN w:val="0"/>
        <w:adjustRightInd w:val="0"/>
        <w:snapToGrid w:val="0"/>
        <w:spacing w:line="360" w:lineRule="auto"/>
        <w:ind w:firstLine="420"/>
        <w:jc w:val="left"/>
        <w:rPr>
          <w:color w:val="auto"/>
          <w:highlight w:val="none"/>
          <w:lang w:val="en-US"/>
        </w:rPr>
      </w:pPr>
      <w:r>
        <w:rPr>
          <w:rFonts w:hint="eastAsia" w:ascii="宋体" w:hAnsi="宋体" w:eastAsia="宋体" w:cs="宋体"/>
          <w:color w:val="auto"/>
          <w:kern w:val="0"/>
          <w:sz w:val="28"/>
          <w:szCs w:val="28"/>
          <w:highlight w:val="none"/>
        </w:rPr>
        <w:t>对于需要持续性体温监护的患者，通过体温贴，可以在不干扰患者的生活需求的同时，满足医疗体温采集的需要。</w:t>
      </w:r>
    </w:p>
    <w:p>
      <w:pPr>
        <w:numPr>
          <w:ilvl w:val="0"/>
          <w:numId w:val="3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智能体温贴，采用大尺寸医用不锈钢感温片，用于持续测量住院患者体温用。</w:t>
      </w:r>
    </w:p>
    <w:p>
      <w:pPr>
        <w:numPr>
          <w:ilvl w:val="0"/>
          <w:numId w:val="3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具有随充随用、连续测温、无线蓝牙、智能收纳、轻松摘取等功能。</w:t>
      </w:r>
    </w:p>
    <w:p>
      <w:pPr>
        <w:numPr>
          <w:ilvl w:val="0"/>
          <w:numId w:val="31"/>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供电方式：内置充电电池。</w:t>
      </w:r>
    </w:p>
    <w:p>
      <w:pPr>
        <w:pStyle w:val="5"/>
        <w:ind w:left="0" w:firstLine="0"/>
        <w:jc w:val="left"/>
        <w:rPr>
          <w:rFonts w:hint="eastAsia"/>
          <w:color w:val="auto"/>
          <w:sz w:val="28"/>
          <w:szCs w:val="28"/>
          <w:highlight w:val="none"/>
          <w:lang w:val="en-US"/>
        </w:rPr>
      </w:pPr>
      <w:r>
        <w:rPr>
          <w:rFonts w:hint="eastAsia"/>
          <w:color w:val="auto"/>
          <w:sz w:val="28"/>
          <w:szCs w:val="28"/>
          <w:highlight w:val="none"/>
          <w:lang w:val="en-US"/>
        </w:rPr>
        <w:t>脉搏血氧仪</w:t>
      </w:r>
    </w:p>
    <w:p>
      <w:pPr>
        <w:autoSpaceDE w:val="0"/>
        <w:autoSpaceDN w:val="0"/>
        <w:adjustRightInd w:val="0"/>
        <w:snapToGrid w:val="0"/>
        <w:spacing w:line="360" w:lineRule="auto"/>
        <w:ind w:firstLine="420"/>
        <w:jc w:val="left"/>
        <w:rPr>
          <w:color w:val="auto"/>
          <w:highlight w:val="none"/>
          <w:lang w:val="en-US"/>
        </w:rPr>
      </w:pPr>
      <w:r>
        <w:rPr>
          <w:rFonts w:hint="eastAsia" w:ascii="宋体" w:hAnsi="宋体" w:eastAsia="宋体" w:cs="宋体"/>
          <w:color w:val="auto"/>
          <w:kern w:val="0"/>
          <w:sz w:val="28"/>
          <w:szCs w:val="28"/>
          <w:highlight w:val="none"/>
        </w:rPr>
        <w:t>对于呼吸系统疾病患者，心脑血管疾病患者需要检测患者血氧查看患者当前的血氧，避免出现缺氧导致严重危急状况。</w:t>
      </w:r>
    </w:p>
    <w:p>
      <w:pPr>
        <w:numPr>
          <w:ilvl w:val="0"/>
          <w:numId w:val="3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指式脉搏血氧饱和度仪，用于测量住院患者血氧、脉搏用。</w:t>
      </w:r>
    </w:p>
    <w:p>
      <w:pPr>
        <w:numPr>
          <w:ilvl w:val="0"/>
          <w:numId w:val="3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三防设计，防摔防尘防水溅，以及抗抖动。</w:t>
      </w:r>
    </w:p>
    <w:p>
      <w:pPr>
        <w:numPr>
          <w:ilvl w:val="0"/>
          <w:numId w:val="3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具有自动开关机、彩屏显示、点测连测模式、越限声光提示、数据存储、无线蓝牙等功能。</w:t>
      </w:r>
    </w:p>
    <w:p>
      <w:pPr>
        <w:numPr>
          <w:ilvl w:val="0"/>
          <w:numId w:val="32"/>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供电方式：2节7号干电池。</w:t>
      </w:r>
    </w:p>
    <w:p>
      <w:pPr>
        <w:pStyle w:val="5"/>
        <w:ind w:left="0" w:firstLine="0"/>
        <w:jc w:val="left"/>
        <w:rPr>
          <w:rFonts w:hint="eastAsia"/>
          <w:color w:val="auto"/>
          <w:sz w:val="28"/>
          <w:szCs w:val="28"/>
          <w:highlight w:val="none"/>
          <w:lang w:val="en-US"/>
        </w:rPr>
      </w:pPr>
      <w:r>
        <w:rPr>
          <w:rFonts w:hint="eastAsia"/>
          <w:color w:val="auto"/>
          <w:sz w:val="28"/>
          <w:szCs w:val="28"/>
          <w:highlight w:val="none"/>
          <w:lang w:val="en-US"/>
        </w:rPr>
        <w:t>双管血压计</w:t>
      </w:r>
    </w:p>
    <w:p>
      <w:pPr>
        <w:autoSpaceDE w:val="0"/>
        <w:autoSpaceDN w:val="0"/>
        <w:adjustRightInd w:val="0"/>
        <w:snapToGrid w:val="0"/>
        <w:spacing w:line="360" w:lineRule="auto"/>
        <w:ind w:firstLine="420"/>
        <w:jc w:val="left"/>
        <w:rPr>
          <w:color w:val="auto"/>
          <w:highlight w:val="none"/>
          <w:lang w:val="en-US"/>
        </w:rPr>
      </w:pPr>
      <w:r>
        <w:rPr>
          <w:rFonts w:hint="eastAsia" w:ascii="宋体" w:hAnsi="宋体" w:eastAsia="宋体" w:cs="宋体"/>
          <w:color w:val="auto"/>
          <w:kern w:val="0"/>
          <w:sz w:val="28"/>
          <w:szCs w:val="28"/>
          <w:highlight w:val="none"/>
        </w:rPr>
        <w:t>血压是住院患者核心的体征之一，通过对患者的血压的检测，可以判断患者血压状况，用于持续性的血压调理。</w:t>
      </w:r>
    </w:p>
    <w:p>
      <w:pPr>
        <w:numPr>
          <w:ilvl w:val="0"/>
          <w:numId w:val="3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双管技术测量血压和心率，加压与检测信号双通道线性分流，具备强抗干扰能力，测量结果更加精准。</w:t>
      </w:r>
    </w:p>
    <w:p>
      <w:pPr>
        <w:numPr>
          <w:ilvl w:val="0"/>
          <w:numId w:val="33"/>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满电可测量300次，支持语音播报。</w:t>
      </w:r>
    </w:p>
    <w:p>
      <w:pPr>
        <w:numPr>
          <w:ilvl w:val="0"/>
          <w:numId w:val="33"/>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具有双管监测、异常提醒、数据推送、低电提醒功能。</w:t>
      </w:r>
    </w:p>
    <w:p>
      <w:pPr>
        <w:pStyle w:val="5"/>
        <w:ind w:left="0" w:firstLine="0"/>
        <w:jc w:val="left"/>
        <w:rPr>
          <w:rFonts w:hint="eastAsia"/>
          <w:color w:val="auto"/>
          <w:sz w:val="28"/>
          <w:szCs w:val="28"/>
          <w:highlight w:val="none"/>
          <w:lang w:val="en-US"/>
        </w:rPr>
      </w:pPr>
      <w:r>
        <w:rPr>
          <w:rFonts w:hint="eastAsia"/>
          <w:color w:val="auto"/>
          <w:sz w:val="28"/>
          <w:szCs w:val="28"/>
          <w:highlight w:val="none"/>
          <w:lang w:val="en-US"/>
        </w:rPr>
        <w:t>输液提示器</w:t>
      </w:r>
    </w:p>
    <w:p>
      <w:pPr>
        <w:autoSpaceDE w:val="0"/>
        <w:autoSpaceDN w:val="0"/>
        <w:adjustRightInd w:val="0"/>
        <w:snapToGrid w:val="0"/>
        <w:spacing w:line="360" w:lineRule="auto"/>
        <w:ind w:firstLine="42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输液提示系统，用于对输液患者的输液状态进行监测，在繁忙的输液时段，即可以缓解患者医护人员的输液压力，又能通过即时的输液预警保障患者的安全。</w:t>
      </w:r>
    </w:p>
    <w:p>
      <w:pPr>
        <w:numPr>
          <w:ilvl w:val="0"/>
          <w:numId w:val="34"/>
        </w:numPr>
        <w:autoSpaceDE w:val="0"/>
        <w:autoSpaceDN w:val="0"/>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采用称重式输液监测报警系统设计采用蓝牙或WIFI通信技术。</w:t>
      </w:r>
    </w:p>
    <w:p>
      <w:pPr>
        <w:numPr>
          <w:ilvl w:val="0"/>
          <w:numId w:val="0"/>
        </w:numPr>
        <w:autoSpaceDE w:val="0"/>
        <w:autoSpaceDN w:val="0"/>
        <w:adjustRightInd w:val="0"/>
        <w:snapToGrid w:val="0"/>
        <w:spacing w:line="360" w:lineRule="auto"/>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支持监测输液余量，支持支持余量报警阈值。检测到余量阈值后，主动报警。</w:t>
      </w:r>
    </w:p>
    <w:p>
      <w:pPr>
        <w:numPr>
          <w:ilvl w:val="0"/>
          <w:numId w:val="0"/>
        </w:numPr>
        <w:autoSpaceDE w:val="0"/>
        <w:autoSpaceDN w:val="0"/>
        <w:adjustRightInd w:val="0"/>
        <w:snapToGrid w:val="0"/>
        <w:spacing w:line="360" w:lineRule="auto"/>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余量报警时，可以护士站大屏，护士站主机，走廊屏，门口机上均显示报警信息。报警信息也可以联动护士PDA报警，提醒护士尽快处理。</w:t>
      </w:r>
    </w:p>
    <w:p>
      <w:pPr>
        <w:pStyle w:val="3"/>
        <w:numPr>
          <w:ilvl w:val="0"/>
          <w:numId w:val="0"/>
        </w:numPr>
        <w:jc w:val="left"/>
        <w:rPr>
          <w:rFonts w:ascii="宋体" w:hAnsi="宋体" w:cs="宋体"/>
          <w:color w:val="auto"/>
          <w:szCs w:val="28"/>
          <w:highlight w:val="none"/>
        </w:rPr>
      </w:pPr>
      <w:bookmarkStart w:id="63" w:name="_Toc5505"/>
      <w:bookmarkStart w:id="64" w:name="_Toc361130746"/>
      <w:r>
        <w:rPr>
          <w:rFonts w:hint="eastAsia" w:ascii="宋体" w:hAnsi="宋体" w:cs="宋体"/>
          <w:color w:val="auto"/>
          <w:szCs w:val="28"/>
          <w:highlight w:val="none"/>
        </w:rPr>
        <w:t>13、远程会诊系统</w:t>
      </w:r>
      <w:bookmarkEnd w:id="63"/>
    </w:p>
    <w:p>
      <w:pPr>
        <w:pStyle w:val="4"/>
        <w:rPr>
          <w:rFonts w:cs="宋体"/>
          <w:color w:val="auto"/>
          <w:szCs w:val="28"/>
          <w:highlight w:val="none"/>
        </w:rPr>
      </w:pPr>
      <w:bookmarkStart w:id="65" w:name="_Toc3125"/>
      <w:r>
        <w:rPr>
          <w:rFonts w:hint="eastAsia" w:cs="宋体"/>
          <w:color w:val="auto"/>
          <w:szCs w:val="28"/>
          <w:highlight w:val="none"/>
        </w:rPr>
        <w:t>系统</w:t>
      </w:r>
      <w:bookmarkEnd w:id="65"/>
      <w:r>
        <w:rPr>
          <w:rFonts w:hint="eastAsia" w:cs="宋体"/>
          <w:color w:val="auto"/>
          <w:szCs w:val="28"/>
          <w:highlight w:val="none"/>
        </w:rPr>
        <w:t>需求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本系统旨在通过数据、文字、语音和图像资料的远距离传送，实现专家与病人、专家与医务人员之间异地“面对面”的会诊。</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系统需基于标准的音视频协议，以及安全的加密算法，支持通过建立跨医院、跨院区的快速会诊通道，实现医院内部和医共体联盟单位之间的业务协同。</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系统在3~7层的宣教与学术活动室各设置1台远程会诊终端，病房推车数量灵活设置。</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系统需具备以下功能：</w:t>
      </w:r>
    </w:p>
    <w:p>
      <w:pPr>
        <w:pStyle w:val="5"/>
        <w:ind w:left="0" w:firstLine="0"/>
        <w:jc w:val="left"/>
        <w:rPr>
          <w:color w:val="auto"/>
          <w:sz w:val="28"/>
          <w:szCs w:val="28"/>
          <w:highlight w:val="none"/>
        </w:rPr>
      </w:pPr>
      <w:r>
        <w:rPr>
          <w:rFonts w:hint="eastAsia"/>
          <w:color w:val="auto"/>
          <w:sz w:val="28"/>
          <w:szCs w:val="28"/>
          <w:highlight w:val="none"/>
        </w:rPr>
        <w:t>音视频实时交互：</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支持高清实时音视频通话，方便医生和患者实时远程沟通。</w:t>
      </w:r>
    </w:p>
    <w:p>
      <w:pPr>
        <w:pStyle w:val="5"/>
        <w:ind w:left="0" w:firstLine="0"/>
        <w:jc w:val="left"/>
        <w:rPr>
          <w:color w:val="auto"/>
          <w:sz w:val="28"/>
          <w:szCs w:val="28"/>
          <w:highlight w:val="none"/>
        </w:rPr>
      </w:pPr>
      <w:r>
        <w:rPr>
          <w:rFonts w:hint="eastAsia"/>
          <w:color w:val="auto"/>
          <w:sz w:val="28"/>
          <w:szCs w:val="28"/>
          <w:highlight w:val="none"/>
        </w:rPr>
        <w:t>病历影像共享：</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支持患者病历、影像资料共享查看。</w:t>
      </w:r>
    </w:p>
    <w:p>
      <w:pPr>
        <w:pStyle w:val="5"/>
        <w:ind w:left="0" w:firstLine="0"/>
        <w:jc w:val="left"/>
        <w:rPr>
          <w:color w:val="auto"/>
          <w:sz w:val="28"/>
          <w:szCs w:val="28"/>
          <w:highlight w:val="none"/>
        </w:rPr>
      </w:pPr>
      <w:r>
        <w:rPr>
          <w:rFonts w:hint="eastAsia"/>
          <w:color w:val="auto"/>
          <w:sz w:val="28"/>
          <w:szCs w:val="28"/>
          <w:highlight w:val="none"/>
        </w:rPr>
        <w:t>协同支持：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支持院内网专家参与会诊，实现远程团队协作，提供更综合的医疗意见。</w:t>
      </w:r>
    </w:p>
    <w:p>
      <w:pPr>
        <w:pStyle w:val="5"/>
        <w:ind w:left="0" w:firstLine="0"/>
        <w:jc w:val="left"/>
        <w:rPr>
          <w:color w:val="auto"/>
          <w:sz w:val="28"/>
          <w:szCs w:val="28"/>
          <w:highlight w:val="none"/>
        </w:rPr>
      </w:pPr>
      <w:r>
        <w:rPr>
          <w:rFonts w:hint="eastAsia"/>
          <w:color w:val="auto"/>
          <w:sz w:val="28"/>
          <w:szCs w:val="28"/>
          <w:highlight w:val="none"/>
        </w:rPr>
        <w:t>会议录制：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支持会诊全过程音视频录制，方便留存调阅。</w:t>
      </w:r>
    </w:p>
    <w:p>
      <w:pPr>
        <w:pStyle w:val="5"/>
        <w:ind w:left="0" w:firstLine="0"/>
        <w:jc w:val="left"/>
        <w:rPr>
          <w:color w:val="auto"/>
          <w:sz w:val="28"/>
          <w:szCs w:val="28"/>
          <w:highlight w:val="none"/>
          <w:lang w:val="en-US"/>
        </w:rPr>
      </w:pPr>
      <w:r>
        <w:rPr>
          <w:rFonts w:hint="eastAsia"/>
          <w:color w:val="auto"/>
          <w:sz w:val="28"/>
          <w:szCs w:val="28"/>
          <w:highlight w:val="none"/>
          <w:lang w:val="en-US"/>
        </w:rPr>
        <w:t>数据采集：</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病房推车应具备采集心电监护仪、呼吸机等设备数据，并远程共享给参会人员的功能。</w:t>
      </w:r>
    </w:p>
    <w:p>
      <w:pPr>
        <w:pStyle w:val="11"/>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远程批注：</w:t>
      </w:r>
    </w:p>
    <w:p>
      <w:pPr>
        <w:pStyle w:val="11"/>
        <w:ind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远程专家可使用软件对本院共享画面的病例影像、心电图、病理数据等进行远程批注，提升会诊沟通效率。</w:t>
      </w:r>
    </w:p>
    <w:p>
      <w:pPr>
        <w:pStyle w:val="11"/>
        <w:ind w:firstLine="562" w:firstLineChars="200"/>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床旁查房/会诊：</w:t>
      </w:r>
    </w:p>
    <w:p>
      <w:pPr>
        <w:pStyle w:val="11"/>
        <w:autoSpaceDE w:val="0"/>
        <w:autoSpaceDN w:val="0"/>
        <w:adjustRightInd w:val="0"/>
        <w:snapToGrid w:val="0"/>
        <w:spacing w:line="360" w:lineRule="auto"/>
        <w:ind w:firstLine="560" w:firstLineChars="200"/>
        <w:jc w:val="left"/>
        <w:rPr>
          <w:color w:val="auto"/>
          <w:highlight w:val="none"/>
        </w:rPr>
      </w:pPr>
      <w:r>
        <w:rPr>
          <w:rFonts w:hint="eastAsia" w:cs="宋体"/>
          <w:color w:val="auto"/>
          <w:sz w:val="28"/>
          <w:szCs w:val="28"/>
          <w:highlight w:val="none"/>
          <w:lang w:val="en-US" w:eastAsia="zh-CN"/>
        </w:rPr>
        <w:t>支持将软件部署在床旁交互终端上，如需患者及家属方参与，在不离床的情况下通过床旁交互终端参与会诊，让患者更有参与感，促进医患友好关系。</w:t>
      </w:r>
    </w:p>
    <w:p>
      <w:pPr>
        <w:pStyle w:val="11"/>
        <w:ind w:firstLine="562" w:firstLineChars="200"/>
        <w:rPr>
          <w:b/>
          <w:bCs/>
          <w:color w:val="auto"/>
          <w:highlight w:val="none"/>
          <w:lang w:val="en-US"/>
        </w:rPr>
      </w:pPr>
      <w:r>
        <w:rPr>
          <w:rFonts w:hint="eastAsia"/>
          <w:b/>
          <w:bCs/>
          <w:color w:val="auto"/>
          <w:highlight w:val="none"/>
          <w:lang w:val="en-US"/>
        </w:rPr>
        <w:t>远程查房和远程会诊</w:t>
      </w:r>
    </w:p>
    <w:p>
      <w:pPr>
        <w:pStyle w:val="11"/>
        <w:autoSpaceDE w:val="0"/>
        <w:autoSpaceDN w:val="0"/>
        <w:adjustRightInd w:val="0"/>
        <w:snapToGrid w:val="0"/>
        <w:spacing w:line="360" w:lineRule="auto"/>
        <w:ind w:firstLine="560" w:firstLineChars="200"/>
        <w:jc w:val="left"/>
        <w:rPr>
          <w:color w:val="auto"/>
          <w:highlight w:val="none"/>
          <w:lang w:val="en-US"/>
        </w:rPr>
      </w:pPr>
      <w:r>
        <w:rPr>
          <w:rFonts w:hint="eastAsia"/>
          <w:color w:val="auto"/>
          <w:highlight w:val="none"/>
          <w:lang w:val="en-US"/>
        </w:rPr>
        <w:t>院内医生，可以通过PC端应用，交互大屏和患者床旁或移动推车实现远程查房的功能。</w:t>
      </w:r>
    </w:p>
    <w:p>
      <w:pPr>
        <w:pStyle w:val="11"/>
        <w:autoSpaceDE w:val="0"/>
        <w:autoSpaceDN w:val="0"/>
        <w:adjustRightInd w:val="0"/>
        <w:snapToGrid w:val="0"/>
        <w:spacing w:line="360" w:lineRule="auto"/>
        <w:ind w:firstLine="560" w:firstLineChars="200"/>
        <w:jc w:val="left"/>
        <w:rPr>
          <w:color w:val="auto"/>
          <w:highlight w:val="none"/>
          <w:lang w:val="en-US"/>
        </w:rPr>
      </w:pPr>
      <w:r>
        <w:rPr>
          <w:rFonts w:hint="eastAsia"/>
          <w:color w:val="auto"/>
          <w:highlight w:val="none"/>
          <w:lang w:val="en-US"/>
        </w:rPr>
        <w:t>院外医生可以通过小程序，PC端，交互大屏加入远程会诊，实现对患者的远程会诊或MDT多学科专家会诊。</w:t>
      </w:r>
    </w:p>
    <w:p>
      <w:pPr>
        <w:pStyle w:val="11"/>
        <w:autoSpaceDE w:val="0"/>
        <w:autoSpaceDN w:val="0"/>
        <w:adjustRightInd w:val="0"/>
        <w:snapToGrid w:val="0"/>
        <w:spacing w:line="360" w:lineRule="auto"/>
        <w:ind w:firstLine="560" w:firstLineChars="200"/>
        <w:jc w:val="left"/>
        <w:rPr>
          <w:color w:val="auto"/>
          <w:highlight w:val="none"/>
          <w:lang w:val="en-US"/>
        </w:rPr>
      </w:pPr>
      <w:r>
        <w:rPr>
          <w:rFonts w:hint="eastAsia"/>
          <w:color w:val="auto"/>
          <w:highlight w:val="none"/>
          <w:lang w:val="en-US"/>
        </w:rPr>
        <w:t>通过远程查房和远程会诊，可以让医生不受空间限制，更加便捷的了解患者的状态和患者病情，提升医疗质量，建设良好医患关系。</w:t>
      </w:r>
    </w:p>
    <w:p>
      <w:pPr>
        <w:pStyle w:val="11"/>
        <w:autoSpaceDE w:val="0"/>
        <w:autoSpaceDN w:val="0"/>
        <w:adjustRightInd w:val="0"/>
        <w:snapToGrid w:val="0"/>
        <w:spacing w:line="360" w:lineRule="auto"/>
        <w:ind w:firstLine="560" w:firstLineChars="200"/>
        <w:jc w:val="left"/>
        <w:rPr>
          <w:color w:val="auto"/>
          <w:highlight w:val="none"/>
        </w:rPr>
      </w:pPr>
    </w:p>
    <w:p>
      <w:pPr>
        <w:pStyle w:val="3"/>
        <w:numPr>
          <w:ilvl w:val="0"/>
          <w:numId w:val="0"/>
        </w:numPr>
        <w:jc w:val="left"/>
        <w:rPr>
          <w:rFonts w:ascii="宋体" w:hAnsi="宋体" w:cs="宋体"/>
          <w:color w:val="auto"/>
          <w:szCs w:val="28"/>
          <w:highlight w:val="none"/>
        </w:rPr>
      </w:pPr>
      <w:bookmarkStart w:id="66" w:name="_Toc11400"/>
      <w:r>
        <w:rPr>
          <w:rFonts w:hint="eastAsia" w:ascii="宋体" w:hAnsi="宋体" w:cs="宋体"/>
          <w:color w:val="auto"/>
          <w:szCs w:val="28"/>
          <w:highlight w:val="none"/>
        </w:rPr>
        <w:t>14、智慧病房系统</w:t>
      </w:r>
      <w:bookmarkEnd w:id="66"/>
    </w:p>
    <w:p>
      <w:pPr>
        <w:pStyle w:val="4"/>
        <w:rPr>
          <w:rFonts w:cs="宋体"/>
          <w:color w:val="auto"/>
          <w:szCs w:val="28"/>
          <w:highlight w:val="none"/>
        </w:rPr>
      </w:pPr>
      <w:bookmarkStart w:id="67" w:name="_Toc9696"/>
      <w:r>
        <w:rPr>
          <w:rFonts w:hint="eastAsia" w:cs="宋体"/>
          <w:color w:val="auto"/>
          <w:szCs w:val="28"/>
          <w:highlight w:val="none"/>
        </w:rPr>
        <w:t>系统</w:t>
      </w:r>
      <w:bookmarkEnd w:id="67"/>
      <w:r>
        <w:rPr>
          <w:rFonts w:hint="eastAsia" w:cs="宋体"/>
          <w:color w:val="auto"/>
          <w:szCs w:val="28"/>
          <w:highlight w:val="none"/>
        </w:rPr>
        <w:t>需求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本系统对灯光、窗帘、空调等进行开/关、调节控制，控制系统可以病房为单位本地独立控制，也可后台联网控制。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系统需具备以下功能：</w:t>
      </w:r>
    </w:p>
    <w:p>
      <w:pPr>
        <w:pStyle w:val="5"/>
        <w:ind w:left="0" w:firstLine="0"/>
        <w:jc w:val="left"/>
        <w:rPr>
          <w:color w:val="auto"/>
          <w:sz w:val="28"/>
          <w:szCs w:val="28"/>
          <w:highlight w:val="none"/>
          <w:lang w:val="en-US"/>
        </w:rPr>
      </w:pPr>
      <w:r>
        <w:rPr>
          <w:rFonts w:hint="eastAsia"/>
          <w:color w:val="auto"/>
          <w:sz w:val="28"/>
          <w:szCs w:val="28"/>
          <w:highlight w:val="none"/>
          <w:lang w:val="en-US"/>
        </w:rPr>
        <w:t>照明控制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照明控制模块能够满足LED灯（0-10V）、白炽灯、卤素灯(前沿调光)等各种灯光的要求，调光功率应能够满足工程要求，调光模块应具有自身散热的功能,具有良好的温度适应性能，无需强迫风冷。调光模块自身具有过温、过流保护。</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欢迎场景：打开主要照明灯光，打开窗帘至70%行程，空调自动运行至当前季节下预设的适宜温度；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休闲场景：开启灯带、壁灯等柔和灯光，调光灯具亮度调整至60%；</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睡眠模式：关闭所有灯光，关闭窗帘，空调自动调低风速；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起夜模式：在病床下设置人体探测器，在夜晚时段检测到有人下床时打开夜灯及卫生间灯光，再次检测到人体活动后，延时30s~2min关闭灯光；</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急救模式：打开所有灯光，自动发送SOS消息至后台电脑，通知医护人员；</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如市电断电时，应急转换模块切换至应急电源给廊灯，进入应急照明状态。当市电有电时，同样转入市电照明状态。</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照明控制需要支持语音控制、智能平板控制，也需要设置现场智能面板，面板需要采用大按键、标识清晰，便于老年人使用的设备。</w:t>
      </w:r>
    </w:p>
    <w:p>
      <w:pPr>
        <w:pStyle w:val="5"/>
        <w:ind w:left="0" w:firstLine="0"/>
        <w:jc w:val="left"/>
        <w:rPr>
          <w:color w:val="auto"/>
          <w:sz w:val="28"/>
          <w:szCs w:val="28"/>
          <w:highlight w:val="none"/>
          <w:lang w:val="en-US"/>
        </w:rPr>
      </w:pPr>
      <w:r>
        <w:rPr>
          <w:rFonts w:hint="eastAsia"/>
          <w:color w:val="auto"/>
          <w:sz w:val="28"/>
          <w:szCs w:val="28"/>
          <w:highlight w:val="none"/>
          <w:lang w:val="en-US"/>
        </w:rPr>
        <w:t>窗帘控制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床头、客厅面板可对窗帘、窗纱进行单独的开关控制，在任何行程再次按下面板即可停止开关。</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窗帘控制系统可与灯光控制系统组合为场景模式。</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床边设置有照度传感器，通过对室外照度的监测分析，在烈日当头时自动合上窗纱，保证室内照度的同时避免阳光直射。</w:t>
      </w:r>
    </w:p>
    <w:p>
      <w:pPr>
        <w:pStyle w:val="5"/>
        <w:ind w:left="0" w:firstLine="0"/>
        <w:jc w:val="left"/>
        <w:rPr>
          <w:color w:val="auto"/>
          <w:sz w:val="28"/>
          <w:szCs w:val="28"/>
          <w:highlight w:val="none"/>
          <w:lang w:val="en-US"/>
        </w:rPr>
      </w:pPr>
      <w:r>
        <w:rPr>
          <w:rFonts w:hint="eastAsia"/>
          <w:color w:val="auto"/>
          <w:sz w:val="28"/>
          <w:szCs w:val="28"/>
          <w:highlight w:val="none"/>
          <w:lang w:val="en-US"/>
        </w:rPr>
        <w:t>空调控制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本系统对空调的监控内容包括室内温度、设定温度、风机三速状态等。</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采用墙面温控器和系统自动控制并行的控制方式，当病房内有病人居住时，则切换至墙面温控器优先。</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当病房预计有病人即将入住时，空调自动调整至预舒适范围，即房间制冷或供热调整至设定值的±3℃。例如，设定值为22℃，则预舒适模式下实际供热设定值为19℃，实际制冷设定值为25℃。</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当病人入住后，空调应自动调整为舒适模式，即房间制冷或供热调整至设定值的±1℃。</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空调控制应具备记忆功能，当病人短时间内离开病房去往院区其他楼栋时，回房后可以自动恢复离开前的设定状态。</w:t>
      </w:r>
    </w:p>
    <w:p>
      <w:pPr>
        <w:pStyle w:val="5"/>
        <w:ind w:left="0" w:firstLine="0"/>
        <w:jc w:val="left"/>
        <w:rPr>
          <w:color w:val="auto"/>
          <w:sz w:val="28"/>
          <w:szCs w:val="28"/>
          <w:highlight w:val="none"/>
          <w:lang w:val="en-US"/>
        </w:rPr>
      </w:pPr>
      <w:r>
        <w:rPr>
          <w:rFonts w:hint="eastAsia"/>
          <w:color w:val="auto"/>
          <w:sz w:val="28"/>
          <w:szCs w:val="28"/>
          <w:highlight w:val="none"/>
          <w:lang w:val="en-US"/>
        </w:rPr>
        <w:t>智能语音控制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病房卧室和客厅内放置智能语音音箱，通过无线WiFi接入病房中控主机，病人通过语音助手来控制房间内的各种设备，只需要说出自己的需求，就可以实现相应的功能。例如，“小度小度，请把空调温度调到23度”、“天猫精灵，请把窗帘拉上”等等。</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智能语音音箱还可兼做病房背景音乐使用，可随时播放网络音源或手机APP推送本地音源。</w:t>
      </w:r>
    </w:p>
    <w:p>
      <w:pPr>
        <w:pStyle w:val="5"/>
        <w:ind w:left="0" w:firstLine="0"/>
        <w:jc w:val="left"/>
        <w:rPr>
          <w:color w:val="auto"/>
          <w:sz w:val="28"/>
          <w:szCs w:val="28"/>
          <w:highlight w:val="none"/>
          <w:lang w:val="en-US"/>
        </w:rPr>
      </w:pPr>
      <w:r>
        <w:rPr>
          <w:rFonts w:hint="eastAsia"/>
          <w:color w:val="auto"/>
          <w:sz w:val="28"/>
          <w:szCs w:val="28"/>
          <w:highlight w:val="none"/>
          <w:lang w:val="en-US"/>
        </w:rPr>
        <w:t>中央平板控制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每间病房各配备一台病房智控专用平板，可对房间内的所有设备进行可视化控制，且灯具、窗帘、空调等设备状态均可以实时反馈在平板上，方便病人随时随地调节房态，不再需要走到墙面开关处才可控制某处灯光或窗帘开关。</w:t>
      </w:r>
    </w:p>
    <w:p>
      <w:pPr>
        <w:pStyle w:val="3"/>
        <w:numPr>
          <w:ilvl w:val="0"/>
          <w:numId w:val="0"/>
        </w:numPr>
        <w:jc w:val="left"/>
        <w:rPr>
          <w:rFonts w:ascii="宋体" w:hAnsi="宋体" w:cs="宋体"/>
          <w:color w:val="auto"/>
          <w:szCs w:val="28"/>
          <w:highlight w:val="none"/>
        </w:rPr>
      </w:pPr>
      <w:bookmarkStart w:id="68" w:name="_Toc18991"/>
      <w:r>
        <w:rPr>
          <w:rFonts w:hint="eastAsia" w:ascii="宋体" w:hAnsi="宋体" w:cs="宋体"/>
          <w:color w:val="auto"/>
          <w:szCs w:val="28"/>
          <w:highlight w:val="none"/>
        </w:rPr>
        <w:t>15、标准时钟系统</w:t>
      </w:r>
      <w:bookmarkEnd w:id="64"/>
      <w:bookmarkEnd w:id="68"/>
    </w:p>
    <w:p>
      <w:pPr>
        <w:pStyle w:val="4"/>
        <w:rPr>
          <w:rFonts w:cs="宋体"/>
          <w:color w:val="auto"/>
          <w:szCs w:val="28"/>
          <w:highlight w:val="none"/>
        </w:rPr>
      </w:pPr>
      <w:bookmarkStart w:id="69" w:name="_Toc32135"/>
      <w:r>
        <w:rPr>
          <w:rFonts w:hint="eastAsia" w:cs="宋体"/>
          <w:color w:val="auto"/>
          <w:szCs w:val="28"/>
          <w:highlight w:val="none"/>
        </w:rPr>
        <w:t>系统</w:t>
      </w:r>
      <w:bookmarkEnd w:id="69"/>
      <w:r>
        <w:rPr>
          <w:rFonts w:hint="eastAsia" w:cs="宋体"/>
          <w:color w:val="auto"/>
          <w:szCs w:val="28"/>
          <w:highlight w:val="none"/>
        </w:rPr>
        <w:t>需求</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本系统采用全数字型架构。时钟系统采用子母钟方案，设置母钟设备和NTP 服务器。NTP服务器为广播、信息发布、监控等系统提供同步信号。</w:t>
      </w:r>
    </w:p>
    <w:p>
      <w:pPr>
        <w:pStyle w:val="33"/>
        <w:spacing w:before="0" w:beforeAutospacing="0" w:after="0" w:afterAutospacing="0" w:line="360" w:lineRule="atLeast"/>
        <w:ind w:firstLine="560"/>
        <w:rPr>
          <w:rFonts w:hint="eastAsia" w:ascii="等线" w:hAnsi="等线" w:eastAsia="等线"/>
          <w:color w:val="auto"/>
          <w:highlight w:val="none"/>
        </w:rPr>
      </w:pPr>
      <w:r>
        <w:rPr>
          <w:rFonts w:hint="eastAsia"/>
          <w:color w:val="auto"/>
          <w:sz w:val="28"/>
          <w:szCs w:val="28"/>
          <w:highlight w:val="none"/>
        </w:rPr>
        <w:t>母钟设置在机房，采用医院现有母钟信号，各类子钟设置在病房、医生办公室、护士站等处，需与母钟兼容。</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时钟系统按中心母钟和子钟两级方式设置，系统基本功能如下：</w:t>
      </w:r>
    </w:p>
    <w:p>
      <w:pPr>
        <w:pStyle w:val="5"/>
        <w:ind w:left="0" w:firstLine="0"/>
        <w:jc w:val="left"/>
        <w:rPr>
          <w:color w:val="auto"/>
          <w:sz w:val="28"/>
          <w:szCs w:val="28"/>
          <w:highlight w:val="none"/>
          <w:lang w:val="en-US"/>
        </w:rPr>
      </w:pPr>
      <w:r>
        <w:rPr>
          <w:rFonts w:hint="eastAsia"/>
          <w:color w:val="auto"/>
          <w:sz w:val="28"/>
          <w:szCs w:val="28"/>
          <w:highlight w:val="none"/>
          <w:lang w:val="en-US"/>
        </w:rPr>
        <w:t>同步校对</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中心母钟</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1）中心母钟能与北斗/B码时间信息进行自动校时，保持同步。正常情况下时钟系统中心母钟以北斗时间信息为首选外部对时时钟源。当北斗/B码时间信息接收出现故障时，中心母钟将采用自身的高稳晶振产生的时间信号作为时间基准，不间断地向自带子钟发送时标信号，并向时钟系统网管设备发出告警或向控制中心集中告警。</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母钟的主备信号处理单元是整个医院时钟系统的中枢部分，主、备机配置的双机系统模式，并具有自检和互检功能，可实现自动或手动切换。母钟的输出为数字信号，符合行业标准及国际电信联盟（ITU）相关规范。</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（3）中心母钟通过分路输出网络接口箱与NTP服务器相连，通过数字传输系统向POE交换机发送标准时间信号，统一校准各个子钟。当POE服务器、子钟或传输通道出现故障时，能立即向时钟系统网管中心发出告警。</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（4）中心母钟经传输系统提供的数据通道接收所属子钟的运行状态信息。</w:t>
      </w:r>
    </w:p>
    <w:p>
      <w:pPr>
        <w:pStyle w:val="5"/>
        <w:ind w:left="0" w:firstLine="0"/>
        <w:jc w:val="left"/>
        <w:rPr>
          <w:color w:val="auto"/>
          <w:sz w:val="28"/>
          <w:szCs w:val="28"/>
          <w:highlight w:val="none"/>
          <w:lang w:val="en-US"/>
        </w:rPr>
      </w:pPr>
      <w:r>
        <w:rPr>
          <w:rFonts w:hint="eastAsia"/>
          <w:color w:val="auto"/>
          <w:sz w:val="28"/>
          <w:szCs w:val="28"/>
          <w:highlight w:val="none"/>
          <w:lang w:val="en-US"/>
        </w:rPr>
        <w:t>时间显示</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中心母钟均按时：分：秒格式显示时间；数字子钟为时：分：秒显示。</w:t>
      </w:r>
    </w:p>
    <w:p>
      <w:pPr>
        <w:pStyle w:val="5"/>
        <w:ind w:left="0" w:firstLine="0"/>
        <w:jc w:val="left"/>
        <w:rPr>
          <w:color w:val="auto"/>
          <w:sz w:val="28"/>
          <w:szCs w:val="28"/>
          <w:highlight w:val="none"/>
          <w:lang w:val="en-US"/>
        </w:rPr>
      </w:pPr>
      <w:r>
        <w:rPr>
          <w:rFonts w:hint="eastAsia"/>
          <w:color w:val="auto"/>
          <w:sz w:val="28"/>
          <w:szCs w:val="28"/>
          <w:highlight w:val="none"/>
          <w:lang w:val="en-US"/>
        </w:rPr>
        <w:t>日期显示</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中心母钟产生全时标信息，格式为年，月，日，星期，时，分，秒，并能在设备上显示。</w:t>
      </w:r>
    </w:p>
    <w:p>
      <w:pPr>
        <w:pStyle w:val="5"/>
        <w:ind w:left="0" w:firstLine="0"/>
        <w:jc w:val="left"/>
        <w:rPr>
          <w:color w:val="auto"/>
          <w:sz w:val="28"/>
          <w:szCs w:val="28"/>
          <w:highlight w:val="none"/>
          <w:lang w:val="en-US"/>
        </w:rPr>
      </w:pPr>
      <w:r>
        <w:rPr>
          <w:rFonts w:hint="eastAsia"/>
          <w:color w:val="auto"/>
          <w:sz w:val="28"/>
          <w:szCs w:val="28"/>
          <w:highlight w:val="none"/>
          <w:lang w:val="en-US"/>
        </w:rPr>
        <w:t>为其它系统提供标准时间信号</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1）中心母钟设备设有多路标准时间码输出接口，能够在整秒时刻给其它各系统提供标准时间信号（含毫秒级时间信号）。</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2）中心母钟为其他系统提供秒级标准时间信号。</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中心母钟与POE交换机采用RJ45传输接口，中心母钟设备设不少于6路RS422和2路时间信号输出接口。</w:t>
      </w:r>
    </w:p>
    <w:p>
      <w:pPr>
        <w:pStyle w:val="5"/>
        <w:ind w:left="0" w:firstLine="0"/>
        <w:jc w:val="left"/>
        <w:rPr>
          <w:color w:val="auto"/>
          <w:sz w:val="28"/>
          <w:szCs w:val="28"/>
          <w:highlight w:val="none"/>
        </w:rPr>
      </w:pPr>
      <w:r>
        <w:rPr>
          <w:rFonts w:hint="eastAsia"/>
          <w:color w:val="auto"/>
          <w:sz w:val="28"/>
          <w:szCs w:val="28"/>
          <w:highlight w:val="none"/>
        </w:rPr>
        <w:t>对子钟的控制功能</w:t>
      </w:r>
    </w:p>
    <w:p>
      <w:pPr>
        <w:tabs>
          <w:tab w:val="left" w:pos="420"/>
        </w:tabs>
        <w:adjustRightInd w:val="0"/>
        <w:snapToGrid w:val="0"/>
        <w:spacing w:line="360" w:lineRule="auto"/>
        <w:ind w:firstLine="560" w:firstLineChars="200"/>
        <w:jc w:val="left"/>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时钟系统对子钟的控制方式有两种，一是可以通过母钟前面板按键对子钟进行控制，二是通过监控终端对子钟进行控制，对数字式子钟可以进行对时、复位、校时等操作。</w:t>
      </w:r>
    </w:p>
    <w:p>
      <w:pPr>
        <w:pStyle w:val="3"/>
        <w:numPr>
          <w:ilvl w:val="0"/>
          <w:numId w:val="0"/>
        </w:numPr>
        <w:jc w:val="left"/>
        <w:rPr>
          <w:rFonts w:ascii="宋体" w:hAnsi="宋体" w:cs="宋体"/>
          <w:color w:val="auto"/>
          <w:szCs w:val="28"/>
          <w:highlight w:val="none"/>
        </w:rPr>
      </w:pPr>
      <w:bookmarkStart w:id="70" w:name="_Toc1124"/>
      <w:bookmarkStart w:id="71" w:name="_Toc361130728"/>
      <w:bookmarkStart w:id="72" w:name="_Toc361130753"/>
      <w:r>
        <w:rPr>
          <w:rFonts w:hint="eastAsia" w:ascii="宋体" w:hAnsi="宋体" w:cs="宋体"/>
          <w:color w:val="auto"/>
          <w:szCs w:val="28"/>
          <w:highlight w:val="none"/>
        </w:rPr>
        <w:t>16、智能照明系统</w:t>
      </w:r>
      <w:bookmarkEnd w:id="70"/>
      <w:bookmarkEnd w:id="71"/>
    </w:p>
    <w:p>
      <w:pPr>
        <w:pStyle w:val="4"/>
        <w:rPr>
          <w:rFonts w:cs="宋体"/>
          <w:color w:val="auto"/>
          <w:szCs w:val="28"/>
          <w:highlight w:val="none"/>
        </w:rPr>
      </w:pPr>
      <w:bookmarkStart w:id="73" w:name="_Toc12885"/>
      <w:r>
        <w:rPr>
          <w:rFonts w:hint="eastAsia" w:cs="宋体"/>
          <w:color w:val="auto"/>
          <w:szCs w:val="28"/>
          <w:highlight w:val="none"/>
        </w:rPr>
        <w:t>系统</w:t>
      </w:r>
      <w:bookmarkEnd w:id="73"/>
      <w:r>
        <w:rPr>
          <w:rFonts w:hint="eastAsia" w:cs="宋体"/>
          <w:color w:val="auto"/>
          <w:szCs w:val="28"/>
          <w:highlight w:val="none"/>
        </w:rPr>
        <w:t>需求</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本系统主要负责病房以外，公共区域灯光的智能照明控制</w:t>
      </w:r>
      <w:r>
        <w:rPr>
          <w:rFonts w:hint="eastAsia"/>
          <w:color w:val="auto"/>
          <w:sz w:val="28"/>
          <w:szCs w:val="28"/>
          <w:highlight w:val="none"/>
        </w:rPr>
        <w:t>。</w:t>
      </w:r>
      <w:r>
        <w:rPr>
          <w:rFonts w:hint="eastAsia"/>
          <w:color w:val="auto"/>
          <w:sz w:val="28"/>
          <w:szCs w:val="28"/>
          <w:highlight w:val="none"/>
          <w:lang w:val="en-US"/>
        </w:rPr>
        <w:t>病房内灯光由智慧病房系统集中控制。</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系统主要对门厅、过厅、康复专区、停车场、电梯厅、过道等公共区域进行集中控制及管理。控制方式有时钟控制、调光控制、本地面板控制、远程控制。系统可提供对外开放接口，实现与BAS系统进行数据集成。</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系统采用分布式智能控制系统，并符合MOD-BUS、C-Bus、KNX等国际标准，模块化结构，分散式布置。每个控制器都必须带有CPU，当系统出现故障的情况下仍可以独立完成各种控制功能。</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系统应提供通用的、开放式的 OPC 接口软件，以便和 BAS 系统连接，达到联动、集中监控的目的。</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系统应支持多种网络拓扑结构。可以采用菊花链方式、自由拓朴方式、星型方式以及T型方式，总线通讯速率不少于 9600bps。</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总线元件及现场控制面板运行电压 15～36VDC。</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各类传感器、控制面板等可直接接于控制层总线上。智能面板具有多种造型、多种材质、多种颜色供选择，以便与装饰的风格相匹配。</w:t>
      </w:r>
    </w:p>
    <w:p>
      <w:pPr>
        <w:pStyle w:val="22"/>
        <w:keepLines/>
        <w:autoSpaceDE w:val="0"/>
        <w:autoSpaceDN w:val="0"/>
        <w:adjustRightInd w:val="0"/>
        <w:snapToGrid w:val="0"/>
        <w:spacing w:line="360" w:lineRule="auto"/>
        <w:ind w:left="6" w:firstLine="480"/>
        <w:jc w:val="left"/>
        <w:rPr>
          <w:color w:val="auto"/>
          <w:sz w:val="28"/>
          <w:szCs w:val="28"/>
          <w:highlight w:val="none"/>
          <w:lang w:val="en-US"/>
        </w:rPr>
      </w:pPr>
      <w:r>
        <w:rPr>
          <w:rFonts w:hint="eastAsia"/>
          <w:color w:val="auto"/>
          <w:sz w:val="28"/>
          <w:szCs w:val="28"/>
          <w:highlight w:val="none"/>
          <w:lang w:val="en-US"/>
        </w:rPr>
        <w:t>系统具备照度、时间、动态检测、场景控制功能，满足亮度控制、组合控制等多种控制需求。</w:t>
      </w:r>
    </w:p>
    <w:p>
      <w:pPr>
        <w:pStyle w:val="22"/>
        <w:keepLines/>
        <w:autoSpaceDE w:val="0"/>
        <w:autoSpaceDN w:val="0"/>
        <w:adjustRightInd w:val="0"/>
        <w:snapToGrid w:val="0"/>
        <w:spacing w:line="360" w:lineRule="auto"/>
        <w:ind w:left="6" w:firstLine="480"/>
        <w:jc w:val="left"/>
        <w:rPr>
          <w:rFonts w:hint="eastAsia"/>
          <w:color w:val="auto"/>
          <w:sz w:val="28"/>
          <w:szCs w:val="28"/>
          <w:highlight w:val="none"/>
          <w:lang w:val="en-US"/>
        </w:rPr>
      </w:pPr>
      <w:r>
        <w:rPr>
          <w:rFonts w:hint="eastAsia"/>
          <w:color w:val="auto"/>
          <w:sz w:val="28"/>
          <w:szCs w:val="28"/>
          <w:highlight w:val="none"/>
          <w:lang w:val="en-US"/>
        </w:rPr>
        <w:t>系统在接待台、护士站处各设置1个场景面板，由供应商预调试好各类场景模式如“白班”“夜班”“急救”等模式。</w:t>
      </w:r>
    </w:p>
    <w:p>
      <w:pPr>
        <w:pStyle w:val="3"/>
        <w:numPr>
          <w:ilvl w:val="0"/>
          <w:numId w:val="0"/>
        </w:numPr>
        <w:jc w:val="left"/>
        <w:rPr>
          <w:rFonts w:ascii="宋体" w:hAnsi="宋体" w:cs="宋体"/>
          <w:color w:val="auto"/>
          <w:szCs w:val="28"/>
          <w:highlight w:val="none"/>
        </w:rPr>
      </w:pPr>
      <w:r>
        <w:rPr>
          <w:rFonts w:ascii="宋体" w:hAnsi="宋体" w:cs="宋体"/>
          <w:color w:val="auto"/>
          <w:szCs w:val="28"/>
          <w:highlight w:val="none"/>
        </w:rPr>
        <w:t>1</w:t>
      </w:r>
      <w:r>
        <w:rPr>
          <w:rFonts w:hint="eastAsia" w:ascii="宋体" w:hAnsi="宋体" w:cs="宋体"/>
          <w:color w:val="auto"/>
          <w:szCs w:val="28"/>
          <w:highlight w:val="none"/>
        </w:rPr>
        <w:t>7、</w:t>
      </w:r>
      <w:r>
        <w:rPr>
          <w:rFonts w:ascii="宋体" w:hAnsi="宋体" w:cs="宋体"/>
          <w:color w:val="auto"/>
          <w:szCs w:val="28"/>
          <w:highlight w:val="none"/>
        </w:rPr>
        <w:t>建筑设备监控系统（BAS）</w:t>
      </w:r>
    </w:p>
    <w:p>
      <w:pPr>
        <w:adjustRightInd w:val="0"/>
        <w:snapToGrid w:val="0"/>
        <w:spacing w:line="360" w:lineRule="auto"/>
        <w:ind w:firstLine="560" w:firstLineChars="200"/>
        <w:jc w:val="left"/>
        <w:rPr>
          <w:color w:val="auto"/>
          <w:highlight w:val="none"/>
        </w:rPr>
      </w:pPr>
      <w:r>
        <w:rPr>
          <w:rFonts w:ascii="宋体" w:hAnsi="宋体" w:eastAsia="宋体" w:cs="宋体"/>
          <w:color w:val="auto"/>
          <w:sz w:val="28"/>
          <w:szCs w:val="28"/>
          <w:highlight w:val="none"/>
        </w:rPr>
        <w:t>现代化建筑物的大型化、智能化和多功能化，必然导致建筑物内机电设备种类繁多，技术性能复杂，维修服务保养项目的不断增加，管理工作已非人工所能应付。因此，采用自动化监控系统技术及计算机管理已成为现代建筑最重要的管理手段。建筑设备监控系统的建设，可以大量节省人力、能源、降低设备故障率、提高设备运行效率、延长设备使用寿命、减少维护及营运成本，提高建筑物总体运作管理水平。</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本项目系统监控的主要内容包括有：空调通风监控系统、给排水控制系统、电梯监控系统</w:t>
      </w:r>
      <w:r>
        <w:rPr>
          <w:rFonts w:hint="eastAsia" w:ascii="宋体" w:hAnsi="宋体" w:eastAsia="宋体" w:cs="宋体"/>
          <w:color w:val="auto"/>
          <w:sz w:val="28"/>
          <w:szCs w:val="28"/>
          <w:highlight w:val="none"/>
        </w:rPr>
        <w:t>、室内环境监控</w:t>
      </w:r>
      <w:r>
        <w:rPr>
          <w:rFonts w:ascii="宋体" w:hAnsi="宋体" w:eastAsia="宋体" w:cs="宋体"/>
          <w:color w:val="auto"/>
          <w:sz w:val="28"/>
          <w:szCs w:val="28"/>
          <w:highlight w:val="none"/>
        </w:rPr>
        <w:t>等。</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ascii="宋体" w:hAnsi="宋体" w:eastAsia="宋体" w:cs="宋体"/>
          <w:color w:val="auto"/>
          <w:sz w:val="28"/>
          <w:szCs w:val="28"/>
          <w:highlight w:val="none"/>
        </w:rPr>
        <w:t>系统采用分布式智能控制系统，由通信网络、网络控制器（或网络路由器）、现场控制器（DDC）、各类传感器及执行机构、服务器及管理软件等构成。通信网络为两级结构，包括管理层及控制层。其中管理层网络采用以太网技术，利用信息网络系统智能网交换机进行通信，接入网络控制器和工作站；控制层网络采用</w:t>
      </w:r>
      <w:r>
        <w:rPr>
          <w:rFonts w:hint="eastAsia" w:ascii="宋体" w:hAnsi="宋体" w:eastAsia="宋体" w:cs="宋体"/>
          <w:color w:val="auto"/>
          <w:sz w:val="28"/>
          <w:szCs w:val="28"/>
          <w:highlight w:val="none"/>
        </w:rPr>
        <w:t>TCP\IP网络</w:t>
      </w:r>
      <w:r>
        <w:rPr>
          <w:rFonts w:ascii="宋体" w:hAnsi="宋体" w:eastAsia="宋体" w:cs="宋体"/>
          <w:color w:val="auto"/>
          <w:sz w:val="28"/>
          <w:szCs w:val="28"/>
          <w:highlight w:val="none"/>
        </w:rPr>
        <w:t>，接入现场控制器；管理层和控制层之间通过网络控制器实现数据传输。</w:t>
      </w:r>
    </w:p>
    <w:p>
      <w:pPr>
        <w:pStyle w:val="3"/>
        <w:numPr>
          <w:ilvl w:val="0"/>
          <w:numId w:val="0"/>
        </w:numPr>
        <w:jc w:val="left"/>
        <w:rPr>
          <w:rFonts w:ascii="宋体" w:hAnsi="宋体" w:cs="宋体"/>
          <w:color w:val="auto"/>
          <w:szCs w:val="28"/>
          <w:highlight w:val="none"/>
        </w:rPr>
      </w:pPr>
      <w:bookmarkStart w:id="74" w:name="_Toc18372"/>
      <w:r>
        <w:rPr>
          <w:rFonts w:hint="eastAsia" w:ascii="宋体" w:hAnsi="宋体" w:cs="宋体"/>
          <w:color w:val="auto"/>
          <w:szCs w:val="28"/>
          <w:highlight w:val="none"/>
        </w:rPr>
        <w:t>18、机房</w:t>
      </w:r>
      <w:bookmarkEnd w:id="72"/>
      <w:bookmarkEnd w:id="74"/>
      <w:r>
        <w:rPr>
          <w:rFonts w:hint="eastAsia" w:ascii="宋体" w:hAnsi="宋体" w:cs="宋体"/>
          <w:color w:val="auto"/>
          <w:szCs w:val="28"/>
          <w:highlight w:val="none"/>
        </w:rPr>
        <w:t>环境监控系统</w:t>
      </w:r>
    </w:p>
    <w:p>
      <w:pPr>
        <w:pStyle w:val="4"/>
        <w:rPr>
          <w:rFonts w:cs="宋体"/>
          <w:color w:val="auto"/>
          <w:szCs w:val="28"/>
          <w:highlight w:val="none"/>
        </w:rPr>
      </w:pPr>
      <w:bookmarkStart w:id="75" w:name="_Toc3320"/>
      <w:bookmarkStart w:id="76" w:name="_Toc361130755"/>
      <w:r>
        <w:rPr>
          <w:rFonts w:hint="eastAsia" w:cs="宋体"/>
          <w:color w:val="auto"/>
          <w:szCs w:val="28"/>
          <w:highlight w:val="none"/>
        </w:rPr>
        <w:t>系统</w:t>
      </w:r>
      <w:bookmarkEnd w:id="75"/>
      <w:bookmarkEnd w:id="76"/>
      <w:r>
        <w:rPr>
          <w:rFonts w:hint="eastAsia" w:cs="宋体"/>
          <w:color w:val="auto"/>
          <w:szCs w:val="28"/>
          <w:highlight w:val="none"/>
        </w:rPr>
        <w:t>需求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机房环境监控内容如下：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配电监测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UPS监测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精密空调监测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漏水监测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温湿度监测</w:t>
      </w:r>
    </w:p>
    <w:p>
      <w:pPr>
        <w:numPr>
          <w:ilvl w:val="0"/>
          <w:numId w:val="35"/>
        </w:numPr>
        <w:autoSpaceDE w:val="0"/>
        <w:autoSpaceDN w:val="0"/>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消防监测</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平台告警方式：实现短信报警、电话拨号报警、声光报警等报警方式。</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系统设置于汇聚机房，采用模块化的架构进行设计，确保任何模块出现故障不会影响同级别的其他模块的正常工作。</w:t>
      </w:r>
    </w:p>
    <w:p>
      <w:pPr>
        <w:pStyle w:val="5"/>
        <w:ind w:left="0" w:firstLine="0"/>
        <w:jc w:val="left"/>
        <w:rPr>
          <w:color w:val="auto"/>
          <w:sz w:val="28"/>
          <w:szCs w:val="28"/>
          <w:highlight w:val="none"/>
        </w:rPr>
      </w:pPr>
      <w:r>
        <w:rPr>
          <w:rFonts w:hint="eastAsia"/>
          <w:color w:val="auto"/>
          <w:sz w:val="28"/>
          <w:szCs w:val="28"/>
          <w:highlight w:val="none"/>
        </w:rPr>
        <w:t>配电监测子系统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监测市电及UPS输出配电箱的主要开关开合状态;防雷器工作状态;三相及各相电压､电流､有功功率､无功功率､频率､功率因数､视在功率､有功电度､无功电度等。</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在每台配电柜内安装一台带RS485通讯接口的电量仪,采集三相全电量参数｡        </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当监测的参数超过设定的允许值或开关发生变化时,系统诊断为有故障(报警)事件发生,监控主系统立刻弹出相应的报警页面窗口,同时监控主机发出多媒体声音报警通知值班人员或相应的主管人员｡</w:t>
      </w:r>
    </w:p>
    <w:p>
      <w:pPr>
        <w:pStyle w:val="5"/>
        <w:ind w:left="0" w:firstLine="0"/>
        <w:jc w:val="left"/>
        <w:rPr>
          <w:color w:val="auto"/>
          <w:sz w:val="28"/>
          <w:szCs w:val="28"/>
          <w:highlight w:val="none"/>
        </w:rPr>
      </w:pPr>
      <w:r>
        <w:rPr>
          <w:rFonts w:hint="eastAsia"/>
          <w:color w:val="auto"/>
          <w:sz w:val="28"/>
          <w:szCs w:val="28"/>
          <w:highlight w:val="none"/>
        </w:rPr>
        <w:t>UPS监测子系统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监测UPS的输入电压､输入电流､输入频率､负载电压､负载电流､负载频率､旁路电压､旁路电流､旁路频率､逆变器电压､逆变器电流､逆变器频率､各相有功功率､标称功率､视在功率､负载率､电池备份时间等｡</w:t>
      </w:r>
    </w:p>
    <w:p>
      <w:pPr>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时显示并保存UPS通讯协议所提供的能远程监测的运行参数和各部件状态｡实时判断UPS的部件是否发生报警,当UPS的某部件发生故障或数据越限时,监控主系统立刻弹出相应的报警界面窗口,同时监控主机发出多媒体声音报警通知值班人员或相应的主管人员｡</w:t>
      </w:r>
    </w:p>
    <w:p>
      <w:pPr>
        <w:pStyle w:val="5"/>
        <w:ind w:left="0" w:firstLine="0"/>
        <w:jc w:val="left"/>
        <w:rPr>
          <w:color w:val="auto"/>
          <w:sz w:val="28"/>
          <w:szCs w:val="28"/>
          <w:highlight w:val="none"/>
        </w:rPr>
      </w:pPr>
      <w:r>
        <w:rPr>
          <w:rFonts w:hint="eastAsia"/>
          <w:color w:val="auto"/>
          <w:sz w:val="28"/>
          <w:szCs w:val="28"/>
          <w:highlight w:val="none"/>
        </w:rPr>
        <w:t>漏水监测子系统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对机房内主要用水设备的漏水情况进行实时监控,系统采用绳式漏水检测系统｡能实时显示并记录漏水线缆感应到的漏水状态,系统本身的维护状态以及本身的故障状态｡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选用线缆式漏水检测产品,配置定位报警控制器1套､感应线及其它配件｡用引出线将控制主机与现场的感应线缆相连,感应线缆沿空调底座四周附近裸露安装｡</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当发生漏水现象时,感应线缆感应到某处有漏水事件发生,系统将即刻响应,弹出相应的报警窗口,可从电子地图上线缆的颜色变化来判断报警的发生。同时定位漏水的具体位置｡</w:t>
      </w:r>
    </w:p>
    <w:p>
      <w:pPr>
        <w:pStyle w:val="5"/>
        <w:ind w:left="0" w:firstLine="0"/>
        <w:jc w:val="left"/>
        <w:rPr>
          <w:color w:val="auto"/>
          <w:sz w:val="28"/>
          <w:szCs w:val="28"/>
          <w:highlight w:val="none"/>
        </w:rPr>
      </w:pPr>
      <w:r>
        <w:rPr>
          <w:rFonts w:hint="eastAsia"/>
          <w:color w:val="auto"/>
          <w:sz w:val="28"/>
          <w:szCs w:val="28"/>
          <w:highlight w:val="none"/>
        </w:rPr>
        <w:t xml:space="preserve">温湿度监测子系统 </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对机房全环境进行温湿度的精确监测，机房内安装一只温湿度传感器</w:t>
      </w:r>
      <w:r>
        <w:rPr>
          <w:rFonts w:hint="eastAsia" w:ascii="微软雅黑" w:hAnsi="微软雅黑" w:eastAsia="微软雅黑" w:cs="微软雅黑"/>
          <w:color w:val="auto"/>
          <w:sz w:val="28"/>
          <w:szCs w:val="28"/>
          <w:highlight w:val="none"/>
        </w:rPr>
        <w:t>｡</w:t>
      </w:r>
      <w:r>
        <w:rPr>
          <w:rFonts w:hint="eastAsia"/>
          <w:color w:val="auto"/>
          <w:sz w:val="28"/>
          <w:szCs w:val="28"/>
          <w:highlight w:val="none"/>
        </w:rPr>
        <w:t>实时显示并记录每个温湿度传感器所检测到的室内温度与湿度的数值,显示短时间段内的变化情况曲线图</w:t>
      </w:r>
      <w:r>
        <w:rPr>
          <w:rFonts w:hint="eastAsia" w:ascii="微软雅黑" w:hAnsi="微软雅黑" w:eastAsia="微软雅黑" w:cs="微软雅黑"/>
          <w:color w:val="auto"/>
          <w:sz w:val="28"/>
          <w:szCs w:val="28"/>
          <w:highlight w:val="none"/>
        </w:rPr>
        <w:t>｡</w:t>
      </w:r>
      <w:r>
        <w:rPr>
          <w:rFonts w:hint="eastAsia"/>
          <w:color w:val="auto"/>
          <w:sz w:val="28"/>
          <w:szCs w:val="28"/>
          <w:highlight w:val="none"/>
        </w:rPr>
        <w:t>系统可设定每个温湿度传感器的温度与湿度的上限与下限值(包括预警与报警)</w:t>
      </w:r>
      <w:r>
        <w:rPr>
          <w:rFonts w:hint="eastAsia" w:ascii="微软雅黑" w:hAnsi="微软雅黑" w:eastAsia="微软雅黑" w:cs="微软雅黑"/>
          <w:color w:val="auto"/>
          <w:sz w:val="28"/>
          <w:szCs w:val="28"/>
          <w:highlight w:val="none"/>
        </w:rPr>
        <w:t>｡</w:t>
      </w:r>
      <w:r>
        <w:rPr>
          <w:rFonts w:hint="eastAsia"/>
          <w:color w:val="auto"/>
          <w:sz w:val="28"/>
          <w:szCs w:val="28"/>
          <w:highlight w:val="none"/>
        </w:rPr>
        <w:t>当任意一个温湿度传感器检测到的数据超过设定的上限或下限时,系统立刻弹出相应的报警窗口,同时监控主机发出多媒体声音报警,通知值班人员或相应的主管人员</w:t>
      </w:r>
      <w:r>
        <w:rPr>
          <w:rFonts w:hint="eastAsia" w:ascii="微软雅黑" w:hAnsi="微软雅黑" w:eastAsia="微软雅黑" w:cs="微软雅黑"/>
          <w:color w:val="auto"/>
          <w:sz w:val="28"/>
          <w:szCs w:val="28"/>
          <w:highlight w:val="none"/>
        </w:rPr>
        <w:t>｡</w:t>
      </w:r>
    </w:p>
    <w:p>
      <w:pPr>
        <w:pStyle w:val="3"/>
        <w:numPr>
          <w:ilvl w:val="0"/>
          <w:numId w:val="0"/>
        </w:numPr>
        <w:jc w:val="left"/>
        <w:rPr>
          <w:rFonts w:ascii="宋体" w:hAnsi="宋体" w:cs="宋体"/>
          <w:color w:val="auto"/>
          <w:szCs w:val="28"/>
          <w:highlight w:val="none"/>
        </w:rPr>
      </w:pPr>
      <w:r>
        <w:rPr>
          <w:rFonts w:hint="eastAsia" w:ascii="宋体" w:hAnsi="宋体" w:cs="宋体"/>
          <w:color w:val="auto"/>
          <w:szCs w:val="28"/>
          <w:highlight w:val="none"/>
        </w:rPr>
        <w:t>19、机房工程</w:t>
      </w:r>
    </w:p>
    <w:p>
      <w:pPr>
        <w:pStyle w:val="33"/>
        <w:spacing w:before="0" w:beforeAutospacing="0" w:after="0" w:afterAutospacing="0" w:line="240" w:lineRule="atLeast"/>
        <w:ind w:firstLine="560"/>
        <w:jc w:val="both"/>
        <w:rPr>
          <w:rFonts w:ascii="等线" w:hAnsi="等线" w:eastAsia="等线"/>
          <w:color w:val="auto"/>
          <w:highlight w:val="none"/>
        </w:rPr>
      </w:pPr>
      <w:r>
        <w:rPr>
          <w:rFonts w:hint="eastAsia"/>
          <w:color w:val="auto"/>
          <w:sz w:val="28"/>
          <w:szCs w:val="28"/>
          <w:highlight w:val="none"/>
        </w:rPr>
        <w:t>1、本次改造需新增汇聚机房一间，面积不小于16㎡（4m x 4m），宜设置于首层，机房内设置24小时空调。汇聚机房配置要求如下：</w:t>
      </w:r>
    </w:p>
    <w:p>
      <w:pPr>
        <w:pStyle w:val="33"/>
        <w:spacing w:line="240" w:lineRule="atLeast"/>
        <w:ind w:firstLine="560"/>
        <w:rPr>
          <w:color w:val="auto"/>
          <w:sz w:val="28"/>
          <w:szCs w:val="28"/>
          <w:highlight w:val="none"/>
        </w:rPr>
      </w:pPr>
      <w:r>
        <w:rPr>
          <w:rFonts w:hint="eastAsia"/>
          <w:color w:val="auto"/>
          <w:sz w:val="28"/>
          <w:szCs w:val="28"/>
          <w:highlight w:val="none"/>
        </w:rPr>
        <w:t>（1）机房需增加独立UPS供电，机房内每个机柜分别增加市电、UPS两路供电PDU电源插座，UPS需要向每层弱电间拉一路电源供网络机柜使用</w:t>
      </w:r>
    </w:p>
    <w:p>
      <w:pPr>
        <w:pStyle w:val="33"/>
        <w:spacing w:line="240" w:lineRule="atLeast"/>
        <w:ind w:firstLine="560"/>
        <w:rPr>
          <w:color w:val="auto"/>
          <w:sz w:val="28"/>
          <w:szCs w:val="28"/>
          <w:highlight w:val="none"/>
        </w:rPr>
      </w:pPr>
      <w:r>
        <w:rPr>
          <w:rFonts w:hint="eastAsia"/>
          <w:color w:val="auto"/>
          <w:sz w:val="28"/>
          <w:szCs w:val="28"/>
          <w:highlight w:val="none"/>
        </w:rPr>
        <w:t>（2）机房需增加消防灭火系统</w:t>
      </w:r>
    </w:p>
    <w:p>
      <w:pPr>
        <w:pStyle w:val="33"/>
        <w:spacing w:line="240" w:lineRule="atLeast"/>
        <w:ind w:firstLine="560"/>
        <w:rPr>
          <w:color w:val="auto"/>
          <w:sz w:val="28"/>
          <w:szCs w:val="28"/>
          <w:highlight w:val="none"/>
        </w:rPr>
      </w:pPr>
      <w:r>
        <w:rPr>
          <w:rFonts w:hint="eastAsia"/>
          <w:color w:val="auto"/>
          <w:sz w:val="28"/>
          <w:szCs w:val="28"/>
          <w:highlight w:val="none"/>
        </w:rPr>
        <w:t>（3）汇聚机房面积应满足以下要求：机房机柜规格选用800*1200的服务器机柜，信息网络专用机柜数量需要4个，智能网、医疗设备、语音网等业务所需机柜数量请根据设计情况考虑。</w:t>
      </w:r>
    </w:p>
    <w:p>
      <w:pPr>
        <w:pStyle w:val="33"/>
        <w:spacing w:before="0" w:beforeAutospacing="0" w:after="0" w:afterAutospacing="0" w:line="240" w:lineRule="atLeast"/>
        <w:ind w:firstLine="560"/>
        <w:jc w:val="both"/>
        <w:rPr>
          <w:color w:val="auto"/>
          <w:sz w:val="28"/>
          <w:szCs w:val="28"/>
          <w:highlight w:val="none"/>
        </w:rPr>
      </w:pPr>
      <w:r>
        <w:rPr>
          <w:rFonts w:hint="eastAsia"/>
          <w:color w:val="auto"/>
          <w:sz w:val="28"/>
          <w:szCs w:val="28"/>
          <w:highlight w:val="none"/>
        </w:rPr>
        <w:t>（4）机房需考虑门禁，视频监控，温湿度探测等动环相关内容，需接入到大德路总院信管办动环系统进行统一管理，不接入大学城医院普通门禁和视频监控。</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lang w:val="en-US" w:eastAsia="zh-CN"/>
        </w:rPr>
        <w:t>2、</w:t>
      </w:r>
      <w:r>
        <w:rPr>
          <w:rFonts w:hint="eastAsia"/>
          <w:color w:val="auto"/>
          <w:sz w:val="28"/>
          <w:szCs w:val="28"/>
          <w:highlight w:val="none"/>
        </w:rPr>
        <w:t>楼层弱电间扩大至约5㎡，并考虑通风措施。</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机房工程内容包括机房装修、机房空调及通风、照明、防雷接地、配电系统等项目。</w:t>
      </w:r>
    </w:p>
    <w:p>
      <w:pPr>
        <w:pStyle w:val="33"/>
        <w:spacing w:before="0" w:beforeAutospacing="0" w:after="0" w:afterAutospacing="0" w:line="240" w:lineRule="atLeast"/>
        <w:ind w:firstLine="560"/>
        <w:jc w:val="both"/>
        <w:rPr>
          <w:rFonts w:ascii="等线" w:hAnsi="等线" w:eastAsia="等线"/>
          <w:color w:val="auto"/>
          <w:highlight w:val="none"/>
        </w:rPr>
      </w:pPr>
      <w:r>
        <w:rPr>
          <w:rFonts w:hint="eastAsia"/>
          <w:color w:val="auto"/>
          <w:sz w:val="28"/>
          <w:szCs w:val="28"/>
          <w:highlight w:val="none"/>
        </w:rPr>
        <w:t>本项目汇聚机房按GB50174-2016《数据中心设计规范》C级标准设计，并对部分设计标准进行适当提升。</w:t>
      </w:r>
    </w:p>
    <w:p>
      <w:pPr>
        <w:pStyle w:val="3"/>
        <w:numPr>
          <w:ilvl w:val="0"/>
          <w:numId w:val="0"/>
        </w:numPr>
        <w:jc w:val="left"/>
        <w:rPr>
          <w:rFonts w:ascii="宋体" w:hAnsi="宋体" w:cs="宋体"/>
          <w:color w:val="auto"/>
          <w:szCs w:val="28"/>
          <w:highlight w:val="none"/>
        </w:rPr>
      </w:pPr>
      <w:r>
        <w:rPr>
          <w:rFonts w:hint="eastAsia" w:ascii="宋体" w:hAnsi="宋体" w:cs="宋体"/>
          <w:color w:val="auto"/>
          <w:szCs w:val="28"/>
          <w:highlight w:val="none"/>
        </w:rPr>
        <w:t>20、</w:t>
      </w:r>
      <w:r>
        <w:rPr>
          <w:rFonts w:ascii="宋体" w:hAnsi="宋体" w:cs="宋体"/>
          <w:color w:val="auto"/>
          <w:szCs w:val="28"/>
          <w:highlight w:val="none"/>
        </w:rPr>
        <w:t>智能化系统的配电、防雷与接地系统</w:t>
      </w:r>
    </w:p>
    <w:p>
      <w:pPr>
        <w:pStyle w:val="33"/>
        <w:spacing w:before="0" w:beforeAutospacing="0" w:after="0" w:afterAutospacing="0" w:line="240" w:lineRule="atLeast"/>
        <w:jc w:val="both"/>
        <w:rPr>
          <w:rFonts w:ascii="等线" w:hAnsi="等线" w:eastAsia="等线"/>
          <w:color w:val="auto"/>
          <w:highlight w:val="none"/>
        </w:rPr>
      </w:pPr>
      <w:r>
        <w:rPr>
          <w:rFonts w:hint="eastAsia"/>
          <w:color w:val="auto"/>
          <w:sz w:val="28"/>
          <w:szCs w:val="28"/>
          <w:highlight w:val="none"/>
        </w:rPr>
        <w:t>（1）本工程智能化系统的供电由医院主机房引来UPS电源供电，主要供机房内及楼层弱电间的设备用电，在汇聚机房及楼层弱电间设置智能化专用配电箱。</w:t>
      </w:r>
    </w:p>
    <w:p>
      <w:pPr>
        <w:pStyle w:val="33"/>
        <w:spacing w:before="0" w:beforeAutospacing="0" w:after="0" w:afterAutospacing="0" w:line="240" w:lineRule="atLeast"/>
        <w:jc w:val="both"/>
        <w:rPr>
          <w:rFonts w:hint="eastAsia" w:ascii="等线" w:hAnsi="等线" w:eastAsia="等线"/>
          <w:color w:val="auto"/>
          <w:highlight w:val="none"/>
        </w:rPr>
      </w:pPr>
      <w:r>
        <w:rPr>
          <w:rFonts w:hint="eastAsia"/>
          <w:color w:val="auto"/>
          <w:sz w:val="28"/>
          <w:szCs w:val="28"/>
          <w:highlight w:val="none"/>
        </w:rPr>
        <w:t>（2）智能化系统的防雷措施：</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电源的防过电压措施：在配电系统上装设过电压保护器（浪涌限制器）；</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进出建筑物线路的防雷措施：在各系统进出建筑物的线路上设相应的信号避雷器，并将所有进出建筑物的线路作等电位联结；</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室外设备的防雷措施：设相应的信号避雷器，并可靠接地。</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智能化系统的接地装置利用建筑物的联合接地装置，强电防雷接地设计时，应在各控制室、机房、楼层弱电间等处设智能化专用接地端子，智能化系统的设备、安装金属配件、机柜和线管等均应与智能化专用接地端子可靠联结。</w:t>
      </w:r>
    </w:p>
    <w:p>
      <w:pPr>
        <w:pStyle w:val="3"/>
        <w:numPr>
          <w:ilvl w:val="0"/>
          <w:numId w:val="0"/>
        </w:numPr>
        <w:jc w:val="left"/>
        <w:rPr>
          <w:rFonts w:ascii="宋体" w:hAnsi="宋体" w:cs="宋体"/>
          <w:color w:val="auto"/>
          <w:szCs w:val="28"/>
          <w:highlight w:val="none"/>
        </w:rPr>
      </w:pPr>
      <w:bookmarkStart w:id="77" w:name="_Toc25952"/>
      <w:r>
        <w:rPr>
          <w:rFonts w:hint="eastAsia" w:ascii="宋体" w:hAnsi="宋体" w:cs="宋体"/>
          <w:color w:val="auto"/>
          <w:szCs w:val="28"/>
          <w:highlight w:val="none"/>
        </w:rPr>
        <w:t>21、电梯五方对讲系统</w:t>
      </w:r>
      <w:bookmarkEnd w:id="77"/>
    </w:p>
    <w:p>
      <w:pPr>
        <w:pStyle w:val="4"/>
        <w:rPr>
          <w:rFonts w:cs="宋体"/>
          <w:color w:val="auto"/>
          <w:szCs w:val="28"/>
          <w:highlight w:val="none"/>
        </w:rPr>
      </w:pPr>
      <w:bookmarkStart w:id="78" w:name="_Toc1477"/>
      <w:r>
        <w:rPr>
          <w:rFonts w:hint="eastAsia" w:cs="宋体"/>
          <w:color w:val="auto"/>
          <w:szCs w:val="28"/>
          <w:highlight w:val="none"/>
        </w:rPr>
        <w:t>系统需求</w:t>
      </w:r>
      <w:bookmarkEnd w:id="78"/>
    </w:p>
    <w:p>
      <w:pPr>
        <w:pStyle w:val="11"/>
        <w:spacing w:line="360" w:lineRule="auto"/>
        <w:ind w:right="383" w:firstLine="560" w:firstLineChars="200"/>
        <w:jc w:val="left"/>
        <w:rPr>
          <w:rFonts w:hint="eastAsia"/>
          <w:color w:val="auto"/>
          <w:highlight w:val="none"/>
        </w:rPr>
      </w:pPr>
      <w:r>
        <w:rPr>
          <w:rFonts w:hint="eastAsia"/>
          <w:color w:val="auto"/>
          <w:highlight w:val="none"/>
          <w:lang w:val="en-US"/>
        </w:rPr>
        <w:t>本系统</w:t>
      </w:r>
      <w:r>
        <w:rPr>
          <w:rFonts w:hint="eastAsia"/>
          <w:color w:val="auto"/>
          <w:highlight w:val="none"/>
        </w:rPr>
        <w:t>主要负责由每个电梯机房至消控中心之间的电梯五方通话系统管道的敷设以及线缆的提供，具体型号与采用的电梯厂家确认。</w:t>
      </w:r>
    </w:p>
    <w:p>
      <w:pPr>
        <w:spacing w:line="360" w:lineRule="auto"/>
        <w:ind w:right="383"/>
        <w:jc w:val="left"/>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highlight w:val="none"/>
        </w:rPr>
        <w:t>智能化系统主要设备参数</w:t>
      </w:r>
      <w:r>
        <w:rPr>
          <w:rFonts w:hint="eastAsia" w:ascii="宋体" w:hAnsi="宋体" w:eastAsia="宋体" w:cs="宋体"/>
          <w:b w:val="0"/>
          <w:bCs w:val="0"/>
          <w:color w:val="auto"/>
          <w:kern w:val="0"/>
          <w:sz w:val="28"/>
          <w:szCs w:val="28"/>
          <w:highlight w:val="none"/>
          <w:lang w:val="en-US" w:eastAsia="zh-CN"/>
        </w:rPr>
        <w:t>详见附件2：</w:t>
      </w:r>
      <w:r>
        <w:rPr>
          <w:rFonts w:hint="eastAsia" w:ascii="宋体" w:hAnsi="宋体" w:eastAsia="宋体" w:cs="宋体"/>
          <w:color w:val="auto"/>
          <w:sz w:val="28"/>
          <w:szCs w:val="28"/>
          <w:highlight w:val="none"/>
        </w:rPr>
        <w:t>《</w:t>
      </w:r>
      <w:r>
        <w:rPr>
          <w:rFonts w:hint="eastAsia" w:ascii="宋体" w:hAnsi="宋体" w:eastAsia="宋体" w:cs="宋体"/>
          <w:b w:val="0"/>
          <w:bCs w:val="0"/>
          <w:color w:val="auto"/>
          <w:kern w:val="0"/>
          <w:sz w:val="28"/>
          <w:szCs w:val="28"/>
          <w:highlight w:val="none"/>
        </w:rPr>
        <w:t>智能化系统主要设备参数</w:t>
      </w:r>
      <w:r>
        <w:rPr>
          <w:rFonts w:hint="eastAsia" w:ascii="宋体" w:hAnsi="宋体" w:eastAsia="宋体" w:cs="宋体"/>
          <w:color w:val="auto"/>
          <w:sz w:val="28"/>
          <w:szCs w:val="28"/>
          <w:highlight w:val="none"/>
        </w:rPr>
        <w:t>》</w:t>
      </w:r>
    </w:p>
    <w:p>
      <w:pPr>
        <w:numPr>
          <w:ilvl w:val="0"/>
          <w:numId w:val="36"/>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消防专业</w:t>
      </w:r>
    </w:p>
    <w:p>
      <w:pPr>
        <w:pStyle w:val="11"/>
        <w:spacing w:line="360" w:lineRule="auto"/>
        <w:ind w:right="383"/>
        <w:jc w:val="left"/>
        <w:rPr>
          <w:b/>
          <w:bCs/>
          <w:color w:val="auto"/>
          <w:highlight w:val="none"/>
          <w:lang w:val="en-US"/>
        </w:rPr>
      </w:pPr>
      <w:r>
        <w:rPr>
          <w:rFonts w:hint="eastAsia"/>
          <w:b/>
          <w:bCs/>
          <w:color w:val="auto"/>
          <w:highlight w:val="none"/>
          <w:lang w:val="en-US"/>
        </w:rPr>
        <w:t>7.1建筑消防设计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1、地面建筑及地下室为钢筋混凝土结构，建筑构件的耐火等级为一级。柱、梁、楼板、疏散楼梯、屋顶承重构件、隔墙、防火墙、防火门窗、管道井的耐火时间按下表要求。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防火墙、隔墙</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3103"/>
        <w:gridCol w:w="215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9"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p>
        </w:tc>
        <w:tc>
          <w:tcPr>
            <w:tcW w:w="310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材料</w:t>
            </w:r>
          </w:p>
        </w:tc>
        <w:tc>
          <w:tcPr>
            <w:tcW w:w="21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厚度（</w:t>
            </w:r>
            <w:r>
              <w:rPr>
                <w:rFonts w:ascii="宋体" w:hAnsi="宋体" w:eastAsia="宋体" w:cs="宋体"/>
                <w:color w:val="auto"/>
                <w:sz w:val="28"/>
                <w:szCs w:val="28"/>
                <w:highlight w:val="none"/>
              </w:rPr>
              <w:t>mm</w:t>
            </w:r>
            <w:r>
              <w:rPr>
                <w:rFonts w:hint="eastAsia" w:ascii="宋体" w:hAnsi="宋体" w:eastAsia="宋体" w:cs="宋体"/>
                <w:color w:val="auto"/>
                <w:sz w:val="28"/>
                <w:szCs w:val="28"/>
                <w:highlight w:val="none"/>
              </w:rPr>
              <w:t>）</w:t>
            </w:r>
          </w:p>
        </w:tc>
        <w:tc>
          <w:tcPr>
            <w:tcW w:w="2251"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耐火极限（小时）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99" w:type="dxa"/>
            <w:vMerge w:val="restart"/>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防火墙</w:t>
            </w:r>
          </w:p>
        </w:tc>
        <w:tc>
          <w:tcPr>
            <w:tcW w:w="3103" w:type="dxa"/>
            <w:vAlign w:val="center"/>
          </w:tcPr>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钢筋混凝土</w:t>
            </w:r>
          </w:p>
        </w:tc>
        <w:tc>
          <w:tcPr>
            <w:tcW w:w="2150"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180</w:t>
            </w:r>
          </w:p>
        </w:tc>
        <w:tc>
          <w:tcPr>
            <w:tcW w:w="2251"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99" w:type="dxa"/>
            <w:vMerge w:val="continue"/>
            <w:vAlign w:val="center"/>
          </w:tcPr>
          <w:p>
            <w:pPr>
              <w:adjustRightInd w:val="0"/>
              <w:snapToGrid w:val="0"/>
              <w:spacing w:line="360" w:lineRule="auto"/>
              <w:ind w:firstLine="560" w:firstLineChars="200"/>
              <w:jc w:val="center"/>
              <w:rPr>
                <w:rFonts w:ascii="宋体" w:hAnsi="宋体" w:eastAsia="宋体" w:cs="宋体"/>
                <w:color w:val="auto"/>
                <w:sz w:val="28"/>
                <w:szCs w:val="28"/>
                <w:highlight w:val="none"/>
              </w:rPr>
            </w:pPr>
          </w:p>
        </w:tc>
        <w:tc>
          <w:tcPr>
            <w:tcW w:w="3103" w:type="dxa"/>
            <w:vAlign w:val="center"/>
          </w:tcPr>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加气混凝土砌块</w:t>
            </w:r>
          </w:p>
        </w:tc>
        <w:tc>
          <w:tcPr>
            <w:tcW w:w="2150"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200</w:t>
            </w:r>
          </w:p>
        </w:tc>
        <w:tc>
          <w:tcPr>
            <w:tcW w:w="2251"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99" w:type="dxa"/>
            <w:vMerge w:val="restart"/>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分隔墙</w:t>
            </w:r>
          </w:p>
        </w:tc>
        <w:tc>
          <w:tcPr>
            <w:tcW w:w="3103" w:type="dxa"/>
            <w:vAlign w:val="center"/>
          </w:tcPr>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加气混凝土砌块</w:t>
            </w:r>
          </w:p>
        </w:tc>
        <w:tc>
          <w:tcPr>
            <w:tcW w:w="2150"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200</w:t>
            </w:r>
          </w:p>
        </w:tc>
        <w:tc>
          <w:tcPr>
            <w:tcW w:w="2251"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99" w:type="dxa"/>
            <w:vMerge w:val="continue"/>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p>
        </w:tc>
        <w:tc>
          <w:tcPr>
            <w:tcW w:w="3103" w:type="dxa"/>
            <w:vAlign w:val="center"/>
          </w:tcPr>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加气混凝土砌块</w:t>
            </w:r>
          </w:p>
        </w:tc>
        <w:tc>
          <w:tcPr>
            <w:tcW w:w="2150"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00</w:t>
            </w:r>
          </w:p>
        </w:tc>
        <w:tc>
          <w:tcPr>
            <w:tcW w:w="2251"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99" w:type="dxa"/>
            <w:vMerge w:val="continue"/>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p>
        </w:tc>
        <w:tc>
          <w:tcPr>
            <w:tcW w:w="3103" w:type="dxa"/>
            <w:vAlign w:val="center"/>
          </w:tcPr>
          <w:p>
            <w:pPr>
              <w:adjustRightInd w:val="0"/>
              <w:snapToGrid w:val="0"/>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轻质</w:t>
            </w:r>
            <w:r>
              <w:rPr>
                <w:rFonts w:ascii="宋体" w:hAnsi="宋体" w:eastAsia="宋体" w:cs="宋体"/>
                <w:color w:val="auto"/>
                <w:sz w:val="28"/>
                <w:szCs w:val="28"/>
                <w:highlight w:val="none"/>
              </w:rPr>
              <w:t>水泥纤维</w:t>
            </w:r>
            <w:r>
              <w:rPr>
                <w:rFonts w:hint="eastAsia" w:ascii="宋体" w:hAnsi="宋体" w:eastAsia="宋体" w:cs="宋体"/>
                <w:color w:val="auto"/>
                <w:sz w:val="28"/>
                <w:szCs w:val="28"/>
                <w:highlight w:val="none"/>
              </w:rPr>
              <w:t>实芯</w:t>
            </w:r>
            <w:r>
              <w:rPr>
                <w:rFonts w:ascii="宋体" w:hAnsi="宋体" w:eastAsia="宋体" w:cs="宋体"/>
                <w:color w:val="auto"/>
                <w:sz w:val="28"/>
                <w:szCs w:val="28"/>
                <w:highlight w:val="none"/>
              </w:rPr>
              <w:t>板</w:t>
            </w:r>
            <w:r>
              <w:rPr>
                <w:rFonts w:hint="eastAsia" w:ascii="宋体" w:hAnsi="宋体" w:eastAsia="宋体" w:cs="宋体"/>
                <w:color w:val="auto"/>
                <w:sz w:val="28"/>
                <w:szCs w:val="28"/>
                <w:highlight w:val="none"/>
              </w:rPr>
              <w:t>/轻钢龙骨隔墙/</w:t>
            </w:r>
            <w:r>
              <w:rPr>
                <w:rFonts w:ascii="宋体" w:hAnsi="宋体" w:eastAsia="宋体" w:cs="宋体"/>
                <w:color w:val="auto"/>
                <w:sz w:val="28"/>
                <w:szCs w:val="28"/>
                <w:highlight w:val="none"/>
              </w:rPr>
              <w:t>ALC</w:t>
            </w:r>
            <w:r>
              <w:rPr>
                <w:rFonts w:hint="eastAsia" w:ascii="宋体" w:hAnsi="宋体" w:eastAsia="宋体" w:cs="宋体"/>
                <w:color w:val="auto"/>
                <w:sz w:val="28"/>
                <w:szCs w:val="28"/>
                <w:highlight w:val="none"/>
              </w:rPr>
              <w:t>墙板</w:t>
            </w:r>
          </w:p>
        </w:tc>
        <w:tc>
          <w:tcPr>
            <w:tcW w:w="2150"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0</w:t>
            </w:r>
            <w:r>
              <w:rPr>
                <w:rFonts w:ascii="宋体" w:hAnsi="宋体" w:eastAsia="宋体" w:cs="宋体"/>
                <w:color w:val="auto"/>
                <w:sz w:val="28"/>
                <w:szCs w:val="28"/>
                <w:highlight w:val="none"/>
              </w:rPr>
              <w:t>0</w:t>
            </w:r>
          </w:p>
        </w:tc>
        <w:tc>
          <w:tcPr>
            <w:tcW w:w="2251" w:type="dxa"/>
            <w:vAlign w:val="center"/>
          </w:tcPr>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≥2.00</w:t>
            </w:r>
          </w:p>
        </w:tc>
      </w:tr>
    </w:tbl>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防火门窗、防火卷帘</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00"/>
        <w:gridCol w:w="285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使用部位</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耐火极限（小时）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甲级</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防火门</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防火分区门、设备机房、强弱电间</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乙级</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防火门</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楼梯间及前室</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丙级</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防火门</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水和空调水管道间</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0.</w:t>
            </w:r>
            <w:r>
              <w:rPr>
                <w:rFonts w:hint="eastAsia" w:ascii="宋体" w:hAnsi="宋体" w:eastAsia="宋体" w:cs="宋体"/>
                <w:color w:val="auto"/>
                <w:sz w:val="28"/>
                <w:szCs w:val="2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特级</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双轨防火卷帘</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防火分区分界、中庭</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特级</w:t>
            </w:r>
          </w:p>
        </w:tc>
        <w:tc>
          <w:tcPr>
            <w:tcW w:w="260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单轨防火卷帘+喷淋</w:t>
            </w:r>
          </w:p>
        </w:tc>
        <w:tc>
          <w:tcPr>
            <w:tcW w:w="2853"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中庭</w:t>
            </w:r>
          </w:p>
        </w:tc>
        <w:tc>
          <w:tcPr>
            <w:tcW w:w="2350" w:type="dxa"/>
            <w:vAlign w:val="center"/>
          </w:tcPr>
          <w:p>
            <w:pPr>
              <w:adjustRightInd w:val="0"/>
              <w:snapToGrid w:val="0"/>
              <w:spacing w:line="360" w:lineRule="auto"/>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3.00</w:t>
            </w:r>
          </w:p>
        </w:tc>
      </w:tr>
    </w:tbl>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（2）内部疏散走道、安全出口、前室和楼梯间的形式、宽度、疏散距离、面积均按《建筑防火通用规范》GB</w:t>
      </w:r>
      <w:r>
        <w:rPr>
          <w:rFonts w:ascii="宋体" w:hAnsi="宋体" w:eastAsia="宋体" w:cs="宋体"/>
          <w:color w:val="auto"/>
          <w:sz w:val="28"/>
          <w:szCs w:val="28"/>
          <w:highlight w:val="none"/>
        </w:rPr>
        <w:t>55037-2022</w:t>
      </w:r>
      <w:r>
        <w:rPr>
          <w:rFonts w:hint="eastAsia" w:ascii="宋体" w:hAnsi="宋体" w:eastAsia="宋体" w:cs="宋体"/>
          <w:color w:val="auto"/>
          <w:sz w:val="28"/>
          <w:szCs w:val="28"/>
          <w:highlight w:val="none"/>
        </w:rPr>
        <w:t>、《建筑设计防火规范》GB50016-2014（2</w:t>
      </w:r>
      <w:r>
        <w:rPr>
          <w:rFonts w:ascii="宋体" w:hAnsi="宋体" w:eastAsia="宋体" w:cs="宋体"/>
          <w:color w:val="auto"/>
          <w:sz w:val="28"/>
          <w:szCs w:val="28"/>
          <w:highlight w:val="none"/>
        </w:rPr>
        <w:t>018</w:t>
      </w:r>
      <w:r>
        <w:rPr>
          <w:rFonts w:hint="eastAsia" w:ascii="宋体" w:hAnsi="宋体" w:eastAsia="宋体" w:cs="宋体"/>
          <w:color w:val="auto"/>
          <w:sz w:val="28"/>
          <w:szCs w:val="28"/>
          <w:highlight w:val="none"/>
        </w:rPr>
        <w:t>版）要求设置。</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（3）电缆井、管道井按《建筑防火通用规范》GB</w:t>
      </w:r>
      <w:r>
        <w:rPr>
          <w:rFonts w:ascii="宋体" w:hAnsi="宋体" w:eastAsia="宋体" w:cs="宋体"/>
          <w:color w:val="auto"/>
          <w:sz w:val="28"/>
          <w:szCs w:val="28"/>
          <w:highlight w:val="none"/>
        </w:rPr>
        <w:t>55037-2022</w:t>
      </w:r>
      <w:r>
        <w:rPr>
          <w:rFonts w:hint="eastAsia" w:ascii="宋体" w:hAnsi="宋体" w:eastAsia="宋体" w:cs="宋体"/>
          <w:color w:val="auto"/>
          <w:sz w:val="28"/>
          <w:szCs w:val="28"/>
          <w:highlight w:val="none"/>
        </w:rPr>
        <w:t>、《建筑设计防火规范》GB50016-2014（2</w:t>
      </w:r>
      <w:r>
        <w:rPr>
          <w:rFonts w:ascii="宋体" w:hAnsi="宋体" w:eastAsia="宋体" w:cs="宋体"/>
          <w:color w:val="auto"/>
          <w:sz w:val="28"/>
          <w:szCs w:val="28"/>
          <w:highlight w:val="none"/>
        </w:rPr>
        <w:t>018</w:t>
      </w:r>
      <w:r>
        <w:rPr>
          <w:rFonts w:hint="eastAsia" w:ascii="宋体" w:hAnsi="宋体" w:eastAsia="宋体" w:cs="宋体"/>
          <w:color w:val="auto"/>
          <w:sz w:val="28"/>
          <w:szCs w:val="28"/>
          <w:highlight w:val="none"/>
        </w:rPr>
        <w:t>版）要求，电缆井、管道井每层楼板处采用相当于楼板耐火极限防火材料分隔。电缆井、管道井与房间、走道等相连通的孔隙用非燃烧体材料严密填实。防火分隔须待水、电、暖通等安装工程调试后方能封闭。</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（4）电气用房、消防泵房、通风和空调机房等设备机房采用甲级防火门，管井检修门均采用丙级防火门。</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（5）本项目的内部装修均按《建筑内部装修设计防火规范》GB50222-</w:t>
      </w:r>
      <w:r>
        <w:rPr>
          <w:rFonts w:ascii="宋体" w:hAnsi="宋体" w:eastAsia="宋体" w:cs="宋体"/>
          <w:color w:val="auto"/>
          <w:sz w:val="28"/>
          <w:szCs w:val="28"/>
          <w:highlight w:val="none"/>
        </w:rPr>
        <w:t>2017</w:t>
      </w:r>
      <w:r>
        <w:rPr>
          <w:rFonts w:hint="eastAsia" w:ascii="宋体" w:hAnsi="宋体" w:eastAsia="宋体" w:cs="宋体"/>
          <w:color w:val="auto"/>
          <w:sz w:val="28"/>
          <w:szCs w:val="28"/>
          <w:highlight w:val="none"/>
        </w:rPr>
        <w:t>要求设置。</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（6）本项目的所有建筑外墙在每层适当位置均设置可供消防救援人员进入的窗口，每个防火分区不少于2个。</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（7）防火卷帘门耐火极限符合现行国家标准《门和卷帘的耐火试验方法》</w:t>
      </w:r>
      <w:r>
        <w:rPr>
          <w:rFonts w:ascii="宋体" w:hAnsi="宋体" w:eastAsia="宋体" w:cs="宋体"/>
          <w:color w:val="auto"/>
          <w:sz w:val="28"/>
          <w:szCs w:val="28"/>
          <w:highlight w:val="none"/>
        </w:rPr>
        <w:t>GB</w:t>
      </w:r>
      <w:r>
        <w:rPr>
          <w:rFonts w:hint="eastAsia" w:ascii="宋体" w:hAnsi="宋体" w:eastAsia="宋体" w:cs="宋体"/>
          <w:color w:val="auto"/>
          <w:sz w:val="28"/>
          <w:szCs w:val="28"/>
          <w:highlight w:val="none"/>
        </w:rPr>
        <w:t>/T</w:t>
      </w:r>
      <w:r>
        <w:rPr>
          <w:rFonts w:ascii="宋体" w:hAnsi="宋体" w:eastAsia="宋体" w:cs="宋体"/>
          <w:color w:val="auto"/>
          <w:sz w:val="28"/>
          <w:szCs w:val="28"/>
          <w:highlight w:val="none"/>
        </w:rPr>
        <w:t>7633</w:t>
      </w:r>
      <w:r>
        <w:rPr>
          <w:rFonts w:hint="eastAsia" w:ascii="宋体" w:hAnsi="宋体" w:eastAsia="宋体" w:cs="宋体"/>
          <w:color w:val="auto"/>
          <w:sz w:val="28"/>
          <w:szCs w:val="28"/>
          <w:highlight w:val="none"/>
        </w:rPr>
        <w:t>有关耐火完整性和耐火隔热性的判定条件，否则应设置自动喷水灭火系统保护。防火卷帘门符合现行国家标准《防火卷帘》GB14102的规定，并需选用消防部门认可的消防产品。</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ascii="宋体" w:hAnsi="宋体" w:eastAsia="宋体" w:cs="宋体"/>
          <w:color w:val="auto"/>
          <w:sz w:val="28"/>
          <w:szCs w:val="28"/>
          <w:highlight w:val="none"/>
        </w:rPr>
        <w:t>8</w:t>
      </w:r>
      <w:r>
        <w:rPr>
          <w:rFonts w:hint="eastAsia" w:ascii="宋体" w:hAnsi="宋体" w:eastAsia="宋体" w:cs="宋体"/>
          <w:color w:val="auto"/>
          <w:sz w:val="28"/>
          <w:szCs w:val="28"/>
          <w:highlight w:val="none"/>
        </w:rPr>
        <w:t>）电梯层门的耐火极限不应低于</w:t>
      </w:r>
      <w:r>
        <w:rPr>
          <w:rFonts w:ascii="宋体" w:hAnsi="宋体" w:eastAsia="宋体" w:cs="宋体"/>
          <w:color w:val="auto"/>
          <w:sz w:val="28"/>
          <w:szCs w:val="28"/>
          <w:highlight w:val="none"/>
        </w:rPr>
        <w:t>2</w:t>
      </w:r>
      <w:r>
        <w:rPr>
          <w:rFonts w:hint="eastAsia" w:ascii="宋体" w:hAnsi="宋体" w:eastAsia="宋体" w:cs="宋体"/>
          <w:color w:val="auto"/>
          <w:sz w:val="28"/>
          <w:szCs w:val="28"/>
          <w:highlight w:val="none"/>
        </w:rPr>
        <w:t>.00小时，并应符合现行国家标准《电梯层门耐火试验、完整性和热通量测定法》GB/T27903规定的完整性和隔热性要求。</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ascii="宋体" w:hAnsi="宋体" w:eastAsia="宋体" w:cs="宋体"/>
          <w:color w:val="auto"/>
          <w:sz w:val="28"/>
          <w:szCs w:val="28"/>
          <w:highlight w:val="none"/>
        </w:rPr>
        <w:t>9</w:t>
      </w:r>
      <w:r>
        <w:rPr>
          <w:rFonts w:hint="eastAsia" w:ascii="宋体" w:hAnsi="宋体" w:eastAsia="宋体" w:cs="宋体"/>
          <w:color w:val="auto"/>
          <w:sz w:val="28"/>
          <w:szCs w:val="28"/>
          <w:highlight w:val="none"/>
        </w:rPr>
        <w:t>）防火墙两侧门窗洞口最近水平距离不小于2米(小于2米时设固定乙级防火窗或防火玻璃)；防火墙在转角附近时，内转角两侧墙上的门窗洞口之间的水平距离不小于4米(小于4米时，相邻一侧设固定乙级防火窗或防火玻璃)；开在防火墙上的门为能自行关闭的甲级防火门、窗。</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2</w:t>
      </w:r>
      <w:r>
        <w:rPr>
          <w:rFonts w:hint="eastAsia" w:ascii="宋体" w:hAnsi="宋体" w:eastAsia="宋体" w:cs="宋体"/>
          <w:color w:val="auto"/>
          <w:sz w:val="28"/>
          <w:szCs w:val="28"/>
          <w:highlight w:val="none"/>
        </w:rPr>
        <w:t>、地下室消防设计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（1）地下一层，埋深</w:t>
      </w:r>
      <w:r>
        <w:rPr>
          <w:rFonts w:ascii="宋体" w:hAnsi="宋体" w:eastAsia="宋体" w:cs="宋体"/>
          <w:color w:val="auto"/>
          <w:sz w:val="28"/>
          <w:szCs w:val="28"/>
          <w:highlight w:val="none"/>
        </w:rPr>
        <w:t>5.8</w:t>
      </w:r>
      <w:r>
        <w:rPr>
          <w:rFonts w:hint="eastAsia" w:ascii="宋体" w:hAnsi="宋体" w:eastAsia="宋体" w:cs="宋体"/>
          <w:color w:val="auto"/>
          <w:sz w:val="28"/>
          <w:szCs w:val="28"/>
          <w:highlight w:val="none"/>
        </w:rPr>
        <w:t>米（到垫层深度）。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地下室包含设备用房和车库，车库每个防火分区面积均≤4000平方米，设备用房每个防火分区面积均≤</w:t>
      </w: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000平方米，均设置自动灭火系统。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（2）设备用房防火分区少于1</w:t>
      </w:r>
      <w:r>
        <w:rPr>
          <w:rFonts w:ascii="宋体" w:hAnsi="宋体" w:eastAsia="宋体" w:cs="宋体"/>
          <w:color w:val="auto"/>
          <w:sz w:val="28"/>
          <w:szCs w:val="28"/>
          <w:highlight w:val="none"/>
        </w:rPr>
        <w:t>000</w:t>
      </w:r>
      <w:r>
        <w:rPr>
          <w:rFonts w:hint="eastAsia" w:ascii="宋体" w:hAnsi="宋体" w:eastAsia="宋体" w:cs="宋体"/>
          <w:color w:val="auto"/>
          <w:sz w:val="28"/>
          <w:szCs w:val="28"/>
          <w:highlight w:val="none"/>
        </w:rPr>
        <w:t>平方米，设有一个独立的安全出口，另外一个安全出口可为共用安全出入口。</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（3）地下室共设两个个汽车疏散口，均为</w:t>
      </w: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米宽单向坡道。</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（4）设备房门至安全出口的距离，双向疏散均不大于</w:t>
      </w:r>
      <w:r>
        <w:rPr>
          <w:rFonts w:ascii="宋体" w:hAnsi="宋体" w:eastAsia="宋体" w:cs="宋体"/>
          <w:color w:val="auto"/>
          <w:sz w:val="28"/>
          <w:szCs w:val="28"/>
          <w:highlight w:val="none"/>
        </w:rPr>
        <w:t>5</w:t>
      </w:r>
      <w:r>
        <w:rPr>
          <w:rFonts w:hint="eastAsia" w:ascii="宋体" w:hAnsi="宋体" w:eastAsia="宋体" w:cs="宋体"/>
          <w:color w:val="auto"/>
          <w:sz w:val="28"/>
          <w:szCs w:val="28"/>
          <w:highlight w:val="none"/>
        </w:rPr>
        <w:t>0米，尽端疏散均不大于2</w:t>
      </w:r>
      <w:r>
        <w:rPr>
          <w:rFonts w:ascii="宋体" w:hAnsi="宋体" w:eastAsia="宋体" w:cs="宋体"/>
          <w:color w:val="auto"/>
          <w:sz w:val="28"/>
          <w:szCs w:val="28"/>
          <w:highlight w:val="none"/>
        </w:rPr>
        <w:t>5</w:t>
      </w:r>
      <w:r>
        <w:rPr>
          <w:rFonts w:hint="eastAsia" w:ascii="宋体" w:hAnsi="宋体" w:eastAsia="宋体" w:cs="宋体"/>
          <w:color w:val="auto"/>
          <w:sz w:val="28"/>
          <w:szCs w:val="28"/>
          <w:highlight w:val="none"/>
        </w:rPr>
        <w:t>米,房间内最远点至房间门的距离均不大于15米，每个面积大于平方米房间均设不小于两个疏散出口，且两个出口间距不小于5米。地下车库任意一点至安全出口的疏散距离≤60米。</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（5）地下室每个防烟分区面积≤500平方米，且不跨防火分区。</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（6）地下室疏散楼梯采用封闭楼梯间，单个楼梯疏散宽度≥1.10</w:t>
      </w:r>
      <w:r>
        <w:rPr>
          <w:rFonts w:ascii="宋体" w:hAnsi="宋体" w:eastAsia="宋体" w:cs="宋体"/>
          <w:color w:val="auto"/>
          <w:sz w:val="28"/>
          <w:szCs w:val="28"/>
          <w:highlight w:val="none"/>
        </w:rPr>
        <w:t>m</w:t>
      </w:r>
      <w:r>
        <w:rPr>
          <w:rFonts w:hint="eastAsia" w:ascii="宋体" w:hAnsi="宋体" w:eastAsia="宋体" w:cs="宋体"/>
          <w:color w:val="auto"/>
          <w:sz w:val="28"/>
          <w:szCs w:val="28"/>
          <w:highlight w:val="none"/>
        </w:rPr>
        <w:t>。</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3</w:t>
      </w:r>
      <w:r>
        <w:rPr>
          <w:rFonts w:hint="eastAsia" w:ascii="宋体" w:hAnsi="宋体" w:eastAsia="宋体" w:cs="宋体"/>
          <w:color w:val="auto"/>
          <w:sz w:val="28"/>
          <w:szCs w:val="28"/>
          <w:highlight w:val="none"/>
        </w:rPr>
        <w:t>、地上部分消防设计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（1）建筑设计</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）地上每层设</w:t>
      </w:r>
      <w:r>
        <w:rPr>
          <w:rFonts w:ascii="宋体" w:hAnsi="宋体" w:eastAsia="宋体" w:cs="宋体"/>
          <w:color w:val="auto"/>
          <w:sz w:val="28"/>
          <w:szCs w:val="28"/>
          <w:highlight w:val="none"/>
        </w:rPr>
        <w:t>1</w:t>
      </w:r>
      <w:r>
        <w:rPr>
          <w:rFonts w:hint="eastAsia" w:ascii="宋体" w:hAnsi="宋体" w:eastAsia="宋体" w:cs="宋体"/>
          <w:color w:val="auto"/>
          <w:sz w:val="28"/>
          <w:szCs w:val="28"/>
          <w:highlight w:val="none"/>
        </w:rPr>
        <w:t>个防火分区，每个分区面积均小于3000平方米，疏散人数按照办公面积6平方米/人计算。</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2</w:t>
      </w:r>
      <w:r>
        <w:rPr>
          <w:rFonts w:hint="eastAsia" w:ascii="宋体" w:hAnsi="宋体" w:eastAsia="宋体" w:cs="宋体"/>
          <w:color w:val="auto"/>
          <w:sz w:val="28"/>
          <w:szCs w:val="28"/>
          <w:highlight w:val="none"/>
        </w:rPr>
        <w:t>）每个防火分区设有两个防烟疏散楼梯，楼梯疏散净宽为1.</w:t>
      </w:r>
      <w:r>
        <w:rPr>
          <w:rFonts w:ascii="宋体" w:hAnsi="宋体" w:eastAsia="宋体" w:cs="宋体"/>
          <w:color w:val="auto"/>
          <w:sz w:val="28"/>
          <w:szCs w:val="28"/>
          <w:highlight w:val="none"/>
        </w:rPr>
        <w:t>20</w:t>
      </w:r>
      <w:r>
        <w:rPr>
          <w:rFonts w:hint="eastAsia" w:ascii="宋体" w:hAnsi="宋体" w:eastAsia="宋体" w:cs="宋体"/>
          <w:color w:val="auto"/>
          <w:sz w:val="28"/>
          <w:szCs w:val="28"/>
          <w:highlight w:val="none"/>
        </w:rPr>
        <w:t>m，疏散楼梯在首层直接疏散到室外。</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3）每层设有自动喷淋灭火系统。</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4</w:t>
      </w:r>
      <w:r>
        <w:rPr>
          <w:rFonts w:hint="eastAsia" w:ascii="宋体" w:hAnsi="宋体" w:eastAsia="宋体" w:cs="宋体"/>
          <w:color w:val="auto"/>
          <w:sz w:val="28"/>
          <w:szCs w:val="28"/>
          <w:highlight w:val="none"/>
        </w:rPr>
        <w:t>）每层设</w:t>
      </w:r>
      <w:r>
        <w:rPr>
          <w:rFonts w:ascii="宋体" w:hAnsi="宋体" w:eastAsia="宋体" w:cs="宋体"/>
          <w:color w:val="auto"/>
          <w:sz w:val="28"/>
          <w:szCs w:val="28"/>
          <w:highlight w:val="none"/>
        </w:rPr>
        <w:t>2</w:t>
      </w:r>
      <w:r>
        <w:rPr>
          <w:rFonts w:hint="eastAsia" w:ascii="宋体" w:hAnsi="宋体" w:eastAsia="宋体" w:cs="宋体"/>
          <w:color w:val="auto"/>
          <w:sz w:val="28"/>
          <w:szCs w:val="28"/>
          <w:highlight w:val="none"/>
        </w:rPr>
        <w:t>部消防电梯，从首层到顶层运行时间小于60秒，电梯速度为</w:t>
      </w:r>
      <w:r>
        <w:rPr>
          <w:rFonts w:ascii="宋体" w:hAnsi="宋体" w:eastAsia="宋体" w:cs="宋体"/>
          <w:color w:val="auto"/>
          <w:sz w:val="28"/>
          <w:szCs w:val="28"/>
          <w:highlight w:val="none"/>
        </w:rPr>
        <w:t>2.5</w:t>
      </w:r>
      <w:r>
        <w:rPr>
          <w:rFonts w:hint="eastAsia" w:ascii="宋体" w:hAnsi="宋体" w:eastAsia="宋体" w:cs="宋体"/>
          <w:color w:val="auto"/>
          <w:sz w:val="28"/>
          <w:szCs w:val="28"/>
          <w:highlight w:val="none"/>
        </w:rPr>
        <w:t>m/秒。</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（2）建筑高度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各层建筑高度3</w:t>
      </w:r>
      <w:r>
        <w:rPr>
          <w:rFonts w:ascii="宋体" w:hAnsi="宋体" w:eastAsia="宋体" w:cs="宋体"/>
          <w:color w:val="auto"/>
          <w:sz w:val="28"/>
          <w:szCs w:val="28"/>
          <w:highlight w:val="none"/>
        </w:rPr>
        <w:t>.7</w:t>
      </w:r>
      <w:r>
        <w:rPr>
          <w:rFonts w:hint="eastAsia" w:ascii="宋体" w:hAnsi="宋体" w:eastAsia="宋体" w:cs="宋体"/>
          <w:color w:val="auto"/>
          <w:sz w:val="28"/>
          <w:szCs w:val="28"/>
          <w:highlight w:val="none"/>
        </w:rPr>
        <w:t>米，建筑消防高度</w:t>
      </w:r>
      <w:r>
        <w:rPr>
          <w:rFonts w:ascii="宋体" w:hAnsi="宋体" w:eastAsia="宋体" w:cs="宋体"/>
          <w:color w:val="auto"/>
          <w:sz w:val="28"/>
          <w:szCs w:val="28"/>
          <w:highlight w:val="none"/>
        </w:rPr>
        <w:t>31.40</w:t>
      </w:r>
      <w:r>
        <w:rPr>
          <w:rFonts w:hint="eastAsia" w:ascii="宋体" w:hAnsi="宋体" w:eastAsia="宋体" w:cs="宋体"/>
          <w:color w:val="auto"/>
          <w:sz w:val="28"/>
          <w:szCs w:val="28"/>
          <w:highlight w:val="none"/>
        </w:rPr>
        <w:t>米，属于一类高层建筑。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（3）建筑疏散</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每层均设有两个安全出口，双向疏散距离不大于</w:t>
      </w:r>
      <w:r>
        <w:rPr>
          <w:rFonts w:ascii="宋体" w:hAnsi="宋体" w:eastAsia="宋体" w:cs="宋体"/>
          <w:color w:val="auto"/>
          <w:sz w:val="28"/>
          <w:szCs w:val="28"/>
          <w:highlight w:val="none"/>
        </w:rPr>
        <w:t>5</w:t>
      </w:r>
      <w:r>
        <w:rPr>
          <w:rFonts w:hint="eastAsia" w:ascii="宋体" w:hAnsi="宋体" w:eastAsia="宋体" w:cs="宋体"/>
          <w:color w:val="auto"/>
          <w:sz w:val="28"/>
          <w:szCs w:val="28"/>
          <w:highlight w:val="none"/>
        </w:rPr>
        <w:t>0米，尽端疏散距离不大于25米，每层均设置自动喷淋系统。每个面积大于120平方米房间均设有不小于两个疏散出口，且两个出口间距不小于5米，房间内任一点至房间直通疏散走道的疏散门的直线距离均不大于</w:t>
      </w:r>
      <w:r>
        <w:rPr>
          <w:rFonts w:ascii="宋体" w:hAnsi="宋体" w:eastAsia="宋体" w:cs="宋体"/>
          <w:color w:val="auto"/>
          <w:sz w:val="28"/>
          <w:szCs w:val="28"/>
          <w:highlight w:val="none"/>
        </w:rPr>
        <w:t>25</w:t>
      </w:r>
      <w:r>
        <w:rPr>
          <w:rFonts w:hint="eastAsia" w:ascii="宋体" w:hAnsi="宋体" w:eastAsia="宋体" w:cs="宋体"/>
          <w:color w:val="auto"/>
          <w:sz w:val="28"/>
          <w:szCs w:val="28"/>
          <w:highlight w:val="none"/>
        </w:rPr>
        <w:t>米。</w:t>
      </w:r>
    </w:p>
    <w:p>
      <w:pPr>
        <w:pStyle w:val="11"/>
        <w:spacing w:line="360" w:lineRule="auto"/>
        <w:ind w:right="383"/>
        <w:jc w:val="left"/>
        <w:rPr>
          <w:color w:val="auto"/>
          <w:highlight w:val="none"/>
          <w:lang w:val="en-US"/>
        </w:rPr>
      </w:pPr>
    </w:p>
    <w:p>
      <w:pPr>
        <w:pStyle w:val="11"/>
        <w:spacing w:line="360" w:lineRule="auto"/>
        <w:ind w:right="383"/>
        <w:jc w:val="left"/>
        <w:rPr>
          <w:b/>
          <w:bCs/>
          <w:color w:val="auto"/>
          <w:highlight w:val="none"/>
          <w:lang w:val="en-US"/>
        </w:rPr>
      </w:pPr>
      <w:r>
        <w:rPr>
          <w:rFonts w:hint="eastAsia"/>
          <w:b/>
          <w:bCs/>
          <w:color w:val="auto"/>
          <w:highlight w:val="none"/>
          <w:lang w:val="en-US"/>
        </w:rPr>
        <w:t>7.2消防给排水设计</w:t>
      </w:r>
    </w:p>
    <w:p>
      <w:pPr>
        <w:pStyle w:val="11"/>
        <w:rPr>
          <w:color w:val="auto"/>
          <w:highlight w:val="none"/>
          <w:lang w:val="en-US"/>
        </w:rPr>
      </w:pPr>
      <w:r>
        <w:rPr>
          <w:rFonts w:hint="eastAsia"/>
          <w:color w:val="auto"/>
          <w:highlight w:val="none"/>
          <w:lang w:val="en-US"/>
        </w:rPr>
        <w:t>1.主要设计规范</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《建筑设计防火规范》（GB50016-2014）（2018年版）；</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《消防给水及消火栓系统技术规程》（GB50974-2014）；</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《自动喷水灭火系统设计规范》（GB50084-2017）；</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《建筑灭火器配置设计规范》（GB50140-2005）；</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《气体灭火系统设计规范》（GB50370-2005）；</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《汽车库、修车库、停车场设计防火规范》（GB50067-2014）；</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《建筑与市政工程抗震通用规范》（GB55002-2021）；</w:t>
      </w:r>
    </w:p>
    <w:p>
      <w:pPr>
        <w:numPr>
          <w:ilvl w:val="0"/>
          <w:numId w:val="37"/>
        </w:num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《消防设施通用规范》（GB55036-2022）；</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ascii="宋体" w:hAnsi="宋体" w:eastAsia="宋体" w:cs="宋体"/>
          <w:color w:val="auto"/>
          <w:sz w:val="28"/>
          <w:szCs w:val="28"/>
          <w:highlight w:val="none"/>
        </w:rPr>
        <w:t>.消防水源及消火栓系统</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本项目消防用水由市政给水管网供给。室内消火栓用水量采用</w:t>
      </w:r>
      <w:r>
        <w:rPr>
          <w:rFonts w:hint="eastAsia" w:ascii="宋体" w:hAnsi="宋体" w:eastAsia="宋体" w:cs="宋体"/>
          <w:color w:val="auto"/>
          <w:sz w:val="28"/>
          <w:szCs w:val="28"/>
          <w:highlight w:val="none"/>
        </w:rPr>
        <w:t>30</w:t>
      </w:r>
      <w:r>
        <w:rPr>
          <w:rFonts w:ascii="宋体" w:hAnsi="宋体" w:eastAsia="宋体" w:cs="宋体"/>
          <w:color w:val="auto"/>
          <w:sz w:val="28"/>
          <w:szCs w:val="28"/>
          <w:highlight w:val="none"/>
        </w:rPr>
        <w:t>L/s，火灾延续时间按</w:t>
      </w:r>
      <w:r>
        <w:rPr>
          <w:rFonts w:hint="eastAsia" w:ascii="宋体" w:hAnsi="宋体" w:eastAsia="宋体" w:cs="宋体"/>
          <w:color w:val="auto"/>
          <w:sz w:val="28"/>
          <w:szCs w:val="28"/>
          <w:highlight w:val="none"/>
        </w:rPr>
        <w:t>3</w:t>
      </w:r>
      <w:r>
        <w:rPr>
          <w:rFonts w:ascii="宋体" w:hAnsi="宋体" w:eastAsia="宋体" w:cs="宋体"/>
          <w:color w:val="auto"/>
          <w:sz w:val="28"/>
          <w:szCs w:val="28"/>
          <w:highlight w:val="none"/>
        </w:rPr>
        <w:t>小时考虑；室外消火栓用水量采用</w:t>
      </w:r>
      <w:r>
        <w:rPr>
          <w:rFonts w:hint="eastAsia" w:ascii="宋体" w:hAnsi="宋体" w:eastAsia="宋体" w:cs="宋体"/>
          <w:color w:val="auto"/>
          <w:sz w:val="28"/>
          <w:szCs w:val="28"/>
          <w:highlight w:val="none"/>
        </w:rPr>
        <w:t>3</w:t>
      </w:r>
      <w:r>
        <w:rPr>
          <w:rFonts w:ascii="宋体" w:hAnsi="宋体" w:eastAsia="宋体" w:cs="宋体"/>
          <w:color w:val="auto"/>
          <w:sz w:val="28"/>
          <w:szCs w:val="28"/>
          <w:highlight w:val="none"/>
        </w:rPr>
        <w:t>0L/s，火灾延续时间按</w:t>
      </w:r>
      <w:r>
        <w:rPr>
          <w:rFonts w:hint="eastAsia" w:ascii="宋体" w:hAnsi="宋体" w:eastAsia="宋体" w:cs="宋体"/>
          <w:color w:val="auto"/>
          <w:sz w:val="28"/>
          <w:szCs w:val="28"/>
          <w:highlight w:val="none"/>
        </w:rPr>
        <w:t>3</w:t>
      </w:r>
      <w:r>
        <w:rPr>
          <w:rFonts w:ascii="宋体" w:hAnsi="宋体" w:eastAsia="宋体" w:cs="宋体"/>
          <w:color w:val="auto"/>
          <w:sz w:val="28"/>
          <w:szCs w:val="28"/>
          <w:highlight w:val="none"/>
        </w:rPr>
        <w:t>小时考虑。</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2.消防用水量</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按规范要求，消防用水量按建筑物同一时间内一次火灾计算，其消防用水量如下表所示。</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消防用水量估算表</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表5.2-7</w:t>
      </w:r>
    </w:p>
    <w:tbl>
      <w:tblPr>
        <w:tblStyle w:val="18"/>
        <w:tblW w:w="81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126"/>
        <w:gridCol w:w="1560"/>
        <w:gridCol w:w="21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2355" w:type="dxa"/>
            <w:vAlign w:val="center"/>
          </w:tcPr>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灭火系统名称</w:t>
            </w:r>
          </w:p>
        </w:tc>
        <w:tc>
          <w:tcPr>
            <w:tcW w:w="2126" w:type="dxa"/>
            <w:vAlign w:val="center"/>
          </w:tcPr>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消防用水量</w:t>
            </w:r>
          </w:p>
        </w:tc>
        <w:tc>
          <w:tcPr>
            <w:tcW w:w="1560" w:type="dxa"/>
            <w:vAlign w:val="center"/>
          </w:tcPr>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火灾延续时间</w:t>
            </w:r>
          </w:p>
        </w:tc>
        <w:tc>
          <w:tcPr>
            <w:tcW w:w="2155" w:type="dxa"/>
            <w:vAlign w:val="center"/>
          </w:tcPr>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最大一次灭火需水量（m³）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3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室外消火栓灭火系统</w:t>
            </w:r>
          </w:p>
        </w:tc>
        <w:tc>
          <w:tcPr>
            <w:tcW w:w="2126"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30L/s</w:t>
            </w:r>
          </w:p>
        </w:tc>
        <w:tc>
          <w:tcPr>
            <w:tcW w:w="1560"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3h</w:t>
            </w:r>
          </w:p>
        </w:tc>
        <w:tc>
          <w:tcPr>
            <w:tcW w:w="21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3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室内消火栓灭火系统</w:t>
            </w:r>
          </w:p>
        </w:tc>
        <w:tc>
          <w:tcPr>
            <w:tcW w:w="2126"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30L/s</w:t>
            </w:r>
          </w:p>
        </w:tc>
        <w:tc>
          <w:tcPr>
            <w:tcW w:w="1560"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3h</w:t>
            </w:r>
          </w:p>
        </w:tc>
        <w:tc>
          <w:tcPr>
            <w:tcW w:w="21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自动喷淋灭火系统</w:t>
            </w:r>
          </w:p>
        </w:tc>
        <w:tc>
          <w:tcPr>
            <w:tcW w:w="2126"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40L/s</w:t>
            </w:r>
          </w:p>
        </w:tc>
        <w:tc>
          <w:tcPr>
            <w:tcW w:w="1560"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1h</w:t>
            </w:r>
          </w:p>
        </w:tc>
        <w:tc>
          <w:tcPr>
            <w:tcW w:w="21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总计</w:t>
            </w:r>
          </w:p>
        </w:tc>
        <w:tc>
          <w:tcPr>
            <w:tcW w:w="2126" w:type="dxa"/>
            <w:vAlign w:val="center"/>
          </w:tcPr>
          <w:p>
            <w:pPr>
              <w:spacing w:line="360" w:lineRule="auto"/>
              <w:jc w:val="left"/>
              <w:rPr>
                <w:rFonts w:ascii="宋体" w:hAnsi="宋体" w:eastAsia="宋体" w:cs="宋体"/>
                <w:color w:val="auto"/>
                <w:sz w:val="28"/>
                <w:szCs w:val="28"/>
                <w:highlight w:val="none"/>
              </w:rPr>
            </w:pPr>
          </w:p>
        </w:tc>
        <w:tc>
          <w:tcPr>
            <w:tcW w:w="1560" w:type="dxa"/>
            <w:vAlign w:val="center"/>
          </w:tcPr>
          <w:p>
            <w:pPr>
              <w:spacing w:line="360" w:lineRule="auto"/>
              <w:jc w:val="left"/>
              <w:rPr>
                <w:rFonts w:ascii="宋体" w:hAnsi="宋体" w:eastAsia="宋体" w:cs="宋体"/>
                <w:color w:val="auto"/>
                <w:sz w:val="28"/>
                <w:szCs w:val="28"/>
                <w:highlight w:val="none"/>
              </w:rPr>
            </w:pPr>
          </w:p>
        </w:tc>
        <w:tc>
          <w:tcPr>
            <w:tcW w:w="2155" w:type="dxa"/>
            <w:vAlign w:val="center"/>
          </w:tcPr>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792</w:t>
            </w:r>
          </w:p>
        </w:tc>
      </w:tr>
    </w:tbl>
    <w:p>
      <w:pPr>
        <w:spacing w:line="360" w:lineRule="auto"/>
        <w:jc w:val="left"/>
        <w:rPr>
          <w:rFonts w:ascii="宋体" w:hAnsi="宋体" w:eastAsia="宋体" w:cs="宋体"/>
          <w:color w:val="auto"/>
          <w:sz w:val="28"/>
          <w:szCs w:val="28"/>
          <w:highlight w:val="none"/>
        </w:rPr>
      </w:pP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ascii="宋体" w:hAnsi="宋体" w:eastAsia="宋体" w:cs="宋体"/>
          <w:color w:val="auto"/>
          <w:sz w:val="28"/>
          <w:szCs w:val="28"/>
          <w:highlight w:val="none"/>
        </w:rPr>
        <w:t>.</w:t>
      </w:r>
      <w:r>
        <w:rPr>
          <w:rFonts w:hint="eastAsia" w:ascii="宋体" w:hAnsi="宋体" w:eastAsia="宋体" w:cs="宋体"/>
          <w:color w:val="auto"/>
          <w:sz w:val="28"/>
          <w:szCs w:val="28"/>
          <w:highlight w:val="none"/>
        </w:rPr>
        <w:t>消防水池</w:t>
      </w:r>
    </w:p>
    <w:p>
      <w:pPr>
        <w:pStyle w:val="33"/>
        <w:spacing w:before="0" w:beforeAutospacing="0" w:after="0" w:afterAutospacing="0" w:line="360" w:lineRule="atLeast"/>
        <w:ind w:firstLine="560"/>
        <w:rPr>
          <w:rFonts w:ascii="等线" w:hAnsi="等线" w:eastAsia="等线"/>
          <w:color w:val="auto"/>
          <w:highlight w:val="none"/>
        </w:rPr>
      </w:pPr>
      <w:r>
        <w:rPr>
          <w:rFonts w:hint="eastAsia"/>
          <w:color w:val="auto"/>
          <w:sz w:val="28"/>
          <w:szCs w:val="28"/>
          <w:highlight w:val="none"/>
        </w:rPr>
        <w:t>保健楼现状原有消防水池为1100m3，与水泵房独立设于地下。室外消火栓用水量采用30L/s，火灾延续时间按3小时考虑；室内消火栓用水量采用30L/s，火灾延续时间按3小时考虑，自动喷水灭火系统采用40L/s，火灾延续时间按1小时考虑。消防水箱18m3设于注塑厂顶。改造后的消防水池需求为792m3，消防系统用水流量（表5.2-7）均少于现状消防给水流量，能够利用原有消防水池及各消防系统加压泵，无需扩大消防水池容积。原电梯机房上方设置消防水箱18m3，不满足现行规范需要。需考虑新增屋顶消防水箱，满足规范36m3容积要求。</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ascii="宋体" w:hAnsi="宋体" w:eastAsia="宋体" w:cs="宋体"/>
          <w:color w:val="auto"/>
          <w:sz w:val="28"/>
          <w:szCs w:val="28"/>
          <w:highlight w:val="none"/>
        </w:rPr>
        <w:t>室内消火栓系统</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室内消火栓给水系统水源，拟建功能建筑每层均匀设置室内消火栓，保证两股水柱同时到达每一个位置，室内消火栓处设置远离启动消防水泵的控制装置。室内消防管道环状布置，并设置消防水泵接合器，以便消防车利用室外消火栓取水向室内消火栓管网供水。</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室内消防系统，采用临时高压供水系统</w:t>
      </w:r>
      <w:r>
        <w:rPr>
          <w:rFonts w:hint="eastAsia" w:ascii="宋体" w:hAnsi="宋体" w:eastAsia="宋体" w:cs="宋体"/>
          <w:color w:val="auto"/>
          <w:sz w:val="28"/>
          <w:szCs w:val="28"/>
          <w:highlight w:val="none"/>
        </w:rPr>
        <w:t>。</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ascii="宋体" w:hAnsi="宋体" w:eastAsia="宋体" w:cs="宋体"/>
          <w:color w:val="auto"/>
          <w:sz w:val="28"/>
          <w:szCs w:val="28"/>
          <w:highlight w:val="none"/>
        </w:rPr>
        <w:t>湿式喷水灭火系统</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筑内各主要功能用房装设湿式喷淋灭火系统。防火分区内设置感烟探测器的火灾自动报警系统。如某防火分区发生火灾，感烟探测器探测到某防火分区火警，将火警传至消防控制室，确认发生火警，发生火灾的区域温度升高，当温度达到闭式喷头的动作温度后，闭式喷头的玻璃球爆破，喷头向发生火灾的区域喷火灭火，与此同时，启动消防水泵，经湿式报警阀，配水干管、配水支管、最后至喷头。</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ascii="宋体" w:hAnsi="宋体" w:eastAsia="宋体" w:cs="宋体"/>
          <w:color w:val="auto"/>
          <w:sz w:val="28"/>
          <w:szCs w:val="28"/>
          <w:highlight w:val="none"/>
        </w:rPr>
        <w:t>气体灭火系统</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在</w:t>
      </w:r>
      <w:r>
        <w:rPr>
          <w:rFonts w:hint="eastAsia" w:ascii="宋体" w:hAnsi="宋体" w:eastAsia="宋体" w:cs="宋体"/>
          <w:color w:val="auto"/>
          <w:sz w:val="28"/>
          <w:szCs w:val="28"/>
          <w:highlight w:val="none"/>
        </w:rPr>
        <w:t>变配电房</w:t>
      </w:r>
      <w:r>
        <w:rPr>
          <w:rFonts w:ascii="宋体" w:hAnsi="宋体" w:eastAsia="宋体" w:cs="宋体"/>
          <w:color w:val="auto"/>
          <w:sz w:val="28"/>
          <w:szCs w:val="28"/>
          <w:highlight w:val="none"/>
        </w:rPr>
        <w:t>等</w:t>
      </w:r>
      <w:r>
        <w:rPr>
          <w:rFonts w:hint="eastAsia" w:ascii="宋体" w:hAnsi="宋体" w:eastAsia="宋体" w:cs="宋体"/>
          <w:color w:val="auto"/>
          <w:sz w:val="28"/>
          <w:szCs w:val="28"/>
          <w:highlight w:val="none"/>
        </w:rPr>
        <w:t>不适宜采用水喷淋灭火的房间</w:t>
      </w:r>
      <w:r>
        <w:rPr>
          <w:rFonts w:ascii="宋体" w:hAnsi="宋体" w:eastAsia="宋体" w:cs="宋体"/>
          <w:color w:val="auto"/>
          <w:sz w:val="28"/>
          <w:szCs w:val="28"/>
          <w:highlight w:val="none"/>
        </w:rPr>
        <w:t>设置</w:t>
      </w:r>
      <w:r>
        <w:rPr>
          <w:rFonts w:hint="eastAsia" w:ascii="宋体" w:hAnsi="宋体" w:eastAsia="宋体" w:cs="宋体"/>
          <w:color w:val="auto"/>
          <w:sz w:val="28"/>
          <w:szCs w:val="28"/>
          <w:highlight w:val="none"/>
        </w:rPr>
        <w:t>七氟丙烷</w:t>
      </w:r>
      <w:r>
        <w:rPr>
          <w:rFonts w:ascii="宋体" w:hAnsi="宋体" w:eastAsia="宋体" w:cs="宋体"/>
          <w:color w:val="auto"/>
          <w:sz w:val="28"/>
          <w:szCs w:val="28"/>
          <w:highlight w:val="none"/>
        </w:rPr>
        <w:t>自动灭火系统。该系统由储存瓶组、储存瓶组架、液流单向阀、集流管、选择阀、三通、异径三通、弯头、异径弯头、法兰、安全阀、压力信号发送器、管网、喷嘴、药剂、火灾探测器、气体灭火控制器、声光报器、警铃、放气指示灯、紧急启动/停止按钮等组成。可经人工遥控操作或就地应急手动操作释放灭火剂进行灭火操作。本系统与火灾自动探测报警控制系统联合使用，可实现对火灾的自动探测、报警、并进行遥控操作或自动灭火。</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ascii="宋体" w:hAnsi="宋体" w:eastAsia="宋体" w:cs="宋体"/>
          <w:color w:val="auto"/>
          <w:sz w:val="28"/>
          <w:szCs w:val="28"/>
          <w:highlight w:val="none"/>
        </w:rPr>
        <w:t>自动喷淋灭火系统</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本项目设置闭式自动喷水灭火系统，除不宜用水扑救的部位外，拟建建筑其他部位（除气体灭火系统部位外）均应设置闭式自动喷水灭火系统。喷淋系统用水由消防泵房的全自动消防给水设备提供。同时设置水流指示器。管网压力最不利处设稳压设备。</w:t>
      </w:r>
    </w:p>
    <w:p>
      <w:pPr>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地下车库设置充电设施的防火单元自动喷水灭火系统应采用泡沫—水喷淋系统，泡沫混合液连续供给时间不应小于10 min，泡沫混合液与水连续供给时间之和不应小于90 min，每个车位上方至少设置一个喷头。车库其余单元采用中危Ⅱ级自动喷水灭火系统。</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ascii="宋体" w:hAnsi="宋体" w:eastAsia="宋体" w:cs="宋体"/>
          <w:color w:val="auto"/>
          <w:sz w:val="28"/>
          <w:szCs w:val="28"/>
          <w:highlight w:val="none"/>
        </w:rPr>
        <w:t>灭火器设置</w:t>
      </w:r>
    </w:p>
    <w:p>
      <w:pPr>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按《建筑灭火器配置设计规范》（GB50140-2005）的要求，根据建筑物使用性质、火灾危害性、可燃物数量、火灾蔓延速度以及扑救难易程度等因素，根据火种的种类，每个灭火器配置场所均配置适量的手提式灭火器，以扑救初始火灾。同时按要求配置防烟、防毒面具。</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ascii="宋体" w:hAnsi="宋体" w:eastAsia="宋体" w:cs="宋体"/>
          <w:color w:val="auto"/>
          <w:sz w:val="28"/>
          <w:szCs w:val="28"/>
          <w:highlight w:val="none"/>
        </w:rPr>
        <w:t xml:space="preserve"> 管材选择</w:t>
      </w:r>
    </w:p>
    <w:p>
      <w:pPr>
        <w:spacing w:line="360" w:lineRule="auto"/>
        <w:ind w:right="383" w:firstLine="560" w:firstLineChars="200"/>
        <w:jc w:val="left"/>
        <w:rPr>
          <w:color w:val="auto"/>
          <w:highlight w:val="none"/>
          <w:lang w:val="en-US"/>
        </w:rPr>
      </w:pPr>
      <w:r>
        <w:rPr>
          <w:rFonts w:ascii="宋体" w:hAnsi="宋体" w:eastAsia="宋体" w:cs="宋体"/>
          <w:color w:val="auto"/>
          <w:sz w:val="28"/>
          <w:szCs w:val="28"/>
          <w:highlight w:val="none"/>
        </w:rPr>
        <w:t>室外消防水管拟采用钢丝网骨架塑料（聚乙烯）复合管，电熔连接。阀门、金属附件及需拆卸部位采用法兰连接。室内消火栓给水管及自动喷水系统给水管主干管及立管部分采用加厚热镀锌钢管，其余均采用一般热镀锌钢管；当管径DN≥100 mm时，采用卡箍连接或法兰连接；当管径DN＜100 mm时用镀锌钢管，丝口连接或卡箍连接，水泵房消防给水管道采用法兰连接。</w:t>
      </w:r>
    </w:p>
    <w:p>
      <w:pPr>
        <w:pStyle w:val="11"/>
        <w:spacing w:line="360" w:lineRule="auto"/>
        <w:ind w:right="383"/>
        <w:jc w:val="left"/>
        <w:rPr>
          <w:b/>
          <w:bCs/>
          <w:color w:val="auto"/>
          <w:highlight w:val="none"/>
          <w:lang w:val="en-US"/>
        </w:rPr>
      </w:pPr>
      <w:r>
        <w:rPr>
          <w:rFonts w:hint="eastAsia"/>
          <w:b/>
          <w:bCs/>
          <w:color w:val="auto"/>
          <w:highlight w:val="none"/>
          <w:lang w:val="en-US"/>
        </w:rPr>
        <w:t>7.3消防电气设计</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一、火灾自动报警系统</w:t>
      </w:r>
    </w:p>
    <w:p>
      <w:pPr>
        <w:pStyle w:val="33"/>
        <w:spacing w:before="0" w:beforeAutospacing="0" w:after="0" w:afterAutospacing="0" w:line="360" w:lineRule="atLeast"/>
        <w:rPr>
          <w:rFonts w:ascii="等线" w:hAnsi="等线" w:eastAsia="等线"/>
          <w:color w:val="auto"/>
          <w:highlight w:val="none"/>
        </w:rPr>
      </w:pPr>
      <w:r>
        <w:rPr>
          <w:rFonts w:hint="eastAsia"/>
          <w:color w:val="auto"/>
          <w:sz w:val="28"/>
          <w:szCs w:val="28"/>
          <w:highlight w:val="none"/>
        </w:rPr>
        <w:t>1）本工程为升级改造工程，火灾自动报警系统在原有系统的基础上进行调整。改造区域按最新规范要求进行设计，界面为各层火灾自动报警系统模块箱。消防末端设备必须与原系统兼容。</w:t>
      </w:r>
    </w:p>
    <w:p>
      <w:pPr>
        <w:pStyle w:val="33"/>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2）病房、医护办公室、值班室、生活区、治疗室、库房、换药室、电梯厅、走廊、清洁间、污物处置室等区域根据最新规范要求设置感烟、感温等火灾探测器。探测器的设置除了满足规范的要求外还需要充分考虑中医院的特点，如处置室的探测器选择需要充分考虑到艾条点燃后会产生大量烟气的特点。</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二、应急照明及疏散指示系统</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1）本工程为升级改造工程，结合改造工程的特点，按规范要求设计。</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2）系统设计应遵循系统架构简洁、控制简单的基本设计原则，包括灯具布置、系统配电等内容。</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3）系统配电应根据系统的类型、灯具的设置部位、灯具的供电方式进行设计。灯具的电源应由主电源和蓄电池电源组成。 </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4）疏散走道、电梯厅、楼梯等8m及以下的空间选择A型灯具。</w:t>
      </w:r>
    </w:p>
    <w:p>
      <w:pPr>
        <w:spacing w:line="360" w:lineRule="auto"/>
        <w:jc w:val="left"/>
        <w:rPr>
          <w:rFonts w:ascii="宋体" w:hAnsi="宋体" w:eastAsia="宋体" w:cs="宋体"/>
          <w:color w:val="auto"/>
          <w:sz w:val="28"/>
          <w:szCs w:val="28"/>
          <w:highlight w:val="none"/>
        </w:rPr>
      </w:pPr>
    </w:p>
    <w:p>
      <w:pPr>
        <w:pStyle w:val="11"/>
        <w:spacing w:line="360" w:lineRule="auto"/>
        <w:ind w:right="383"/>
        <w:jc w:val="left"/>
        <w:rPr>
          <w:b/>
          <w:bCs/>
          <w:color w:val="auto"/>
          <w:highlight w:val="none"/>
          <w:lang w:val="en-US"/>
        </w:rPr>
      </w:pPr>
      <w:r>
        <w:rPr>
          <w:rFonts w:hint="eastAsia"/>
          <w:b/>
          <w:bCs/>
          <w:color w:val="auto"/>
          <w:highlight w:val="none"/>
          <w:lang w:val="en-US"/>
        </w:rPr>
        <w:t>7.4防排烟系统设计</w:t>
      </w:r>
    </w:p>
    <w:p>
      <w:pPr>
        <w:pStyle w:val="11"/>
        <w:spacing w:line="360" w:lineRule="auto"/>
        <w:ind w:right="383" w:firstLine="560" w:firstLineChars="200"/>
        <w:jc w:val="left"/>
        <w:rPr>
          <w:color w:val="auto"/>
          <w:highlight w:val="none"/>
          <w:lang w:val="en-US" w:bidi="ar-SA"/>
        </w:rPr>
      </w:pPr>
      <w:r>
        <w:rPr>
          <w:rFonts w:hint="eastAsia"/>
          <w:color w:val="auto"/>
          <w:highlight w:val="none"/>
          <w:lang w:val="en-US" w:bidi="ar-SA"/>
        </w:rPr>
        <w:t>本工程为升级改造工程，相较原设计，部分防排烟系统设计的相关规范标准已更新，应参照新规范设计。原设计自然排烟条件应根据新规范复核是否满足并参照新规范设计。原设计消防设备均为露天摆放，现设计应将消防风机设置在专用机房内，且采用铁皮风管送风、排烟。具体要求如下。</w:t>
      </w:r>
    </w:p>
    <w:p>
      <w:pPr>
        <w:pStyle w:val="4"/>
        <w:spacing w:line="360" w:lineRule="auto"/>
        <w:rPr>
          <w:rFonts w:cs="宋体"/>
          <w:bCs w:val="0"/>
          <w:color w:val="auto"/>
          <w:szCs w:val="28"/>
          <w:highlight w:val="none"/>
        </w:rPr>
      </w:pPr>
      <w:bookmarkStart w:id="79" w:name="_Toc27491889"/>
      <w:r>
        <w:rPr>
          <w:rFonts w:hint="eastAsia" w:cs="宋体"/>
          <w:bCs w:val="0"/>
          <w:color w:val="auto"/>
          <w:szCs w:val="28"/>
          <w:highlight w:val="none"/>
        </w:rPr>
        <w:t>1 总体要求</w:t>
      </w:r>
      <w:bookmarkEnd w:id="79"/>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1.1 当大楼发生火警时，除消防用排烟、补风、加压风机外，其余空调、通风设备应自动切断电源。 </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1.2 下列部位应设置防火阀：</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1）风管穿越防火分区处、防火墙、穿过机房的隔墙处、重要或火灾危险性大的场所的房间隔墙和楼板处；</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2）垂直风管与每层水平风管交接处的水平管段上；</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3）一个排烟系统负担多个防烟分区的排烟支管上；</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4）排烟风机入口处；</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5）穿越防火分隔处的变形缝两侧；</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6）防火阀与防火墙之间的距离应≤200mm。</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1.3  防排烟、通风和空气调节系统的管道在穿越防火隔墙、楼板和防火墙处的孔隙应采用防火封堵材料封堵；风管穿过防火隔墙、楼板、防火墙时，穿越处风管上的防火阀、排烟防火阀两侧各2.0m范围内的风管应采用耐火风管或风管外壁应采取防火保护措施，且耐火极限不应低于该防火分隔体的耐火极限。本工程采取外包防火板防火保护措施。</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1.4  所有防火阀、排烟阀、防排烟风机等消防产品的选用应符合产品标准和有关消防产品标准的规定。</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1.5 本工程防排烟系统专用风机与风管的连接均不采用柔性连接，与通风空调系统共用的系统采用不燃材料的柔性短管连接。</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1.6 本工程防排烟系统专用风机均不设置减振装置，排烟系统与通风空调系统共用的风机采用弹簧减振器。</w:t>
      </w:r>
    </w:p>
    <w:p>
      <w:pPr>
        <w:pStyle w:val="4"/>
        <w:spacing w:line="360" w:lineRule="auto"/>
        <w:rPr>
          <w:rFonts w:cs="宋体"/>
          <w:bCs w:val="0"/>
          <w:color w:val="auto"/>
          <w:szCs w:val="28"/>
          <w:highlight w:val="none"/>
        </w:rPr>
      </w:pPr>
      <w:bookmarkStart w:id="80" w:name="_Toc27491890"/>
      <w:r>
        <w:rPr>
          <w:rFonts w:hint="eastAsia" w:cs="宋体"/>
          <w:bCs w:val="0"/>
          <w:color w:val="auto"/>
          <w:szCs w:val="28"/>
          <w:highlight w:val="none"/>
        </w:rPr>
        <w:t>2 防烟系统</w:t>
      </w:r>
      <w:bookmarkEnd w:id="80"/>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2.1 楼梯间：</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 1-8层设有外窗的楼梯间，当采用自然通风时，应在楼梯间的外墙上每5层内设置总面积不小于2.0m2的可开启外窗或开口，且布置间隔不大于3层。</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 不具备自然排烟条件，按地上、地下分别独立设置机械加压送风系统；</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前室（独立前室、共用前室、消防前室或合用前室）： </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 本工程为建筑高度≤50m的公共建筑，采用自然排烟条件时，独立前室、消防电梯前室可开启外窗或开口的面积不应小于2.0m2，共用前室、合用前室不应小于3.0m2。</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 其余不具备自然排烟条件的前室均应设置机械加压送风系统；</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 所有设置机械加压送风系统的前室每层均设有电动加压风口。当发生火警时，由消防中心控制着火层及相邻上、下一层的电动加压风口开启，同时使加压风机工作，进行加压送风；</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2.3 消防避难间： </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住院楼消防避难间采用自然通风方式防烟时应至少有一侧外墙具有可开启外窗，可开启有效面积应大于或等于该避难间地面面积的2%，并应大于或等于2.0m2。当不满足自然排烟条件时，均应设置加压送风系统。</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2.4 加压送风机均设于专用机房内。</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2.5 为防止楼梯间、前室超压，采取设置压力传感器泄压措施。</w:t>
      </w:r>
    </w:p>
    <w:p>
      <w:pPr>
        <w:spacing w:line="360" w:lineRule="auto"/>
        <w:ind w:firstLine="48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2.6 机械加压送风管道的设置和耐火极限应满足规范要求。</w:t>
      </w:r>
    </w:p>
    <w:p>
      <w:pPr>
        <w:pStyle w:val="4"/>
        <w:spacing w:line="360" w:lineRule="auto"/>
        <w:rPr>
          <w:rFonts w:cs="宋体"/>
          <w:bCs w:val="0"/>
          <w:color w:val="auto"/>
          <w:szCs w:val="28"/>
          <w:highlight w:val="none"/>
        </w:rPr>
      </w:pPr>
      <w:bookmarkStart w:id="81" w:name="_Toc27491891"/>
      <w:r>
        <w:rPr>
          <w:rFonts w:hint="eastAsia" w:cs="宋体"/>
          <w:bCs w:val="0"/>
          <w:color w:val="auto"/>
          <w:szCs w:val="28"/>
          <w:highlight w:val="none"/>
        </w:rPr>
        <w:t>3 排烟系统</w:t>
      </w:r>
      <w:bookmarkEnd w:id="81"/>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3.1 排烟系统水平方向按防火分区独立设置，竖向按负担高度(避难层)分段设置，每段高度不超过50米。</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3.2 防烟分区的划分根据下表要求进行划分。</w:t>
      </w:r>
    </w:p>
    <w:tbl>
      <w:tblPr>
        <w:tblStyle w:val="18"/>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314"/>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空间净高H（m）</w:t>
            </w:r>
          </w:p>
        </w:tc>
        <w:tc>
          <w:tcPr>
            <w:tcW w:w="231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最大允许面积（m2）</w:t>
            </w:r>
          </w:p>
        </w:tc>
        <w:tc>
          <w:tcPr>
            <w:tcW w:w="316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长边最大允许长度（m）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H≤3.0</w:t>
            </w:r>
          </w:p>
        </w:tc>
        <w:tc>
          <w:tcPr>
            <w:tcW w:w="231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500</w:t>
            </w:r>
          </w:p>
        </w:tc>
        <w:tc>
          <w:tcPr>
            <w:tcW w:w="316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3.0＜H≤6.0</w:t>
            </w:r>
          </w:p>
        </w:tc>
        <w:tc>
          <w:tcPr>
            <w:tcW w:w="231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316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H＞6.0</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3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60m，具有自然对流条件，不应大于75m</w:t>
            </w:r>
          </w:p>
        </w:tc>
      </w:tr>
    </w:tbl>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3.3 排烟系统的计算风量</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对于空间净高不大于6m的场所，按同一防火分区内任意两个相邻防烟分区的排烟量之和的最大值确定，其中，每个防烟分区排烟量按不小于60m3/(h.m2)计算，且取值不小于15000m3/h；</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3.4 排烟风机均设于专用机房内，风机两侧应有大于600mm的空间，排烟风机应满足280℃时连续工作30min。排烟风机应与风机入口处的排烟防火阀连锁，当烟气温度达 280°C时，该阀门关闭，排烟风机应能停止运行。排烟口均设置在储烟仓内，距防烟分区内最远点的水平距离不超过30米，排烟口与附近安全出口相邻边缘之间的水平距离不应小于1.5m，距可燃物或可燃构件的距离不应小于1.5m。单个排烟口的排烟量不大于最大允许排烟量。</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3.5 不符合自然排烟要求的内走道：</w:t>
      </w:r>
    </w:p>
    <w:p>
      <w:pPr>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住院楼长度超过20米的疏散内走道无法满足每个防烟分区每端设置≥2m2有效面积开窗的自然排烟条件，因此均应设置机械排烟系统。</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3.6 首层中医康复区等面积超过100 m2且经常有人停留的地上房间或各房间总面积超过200 m2或一个房间面积超过50 m2且经常有人停留或可燃物较多的地上、地下房间，当房间不满足自然排烟要求时均设置机械排烟系统。</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3.7 地下车库 </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根据防火分区划分防烟分区（每个防烟分区≯2000 m2），设置排烟系统，排烟量按不小于《汽车库、修车库、停车场设计防火规范》GB 50067-2014表8.2.5规定值计算选取，排烟与平时通风排风系统合用时，平时排风量按《车库建筑设计规范》JGJ100-2015计算，系统风量取两者大值。</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3.8 本工程采用常闭电动排烟阀，具有手动、远控和自动控制开启功能，并与排烟风机联动，手动开启装置距楼地面1.3-1.5m，排烟阀手动开启装置采用电动按钮（带电动控制盒）。</w:t>
      </w:r>
    </w:p>
    <w:p>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3.9 排烟管道的设置和耐火极限应满足规范要求。</w:t>
      </w:r>
    </w:p>
    <w:p>
      <w:pPr>
        <w:spacing w:line="360" w:lineRule="auto"/>
        <w:ind w:firstLine="560" w:firstLineChars="200"/>
        <w:jc w:val="left"/>
        <w:rPr>
          <w:rFonts w:hint="eastAsia"/>
          <w:color w:val="auto"/>
          <w:highlight w:val="none"/>
        </w:rPr>
      </w:pPr>
      <w:bookmarkStart w:id="82" w:name="_Toc27491892"/>
      <w:r>
        <w:rPr>
          <w:rFonts w:hint="eastAsia" w:ascii="宋体" w:hAnsi="宋体" w:eastAsia="宋体" w:cs="宋体"/>
          <w:color w:val="auto"/>
          <w:sz w:val="28"/>
          <w:szCs w:val="28"/>
          <w:highlight w:val="none"/>
        </w:rPr>
        <w:t>3.10防、排烟系统的消防联动控制</w:t>
      </w:r>
      <w:bookmarkEnd w:id="82"/>
      <w:r>
        <w:rPr>
          <w:rFonts w:hint="eastAsia" w:ascii="宋体" w:hAnsi="宋体" w:eastAsia="宋体" w:cs="宋体"/>
          <w:color w:val="auto"/>
          <w:sz w:val="28"/>
          <w:szCs w:val="28"/>
          <w:highlight w:val="none"/>
        </w:rPr>
        <w:t>应应满足规范要求。</w:t>
      </w:r>
    </w:p>
    <w:p>
      <w:pPr>
        <w:numPr>
          <w:ilvl w:val="0"/>
          <w:numId w:val="36"/>
        </w:num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医气系统</w:t>
      </w:r>
    </w:p>
    <w:p>
      <w:pPr>
        <w:spacing w:line="360" w:lineRule="auto"/>
        <w:ind w:left="254" w:leftChars="100" w:hanging="44" w:hangingChars="16"/>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（一）工程项目概况</w:t>
      </w:r>
      <w:r>
        <w:rPr>
          <w:rFonts w:hint="eastAsia" w:ascii="宋体" w:hAnsi="宋体" w:eastAsia="宋体" w:cs="宋体"/>
          <w:bCs/>
          <w:color w:val="auto"/>
          <w:sz w:val="28"/>
          <w:szCs w:val="28"/>
          <w:highlight w:val="none"/>
          <w:lang w:val="en-US" w:eastAsia="zh-CN"/>
        </w:rPr>
        <w:t>及要求</w:t>
      </w:r>
    </w:p>
    <w:p>
      <w:pPr>
        <w:spacing w:line="360" w:lineRule="auto"/>
        <w:ind w:left="254" w:leftChars="100" w:hanging="44" w:hangingChars="1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 xml:space="preserve"> 本项目因增加终端数量原有管道无法满足使用需求，氧气和负压主管需要拆除更换，由液氧站铺设供氧主管道、由负压机房铺设负压主管道并接入现有负压机组。新增压缩空气管道，压缩空气主管道接入空压机组、安装病房设备带及配套设施系统。</w:t>
      </w:r>
    </w:p>
    <w:p>
      <w:pPr>
        <w:pStyle w:val="2"/>
        <w:ind w:firstLine="300" w:firstLineChars="100"/>
        <w:rPr>
          <w:rFonts w:hint="default" w:eastAsia="宋体"/>
          <w:color w:val="auto"/>
          <w:highlight w:val="none"/>
          <w:lang w:val="en-US" w:eastAsia="zh-CN"/>
        </w:rPr>
      </w:pPr>
      <w:r>
        <w:rPr>
          <w:rFonts w:hint="eastAsia" w:ascii="宋体" w:hAnsi="宋体" w:eastAsia="宋体" w:cs="宋体"/>
          <w:bCs/>
          <w:color w:val="auto"/>
          <w:sz w:val="28"/>
          <w:szCs w:val="28"/>
          <w:highlight w:val="none"/>
          <w:lang w:val="en-US" w:eastAsia="zh-CN"/>
        </w:rPr>
        <w:t>2.医气设备带需兼顾美观和使用维护方便。</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（二）医用气体工程项目设计范围</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1.医用中心供氧管道系统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2.病房设备带及配套设施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3.医用中心吸引管道系统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4.医用气体监测报警系统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5.医用空气管道系统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（三）工程项目设计要求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1.总体管网要求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拆除原有氧气和负压管线，与其他专业配合设置医用气体管道井，氧气每层设置二级减压箱。</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负压、压缩空气和氧气由各机站房引出主管道，引至大楼管道井；沿管道井引至各楼层。各楼层横管从管道井接出，沿走廊装修吊顶之上敷设至各用气病房外。各用气病房的支管从走廊横管接至病房内，通过设备带支管接至用气终端。从墙角进入病房设备带处管道全部管道暗装。</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（2）所有管道穿过墙或地板时，均加PVC套管保护，套管内均不得有接头和焊缝。</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（3）所有管道不允许与燃气管、燃油管、电缆共架敷设。</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（4）氧气管道与管件安装前均应脱脂。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（5）管道支架均匀布置，走廊横管在吊顶内安装，安装高度可根据安装现场作调整。所有气体管道支吊架安装最大间距见表1。</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（6）所有气体管道均应可靠接地，其管道进出口及中间以及末端管道均应与大楼接地网可靠的连接在一起。</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（7）压力监测报警表箱建议安放在护士办的相应位置，高度约为2m左右。</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（8）氧气进线间严禁烟火，并保持通风良好，同时照明灯采用防爆型。</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表1  医用气体管道支吊架安装最大间距：</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公称直径：mm</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20～25</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25～32</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32～40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40～50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50～60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＞60</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最大间距：m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1.5</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2.5</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2.5</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2.5</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3.0</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3.0</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 医用中心供氧管道系统要求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（1）中心供氧系统设计技术功能要求。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（2）中心供氧系统管道采用TP2脱脂紫铜管。管道连接方式要求：紫铜管连接全部采用TP2紫铜管件连接后用银基钎焊焊接方式连接且须采用氮气保护焊接。</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（3）管道须有相应气体管道标识以及气体流向标识。</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（4）每层各护理单元的楼层横管均安装一个二级减压箱一个氧气流量计并能实现远程传输，流量计须设旁路阀门，以利于日后维修。为确保氧气计量准确，要求本次氧气流量计具有第三方机构出具的校准证书。</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（5）氧气管道每层各护理单元的楼层横管安装一个氧气截止阀（区域阀），每间病房终端箱内进气端安装氧气维修阀。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每层护士站或用气单元均安装一个气体压力监测报警装置并能实现远程传输，并在总控制室内设置远程监测报警装置。其中氧气压力监测报警装置用于监测该用气单元的氧气压力。监测箱内氧气管道设置维修阀，氧气压力监测报警装置应具有气体压力显示、高压或低压声光报警等功能，压力显示方式为LED或液晶屏显示。</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（7）氧气终端采用快速插拔式插座，安装在终端箱内。氧气终端作为供氧末端重要设备，直接作用于人体，为保证质量可靠性,氧气终端必须脱脂，严禁与油脂物接触。</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品牌和材质要求：所有氧气管道及阀门材质均采用TP2脱脂紫铜，选用正规厂家品牌产品，并出具相应的质量证明，为保证医用氧气专用管道符合GB50751-2012的相关要求,必须对管道的洁净度、毒性做出检测,需提供的紫铜管含油量、洁净度等指标等合格的检测报告。</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（9）中心供氧系统技术参数要求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①终端处额定压力：0.4MPa±10%（可调）；</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②氧气终端使用流量：＞30L/min；</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③氧气管道气体流速：≤10m/s；</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④管道系统小时泄漏率≤0.2%；</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⑤氧气进线间内氧气浓度应小于23%，室温为10～28℃；</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⑥声光报警要求在55dB(A)噪声环境下，在距1.5m范围内可以听到；</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⑦在末端设计压力、使用流量条件下，管道压力损失不超过50kPa；</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⑧氧气管道可靠接地，接地电阻&lt;10；</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⑨验收标准：YY/T0187-94医用中心供氧系统通用技术条件和其他规范标准；</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⑩快速插拔自封接头，要求插拔方便，力度适中，手感好，同时密封可靠，无插头时也能有效密封，使用寿命大于5年。   </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 医用中心吸引管道系统</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主要技术参数：</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（1）材质：TP2紫铜管；</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（2）焊接方式：银基钎焊；</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（3）接地电阻：＜10Ω；</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（5）吸引管道严格清洗、吹扫及抗氧化处理后封堵，再发到现场。主管道与氧气主管并行，每个病区的横管安装在走廊吊顶内，病房内支管安装在铝合金设备带内。</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4.医用气体终端技术要求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所有病床设备带，医用终端均需一用一备按照双终端设置</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（1）医气终端选用德式国际通用标准，插销符合DIN13260-2标准，适用DIN国际标准插头，不同气体终端具有唯一特定的专用插头，专用插头不能通用；外观采用ISO9170-1规范颜色，以便规范认知，防止误操作。</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（2）医气终端底座与插座结合处具有防错插结构功能。（依据GB50751-2012《医用气体工程技术规范》第11.2.4项和YY 0801.1-2010《医用气体管道系统终端 第1部分：用于压缩医用气体和真空的终端》第3.2项和第4.4.8项）。</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（3）医气终端阀芯采用螺纹硬密封方式，可以通过工具在气体终端内部锁紧关闭供气，维修时无需关闭供气管路或拆开设备带装置。</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（4）医气终端底座与进气短管部分为一体铸造加工成型，没有任何焊接部位，杜绝焊接点漏气现象。</w:t>
      </w:r>
    </w:p>
    <w:p>
      <w:pPr>
        <w:spacing w:line="360" w:lineRule="auto"/>
        <w:ind w:left="254" w:leftChars="100" w:hanging="44" w:hangingChars="16"/>
        <w:rPr>
          <w:rFonts w:ascii="宋体" w:hAnsi="宋体" w:eastAsia="宋体" w:cs="宋体"/>
          <w:bCs/>
          <w:color w:val="auto"/>
          <w:sz w:val="28"/>
          <w:szCs w:val="28"/>
          <w:highlight w:val="none"/>
        </w:rPr>
      </w:pP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5.空气压缩系统及技术要求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管道铺设主要技术参数：</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（1）材质：TP2紫铜管；</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（2）焊接方式：银基钎焊；</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（3）接地电阻：＜10Ω；</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（4）空气管道按脱脂工艺严格去油脱脂，并清洗及抗氧化处理后封堵，再发到现场。主管道与氧气主管并行，每个病区的横管安装在走廊吊顶内，病房内支管安装在终端设备带内。</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6.设备带系统</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 病房设备带（嵌入式隐藏式）：</w:t>
      </w:r>
    </w:p>
    <w:p>
      <w:pPr>
        <w:spacing w:line="360" w:lineRule="auto"/>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病室医疗设备带安装在病室一侧的墙壁上嵌入式安装，设备带做入墙暗藏处理，表面是可移动装饰门，风格和颜色与装修设计一致。设备带内部采用三腔室以上隔离设计，气体管路、强电、弱电分别敷设于三腔室内。设备带上各种气体终端、强弱电终端等均采用嵌入式安装，强电终端设置有保护底盒。每条设备带配置氧气维修阀1个、压缩空气维修阀1个、每床配置氧气终端2个、吸引终端2个、压缩空气终端</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个。</w:t>
      </w:r>
      <w:r>
        <w:rPr>
          <w:rFonts w:hint="eastAsia" w:ascii="宋体" w:hAnsi="宋体" w:eastAsia="宋体" w:cs="宋体"/>
          <w:bCs/>
          <w:color w:val="auto"/>
          <w:sz w:val="28"/>
          <w:szCs w:val="28"/>
          <w:highlight w:val="none"/>
          <w:lang w:eastAsia="zh-CN"/>
        </w:rPr>
        <w:t>预留电子床头卡的安装位置。</w:t>
      </w:r>
    </w:p>
    <w:p>
      <w:pPr>
        <w:spacing w:line="360" w:lineRule="auto"/>
        <w:ind w:firstLine="560" w:firstLineChars="200"/>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6.2八层</w:t>
      </w:r>
      <w:r>
        <w:rPr>
          <w:rFonts w:hint="eastAsia" w:ascii="宋体" w:hAnsi="宋体" w:eastAsia="宋体" w:cs="宋体"/>
          <w:bCs/>
          <w:color w:val="auto"/>
          <w:sz w:val="28"/>
          <w:szCs w:val="28"/>
          <w:highlight w:val="none"/>
          <w:lang w:val="en-US" w:eastAsia="zh-CN"/>
        </w:rPr>
        <w:t>特需病房两个病床床背采用隐藏式活动吊塔，并与</w:t>
      </w:r>
      <w:r>
        <w:rPr>
          <w:rFonts w:hint="eastAsia" w:ascii="宋体" w:hAnsi="宋体" w:eastAsia="宋体" w:cs="宋体"/>
          <w:bCs/>
          <w:color w:val="auto"/>
          <w:sz w:val="28"/>
          <w:szCs w:val="28"/>
          <w:highlight w:val="none"/>
        </w:rPr>
        <w:t>装修设计</w:t>
      </w:r>
      <w:r>
        <w:rPr>
          <w:rFonts w:hint="eastAsia" w:ascii="宋体" w:hAnsi="宋体" w:eastAsia="宋体" w:cs="宋体"/>
          <w:bCs/>
          <w:color w:val="auto"/>
          <w:sz w:val="28"/>
          <w:szCs w:val="28"/>
          <w:highlight w:val="none"/>
          <w:lang w:val="en-US" w:eastAsia="zh-CN"/>
        </w:rPr>
        <w:t>精妙</w:t>
      </w:r>
      <w:r>
        <w:rPr>
          <w:rFonts w:hint="eastAsia" w:ascii="宋体" w:hAnsi="宋体" w:eastAsia="宋体" w:cs="宋体"/>
          <w:bCs/>
          <w:color w:val="auto"/>
          <w:sz w:val="28"/>
          <w:szCs w:val="28"/>
          <w:highlight w:val="none"/>
        </w:rPr>
        <w:t>配合</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以活动门装饰作</w:t>
      </w:r>
      <w:r>
        <w:rPr>
          <w:rFonts w:hint="eastAsia" w:ascii="宋体" w:hAnsi="宋体" w:eastAsia="宋体" w:cs="宋体"/>
          <w:bCs/>
          <w:color w:val="auto"/>
          <w:sz w:val="28"/>
          <w:szCs w:val="28"/>
          <w:highlight w:val="none"/>
        </w:rPr>
        <w:t>隐藏</w:t>
      </w:r>
      <w:r>
        <w:rPr>
          <w:rFonts w:hint="eastAsia" w:ascii="宋体" w:hAnsi="宋体" w:eastAsia="宋体" w:cs="宋体"/>
          <w:bCs/>
          <w:color w:val="auto"/>
          <w:sz w:val="28"/>
          <w:szCs w:val="28"/>
          <w:highlight w:val="none"/>
          <w:lang w:val="en-US" w:eastAsia="zh-CN"/>
        </w:rPr>
        <w:t>处理</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要求美观耐用，吊塔使用期间同样要求美观且不能影响吊塔使用。其中801床受场地限制，做单侧隐藏活动吊塔，802床做双侧隐藏活动吊塔。</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7.监测报警系统</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为更安全、高效使用医疗气体，每个病区及气源站需装置气体监测报警器，气体报警装置具备压力、流量等数据采集功能，经由RS485总线传送数据及信号，实现网络远程监控。产品必须符合以下国家标准规范</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GB 9706.1-2020《医用电气设备 第1部分：基本安全和基本性能的通用要求》GB/T17626-2006/GB/17626-2008《电磁兼容试验和测量技术抗扰度试验》</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YY 9706.102-2021《医用电气设备 第1-2部分：基本安全和基本性能的通用要求 并列标准：电磁兼容 要求和试验》</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其它功能要求：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（1）报警器均设有RS-485通信接口，可以通过网络实现与中央控制室的信号远程传输；</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（2）报警器液晶屏图形及显示气体压力值，读数清晰，高效辨别系统运转状况，并可查询历史数据；</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（3）报警器须具有蜂鸣器报警功能，过压或欠压会声音报警，在1.5米范围内声音可达90分贝以上，音量可调节或静音；</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（4）可扩展UPS电源；可扩展短信报警功能、电话报警功能、APP云监控功能；具有RS485通讯，可与上位机系统组网。具有移动手机APP云端监测系统在线监测气体压力、氧气流量、湿度、温度等参数。</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7.1氧气流量计</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（1）工作压力：0--1.0Mpa。</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（2）防护等级IP40。</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（3）精度：±（2%+0.5FS）。</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（4）显示方式：LED数字显示，可显示瞬时流量、总量和压力。</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（5）工作环境温度：-20～+60℃。</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（6）工作电源：8~24VDC(220VAC适配电源)。</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（7）始动流量：最低可检测500:1的微小测量。</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（8）具有RS485通讯模块，便于集中控制和远程传输。</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7.2区域阀箱及二级减压箱的要求</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（1）区域阀箱截止阀须采用三片式铜球阀和紫铜管钎焊连接而成，便于维护。</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（2）区域阀箱每一路气体须明确按照US或ISO32气体色标标准标识颜色。</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（3）截止阀两边的铜管须经过依照CEA4-1标准脱脂清洗；阀箱出厂前必须经100%气密性测试；</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（4）区域阀箱面盖不得带锁固封，须采用正常外力下迅速打开及关闭的设计结构。</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（5）区域阀箱面盖采用透明的PVC材质，可目测气体压力及开关状态。</w:t>
      </w:r>
    </w:p>
    <w:p>
      <w:pPr>
        <w:spacing w:line="360" w:lineRule="auto"/>
        <w:ind w:left="254" w:leftChars="100" w:hanging="44" w:hangingChars="16"/>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（6）区域阀箱压力表采用经过国家计量单位许可的精度为1.6级压力表。</w:t>
      </w:r>
    </w:p>
    <w:p>
      <w:pPr>
        <w:pStyle w:val="11"/>
        <w:spacing w:line="360" w:lineRule="auto"/>
        <w:ind w:right="383"/>
        <w:rPr>
          <w:rFonts w:hint="eastAsia" w:eastAsia="宋体"/>
          <w:b/>
          <w:color w:val="auto"/>
          <w:highlight w:val="none"/>
          <w:lang w:val="en-US" w:eastAsia="zh-CN" w:bidi="ar-SA"/>
        </w:rPr>
      </w:pPr>
      <w:r>
        <w:rPr>
          <w:rFonts w:hint="eastAsia"/>
          <w:b/>
          <w:color w:val="auto"/>
          <w:spacing w:val="-7"/>
          <w:highlight w:val="none"/>
          <w:lang w:val="en-US"/>
        </w:rPr>
        <w:t>九、</w:t>
      </w:r>
      <w:r>
        <w:rPr>
          <w:rFonts w:hint="eastAsia"/>
          <w:b/>
          <w:color w:val="auto"/>
          <w:highlight w:val="none"/>
          <w:lang w:val="en-US" w:bidi="ar-SA"/>
        </w:rPr>
        <w:t>中医治疗室</w:t>
      </w:r>
    </w:p>
    <w:p>
      <w:pPr>
        <w:pStyle w:val="6"/>
        <w:numPr>
          <w:ilvl w:val="255"/>
          <w:numId w:val="0"/>
        </w:numPr>
        <w:rPr>
          <w:rFonts w:ascii="宋体" w:hAnsi="宋体" w:eastAsia="宋体" w:cs="宋体"/>
          <w:color w:val="auto"/>
          <w:sz w:val="28"/>
          <w:szCs w:val="28"/>
          <w:highlight w:val="none"/>
        </w:rPr>
      </w:pPr>
      <w:bookmarkStart w:id="83" w:name="_Toc28970"/>
      <w:bookmarkStart w:id="84" w:name="_Toc27082"/>
      <w:bookmarkStart w:id="85" w:name="_Toc30398"/>
      <w:r>
        <w:rPr>
          <w:rFonts w:hint="eastAsia" w:ascii="宋体" w:hAnsi="宋体" w:eastAsia="宋体" w:cs="宋体"/>
          <w:color w:val="auto"/>
          <w:sz w:val="28"/>
          <w:szCs w:val="28"/>
          <w:highlight w:val="none"/>
        </w:rPr>
        <w:t>1.艾灸治疗室设计</w:t>
      </w:r>
      <w:bookmarkEnd w:id="83"/>
      <w:bookmarkEnd w:id="84"/>
      <w:bookmarkEnd w:id="85"/>
    </w:p>
    <w:p>
      <w:pPr>
        <w:pStyle w:val="7"/>
        <w:numPr>
          <w:ilvl w:val="255"/>
          <w:numId w:val="0"/>
        </w:numPr>
        <w:ind w:firstLine="280" w:firstLineChars="1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（1）艾灸室建设范围及常规配置</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A.艾灸室包含中医治疗区（室）、中医诊室（含艾灸治疗）等场所。</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B.艾灸室常规配置：治疗床、治疗椅、诊台（椅）、电脑操作台、治疗操作台（地柜和吊柜）、排烟系统、网络与电源、洗涤池等家具和设施。无条件的房间，电脑操作台与治疗操作台可同柜使用，但需满足使用条件互不干扰。</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C.当艾灸室兼用于其他医疗业务时，需要详细规划和配置相关的业务流程和需求。在房间内，为了增加治疗床的数量，可以采用卡位式硬质屏风隔断来分隔空间，并在入口设置布质吊帘。每个卡位内的床位数量不宜超过两张，床位应以平行的方式摆放，其中一侧紧靠屏风隔断（墙），另一侧作为共用通道。相邻床位之间的净距离不应小于1米，床尾与卡位外通道的净宽度也不应小于1.1米。电脑操作台的家具台面离地高度为0.75米，而治疗操作台的家具台面离地高度为0.9米。</w:t>
      </w:r>
    </w:p>
    <w:p>
      <w:pPr>
        <w:pStyle w:val="7"/>
        <w:numPr>
          <w:ilvl w:val="255"/>
          <w:numId w:val="0"/>
        </w:num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2.装修用材</w:t>
      </w:r>
    </w:p>
    <w:p>
      <w:pPr>
        <w:numPr>
          <w:ilvl w:val="255"/>
          <w:numId w:val="0"/>
        </w:numPr>
        <w:ind w:firstLine="280" w:firstLineChars="1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艾灸室的吊顶材料建议选用600*600暗架铝板天花，房间面积较大的应选用600*1200的规格。VIP艾灸室吊顶建议选用双层8厚硅酸钙板扇灰刷抗菌涂料（漆膜），详见《抗菌涂料》HG／T3950—2007。（重要关注推荐品牌是否有列出品牌需求）</w:t>
      </w:r>
    </w:p>
    <w:p>
      <w:pPr>
        <w:numPr>
          <w:ilvl w:val="255"/>
          <w:numId w:val="0"/>
        </w:numPr>
        <w:ind w:firstLine="280" w:firstLineChars="1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（2）墙面以抗菌涂料（漆膜）为主。VIP艾灸室可依据装饰效果需求选用防污、易洗、耐久性较好的高压装饰不燃医疗板等材料，以便提高装饰档次。（重要关注推荐品牌是否有列出品牌需求）</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A.地面应选用耐磨砖采用美逢剂材料填逢。VIP艾灸室采用2.0厚PVC卷材同质透芯地胶板。</w:t>
      </w:r>
    </w:p>
    <w:p>
      <w:pPr>
        <w:pStyle w:val="7"/>
        <w:numPr>
          <w:ilvl w:val="255"/>
          <w:numId w:val="0"/>
        </w:numPr>
        <w:ind w:firstLine="280" w:firstLineChars="100"/>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（3）排烟系统</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A.排烟系统：由排烟机组、排烟管道、排烟末端三部分组成。排烟末端分别设置在艾条点燃区和艾灸治疗区，点艾和治疗的烟雾可接入共用排烟系统，不大于10床为一组排烟系统排出室外，一处艾条点燃区按2.5床计算排烟量。</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B.排烟机组：室内外机组应采用304不锈钢轴流风机。室外机组优选安装在屋面位置，无条件的可同层外墙排放，室内机组设置在吊顶内带检修口。室外排烟口设置在建筑的下风处，远离手术室空调等的进风机组和室内的进风口，避免艾灸烟味通过管道进入手术室和室内空间。</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C.控制原理：每套排烟系统的室内、室外排烟主机应选用变频风机。当室内任意一处排烟末端收到开机指令时，系统中的室内、室外全部排烟机组应同时启动运行。当最后一处排烟末端收到关机指令时，室内的全部排烟机组停止运行，在室内机组全部停止运行后室外的排烟机组才能最终停止运行。</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D.排烟末端</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a.艾灸治疗区的每套排烟末端由吸顶式万向通风臂和排风罩等组件组成。艾灸治疗区的治疗床每床的床头和床尾上方各设一套排烟末端（即每床两套）；治疗区的治疗椅每椅上方设一套排烟末端。</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b.每间艾灸室设置一处点艾点燃区，设地柜和吊柜。地柜台面应有业务操作区（含艾灸点燃操作区）、清洗池、摆物区，地柜下可存物。吊柜处正对艾灸点燃操作区设一套排烟末端为耐污、排风罩，排烟管道藏在吊柜内，吊柜的其余部分可存物。</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c.专用烟雾收集排烟罩的抽烟口端的空气流速（风速）需控制在5至7米范围。</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d.排烟管道：管材应优选阻燃PVC材质。排烟管道水平管最小坡度3%，每隔不大于3米设一个清扫口，拐弯处设一个清扫口，以便管道内的艾油清扫和回流收集。管道敷设安装在吊顶内，避免管道外露影响装饰效果。</w:t>
      </w:r>
    </w:p>
    <w:p>
      <w:pPr>
        <w:pStyle w:val="7"/>
        <w:numPr>
          <w:ilvl w:val="255"/>
          <w:numId w:val="0"/>
        </w:numPr>
        <w:rPr>
          <w:rFonts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3.网络和电源</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（1）治疗床两侧床旁处，离地300mm设置1个二三插，离地1300mm设置两个二三插。卡位式床位电源插座可设置在治疗床共用通道墙（或屏风隔断）面。</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（2）治疗椅背墙（或屏风隔断）面处，靠椅单侧设置1组二三插电源插座（1个离地300mm，1个离地1300mm，1组合计2个）。当需摆放多张治疗椅时，不大于2张治疗椅设置1组二三插电源插座。</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（3）治疗操作台地柜台面上方，离地1.3m水平方向不大于1m距离设置1个二三插电源插座（每台不少于2个）。</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（4）一个治疗操作台地柜配置两个网络插座，离地1.3m，与二三插紧贴安装。</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（5）电脑操作台每一台电脑位下方台面离地300mm配两个二三插电源插座，台面上方插座离地1000mm配三个二三插电源插座和两个网络插座。</w:t>
      </w:r>
    </w:p>
    <w:p>
      <w:pPr>
        <w:pStyle w:val="7"/>
        <w:numPr>
          <w:ilvl w:val="255"/>
          <w:numId w:val="0"/>
        </w:num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4.照明设计</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（1）灯具建议选用LED灯具。</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（2）照明设计应当借助例如合适的灯具亮度、灯具布局、顶棚和墙面选用低光泽表面材料等方式避免眩光。</w:t>
      </w:r>
    </w:p>
    <w:p>
      <w:pPr>
        <w:numPr>
          <w:ilvl w:val="255"/>
          <w:numId w:val="0"/>
        </w:numP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（3）治疗床的正上方不宜安装灯具，避免躺床患者视野内产生失能眩光。</w:t>
      </w:r>
    </w:p>
    <w:p>
      <w:pPr>
        <w:numPr>
          <w:ilvl w:val="255"/>
          <w:numId w:val="0"/>
        </w:numPr>
        <w:spacing w:line="240" w:lineRule="auto"/>
        <w:ind w:lef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（4）除装饰用灯外，为治疗服务的灯具色温应选用6000K。</w:t>
      </w:r>
    </w:p>
    <w:p>
      <w:pPr>
        <w:pStyle w:val="11"/>
        <w:numPr>
          <w:ilvl w:val="0"/>
          <w:numId w:val="0"/>
        </w:numPr>
        <w:spacing w:line="360" w:lineRule="auto"/>
        <w:ind w:leftChars="0" w:right="383" w:rightChars="0"/>
        <w:rPr>
          <w:rFonts w:hint="eastAsia"/>
          <w:b/>
          <w:bCs/>
          <w:color w:val="auto"/>
          <w:spacing w:val="-7"/>
          <w:highlight w:val="none"/>
          <w:u w:val="single"/>
          <w:lang w:val="en-US"/>
        </w:rPr>
      </w:pPr>
      <w:r>
        <w:rPr>
          <w:rFonts w:hint="eastAsia"/>
          <w:b/>
          <w:bCs/>
          <w:color w:val="auto"/>
          <w:spacing w:val="-7"/>
          <w:highlight w:val="none"/>
          <w:u w:val="single"/>
          <w:lang w:val="en-US" w:eastAsia="zh-CN"/>
        </w:rPr>
        <w:t>十、</w:t>
      </w:r>
      <w:r>
        <w:rPr>
          <w:rFonts w:hint="eastAsia"/>
          <w:b/>
          <w:bCs/>
          <w:color w:val="auto"/>
          <w:spacing w:val="-7"/>
          <w:highlight w:val="none"/>
          <w:u w:val="single"/>
          <w:lang w:val="en-US"/>
        </w:rPr>
        <w:t>直饮水系统</w:t>
      </w:r>
    </w:p>
    <w:p>
      <w:pPr>
        <w:spacing w:line="360" w:lineRule="auto"/>
        <w:ind w:firstLine="560" w:firstLineChars="200"/>
        <w:rPr>
          <w:rFonts w:eastAsia="宋体"/>
          <w:color w:val="auto"/>
          <w:highlight w:val="none"/>
          <w:u w:val="single"/>
        </w:rPr>
      </w:pPr>
      <w:r>
        <w:rPr>
          <w:rFonts w:hint="eastAsia" w:ascii="宋体" w:hAnsi="宋体" w:eastAsia="宋体" w:cs="宋体"/>
          <w:bCs/>
          <w:color w:val="auto"/>
          <w:sz w:val="28"/>
          <w:szCs w:val="28"/>
          <w:highlight w:val="none"/>
          <w:u w:val="single"/>
        </w:rPr>
        <w:t>按规范要求设计。商用中央净化主机房需要干净、整洁、不潮湿的良好环境，商用中央净化主机到各使用房间饮水机的管道采用316食品级不锈钢管路，需考虑管道要定期清洗消毒，建议采用无死角循环回路设计。1楼公共区域采用立式商用直饮水机，病房采用挂壁式管线机，</w:t>
      </w:r>
      <w:r>
        <w:rPr>
          <w:rFonts w:hint="eastAsia" w:ascii="宋体" w:hAnsi="宋体" w:eastAsia="宋体" w:cs="宋体"/>
          <w:bCs/>
          <w:color w:val="auto"/>
          <w:sz w:val="28"/>
          <w:szCs w:val="28"/>
          <w:highlight w:val="none"/>
          <w:u w:val="single"/>
          <w:lang w:val="en-US" w:eastAsia="zh-CN"/>
        </w:rPr>
        <w:t>主任、医生办公室采用立式管线机，</w:t>
      </w:r>
      <w:r>
        <w:rPr>
          <w:rFonts w:hint="eastAsia" w:ascii="宋体" w:hAnsi="宋体" w:eastAsia="宋体" w:cs="宋体"/>
          <w:bCs/>
          <w:color w:val="auto"/>
          <w:sz w:val="28"/>
          <w:szCs w:val="28"/>
          <w:highlight w:val="none"/>
          <w:u w:val="single"/>
        </w:rPr>
        <w:t>厨房预留直饮接水口供做饭、煲汤使用。</w:t>
      </w:r>
    </w:p>
    <w:p>
      <w:pPr>
        <w:pStyle w:val="13"/>
        <w:ind w:firstLine="280" w:firstLineChars="100"/>
        <w:rPr>
          <w:rFonts w:cs="宋体"/>
          <w:bCs/>
          <w:color w:val="auto"/>
          <w:sz w:val="28"/>
          <w:szCs w:val="28"/>
          <w:highlight w:val="none"/>
          <w:u w:val="single"/>
        </w:rPr>
      </w:pPr>
      <w:r>
        <w:rPr>
          <w:rFonts w:hint="eastAsia" w:eastAsia="宋体" w:cs="宋体"/>
          <w:bCs/>
          <w:color w:val="auto"/>
          <w:sz w:val="28"/>
          <w:szCs w:val="28"/>
          <w:highlight w:val="none"/>
          <w:u w:val="single"/>
        </w:rPr>
        <w:t>为了后期便于管理净水设备建议采用同一品牌</w:t>
      </w:r>
      <w:r>
        <w:rPr>
          <w:rFonts w:hint="eastAsia" w:cs="宋体"/>
          <w:bCs/>
          <w:color w:val="auto"/>
          <w:sz w:val="28"/>
          <w:szCs w:val="28"/>
          <w:highlight w:val="none"/>
          <w:u w:val="single"/>
        </w:rPr>
        <w:t>。</w:t>
      </w:r>
    </w:p>
    <w:p>
      <w:pPr>
        <w:pStyle w:val="13"/>
        <w:ind w:firstLine="281" w:firstLineChars="100"/>
        <w:rPr>
          <w:rFonts w:eastAsia="宋体" w:cs="宋体"/>
          <w:b/>
          <w:color w:val="auto"/>
          <w:sz w:val="28"/>
          <w:szCs w:val="28"/>
          <w:highlight w:val="none"/>
          <w:u w:val="single"/>
        </w:rPr>
      </w:pPr>
      <w:r>
        <w:rPr>
          <w:rFonts w:hint="eastAsia" w:eastAsia="宋体" w:cs="宋体"/>
          <w:b/>
          <w:color w:val="auto"/>
          <w:sz w:val="28"/>
          <w:szCs w:val="28"/>
          <w:highlight w:val="none"/>
          <w:u w:val="single"/>
        </w:rPr>
        <w:t>（一）方案说明：</w:t>
      </w:r>
    </w:p>
    <w:p>
      <w:pPr>
        <w:pStyle w:val="13"/>
        <w:ind w:firstLine="280" w:firstLineChars="100"/>
        <w:rPr>
          <w:rFonts w:eastAsia="宋体" w:cs="宋体"/>
          <w:bCs/>
          <w:color w:val="auto"/>
          <w:sz w:val="28"/>
          <w:szCs w:val="28"/>
          <w:highlight w:val="none"/>
          <w:u w:val="single"/>
        </w:rPr>
      </w:pPr>
      <w:r>
        <w:rPr>
          <w:rFonts w:hint="eastAsia" w:eastAsia="宋体" w:cs="宋体"/>
          <w:bCs/>
          <w:color w:val="auto"/>
          <w:sz w:val="28"/>
          <w:szCs w:val="28"/>
          <w:highlight w:val="none"/>
          <w:u w:val="single"/>
        </w:rPr>
        <w:t>直饮水是指经过处理、达到直饮标准的水，通常采用先进的水处理技术，对水进行深度净化处理。以下是直饮水的一些好处:</w:t>
      </w:r>
    </w:p>
    <w:p>
      <w:pPr>
        <w:pStyle w:val="13"/>
        <w:ind w:left="559" w:leftChars="133" w:hanging="280" w:hangingChars="100"/>
        <w:rPr>
          <w:rFonts w:eastAsia="宋体" w:cs="宋体"/>
          <w:bCs/>
          <w:color w:val="auto"/>
          <w:sz w:val="28"/>
          <w:szCs w:val="28"/>
          <w:highlight w:val="none"/>
          <w:u w:val="single"/>
        </w:rPr>
      </w:pPr>
      <w:r>
        <w:rPr>
          <w:rFonts w:hint="eastAsia" w:eastAsia="宋体" w:cs="宋体"/>
          <w:bCs/>
          <w:color w:val="auto"/>
          <w:sz w:val="28"/>
          <w:szCs w:val="28"/>
          <w:highlight w:val="none"/>
          <w:u w:val="single"/>
        </w:rPr>
        <w:t>1.健康:直饮水经过严格的处理，可以去除水中的杂质、重金属、细菌等有害物质，提供更加健康的饮用水。</w:t>
      </w:r>
    </w:p>
    <w:p>
      <w:pPr>
        <w:pStyle w:val="13"/>
        <w:ind w:left="559" w:leftChars="133" w:hanging="280" w:hangingChars="100"/>
        <w:rPr>
          <w:rFonts w:eastAsia="宋体" w:cs="宋体"/>
          <w:bCs/>
          <w:color w:val="auto"/>
          <w:sz w:val="28"/>
          <w:szCs w:val="28"/>
          <w:highlight w:val="none"/>
          <w:u w:val="single"/>
        </w:rPr>
      </w:pPr>
      <w:r>
        <w:rPr>
          <w:rFonts w:hint="eastAsia" w:eastAsia="宋体" w:cs="宋体"/>
          <w:bCs/>
          <w:color w:val="auto"/>
          <w:sz w:val="28"/>
          <w:szCs w:val="28"/>
          <w:highlight w:val="none"/>
          <w:u w:val="single"/>
        </w:rPr>
        <w:t>2.方便:采用入房式设计可实现随时饮用（热水、温水、常温水），现做现饮更便捷、更安全，节省了时间和精力。</w:t>
      </w:r>
    </w:p>
    <w:p>
      <w:pPr>
        <w:pStyle w:val="13"/>
        <w:ind w:firstLine="280" w:firstLineChars="100"/>
        <w:rPr>
          <w:rFonts w:eastAsia="宋体" w:cs="宋体"/>
          <w:bCs/>
          <w:color w:val="auto"/>
          <w:sz w:val="28"/>
          <w:szCs w:val="28"/>
          <w:highlight w:val="none"/>
          <w:u w:val="single"/>
        </w:rPr>
      </w:pPr>
      <w:r>
        <w:rPr>
          <w:rFonts w:hint="eastAsia" w:eastAsia="宋体" w:cs="宋体"/>
          <w:bCs/>
          <w:color w:val="auto"/>
          <w:sz w:val="28"/>
          <w:szCs w:val="28"/>
          <w:highlight w:val="none"/>
          <w:u w:val="single"/>
        </w:rPr>
        <w:t>3.环保:直饮水处理过程中不产生污染物，对环境友好。</w:t>
      </w:r>
    </w:p>
    <w:p>
      <w:pPr>
        <w:pStyle w:val="13"/>
        <w:ind w:firstLine="280" w:firstLineChars="100"/>
        <w:rPr>
          <w:rFonts w:eastAsia="宋体" w:cs="宋体"/>
          <w:bCs/>
          <w:color w:val="auto"/>
          <w:sz w:val="28"/>
          <w:szCs w:val="28"/>
          <w:highlight w:val="none"/>
          <w:u w:val="single"/>
        </w:rPr>
      </w:pPr>
      <w:r>
        <w:rPr>
          <w:rFonts w:hint="eastAsia" w:eastAsia="宋体" w:cs="宋体"/>
          <w:bCs/>
          <w:color w:val="auto"/>
          <w:sz w:val="28"/>
          <w:szCs w:val="28"/>
          <w:highlight w:val="none"/>
          <w:u w:val="single"/>
        </w:rPr>
        <w:t>4.节省成本:长期使用直饮水，可以节省购买瓶装水或桶装水的成本。</w:t>
      </w:r>
    </w:p>
    <w:p>
      <w:pPr>
        <w:pStyle w:val="13"/>
        <w:ind w:left="559" w:leftChars="133" w:hanging="280" w:hangingChars="100"/>
        <w:rPr>
          <w:rFonts w:eastAsia="宋体" w:cs="宋体"/>
          <w:bCs/>
          <w:color w:val="auto"/>
          <w:sz w:val="28"/>
          <w:szCs w:val="28"/>
          <w:highlight w:val="none"/>
          <w:u w:val="single"/>
        </w:rPr>
      </w:pPr>
      <w:r>
        <w:rPr>
          <w:rFonts w:hint="eastAsia" w:eastAsia="宋体" w:cs="宋体"/>
          <w:bCs/>
          <w:color w:val="auto"/>
          <w:sz w:val="28"/>
          <w:szCs w:val="28"/>
          <w:highlight w:val="none"/>
          <w:u w:val="single"/>
        </w:rPr>
        <w:t>5.整套直饮水系统水质安全性：中央净水主机采用8级过滤（反渗透）系统，主机供水前采用大功率过流式LED-UV紫外线杀菌后供水输送，定时臭氧发生器制氧打入循环管内杀菌，到末端壁挂机采用UV定时自动杀菌,力保水质无菌化，终端管线机实时显示水质TDS值，可随时对水质观测。中央净水主机后台对水质实时检测并反馈信息，有异常会报警提醒，定期对不锈钢循环管路进行清洗消杀。</w:t>
      </w:r>
    </w:p>
    <w:p>
      <w:pPr>
        <w:spacing w:line="276" w:lineRule="auto"/>
        <w:ind w:left="559" w:leftChars="133"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6.循环不锈钢管路采用臭氧定期杀菌，臭氧发生器的杀菌原理主要依赖于臭氧作为一种强氧化剂的特性。臭氧能够快速分解产生具有极强氧化能力的单原子氧和羟基，这些自由基能够穿透细菌和其他微生物的细胞壁，破坏它们的内部分子和遗传物质。具体来说，臭氧的作用机制包括:</w:t>
      </w:r>
    </w:p>
    <w:p>
      <w:pPr>
        <w:spacing w:line="276" w:lineRule="auto"/>
        <w:ind w:left="839" w:leftChars="266"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1）氧化分解酶:臭氧可以攻击细菌内部葡萄糖所需的酶，从而抑制其代谢活动，最终导致细菌死亡。</w:t>
      </w:r>
    </w:p>
    <w:p>
      <w:pPr>
        <w:spacing w:line="276" w:lineRule="auto"/>
        <w:ind w:left="839" w:leftChars="266"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2）影响核物质:臭氧能够破坏细菌的细胞器和DNA、RNA，干扰其新陈代谢过程，进而致死细菌。</w:t>
      </w:r>
    </w:p>
    <w:p>
      <w:pPr>
        <w:spacing w:line="276" w:lineRule="auto"/>
        <w:ind w:left="839" w:leftChars="266"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3）脂类双键反应:臭氧与细菌细胞壁的脂类双链发生反应，穿过细胞膜，引起细胞膜的通透性变化，使得细菌溶解死亡。</w:t>
      </w:r>
    </w:p>
    <w:p>
      <w:pPr>
        <w:spacing w:line="276" w:lineRule="auto"/>
        <w:ind w:left="839" w:leftChars="266"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4）影响病毒衣体壳蛋白:臭氧还能作用于病毒的衣体壳蛋白的多肽链，造成RNA损伤，从而破坏病毒的结构。</w:t>
      </w:r>
    </w:p>
    <w:p>
      <w:pPr>
        <w:spacing w:line="276" w:lineRule="auto"/>
        <w:ind w:left="839" w:leftChars="266" w:hanging="280" w:hangingChars="100"/>
        <w:rPr>
          <w:rFonts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u w:val="single"/>
        </w:rPr>
        <w:t xml:space="preserve">   臭氧的化学性质使其能够在特定浓度下迅速杀灭空气中的细菌，并且不会留下任何有害物质。它是一种高效的消毒和净化手段，广泛应用于水处理和空气净化等领域。</w:t>
      </w:r>
    </w:p>
    <w:p>
      <w:pPr>
        <w:pStyle w:val="13"/>
        <w:ind w:firstLine="281" w:firstLineChars="100"/>
        <w:rPr>
          <w:rFonts w:eastAsia="宋体" w:cs="宋体"/>
          <w:b/>
          <w:color w:val="auto"/>
          <w:sz w:val="28"/>
          <w:szCs w:val="28"/>
          <w:highlight w:val="none"/>
          <w:u w:val="single"/>
        </w:rPr>
      </w:pPr>
      <w:r>
        <w:rPr>
          <w:rFonts w:hint="eastAsia" w:eastAsia="宋体" w:cs="宋体"/>
          <w:b/>
          <w:color w:val="auto"/>
          <w:sz w:val="28"/>
          <w:szCs w:val="28"/>
          <w:highlight w:val="none"/>
          <w:u w:val="single"/>
        </w:rPr>
        <w:t>（二）设备安装条件需求</w:t>
      </w:r>
    </w:p>
    <w:p>
      <w:pPr>
        <w:pStyle w:val="22"/>
        <w:spacing w:line="276" w:lineRule="auto"/>
        <w:ind w:left="0" w:firstLine="562" w:firstLineChars="200"/>
        <w:rPr>
          <w:b/>
          <w:color w:val="auto"/>
          <w:sz w:val="28"/>
          <w:szCs w:val="28"/>
          <w:highlight w:val="none"/>
          <w:u w:val="single"/>
        </w:rPr>
      </w:pPr>
      <w:r>
        <w:rPr>
          <w:rFonts w:hint="eastAsia"/>
          <w:b/>
          <w:color w:val="auto"/>
          <w:sz w:val="28"/>
          <w:szCs w:val="28"/>
          <w:highlight w:val="none"/>
          <w:u w:val="single"/>
          <w:lang w:val="en-US"/>
        </w:rPr>
        <w:t>1、中央净水</w:t>
      </w:r>
      <w:r>
        <w:rPr>
          <w:rFonts w:hint="eastAsia"/>
          <w:b/>
          <w:color w:val="auto"/>
          <w:sz w:val="28"/>
          <w:szCs w:val="28"/>
          <w:highlight w:val="none"/>
          <w:u w:val="single"/>
        </w:rPr>
        <w:t>主机安装位置需要满足安装条件：</w:t>
      </w:r>
    </w:p>
    <w:p>
      <w:pPr>
        <w:pStyle w:val="22"/>
        <w:spacing w:line="276" w:lineRule="auto"/>
        <w:ind w:left="0" w:firstLine="560" w:firstLineChars="200"/>
        <w:rPr>
          <w:rFonts w:hint="eastAsia" w:eastAsia="宋体"/>
          <w:bCs/>
          <w:color w:val="auto"/>
          <w:sz w:val="28"/>
          <w:szCs w:val="28"/>
          <w:highlight w:val="none"/>
          <w:u w:val="single"/>
          <w:lang w:eastAsia="zh-CN"/>
        </w:rPr>
      </w:pPr>
      <w:r>
        <w:rPr>
          <w:rFonts w:hint="eastAsia"/>
          <w:bCs/>
          <w:color w:val="auto"/>
          <w:sz w:val="28"/>
          <w:szCs w:val="28"/>
          <w:highlight w:val="none"/>
          <w:u w:val="single"/>
          <w:lang w:val="en-US"/>
        </w:rPr>
        <w:t>1)</w:t>
      </w:r>
      <w:r>
        <w:rPr>
          <w:rFonts w:hint="eastAsia"/>
          <w:bCs/>
          <w:color w:val="auto"/>
          <w:sz w:val="28"/>
          <w:szCs w:val="28"/>
          <w:highlight w:val="none"/>
          <w:u w:val="single"/>
        </w:rPr>
        <w:t>联塑PPR管（4分）自来水加装角阀接驳口（高度30公分）靠最左墙，联塑PVC管（DN32）地漏作为排水</w:t>
      </w:r>
      <w:r>
        <w:rPr>
          <w:rFonts w:hint="eastAsia"/>
          <w:bCs/>
          <w:color w:val="auto"/>
          <w:sz w:val="28"/>
          <w:szCs w:val="28"/>
          <w:highlight w:val="none"/>
          <w:u w:val="single"/>
          <w:lang w:eastAsia="zh-CN"/>
        </w:rPr>
        <w:t>。</w:t>
      </w:r>
    </w:p>
    <w:p>
      <w:pPr>
        <w:pStyle w:val="22"/>
        <w:spacing w:line="276" w:lineRule="auto"/>
        <w:ind w:left="0" w:firstLine="560" w:firstLineChars="200"/>
        <w:rPr>
          <w:rFonts w:hint="eastAsia" w:eastAsia="宋体"/>
          <w:bCs/>
          <w:color w:val="auto"/>
          <w:sz w:val="28"/>
          <w:szCs w:val="28"/>
          <w:highlight w:val="none"/>
          <w:u w:val="single"/>
          <w:lang w:eastAsia="zh-CN"/>
        </w:rPr>
      </w:pPr>
      <w:r>
        <w:rPr>
          <w:rFonts w:hint="eastAsia"/>
          <w:bCs/>
          <w:color w:val="auto"/>
          <w:sz w:val="28"/>
          <w:szCs w:val="28"/>
          <w:highlight w:val="none"/>
          <w:u w:val="single"/>
          <w:lang w:val="en-US" w:eastAsia="zh-CN"/>
        </w:rPr>
        <w:t>2</w:t>
      </w:r>
      <w:r>
        <w:rPr>
          <w:rFonts w:hint="eastAsia"/>
          <w:bCs/>
          <w:color w:val="auto"/>
          <w:sz w:val="28"/>
          <w:szCs w:val="28"/>
          <w:highlight w:val="none"/>
          <w:u w:val="single"/>
          <w:lang w:val="en-US"/>
        </w:rPr>
        <w:t>)</w:t>
      </w:r>
      <w:r>
        <w:rPr>
          <w:rFonts w:hint="eastAsia"/>
          <w:bCs/>
          <w:color w:val="auto"/>
          <w:sz w:val="28"/>
          <w:szCs w:val="28"/>
          <w:highlight w:val="none"/>
          <w:u w:val="single"/>
        </w:rPr>
        <w:t>电源220V二三插座板（高度在1.2米），2.5M²电源线，安装位置1.5M²左右</w:t>
      </w:r>
      <w:r>
        <w:rPr>
          <w:rFonts w:hint="eastAsia"/>
          <w:bCs/>
          <w:color w:val="auto"/>
          <w:sz w:val="28"/>
          <w:szCs w:val="28"/>
          <w:highlight w:val="none"/>
          <w:u w:val="single"/>
          <w:lang w:eastAsia="zh-CN"/>
        </w:rPr>
        <w:t>。</w:t>
      </w:r>
    </w:p>
    <w:p>
      <w:pPr>
        <w:pStyle w:val="22"/>
        <w:spacing w:line="276" w:lineRule="auto"/>
        <w:ind w:left="479" w:leftChars="228" w:firstLine="0"/>
        <w:rPr>
          <w:rFonts w:hint="eastAsia" w:eastAsia="宋体"/>
          <w:bCs/>
          <w:color w:val="auto"/>
          <w:sz w:val="28"/>
          <w:szCs w:val="28"/>
          <w:highlight w:val="none"/>
          <w:u w:val="single"/>
          <w:lang w:eastAsia="zh-CN"/>
        </w:rPr>
      </w:pPr>
      <w:r>
        <w:rPr>
          <w:rFonts w:hint="eastAsia"/>
          <w:bCs/>
          <w:color w:val="auto"/>
          <w:sz w:val="28"/>
          <w:szCs w:val="28"/>
          <w:highlight w:val="none"/>
          <w:u w:val="single"/>
          <w:lang w:val="en-US" w:eastAsia="zh-CN"/>
        </w:rPr>
        <w:t>3</w:t>
      </w:r>
      <w:r>
        <w:rPr>
          <w:rFonts w:hint="eastAsia"/>
          <w:bCs/>
          <w:color w:val="auto"/>
          <w:sz w:val="28"/>
          <w:szCs w:val="28"/>
          <w:highlight w:val="none"/>
          <w:u w:val="single"/>
          <w:lang w:val="en-US"/>
        </w:rPr>
        <w:t>)</w:t>
      </w:r>
      <w:r>
        <w:rPr>
          <w:rFonts w:hint="eastAsia"/>
          <w:bCs/>
          <w:color w:val="auto"/>
          <w:sz w:val="28"/>
          <w:szCs w:val="28"/>
          <w:highlight w:val="none"/>
          <w:u w:val="single"/>
        </w:rPr>
        <w:t>不锈钢循环管路接驳口（DN15外牙接驳口）、循环回水（DN15外牙接驳口）高度都在40公分靠左侧</w:t>
      </w:r>
      <w:r>
        <w:rPr>
          <w:rFonts w:hint="eastAsia"/>
          <w:bCs/>
          <w:color w:val="auto"/>
          <w:sz w:val="28"/>
          <w:szCs w:val="28"/>
          <w:highlight w:val="none"/>
          <w:u w:val="single"/>
          <w:lang w:eastAsia="zh-CN"/>
        </w:rPr>
        <w:t>。</w:t>
      </w:r>
    </w:p>
    <w:p>
      <w:pPr>
        <w:pStyle w:val="22"/>
        <w:spacing w:line="276" w:lineRule="auto"/>
        <w:ind w:left="0" w:leftChars="0" w:firstLine="560" w:firstLineChars="200"/>
        <w:rPr>
          <w:rFonts w:hint="eastAsia" w:eastAsia="宋体"/>
          <w:bCs/>
          <w:color w:val="auto"/>
          <w:sz w:val="28"/>
          <w:szCs w:val="28"/>
          <w:highlight w:val="none"/>
          <w:u w:val="single"/>
          <w:lang w:eastAsia="zh-CN"/>
        </w:rPr>
      </w:pPr>
      <w:r>
        <w:rPr>
          <w:rFonts w:hint="eastAsia"/>
          <w:bCs/>
          <w:color w:val="auto"/>
          <w:sz w:val="28"/>
          <w:szCs w:val="28"/>
          <w:highlight w:val="none"/>
          <w:u w:val="single"/>
          <w:lang w:val="en-US" w:eastAsia="zh-CN"/>
        </w:rPr>
        <w:t>4</w:t>
      </w:r>
      <w:r>
        <w:rPr>
          <w:rFonts w:hint="eastAsia"/>
          <w:bCs/>
          <w:color w:val="auto"/>
          <w:sz w:val="28"/>
          <w:szCs w:val="28"/>
          <w:highlight w:val="none"/>
          <w:u w:val="single"/>
          <w:lang w:val="en-US"/>
        </w:rPr>
        <w:t>)</w:t>
      </w:r>
      <w:r>
        <w:rPr>
          <w:rFonts w:hint="eastAsia"/>
          <w:bCs/>
          <w:color w:val="auto"/>
          <w:sz w:val="28"/>
          <w:szCs w:val="28"/>
          <w:highlight w:val="none"/>
          <w:u w:val="single"/>
        </w:rPr>
        <w:t>主机废水排水管采用的2分台湾 CCK食品级PE管插到地漏排放</w:t>
      </w:r>
      <w:r>
        <w:rPr>
          <w:rFonts w:hint="eastAsia"/>
          <w:bCs/>
          <w:color w:val="auto"/>
          <w:sz w:val="28"/>
          <w:szCs w:val="28"/>
          <w:highlight w:val="none"/>
          <w:u w:val="single"/>
          <w:lang w:eastAsia="zh-CN"/>
        </w:rPr>
        <w:t>；</w:t>
      </w:r>
      <w:r>
        <w:rPr>
          <w:rFonts w:hint="eastAsia"/>
          <w:bCs/>
          <w:color w:val="auto"/>
          <w:sz w:val="28"/>
          <w:szCs w:val="28"/>
          <w:highlight w:val="none"/>
          <w:u w:val="single"/>
        </w:rPr>
        <w:t>主机房还需安装3g臭氧发生器（预留电源220V二三插座板）</w:t>
      </w:r>
      <w:r>
        <w:rPr>
          <w:rFonts w:hint="eastAsia"/>
          <w:bCs/>
          <w:color w:val="auto"/>
          <w:sz w:val="28"/>
          <w:szCs w:val="28"/>
          <w:highlight w:val="none"/>
          <w:u w:val="single"/>
          <w:lang w:eastAsia="zh-CN"/>
        </w:rPr>
        <w:t>。</w:t>
      </w:r>
    </w:p>
    <w:p>
      <w:pPr>
        <w:pStyle w:val="22"/>
        <w:spacing w:line="276" w:lineRule="auto"/>
        <w:ind w:left="0" w:firstLine="560" w:firstLineChars="200"/>
        <w:rPr>
          <w:bCs/>
          <w:color w:val="auto"/>
          <w:sz w:val="28"/>
          <w:szCs w:val="28"/>
          <w:highlight w:val="none"/>
          <w:u w:val="single"/>
          <w:lang w:val="en-US"/>
        </w:rPr>
      </w:pPr>
      <w:r>
        <w:rPr>
          <w:rFonts w:hint="eastAsia"/>
          <w:bCs/>
          <w:color w:val="auto"/>
          <w:sz w:val="28"/>
          <w:szCs w:val="28"/>
          <w:highlight w:val="none"/>
          <w:u w:val="single"/>
          <w:lang w:val="en-US" w:eastAsia="zh-CN"/>
        </w:rPr>
        <w:t>5</w:t>
      </w:r>
      <w:r>
        <w:rPr>
          <w:rFonts w:hint="eastAsia"/>
          <w:bCs/>
          <w:color w:val="auto"/>
          <w:sz w:val="28"/>
          <w:szCs w:val="28"/>
          <w:highlight w:val="none"/>
          <w:u w:val="single"/>
          <w:lang w:val="en-US"/>
        </w:rPr>
        <w:t>)主机房门净宽需考虑</w:t>
      </w:r>
      <w:r>
        <w:rPr>
          <w:rFonts w:hint="eastAsia"/>
          <w:bCs/>
          <w:color w:val="auto"/>
          <w:sz w:val="28"/>
          <w:szCs w:val="28"/>
          <w:highlight w:val="none"/>
          <w:u w:val="single"/>
          <w:lang w:val="en-US" w:eastAsia="zh-CN"/>
        </w:rPr>
        <w:t>中央净水主机、臭氧发生器</w:t>
      </w:r>
      <w:r>
        <w:rPr>
          <w:rFonts w:hint="eastAsia"/>
          <w:bCs/>
          <w:color w:val="auto"/>
          <w:sz w:val="28"/>
          <w:szCs w:val="28"/>
          <w:highlight w:val="none"/>
          <w:u w:val="single"/>
          <w:lang w:val="en-US"/>
        </w:rPr>
        <w:t>等设备的搬运。</w:t>
      </w:r>
    </w:p>
    <w:p>
      <w:pPr>
        <w:pStyle w:val="22"/>
        <w:spacing w:line="276" w:lineRule="auto"/>
        <w:ind w:left="0" w:firstLine="560" w:firstLineChars="200"/>
        <w:rPr>
          <w:bCs/>
          <w:color w:val="auto"/>
          <w:sz w:val="28"/>
          <w:szCs w:val="28"/>
          <w:highlight w:val="none"/>
          <w:u w:val="single"/>
          <w:lang w:val="en-US"/>
        </w:rPr>
      </w:pPr>
      <w:r>
        <w:rPr>
          <w:rFonts w:hint="eastAsia"/>
          <w:bCs/>
          <w:color w:val="auto"/>
          <w:sz w:val="28"/>
          <w:szCs w:val="28"/>
          <w:highlight w:val="none"/>
          <w:u w:val="single"/>
          <w:lang w:val="en-US" w:eastAsia="zh-CN"/>
        </w:rPr>
        <w:t>6</w:t>
      </w:r>
      <w:r>
        <w:rPr>
          <w:rFonts w:hint="eastAsia"/>
          <w:bCs/>
          <w:color w:val="auto"/>
          <w:sz w:val="28"/>
          <w:szCs w:val="28"/>
          <w:highlight w:val="none"/>
          <w:u w:val="single"/>
          <w:lang w:val="en-US"/>
        </w:rPr>
        <w:t>）集中式直饮水需要在回水设计有取样口，方便院感取样</w:t>
      </w:r>
      <w:r>
        <w:rPr>
          <w:rFonts w:hint="eastAsia"/>
          <w:bCs/>
          <w:color w:val="auto"/>
          <w:sz w:val="28"/>
          <w:szCs w:val="28"/>
          <w:highlight w:val="none"/>
          <w:u w:val="single"/>
          <w:lang w:val="en-US" w:eastAsia="zh-CN"/>
        </w:rPr>
        <w:t>；</w:t>
      </w:r>
      <w:r>
        <w:rPr>
          <w:rFonts w:hint="eastAsia"/>
          <w:bCs/>
          <w:color w:val="auto"/>
          <w:sz w:val="28"/>
          <w:szCs w:val="28"/>
          <w:highlight w:val="none"/>
          <w:u w:val="single"/>
          <w:lang w:val="en-US"/>
        </w:rPr>
        <w:t>集中式、分散式直饮水需要保证随时抽检均保证菌落数合格。</w:t>
      </w:r>
    </w:p>
    <w:p>
      <w:pPr>
        <w:pStyle w:val="22"/>
        <w:spacing w:line="276" w:lineRule="auto"/>
        <w:ind w:left="0" w:firstLine="560" w:firstLineChars="200"/>
        <w:rPr>
          <w:bCs/>
          <w:color w:val="auto"/>
          <w:sz w:val="28"/>
          <w:szCs w:val="28"/>
          <w:highlight w:val="none"/>
          <w:u w:val="single"/>
          <w:lang w:val="en-US"/>
        </w:rPr>
      </w:pPr>
      <w:r>
        <w:rPr>
          <w:rFonts w:hint="eastAsia"/>
          <w:bCs/>
          <w:color w:val="auto"/>
          <w:sz w:val="28"/>
          <w:szCs w:val="28"/>
          <w:highlight w:val="none"/>
          <w:u w:val="single"/>
          <w:lang w:val="en-US" w:eastAsia="zh-CN"/>
        </w:rPr>
        <w:t>7</w:t>
      </w:r>
      <w:r>
        <w:rPr>
          <w:rFonts w:hint="eastAsia"/>
          <w:bCs/>
          <w:color w:val="auto"/>
          <w:sz w:val="28"/>
          <w:szCs w:val="28"/>
          <w:highlight w:val="none"/>
          <w:u w:val="single"/>
          <w:lang w:val="en-US"/>
        </w:rPr>
        <w:t>）材料要求：</w:t>
      </w:r>
      <w:r>
        <w:rPr>
          <w:rFonts w:hint="eastAsia"/>
          <w:bCs/>
          <w:color w:val="auto"/>
          <w:sz w:val="28"/>
          <w:szCs w:val="28"/>
          <w:highlight w:val="none"/>
          <w:u w:val="single"/>
          <w:lang w:val="en-US" w:eastAsia="zh-CN"/>
        </w:rPr>
        <w:t>臭氧发生器</w:t>
      </w:r>
      <w:r>
        <w:rPr>
          <w:rFonts w:hint="eastAsia"/>
          <w:bCs/>
          <w:color w:val="auto"/>
          <w:sz w:val="28"/>
          <w:szCs w:val="28"/>
          <w:highlight w:val="none"/>
          <w:u w:val="single"/>
          <w:lang w:val="en-US"/>
        </w:rPr>
        <w:t>、各类RO装置等需采用不锈钢304或者316L材质。</w:t>
      </w:r>
    </w:p>
    <w:p>
      <w:pPr>
        <w:pStyle w:val="22"/>
        <w:spacing w:line="276" w:lineRule="auto"/>
        <w:ind w:left="0" w:firstLine="560" w:firstLineChars="200"/>
        <w:rPr>
          <w:rFonts w:hint="eastAsia"/>
          <w:bCs/>
          <w:color w:val="auto"/>
          <w:sz w:val="28"/>
          <w:szCs w:val="28"/>
          <w:highlight w:val="none"/>
          <w:u w:val="single"/>
          <w:lang w:val="en-US"/>
        </w:rPr>
      </w:pPr>
      <w:r>
        <w:rPr>
          <w:rFonts w:hint="eastAsia"/>
          <w:bCs/>
          <w:color w:val="auto"/>
          <w:sz w:val="28"/>
          <w:szCs w:val="28"/>
          <w:highlight w:val="none"/>
          <w:u w:val="single"/>
          <w:lang w:val="en-US" w:eastAsia="zh-CN"/>
        </w:rPr>
        <w:t>8</w:t>
      </w:r>
      <w:r>
        <w:rPr>
          <w:rFonts w:hint="eastAsia"/>
          <w:bCs/>
          <w:color w:val="auto"/>
          <w:sz w:val="28"/>
          <w:szCs w:val="28"/>
          <w:highlight w:val="none"/>
          <w:u w:val="single"/>
          <w:lang w:val="en-US"/>
        </w:rPr>
        <w:t>）水处理间需预留足够的装机面积和维修空间，充分考虑设备荷载</w:t>
      </w:r>
      <w:r>
        <w:rPr>
          <w:rFonts w:hint="eastAsia"/>
          <w:bCs/>
          <w:color w:val="auto"/>
          <w:sz w:val="28"/>
          <w:szCs w:val="28"/>
          <w:highlight w:val="none"/>
          <w:u w:val="single"/>
          <w:lang w:val="en-US" w:eastAsia="zh-CN"/>
        </w:rPr>
        <w:t>；</w:t>
      </w:r>
      <w:r>
        <w:rPr>
          <w:rFonts w:hint="eastAsia"/>
          <w:bCs/>
          <w:color w:val="auto"/>
          <w:sz w:val="28"/>
          <w:szCs w:val="28"/>
          <w:highlight w:val="none"/>
          <w:u w:val="single"/>
          <w:lang w:val="en-US"/>
        </w:rPr>
        <w:t>需按规范做好墙身和地面防水，采用合适的灯具，门口做100mm的反坎。</w:t>
      </w:r>
    </w:p>
    <w:p>
      <w:pPr>
        <w:pStyle w:val="22"/>
        <w:spacing w:line="276" w:lineRule="auto"/>
        <w:ind w:left="0" w:firstLine="560" w:firstLineChars="200"/>
        <w:rPr>
          <w:bCs/>
          <w:color w:val="auto"/>
          <w:sz w:val="28"/>
          <w:szCs w:val="28"/>
          <w:highlight w:val="none"/>
          <w:u w:val="single"/>
        </w:rPr>
      </w:pPr>
      <w:r>
        <w:rPr>
          <w:rFonts w:hint="eastAsia"/>
          <w:bCs/>
          <w:color w:val="auto"/>
          <w:sz w:val="28"/>
          <w:szCs w:val="28"/>
          <w:highlight w:val="none"/>
          <w:u w:val="single"/>
          <w:lang w:val="en-US" w:eastAsia="zh-CN"/>
        </w:rPr>
        <w:t>9）中央主机外形尺寸：宽620x深508x高1100mm，（预留安装位置：宽850x深650x高2000mm）</w:t>
      </w:r>
    </w:p>
    <w:p>
      <w:pPr>
        <w:pStyle w:val="22"/>
        <w:spacing w:line="276" w:lineRule="auto"/>
        <w:ind w:left="0" w:firstLine="562" w:firstLineChars="200"/>
        <w:rPr>
          <w:b/>
          <w:color w:val="auto"/>
          <w:sz w:val="28"/>
          <w:szCs w:val="28"/>
          <w:highlight w:val="none"/>
          <w:u w:val="single"/>
        </w:rPr>
      </w:pPr>
      <w:r>
        <w:rPr>
          <w:rFonts w:hint="eastAsia"/>
          <w:b/>
          <w:color w:val="auto"/>
          <w:sz w:val="28"/>
          <w:szCs w:val="28"/>
          <w:highlight w:val="none"/>
          <w:u w:val="single"/>
          <w:lang w:val="en-US"/>
        </w:rPr>
        <w:t>2、</w:t>
      </w:r>
      <w:r>
        <w:rPr>
          <w:rFonts w:hint="eastAsia"/>
          <w:b/>
          <w:color w:val="auto"/>
          <w:sz w:val="28"/>
          <w:szCs w:val="28"/>
          <w:highlight w:val="none"/>
          <w:u w:val="single"/>
        </w:rPr>
        <w:t>终端速热壁挂饮水机安装</w:t>
      </w:r>
    </w:p>
    <w:p>
      <w:pPr>
        <w:pStyle w:val="22"/>
        <w:spacing w:line="276" w:lineRule="auto"/>
        <w:ind w:left="0" w:firstLine="560" w:firstLineChars="200"/>
        <w:rPr>
          <w:bCs/>
          <w:color w:val="auto"/>
          <w:sz w:val="28"/>
          <w:szCs w:val="28"/>
          <w:highlight w:val="none"/>
          <w:u w:val="none"/>
        </w:rPr>
      </w:pPr>
      <w:r>
        <w:rPr>
          <w:rFonts w:hint="eastAsia"/>
          <w:bCs/>
          <w:color w:val="auto"/>
          <w:sz w:val="28"/>
          <w:szCs w:val="28"/>
          <w:highlight w:val="none"/>
          <w:u w:val="single"/>
        </w:rPr>
        <w:t>（病房</w:t>
      </w:r>
      <w:r>
        <w:rPr>
          <w:rFonts w:hint="eastAsia"/>
          <w:bCs/>
          <w:color w:val="auto"/>
          <w:sz w:val="28"/>
          <w:szCs w:val="28"/>
          <w:highlight w:val="none"/>
          <w:u w:val="none"/>
        </w:rPr>
        <w:t>每个房间会安装一台壁挂式管线机）</w:t>
      </w:r>
    </w:p>
    <w:p>
      <w:pPr>
        <w:pStyle w:val="22"/>
        <w:spacing w:line="276" w:lineRule="auto"/>
        <w:ind w:left="840" w:leftChars="400" w:firstLine="0"/>
        <w:jc w:val="left"/>
        <w:rPr>
          <w:bCs/>
          <w:color w:val="auto"/>
          <w:sz w:val="28"/>
          <w:szCs w:val="28"/>
          <w:highlight w:val="none"/>
          <w:u w:val="single"/>
        </w:rPr>
      </w:pPr>
      <w:r>
        <w:rPr>
          <w:rFonts w:hint="eastAsia"/>
          <w:bCs/>
          <w:color w:val="auto"/>
          <w:sz w:val="28"/>
          <w:szCs w:val="28"/>
          <w:highlight w:val="none"/>
          <w:u w:val="none"/>
          <w:lang w:val="en-US"/>
        </w:rPr>
        <w:t>1）</w:t>
      </w:r>
      <w:r>
        <w:rPr>
          <w:rFonts w:hint="eastAsia"/>
          <w:bCs/>
          <w:color w:val="auto"/>
          <w:sz w:val="28"/>
          <w:szCs w:val="28"/>
          <w:highlight w:val="none"/>
          <w:u w:val="none"/>
        </w:rPr>
        <w:t>入墙柜子壁挂机的位置，</w:t>
      </w:r>
      <w:r>
        <w:rPr>
          <w:rFonts w:hint="eastAsia"/>
          <w:bCs/>
          <w:color w:val="auto"/>
          <w:sz w:val="28"/>
          <w:szCs w:val="28"/>
          <w:highlight w:val="none"/>
          <w:u w:val="single"/>
        </w:rPr>
        <w:t>需要预留电源220V二三插座板2.5M²电源线</w:t>
      </w:r>
    </w:p>
    <w:p>
      <w:pPr>
        <w:pStyle w:val="22"/>
        <w:spacing w:line="276" w:lineRule="auto"/>
        <w:ind w:left="840" w:leftChars="400" w:firstLine="0"/>
        <w:jc w:val="left"/>
        <w:rPr>
          <w:bCs/>
          <w:color w:val="auto"/>
          <w:sz w:val="28"/>
          <w:szCs w:val="28"/>
          <w:highlight w:val="none"/>
          <w:u w:val="single"/>
        </w:rPr>
      </w:pPr>
      <w:r>
        <w:rPr>
          <w:rFonts w:hint="eastAsia"/>
          <w:bCs/>
          <w:color w:val="auto"/>
          <w:sz w:val="28"/>
          <w:szCs w:val="28"/>
          <w:highlight w:val="none"/>
          <w:u w:val="single"/>
          <w:lang w:val="en-US"/>
        </w:rPr>
        <w:t>2）</w:t>
      </w:r>
      <w:r>
        <w:rPr>
          <w:rFonts w:hint="eastAsia"/>
          <w:bCs/>
          <w:color w:val="auto"/>
          <w:sz w:val="28"/>
          <w:szCs w:val="28"/>
          <w:highlight w:val="none"/>
          <w:u w:val="single"/>
        </w:rPr>
        <w:t>不锈钢循环管路预留4分外牙接驳口（接管线机进水口）</w:t>
      </w:r>
    </w:p>
    <w:p>
      <w:pPr>
        <w:pStyle w:val="22"/>
        <w:spacing w:line="276" w:lineRule="auto"/>
        <w:ind w:left="840" w:leftChars="400" w:firstLine="0"/>
        <w:jc w:val="left"/>
        <w:rPr>
          <w:bCs/>
          <w:color w:val="auto"/>
          <w:sz w:val="28"/>
          <w:szCs w:val="28"/>
          <w:highlight w:val="none"/>
          <w:u w:val="single"/>
        </w:rPr>
      </w:pPr>
      <w:r>
        <w:rPr>
          <w:rFonts w:hint="eastAsia"/>
          <w:bCs/>
          <w:color w:val="auto"/>
          <w:sz w:val="28"/>
          <w:szCs w:val="28"/>
          <w:highlight w:val="none"/>
          <w:u w:val="single"/>
          <w:lang w:val="en-US"/>
        </w:rPr>
        <w:t>3）</w:t>
      </w:r>
      <w:r>
        <w:rPr>
          <w:rFonts w:hint="eastAsia"/>
          <w:bCs/>
          <w:color w:val="auto"/>
          <w:sz w:val="28"/>
          <w:szCs w:val="28"/>
          <w:highlight w:val="none"/>
          <w:u w:val="single"/>
        </w:rPr>
        <w:t>壁挂位置做不锈钢盆，避免日后洒水和溅水柜子发霉损坏。</w:t>
      </w:r>
    </w:p>
    <w:p>
      <w:pPr>
        <w:pStyle w:val="22"/>
        <w:spacing w:line="276" w:lineRule="auto"/>
        <w:ind w:left="840" w:leftChars="400" w:firstLine="0"/>
        <w:jc w:val="left"/>
        <w:rPr>
          <w:bCs/>
          <w:color w:val="auto"/>
          <w:sz w:val="28"/>
          <w:szCs w:val="28"/>
          <w:highlight w:val="none"/>
          <w:u w:val="single"/>
        </w:rPr>
      </w:pPr>
      <w:r>
        <w:rPr>
          <w:rFonts w:hint="eastAsia"/>
          <w:bCs/>
          <w:color w:val="auto"/>
          <w:sz w:val="28"/>
          <w:szCs w:val="28"/>
          <w:highlight w:val="none"/>
          <w:u w:val="single"/>
          <w:lang w:val="en-US"/>
        </w:rPr>
        <w:t>4）</w:t>
      </w:r>
      <w:r>
        <w:rPr>
          <w:rFonts w:hint="eastAsia"/>
          <w:bCs/>
          <w:color w:val="auto"/>
          <w:sz w:val="28"/>
          <w:szCs w:val="28"/>
          <w:highlight w:val="none"/>
          <w:u w:val="single"/>
        </w:rPr>
        <w:t>壁挂机进水接驳不锈钢外牙直接采用2分台湾CCK食品级PE管</w:t>
      </w:r>
    </w:p>
    <w:p>
      <w:pPr>
        <w:pStyle w:val="22"/>
        <w:spacing w:line="276" w:lineRule="auto"/>
        <w:ind w:left="840" w:leftChars="400" w:firstLine="0"/>
        <w:jc w:val="left"/>
        <w:rPr>
          <w:rFonts w:hint="eastAsia" w:eastAsia="宋体"/>
          <w:bCs/>
          <w:color w:val="auto"/>
          <w:sz w:val="28"/>
          <w:szCs w:val="28"/>
          <w:highlight w:val="none"/>
          <w:u w:val="single"/>
          <w:lang w:val="en-US" w:eastAsia="zh-CN"/>
        </w:rPr>
      </w:pPr>
      <w:r>
        <w:rPr>
          <w:rFonts w:hint="eastAsia"/>
          <w:bCs/>
          <w:color w:val="auto"/>
          <w:sz w:val="28"/>
          <w:szCs w:val="28"/>
          <w:highlight w:val="none"/>
          <w:u w:val="single"/>
          <w:lang w:val="en-US"/>
        </w:rPr>
        <w:t>5）</w:t>
      </w:r>
      <w:r>
        <w:rPr>
          <w:rFonts w:hint="eastAsia"/>
          <w:bCs/>
          <w:color w:val="auto"/>
          <w:sz w:val="28"/>
          <w:szCs w:val="28"/>
          <w:highlight w:val="none"/>
          <w:u w:val="single"/>
        </w:rPr>
        <w:t>壁挂机挂架由自攻螺丝固定在柜子上，壁挂机固定在挂架上。机器安装高度壁挂机底端在1.1米</w:t>
      </w:r>
      <w:r>
        <w:rPr>
          <w:rFonts w:hint="eastAsia"/>
          <w:bCs/>
          <w:color w:val="auto"/>
          <w:sz w:val="28"/>
          <w:szCs w:val="28"/>
          <w:highlight w:val="none"/>
          <w:u w:val="single"/>
          <w:lang w:val="en-US" w:eastAsia="zh-CN"/>
        </w:rPr>
        <w:t>.</w:t>
      </w:r>
    </w:p>
    <w:p>
      <w:pPr>
        <w:pStyle w:val="22"/>
        <w:spacing w:line="276" w:lineRule="auto"/>
        <w:ind w:left="840" w:leftChars="400" w:firstLine="0"/>
        <w:jc w:val="left"/>
        <w:rPr>
          <w:bCs/>
          <w:color w:val="auto"/>
          <w:sz w:val="28"/>
          <w:szCs w:val="28"/>
          <w:highlight w:val="none"/>
          <w:u w:val="single"/>
        </w:rPr>
      </w:pPr>
      <w:r>
        <w:rPr>
          <w:rFonts w:hint="eastAsia"/>
          <w:bCs/>
          <w:color w:val="auto"/>
          <w:sz w:val="28"/>
          <w:szCs w:val="28"/>
          <w:highlight w:val="none"/>
          <w:u w:val="single"/>
          <w:lang w:val="en-US" w:eastAsia="zh-CN"/>
        </w:rPr>
        <w:t>6</w:t>
      </w:r>
      <w:r>
        <w:rPr>
          <w:rFonts w:hint="eastAsia"/>
          <w:bCs/>
          <w:color w:val="auto"/>
          <w:sz w:val="28"/>
          <w:szCs w:val="28"/>
          <w:highlight w:val="none"/>
          <w:u w:val="single"/>
          <w:lang w:val="en-US"/>
        </w:rPr>
        <w:t>）</w:t>
      </w:r>
      <w:r>
        <w:rPr>
          <w:rFonts w:hint="eastAsia"/>
          <w:bCs/>
          <w:color w:val="auto"/>
          <w:sz w:val="28"/>
          <w:szCs w:val="28"/>
          <w:highlight w:val="none"/>
          <w:u w:val="single"/>
        </w:rPr>
        <w:t>预留排水管4分排水管在高度30公分左右（壁挂机接水盒需要做2分管引到排水管内</w:t>
      </w:r>
    </w:p>
    <w:p>
      <w:pPr>
        <w:pStyle w:val="22"/>
        <w:spacing w:line="276" w:lineRule="auto"/>
        <w:ind w:left="0" w:firstLine="0"/>
        <w:rPr>
          <w:b/>
          <w:color w:val="auto"/>
          <w:sz w:val="28"/>
          <w:szCs w:val="28"/>
          <w:highlight w:val="none"/>
          <w:u w:val="single"/>
          <w:lang w:val="en-US"/>
        </w:rPr>
      </w:pPr>
      <w:r>
        <w:rPr>
          <w:rFonts w:hint="eastAsia"/>
          <w:b/>
          <w:color w:val="auto"/>
          <w:sz w:val="28"/>
          <w:szCs w:val="28"/>
          <w:highlight w:val="none"/>
          <w:u w:val="single"/>
          <w:lang w:val="en-US"/>
        </w:rPr>
        <w:t>3、立式商用饮水机（物联网）</w:t>
      </w:r>
    </w:p>
    <w:p>
      <w:pPr>
        <w:pStyle w:val="22"/>
        <w:spacing w:line="276" w:lineRule="auto"/>
        <w:ind w:left="0" w:firstLine="560" w:firstLineChars="200"/>
        <w:jc w:val="left"/>
        <w:rPr>
          <w:bCs/>
          <w:color w:val="auto"/>
          <w:sz w:val="28"/>
          <w:szCs w:val="28"/>
          <w:highlight w:val="none"/>
          <w:u w:val="single"/>
        </w:rPr>
      </w:pPr>
      <w:r>
        <w:rPr>
          <w:rFonts w:hint="eastAsia"/>
          <w:bCs/>
          <w:color w:val="auto"/>
          <w:sz w:val="28"/>
          <w:szCs w:val="28"/>
          <w:highlight w:val="none"/>
          <w:u w:val="single"/>
          <w:lang w:val="en-US"/>
        </w:rPr>
        <w:t xml:space="preserve">  1)预留足够安装位置 宽550x深600x高1650mm。</w:t>
      </w:r>
    </w:p>
    <w:p>
      <w:pPr>
        <w:pStyle w:val="22"/>
        <w:spacing w:line="276" w:lineRule="auto"/>
        <w:ind w:left="0" w:firstLine="840" w:firstLineChars="300"/>
        <w:jc w:val="left"/>
        <w:rPr>
          <w:rFonts w:hint="eastAsia" w:cs="Times New Roman"/>
          <w:bCs/>
          <w:color w:val="auto"/>
          <w:sz w:val="28"/>
          <w:szCs w:val="28"/>
          <w:highlight w:val="none"/>
          <w:u w:val="single"/>
          <w:lang w:val="en-US"/>
        </w:rPr>
      </w:pPr>
      <w:r>
        <w:rPr>
          <w:rFonts w:hint="eastAsia"/>
          <w:bCs/>
          <w:color w:val="auto"/>
          <w:sz w:val="28"/>
          <w:szCs w:val="28"/>
          <w:highlight w:val="none"/>
          <w:u w:val="single"/>
          <w:lang w:val="en-US"/>
        </w:rPr>
        <w:t>3)预留φ50排水管，高度300mm。</w:t>
      </w:r>
      <w:r>
        <w:rPr>
          <w:rFonts w:hint="eastAsia" w:cs="Times New Roman"/>
          <w:bCs/>
          <w:color w:val="auto"/>
          <w:sz w:val="28"/>
          <w:szCs w:val="28"/>
          <w:highlight w:val="none"/>
          <w:u w:val="single"/>
          <w:lang w:val="en-US"/>
        </w:rPr>
        <w:t>自来水接水口（带4分角阀）。</w:t>
      </w:r>
    </w:p>
    <w:p>
      <w:pPr>
        <w:pStyle w:val="22"/>
        <w:spacing w:line="276" w:lineRule="auto"/>
        <w:ind w:left="0" w:firstLine="0"/>
        <w:rPr>
          <w:rFonts w:hint="eastAsia"/>
          <w:b/>
          <w:color w:val="auto"/>
          <w:sz w:val="28"/>
          <w:szCs w:val="28"/>
          <w:highlight w:val="none"/>
          <w:u w:val="single"/>
          <w:lang w:val="en-US" w:eastAsia="zh-CN"/>
        </w:rPr>
      </w:pPr>
      <w:r>
        <w:rPr>
          <w:rFonts w:hint="eastAsia"/>
          <w:b/>
          <w:color w:val="auto"/>
          <w:sz w:val="28"/>
          <w:szCs w:val="28"/>
          <w:highlight w:val="none"/>
          <w:u w:val="single"/>
          <w:lang w:val="en-US" w:eastAsia="zh-CN"/>
        </w:rPr>
        <w:t>4、立式管线机（物联网）</w:t>
      </w:r>
    </w:p>
    <w:p>
      <w:pPr>
        <w:pStyle w:val="22"/>
        <w:spacing w:line="276" w:lineRule="auto"/>
        <w:ind w:left="0" w:firstLine="630" w:firstLineChars="300"/>
        <w:jc w:val="left"/>
        <w:rPr>
          <w:rFonts w:hint="eastAsia" w:cs="Times New Roman"/>
          <w:bCs/>
          <w:color w:val="auto"/>
          <w:sz w:val="28"/>
          <w:szCs w:val="28"/>
          <w:highlight w:val="none"/>
          <w:u w:val="single"/>
          <w:lang w:val="en-US" w:eastAsia="zh-CN"/>
        </w:rPr>
      </w:pPr>
      <w:r>
        <w:rPr>
          <w:rFonts w:hint="eastAsia" w:ascii="Times New Roman" w:hAnsi="Times New Roman" w:eastAsia="宋体"/>
          <w:color w:val="auto"/>
          <w:kern w:val="2"/>
          <w:sz w:val="21"/>
          <w:szCs w:val="24"/>
          <w:highlight w:val="none"/>
          <w:u w:val="single"/>
          <w:lang w:val="en-US" w:eastAsia="zh-CN"/>
        </w:rPr>
        <w:t xml:space="preserve"> </w:t>
      </w:r>
      <w:r>
        <w:rPr>
          <w:rFonts w:hint="eastAsia" w:ascii="宋体" w:hAnsi="宋体"/>
          <w:bCs/>
          <w:color w:val="auto"/>
          <w:sz w:val="24"/>
          <w:highlight w:val="none"/>
          <w:u w:val="single"/>
          <w:lang w:val="en-US" w:eastAsia="zh-CN"/>
        </w:rPr>
        <w:t xml:space="preserve"> </w:t>
      </w:r>
      <w:r>
        <w:rPr>
          <w:rFonts w:hint="eastAsia" w:cs="Times New Roman"/>
          <w:bCs/>
          <w:color w:val="auto"/>
          <w:sz w:val="28"/>
          <w:szCs w:val="28"/>
          <w:highlight w:val="none"/>
          <w:u w:val="single"/>
          <w:lang w:val="en-US" w:eastAsia="zh-CN"/>
        </w:rPr>
        <w:t>1）预留足够安装位置 宽340x深351x高1250mm</w:t>
      </w: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r>
        <w:rPr>
          <w:rFonts w:hint="eastAsia" w:cs="Times New Roman"/>
          <w:bCs/>
          <w:color w:val="auto"/>
          <w:sz w:val="28"/>
          <w:szCs w:val="28"/>
          <w:highlight w:val="none"/>
          <w:u w:val="single"/>
          <w:lang w:val="en-US" w:eastAsia="zh-CN"/>
        </w:rPr>
        <w:t>2）预留2.5M²电源线（带底线）二三插座高度1600mm</w:t>
      </w: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r>
        <w:rPr>
          <w:rFonts w:hint="eastAsia" w:cs="Times New Roman"/>
          <w:bCs/>
          <w:color w:val="auto"/>
          <w:sz w:val="28"/>
          <w:szCs w:val="28"/>
          <w:highlight w:val="none"/>
          <w:u w:val="single"/>
          <w:lang w:val="en-US" w:eastAsia="zh-CN"/>
        </w:rPr>
        <w:t>3）预留φ50排水管，高度300mm</w:t>
      </w: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r>
        <w:rPr>
          <w:rFonts w:hint="eastAsia" w:cs="Times New Roman"/>
          <w:bCs/>
          <w:color w:val="auto"/>
          <w:sz w:val="28"/>
          <w:szCs w:val="28"/>
          <w:highlight w:val="none"/>
          <w:u w:val="single"/>
          <w:lang w:val="en-US" w:eastAsia="zh-CN"/>
        </w:rPr>
        <w:t>4）净化水接水口（带4分角阀）</w:t>
      </w: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p>
    <w:p>
      <w:pPr>
        <w:pStyle w:val="22"/>
        <w:spacing w:line="276" w:lineRule="auto"/>
        <w:ind w:left="0" w:firstLine="840" w:firstLineChars="300"/>
        <w:jc w:val="left"/>
        <w:rPr>
          <w:rFonts w:hint="eastAsia" w:cs="Times New Roman"/>
          <w:bCs/>
          <w:color w:val="auto"/>
          <w:sz w:val="28"/>
          <w:szCs w:val="28"/>
          <w:highlight w:val="none"/>
          <w:u w:val="single"/>
          <w:lang w:val="en-US" w:eastAsia="zh-CN"/>
        </w:rPr>
      </w:pPr>
    </w:p>
    <w:p>
      <w:pPr>
        <w:rPr>
          <w:rFonts w:hint="eastAsia" w:cs="Times New Roman"/>
          <w:bCs/>
          <w:color w:val="auto"/>
          <w:sz w:val="28"/>
          <w:szCs w:val="28"/>
          <w:highlight w:val="none"/>
          <w:u w:val="single"/>
          <w:lang w:val="en-US" w:eastAsia="zh-CN"/>
        </w:rPr>
      </w:pPr>
      <w:r>
        <w:rPr>
          <w:rFonts w:hint="eastAsia" w:cs="Times New Roman"/>
          <w:bCs/>
          <w:color w:val="auto"/>
          <w:sz w:val="28"/>
          <w:szCs w:val="28"/>
          <w:highlight w:val="none"/>
          <w:u w:val="single"/>
          <w:lang w:val="en-US" w:eastAsia="zh-CN"/>
        </w:rPr>
        <w:br w:type="page"/>
      </w:r>
    </w:p>
    <w:p>
      <w:pPr>
        <w:pStyle w:val="22"/>
        <w:spacing w:line="276" w:lineRule="auto"/>
        <w:ind w:left="0" w:leftChars="0" w:firstLine="0" w:firstLineChars="0"/>
        <w:jc w:val="left"/>
        <w:rPr>
          <w:rFonts w:hint="eastAsia" w:cs="Times New Roman"/>
          <w:b/>
          <w:color w:val="auto"/>
          <w:sz w:val="28"/>
          <w:szCs w:val="28"/>
          <w:highlight w:val="none"/>
          <w:u w:val="single"/>
          <w:lang w:val="en-US"/>
        </w:rPr>
      </w:pPr>
      <w:r>
        <w:rPr>
          <w:rFonts w:hint="eastAsia" w:cs="Times New Roman"/>
          <w:b/>
          <w:color w:val="auto"/>
          <w:sz w:val="28"/>
          <w:szCs w:val="28"/>
          <w:highlight w:val="none"/>
          <w:u w:val="single"/>
          <w:lang w:val="en-US"/>
        </w:rPr>
        <w:t>（三）参数要求：</w:t>
      </w:r>
    </w:p>
    <w:tbl>
      <w:tblPr>
        <w:tblStyle w:val="18"/>
        <w:tblpPr w:leftFromText="180" w:rightFromText="180" w:vertAnchor="page" w:horzAnchor="page" w:tblpX="1227" w:tblpY="3002"/>
        <w:tblOverlap w:val="never"/>
        <w:tblW w:w="9260" w:type="dxa"/>
        <w:tblInd w:w="0" w:type="dxa"/>
        <w:tblLayout w:type="fixed"/>
        <w:tblCellMar>
          <w:top w:w="0" w:type="dxa"/>
          <w:left w:w="108" w:type="dxa"/>
          <w:bottom w:w="0" w:type="dxa"/>
          <w:right w:w="108" w:type="dxa"/>
        </w:tblCellMar>
      </w:tblPr>
      <w:tblGrid>
        <w:gridCol w:w="570"/>
        <w:gridCol w:w="1210"/>
        <w:gridCol w:w="6570"/>
        <w:gridCol w:w="910"/>
      </w:tblGrid>
      <w:tr>
        <w:tblPrEx>
          <w:tblCellMar>
            <w:top w:w="0" w:type="dxa"/>
            <w:left w:w="108" w:type="dxa"/>
            <w:bottom w:w="0" w:type="dxa"/>
            <w:right w:w="108" w:type="dxa"/>
          </w:tblCellMar>
        </w:tblPrEx>
        <w:trPr>
          <w:cantSplit/>
          <w:trHeight w:val="38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
                <w:bCs/>
                <w:color w:val="auto"/>
                <w:sz w:val="24"/>
                <w:highlight w:val="none"/>
                <w:u w:val="single"/>
              </w:rPr>
            </w:pPr>
            <w:r>
              <w:rPr>
                <w:rFonts w:ascii="宋体" w:hAnsi="宋体"/>
                <w:b/>
                <w:bCs/>
                <w:color w:val="auto"/>
                <w:sz w:val="24"/>
                <w:highlight w:val="none"/>
                <w:u w:val="single"/>
              </w:rPr>
              <w:t>序号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
                <w:bCs/>
                <w:color w:val="auto"/>
                <w:sz w:val="24"/>
                <w:highlight w:val="none"/>
                <w:u w:val="single"/>
              </w:rPr>
            </w:pPr>
            <w:r>
              <w:rPr>
                <w:rFonts w:ascii="宋体" w:hAnsi="宋体"/>
                <w:b/>
                <w:bCs/>
                <w:color w:val="auto"/>
                <w:sz w:val="24"/>
                <w:highlight w:val="none"/>
                <w:u w:val="single"/>
              </w:rPr>
              <w:t>名称</w:t>
            </w:r>
          </w:p>
        </w:tc>
        <w:tc>
          <w:tcPr>
            <w:tcW w:w="657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b/>
                <w:bCs/>
                <w:color w:val="auto"/>
                <w:sz w:val="24"/>
                <w:highlight w:val="none"/>
                <w:u w:val="single"/>
              </w:rPr>
            </w:pPr>
            <w:r>
              <w:rPr>
                <w:rFonts w:ascii="宋体" w:hAnsi="宋体"/>
                <w:b/>
                <w:bCs/>
                <w:color w:val="auto"/>
                <w:sz w:val="24"/>
                <w:highlight w:val="none"/>
                <w:u w:val="single"/>
              </w:rPr>
              <w:t>规格</w:t>
            </w:r>
            <w:r>
              <w:rPr>
                <w:rFonts w:hint="eastAsia" w:ascii="宋体" w:hAnsi="宋体"/>
                <w:b/>
                <w:bCs/>
                <w:color w:val="auto"/>
                <w:sz w:val="24"/>
                <w:highlight w:val="none"/>
                <w:u w:val="single"/>
              </w:rPr>
              <w:t>、参数要求</w:t>
            </w: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b/>
                <w:bCs/>
                <w:color w:val="auto"/>
                <w:sz w:val="24"/>
                <w:highlight w:val="none"/>
                <w:u w:val="single"/>
              </w:rPr>
            </w:pPr>
            <w:r>
              <w:rPr>
                <w:rFonts w:hint="eastAsia" w:ascii="宋体" w:hAnsi="宋体"/>
                <w:b/>
                <w:bCs/>
                <w:color w:val="auto"/>
                <w:sz w:val="24"/>
                <w:highlight w:val="none"/>
                <w:u w:val="single"/>
              </w:rPr>
              <w:t>数量</w:t>
            </w:r>
          </w:p>
        </w:tc>
      </w:tr>
      <w:tr>
        <w:tblPrEx>
          <w:tblCellMar>
            <w:top w:w="0" w:type="dxa"/>
            <w:left w:w="108" w:type="dxa"/>
            <w:bottom w:w="0" w:type="dxa"/>
            <w:right w:w="108" w:type="dxa"/>
          </w:tblCellMar>
        </w:tblPrEx>
        <w:trPr>
          <w:cantSplit/>
          <w:trHeight w:val="38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b/>
                <w:bCs/>
                <w:color w:val="auto"/>
                <w:sz w:val="24"/>
                <w:highlight w:val="none"/>
                <w:u w:val="single"/>
              </w:rPr>
            </w:pPr>
            <w:r>
              <w:rPr>
                <w:rFonts w:hint="eastAsia" w:ascii="宋体" w:hAnsi="宋体"/>
                <w:b/>
                <w:bCs/>
                <w:color w:val="auto"/>
                <w:sz w:val="24"/>
                <w:highlight w:val="none"/>
                <w:u w:val="single"/>
              </w:rPr>
              <w:t>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b/>
                <w:bCs/>
                <w:color w:val="auto"/>
                <w:sz w:val="24"/>
                <w:highlight w:val="none"/>
                <w:u w:val="single"/>
              </w:rPr>
            </w:pPr>
            <w:r>
              <w:rPr>
                <w:rFonts w:hint="eastAsia" w:ascii="宋体" w:hAnsi="宋体"/>
                <w:b/>
                <w:bCs/>
                <w:color w:val="auto"/>
                <w:sz w:val="24"/>
                <w:highlight w:val="none"/>
                <w:u w:val="single"/>
              </w:rPr>
              <w:t>商用智能中央净化主机(物联网)</w:t>
            </w:r>
          </w:p>
        </w:tc>
        <w:tc>
          <w:tcPr>
            <w:tcW w:w="6570" w:type="dxa"/>
            <w:tcBorders>
              <w:top w:val="single" w:color="auto" w:sz="4" w:space="0"/>
              <w:left w:val="nil"/>
              <w:bottom w:val="single" w:color="auto" w:sz="4" w:space="0"/>
              <w:right w:val="single" w:color="auto" w:sz="4" w:space="0"/>
            </w:tcBorders>
            <w:noWrap w:val="0"/>
            <w:vAlign w:val="center"/>
          </w:tcPr>
          <w:p>
            <w:pPr>
              <w:pStyle w:val="30"/>
              <w:rPr>
                <w:rFonts w:hint="eastAsia" w:ascii="Times New Roman" w:hAnsi="Times New Roman" w:eastAsia="宋体"/>
                <w:b/>
                <w:bCs/>
                <w:color w:val="auto"/>
                <w:kern w:val="2"/>
                <w:sz w:val="24"/>
                <w:szCs w:val="24"/>
                <w:highlight w:val="none"/>
                <w:u w:val="single"/>
              </w:rPr>
            </w:pPr>
            <w:r>
              <w:rPr>
                <w:rFonts w:hint="eastAsia" w:ascii="Times New Roman" w:hAnsi="Times New Roman" w:eastAsia="宋体"/>
                <w:b/>
                <w:bCs/>
                <w:color w:val="auto"/>
                <w:kern w:val="2"/>
                <w:sz w:val="24"/>
                <w:szCs w:val="24"/>
                <w:highlight w:val="none"/>
                <w:u w:val="single"/>
              </w:rPr>
              <w:t>参数要求：</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（1）电源： 220VAC，50Hz；</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▲（2）外形尺寸：宽620x深508x高1100mm（±5%）压力桶尺寸Φ300×H420mm（±5%）；</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▲（3）IOT物联网：华为IOT-4G 云系统</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▲（4）主机具备故障代码提示，并且后台有提醒功能</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▲（5）滤芯更换提示</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 xml:space="preserve">▲（6）主机具备漏水侦测装置 </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▲（7）过滤系统：8级复合滤芯过滤系统，</w:t>
            </w:r>
            <w:r>
              <w:rPr>
                <w:rFonts w:hint="eastAsia" w:ascii="宋体" w:hAnsi="宋体" w:eastAsia="宋体" w:cs="宋体"/>
                <w:color w:val="auto"/>
                <w:kern w:val="2"/>
                <w:sz w:val="24"/>
                <w:szCs w:val="24"/>
                <w:highlight w:val="none"/>
                <w:u w:val="single"/>
              </w:rPr>
              <w:t>净水流量：2</w:t>
            </w:r>
            <w:r>
              <w:rPr>
                <w:rFonts w:ascii="宋体" w:hAnsi="宋体" w:eastAsia="宋体" w:cs="宋体"/>
                <w:color w:val="auto"/>
                <w:kern w:val="2"/>
                <w:sz w:val="24"/>
                <w:szCs w:val="24"/>
                <w:highlight w:val="none"/>
                <w:u w:val="single"/>
              </w:rPr>
              <w:t>.5L</w:t>
            </w:r>
            <w:r>
              <w:rPr>
                <w:rFonts w:hint="eastAsia" w:ascii="宋体" w:hAnsi="宋体" w:eastAsia="宋体" w:cs="宋体"/>
                <w:color w:val="auto"/>
                <w:kern w:val="2"/>
                <w:sz w:val="24"/>
                <w:szCs w:val="24"/>
                <w:highlight w:val="none"/>
                <w:u w:val="single"/>
              </w:rPr>
              <w:t>/min</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▲（8）整机主要部件需要有饮用水卫生安全产品卫生许可批件</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▲（9）压力储水桶需要有饮用水卫生安全产品卫生许可批件</w:t>
            </w:r>
          </w:p>
          <w:p>
            <w:pPr>
              <w:pStyle w:val="3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▲（10）净水产水率：67%</w:t>
            </w:r>
            <w:r>
              <w:rPr>
                <w:rFonts w:hint="eastAsia" w:ascii="Times New Roman" w:hAnsi="Times New Roman" w:eastAsia="宋体"/>
                <w:color w:val="auto"/>
                <w:kern w:val="2"/>
                <w:sz w:val="21"/>
                <w:szCs w:val="24"/>
                <w:highlight w:val="none"/>
                <w:u w:val="single"/>
              </w:rPr>
              <w:t>（</w:t>
            </w:r>
            <w:r>
              <w:rPr>
                <w:rFonts w:hint="eastAsia" w:ascii="Times New Roman" w:hAnsi="Times New Roman" w:eastAsia="宋体"/>
                <w:color w:val="auto"/>
                <w:kern w:val="2"/>
                <w:sz w:val="21"/>
                <w:szCs w:val="24"/>
                <w:highlight w:val="none"/>
                <w:u w:val="single"/>
                <w:lang w:val="en-US" w:eastAsia="zh-CN"/>
              </w:rPr>
              <w:t>满足中国水效标识1级</w:t>
            </w:r>
            <w:r>
              <w:rPr>
                <w:rFonts w:hint="eastAsia" w:ascii="Times New Roman" w:hAnsi="Times New Roman" w:eastAsia="宋体"/>
                <w:color w:val="auto"/>
                <w:kern w:val="2"/>
                <w:sz w:val="21"/>
                <w:szCs w:val="24"/>
                <w:highlight w:val="none"/>
                <w:u w:val="single"/>
              </w:rPr>
              <w:t>）</w:t>
            </w:r>
            <w:r>
              <w:rPr>
                <w:rFonts w:hint="eastAsia" w:ascii="宋体" w:hAnsi="宋体" w:eastAsia="宋体" w:cs="宋体"/>
                <w:color w:val="auto"/>
                <w:kern w:val="2"/>
                <w:sz w:val="24"/>
                <w:szCs w:val="24"/>
                <w:highlight w:val="none"/>
                <w:u w:val="single"/>
              </w:rPr>
              <w:t>，</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▲（11）杀菌功能：大功率过流式LED-UV紫外线灯</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▲（12）水质标准：满足GB19298-2014</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《食品安全国际标准包装饮用水》标准</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▲（13）机身材质：430拉丝不锈钢</w:t>
            </w:r>
          </w:p>
          <w:p>
            <w:pPr>
              <w:spacing w:line="276" w:lineRule="auto"/>
              <w:jc w:val="left"/>
              <w:rPr>
                <w:color w:val="auto"/>
                <w:highlight w:val="none"/>
                <w:u w:val="single"/>
              </w:rPr>
            </w:pPr>
            <w:r>
              <w:rPr>
                <w:rFonts w:hint="eastAsia" w:ascii="宋体" w:hAnsi="宋体" w:cs="宋体"/>
                <w:color w:val="auto"/>
                <w:sz w:val="24"/>
                <w:highlight w:val="none"/>
                <w:u w:val="single"/>
              </w:rPr>
              <w:t>▲（14）水质TDS显示：机身显示面板实时显示</w:t>
            </w: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color w:val="auto"/>
                <w:szCs w:val="21"/>
                <w:highlight w:val="none"/>
                <w:u w:val="single"/>
              </w:rPr>
            </w:pPr>
            <w:r>
              <w:rPr>
                <w:rFonts w:hint="eastAsia" w:ascii="宋体" w:hAnsi="宋体"/>
                <w:color w:val="auto"/>
                <w:szCs w:val="21"/>
                <w:highlight w:val="none"/>
                <w:u w:val="single"/>
              </w:rPr>
              <w:t>7台</w:t>
            </w:r>
          </w:p>
        </w:tc>
      </w:tr>
      <w:tr>
        <w:tblPrEx>
          <w:tblCellMar>
            <w:top w:w="0" w:type="dxa"/>
            <w:left w:w="108" w:type="dxa"/>
            <w:bottom w:w="0" w:type="dxa"/>
            <w:right w:w="108" w:type="dxa"/>
          </w:tblCellMar>
        </w:tblPrEx>
        <w:trPr>
          <w:cantSplit/>
          <w:trHeight w:val="38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u w:val="single"/>
                <w:lang w:val="en-US" w:eastAsia="zh-CN"/>
              </w:rPr>
              <w:t>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b/>
                <w:bCs/>
                <w:color w:val="auto"/>
                <w:sz w:val="24"/>
                <w:highlight w:val="none"/>
                <w:u w:val="single"/>
                <w:lang w:val="en-US" w:eastAsia="zh-CN"/>
              </w:rPr>
            </w:pPr>
            <w:r>
              <w:rPr>
                <w:rFonts w:hint="eastAsia" w:ascii="宋体" w:hAnsi="宋体"/>
                <w:b/>
                <w:bCs/>
                <w:color w:val="auto"/>
                <w:sz w:val="24"/>
                <w:highlight w:val="none"/>
                <w:u w:val="single"/>
                <w:lang w:val="en-US" w:eastAsia="zh-CN"/>
              </w:rPr>
              <w:t>臭氧发生器</w:t>
            </w:r>
          </w:p>
        </w:tc>
        <w:tc>
          <w:tcPr>
            <w:tcW w:w="6570" w:type="dxa"/>
            <w:tcBorders>
              <w:top w:val="single" w:color="auto" w:sz="4" w:space="0"/>
              <w:left w:val="nil"/>
              <w:bottom w:val="single" w:color="auto" w:sz="4" w:space="0"/>
              <w:right w:val="single" w:color="auto" w:sz="4" w:space="0"/>
            </w:tcBorders>
            <w:noWrap w:val="0"/>
            <w:vAlign w:val="center"/>
          </w:tcPr>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臭氧发生器</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输入电源</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AC220V/50Hz</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▲（2）</w:t>
            </w:r>
            <w:r>
              <w:rPr>
                <w:rFonts w:hint="eastAsia" w:ascii="宋体" w:hAnsi="宋体" w:cs="宋体"/>
                <w:color w:val="auto"/>
                <w:sz w:val="24"/>
                <w:highlight w:val="none"/>
                <w:u w:val="single"/>
              </w:rPr>
              <w:t>臭氧产量</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3g/h</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▲（3）</w:t>
            </w:r>
            <w:r>
              <w:rPr>
                <w:rFonts w:hint="eastAsia" w:ascii="宋体" w:hAnsi="宋体" w:cs="宋体"/>
                <w:color w:val="auto"/>
                <w:sz w:val="24"/>
                <w:highlight w:val="none"/>
                <w:u w:val="single"/>
              </w:rPr>
              <w:t>臭氧浓度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15-25mg/L</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▲（4）</w:t>
            </w:r>
            <w:r>
              <w:rPr>
                <w:rFonts w:hint="eastAsia" w:ascii="宋体" w:hAnsi="宋体" w:cs="宋体"/>
                <w:color w:val="auto"/>
                <w:sz w:val="24"/>
                <w:highlight w:val="none"/>
                <w:u w:val="single"/>
              </w:rPr>
              <w:t>气泵流量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18L/min</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▲（5）</w:t>
            </w:r>
            <w:r>
              <w:rPr>
                <w:rFonts w:hint="eastAsia" w:ascii="宋体" w:hAnsi="宋体" w:cs="宋体"/>
                <w:color w:val="auto"/>
                <w:sz w:val="24"/>
                <w:highlight w:val="none"/>
                <w:u w:val="single"/>
              </w:rPr>
              <w:t>接口尺寸</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8mm</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▲（6）</w:t>
            </w:r>
            <w:r>
              <w:rPr>
                <w:rFonts w:hint="eastAsia" w:ascii="宋体" w:hAnsi="宋体" w:cs="宋体"/>
                <w:color w:val="auto"/>
                <w:sz w:val="24"/>
                <w:highlight w:val="none"/>
                <w:u w:val="single"/>
              </w:rPr>
              <w:t>出气压力</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0.015KPa/0.15g/m²</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▲（7）</w:t>
            </w:r>
            <w:r>
              <w:rPr>
                <w:rFonts w:hint="eastAsia" w:ascii="宋体" w:hAnsi="宋体" w:cs="宋体"/>
                <w:color w:val="auto"/>
                <w:sz w:val="24"/>
                <w:highlight w:val="none"/>
                <w:u w:val="single"/>
              </w:rPr>
              <w:t>冷却方式</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风冷</w:t>
            </w:r>
          </w:p>
          <w:p>
            <w:pPr>
              <w:spacing w:line="276" w:lineRule="auto"/>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u w:val="single"/>
              </w:rPr>
              <w:t>▲（8）</w:t>
            </w:r>
            <w:r>
              <w:rPr>
                <w:rFonts w:hint="eastAsia" w:ascii="宋体" w:hAnsi="宋体" w:cs="宋体"/>
                <w:color w:val="auto"/>
                <w:sz w:val="24"/>
                <w:highlight w:val="none"/>
                <w:u w:val="single"/>
              </w:rPr>
              <w:t>输入功率 85W</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机器尺寸</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280*200*480mm</w:t>
            </w:r>
            <w:r>
              <w:rPr>
                <w:rFonts w:hint="eastAsia" w:ascii="宋体" w:hAnsi="宋体" w:eastAsia="宋体" w:cs="宋体"/>
                <w:color w:val="auto"/>
                <w:kern w:val="2"/>
                <w:sz w:val="24"/>
                <w:szCs w:val="24"/>
                <w:highlight w:val="none"/>
                <w:u w:val="single"/>
              </w:rPr>
              <w:t>（±5%）</w:t>
            </w:r>
          </w:p>
          <w:p>
            <w:pPr>
              <w:spacing w:line="276" w:lineRule="auto"/>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重量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5kg</w:t>
            </w:r>
          </w:p>
          <w:p>
            <w:pPr>
              <w:spacing w:line="276" w:lineRule="auto"/>
              <w:jc w:val="left"/>
              <w:rPr>
                <w:rFonts w:hint="eastAsia" w:ascii="宋体" w:hAnsi="宋体" w:cs="宋体"/>
                <w:color w:val="auto"/>
                <w:sz w:val="24"/>
                <w:highlight w:val="none"/>
                <w:u w:val="single"/>
              </w:rPr>
            </w:pPr>
          </w:p>
          <w:p>
            <w:pPr>
              <w:spacing w:line="276" w:lineRule="auto"/>
              <w:jc w:val="left"/>
              <w:rPr>
                <w:rFonts w:hint="eastAsia" w:ascii="宋体" w:hAnsi="宋体" w:cs="宋体"/>
                <w:color w:val="auto"/>
                <w:sz w:val="24"/>
                <w:highlight w:val="none"/>
                <w:u w:val="single"/>
              </w:rPr>
            </w:pP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7台</w:t>
            </w:r>
          </w:p>
        </w:tc>
      </w:tr>
      <w:tr>
        <w:tblPrEx>
          <w:tblCellMar>
            <w:top w:w="0" w:type="dxa"/>
            <w:left w:w="108" w:type="dxa"/>
            <w:bottom w:w="0" w:type="dxa"/>
            <w:right w:w="108" w:type="dxa"/>
          </w:tblCellMar>
        </w:tblPrEx>
        <w:trPr>
          <w:cantSplit/>
          <w:trHeight w:val="38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b/>
                <w:bCs/>
                <w:color w:val="auto"/>
                <w:sz w:val="24"/>
                <w:highlight w:val="none"/>
                <w:u w:val="single"/>
                <w:lang w:eastAsia="zh-CN"/>
              </w:rPr>
            </w:pPr>
            <w:r>
              <w:rPr>
                <w:rFonts w:hint="eastAsia" w:ascii="宋体" w:hAnsi="宋体"/>
                <w:b/>
                <w:bCs/>
                <w:color w:val="auto"/>
                <w:sz w:val="24"/>
                <w:highlight w:val="none"/>
                <w:u w:val="single"/>
                <w:lang w:val="en-US" w:eastAsia="zh-CN"/>
              </w:rPr>
              <w:t>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b/>
                <w:bCs/>
                <w:color w:val="auto"/>
                <w:sz w:val="24"/>
                <w:highlight w:val="none"/>
                <w:u w:val="single"/>
              </w:rPr>
            </w:pPr>
            <w:r>
              <w:rPr>
                <w:rFonts w:hint="eastAsia" w:ascii="宋体" w:hAnsi="宋体"/>
                <w:b/>
                <w:bCs/>
                <w:color w:val="auto"/>
                <w:sz w:val="24"/>
                <w:highlight w:val="none"/>
                <w:u w:val="single"/>
              </w:rPr>
              <w:t>速热壁挂饮水机</w:t>
            </w:r>
          </w:p>
        </w:tc>
        <w:tc>
          <w:tcPr>
            <w:tcW w:w="6570" w:type="dxa"/>
            <w:tcBorders>
              <w:top w:val="single" w:color="auto" w:sz="4" w:space="0"/>
              <w:left w:val="nil"/>
              <w:bottom w:val="single" w:color="auto" w:sz="4" w:space="0"/>
              <w:right w:val="single" w:color="auto" w:sz="4" w:space="0"/>
            </w:tcBorders>
            <w:noWrap w:val="0"/>
            <w:vAlign w:val="center"/>
          </w:tcPr>
          <w:p>
            <w:pPr>
              <w:spacing w:line="276" w:lineRule="auto"/>
              <w:rPr>
                <w:rFonts w:hint="eastAsia" w:ascii="宋体" w:hAnsi="宋体"/>
                <w:b/>
                <w:bCs/>
                <w:color w:val="auto"/>
                <w:sz w:val="28"/>
                <w:szCs w:val="28"/>
                <w:highlight w:val="none"/>
                <w:u w:val="single"/>
              </w:rPr>
            </w:pPr>
            <w:r>
              <w:rPr>
                <w:rFonts w:hint="eastAsia" w:ascii="宋体" w:hAnsi="宋体"/>
                <w:b/>
                <w:bCs/>
                <w:color w:val="auto"/>
                <w:sz w:val="28"/>
                <w:szCs w:val="28"/>
                <w:highlight w:val="none"/>
                <w:u w:val="single"/>
              </w:rPr>
              <w:t>参数要求：</w:t>
            </w:r>
          </w:p>
          <w:p>
            <w:pPr>
              <w:spacing w:line="276" w:lineRule="auto"/>
              <w:rPr>
                <w:rFonts w:hint="eastAsia" w:ascii="宋体" w:hAnsi="宋体"/>
                <w:color w:val="auto"/>
                <w:szCs w:val="21"/>
                <w:highlight w:val="none"/>
                <w:u w:val="single"/>
              </w:rPr>
            </w:pPr>
            <w:r>
              <w:rPr>
                <w:rFonts w:hint="eastAsia" w:ascii="宋体" w:hAnsi="宋体"/>
                <w:bCs/>
                <w:color w:val="auto"/>
                <w:szCs w:val="21"/>
                <w:highlight w:val="none"/>
                <w:u w:val="single"/>
              </w:rPr>
              <w:t>▲1.</w:t>
            </w:r>
            <w:r>
              <w:rPr>
                <w:rFonts w:hint="eastAsia" w:ascii="宋体" w:hAnsi="宋体"/>
                <w:color w:val="auto"/>
                <w:szCs w:val="21"/>
                <w:highlight w:val="none"/>
                <w:u w:val="single"/>
              </w:rPr>
              <w:t>外型尺寸：316x180x440mm（±5%）</w:t>
            </w:r>
          </w:p>
          <w:p>
            <w:pPr>
              <w:spacing w:line="276" w:lineRule="auto"/>
              <w:rPr>
                <w:rFonts w:hint="eastAsia" w:ascii="宋体" w:hAnsi="宋体"/>
                <w:color w:val="auto"/>
                <w:szCs w:val="21"/>
                <w:highlight w:val="none"/>
                <w:u w:val="single"/>
              </w:rPr>
            </w:pPr>
            <w:r>
              <w:rPr>
                <w:rFonts w:hint="eastAsia" w:ascii="宋体" w:hAnsi="宋体"/>
                <w:bCs/>
                <w:color w:val="auto"/>
                <w:szCs w:val="21"/>
                <w:highlight w:val="none"/>
                <w:u w:val="single"/>
              </w:rPr>
              <w:t>▲2.</w:t>
            </w:r>
            <w:r>
              <w:rPr>
                <w:rFonts w:hint="eastAsia" w:ascii="宋体" w:hAnsi="宋体"/>
                <w:color w:val="auto"/>
                <w:szCs w:val="21"/>
                <w:highlight w:val="none"/>
                <w:u w:val="single"/>
              </w:rPr>
              <w:t xml:space="preserve">加热功率：2150W 电压：220V/50HZ   </w:t>
            </w:r>
          </w:p>
          <w:p>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3.可设置定量出水：200ML、350ML、500ml和800ml</w:t>
            </w:r>
          </w:p>
          <w:p>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4.五档温度快捷取水：常温、40-45℃、55-60℃、80-85℃和85-92℃</w:t>
            </w:r>
          </w:p>
          <w:p>
            <w:pPr>
              <w:spacing w:line="276" w:lineRule="auto"/>
              <w:rPr>
                <w:rFonts w:ascii="宋体" w:hAnsi="宋体"/>
                <w:color w:val="auto"/>
                <w:szCs w:val="21"/>
                <w:highlight w:val="none"/>
                <w:u w:val="single"/>
              </w:rPr>
            </w:pPr>
            <w:r>
              <w:rPr>
                <w:rFonts w:hint="eastAsia" w:ascii="宋体" w:hAnsi="宋体"/>
                <w:bCs/>
                <w:color w:val="auto"/>
                <w:szCs w:val="21"/>
                <w:highlight w:val="none"/>
                <w:u w:val="single"/>
              </w:rPr>
              <w:t>▲</w:t>
            </w:r>
            <w:r>
              <w:rPr>
                <w:rFonts w:hint="eastAsia" w:ascii="宋体" w:hAnsi="宋体"/>
                <w:color w:val="auto"/>
                <w:szCs w:val="21"/>
                <w:highlight w:val="none"/>
                <w:u w:val="single"/>
              </w:rPr>
              <w:t>5.实时TDS水质显示</w:t>
            </w:r>
          </w:p>
          <w:p>
            <w:pPr>
              <w:spacing w:line="276" w:lineRule="auto"/>
              <w:rPr>
                <w:rFonts w:ascii="宋体" w:hAnsi="宋体"/>
                <w:color w:val="auto"/>
                <w:szCs w:val="21"/>
                <w:highlight w:val="none"/>
                <w:u w:val="single"/>
              </w:rPr>
            </w:pPr>
            <w:r>
              <w:rPr>
                <w:rFonts w:hint="eastAsia" w:ascii="宋体" w:hAnsi="宋体"/>
                <w:bCs/>
                <w:color w:val="auto"/>
                <w:szCs w:val="21"/>
                <w:highlight w:val="none"/>
                <w:u w:val="single"/>
              </w:rPr>
              <w:t>▲</w:t>
            </w:r>
            <w:r>
              <w:rPr>
                <w:rFonts w:hint="eastAsia" w:ascii="宋体" w:hAnsi="宋体"/>
                <w:color w:val="auto"/>
                <w:szCs w:val="21"/>
                <w:highlight w:val="none"/>
                <w:u w:val="single"/>
              </w:rPr>
              <w:t>6.创新:首次使用菜单式触摸操作，丰富的选择，简易的操作</w:t>
            </w:r>
          </w:p>
          <w:p>
            <w:pPr>
              <w:spacing w:line="276" w:lineRule="auto"/>
              <w:rPr>
                <w:rFonts w:hint="eastAsia" w:ascii="宋体" w:hAnsi="宋体"/>
                <w:color w:val="auto"/>
                <w:szCs w:val="21"/>
                <w:highlight w:val="none"/>
                <w:u w:val="single"/>
              </w:rPr>
            </w:pPr>
            <w:r>
              <w:rPr>
                <w:rFonts w:hint="eastAsia" w:ascii="宋体" w:hAnsi="宋体"/>
                <w:bCs/>
                <w:color w:val="auto"/>
                <w:szCs w:val="21"/>
                <w:highlight w:val="none"/>
                <w:u w:val="single"/>
              </w:rPr>
              <w:t>▲</w:t>
            </w:r>
            <w:r>
              <w:rPr>
                <w:rFonts w:hint="eastAsia" w:ascii="宋体" w:hAnsi="宋体"/>
                <w:color w:val="auto"/>
                <w:szCs w:val="21"/>
                <w:highlight w:val="none"/>
                <w:u w:val="single"/>
              </w:rPr>
              <w:t>7.卫生</w:t>
            </w:r>
            <w:r>
              <w:rPr>
                <w:rFonts w:hint="eastAsia" w:ascii="宋体" w:hAnsi="宋体"/>
                <w:color w:val="auto"/>
                <w:szCs w:val="21"/>
                <w:highlight w:val="none"/>
                <w:u w:val="single"/>
              </w:rPr>
              <w:t>:UV</w:t>
            </w:r>
            <w:r>
              <w:rPr>
                <w:rFonts w:ascii="宋体" w:hAnsi="宋体"/>
                <w:color w:val="auto"/>
                <w:szCs w:val="21"/>
                <w:highlight w:val="none"/>
                <w:u w:val="single"/>
              </w:rPr>
              <w:t>-LED</w:t>
            </w:r>
            <w:r>
              <w:rPr>
                <w:rFonts w:hint="eastAsia" w:ascii="宋体" w:hAnsi="宋体"/>
                <w:color w:val="auto"/>
                <w:szCs w:val="21"/>
                <w:highlight w:val="none"/>
                <w:u w:val="single"/>
              </w:rPr>
              <w:t>定时自动杀菌,力保水质无菌化</w:t>
            </w:r>
          </w:p>
          <w:p>
            <w:pPr>
              <w:pStyle w:val="2"/>
              <w:rPr>
                <w:rFonts w:ascii="宋体" w:hAnsi="宋体" w:cs="宋体"/>
                <w:color w:val="auto"/>
                <w:kern w:val="2"/>
                <w:highlight w:val="none"/>
                <w:u w:val="single"/>
              </w:rPr>
            </w:pPr>
            <w:r>
              <w:rPr>
                <w:rFonts w:hint="eastAsia" w:ascii="宋体" w:hAnsi="宋体"/>
                <w:color w:val="auto"/>
                <w:sz w:val="21"/>
                <w:szCs w:val="21"/>
                <w:highlight w:val="none"/>
                <w:u w:val="single"/>
              </w:rPr>
              <w:t>▲8</w:t>
            </w:r>
            <w:r>
              <w:rPr>
                <w:rFonts w:hint="eastAsia" w:ascii="宋体" w:hAnsi="宋体"/>
                <w:color w:val="auto"/>
                <w:szCs w:val="21"/>
                <w:highlight w:val="none"/>
                <w:u w:val="single"/>
              </w:rPr>
              <w:t>.</w:t>
            </w:r>
            <w:r>
              <w:rPr>
                <w:rFonts w:hint="eastAsia" w:ascii="宋体" w:hAnsi="宋体" w:cs="宋体"/>
                <w:color w:val="auto"/>
                <w:kern w:val="2"/>
                <w:highlight w:val="none"/>
                <w:u w:val="single"/>
              </w:rPr>
              <w:t>整机需要有饮用水卫生安全产品卫生许可批件</w:t>
            </w:r>
          </w:p>
          <w:p>
            <w:pPr>
              <w:pStyle w:val="2"/>
              <w:rPr>
                <w:rFonts w:hint="eastAsia"/>
                <w:color w:val="auto"/>
                <w:highlight w:val="none"/>
                <w:u w:val="single"/>
              </w:rPr>
            </w:pPr>
            <w:r>
              <w:rPr>
                <w:rFonts w:hint="eastAsia" w:ascii="宋体" w:hAnsi="宋体" w:cs="宋体"/>
                <w:color w:val="auto"/>
                <w:kern w:val="2"/>
                <w:highlight w:val="none"/>
                <w:u w:val="single"/>
              </w:rPr>
              <w:t>9</w:t>
            </w:r>
            <w:r>
              <w:rPr>
                <w:rFonts w:ascii="宋体" w:hAnsi="宋体" w:cs="宋体"/>
                <w:color w:val="auto"/>
                <w:kern w:val="2"/>
                <w:highlight w:val="none"/>
                <w:u w:val="single"/>
              </w:rPr>
              <w:t>.</w:t>
            </w:r>
            <w:r>
              <w:rPr>
                <w:rFonts w:hint="eastAsia" w:ascii="宋体" w:hAnsi="宋体" w:cs="宋体"/>
                <w:color w:val="auto"/>
                <w:kern w:val="2"/>
                <w:highlight w:val="none"/>
                <w:u w:val="single"/>
              </w:rPr>
              <w:t>水箱容量：0</w:t>
            </w:r>
            <w:r>
              <w:rPr>
                <w:rFonts w:ascii="宋体" w:hAnsi="宋体" w:cs="宋体"/>
                <w:color w:val="auto"/>
                <w:kern w:val="2"/>
                <w:highlight w:val="none"/>
                <w:u w:val="single"/>
              </w:rPr>
              <w:t>.55L</w:t>
            </w: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96</w:t>
            </w:r>
            <w:r>
              <w:rPr>
                <w:rFonts w:hint="eastAsia" w:ascii="宋体" w:hAnsi="宋体"/>
                <w:color w:val="auto"/>
                <w:szCs w:val="21"/>
                <w:highlight w:val="none"/>
                <w:u w:val="single"/>
              </w:rPr>
              <w:t>台</w:t>
            </w:r>
          </w:p>
        </w:tc>
      </w:tr>
      <w:tr>
        <w:tblPrEx>
          <w:tblCellMar>
            <w:top w:w="0" w:type="dxa"/>
            <w:left w:w="108" w:type="dxa"/>
            <w:bottom w:w="0" w:type="dxa"/>
            <w:right w:w="108" w:type="dxa"/>
          </w:tblCellMar>
        </w:tblPrEx>
        <w:trPr>
          <w:cantSplit/>
          <w:trHeight w:val="9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b/>
                <w:bCs/>
                <w:color w:val="auto"/>
                <w:sz w:val="24"/>
                <w:highlight w:val="none"/>
                <w:u w:val="single"/>
                <w:lang w:eastAsia="zh-CN"/>
              </w:rPr>
            </w:pPr>
            <w:r>
              <w:rPr>
                <w:rFonts w:hint="eastAsia" w:ascii="宋体" w:hAnsi="宋体"/>
                <w:b/>
                <w:bCs/>
                <w:color w:val="auto"/>
                <w:sz w:val="24"/>
                <w:highlight w:val="none"/>
                <w:u w:val="single"/>
                <w:lang w:val="en-US" w:eastAsia="zh-CN"/>
              </w:rPr>
              <w:t>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b/>
                <w:bCs/>
                <w:color w:val="auto"/>
                <w:sz w:val="24"/>
                <w:highlight w:val="none"/>
                <w:u w:val="single"/>
                <w:lang w:eastAsia="zh-CN"/>
              </w:rPr>
            </w:pPr>
            <w:r>
              <w:rPr>
                <w:rFonts w:hint="eastAsia" w:ascii="宋体" w:hAnsi="宋体"/>
                <w:b/>
                <w:bCs/>
                <w:color w:val="auto"/>
                <w:sz w:val="24"/>
                <w:highlight w:val="none"/>
                <w:u w:val="single"/>
              </w:rPr>
              <w:t>立式商用饮水机</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物联网</w:t>
            </w:r>
            <w:r>
              <w:rPr>
                <w:rFonts w:hint="eastAsia" w:ascii="宋体" w:hAnsi="宋体"/>
                <w:b/>
                <w:bCs/>
                <w:color w:val="auto"/>
                <w:sz w:val="24"/>
                <w:highlight w:val="none"/>
                <w:u w:val="single"/>
                <w:lang w:eastAsia="zh-CN"/>
              </w:rPr>
              <w:t>）</w:t>
            </w:r>
          </w:p>
        </w:tc>
        <w:tc>
          <w:tcPr>
            <w:tcW w:w="6570" w:type="dxa"/>
            <w:tcBorders>
              <w:top w:val="single" w:color="auto" w:sz="4" w:space="0"/>
              <w:left w:val="nil"/>
              <w:bottom w:val="single" w:color="auto" w:sz="4" w:space="0"/>
              <w:right w:val="single" w:color="auto" w:sz="4" w:space="0"/>
            </w:tcBorders>
            <w:noWrap w:val="0"/>
            <w:vAlign w:val="center"/>
          </w:tcPr>
          <w:p>
            <w:pPr>
              <w:pStyle w:val="30"/>
              <w:rPr>
                <w:rFonts w:hint="eastAsia" w:ascii="Times New Roman" w:hAnsi="Times New Roman" w:eastAsia="宋体"/>
                <w:b/>
                <w:bCs/>
                <w:color w:val="auto"/>
                <w:kern w:val="2"/>
                <w:sz w:val="28"/>
                <w:szCs w:val="28"/>
                <w:highlight w:val="none"/>
                <w:u w:val="single"/>
              </w:rPr>
            </w:pPr>
            <w:r>
              <w:rPr>
                <w:rFonts w:hint="eastAsia" w:ascii="Times New Roman" w:hAnsi="Times New Roman" w:eastAsia="宋体"/>
                <w:b/>
                <w:bCs/>
                <w:color w:val="auto"/>
                <w:kern w:val="2"/>
                <w:sz w:val="28"/>
                <w:szCs w:val="28"/>
                <w:highlight w:val="none"/>
                <w:u w:val="single"/>
              </w:rPr>
              <w:t>参数要求：</w:t>
            </w:r>
          </w:p>
          <w:p>
            <w:pPr>
              <w:pStyle w:val="30"/>
              <w:rPr>
                <w:rFonts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（1）电源： 220VAC，50Hz；加热功率：2KW</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▲（2）外形尺寸：宽420x深460x高1530mm（±5%）</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▲（3）IOT物联网：华为IOT-4G 云系统</w:t>
            </w:r>
          </w:p>
          <w:p>
            <w:pPr>
              <w:pStyle w:val="30"/>
              <w:rPr>
                <w:rFonts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▲（4）主机具备故障代码提示，并且后台有提醒功能</w:t>
            </w:r>
          </w:p>
          <w:p>
            <w:pPr>
              <w:pStyle w:val="30"/>
              <w:rPr>
                <w:rFonts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▲（5）滤芯更换提示</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 xml:space="preserve">▲（6）主机具备漏水侦测装置 </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▲（7）过滤系统：复合滤芯+200GRO膜+后置活性炭</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▲（8）整机需要有饮用水卫生安全产品卫生许可批件</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▲（9）关键滤芯需要有饮用水卫生安全产品卫生许可批件（如活性炭、反渗透膜）</w:t>
            </w:r>
          </w:p>
          <w:p>
            <w:pPr>
              <w:pStyle w:val="30"/>
              <w:rPr>
                <w:rFonts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▲（10）净水产水率：67%（</w:t>
            </w:r>
            <w:r>
              <w:rPr>
                <w:rFonts w:hint="eastAsia" w:ascii="Times New Roman" w:hAnsi="Times New Roman" w:eastAsia="宋体"/>
                <w:color w:val="auto"/>
                <w:kern w:val="2"/>
                <w:sz w:val="21"/>
                <w:szCs w:val="24"/>
                <w:highlight w:val="none"/>
                <w:u w:val="single"/>
                <w:lang w:val="en-US" w:eastAsia="zh-CN"/>
              </w:rPr>
              <w:t>满足中国水效标识1级</w:t>
            </w:r>
            <w:r>
              <w:rPr>
                <w:rFonts w:hint="eastAsia" w:ascii="Times New Roman" w:hAnsi="Times New Roman" w:eastAsia="宋体"/>
                <w:color w:val="auto"/>
                <w:kern w:val="2"/>
                <w:sz w:val="21"/>
                <w:szCs w:val="24"/>
                <w:highlight w:val="none"/>
                <w:u w:val="single"/>
              </w:rPr>
              <w:t>）</w:t>
            </w:r>
          </w:p>
          <w:p>
            <w:pPr>
              <w:pStyle w:val="30"/>
              <w:rPr>
                <w:rFonts w:hint="eastAsia" w:ascii="Times New Roman" w:hAnsi="Times New Roman" w:eastAsia="宋体"/>
                <w:color w:val="auto"/>
                <w:kern w:val="2"/>
                <w:sz w:val="21"/>
                <w:szCs w:val="24"/>
                <w:highlight w:val="none"/>
                <w:u w:val="single"/>
              </w:rPr>
            </w:pPr>
            <w:r>
              <w:rPr>
                <w:rFonts w:hint="eastAsia" w:ascii="Times New Roman" w:hAnsi="Times New Roman" w:eastAsia="宋体"/>
                <w:color w:val="auto"/>
                <w:kern w:val="2"/>
                <w:sz w:val="21"/>
                <w:szCs w:val="24"/>
                <w:highlight w:val="none"/>
                <w:u w:val="single"/>
              </w:rPr>
              <w:t>▲（1</w:t>
            </w:r>
            <w:r>
              <w:rPr>
                <w:rFonts w:ascii="Times New Roman" w:hAnsi="Times New Roman" w:eastAsia="宋体"/>
                <w:color w:val="auto"/>
                <w:kern w:val="2"/>
                <w:sz w:val="21"/>
                <w:szCs w:val="24"/>
                <w:highlight w:val="none"/>
                <w:u w:val="single"/>
              </w:rPr>
              <w:t>1</w:t>
            </w:r>
            <w:r>
              <w:rPr>
                <w:rFonts w:hint="eastAsia" w:ascii="Times New Roman" w:hAnsi="Times New Roman" w:eastAsia="宋体"/>
                <w:color w:val="auto"/>
                <w:kern w:val="2"/>
                <w:sz w:val="21"/>
                <w:szCs w:val="24"/>
                <w:highlight w:val="none"/>
                <w:u w:val="single"/>
              </w:rPr>
              <w:t>）额定总净水量：6</w:t>
            </w:r>
            <w:r>
              <w:rPr>
                <w:rFonts w:ascii="Times New Roman" w:hAnsi="Times New Roman" w:eastAsia="宋体"/>
                <w:color w:val="auto"/>
                <w:kern w:val="2"/>
                <w:sz w:val="21"/>
                <w:szCs w:val="24"/>
                <w:highlight w:val="none"/>
                <w:u w:val="single"/>
              </w:rPr>
              <w:t>000L</w:t>
            </w:r>
          </w:p>
          <w:p>
            <w:pPr>
              <w:spacing w:line="276" w:lineRule="auto"/>
              <w:jc w:val="left"/>
              <w:rPr>
                <w:rFonts w:hint="eastAsia"/>
                <w:color w:val="auto"/>
                <w:highlight w:val="none"/>
                <w:u w:val="single"/>
              </w:rPr>
            </w:pPr>
            <w:r>
              <w:rPr>
                <w:rFonts w:hint="eastAsia"/>
                <w:color w:val="auto"/>
                <w:highlight w:val="none"/>
                <w:u w:val="single"/>
              </w:rPr>
              <w:t>▲（1</w:t>
            </w:r>
            <w:r>
              <w:rPr>
                <w:color w:val="auto"/>
                <w:highlight w:val="none"/>
                <w:u w:val="single"/>
              </w:rPr>
              <w:t>2</w:t>
            </w:r>
            <w:r>
              <w:rPr>
                <w:rFonts w:hint="eastAsia"/>
                <w:color w:val="auto"/>
                <w:highlight w:val="none"/>
                <w:u w:val="single"/>
              </w:rPr>
              <w:t>）水质标准：满足GB19298-2014</w:t>
            </w:r>
          </w:p>
          <w:p>
            <w:pPr>
              <w:spacing w:line="276" w:lineRule="auto"/>
              <w:jc w:val="left"/>
              <w:rPr>
                <w:rFonts w:hint="eastAsia"/>
                <w:color w:val="auto"/>
                <w:highlight w:val="none"/>
                <w:u w:val="single"/>
              </w:rPr>
            </w:pPr>
            <w:r>
              <w:rPr>
                <w:rFonts w:hint="eastAsia"/>
                <w:color w:val="auto"/>
                <w:highlight w:val="none"/>
                <w:u w:val="single"/>
              </w:rPr>
              <w:t>《食品安全国际标准包装饮用水》标准</w:t>
            </w:r>
          </w:p>
          <w:p>
            <w:pPr>
              <w:spacing w:line="276" w:lineRule="auto"/>
              <w:jc w:val="left"/>
              <w:rPr>
                <w:rFonts w:hint="eastAsia"/>
                <w:color w:val="auto"/>
                <w:highlight w:val="none"/>
                <w:u w:val="single"/>
              </w:rPr>
            </w:pPr>
            <w:r>
              <w:rPr>
                <w:rFonts w:hint="eastAsia"/>
                <w:color w:val="auto"/>
                <w:highlight w:val="none"/>
                <w:u w:val="single"/>
              </w:rPr>
              <w:t>▲（1</w:t>
            </w:r>
            <w:r>
              <w:rPr>
                <w:color w:val="auto"/>
                <w:highlight w:val="none"/>
                <w:u w:val="single"/>
              </w:rPr>
              <w:t>3</w:t>
            </w:r>
            <w:r>
              <w:rPr>
                <w:rFonts w:hint="eastAsia"/>
                <w:color w:val="auto"/>
                <w:highlight w:val="none"/>
                <w:u w:val="single"/>
              </w:rPr>
              <w:t>）机身材质：430拉丝不锈钢</w:t>
            </w:r>
          </w:p>
          <w:p>
            <w:pPr>
              <w:spacing w:line="276" w:lineRule="auto"/>
              <w:jc w:val="left"/>
              <w:rPr>
                <w:rFonts w:hint="eastAsia"/>
                <w:color w:val="auto"/>
                <w:highlight w:val="none"/>
                <w:u w:val="single"/>
              </w:rPr>
            </w:pPr>
            <w:r>
              <w:rPr>
                <w:rFonts w:hint="eastAsia"/>
                <w:color w:val="auto"/>
                <w:highlight w:val="none"/>
                <w:u w:val="single"/>
              </w:rPr>
              <w:t>▲（1</w:t>
            </w:r>
            <w:r>
              <w:rPr>
                <w:color w:val="auto"/>
                <w:highlight w:val="none"/>
                <w:u w:val="single"/>
              </w:rPr>
              <w:t>4</w:t>
            </w:r>
            <w:r>
              <w:rPr>
                <w:rFonts w:hint="eastAsia"/>
                <w:color w:val="auto"/>
                <w:highlight w:val="none"/>
                <w:u w:val="single"/>
              </w:rPr>
              <w:t>）水质TDS显示：机身显示面板实时显示</w:t>
            </w:r>
          </w:p>
          <w:p>
            <w:pPr>
              <w:pStyle w:val="22"/>
              <w:spacing w:line="276" w:lineRule="auto"/>
              <w:ind w:firstLine="0" w:firstLineChars="0"/>
              <w:rPr>
                <w:rFonts w:ascii="宋体" w:hAnsi="宋体" w:cs="宋体"/>
                <w:color w:val="auto"/>
                <w:kern w:val="0"/>
                <w:highlight w:val="none"/>
                <w:u w:val="single"/>
                <w:lang w:bidi="ar"/>
              </w:rPr>
            </w:pPr>
            <w:r>
              <w:rPr>
                <w:rFonts w:hint="eastAsia"/>
                <w:color w:val="auto"/>
                <w:highlight w:val="none"/>
                <w:u w:val="single"/>
              </w:rPr>
              <w:t>▲（1</w:t>
            </w:r>
            <w:r>
              <w:rPr>
                <w:color w:val="auto"/>
                <w:highlight w:val="none"/>
                <w:u w:val="single"/>
              </w:rPr>
              <w:t>5</w:t>
            </w:r>
            <w:r>
              <w:rPr>
                <w:rFonts w:hint="eastAsia"/>
                <w:color w:val="auto"/>
                <w:highlight w:val="none"/>
                <w:u w:val="single"/>
              </w:rPr>
              <w:t>）杀菌功能：</w:t>
            </w:r>
            <w:r>
              <w:rPr>
                <w:rFonts w:ascii="宋体" w:hAnsi="宋体" w:cs="宋体"/>
                <w:color w:val="auto"/>
                <w:kern w:val="0"/>
                <w:highlight w:val="none"/>
                <w:u w:val="single"/>
                <w:lang w:bidi="ar"/>
              </w:rPr>
              <w:t>温水箱双LED-UV对照+出水口末端LED-UV</w:t>
            </w:r>
          </w:p>
          <w:p>
            <w:pPr>
              <w:pStyle w:val="22"/>
              <w:spacing w:line="276" w:lineRule="auto"/>
              <w:ind w:firstLine="0" w:firstLineChars="0"/>
              <w:rPr>
                <w:color w:val="auto"/>
                <w:highlight w:val="none"/>
                <w:u w:val="single"/>
              </w:rPr>
            </w:pPr>
            <w:r>
              <w:rPr>
                <w:rFonts w:hint="eastAsia"/>
                <w:color w:val="auto"/>
                <w:highlight w:val="none"/>
                <w:u w:val="single"/>
              </w:rPr>
              <w:t>▲（1</w:t>
            </w:r>
            <w:r>
              <w:rPr>
                <w:color w:val="auto"/>
                <w:highlight w:val="none"/>
                <w:u w:val="single"/>
              </w:rPr>
              <w:t>6</w:t>
            </w:r>
            <w:r>
              <w:rPr>
                <w:rFonts w:hint="eastAsia"/>
                <w:color w:val="auto"/>
                <w:highlight w:val="none"/>
                <w:u w:val="single"/>
              </w:rPr>
              <w:t>）出水龙头：2个（一热一常温）有提示灯显示</w:t>
            </w:r>
          </w:p>
          <w:p>
            <w:pPr>
              <w:pStyle w:val="22"/>
              <w:spacing w:line="276" w:lineRule="auto"/>
              <w:ind w:firstLine="0" w:firstLineChars="0"/>
              <w:rPr>
                <w:rFonts w:hint="eastAsia"/>
                <w:color w:val="auto"/>
                <w:highlight w:val="none"/>
                <w:u w:val="single"/>
              </w:rPr>
            </w:pPr>
            <w:r>
              <w:rPr>
                <w:rFonts w:hint="eastAsia"/>
                <w:color w:val="auto"/>
                <w:highlight w:val="none"/>
                <w:u w:val="single"/>
              </w:rPr>
              <w:t>▲（1</w:t>
            </w:r>
            <w:r>
              <w:rPr>
                <w:color w:val="auto"/>
                <w:highlight w:val="none"/>
                <w:u w:val="single"/>
              </w:rPr>
              <w:t>7</w:t>
            </w:r>
            <w:r>
              <w:rPr>
                <w:rFonts w:hint="eastAsia"/>
                <w:color w:val="auto"/>
                <w:highlight w:val="none"/>
                <w:u w:val="single"/>
              </w:rPr>
              <w:t>）热缸容量：15L</w:t>
            </w:r>
          </w:p>
          <w:p>
            <w:pPr>
              <w:pStyle w:val="22"/>
              <w:spacing w:line="276" w:lineRule="auto"/>
              <w:ind w:firstLine="0" w:firstLineChars="0"/>
              <w:rPr>
                <w:color w:val="auto"/>
                <w:highlight w:val="none"/>
                <w:u w:val="single"/>
              </w:rPr>
            </w:pPr>
            <w:r>
              <w:rPr>
                <w:rFonts w:hint="eastAsia"/>
                <w:color w:val="auto"/>
                <w:highlight w:val="none"/>
                <w:u w:val="single"/>
              </w:rPr>
              <w:t>▲（1</w:t>
            </w:r>
            <w:r>
              <w:rPr>
                <w:color w:val="auto"/>
                <w:highlight w:val="none"/>
                <w:u w:val="single"/>
              </w:rPr>
              <w:t>8</w:t>
            </w:r>
            <w:r>
              <w:rPr>
                <w:rFonts w:hint="eastAsia"/>
                <w:color w:val="auto"/>
                <w:highlight w:val="none"/>
                <w:u w:val="single"/>
              </w:rPr>
              <w:t>）温水箱容量：12L</w:t>
            </w:r>
          </w:p>
          <w:p>
            <w:pPr>
              <w:pStyle w:val="22"/>
              <w:spacing w:line="276" w:lineRule="auto"/>
              <w:ind w:firstLine="0" w:firstLineChars="0"/>
              <w:rPr>
                <w:color w:val="auto"/>
                <w:highlight w:val="none"/>
                <w:u w:val="single"/>
              </w:rPr>
            </w:pP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color w:val="auto"/>
                <w:szCs w:val="21"/>
                <w:highlight w:val="none"/>
                <w:u w:val="single"/>
              </w:rPr>
            </w:pP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台</w:t>
            </w:r>
          </w:p>
        </w:tc>
      </w:tr>
      <w:tr>
        <w:tblPrEx>
          <w:tblCellMar>
            <w:top w:w="0" w:type="dxa"/>
            <w:left w:w="108" w:type="dxa"/>
            <w:bottom w:w="0" w:type="dxa"/>
            <w:right w:w="108" w:type="dxa"/>
          </w:tblCellMar>
        </w:tblPrEx>
        <w:trPr>
          <w:cantSplit/>
          <w:trHeight w:val="9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u w:val="single"/>
                <w:lang w:val="en-US" w:eastAsia="zh-CN"/>
              </w:rPr>
              <w:t>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b/>
                <w:bCs/>
                <w:color w:val="auto"/>
                <w:sz w:val="24"/>
                <w:highlight w:val="none"/>
                <w:u w:val="single"/>
                <w:lang w:val="en-US" w:eastAsia="zh-CN"/>
              </w:rPr>
            </w:pPr>
            <w:r>
              <w:rPr>
                <w:rFonts w:hint="eastAsia" w:ascii="宋体" w:hAnsi="宋体"/>
                <w:b/>
                <w:bCs/>
                <w:color w:val="auto"/>
                <w:sz w:val="24"/>
                <w:highlight w:val="none"/>
                <w:u w:val="single"/>
                <w:lang w:val="en-US" w:eastAsia="zh-CN"/>
              </w:rPr>
              <w:t>立式管线机</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物联网</w:t>
            </w:r>
            <w:r>
              <w:rPr>
                <w:rFonts w:hint="eastAsia" w:ascii="宋体" w:hAnsi="宋体"/>
                <w:b/>
                <w:bCs/>
                <w:color w:val="auto"/>
                <w:sz w:val="24"/>
                <w:highlight w:val="none"/>
                <w:u w:val="single"/>
                <w:lang w:eastAsia="zh-CN"/>
              </w:rPr>
              <w:t>）</w:t>
            </w:r>
          </w:p>
        </w:tc>
        <w:tc>
          <w:tcPr>
            <w:tcW w:w="6570" w:type="dxa"/>
            <w:tcBorders>
              <w:top w:val="single" w:color="auto" w:sz="4" w:space="0"/>
              <w:left w:val="nil"/>
              <w:bottom w:val="single" w:color="auto" w:sz="4" w:space="0"/>
              <w:right w:val="single" w:color="auto" w:sz="4" w:space="0"/>
            </w:tcBorders>
            <w:noWrap w:val="0"/>
            <w:vAlign w:val="center"/>
          </w:tcPr>
          <w:p>
            <w:pPr>
              <w:pStyle w:val="22"/>
              <w:spacing w:line="276" w:lineRule="auto"/>
              <w:ind w:firstLine="0" w:firstLineChars="0"/>
              <w:rPr>
                <w:rFonts w:hint="default"/>
                <w:color w:val="auto"/>
                <w:highlight w:val="none"/>
                <w:u w:val="single"/>
                <w:lang w:val="en-US" w:eastAsia="zh-CN"/>
              </w:rPr>
            </w:pPr>
            <w:r>
              <w:rPr>
                <w:rFonts w:hint="eastAsia"/>
                <w:color w:val="auto"/>
                <w:highlight w:val="none"/>
                <w:u w:val="single"/>
              </w:rPr>
              <w:t>▲</w:t>
            </w: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color w:val="auto"/>
                <w:highlight w:val="none"/>
                <w:u w:val="single"/>
                <w:lang w:val="en-US" w:eastAsia="zh-CN"/>
              </w:rPr>
              <w:t>外形尺寸：宽x厚x高 (mm)340x351x1250mm</w:t>
            </w:r>
          </w:p>
          <w:p>
            <w:pPr>
              <w:pStyle w:val="22"/>
              <w:spacing w:line="276" w:lineRule="auto"/>
              <w:ind w:firstLine="0" w:firstLineChars="0"/>
              <w:rPr>
                <w:rFonts w:hint="eastAsia" w:ascii="Times New Roman" w:hAnsi="Times New Roman" w:eastAsia="宋体"/>
                <w:color w:val="auto"/>
                <w:kern w:val="2"/>
                <w:sz w:val="21"/>
                <w:szCs w:val="24"/>
                <w:highlight w:val="none"/>
                <w:u w:val="single"/>
              </w:rPr>
            </w:pPr>
            <w:r>
              <w:rPr>
                <w:rFonts w:hint="eastAsia"/>
                <w:color w:val="auto"/>
                <w:highlight w:val="none"/>
                <w:u w:val="single"/>
              </w:rPr>
              <w:t>▲</w:t>
            </w:r>
            <w:r>
              <w:rPr>
                <w:rFonts w:hint="eastAsia"/>
                <w:color w:val="auto"/>
                <w:highlight w:val="none"/>
                <w:u w:val="single"/>
                <w:lang w:val="en-US" w:eastAsia="zh-CN"/>
              </w:rPr>
              <w:t>（2）电源：</w:t>
            </w:r>
            <w:r>
              <w:rPr>
                <w:rFonts w:hint="eastAsia" w:ascii="Times New Roman" w:hAnsi="Times New Roman" w:eastAsia="宋体"/>
                <w:color w:val="auto"/>
                <w:kern w:val="2"/>
                <w:sz w:val="21"/>
                <w:szCs w:val="24"/>
                <w:highlight w:val="none"/>
                <w:u w:val="single"/>
              </w:rPr>
              <w:t xml:space="preserve"> 220VAC，50Hz；加热功率：</w:t>
            </w:r>
            <w:r>
              <w:rPr>
                <w:rFonts w:hint="eastAsia" w:ascii="Times New Roman" w:hAnsi="Times New Roman" w:eastAsia="宋体"/>
                <w:color w:val="auto"/>
                <w:kern w:val="2"/>
                <w:sz w:val="21"/>
                <w:szCs w:val="24"/>
                <w:highlight w:val="none"/>
                <w:u w:val="single"/>
                <w:lang w:val="en-US" w:eastAsia="zh-CN"/>
              </w:rPr>
              <w:t>1.8</w:t>
            </w:r>
            <w:r>
              <w:rPr>
                <w:rFonts w:hint="eastAsia" w:ascii="Times New Roman" w:hAnsi="Times New Roman" w:eastAsia="宋体"/>
                <w:color w:val="auto"/>
                <w:kern w:val="2"/>
                <w:sz w:val="21"/>
                <w:szCs w:val="24"/>
                <w:highlight w:val="none"/>
                <w:u w:val="single"/>
              </w:rPr>
              <w:t>KW</w:t>
            </w:r>
          </w:p>
          <w:p>
            <w:pPr>
              <w:pStyle w:val="22"/>
              <w:spacing w:line="276" w:lineRule="auto"/>
              <w:ind w:firstLine="0" w:firstLineChars="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eastAsia="zh-CN"/>
              </w:rPr>
              <w:t>（</w:t>
            </w:r>
            <w:r>
              <w:rPr>
                <w:rFonts w:hint="eastAsia" w:ascii="Times New Roman" w:hAnsi="Times New Roman" w:eastAsia="宋体"/>
                <w:color w:val="auto"/>
                <w:kern w:val="2"/>
                <w:sz w:val="21"/>
                <w:szCs w:val="24"/>
                <w:highlight w:val="none"/>
                <w:u w:val="single"/>
                <w:lang w:val="en-US" w:eastAsia="zh-CN"/>
              </w:rPr>
              <w:t>3</w:t>
            </w:r>
            <w:r>
              <w:rPr>
                <w:rFonts w:hint="eastAsia" w:ascii="Times New Roman" w:hAnsi="Times New Roman" w:eastAsia="宋体"/>
                <w:color w:val="auto"/>
                <w:kern w:val="2"/>
                <w:sz w:val="21"/>
                <w:szCs w:val="24"/>
                <w:highlight w:val="none"/>
                <w:u w:val="single"/>
                <w:lang w:eastAsia="zh-CN"/>
              </w:rPr>
              <w:t>）</w:t>
            </w:r>
            <w:r>
              <w:rPr>
                <w:rFonts w:hint="eastAsia" w:ascii="Times New Roman" w:hAnsi="Times New Roman" w:eastAsia="宋体"/>
                <w:color w:val="auto"/>
                <w:kern w:val="2"/>
                <w:sz w:val="21"/>
                <w:szCs w:val="24"/>
                <w:highlight w:val="none"/>
                <w:u w:val="single"/>
                <w:lang w:val="en-US" w:eastAsia="zh-CN"/>
              </w:rPr>
              <w:t>加热方式：步进式</w:t>
            </w:r>
          </w:p>
          <w:p>
            <w:pPr>
              <w:pStyle w:val="22"/>
              <w:spacing w:line="276" w:lineRule="auto"/>
              <w:ind w:left="420" w:hanging="420" w:hangingChars="20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（4）杀菌方式：温水箱浸没式LED-UV紫外线+出水口末端大功率过流式LED-UV紫外线</w:t>
            </w:r>
          </w:p>
          <w:p>
            <w:pPr>
              <w:pStyle w:val="22"/>
              <w:spacing w:line="276" w:lineRule="auto"/>
              <w:ind w:firstLine="0" w:firstLineChars="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（5）出水口：1个（三种取水：常温水、45度温水、热水）</w:t>
            </w:r>
          </w:p>
          <w:p>
            <w:pPr>
              <w:pStyle w:val="22"/>
              <w:spacing w:line="276" w:lineRule="auto"/>
              <w:ind w:firstLine="0" w:firstLineChars="0"/>
              <w:rPr>
                <w:rFonts w:hint="eastAsia" w:ascii="Times New Roman" w:hAnsi="Times New Roman" w:eastAsia="宋体"/>
                <w:color w:val="auto"/>
                <w:kern w:val="2"/>
                <w:sz w:val="21"/>
                <w:szCs w:val="24"/>
                <w:highlight w:val="none"/>
                <w:u w:val="single"/>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（6）</w:t>
            </w:r>
            <w:r>
              <w:rPr>
                <w:rFonts w:hint="eastAsia" w:ascii="Times New Roman" w:hAnsi="Times New Roman" w:eastAsia="宋体"/>
                <w:color w:val="auto"/>
                <w:kern w:val="2"/>
                <w:sz w:val="21"/>
                <w:szCs w:val="24"/>
                <w:highlight w:val="none"/>
                <w:u w:val="single"/>
              </w:rPr>
              <w:t>IOT物联网：华为IOT-4G 云系统</w:t>
            </w:r>
          </w:p>
          <w:p>
            <w:pPr>
              <w:pStyle w:val="22"/>
              <w:spacing w:line="276" w:lineRule="auto"/>
              <w:ind w:firstLine="0" w:firstLineChars="0"/>
              <w:rPr>
                <w:rFonts w:hint="eastAsia"/>
                <w:color w:val="auto"/>
                <w:highlight w:val="none"/>
                <w:u w:val="single"/>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（7）</w:t>
            </w:r>
            <w:r>
              <w:rPr>
                <w:rFonts w:hint="eastAsia"/>
                <w:color w:val="auto"/>
                <w:highlight w:val="none"/>
                <w:u w:val="single"/>
              </w:rPr>
              <w:t>热缸容量：1</w:t>
            </w:r>
            <w:r>
              <w:rPr>
                <w:rFonts w:hint="eastAsia"/>
                <w:color w:val="auto"/>
                <w:highlight w:val="none"/>
                <w:u w:val="single"/>
                <w:lang w:val="en-US" w:eastAsia="zh-CN"/>
              </w:rPr>
              <w:t>0</w:t>
            </w:r>
            <w:r>
              <w:rPr>
                <w:rFonts w:hint="eastAsia"/>
                <w:color w:val="auto"/>
                <w:highlight w:val="none"/>
                <w:u w:val="single"/>
              </w:rPr>
              <w:t>L</w:t>
            </w:r>
          </w:p>
          <w:p>
            <w:pPr>
              <w:pStyle w:val="22"/>
              <w:spacing w:line="276" w:lineRule="auto"/>
              <w:ind w:firstLine="0" w:firstLineChars="0"/>
              <w:rPr>
                <w:color w:val="auto"/>
                <w:highlight w:val="none"/>
                <w:u w:val="single"/>
              </w:rPr>
            </w:pPr>
            <w:r>
              <w:rPr>
                <w:rFonts w:hint="eastAsia"/>
                <w:color w:val="auto"/>
                <w:highlight w:val="none"/>
                <w:u w:val="single"/>
              </w:rPr>
              <w:t>▲（</w:t>
            </w:r>
            <w:r>
              <w:rPr>
                <w:color w:val="auto"/>
                <w:highlight w:val="none"/>
                <w:u w:val="single"/>
              </w:rPr>
              <w:t>8</w:t>
            </w:r>
            <w:r>
              <w:rPr>
                <w:rFonts w:hint="eastAsia"/>
                <w:color w:val="auto"/>
                <w:highlight w:val="none"/>
                <w:u w:val="single"/>
              </w:rPr>
              <w:t>）温水箱容量：</w:t>
            </w:r>
            <w:r>
              <w:rPr>
                <w:rFonts w:hint="eastAsia"/>
                <w:color w:val="auto"/>
                <w:highlight w:val="none"/>
                <w:u w:val="single"/>
                <w:lang w:val="en-US" w:eastAsia="zh-CN"/>
              </w:rPr>
              <w:t>6</w:t>
            </w:r>
            <w:r>
              <w:rPr>
                <w:rFonts w:hint="eastAsia"/>
                <w:color w:val="auto"/>
                <w:highlight w:val="none"/>
                <w:u w:val="single"/>
              </w:rPr>
              <w:t>L</w:t>
            </w:r>
          </w:p>
          <w:p>
            <w:pPr>
              <w:pStyle w:val="22"/>
              <w:spacing w:line="276" w:lineRule="auto"/>
              <w:ind w:left="420" w:hanging="420" w:hangingChars="20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（9）出水口流速：常温、热水取水流速： 2.0L/min  ，中温水取水流速：3.0L/min</w:t>
            </w:r>
          </w:p>
          <w:p>
            <w:pPr>
              <w:pStyle w:val="22"/>
              <w:spacing w:line="276" w:lineRule="auto"/>
              <w:ind w:firstLine="0" w:firstLineChars="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（10）屏幕显示：温度、水质TDS、UV状态，热水、温水水量显示，饮水安全可视化</w:t>
            </w:r>
          </w:p>
          <w:p>
            <w:pPr>
              <w:pStyle w:val="22"/>
              <w:spacing w:line="276" w:lineRule="auto"/>
              <w:ind w:firstLine="0" w:firstLineChars="0"/>
              <w:rPr>
                <w:rFonts w:hint="eastAsia" w:ascii="Times New Roman" w:hAnsi="Times New Roman" w:eastAsia="宋体"/>
                <w:color w:val="auto"/>
                <w:kern w:val="2"/>
                <w:sz w:val="21"/>
                <w:szCs w:val="24"/>
                <w:highlight w:val="none"/>
                <w:u w:val="single"/>
                <w:lang w:val="en-US" w:eastAsia="zh-CN"/>
              </w:rPr>
            </w:pPr>
            <w:r>
              <w:rPr>
                <w:rFonts w:hint="eastAsia"/>
                <w:color w:val="auto"/>
                <w:highlight w:val="none"/>
                <w:u w:val="single"/>
              </w:rPr>
              <w:t>▲</w:t>
            </w:r>
            <w:r>
              <w:rPr>
                <w:rFonts w:hint="eastAsia" w:ascii="Times New Roman" w:hAnsi="Times New Roman" w:eastAsia="宋体"/>
                <w:color w:val="auto"/>
                <w:kern w:val="2"/>
                <w:sz w:val="21"/>
                <w:szCs w:val="24"/>
                <w:highlight w:val="none"/>
                <w:u w:val="single"/>
                <w:lang w:val="en-US" w:eastAsia="zh-CN"/>
              </w:rPr>
              <w:t>（11）材质：PCM板工艺，经久耐用，不易变色</w:t>
            </w:r>
          </w:p>
        </w:tc>
        <w:tc>
          <w:tcPr>
            <w:tcW w:w="91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13台</w:t>
            </w:r>
          </w:p>
        </w:tc>
      </w:tr>
    </w:tbl>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hint="eastAsia" w:cs="Times New Roman"/>
          <w:b/>
          <w:color w:val="auto"/>
          <w:sz w:val="28"/>
          <w:szCs w:val="28"/>
          <w:highlight w:val="none"/>
          <w:u w:val="single"/>
          <w:lang w:val="en-US"/>
        </w:rPr>
      </w:pPr>
    </w:p>
    <w:p>
      <w:pPr>
        <w:pStyle w:val="22"/>
        <w:spacing w:line="276" w:lineRule="auto"/>
        <w:ind w:left="0" w:leftChars="0" w:firstLine="0" w:firstLineChars="0"/>
        <w:jc w:val="left"/>
        <w:rPr>
          <w:rFonts w:ascii="黑体" w:hAnsi="黑体" w:eastAsia="黑体"/>
          <w:b/>
          <w:bCs/>
          <w:color w:val="auto"/>
          <w:sz w:val="28"/>
          <w:szCs w:val="28"/>
          <w:highlight w:val="none"/>
          <w:u w:val="single"/>
        </w:rPr>
      </w:pPr>
      <w:r>
        <w:rPr>
          <w:rFonts w:hint="eastAsia" w:ascii="黑体" w:hAnsi="黑体" w:eastAsia="黑体"/>
          <w:b/>
          <w:bCs/>
          <w:color w:val="auto"/>
          <w:sz w:val="28"/>
          <w:szCs w:val="28"/>
          <w:highlight w:val="none"/>
          <w:u w:val="single"/>
        </w:rPr>
        <w:t>（四）安装位置表及数量</w:t>
      </w:r>
    </w:p>
    <w:p>
      <w:pPr>
        <w:pStyle w:val="22"/>
        <w:spacing w:line="276" w:lineRule="auto"/>
        <w:ind w:left="0" w:leftChars="0" w:firstLine="0" w:firstLineChars="0"/>
        <w:jc w:val="left"/>
        <w:rPr>
          <w:rFonts w:hint="eastAsia" w:cs="Times New Roman"/>
          <w:b/>
          <w:color w:val="auto"/>
          <w:sz w:val="28"/>
          <w:szCs w:val="28"/>
          <w:highlight w:val="none"/>
          <w:u w:val="single"/>
          <w:lang w:val="en-US"/>
        </w:rPr>
      </w:pPr>
    </w:p>
    <w:tbl>
      <w:tblPr>
        <w:tblStyle w:val="18"/>
        <w:tblpPr w:leftFromText="180" w:rightFromText="180" w:vertAnchor="text" w:horzAnchor="page" w:tblpX="1124" w:tblpY="-185"/>
        <w:tblOverlap w:val="never"/>
        <w:tblW w:w="9260" w:type="dxa"/>
        <w:tblInd w:w="0" w:type="dxa"/>
        <w:tblLayout w:type="fixed"/>
        <w:tblCellMar>
          <w:top w:w="0" w:type="dxa"/>
          <w:left w:w="0" w:type="dxa"/>
          <w:bottom w:w="0" w:type="dxa"/>
          <w:right w:w="0" w:type="dxa"/>
        </w:tblCellMar>
      </w:tblPr>
      <w:tblGrid>
        <w:gridCol w:w="790"/>
        <w:gridCol w:w="1920"/>
        <w:gridCol w:w="670"/>
        <w:gridCol w:w="2280"/>
        <w:gridCol w:w="900"/>
        <w:gridCol w:w="2700"/>
      </w:tblGrid>
      <w:tr>
        <w:tblPrEx>
          <w:tblCellMar>
            <w:top w:w="0" w:type="dxa"/>
            <w:left w:w="0" w:type="dxa"/>
            <w:bottom w:w="0" w:type="dxa"/>
            <w:right w:w="0" w:type="dxa"/>
          </w:tblCellMar>
        </w:tblPrEx>
        <w:trPr>
          <w:trHeight w:val="409" w:hRule="atLeast"/>
        </w:trPr>
        <w:tc>
          <w:tcPr>
            <w:tcW w:w="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kern w:val="0"/>
                <w:szCs w:val="21"/>
                <w:highlight w:val="none"/>
                <w:u w:val="single"/>
              </w:rPr>
              <w:t>序号</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u w:val="single"/>
              </w:rPr>
            </w:pPr>
            <w:r>
              <w:rPr>
                <w:rFonts w:hint="eastAsia" w:ascii="宋体" w:hAnsi="宋体" w:cs="宋体"/>
                <w:b/>
                <w:color w:val="auto"/>
                <w:kern w:val="0"/>
                <w:szCs w:val="21"/>
                <w:highlight w:val="none"/>
                <w:u w:val="single"/>
              </w:rPr>
              <w:t>机型</w:t>
            </w:r>
          </w:p>
        </w:tc>
        <w:tc>
          <w:tcPr>
            <w:tcW w:w="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kern w:val="0"/>
                <w:szCs w:val="21"/>
                <w:highlight w:val="none"/>
                <w:u w:val="single"/>
              </w:rPr>
              <w:t>楼层</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szCs w:val="21"/>
                <w:highlight w:val="none"/>
                <w:u w:val="single"/>
              </w:rPr>
              <w:t>安装位置</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u w:val="single"/>
              </w:rPr>
            </w:pPr>
            <w:r>
              <w:rPr>
                <w:rFonts w:hint="eastAsia" w:ascii="宋体" w:hAnsi="宋体" w:cs="宋体"/>
                <w:b/>
                <w:color w:val="auto"/>
                <w:kern w:val="0"/>
                <w:szCs w:val="21"/>
                <w:highlight w:val="none"/>
                <w:u w:val="single"/>
              </w:rPr>
              <w:t>数量</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szCs w:val="21"/>
                <w:highlight w:val="none"/>
                <w:u w:val="single"/>
              </w:rPr>
              <w:t>备注</w:t>
            </w:r>
          </w:p>
        </w:tc>
      </w:tr>
      <w:tr>
        <w:tblPrEx>
          <w:tblCellMar>
            <w:top w:w="0" w:type="dxa"/>
            <w:left w:w="0" w:type="dxa"/>
            <w:bottom w:w="0" w:type="dxa"/>
            <w:right w:w="0" w:type="dxa"/>
          </w:tblCellMar>
        </w:tblPrEx>
        <w:trPr>
          <w:trHeight w:val="409" w:hRule="atLeast"/>
        </w:trPr>
        <w:tc>
          <w:tcPr>
            <w:tcW w:w="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val="0"/>
                <w:bCs/>
                <w:color w:val="auto"/>
                <w:kern w:val="0"/>
                <w:szCs w:val="21"/>
                <w:highlight w:val="none"/>
                <w:u w:val="single"/>
              </w:rPr>
            </w:pPr>
            <w:r>
              <w:rPr>
                <w:rFonts w:hint="eastAsia" w:ascii="宋体" w:hAnsi="宋体" w:cs="宋体"/>
                <w:b w:val="0"/>
                <w:bCs/>
                <w:color w:val="auto"/>
                <w:kern w:val="0"/>
                <w:szCs w:val="21"/>
                <w:highlight w:val="none"/>
                <w:u w:val="single"/>
                <w:lang w:val="en-US" w:eastAsia="zh-CN"/>
              </w:rPr>
              <w:t>立式</w:t>
            </w:r>
            <w:r>
              <w:rPr>
                <w:rFonts w:hint="eastAsia" w:ascii="宋体" w:hAnsi="宋体" w:cs="宋体"/>
                <w:b w:val="0"/>
                <w:bCs/>
                <w:color w:val="auto"/>
                <w:kern w:val="0"/>
                <w:szCs w:val="21"/>
                <w:highlight w:val="none"/>
                <w:u w:val="single"/>
              </w:rPr>
              <w:t>商用</w:t>
            </w:r>
            <w:r>
              <w:rPr>
                <w:rFonts w:hint="eastAsia" w:ascii="宋体" w:hAnsi="宋体" w:cs="宋体"/>
                <w:b w:val="0"/>
                <w:bCs/>
                <w:color w:val="auto"/>
                <w:kern w:val="0"/>
                <w:szCs w:val="21"/>
                <w:highlight w:val="none"/>
                <w:u w:val="single"/>
                <w:lang w:val="en-US" w:eastAsia="zh-CN"/>
              </w:rPr>
              <w:t>直</w:t>
            </w:r>
            <w:r>
              <w:rPr>
                <w:rFonts w:hint="eastAsia" w:ascii="宋体" w:hAnsi="宋体" w:cs="宋体"/>
                <w:b w:val="0"/>
                <w:bCs/>
                <w:color w:val="auto"/>
                <w:kern w:val="0"/>
                <w:szCs w:val="21"/>
                <w:highlight w:val="none"/>
                <w:u w:val="single"/>
              </w:rPr>
              <w:t>饮水机</w:t>
            </w:r>
          </w:p>
        </w:tc>
        <w:tc>
          <w:tcPr>
            <w:tcW w:w="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val="0"/>
                <w:bCs/>
                <w:color w:val="auto"/>
                <w:kern w:val="0"/>
                <w:szCs w:val="21"/>
                <w:highlight w:val="none"/>
                <w:u w:val="single"/>
              </w:rPr>
            </w:pPr>
            <w:r>
              <w:rPr>
                <w:rFonts w:hint="eastAsia" w:ascii="宋体" w:hAnsi="宋体" w:cs="宋体"/>
                <w:b w:val="0"/>
                <w:bCs/>
                <w:color w:val="auto"/>
                <w:kern w:val="0"/>
                <w:szCs w:val="21"/>
                <w:highlight w:val="none"/>
                <w:u w:val="single"/>
              </w:rPr>
              <w:t>1楼</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休息区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kern w:val="0"/>
                <w:szCs w:val="21"/>
                <w:highlight w:val="none"/>
                <w:u w:val="single"/>
              </w:rPr>
            </w:pPr>
            <w:r>
              <w:rPr>
                <w:rFonts w:hint="eastAsia" w:ascii="宋体" w:hAnsi="宋体" w:cs="宋体"/>
                <w:b w:val="0"/>
                <w:bCs/>
                <w:color w:val="auto"/>
                <w:kern w:val="0"/>
                <w:szCs w:val="21"/>
                <w:highlight w:val="none"/>
                <w:u w:val="single"/>
                <w:lang w:val="en-US" w:eastAsia="zh-CN"/>
              </w:rPr>
              <w:t>4</w:t>
            </w:r>
            <w:r>
              <w:rPr>
                <w:rFonts w:hint="eastAsia" w:ascii="宋体" w:hAnsi="宋体" w:cs="宋体"/>
                <w:b w:val="0"/>
                <w:bCs/>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u w:val="single"/>
              </w:rPr>
            </w:pPr>
          </w:p>
        </w:tc>
      </w:tr>
      <w:tr>
        <w:tblPrEx>
          <w:tblCellMar>
            <w:top w:w="0" w:type="dxa"/>
            <w:left w:w="0" w:type="dxa"/>
            <w:bottom w:w="0" w:type="dxa"/>
            <w:right w:w="0" w:type="dxa"/>
          </w:tblCellMar>
        </w:tblPrEx>
        <w:trPr>
          <w:trHeight w:val="142" w:hRule="atLeast"/>
        </w:trPr>
        <w:tc>
          <w:tcPr>
            <w:tcW w:w="7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2楼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142"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142"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医生办公室</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3楼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p>
        </w:tc>
      </w:tr>
      <w:tr>
        <w:tblPrEx>
          <w:tblCellMar>
            <w:top w:w="0" w:type="dxa"/>
            <w:left w:w="0" w:type="dxa"/>
            <w:bottom w:w="0" w:type="dxa"/>
            <w:right w:w="0" w:type="dxa"/>
          </w:tblCellMar>
        </w:tblPrEx>
        <w:trPr>
          <w:trHeight w:val="231"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示教室、医生办公室</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2台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Cs w:val="21"/>
                <w:highlight w:val="none"/>
                <w:u w:val="single"/>
              </w:rPr>
            </w:pPr>
            <w:r>
              <w:rPr>
                <w:rFonts w:hint="eastAsia" w:ascii="宋体" w:hAnsi="宋体" w:eastAsia="宋体" w:cs="宋体"/>
                <w:color w:val="auto"/>
                <w:kern w:val="2"/>
                <w:sz w:val="21"/>
                <w:szCs w:val="21"/>
                <w:highlight w:val="none"/>
                <w:u w:val="single"/>
                <w:lang w:val="en-US" w:eastAsia="zh-CN" w:bidi="ar-SA"/>
              </w:rPr>
              <w:t>示教室、医生办公</w:t>
            </w:r>
            <w:r>
              <w:rPr>
                <w:rFonts w:hint="eastAsia" w:ascii="宋体" w:hAnsi="宋体" w:cs="宋体"/>
                <w:color w:val="auto"/>
                <w:kern w:val="2"/>
                <w:sz w:val="21"/>
                <w:szCs w:val="21"/>
                <w:highlight w:val="none"/>
                <w:u w:val="single"/>
                <w:lang w:val="en-US" w:eastAsia="zh-CN" w:bidi="ar-SA"/>
              </w:rPr>
              <w:t>各1台</w:t>
            </w:r>
          </w:p>
        </w:tc>
      </w:tr>
      <w:tr>
        <w:tblPrEx>
          <w:tblCellMar>
            <w:top w:w="0" w:type="dxa"/>
            <w:left w:w="0" w:type="dxa"/>
            <w:bottom w:w="0" w:type="dxa"/>
            <w:right w:w="0" w:type="dxa"/>
          </w:tblCellMar>
        </w:tblPrEx>
        <w:trPr>
          <w:trHeight w:val="90" w:hRule="atLeast"/>
        </w:trPr>
        <w:tc>
          <w:tcPr>
            <w:tcW w:w="7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4楼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主任、示教室</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2台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主任、示教室</w:t>
            </w:r>
            <w:r>
              <w:rPr>
                <w:rFonts w:hint="eastAsia" w:ascii="宋体" w:hAnsi="宋体" w:cs="宋体"/>
                <w:color w:val="auto"/>
                <w:kern w:val="2"/>
                <w:sz w:val="21"/>
                <w:szCs w:val="21"/>
                <w:highlight w:val="none"/>
                <w:u w:val="single"/>
                <w:lang w:val="en-US" w:eastAsia="zh-CN" w:bidi="ar-SA"/>
              </w:rPr>
              <w:t>各1台</w:t>
            </w:r>
          </w:p>
        </w:tc>
      </w:tr>
      <w:tr>
        <w:tblPrEx>
          <w:tblCellMar>
            <w:top w:w="0" w:type="dxa"/>
            <w:left w:w="0" w:type="dxa"/>
            <w:bottom w:w="0" w:type="dxa"/>
            <w:right w:w="0" w:type="dxa"/>
          </w:tblCellMar>
        </w:tblPrEx>
        <w:trPr>
          <w:trHeight w:val="90" w:hRule="atLeast"/>
        </w:trPr>
        <w:tc>
          <w:tcPr>
            <w:tcW w:w="7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5楼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2"/>
                <w:sz w:val="21"/>
                <w:szCs w:val="21"/>
                <w:highlight w:val="none"/>
                <w:u w:val="single"/>
                <w:lang w:val="en-US" w:eastAsia="zh-CN" w:bidi="ar-SA"/>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示教室、医生办公室</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2台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示教室、医生办公</w:t>
            </w:r>
            <w:r>
              <w:rPr>
                <w:rFonts w:hint="eastAsia" w:ascii="宋体" w:hAnsi="宋体" w:cs="宋体"/>
                <w:color w:val="auto"/>
                <w:kern w:val="2"/>
                <w:sz w:val="21"/>
                <w:szCs w:val="21"/>
                <w:highlight w:val="none"/>
                <w:u w:val="single"/>
                <w:lang w:val="en-US" w:eastAsia="zh-CN" w:bidi="ar-SA"/>
              </w:rPr>
              <w:t>各1台</w:t>
            </w:r>
          </w:p>
        </w:tc>
      </w:tr>
      <w:tr>
        <w:tblPrEx>
          <w:tblCellMar>
            <w:top w:w="0" w:type="dxa"/>
            <w:left w:w="0" w:type="dxa"/>
            <w:bottom w:w="0" w:type="dxa"/>
            <w:right w:w="0" w:type="dxa"/>
          </w:tblCellMar>
        </w:tblPrEx>
        <w:trPr>
          <w:trHeight w:val="90" w:hRule="atLeast"/>
        </w:trPr>
        <w:tc>
          <w:tcPr>
            <w:tcW w:w="79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6</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6楼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主任、示教室</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主任、示教室</w:t>
            </w:r>
            <w:r>
              <w:rPr>
                <w:rFonts w:hint="eastAsia" w:ascii="宋体" w:hAnsi="宋体" w:cs="宋体"/>
                <w:color w:val="auto"/>
                <w:kern w:val="2"/>
                <w:sz w:val="21"/>
                <w:szCs w:val="21"/>
                <w:highlight w:val="none"/>
                <w:u w:val="single"/>
                <w:lang w:val="en-US" w:eastAsia="zh-CN" w:bidi="ar-SA"/>
              </w:rPr>
              <w:t>各1台</w:t>
            </w:r>
          </w:p>
        </w:tc>
      </w:tr>
      <w:tr>
        <w:tblPrEx>
          <w:tblCellMar>
            <w:top w:w="0" w:type="dxa"/>
            <w:left w:w="0" w:type="dxa"/>
            <w:bottom w:w="0" w:type="dxa"/>
            <w:right w:w="0" w:type="dxa"/>
          </w:tblCellMar>
        </w:tblPrEx>
        <w:trPr>
          <w:trHeight w:val="90" w:hRule="atLeast"/>
        </w:trPr>
        <w:tc>
          <w:tcPr>
            <w:tcW w:w="79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7</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7楼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病房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1"/>
                <w:szCs w:val="21"/>
                <w:highlight w:val="none"/>
                <w:u w:val="single"/>
                <w:lang w:val="en-US" w:eastAsia="zh-CN" w:bidi="ar-SA"/>
              </w:rPr>
            </w:pP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2"/>
                <w:sz w:val="21"/>
                <w:szCs w:val="21"/>
                <w:highlight w:val="none"/>
                <w:u w:val="single"/>
                <w:lang w:val="en-US" w:eastAsia="zh-CN" w:bidi="ar-SA"/>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立式管线机</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示教室、医生办公</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lang w:val="en-US" w:eastAsia="zh-CN"/>
              </w:rPr>
              <w:t>2台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示教室、医生办公</w:t>
            </w:r>
            <w:r>
              <w:rPr>
                <w:rFonts w:hint="eastAsia" w:ascii="宋体" w:hAnsi="宋体" w:cs="宋体"/>
                <w:color w:val="auto"/>
                <w:kern w:val="2"/>
                <w:sz w:val="21"/>
                <w:szCs w:val="21"/>
                <w:highlight w:val="none"/>
                <w:u w:val="single"/>
                <w:lang w:val="en-US" w:eastAsia="zh-CN" w:bidi="ar-SA"/>
              </w:rPr>
              <w:t>各1台</w:t>
            </w:r>
          </w:p>
        </w:tc>
      </w:tr>
      <w:tr>
        <w:tblPrEx>
          <w:tblCellMar>
            <w:top w:w="0" w:type="dxa"/>
            <w:left w:w="0" w:type="dxa"/>
            <w:bottom w:w="0" w:type="dxa"/>
            <w:right w:w="0" w:type="dxa"/>
          </w:tblCellMar>
        </w:tblPrEx>
        <w:trPr>
          <w:trHeight w:val="90" w:hRule="atLeast"/>
        </w:trPr>
        <w:tc>
          <w:tcPr>
            <w:tcW w:w="79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中央净水主机</w:t>
            </w:r>
          </w:p>
        </w:tc>
        <w:tc>
          <w:tcPr>
            <w:tcW w:w="670"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r>
              <w:rPr>
                <w:rFonts w:hint="eastAsia" w:ascii="宋体" w:hAnsi="宋体" w:cs="宋体"/>
                <w:color w:val="auto"/>
                <w:szCs w:val="21"/>
                <w:highlight w:val="none"/>
                <w:u w:val="single"/>
              </w:rPr>
              <w:t>8楼</w:t>
            </w:r>
          </w:p>
        </w:tc>
        <w:tc>
          <w:tcPr>
            <w:tcW w:w="22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中央净水房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臭氧发生器</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1套</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r>
      <w:tr>
        <w:tblPrEx>
          <w:tblCellMar>
            <w:top w:w="0" w:type="dxa"/>
            <w:left w:w="0" w:type="dxa"/>
            <w:bottom w:w="0" w:type="dxa"/>
            <w:right w:w="0" w:type="dxa"/>
          </w:tblCellMar>
        </w:tblPrEx>
        <w:trPr>
          <w:trHeight w:val="687"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立式</w:t>
            </w:r>
            <w:r>
              <w:rPr>
                <w:rFonts w:hint="eastAsia" w:ascii="宋体" w:hAnsi="宋体" w:cs="宋体"/>
                <w:color w:val="auto"/>
                <w:szCs w:val="21"/>
                <w:highlight w:val="none"/>
                <w:u w:val="single"/>
              </w:rPr>
              <w:t>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办公室、茶水间、</w:t>
            </w:r>
          </w:p>
          <w:p>
            <w:pPr>
              <w:pStyle w:val="2"/>
              <w:rPr>
                <w:rFonts w:hint="default"/>
                <w:color w:val="auto"/>
                <w:highlight w:val="none"/>
                <w:u w:val="single"/>
                <w:lang w:val="en-US" w:eastAsia="zh-CN"/>
              </w:rPr>
            </w:pPr>
            <w:r>
              <w:rPr>
                <w:rFonts w:hint="eastAsia" w:ascii="宋体" w:hAnsi="宋体" w:cs="宋体"/>
                <w:color w:val="auto"/>
                <w:szCs w:val="21"/>
                <w:highlight w:val="none"/>
                <w:u w:val="single"/>
                <w:lang w:val="en-US" w:eastAsia="zh-CN"/>
              </w:rPr>
              <w:t>六人餐桌厅</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u w:val="single"/>
              </w:rPr>
            </w:pP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szCs w:val="21"/>
                <w:highlight w:val="none"/>
                <w:u w:val="single"/>
                <w:lang w:val="en-US"/>
              </w:rPr>
            </w:pPr>
            <w:r>
              <w:rPr>
                <w:rFonts w:hint="eastAsia" w:ascii="宋体" w:hAnsi="宋体" w:cs="宋体"/>
                <w:color w:val="auto"/>
                <w:szCs w:val="21"/>
                <w:highlight w:val="none"/>
                <w:u w:val="single"/>
                <w:lang w:val="en-US" w:eastAsia="zh-CN"/>
              </w:rPr>
              <w:t>1台茶水间、1台医生办公室、各1台</w:t>
            </w: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壁挂管线机</w:t>
            </w:r>
          </w:p>
        </w:tc>
        <w:tc>
          <w:tcPr>
            <w:tcW w:w="67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陪护间、书房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6台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2个书房、2个陪护房、六人餐桌厅各安装1台</w:t>
            </w:r>
          </w:p>
        </w:tc>
      </w:tr>
      <w:tr>
        <w:tblPrEx>
          <w:tblCellMar>
            <w:top w:w="0" w:type="dxa"/>
            <w:left w:w="0" w:type="dxa"/>
            <w:bottom w:w="0" w:type="dxa"/>
            <w:right w:w="0" w:type="dxa"/>
          </w:tblCellMar>
        </w:tblPrEx>
        <w:trPr>
          <w:trHeight w:val="90" w:hRule="atLeast"/>
        </w:trPr>
        <w:tc>
          <w:tcPr>
            <w:tcW w:w="7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直饮水口（RO龙头）</w:t>
            </w:r>
          </w:p>
        </w:tc>
        <w:tc>
          <w:tcPr>
            <w:tcW w:w="6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u w:val="singl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厨房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2个</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橱柜</w:t>
            </w:r>
          </w:p>
        </w:tc>
      </w:tr>
    </w:tbl>
    <w:p>
      <w:pPr>
        <w:pStyle w:val="2"/>
        <w:rPr>
          <w:rFonts w:hint="eastAsia" w:ascii="黑体" w:hAnsi="黑体" w:eastAsia="黑体"/>
          <w:b/>
          <w:bCs w:val="0"/>
          <w:color w:val="auto"/>
          <w:sz w:val="28"/>
          <w:szCs w:val="28"/>
          <w:highlight w:val="none"/>
          <w:u w:val="single"/>
        </w:rPr>
      </w:pPr>
    </w:p>
    <w:p>
      <w:pPr>
        <w:pStyle w:val="22"/>
        <w:spacing w:line="276" w:lineRule="auto"/>
        <w:ind w:left="0" w:firstLine="0"/>
        <w:jc w:val="left"/>
        <w:rPr>
          <w:rFonts w:cs="Times New Roman"/>
          <w:bCs/>
          <w:color w:val="auto"/>
          <w:sz w:val="24"/>
          <w:highlight w:val="none"/>
          <w:u w:val="single"/>
          <w:lang w:val="en-US"/>
        </w:rPr>
      </w:pPr>
    </w:p>
    <w:tbl>
      <w:tblPr>
        <w:tblStyle w:val="18"/>
        <w:tblpPr w:leftFromText="180" w:rightFromText="180" w:vertAnchor="text" w:horzAnchor="page" w:tblpX="1284" w:tblpY="365"/>
        <w:tblOverlap w:val="never"/>
        <w:tblW w:w="8485" w:type="dxa"/>
        <w:tblInd w:w="0" w:type="dxa"/>
        <w:tblLayout w:type="fixed"/>
        <w:tblCellMar>
          <w:top w:w="0" w:type="dxa"/>
          <w:left w:w="0" w:type="dxa"/>
          <w:bottom w:w="0" w:type="dxa"/>
          <w:right w:w="0" w:type="dxa"/>
        </w:tblCellMar>
      </w:tblPr>
      <w:tblGrid>
        <w:gridCol w:w="1395"/>
        <w:gridCol w:w="1646"/>
        <w:gridCol w:w="1394"/>
        <w:gridCol w:w="1720"/>
        <w:gridCol w:w="2330"/>
      </w:tblGrid>
      <w:tr>
        <w:tblPrEx>
          <w:tblCellMar>
            <w:top w:w="0" w:type="dxa"/>
            <w:left w:w="0" w:type="dxa"/>
            <w:bottom w:w="0" w:type="dxa"/>
            <w:right w:w="0" w:type="dxa"/>
          </w:tblCellMar>
        </w:tblPrEx>
        <w:trPr>
          <w:trHeight w:val="1020" w:hRule="atLeast"/>
        </w:trPr>
        <w:tc>
          <w:tcPr>
            <w:tcW w:w="84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b/>
                <w:bCs/>
                <w:color w:val="auto"/>
                <w:kern w:val="0"/>
                <w:sz w:val="28"/>
                <w:szCs w:val="28"/>
                <w:highlight w:val="none"/>
                <w:u w:val="single"/>
                <w:lang w:val="en-US" w:eastAsia="zh-CN"/>
              </w:rPr>
              <w:t>316</w:t>
            </w:r>
            <w:r>
              <w:rPr>
                <w:rFonts w:hint="eastAsia" w:ascii="宋体" w:hAnsi="宋体" w:cs="宋体"/>
                <w:b/>
                <w:bCs/>
                <w:color w:val="auto"/>
                <w:kern w:val="0"/>
                <w:sz w:val="28"/>
                <w:szCs w:val="28"/>
                <w:highlight w:val="none"/>
                <w:u w:val="single"/>
              </w:rPr>
              <w:t>不锈钢循环管路</w:t>
            </w:r>
          </w:p>
        </w:tc>
      </w:tr>
      <w:tr>
        <w:tblPrEx>
          <w:tblCellMar>
            <w:top w:w="0" w:type="dxa"/>
            <w:left w:w="0" w:type="dxa"/>
            <w:bottom w:w="0" w:type="dxa"/>
            <w:right w:w="0" w:type="dxa"/>
          </w:tblCellMar>
        </w:tblPrEx>
        <w:trPr>
          <w:trHeight w:val="152" w:hRule="atLeast"/>
        </w:trPr>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u w:val="single"/>
              </w:rPr>
            </w:pPr>
            <w:r>
              <w:rPr>
                <w:rFonts w:hint="eastAsia" w:ascii="宋体" w:hAnsi="宋体" w:cs="宋体"/>
                <w:b/>
                <w:color w:val="auto"/>
                <w:kern w:val="0"/>
                <w:szCs w:val="21"/>
                <w:highlight w:val="none"/>
                <w:u w:val="single"/>
              </w:rPr>
              <w:t>序号</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kern w:val="0"/>
                <w:szCs w:val="21"/>
                <w:highlight w:val="none"/>
                <w:u w:val="single"/>
              </w:rPr>
              <w:t>名称</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szCs w:val="21"/>
                <w:highlight w:val="none"/>
                <w:u w:val="single"/>
              </w:rPr>
              <w:t>安装位置</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u w:val="single"/>
              </w:rPr>
            </w:pPr>
            <w:r>
              <w:rPr>
                <w:rFonts w:hint="eastAsia" w:ascii="宋体" w:hAnsi="宋体" w:cs="宋体"/>
                <w:b/>
                <w:color w:val="auto"/>
                <w:kern w:val="0"/>
                <w:szCs w:val="21"/>
                <w:highlight w:val="none"/>
                <w:u w:val="single"/>
              </w:rPr>
              <w:t>数量</w:t>
            </w:r>
          </w:p>
        </w:tc>
        <w:tc>
          <w:tcPr>
            <w:tcW w:w="2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b/>
                <w:bCs/>
                <w:color w:val="auto"/>
                <w:kern w:val="0"/>
                <w:szCs w:val="21"/>
                <w:highlight w:val="none"/>
                <w:u w:val="single"/>
              </w:rPr>
              <w:t>备注</w:t>
            </w:r>
          </w:p>
        </w:tc>
      </w:tr>
      <w:tr>
        <w:tblPrEx>
          <w:tblCellMar>
            <w:top w:w="0" w:type="dxa"/>
            <w:left w:w="0" w:type="dxa"/>
            <w:bottom w:w="0" w:type="dxa"/>
            <w:right w:w="0" w:type="dxa"/>
          </w:tblCellMar>
        </w:tblPrEx>
        <w:trPr>
          <w:trHeight w:val="859" w:hRule="atLeast"/>
        </w:trPr>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lang w:val="en-US" w:eastAsia="zh-CN"/>
              </w:rPr>
              <w:t>316</w:t>
            </w:r>
            <w:r>
              <w:rPr>
                <w:rFonts w:hint="eastAsia" w:ascii="宋体" w:hAnsi="宋体" w:cs="宋体"/>
                <w:color w:val="auto"/>
                <w:kern w:val="0"/>
                <w:szCs w:val="21"/>
                <w:highlight w:val="none"/>
                <w:u w:val="single"/>
              </w:rPr>
              <w:t>不锈钢循环管Φ15</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2~8层楼</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1960</w:t>
            </w:r>
          </w:p>
        </w:tc>
        <w:tc>
          <w:tcPr>
            <w:tcW w:w="2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lang w:val="en-US" w:eastAsia="zh-CN"/>
              </w:rPr>
              <w:t>无死角</w:t>
            </w:r>
            <w:r>
              <w:rPr>
                <w:rFonts w:hint="eastAsia" w:ascii="宋体" w:hAnsi="宋体" w:cs="宋体"/>
                <w:color w:val="auto"/>
                <w:kern w:val="0"/>
                <w:szCs w:val="21"/>
                <w:highlight w:val="none"/>
                <w:u w:val="single"/>
              </w:rPr>
              <w:t>循环管路</w:t>
            </w:r>
          </w:p>
        </w:tc>
      </w:tr>
      <w:tr>
        <w:tblPrEx>
          <w:tblCellMar>
            <w:top w:w="0" w:type="dxa"/>
            <w:left w:w="0" w:type="dxa"/>
            <w:bottom w:w="0" w:type="dxa"/>
            <w:right w:w="0" w:type="dxa"/>
          </w:tblCellMar>
        </w:tblPrEx>
        <w:trPr>
          <w:trHeight w:val="859" w:hRule="atLeast"/>
        </w:trPr>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说明</w:t>
            </w:r>
          </w:p>
        </w:tc>
        <w:tc>
          <w:tcPr>
            <w:tcW w:w="70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不锈钢循环</w:t>
            </w:r>
            <w:r>
              <w:rPr>
                <w:rFonts w:hint="eastAsia" w:ascii="宋体" w:hAnsi="宋体" w:cs="宋体"/>
                <w:color w:val="auto"/>
                <w:kern w:val="0"/>
                <w:szCs w:val="21"/>
                <w:highlight w:val="none"/>
                <w:u w:val="single"/>
                <w:lang w:val="en-US" w:eastAsia="zh-CN"/>
              </w:rPr>
              <w:t>管路</w:t>
            </w:r>
            <w:r>
              <w:rPr>
                <w:rFonts w:hint="eastAsia" w:ascii="宋体" w:hAnsi="宋体" w:cs="宋体"/>
                <w:color w:val="auto"/>
                <w:kern w:val="0"/>
                <w:szCs w:val="21"/>
                <w:highlight w:val="none"/>
                <w:u w:val="single"/>
              </w:rPr>
              <w:t>从中央净水主机房供水口做到每个房间饮水机（</w:t>
            </w:r>
            <w:r>
              <w:rPr>
                <w:rFonts w:hint="eastAsia" w:ascii="宋体" w:hAnsi="宋体" w:cs="宋体"/>
                <w:color w:val="auto"/>
                <w:kern w:val="0"/>
                <w:szCs w:val="21"/>
                <w:highlight w:val="none"/>
                <w:u w:val="single"/>
                <w:lang w:val="en-US" w:eastAsia="zh-CN"/>
              </w:rPr>
              <w:t>主管路</w:t>
            </w:r>
            <w:r>
              <w:rPr>
                <w:rFonts w:hint="eastAsia" w:ascii="宋体" w:hAnsi="宋体" w:cs="宋体"/>
                <w:color w:val="auto"/>
                <w:kern w:val="0"/>
                <w:szCs w:val="21"/>
                <w:highlight w:val="none"/>
                <w:u w:val="single"/>
              </w:rPr>
              <w:t>无死角循环，无分支管路）最终回到中央净水主机房。</w:t>
            </w:r>
          </w:p>
        </w:tc>
      </w:tr>
    </w:tbl>
    <w:p>
      <w:pPr>
        <w:adjustRightInd w:val="0"/>
        <w:snapToGrid w:val="0"/>
        <w:spacing w:line="360" w:lineRule="auto"/>
        <w:jc w:val="left"/>
        <w:rPr>
          <w:rFonts w:hint="eastAsia" w:ascii="宋体" w:hAnsi="宋体" w:eastAsia="宋体" w:cs="宋体"/>
          <w:b/>
          <w:bCs/>
          <w:color w:val="auto"/>
          <w:sz w:val="28"/>
          <w:szCs w:val="28"/>
          <w:highlight w:val="none"/>
          <w:u w:val="single"/>
        </w:rPr>
      </w:pPr>
    </w:p>
    <w:p>
      <w:pPr>
        <w:pStyle w:val="2"/>
        <w:ind w:firstLine="783" w:firstLineChars="300"/>
        <w:jc w:val="left"/>
        <w:rPr>
          <w:rFonts w:hint="default" w:ascii="宋体" w:hAnsi="宋体" w:eastAsia="宋体"/>
          <w:b/>
          <w:bCs w:val="0"/>
          <w:color w:val="auto"/>
          <w:szCs w:val="21"/>
          <w:highlight w:val="none"/>
          <w:u w:val="single"/>
          <w:lang w:val="en-US" w:eastAsia="zh-CN"/>
        </w:rPr>
      </w:pPr>
      <w:r>
        <w:rPr>
          <w:rFonts w:hint="eastAsia" w:ascii="宋体" w:hAnsi="宋体"/>
          <w:b/>
          <w:bCs w:val="0"/>
          <w:color w:val="auto"/>
          <w:szCs w:val="21"/>
          <w:highlight w:val="none"/>
          <w:u w:val="single"/>
          <w:lang w:val="en-US" w:eastAsia="zh-CN"/>
        </w:rPr>
        <w:t>设计依据：</w:t>
      </w:r>
    </w:p>
    <w:p>
      <w:pPr>
        <w:pStyle w:val="2"/>
        <w:ind w:firstLine="783" w:firstLineChars="300"/>
        <w:jc w:val="both"/>
        <w:rPr>
          <w:rFonts w:hint="eastAsia" w:ascii="宋体" w:hAnsi="宋体"/>
          <w:b/>
          <w:bCs w:val="0"/>
          <w:color w:val="auto"/>
          <w:szCs w:val="21"/>
          <w:highlight w:val="none"/>
          <w:u w:val="single"/>
        </w:rPr>
      </w:pPr>
      <w:r>
        <w:rPr>
          <w:rFonts w:hint="eastAsia" w:ascii="宋体" w:hAnsi="宋体"/>
          <w:b/>
          <w:bCs w:val="0"/>
          <w:color w:val="auto"/>
          <w:szCs w:val="21"/>
          <w:highlight w:val="none"/>
          <w:u w:val="single"/>
          <w:lang w:val="en-US" w:eastAsia="zh-CN"/>
        </w:rPr>
        <w:t>1.</w:t>
      </w:r>
      <w:r>
        <w:rPr>
          <w:rFonts w:hint="eastAsia" w:ascii="宋体" w:hAnsi="宋体"/>
          <w:b/>
          <w:bCs w:val="0"/>
          <w:color w:val="auto"/>
          <w:szCs w:val="21"/>
          <w:highlight w:val="none"/>
          <w:u w:val="single"/>
        </w:rPr>
        <w:t>水质标准</w:t>
      </w:r>
    </w:p>
    <w:p>
      <w:pPr>
        <w:pStyle w:val="2"/>
        <w:ind w:firstLine="783" w:firstLineChars="300"/>
        <w:jc w:val="left"/>
        <w:rPr>
          <w:rFonts w:hint="eastAsia" w:ascii="宋体" w:hAnsi="宋体"/>
          <w:b/>
          <w:bCs w:val="0"/>
          <w:color w:val="auto"/>
          <w:szCs w:val="21"/>
          <w:highlight w:val="none"/>
          <w:u w:val="single"/>
        </w:rPr>
      </w:pPr>
      <w:r>
        <w:rPr>
          <w:rFonts w:hint="eastAsia" w:ascii="宋体" w:hAnsi="宋体"/>
          <w:b/>
          <w:bCs w:val="0"/>
          <w:color w:val="auto"/>
          <w:szCs w:val="21"/>
          <w:highlight w:val="none"/>
          <w:u w:val="single"/>
        </w:rPr>
        <w:t>《生活饮用水卫生标准》(GB5749-2006)</w:t>
      </w:r>
    </w:p>
    <w:p>
      <w:pPr>
        <w:pStyle w:val="2"/>
        <w:ind w:firstLine="783" w:firstLineChars="300"/>
        <w:jc w:val="left"/>
        <w:rPr>
          <w:rFonts w:hint="eastAsia" w:ascii="宋体" w:hAnsi="宋体"/>
          <w:b/>
          <w:bCs w:val="0"/>
          <w:color w:val="auto"/>
          <w:szCs w:val="21"/>
          <w:highlight w:val="none"/>
          <w:u w:val="single"/>
        </w:rPr>
      </w:pPr>
      <w:r>
        <w:rPr>
          <w:rFonts w:hint="eastAsia" w:ascii="宋体" w:hAnsi="宋体"/>
          <w:b/>
          <w:bCs w:val="0"/>
          <w:color w:val="auto"/>
          <w:szCs w:val="21"/>
          <w:highlight w:val="none"/>
          <w:u w:val="single"/>
        </w:rPr>
        <w:t>《饮用净水水质标准》(CJ94-2005)</w:t>
      </w:r>
    </w:p>
    <w:p>
      <w:pPr>
        <w:pStyle w:val="2"/>
        <w:ind w:firstLine="783" w:firstLineChars="300"/>
        <w:jc w:val="left"/>
        <w:rPr>
          <w:rFonts w:hint="eastAsia" w:ascii="宋体" w:hAnsi="宋体"/>
          <w:b/>
          <w:bCs w:val="0"/>
          <w:color w:val="auto"/>
          <w:szCs w:val="21"/>
          <w:highlight w:val="none"/>
          <w:u w:val="single"/>
        </w:rPr>
      </w:pPr>
      <w:r>
        <w:rPr>
          <w:rFonts w:hint="eastAsia" w:ascii="宋体" w:hAnsi="宋体"/>
          <w:b/>
          <w:bCs w:val="0"/>
          <w:color w:val="auto"/>
          <w:szCs w:val="21"/>
          <w:highlight w:val="none"/>
          <w:u w:val="single"/>
        </w:rPr>
        <w:t>《建筑与小区管道直饮水系统技术规程》(CJJ/T110-2017)</w:t>
      </w:r>
    </w:p>
    <w:p>
      <w:pPr>
        <w:pStyle w:val="2"/>
        <w:ind w:firstLine="783" w:firstLineChars="300"/>
        <w:jc w:val="left"/>
        <w:rPr>
          <w:rFonts w:hint="eastAsia" w:ascii="宋体" w:hAnsi="宋体"/>
          <w:b/>
          <w:bCs w:val="0"/>
          <w:color w:val="auto"/>
          <w:szCs w:val="21"/>
          <w:highlight w:val="none"/>
          <w:u w:val="single"/>
          <w:lang w:val="en-US" w:eastAsia="zh-CN"/>
        </w:rPr>
      </w:pPr>
      <w:r>
        <w:rPr>
          <w:rFonts w:hint="eastAsia" w:ascii="宋体" w:hAnsi="宋体"/>
          <w:b/>
          <w:bCs w:val="0"/>
          <w:color w:val="auto"/>
          <w:szCs w:val="21"/>
          <w:highlight w:val="none"/>
          <w:u w:val="single"/>
          <w:lang w:val="en-US" w:eastAsia="zh-CN"/>
        </w:rPr>
        <w:t>2.管网设计</w:t>
      </w:r>
    </w:p>
    <w:p>
      <w:pPr>
        <w:pStyle w:val="2"/>
        <w:ind w:left="958" w:leftChars="456"/>
        <w:jc w:val="left"/>
        <w:rPr>
          <w:rFonts w:hint="eastAsia"/>
          <w:b/>
          <w:bCs/>
          <w:color w:val="auto"/>
          <w:spacing w:val="-7"/>
          <w:highlight w:val="none"/>
          <w:u w:val="single"/>
          <w:lang w:val="en-US"/>
        </w:rPr>
      </w:pPr>
      <w:r>
        <w:rPr>
          <w:rFonts w:hint="eastAsia" w:ascii="宋体" w:hAnsi="宋体"/>
          <w:b/>
          <w:bCs w:val="0"/>
          <w:color w:val="auto"/>
          <w:szCs w:val="21"/>
          <w:highlight w:val="none"/>
          <w:u w:val="single"/>
          <w:lang w:val="en-US" w:eastAsia="zh-CN"/>
        </w:rPr>
        <w:t>每层楼设计1套独立的直饮水管道，可实现定期循环回流，防止死水导致水质不合格。每个终端饮水点设置1个壁挂式饮水机。管道采用S316不锈钢材质，环压连接，符合《建筑与小区管道直饮水系统技术规程》CJJ/T110-2017.</w:t>
      </w:r>
    </w:p>
    <w:p>
      <w:pPr>
        <w:pStyle w:val="2"/>
        <w:rPr>
          <w:color w:val="auto"/>
          <w:highlight w:val="none"/>
          <w:u w:val="single"/>
        </w:rPr>
      </w:pPr>
    </w:p>
    <w:p>
      <w:pPr>
        <w:pStyle w:val="2"/>
        <w:rPr>
          <w:rFonts w:ascii="黑体" w:hAnsi="黑体" w:eastAsia="黑体"/>
          <w:b/>
          <w:color w:val="auto"/>
          <w:szCs w:val="24"/>
          <w:highlight w:val="none"/>
          <w:u w:val="single"/>
        </w:rPr>
      </w:pPr>
    </w:p>
    <w:p>
      <w:pPr>
        <w:pStyle w:val="22"/>
        <w:spacing w:line="276" w:lineRule="auto"/>
        <w:ind w:left="0" w:firstLine="0"/>
        <w:jc w:val="left"/>
        <w:rPr>
          <w:rFonts w:cs="Times New Roman"/>
          <w:bCs/>
          <w:color w:val="auto"/>
          <w:sz w:val="24"/>
          <w:highlight w:val="none"/>
          <w:lang w:val="en-US"/>
        </w:rPr>
      </w:pPr>
    </w:p>
    <w:p>
      <w:pPr>
        <w:adjustRightInd w:val="0"/>
        <w:snapToGrid w:val="0"/>
        <w:spacing w:line="360" w:lineRule="auto"/>
        <w:jc w:val="left"/>
        <w:rPr>
          <w:rFonts w:hint="eastAsia" w:ascii="宋体" w:hAnsi="宋体" w:eastAsia="宋体" w:cs="宋体"/>
          <w:b/>
          <w:bCs/>
          <w:color w:val="auto"/>
          <w:sz w:val="28"/>
          <w:szCs w:val="28"/>
          <w:highlight w:val="none"/>
        </w:rPr>
      </w:pPr>
    </w:p>
    <w:p>
      <w:pPr>
        <w:adjustRightInd w:val="0"/>
        <w:snapToGrid w:val="0"/>
        <w:spacing w:line="360" w:lineRule="auto"/>
        <w:jc w:val="left"/>
        <w:rPr>
          <w:rFonts w:hint="eastAsia" w:ascii="宋体" w:hAnsi="宋体" w:eastAsia="宋体" w:cs="宋体"/>
          <w:b/>
          <w:bCs/>
          <w:color w:val="auto"/>
          <w:sz w:val="28"/>
          <w:szCs w:val="28"/>
          <w:highlight w:val="none"/>
        </w:rPr>
      </w:pPr>
    </w:p>
    <w:p>
      <w:pPr>
        <w:adjustRightInd w:val="0"/>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十一、露台及园林景观绿化</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1、项目背景</w:t>
      </w:r>
    </w:p>
    <w:p>
      <w:pPr>
        <w:pStyle w:val="33"/>
        <w:spacing w:before="0" w:beforeAutospacing="0" w:after="0" w:afterAutospacing="0" w:line="240" w:lineRule="atLeast"/>
        <w:ind w:firstLine="560"/>
        <w:jc w:val="both"/>
        <w:rPr>
          <w:rFonts w:ascii="等线" w:hAnsi="等线" w:eastAsia="等线"/>
          <w:color w:val="auto"/>
          <w:highlight w:val="none"/>
        </w:rPr>
      </w:pPr>
      <w:r>
        <w:rPr>
          <w:rFonts w:hint="eastAsia"/>
          <w:color w:val="auto"/>
          <w:sz w:val="28"/>
          <w:szCs w:val="28"/>
          <w:highlight w:val="none"/>
        </w:rPr>
        <w:t>随着医院业务的不断发展和患者需求的日益增长，为了提供更加舒适和宜人的就医环境，医院决定对室外场地铺装和现有二层及八层庭院进行改造。本次改造旨在提升室外场地和庭院的功能性、美观度和安全性，使其成为患者和医护人员休闲、康复的优质空间，特别强调使用无刺激、无污染的环保材料和施工方法。</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2、改造目标</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1）提供一个安静、舒适、美观的户外休闲空间，以促进患者身心的康复，同时确保环境无刺激性，不对患者造成不适。</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2）增加庭院的功能性，满足患者和医护人员的多样化需求，同时确保所有材料和设施均符合环保标准。</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3）提升庭院的安全性，确保患者和医护人员在使用过程中的安全，同时避免使用可能产生污染的建筑材料和装饰品。</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4）营造一个生态、环保、可持续的庭院环境，使用可回收和可降解的材料，减少对环境的负担。</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3、功能设置需求</w:t>
      </w:r>
    </w:p>
    <w:p>
      <w:pPr>
        <w:pStyle w:val="33"/>
        <w:spacing w:before="0" w:beforeAutospacing="0" w:after="0" w:afterAutospacing="0" w:line="240" w:lineRule="atLeast"/>
        <w:ind w:firstLine="560"/>
        <w:jc w:val="both"/>
        <w:rPr>
          <w:color w:val="auto"/>
          <w:sz w:val="28"/>
          <w:szCs w:val="28"/>
          <w:highlight w:val="none"/>
        </w:rPr>
      </w:pPr>
      <w:r>
        <w:rPr>
          <w:rFonts w:hint="eastAsia"/>
          <w:color w:val="auto"/>
          <w:sz w:val="28"/>
          <w:szCs w:val="28"/>
          <w:highlight w:val="none"/>
        </w:rPr>
        <w:t>1）室外场地铺装设置新的铺装设计，保留原有绿化。</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2）休闲洽谈区：设置充足的休闲座椅，供患者和医护人员休息、交流，座椅材料需为无毒、无害、无刺激性。</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3）康复活动区：提供适合患者康复的设施，如步行道、康复器材等，所有设施需符合环保和安全性标准。</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4）绿化景观区：增加绿化面积，种植观赏性植物，创造宜人的自然景观。升级改造设计中可以选用多种特色植物，以符合中医的理念和提供治愈性的环境，同时确保植物不会对患者造成过敏反应。例如：</w:t>
      </w:r>
    </w:p>
    <w:p>
      <w:pPr>
        <w:rPr>
          <w:rFonts w:asciiTheme="majorEastAsia" w:hAnsiTheme="majorEastAsia" w:eastAsiaTheme="majorEastAsia"/>
          <w:b/>
          <w:color w:val="auto"/>
          <w:sz w:val="28"/>
          <w:szCs w:val="28"/>
          <w:highlight w:val="none"/>
        </w:rPr>
      </w:pPr>
      <w:r>
        <w:rPr>
          <w:rFonts w:hint="eastAsia" w:asciiTheme="majorEastAsia" w:hAnsiTheme="majorEastAsia" w:eastAsiaTheme="majorEastAsia"/>
          <w:color w:val="auto"/>
          <w:sz w:val="28"/>
          <w:szCs w:val="28"/>
          <w:highlight w:val="none"/>
        </w:rPr>
        <w:t>（1）在景观设计中加入中草药植物，不仅体现了中医的文化特色，还能为患者和医务人员提供一种自然的治愈环境。这些植物可以结合园艺疗法，帮助患者进行身心康复。（2）可以选用具有杀菌功能的芳香植物，如柠檬等，这些植物不仅能净化空气，还具有吸尘、减噪、调节温湿度等作用，为医院环境提供清新洁净的空气。（3）结合墙面、坡面等设计立体绿化，如种植爬山虎、炮仗花、常春藤等，可以美化环境，同时增加医院绿量，减少热岛效应，吸尘、减少噪音和有害气体。（4）考虑到不同季节的植物色彩和形态变化，选择适合不同季节的植物，如春天的春鹃、樱花；夏天的种油麻藤、夏鹃、紫薇、含笑；秋天的海棠、菊花、桂花；冬天的茶花、炮仗花、亮叶朱蕉等，以实现四季花卉的搭配。</w:t>
      </w:r>
    </w:p>
    <w:p>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4、设计要求</w:t>
      </w:r>
    </w:p>
    <w:p>
      <w:pPr>
        <w:pStyle w:val="33"/>
        <w:spacing w:before="0" w:beforeAutospacing="0" w:after="0" w:afterAutospacing="0" w:line="240" w:lineRule="atLeast"/>
        <w:ind w:firstLine="560"/>
        <w:jc w:val="both"/>
        <w:rPr>
          <w:rFonts w:ascii="等线" w:hAnsi="等线" w:eastAsia="等线"/>
          <w:color w:val="auto"/>
          <w:highlight w:val="none"/>
        </w:rPr>
      </w:pPr>
      <w:r>
        <w:rPr>
          <w:rFonts w:hint="eastAsia"/>
          <w:color w:val="auto"/>
          <w:sz w:val="28"/>
          <w:szCs w:val="28"/>
          <w:highlight w:val="none"/>
        </w:rPr>
        <w:t>1）安全性：确保庭院内所有设施的安全性能，避免患者在使用过程中发生意外，同时避免使用可能释放有害物质的材料，确保装饰材料和涂料不含有害成分。</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2）无障碍设计：考虑行动不便患者的需求，设置无障碍入口、无障碍通道和设施，确保所有材料和设施的无障碍特性，取消原有水池、汀步。</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3）美观舒适性：注重庭院的整体美观，使其与医院建筑风格相协调，并要求布局造型简洁，让患者有更多的舒适休闲空间。对保健楼首层原有不平整或破损的园林路面进行改造翻新。</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4）易维护：选择易于维护的植物和材料，降低庭院的维护成本，同时确保维护过程中不使用有害化学物质。</w:t>
      </w:r>
    </w:p>
    <w:p>
      <w:pPr>
        <w:pStyle w:val="33"/>
        <w:spacing w:before="0" w:beforeAutospacing="0" w:after="0" w:afterAutospacing="0" w:line="240" w:lineRule="atLeast"/>
        <w:ind w:firstLine="560"/>
        <w:jc w:val="both"/>
        <w:rPr>
          <w:rFonts w:hint="eastAsia" w:ascii="等线" w:hAnsi="等线" w:eastAsia="等线"/>
          <w:color w:val="auto"/>
          <w:highlight w:val="none"/>
        </w:rPr>
      </w:pPr>
      <w:r>
        <w:rPr>
          <w:rFonts w:hint="eastAsia"/>
          <w:color w:val="auto"/>
          <w:sz w:val="28"/>
          <w:szCs w:val="28"/>
          <w:highlight w:val="none"/>
        </w:rPr>
        <w:t>5）环保可持续：采用环保材料和节能设施，减少对环境的影响，所有材料和设施需符合可持续发展的原则。</w:t>
      </w:r>
    </w:p>
    <w:p>
      <w:pPr>
        <w:pStyle w:val="33"/>
        <w:spacing w:before="0" w:beforeAutospacing="0" w:after="0" w:afterAutospacing="0" w:line="240" w:lineRule="atLeast"/>
        <w:ind w:firstLine="560"/>
        <w:jc w:val="both"/>
        <w:rPr>
          <w:rFonts w:hint="eastAsia"/>
          <w:color w:val="auto"/>
          <w:sz w:val="28"/>
          <w:szCs w:val="28"/>
          <w:highlight w:val="none"/>
        </w:rPr>
      </w:pPr>
      <w:r>
        <w:rPr>
          <w:rFonts w:hint="eastAsia"/>
          <w:color w:val="auto"/>
          <w:sz w:val="28"/>
          <w:szCs w:val="28"/>
          <w:highlight w:val="none"/>
        </w:rPr>
        <w:t>通过各个环节的结合，确保医院庭院改造项目在满足功能性和美观性的同时，充分考虑环保和无污染的要求，为患者和医护人员创造一个健康、安全、舒适的景观环境。</w:t>
      </w:r>
    </w:p>
    <w:p>
      <w:pPr>
        <w:pStyle w:val="33"/>
        <w:numPr>
          <w:ilvl w:val="0"/>
          <w:numId w:val="38"/>
        </w:numPr>
        <w:spacing w:before="0" w:beforeAutospacing="0" w:after="0" w:afterAutospacing="0" w:line="240" w:lineRule="atLeast"/>
        <w:rPr>
          <w:rFonts w:hint="eastAsia"/>
          <w:color w:val="auto"/>
          <w:sz w:val="28"/>
          <w:szCs w:val="28"/>
          <w:highlight w:val="none"/>
          <w:lang w:val="en-US" w:eastAsia="zh-CN"/>
        </w:rPr>
      </w:pPr>
      <w:r>
        <w:rPr>
          <w:rFonts w:hint="eastAsia"/>
          <w:color w:val="auto"/>
          <w:sz w:val="28"/>
          <w:szCs w:val="28"/>
          <w:highlight w:val="none"/>
          <w:lang w:val="en-US" w:eastAsia="zh-CN"/>
        </w:rPr>
        <w:t>建筑周边铺地翻新</w:t>
      </w:r>
    </w:p>
    <w:p>
      <w:pPr>
        <w:pStyle w:val="33"/>
        <w:numPr>
          <w:ilvl w:val="0"/>
          <w:numId w:val="39"/>
        </w:numPr>
        <w:spacing w:before="0" w:beforeAutospacing="0" w:after="0" w:afterAutospacing="0" w:line="240" w:lineRule="atLeast"/>
        <w:ind w:firstLine="560" w:firstLineChars="200"/>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保健楼周边花岗石地面铺地好多地方已老化损毁，拟全部更新，重新设计铺装，结合现有景观做优化处理。</w:t>
      </w:r>
    </w:p>
    <w:p>
      <w:pPr>
        <w:pStyle w:val="33"/>
        <w:numPr>
          <w:ilvl w:val="0"/>
          <w:numId w:val="39"/>
        </w:numPr>
        <w:spacing w:before="0" w:beforeAutospacing="0" w:after="0" w:afterAutospacing="0" w:line="240" w:lineRule="atLeast"/>
        <w:ind w:firstLine="560" w:firstLineChars="200"/>
        <w:rPr>
          <w:rFonts w:ascii="宋体" w:hAnsi="宋体" w:eastAsia="宋体" w:cs="宋体"/>
          <w:b/>
          <w:bCs/>
          <w:color w:val="auto"/>
          <w:sz w:val="28"/>
          <w:szCs w:val="28"/>
          <w:highlight w:val="none"/>
        </w:rPr>
      </w:pPr>
      <w:r>
        <w:rPr>
          <w:rFonts w:hint="eastAsia"/>
          <w:color w:val="auto"/>
          <w:sz w:val="28"/>
          <w:szCs w:val="28"/>
          <w:highlight w:val="none"/>
        </w:rPr>
        <w:t>门诊楼和特需楼之间</w:t>
      </w:r>
      <w:r>
        <w:rPr>
          <w:rFonts w:hint="eastAsia"/>
          <w:color w:val="auto"/>
          <w:sz w:val="28"/>
          <w:szCs w:val="28"/>
          <w:highlight w:val="none"/>
          <w:lang w:val="en-US" w:eastAsia="zh-CN"/>
        </w:rPr>
        <w:t>的联通道路</w:t>
      </w:r>
      <w:r>
        <w:rPr>
          <w:rFonts w:hint="eastAsia"/>
          <w:color w:val="auto"/>
          <w:sz w:val="28"/>
          <w:szCs w:val="28"/>
          <w:highlight w:val="none"/>
        </w:rPr>
        <w:t>，平日</w:t>
      </w:r>
      <w:r>
        <w:rPr>
          <w:rFonts w:hint="eastAsia"/>
          <w:color w:val="auto"/>
          <w:sz w:val="28"/>
          <w:szCs w:val="28"/>
          <w:highlight w:val="none"/>
          <w:lang w:val="en-US" w:eastAsia="zh-CN"/>
        </w:rPr>
        <w:t>通行人数比较多，拟调整</w:t>
      </w:r>
      <w:r>
        <w:rPr>
          <w:rFonts w:hint="eastAsia"/>
          <w:color w:val="auto"/>
          <w:sz w:val="28"/>
          <w:szCs w:val="28"/>
          <w:highlight w:val="none"/>
        </w:rPr>
        <w:t>特需楼</w:t>
      </w:r>
      <w:r>
        <w:rPr>
          <w:rFonts w:hint="eastAsia"/>
          <w:color w:val="auto"/>
          <w:sz w:val="28"/>
          <w:szCs w:val="28"/>
          <w:highlight w:val="none"/>
          <w:lang w:val="en-US" w:eastAsia="zh-CN"/>
        </w:rPr>
        <w:t>出入口位置到正对连廊处（会议室迁移），更方便人员进出</w:t>
      </w:r>
      <w:r>
        <w:rPr>
          <w:rFonts w:hint="eastAsia"/>
          <w:color w:val="auto"/>
          <w:sz w:val="28"/>
          <w:szCs w:val="28"/>
          <w:highlight w:val="none"/>
          <w:lang w:eastAsia="zh-CN"/>
        </w:rPr>
        <w:t>，</w:t>
      </w:r>
      <w:r>
        <w:rPr>
          <w:rFonts w:hint="eastAsia"/>
          <w:color w:val="auto"/>
          <w:sz w:val="28"/>
          <w:szCs w:val="28"/>
          <w:highlight w:val="none"/>
          <w:lang w:val="en-US" w:eastAsia="zh-CN"/>
        </w:rPr>
        <w:t>同时</w:t>
      </w:r>
      <w:r>
        <w:rPr>
          <w:rFonts w:hint="eastAsia"/>
          <w:b w:val="0"/>
          <w:bCs w:val="0"/>
          <w:color w:val="auto"/>
          <w:sz w:val="28"/>
          <w:szCs w:val="28"/>
          <w:highlight w:val="none"/>
          <w:lang w:val="en-US" w:eastAsia="zh-CN"/>
        </w:rPr>
        <w:t>重新设计地面铺装，结合现有景观做优化处理</w:t>
      </w:r>
      <w:r>
        <w:rPr>
          <w:rFonts w:hint="eastAsia"/>
          <w:color w:val="auto"/>
          <w:sz w:val="28"/>
          <w:szCs w:val="28"/>
          <w:highlight w:val="none"/>
        </w:rPr>
        <w:t>。</w:t>
      </w:r>
      <w:r>
        <w:rPr>
          <w:rFonts w:hint="eastAsia"/>
          <w:color w:val="auto"/>
          <w:sz w:val="28"/>
          <w:szCs w:val="28"/>
          <w:highlight w:val="none"/>
          <w:lang w:eastAsia="zh-CN"/>
        </w:rPr>
        <w:t>（</w:t>
      </w:r>
      <w:r>
        <w:rPr>
          <w:rFonts w:hint="eastAsia"/>
          <w:color w:val="auto"/>
          <w:sz w:val="28"/>
          <w:szCs w:val="28"/>
          <w:highlight w:val="none"/>
          <w:lang w:val="en-US" w:eastAsia="zh-CN"/>
        </w:rPr>
        <w:t>注：连廊因结构原因不作加设雨棚考虑</w:t>
      </w:r>
      <w:r>
        <w:rPr>
          <w:rFonts w:hint="eastAsia"/>
          <w:color w:val="auto"/>
          <w:sz w:val="28"/>
          <w:szCs w:val="28"/>
          <w:highlight w:val="none"/>
          <w:lang w:eastAsia="zh-CN"/>
        </w:rPr>
        <w:t>）</w:t>
      </w:r>
    </w:p>
    <w:p>
      <w:pPr>
        <w:adjustRightInd w:val="0"/>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十二、停车场</w:t>
      </w:r>
      <w:r>
        <w:rPr>
          <w:rFonts w:hint="eastAsia" w:ascii="宋体" w:hAnsi="宋体" w:eastAsia="宋体" w:cs="宋体"/>
          <w:b/>
          <w:bCs/>
          <w:color w:val="auto"/>
          <w:sz w:val="28"/>
          <w:szCs w:val="28"/>
          <w:highlight w:val="none"/>
          <w:lang w:val="en-US" w:eastAsia="zh-CN"/>
        </w:rPr>
        <w:t>改造</w:t>
      </w:r>
      <w:r>
        <w:rPr>
          <w:rFonts w:hint="eastAsia" w:ascii="宋体" w:hAnsi="宋体" w:eastAsia="宋体" w:cs="宋体"/>
          <w:b/>
          <w:bCs/>
          <w:color w:val="auto"/>
          <w:sz w:val="28"/>
          <w:szCs w:val="28"/>
          <w:highlight w:val="none"/>
        </w:rPr>
        <w:t>翻新</w:t>
      </w:r>
    </w:p>
    <w:p>
      <w:pPr>
        <w:pStyle w:val="33"/>
        <w:numPr>
          <w:ilvl w:val="0"/>
          <w:numId w:val="40"/>
        </w:numPr>
        <w:spacing w:before="0" w:beforeAutospacing="0" w:after="0" w:afterAutospacing="0" w:line="360" w:lineRule="atLeast"/>
        <w:rPr>
          <w:rFonts w:ascii="等线" w:hAnsi="等线" w:eastAsia="等线"/>
          <w:color w:val="auto"/>
          <w:highlight w:val="none"/>
        </w:rPr>
      </w:pPr>
      <w:r>
        <w:rPr>
          <w:rFonts w:ascii="Calibri" w:hAnsi="Calibri" w:eastAsia="等线" w:cs="Calibri"/>
          <w:color w:val="auto"/>
          <w:sz w:val="28"/>
          <w:szCs w:val="28"/>
          <w:highlight w:val="none"/>
        </w:rPr>
        <w:t>地面部分</w:t>
      </w:r>
    </w:p>
    <w:p>
      <w:pPr>
        <w:pStyle w:val="33"/>
        <w:spacing w:before="0" w:beforeAutospacing="0" w:after="0" w:afterAutospacing="0" w:line="240" w:lineRule="atLeast"/>
        <w:ind w:firstLine="560" w:firstLineChars="200"/>
        <w:jc w:val="both"/>
        <w:rPr>
          <w:rFonts w:hint="eastAsia" w:ascii="等线" w:hAnsi="等线" w:eastAsia="等线"/>
          <w:color w:val="auto"/>
          <w:highlight w:val="none"/>
        </w:rPr>
      </w:pPr>
      <w:r>
        <w:rPr>
          <w:rFonts w:hint="eastAsia"/>
          <w:color w:val="auto"/>
          <w:sz w:val="28"/>
          <w:szCs w:val="28"/>
          <w:highlight w:val="none"/>
        </w:rPr>
        <w:t>原有停车场地面平整度优良，只需面层处理。地面清理干净，涂水性环氧地坪漆，并增加</w:t>
      </w:r>
      <w:r>
        <w:rPr>
          <w:rFonts w:hint="eastAsia"/>
          <w:color w:val="auto"/>
          <w:sz w:val="28"/>
          <w:szCs w:val="28"/>
          <w:highlight w:val="none"/>
          <w:shd w:val="clear" w:color="auto" w:fill="auto"/>
        </w:rPr>
        <w:t>无障碍车位</w:t>
      </w:r>
      <w:r>
        <w:rPr>
          <w:rFonts w:hint="eastAsia"/>
          <w:color w:val="auto"/>
          <w:sz w:val="28"/>
          <w:szCs w:val="28"/>
          <w:highlight w:val="none"/>
        </w:rPr>
        <w:t>；彩色车位道路、人行道等标识划线。</w:t>
      </w:r>
    </w:p>
    <w:p>
      <w:pPr>
        <w:pStyle w:val="33"/>
        <w:spacing w:before="0" w:beforeAutospacing="0" w:after="0" w:afterAutospacing="0" w:line="240" w:lineRule="atLeast"/>
        <w:ind w:firstLine="560" w:firstLineChars="200"/>
        <w:jc w:val="both"/>
        <w:rPr>
          <w:rFonts w:hint="eastAsia" w:ascii="等线" w:hAnsi="等线" w:eastAsia="等线"/>
          <w:color w:val="auto"/>
          <w:highlight w:val="none"/>
        </w:rPr>
      </w:pPr>
      <w:r>
        <w:rPr>
          <w:rFonts w:hint="eastAsia"/>
          <w:color w:val="auto"/>
          <w:sz w:val="28"/>
          <w:szCs w:val="28"/>
          <w:highlight w:val="none"/>
        </w:rPr>
        <w:t>汽车车道铲除原有地面面层、找平层、铺钢网及水泥沙等，构造层从上而下按以下做法翻新：</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刮涂黑刚玉环氧砂浆层、腻子层打磨、涂刷环氧腻子层两遍、涂刷环氧砂浆中层漆两遍、涂刷封闭底漆、混凝土基层清理无尘打磨,专用材料修补地面缺陷、C35普通混凝土,原浆压光(@6000mm设置分格缝,宽15,深10,上端采用聚氨酯密封胶嵌缝,内配Ф6 @200双向钢筋)、原混凝土楼板清理干净。</w:t>
      </w:r>
    </w:p>
    <w:p>
      <w:pPr>
        <w:pStyle w:val="33"/>
        <w:numPr>
          <w:ilvl w:val="0"/>
          <w:numId w:val="40"/>
        </w:numPr>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墙面部分</w:t>
      </w:r>
    </w:p>
    <w:p>
      <w:pPr>
        <w:pStyle w:val="33"/>
        <w:spacing w:before="0" w:beforeAutospacing="0" w:after="0" w:afterAutospacing="0" w:line="360" w:lineRule="atLeast"/>
        <w:ind w:firstLine="560" w:firstLineChars="200"/>
        <w:rPr>
          <w:rFonts w:hint="eastAsia" w:ascii="等线" w:hAnsi="等线" w:eastAsia="等线"/>
          <w:color w:val="auto"/>
          <w:highlight w:val="none"/>
        </w:rPr>
      </w:pPr>
      <w:r>
        <w:rPr>
          <w:rFonts w:hint="eastAsia"/>
          <w:color w:val="auto"/>
          <w:sz w:val="28"/>
          <w:szCs w:val="28"/>
          <w:highlight w:val="none"/>
        </w:rPr>
        <w:t>原有停车场墙面平整度优良，漆面局部老化发黄。墙面清理干净后，喷涂无机水性100%丙烯酸面漆二道，并增加彩色标识。</w:t>
      </w:r>
    </w:p>
    <w:p>
      <w:pPr>
        <w:pStyle w:val="33"/>
        <w:numPr>
          <w:ilvl w:val="0"/>
          <w:numId w:val="40"/>
        </w:numPr>
        <w:spacing w:before="0" w:beforeAutospacing="0" w:after="0" w:afterAutospacing="0" w:line="360" w:lineRule="atLeast"/>
        <w:rPr>
          <w:rFonts w:hint="eastAsia" w:ascii="等线" w:hAnsi="等线" w:eastAsia="等线"/>
          <w:color w:val="auto"/>
          <w:highlight w:val="none"/>
        </w:rPr>
      </w:pPr>
      <w:r>
        <w:rPr>
          <w:rFonts w:hint="eastAsia"/>
          <w:color w:val="auto"/>
          <w:sz w:val="28"/>
          <w:szCs w:val="28"/>
          <w:highlight w:val="none"/>
        </w:rPr>
        <w:t>顶棚部分</w:t>
      </w:r>
    </w:p>
    <w:p>
      <w:pPr>
        <w:pStyle w:val="33"/>
        <w:spacing w:before="0" w:beforeAutospacing="0" w:after="0" w:afterAutospacing="0" w:line="360" w:lineRule="atLeast"/>
        <w:ind w:firstLine="560" w:firstLineChars="200"/>
        <w:rPr>
          <w:rFonts w:hint="eastAsia"/>
          <w:color w:val="auto"/>
          <w:sz w:val="28"/>
          <w:szCs w:val="28"/>
          <w:highlight w:val="none"/>
        </w:rPr>
      </w:pPr>
      <w:r>
        <w:rPr>
          <w:rFonts w:hint="eastAsia"/>
          <w:color w:val="auto"/>
          <w:sz w:val="28"/>
          <w:szCs w:val="28"/>
          <w:highlight w:val="none"/>
        </w:rPr>
        <w:t>原有停车场顶棚平整度优良，白色漆面局部老化发黄。顶棚清理干净后，喷涂无机水性100%丙烯酸面漆二道。</w:t>
      </w:r>
    </w:p>
    <w:p>
      <w:pPr>
        <w:pStyle w:val="33"/>
        <w:spacing w:before="0" w:beforeAutospacing="0" w:after="0" w:afterAutospacing="0" w:line="360" w:lineRule="atLeast"/>
        <w:ind w:firstLine="0" w:firstLineChars="0"/>
        <w:rPr>
          <w:rFonts w:hint="default" w:eastAsia="宋体"/>
          <w:color w:val="auto"/>
          <w:sz w:val="28"/>
          <w:szCs w:val="28"/>
          <w:highlight w:val="none"/>
          <w:lang w:val="en-US" w:eastAsia="zh-CN"/>
        </w:rPr>
      </w:pPr>
      <w:r>
        <w:rPr>
          <w:rFonts w:hint="eastAsia"/>
          <w:color w:val="auto"/>
          <w:sz w:val="28"/>
          <w:szCs w:val="28"/>
          <w:highlight w:val="none"/>
          <w:lang w:val="en-US" w:eastAsia="zh-CN"/>
        </w:rPr>
        <w:t>（4）按新能源汽车使用需求设置充电桩。</w:t>
      </w:r>
    </w:p>
    <w:p>
      <w:pPr>
        <w:pStyle w:val="33"/>
        <w:numPr>
          <w:ilvl w:val="-1"/>
          <w:numId w:val="0"/>
        </w:numPr>
        <w:spacing w:before="0" w:beforeAutospacing="0" w:after="0" w:afterAutospacing="0" w:line="360" w:lineRule="atLeast"/>
        <w:ind w:left="0" w:firstLine="0"/>
        <w:rPr>
          <w:color w:val="auto"/>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5</w:t>
      </w:r>
      <w:r>
        <w:rPr>
          <w:rFonts w:hint="eastAsia"/>
          <w:color w:val="auto"/>
          <w:sz w:val="28"/>
          <w:szCs w:val="28"/>
          <w:highlight w:val="none"/>
          <w:lang w:eastAsia="zh-CN"/>
        </w:rPr>
        <w:t>）</w:t>
      </w:r>
      <w:r>
        <w:rPr>
          <w:rFonts w:hint="eastAsia"/>
          <w:color w:val="auto"/>
          <w:sz w:val="28"/>
          <w:szCs w:val="28"/>
          <w:highlight w:val="none"/>
        </w:rPr>
        <w:t>完善安全监控和智能化管理，按项目智能化提升方案实施。</w:t>
      </w:r>
    </w:p>
    <w:p>
      <w:pPr>
        <w:numPr>
          <w:ilvl w:val="255"/>
          <w:numId w:val="0"/>
        </w:numPr>
        <w:adjustRightInd w:val="0"/>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十三、电梯设计</w:t>
      </w:r>
    </w:p>
    <w:p>
      <w:pPr>
        <w:numPr>
          <w:ilvl w:val="255"/>
          <w:numId w:val="0"/>
        </w:numPr>
        <w:adjustRightInd w:val="0"/>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电梯功能要求</w:t>
      </w:r>
    </w:p>
    <w:p>
      <w:pPr>
        <w:numPr>
          <w:ilvl w:val="255"/>
          <w:numId w:val="0"/>
        </w:numPr>
        <w:adjustRightInd w:val="0"/>
        <w:snapToGrid w:val="0"/>
        <w:spacing w:line="360" w:lineRule="auto"/>
        <w:ind w:firstLine="560" w:firstLineChars="200"/>
        <w:jc w:val="left"/>
        <w:rPr>
          <w:color w:val="auto"/>
          <w:highlight w:val="none"/>
        </w:rPr>
      </w:pPr>
      <w:r>
        <w:rPr>
          <w:rFonts w:hint="eastAsia" w:ascii="宋体" w:hAnsi="宋体" w:eastAsia="宋体" w:cs="宋体"/>
          <w:color w:val="auto"/>
          <w:sz w:val="28"/>
          <w:szCs w:val="28"/>
          <w:highlight w:val="none"/>
        </w:rPr>
        <w:t>1、垂直电梯</w:t>
      </w:r>
    </w:p>
    <w:tbl>
      <w:tblPr>
        <w:tblStyle w:val="18"/>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0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859" w:type="dxa"/>
            <w:vMerge w:val="restart"/>
            <w:vAlign w:val="center"/>
          </w:tcPr>
          <w:p>
            <w:pPr>
              <w:spacing w:line="40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200" w:type="dxa"/>
            <w:vMerge w:val="restart"/>
            <w:vAlign w:val="center"/>
          </w:tcPr>
          <w:p>
            <w:pPr>
              <w:spacing w:line="40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分项</w:t>
            </w:r>
          </w:p>
        </w:tc>
        <w:tc>
          <w:tcPr>
            <w:tcW w:w="7100" w:type="dxa"/>
            <w:vMerge w:val="restart"/>
            <w:vAlign w:val="center"/>
          </w:tcPr>
          <w:p>
            <w:pPr>
              <w:spacing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通 用 技 术 需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859" w:type="dxa"/>
            <w:vMerge w:val="continue"/>
            <w:vAlign w:val="center"/>
          </w:tcPr>
          <w:p>
            <w:pPr>
              <w:spacing w:line="400" w:lineRule="exact"/>
              <w:jc w:val="center"/>
              <w:rPr>
                <w:rFonts w:ascii="仿宋" w:hAnsi="仿宋" w:eastAsia="仿宋" w:cs="仿宋"/>
                <w:b/>
                <w:color w:val="auto"/>
                <w:sz w:val="28"/>
                <w:szCs w:val="28"/>
                <w:highlight w:val="none"/>
              </w:rPr>
            </w:pPr>
          </w:p>
        </w:tc>
        <w:tc>
          <w:tcPr>
            <w:tcW w:w="1200" w:type="dxa"/>
            <w:vMerge w:val="continue"/>
            <w:vAlign w:val="center"/>
          </w:tcPr>
          <w:p>
            <w:pPr>
              <w:spacing w:line="400" w:lineRule="exact"/>
              <w:jc w:val="center"/>
              <w:rPr>
                <w:rFonts w:ascii="仿宋" w:hAnsi="仿宋" w:eastAsia="仿宋" w:cs="仿宋"/>
                <w:b/>
                <w:color w:val="auto"/>
                <w:sz w:val="28"/>
                <w:szCs w:val="28"/>
                <w:highlight w:val="none"/>
              </w:rPr>
            </w:pPr>
          </w:p>
        </w:tc>
        <w:tc>
          <w:tcPr>
            <w:tcW w:w="7100" w:type="dxa"/>
            <w:vMerge w:val="continue"/>
            <w:vAlign w:val="center"/>
          </w:tcPr>
          <w:p>
            <w:pPr>
              <w:spacing w:line="400" w:lineRule="exact"/>
              <w:jc w:val="center"/>
              <w:rPr>
                <w:rFonts w:ascii="仿宋" w:hAnsi="仿宋" w:eastAsia="仿宋" w:cs="仿宋"/>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9" w:type="dxa"/>
            <w:vAlign w:val="center"/>
          </w:tcPr>
          <w:p>
            <w:pPr>
              <w:tabs>
                <w:tab w:val="center" w:pos="272"/>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00" w:type="dxa"/>
            <w:vAlign w:val="center"/>
          </w:tcPr>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基本规格</w:t>
            </w:r>
          </w:p>
        </w:tc>
        <w:tc>
          <w:tcPr>
            <w:tcW w:w="7100" w:type="dxa"/>
            <w:vAlign w:val="center"/>
          </w:tcPr>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类型及用途：按设计要求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载重量：病床梯≥1600KG，其他电梯按设计要求。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速度(m/min)：</w:t>
            </w:r>
            <w:r>
              <w:rPr>
                <w:rFonts w:hint="eastAsia" w:ascii="仿宋" w:hAnsi="仿宋" w:cs="仿宋"/>
                <w:color w:val="auto"/>
                <w:sz w:val="28"/>
                <w:szCs w:val="28"/>
                <w:highlight w:val="none"/>
              </w:rPr>
              <w:t>塔</w:t>
            </w:r>
            <w:r>
              <w:rPr>
                <w:rFonts w:hint="eastAsia" w:ascii="仿宋" w:hAnsi="仿宋" w:eastAsia="仿宋" w:cs="仿宋"/>
                <w:color w:val="auto"/>
                <w:sz w:val="28"/>
                <w:szCs w:val="28"/>
                <w:highlight w:val="none"/>
              </w:rPr>
              <w:t>楼提升速度：不少于2.5米/秒。</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层站门：按设计要求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服务楼层：按设计要求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基站：1层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开门尺寸（mm，宽×高）：病床梯≥1200*2300，其他电梯按设计要求。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轿厢尺寸（mm，宽×深×高）：≥1600*1500*2600</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井道尺寸（mm，宽×深）：按设计要求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井道总高(m)：按设计要求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提升高度(m)：按设计要求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基坑深度（mm）：按设计要求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顶层高度（mm）：按设计要求</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驱动装置：井道上方；</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曳引机：采用永磁同步主机驱动；</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操作系统：</w:t>
            </w:r>
            <w:r>
              <w:rPr>
                <w:rFonts w:hint="eastAsia" w:ascii="仿宋" w:hAnsi="仿宋" w:cs="仿宋"/>
                <w:color w:val="auto"/>
                <w:sz w:val="28"/>
                <w:szCs w:val="28"/>
                <w:highlight w:val="none"/>
              </w:rPr>
              <w:t>单控、并联、群控，根据电梯组合选用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9"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00" w:type="dxa"/>
            <w:vAlign w:val="center"/>
          </w:tcPr>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系统性能</w:t>
            </w:r>
          </w:p>
        </w:tc>
        <w:tc>
          <w:tcPr>
            <w:tcW w:w="7100" w:type="dxa"/>
            <w:vAlign w:val="center"/>
          </w:tcPr>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开门方式：自动双扇中分门；</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门机系统：智能化门机系统或VVVF变频门机系统；</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门保护系统：触板及光幕门保护，光束数量≥120束；</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驱动方式：32位微机控制变压变频调速（VVVF）控制，防干扰；</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控制系统：全电脑模块化；</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通讯系统：网络串行；</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电源要求：动力380V/50Hz，照明220V/50Hz；</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电梯运行时垂直方向振动加速度基准值≤20cm/s</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8"/>
                <w:szCs w:val="28"/>
                <w:highlight w:val="none"/>
              </w:rPr>
              <w:t>，水平方向振动加速度基准值≤15cm/s</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59"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200" w:type="dxa"/>
            <w:vAlign w:val="center"/>
          </w:tcPr>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关键部件</w:t>
            </w:r>
          </w:p>
        </w:tc>
        <w:tc>
          <w:tcPr>
            <w:tcW w:w="7100" w:type="dxa"/>
          </w:tcPr>
          <w:p>
            <w:pPr>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门机、控制柜、主机</w:t>
            </w:r>
            <w:r>
              <w:rPr>
                <w:rFonts w:hint="eastAsia" w:ascii="仿宋" w:hAnsi="仿宋" w:eastAsia="仿宋" w:cs="仿宋"/>
                <w:color w:val="auto"/>
                <w:sz w:val="28"/>
                <w:szCs w:val="28"/>
                <w:highlight w:val="none"/>
                <w:u w:color="000000"/>
              </w:rPr>
              <w:t>为投标电梯品牌原产国整机原装产品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00"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w:t>
            </w:r>
          </w:p>
        </w:tc>
        <w:tc>
          <w:tcPr>
            <w:tcW w:w="7100" w:type="dxa"/>
            <w:vAlign w:val="center"/>
          </w:tcPr>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轿厢顶安装换气风扇及两组照明灯具。轿厢照明奶白色树脂罩，荧光灯灯管。</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应急照明：当市电中断时，立即点亮，维持时间不少于45分钟；</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轿厢内操作装置一个带10.4英寸的LCD显示器的发纹不锈钢面板标准操作箱。</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轿厢内防止捣乱功能。</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轿厢壁、轿厢门、轿厢吊顶、控制面板均采用1.2mm厚304发纹不锈钢；轿顶装饰采用豪华装修，白色泛光(间接式)照明。</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地面采用进口PVC地板胶；</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轿厢门踏板为铝型材制作；</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操作盘及显示器：微动按钮，设呼唤记录灯；</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设置电子数字式运行方向及楼层显示器；门头上方设置12寸彩色液晶显示器一套。</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语音报站功能：汉语＋英语。</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轿箱背景音乐功能。</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轿内超载指示。</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警铃：在轿内设有警铃按钮，警铃安装在值班室。</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轿厢内铭牌不锈钢；标明电梯品牌、额定载重量/人数、不准吸烟等中英文告示等。</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轿厢扶手采用不锈钢三侧防撞扁扶手。</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其他装置采用标配。</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轿箱内安装安防监控摄像系统（随行电缆，发送器、接收器由中标单位负责完成，摄像头由本项目的弱电施工单位完成。）</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无障碍电梯配残疾人操纵箱、镜面扶手、正面半身镜、轿内盲文按钮、语音报站。</w:t>
            </w:r>
          </w:p>
          <w:p>
            <w:pPr>
              <w:numPr>
                <w:ilvl w:val="0"/>
                <w:numId w:val="41"/>
              </w:numPr>
              <w:tabs>
                <w:tab w:val="left" w:pos="420"/>
              </w:tabs>
              <w:spacing w:line="4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通风、排风、空调系统：天花板两侧设送风机通风带，送风口按散流式设计；专用轿箱空调系统与送风机分开独立控制；专用空调为一体化设计，带独立送冷回风系统；空调及送风机组控制必须在轿箱控制板内独立控制，并且带开关及温度调节功能（附带无线遥控系统）。风量要求为：3000～4000m3/h，换气次数为15/h次；噪音为：50db；冷量为：5000cal/h。轿顶空调采用品牌压缩机、低噪声、无滴水设计，有充足的制冷量和循环风量，能设定时间启动和停止，具有自动恒温、停电自动复位和多层净化装置，进行特殊的防锈、抗腐蚀处理，采取减震防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00" w:type="dxa"/>
            <w:vAlign w:val="center"/>
          </w:tcPr>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候梯厅</w:t>
            </w:r>
          </w:p>
        </w:tc>
        <w:tc>
          <w:tcPr>
            <w:tcW w:w="7100" w:type="dxa"/>
            <w:vAlign w:val="center"/>
          </w:tcPr>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各层均采用1.2mm厚304发纹不锈钢厅门、小门套；</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厅门踏板为铝型材制作；</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召唤按钮采用机械微动式按钮，按钮面板采用发纹不锈钢；</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设置电子数字式运行方向及楼层显示器，到站钟(要求有声、光提示)。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vAlign w:val="center"/>
          </w:tcPr>
          <w:p>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00" w:type="dxa"/>
            <w:vAlign w:val="center"/>
          </w:tcPr>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控制功能</w:t>
            </w:r>
          </w:p>
        </w:tc>
        <w:tc>
          <w:tcPr>
            <w:tcW w:w="7100" w:type="dxa"/>
            <w:vAlign w:val="center"/>
          </w:tcPr>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轿厢警铃；</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照明及风扇开关控制（手动及自动）；</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报站钟装置；</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防捣乱操作；</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重复按一次内选按钮，即可撤消误选登记（内选灯灭）；</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设置独立的开、关门时间；</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开、关门时间保护；</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开门、关门按钮；</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因有障碍物而不能关门时，电梯门重复打开和关闭直至障碍物被清除为止；</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满载不停梯；</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超载不启动（含警示灯及蜂鸣器）；</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断电自动平层功能、市电断电后自救功能；</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再平层功能；</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轿门采用门光幕和安全触板双重保护装置</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故障自动检测显示；</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司机操作；</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重复关门：当关门受阻时，门作重复开关，至障碍去除。</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本层再开门：使用层站召唤按钮或轿内开门按钮，能使正在关闭中的门重开。</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强制关门。当门开启时间超出最大设定值时，轿内开门按钮和层站召唤按钮的再开门功能失效。</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上电再平层：电梯在平层区因电源故障停梯，当电源恢复后自动再平层。</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医用功能。</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远程监控接口准备；提供BA接口和开放式协议，根据需要与大楼监控系统或电梯制造商的远程监控中心相联。</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消防回归装置，并集中到消防中心控制；</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五方通话，无电话听筒，轿箱内呼叫信号接到值班室，轿箱内安装电话接口（机房至值班室通讯线材料及布线工程均由中标负责）；</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电梯由钥匙停层及锁定（设在首层）。</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轿箱消毒装置。轿箱内安装紫外线杀菌灯，设定为基站锁关闭时开启，打开时关闭</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连续服务（群控及并联适用）：某台电梯发生故障时能自动脱离群控系统，不影响其它梯运行。</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动态分散待机</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层站服务方向指示：每个层站都有电梯动行方向显示。</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独立服务（群控及并联适用）：视需使某台或全部电梯以集选控制方式运行。</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开门故障就近层停靠:在停靠层门不能正常打开时,自动运行至就近层站停靠、开门。</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层站运行控制开关:可使电梯在某些层站不停靠。</w:t>
            </w:r>
          </w:p>
          <w:p>
            <w:pPr>
              <w:numPr>
                <w:ilvl w:val="0"/>
                <w:numId w:val="41"/>
              </w:numPr>
              <w:tabs>
                <w:tab w:val="left" w:pos="420"/>
              </w:tabs>
              <w:spacing w:line="400" w:lineRule="exact"/>
              <w:rPr>
                <w:rFonts w:ascii="仿宋" w:hAnsi="仿宋" w:eastAsia="仿宋" w:cs="仿宋"/>
                <w:color w:val="auto"/>
                <w:sz w:val="28"/>
                <w:szCs w:val="28"/>
                <w:highlight w:val="none"/>
              </w:rPr>
            </w:pPr>
            <w:r>
              <w:rPr>
                <w:rFonts w:hint="eastAsia" w:ascii="仿宋" w:hAnsi="仿宋" w:cs="仿宋"/>
                <w:color w:val="auto"/>
                <w:sz w:val="28"/>
                <w:szCs w:val="28"/>
                <w:highlight w:val="none"/>
              </w:rPr>
              <w:t>到站提前开门功能</w:t>
            </w:r>
          </w:p>
        </w:tc>
      </w:tr>
    </w:tbl>
    <w:p>
      <w:pPr>
        <w:rPr>
          <w:rFonts w:hint="eastAsia"/>
          <w:color w:val="auto"/>
          <w:highlight w:val="none"/>
        </w:rPr>
      </w:pPr>
    </w:p>
    <w:p>
      <w:pPr>
        <w:adjustRightInd w:val="0"/>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十四、软装设计</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软装设计主要包含装饰配套的窗帘、艺术墙面装饰和挂画、墙面艺术装饰以及活动家具选型，造型和材质颜色与装饰方案统一。在材料选用和细节设计上遵循耐腐蚀、防潮防霉、容易清洁、减少灰尘积累和符合防火要求的原则。环保与材料燃烧性能等级均满足国家产品技术要求。</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1、窗帘：</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（1）成分含量：100%聚酯纤维，克重：≥300 克/平方米；遮光率： </w:t>
      </w:r>
    </w:p>
    <w:p>
      <w:pPr>
        <w:widowControl/>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达到 85%及以上；无毒、无味、不含挥发性化学成份； </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（2）工艺：成品窗帘褶皱比 1：1.8；窗帘左右折边 5cm±0.5cm，上 下折边 8cm±0.5cm，无飘线，无毛边，做工精细，上折边与有纺布 带牢固连接。调节钩每米 7-10 个； </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（3）阻燃性能：符合国家 GB/T 17591-2006《阻燃织物》B1 级。</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（4）公区和病房宜用抗菌阻燃布帘，后场及办公区宜用卷帘。</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2、艺术墙面装饰和挂画：</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（1）公共区域的软装以中医药文化为主题，融合时代文化特征，与时俱进，充分体现中医药文化特色，以现代材料和工艺来制作，防火防潮，注意后期维护便利性。</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（2）房间内以挂画为主，适当点缀，以营造温馨家居氛围。</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3、活动家具：活动家具的款式和颜色要符合装饰方案的整体效果，并考虑人体工学和医院环境的特殊性，油漆、木制、面材都要符合各项规范要求，在环保、防污、牢固、易维护等方面考虑完善。</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（1）沙发：采用实木框架+高回弹海绵的布艺沙发，对坐姿支撑度高，扶手宽大方便老人站起。</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（2）病床：定制1200宽高品质护理病床，配防螨阻燃针织棉面床垫。8F病床考虑多体位电动调节、翻身辅助功能。</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（3）陪护沙发：宽度约900MM抽拉式折叠沙发，加固钢架配折叠实木床架，承重高、抽拉方便、结构牢固。</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（4）边柜、茶几：采用实木柜体，所有阳角采用圆弧角处理，避免撞击伤害。高度和款式按内装方案实施。</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（5）医办文件柜、办公桌椅：采用符合E1 级环保要求的板材家具，浅木色或白色。</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（6）治疗柜：治疗室内的治疗柜以</w:t>
      </w:r>
      <w:r>
        <w:rPr>
          <w:rFonts w:hint="eastAsia" w:ascii="宋体" w:hAnsi="宋体" w:eastAsia="宋体" w:cs="宋体"/>
          <w:color w:val="auto"/>
          <w:sz w:val="28"/>
          <w:szCs w:val="28"/>
          <w:highlight w:val="none"/>
          <w:lang w:val="en-US" w:eastAsia="zh-CN"/>
        </w:rPr>
        <w:t>浅木纹</w:t>
      </w:r>
      <w:r>
        <w:rPr>
          <w:rFonts w:hint="eastAsia" w:ascii="宋体" w:hAnsi="宋体" w:eastAsia="宋体" w:cs="宋体"/>
          <w:color w:val="auto"/>
          <w:sz w:val="28"/>
          <w:szCs w:val="28"/>
          <w:highlight w:val="none"/>
        </w:rPr>
        <w:t>色为主，可搭配</w:t>
      </w:r>
      <w:r>
        <w:rPr>
          <w:rFonts w:hint="eastAsia" w:ascii="宋体" w:hAnsi="宋体" w:eastAsia="宋体" w:cs="宋体"/>
          <w:color w:val="auto"/>
          <w:sz w:val="28"/>
          <w:szCs w:val="28"/>
          <w:highlight w:val="none"/>
          <w:lang w:val="en-US" w:eastAsia="zh-CN"/>
        </w:rPr>
        <w:t>白色</w:t>
      </w:r>
      <w:r>
        <w:rPr>
          <w:rFonts w:hint="eastAsia" w:ascii="宋体" w:hAnsi="宋体" w:eastAsia="宋体" w:cs="宋体"/>
          <w:color w:val="auto"/>
          <w:sz w:val="28"/>
          <w:szCs w:val="28"/>
          <w:highlight w:val="none"/>
        </w:rPr>
        <w:t>或</w:t>
      </w:r>
      <w:r>
        <w:rPr>
          <w:rFonts w:hint="eastAsia" w:ascii="宋体" w:hAnsi="宋体" w:eastAsia="宋体" w:cs="宋体"/>
          <w:color w:val="auto"/>
          <w:sz w:val="28"/>
          <w:szCs w:val="28"/>
          <w:highlight w:val="none"/>
          <w:lang w:val="en-US" w:eastAsia="zh-CN"/>
        </w:rPr>
        <w:t>浅绿</w:t>
      </w:r>
      <w:r>
        <w:rPr>
          <w:rFonts w:hint="eastAsia" w:ascii="宋体" w:hAnsi="宋体" w:eastAsia="宋体" w:cs="宋体"/>
          <w:color w:val="auto"/>
          <w:sz w:val="28"/>
          <w:szCs w:val="28"/>
          <w:highlight w:val="none"/>
        </w:rPr>
        <w:t>色，采用符合环保要求的三聚氰胺板柜体和高密度人造石台面。</w:t>
      </w:r>
    </w:p>
    <w:p>
      <w:pPr>
        <w:spacing w:line="360" w:lineRule="auto"/>
        <w:jc w:val="left"/>
        <w:rPr>
          <w:b/>
          <w:bCs/>
          <w:color w:val="auto"/>
          <w:sz w:val="28"/>
          <w:szCs w:val="28"/>
          <w:highlight w:val="none"/>
        </w:rPr>
      </w:pPr>
      <w:r>
        <w:rPr>
          <w:rFonts w:hint="eastAsia"/>
          <w:b/>
          <w:bCs/>
          <w:color w:val="auto"/>
          <w:sz w:val="28"/>
          <w:szCs w:val="28"/>
          <w:highlight w:val="none"/>
        </w:rPr>
        <w:t>十五、</w:t>
      </w:r>
      <w:r>
        <w:rPr>
          <w:rFonts w:hint="eastAsia"/>
          <w:b/>
          <w:bCs/>
          <w:color w:val="auto"/>
          <w:sz w:val="28"/>
          <w:szCs w:val="28"/>
          <w:highlight w:val="none"/>
          <w:lang w:val="en-US" w:eastAsia="zh-CN"/>
        </w:rPr>
        <w:t>导向标识</w:t>
      </w:r>
      <w:r>
        <w:rPr>
          <w:rFonts w:hint="eastAsia"/>
          <w:b/>
          <w:bCs/>
          <w:color w:val="auto"/>
          <w:sz w:val="28"/>
          <w:szCs w:val="28"/>
          <w:highlight w:val="none"/>
        </w:rPr>
        <w:t>系统</w:t>
      </w:r>
    </w:p>
    <w:p>
      <w:pPr>
        <w:spacing w:line="360" w:lineRule="auto"/>
        <w:ind w:firstLine="560" w:firstLineChars="200"/>
        <w:jc w:val="left"/>
        <w:rPr>
          <w:color w:val="auto"/>
          <w:sz w:val="28"/>
          <w:szCs w:val="28"/>
          <w:highlight w:val="none"/>
        </w:rPr>
      </w:pPr>
      <w:r>
        <w:rPr>
          <w:rFonts w:hint="eastAsia"/>
          <w:color w:val="auto"/>
          <w:sz w:val="28"/>
          <w:szCs w:val="28"/>
          <w:highlight w:val="none"/>
        </w:rPr>
        <w:t>随着医疗环境的不断改善，</w:t>
      </w:r>
      <w:r>
        <w:rPr>
          <w:rFonts w:hint="eastAsia"/>
          <w:color w:val="auto"/>
          <w:sz w:val="28"/>
          <w:szCs w:val="28"/>
          <w:highlight w:val="none"/>
          <w:lang w:val="en-US" w:eastAsia="zh-CN"/>
        </w:rPr>
        <w:t>医疗建筑</w:t>
      </w:r>
      <w:r>
        <w:rPr>
          <w:rFonts w:hint="eastAsia"/>
          <w:color w:val="auto"/>
          <w:sz w:val="28"/>
          <w:szCs w:val="28"/>
          <w:highlight w:val="none"/>
        </w:rPr>
        <w:t>的</w:t>
      </w:r>
      <w:r>
        <w:rPr>
          <w:rFonts w:hint="eastAsia"/>
          <w:color w:val="auto"/>
          <w:sz w:val="28"/>
          <w:szCs w:val="28"/>
          <w:highlight w:val="none"/>
          <w:lang w:val="en-US" w:eastAsia="zh-CN"/>
        </w:rPr>
        <w:t>导向标识</w:t>
      </w:r>
      <w:r>
        <w:rPr>
          <w:rFonts w:hint="eastAsia"/>
          <w:color w:val="auto"/>
          <w:sz w:val="28"/>
          <w:szCs w:val="28"/>
          <w:highlight w:val="none"/>
        </w:rPr>
        <w:t>系统对于提升患者就医体验、优化医院管理具有重要意义。本次设计旨在打造一套既符合现代医疗环境需求，又融入中医传统文化元素的</w:t>
      </w:r>
      <w:r>
        <w:rPr>
          <w:rFonts w:hint="eastAsia"/>
          <w:color w:val="auto"/>
          <w:sz w:val="28"/>
          <w:szCs w:val="28"/>
          <w:highlight w:val="none"/>
          <w:lang w:val="en-US" w:eastAsia="zh-CN"/>
        </w:rPr>
        <w:t>住院楼导向标识</w:t>
      </w:r>
      <w:r>
        <w:rPr>
          <w:rFonts w:hint="eastAsia"/>
          <w:color w:val="auto"/>
          <w:sz w:val="28"/>
          <w:szCs w:val="28"/>
          <w:highlight w:val="none"/>
        </w:rPr>
        <w:t>系统。</w:t>
      </w:r>
    </w:p>
    <w:p>
      <w:pPr>
        <w:spacing w:line="360" w:lineRule="auto"/>
        <w:ind w:firstLine="560" w:firstLineChars="200"/>
        <w:jc w:val="left"/>
        <w:rPr>
          <w:rFonts w:hint="eastAsia"/>
          <w:color w:val="auto"/>
          <w:sz w:val="28"/>
          <w:szCs w:val="28"/>
          <w:highlight w:val="none"/>
        </w:rPr>
      </w:pPr>
      <w:r>
        <w:rPr>
          <w:rFonts w:hint="eastAsia"/>
          <w:color w:val="auto"/>
          <w:sz w:val="28"/>
          <w:szCs w:val="28"/>
          <w:highlight w:val="none"/>
        </w:rPr>
        <w:t>1、设计原则</w:t>
      </w:r>
    </w:p>
    <w:p>
      <w:pPr>
        <w:spacing w:line="360" w:lineRule="auto"/>
        <w:ind w:firstLine="560" w:firstLineChars="200"/>
        <w:jc w:val="left"/>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符合三级流程设计要求：导向标识符合一、二、三级流程设计原则，逐级条理清晰。</w:t>
      </w:r>
    </w:p>
    <w:p>
      <w:pPr>
        <w:spacing w:line="360" w:lineRule="auto"/>
        <w:ind w:firstLine="560" w:firstLineChars="200"/>
        <w:jc w:val="left"/>
        <w:rPr>
          <w:color w:val="auto"/>
          <w:sz w:val="28"/>
          <w:szCs w:val="28"/>
          <w:highlight w:val="none"/>
        </w:rPr>
      </w:pPr>
      <w:r>
        <w:rPr>
          <w:rFonts w:hint="eastAsia"/>
          <w:color w:val="auto"/>
          <w:sz w:val="28"/>
          <w:szCs w:val="28"/>
          <w:highlight w:val="none"/>
        </w:rPr>
        <w:t>环保材料：系统材料应选用环保、无毒、无味的材质，确保患者及医护人员的健康安全。</w:t>
      </w:r>
    </w:p>
    <w:p>
      <w:pPr>
        <w:spacing w:line="360" w:lineRule="auto"/>
        <w:ind w:firstLine="560" w:firstLineChars="200"/>
        <w:jc w:val="left"/>
        <w:rPr>
          <w:color w:val="auto"/>
          <w:sz w:val="28"/>
          <w:szCs w:val="28"/>
          <w:highlight w:val="none"/>
        </w:rPr>
      </w:pPr>
      <w:r>
        <w:rPr>
          <w:rFonts w:hint="eastAsia"/>
          <w:color w:val="auto"/>
          <w:sz w:val="28"/>
          <w:szCs w:val="28"/>
          <w:highlight w:val="none"/>
        </w:rPr>
        <w:t>标识醒目：</w:t>
      </w:r>
      <w:r>
        <w:rPr>
          <w:rFonts w:hint="eastAsia"/>
          <w:color w:val="auto"/>
          <w:sz w:val="28"/>
          <w:szCs w:val="28"/>
          <w:highlight w:val="none"/>
          <w:lang w:val="en-US" w:eastAsia="zh-CN"/>
        </w:rPr>
        <w:t>导向标识</w:t>
      </w:r>
      <w:r>
        <w:rPr>
          <w:rFonts w:hint="eastAsia"/>
          <w:color w:val="auto"/>
          <w:sz w:val="28"/>
          <w:szCs w:val="28"/>
          <w:highlight w:val="none"/>
        </w:rPr>
        <w:t>需设计得清晰、醒目，方便患者及访客快速识别并找到目的地。</w:t>
      </w:r>
    </w:p>
    <w:p>
      <w:pPr>
        <w:spacing w:line="360" w:lineRule="auto"/>
        <w:ind w:firstLine="560" w:firstLineChars="200"/>
        <w:jc w:val="left"/>
        <w:rPr>
          <w:color w:val="auto"/>
          <w:sz w:val="28"/>
          <w:szCs w:val="28"/>
          <w:highlight w:val="none"/>
        </w:rPr>
      </w:pPr>
      <w:r>
        <w:rPr>
          <w:rFonts w:hint="eastAsia"/>
          <w:color w:val="auto"/>
          <w:sz w:val="28"/>
          <w:szCs w:val="28"/>
          <w:highlight w:val="none"/>
        </w:rPr>
        <w:t>易于维修更换：系统结构应设计合理，便于后期维修与更换，降低维护成本。</w:t>
      </w:r>
    </w:p>
    <w:p>
      <w:pPr>
        <w:spacing w:line="360" w:lineRule="auto"/>
        <w:ind w:firstLine="560" w:firstLineChars="200"/>
        <w:jc w:val="left"/>
        <w:rPr>
          <w:color w:val="auto"/>
          <w:sz w:val="28"/>
          <w:szCs w:val="28"/>
          <w:highlight w:val="none"/>
        </w:rPr>
      </w:pPr>
      <w:r>
        <w:rPr>
          <w:rFonts w:hint="eastAsia"/>
          <w:color w:val="auto"/>
          <w:sz w:val="28"/>
          <w:szCs w:val="28"/>
          <w:highlight w:val="none"/>
        </w:rPr>
        <w:t>中医传统文化符号：设计中应融入中医传统文化符号，如问诊、草药图案等，体现中医文化特色。</w:t>
      </w:r>
    </w:p>
    <w:p>
      <w:pPr>
        <w:spacing w:line="360" w:lineRule="auto"/>
        <w:ind w:firstLine="560" w:firstLineChars="200"/>
        <w:jc w:val="left"/>
        <w:rPr>
          <w:color w:val="auto"/>
          <w:sz w:val="28"/>
          <w:szCs w:val="28"/>
          <w:highlight w:val="none"/>
        </w:rPr>
      </w:pPr>
      <w:r>
        <w:rPr>
          <w:rFonts w:hint="eastAsia"/>
          <w:color w:val="auto"/>
          <w:sz w:val="28"/>
          <w:szCs w:val="28"/>
          <w:highlight w:val="none"/>
        </w:rPr>
        <w:t>2、设计内容</w:t>
      </w:r>
    </w:p>
    <w:p>
      <w:pPr>
        <w:spacing w:line="360" w:lineRule="auto"/>
        <w:ind w:firstLine="560" w:firstLineChars="200"/>
        <w:jc w:val="left"/>
        <w:rPr>
          <w:color w:val="auto"/>
          <w:sz w:val="28"/>
          <w:szCs w:val="28"/>
          <w:highlight w:val="none"/>
        </w:rPr>
      </w:pPr>
      <w:r>
        <w:rPr>
          <w:rFonts w:hint="eastAsia"/>
          <w:color w:val="auto"/>
          <w:sz w:val="28"/>
          <w:szCs w:val="28"/>
          <w:highlight w:val="none"/>
        </w:rPr>
        <w:t>楼层索引：设置于病房楼电梯大厅，标明各楼层分布及楼层信息。要求标识尺寸适中，字体清晰，色彩对比度高，确保远距离可见。</w:t>
      </w:r>
    </w:p>
    <w:p>
      <w:pPr>
        <w:spacing w:line="360" w:lineRule="auto"/>
        <w:ind w:firstLine="560" w:firstLineChars="200"/>
        <w:jc w:val="left"/>
        <w:rPr>
          <w:color w:val="auto"/>
          <w:sz w:val="28"/>
          <w:szCs w:val="28"/>
          <w:highlight w:val="none"/>
        </w:rPr>
      </w:pPr>
      <w:r>
        <w:rPr>
          <w:rFonts w:hint="eastAsia"/>
          <w:color w:val="auto"/>
          <w:sz w:val="28"/>
          <w:szCs w:val="28"/>
          <w:highlight w:val="none"/>
        </w:rPr>
        <w:t>功能导视：各病房门口和功能房间标识设计醒目、简洁明了，与科室功能相匹配，方便患者识别。</w:t>
      </w:r>
    </w:p>
    <w:p>
      <w:pPr>
        <w:spacing w:line="360" w:lineRule="auto"/>
        <w:ind w:firstLine="560" w:firstLineChars="200"/>
        <w:jc w:val="left"/>
        <w:rPr>
          <w:color w:val="auto"/>
          <w:sz w:val="28"/>
          <w:szCs w:val="28"/>
          <w:highlight w:val="none"/>
        </w:rPr>
      </w:pPr>
      <w:r>
        <w:rPr>
          <w:rFonts w:hint="eastAsia"/>
          <w:color w:val="auto"/>
          <w:sz w:val="28"/>
          <w:szCs w:val="28"/>
          <w:highlight w:val="none"/>
        </w:rPr>
        <w:t>流线导视：楼层功能区域图标明安全出口位置及逃生路线图，要求标识使用醒目的颜色，如红色或绿色，并采用发光材料，确保在紧急情况下易于被看见。</w:t>
      </w:r>
    </w:p>
    <w:p>
      <w:pPr>
        <w:spacing w:line="360" w:lineRule="auto"/>
        <w:ind w:firstLine="560" w:firstLineChars="200"/>
        <w:jc w:val="left"/>
        <w:rPr>
          <w:color w:val="auto"/>
          <w:sz w:val="28"/>
          <w:szCs w:val="28"/>
          <w:highlight w:val="none"/>
        </w:rPr>
      </w:pPr>
      <w:r>
        <w:rPr>
          <w:rFonts w:hint="eastAsia"/>
          <w:color w:val="auto"/>
          <w:sz w:val="28"/>
          <w:szCs w:val="28"/>
          <w:highlight w:val="none"/>
        </w:rPr>
        <w:t>中医文化展示：在</w:t>
      </w:r>
      <w:r>
        <w:rPr>
          <w:rFonts w:hint="eastAsia"/>
          <w:color w:val="auto"/>
          <w:sz w:val="28"/>
          <w:szCs w:val="28"/>
          <w:highlight w:val="none"/>
          <w:lang w:val="en-US" w:eastAsia="zh-CN"/>
        </w:rPr>
        <w:t>导向标识</w:t>
      </w:r>
      <w:r>
        <w:rPr>
          <w:rFonts w:hint="eastAsia"/>
          <w:color w:val="auto"/>
          <w:sz w:val="28"/>
          <w:szCs w:val="28"/>
          <w:highlight w:val="none"/>
        </w:rPr>
        <w:t>系统中穿插中医文化元素，如中医养生知识、草药图谱等，要求设计精致、美观，与整体</w:t>
      </w:r>
      <w:r>
        <w:rPr>
          <w:rFonts w:hint="eastAsia"/>
          <w:color w:val="auto"/>
          <w:sz w:val="28"/>
          <w:szCs w:val="28"/>
          <w:highlight w:val="none"/>
          <w:lang w:val="en-US" w:eastAsia="zh-CN"/>
        </w:rPr>
        <w:t>导向标识</w:t>
      </w:r>
      <w:r>
        <w:rPr>
          <w:rFonts w:hint="eastAsia"/>
          <w:color w:val="auto"/>
          <w:sz w:val="28"/>
          <w:szCs w:val="28"/>
          <w:highlight w:val="none"/>
        </w:rPr>
        <w:t>系统风格相协调。</w:t>
      </w:r>
    </w:p>
    <w:p>
      <w:pPr>
        <w:spacing w:line="360" w:lineRule="auto"/>
        <w:ind w:firstLine="560" w:firstLineChars="200"/>
        <w:jc w:val="left"/>
        <w:rPr>
          <w:color w:val="auto"/>
          <w:sz w:val="28"/>
          <w:szCs w:val="28"/>
          <w:highlight w:val="none"/>
        </w:rPr>
      </w:pPr>
      <w:r>
        <w:rPr>
          <w:rFonts w:hint="eastAsia"/>
          <w:color w:val="auto"/>
          <w:sz w:val="28"/>
          <w:szCs w:val="28"/>
          <w:highlight w:val="none"/>
        </w:rPr>
        <w:t>3、标识设计规范要求</w:t>
      </w:r>
    </w:p>
    <w:p>
      <w:pPr>
        <w:spacing w:line="360" w:lineRule="auto"/>
        <w:ind w:firstLine="560" w:firstLineChars="200"/>
        <w:jc w:val="left"/>
        <w:rPr>
          <w:color w:val="auto"/>
          <w:sz w:val="28"/>
          <w:szCs w:val="28"/>
          <w:highlight w:val="none"/>
        </w:rPr>
      </w:pPr>
      <w:r>
        <w:rPr>
          <w:rFonts w:hint="eastAsia"/>
          <w:color w:val="auto"/>
          <w:sz w:val="28"/>
          <w:szCs w:val="28"/>
          <w:highlight w:val="none"/>
        </w:rPr>
        <w:t>字体规范：</w:t>
      </w:r>
      <w:r>
        <w:rPr>
          <w:rFonts w:hint="eastAsia"/>
          <w:color w:val="auto"/>
          <w:sz w:val="28"/>
          <w:szCs w:val="28"/>
          <w:highlight w:val="none"/>
          <w:lang w:val="en-US" w:eastAsia="zh-CN"/>
        </w:rPr>
        <w:t>导向标识</w:t>
      </w:r>
      <w:r>
        <w:rPr>
          <w:rFonts w:hint="eastAsia"/>
          <w:color w:val="auto"/>
          <w:sz w:val="28"/>
          <w:szCs w:val="28"/>
          <w:highlight w:val="none"/>
        </w:rPr>
        <w:t>系统中的字体应统一、规范，避免使用过于花哨或难以辨认的字体。字体大小应根据标识的尺寸和放置位置进行合理调整，确保清晰可见。</w:t>
      </w:r>
    </w:p>
    <w:p>
      <w:pPr>
        <w:spacing w:line="360" w:lineRule="auto"/>
        <w:ind w:firstLine="560" w:firstLineChars="200"/>
        <w:jc w:val="left"/>
        <w:rPr>
          <w:color w:val="auto"/>
          <w:sz w:val="28"/>
          <w:szCs w:val="28"/>
          <w:highlight w:val="none"/>
        </w:rPr>
      </w:pPr>
      <w:r>
        <w:rPr>
          <w:rFonts w:hint="eastAsia"/>
          <w:color w:val="auto"/>
          <w:sz w:val="28"/>
          <w:szCs w:val="28"/>
          <w:highlight w:val="none"/>
        </w:rPr>
        <w:t>色彩规范：标识色彩应鲜明、对比度高，便于患者快速识别。同时，色彩应与医院整体形象相协调，体现医院的品牌形象和文化特色。</w:t>
      </w:r>
    </w:p>
    <w:p>
      <w:pPr>
        <w:spacing w:line="360" w:lineRule="auto"/>
        <w:ind w:firstLine="560" w:firstLineChars="200"/>
        <w:jc w:val="left"/>
        <w:rPr>
          <w:color w:val="auto"/>
          <w:sz w:val="28"/>
          <w:szCs w:val="28"/>
          <w:highlight w:val="none"/>
        </w:rPr>
      </w:pPr>
      <w:r>
        <w:rPr>
          <w:rFonts w:hint="eastAsia"/>
          <w:color w:val="auto"/>
          <w:sz w:val="28"/>
          <w:szCs w:val="28"/>
          <w:highlight w:val="none"/>
        </w:rPr>
        <w:t>尺寸规范：标识尺寸应根据实际需求和放置位置进行合理设计，确保标识在远距离和近距离都能清晰可见。</w:t>
      </w:r>
    </w:p>
    <w:p>
      <w:pPr>
        <w:spacing w:line="360" w:lineRule="auto"/>
        <w:ind w:firstLine="560" w:firstLineChars="200"/>
        <w:jc w:val="left"/>
        <w:rPr>
          <w:color w:val="auto"/>
          <w:sz w:val="28"/>
          <w:szCs w:val="28"/>
          <w:highlight w:val="none"/>
        </w:rPr>
      </w:pPr>
      <w:r>
        <w:rPr>
          <w:rFonts w:hint="eastAsia"/>
          <w:color w:val="auto"/>
          <w:sz w:val="28"/>
          <w:szCs w:val="28"/>
          <w:highlight w:val="none"/>
        </w:rPr>
        <w:t>材料规范：标识材料应选用环保、耐用、易于清洁的材料，确保标识长期使用不易损坏或褪色。</w:t>
      </w:r>
    </w:p>
    <w:p>
      <w:pPr>
        <w:spacing w:line="360" w:lineRule="auto"/>
        <w:ind w:firstLine="560" w:firstLineChars="200"/>
        <w:jc w:val="left"/>
        <w:rPr>
          <w:color w:val="auto"/>
          <w:sz w:val="28"/>
          <w:szCs w:val="28"/>
          <w:highlight w:val="none"/>
        </w:rPr>
      </w:pPr>
      <w:r>
        <w:rPr>
          <w:rFonts w:hint="eastAsia"/>
          <w:color w:val="auto"/>
          <w:sz w:val="28"/>
          <w:szCs w:val="28"/>
          <w:highlight w:val="none"/>
        </w:rPr>
        <w:t>布局规范：标识的布局应合理、有序，避免混乱和重复。同时，应考虑患者和医护人员的视线和行动路径，确保标识的易见性和易达性。</w:t>
      </w:r>
    </w:p>
    <w:p>
      <w:pPr>
        <w:spacing w:line="360" w:lineRule="auto"/>
        <w:ind w:firstLine="560" w:firstLineChars="200"/>
        <w:jc w:val="left"/>
        <w:rPr>
          <w:color w:val="auto"/>
          <w:sz w:val="28"/>
          <w:szCs w:val="28"/>
          <w:highlight w:val="none"/>
        </w:rPr>
      </w:pPr>
      <w:r>
        <w:rPr>
          <w:rFonts w:hint="eastAsia"/>
          <w:color w:val="auto"/>
          <w:sz w:val="28"/>
          <w:szCs w:val="28"/>
          <w:highlight w:val="none"/>
        </w:rPr>
        <w:t>4、实施要求</w:t>
      </w:r>
    </w:p>
    <w:p>
      <w:pPr>
        <w:widowControl/>
        <w:ind w:firstLine="560" w:firstLineChars="200"/>
        <w:jc w:val="left"/>
        <w:rPr>
          <w:color w:val="auto"/>
          <w:sz w:val="28"/>
          <w:szCs w:val="28"/>
          <w:highlight w:val="none"/>
        </w:rPr>
      </w:pPr>
      <w:r>
        <w:rPr>
          <w:rFonts w:hint="eastAsia"/>
          <w:color w:val="auto"/>
          <w:sz w:val="28"/>
          <w:szCs w:val="28"/>
          <w:highlight w:val="none"/>
        </w:rPr>
        <w:t>本次设计应确保实用性、美观性及文化性相结合，符合医院整体形象，并与室内设计方案协调。设计完成后，需进行实地测试，确保</w:t>
      </w:r>
      <w:r>
        <w:rPr>
          <w:rFonts w:hint="eastAsia"/>
          <w:color w:val="auto"/>
          <w:sz w:val="28"/>
          <w:szCs w:val="28"/>
          <w:highlight w:val="none"/>
          <w:lang w:val="en-US" w:eastAsia="zh-CN"/>
        </w:rPr>
        <w:t>导向标识</w:t>
      </w:r>
      <w:r>
        <w:rPr>
          <w:rFonts w:hint="eastAsia"/>
          <w:color w:val="auto"/>
          <w:sz w:val="28"/>
          <w:szCs w:val="28"/>
          <w:highlight w:val="none"/>
        </w:rPr>
        <w:t>系统各项功能正常运行，并符合以上规范要求。</w:t>
      </w:r>
    </w:p>
    <w:p>
      <w:pPr>
        <w:ind w:left="0" w:leftChars="0" w:firstLine="7000" w:firstLineChars="25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（完）</w:t>
      </w:r>
    </w:p>
    <w:p>
      <w:pPr>
        <w:ind w:left="0" w:leftChars="0" w:firstLine="6720" w:firstLineChars="2400"/>
        <w:rPr>
          <w:rFonts w:hint="default" w:ascii="宋体" w:hAnsi="宋体" w:eastAsia="宋体" w:cs="宋体"/>
          <w:bCs/>
          <w:color w:val="auto"/>
          <w:sz w:val="28"/>
          <w:szCs w:val="28"/>
          <w:highlight w:val="none"/>
          <w:lang w:val="en-US"/>
        </w:rPr>
      </w:pPr>
      <w:r>
        <w:rPr>
          <w:rFonts w:hint="eastAsia" w:ascii="宋体" w:hAnsi="宋体" w:eastAsia="宋体" w:cs="宋体"/>
          <w:color w:val="auto"/>
          <w:sz w:val="28"/>
          <w:szCs w:val="28"/>
          <w:highlight w:val="none"/>
          <w:lang w:val="en-US" w:eastAsia="zh-CN"/>
        </w:rPr>
        <w:t>2024.8.1</w:t>
      </w:r>
    </w:p>
    <w:p>
      <w:pPr>
        <w:adjustRightInd w:val="0"/>
        <w:snapToGrid w:val="0"/>
        <w:spacing w:line="360" w:lineRule="auto"/>
        <w:jc w:val="left"/>
        <w:rPr>
          <w:rFonts w:ascii="宋体" w:hAnsi="宋体" w:eastAsia="宋体" w:cs="宋体"/>
          <w:color w:val="auto"/>
          <w:sz w:val="28"/>
          <w:szCs w:val="28"/>
          <w:highlight w:val="none"/>
        </w:rPr>
      </w:pPr>
    </w:p>
    <w:p>
      <w:pPr>
        <w:pStyle w:val="13"/>
        <w:ind w:firstLine="210" w:firstLineChars="100"/>
        <w:rPr>
          <w:rFonts w:ascii="Times New Roman" w:hAnsi="Times New Roman" w:eastAsia="宋体"/>
          <w:color w:val="auto"/>
          <w:szCs w:val="24"/>
          <w:highlight w:val="none"/>
        </w:rPr>
      </w:pPr>
    </w:p>
    <w:p>
      <w:pPr>
        <w:pStyle w:val="11"/>
        <w:spacing w:line="360" w:lineRule="auto"/>
        <w:ind w:right="383"/>
        <w:rPr>
          <w:rFonts w:hint="eastAsia"/>
          <w:b/>
          <w:bCs/>
          <w:color w:val="auto"/>
          <w:spacing w:val="-7"/>
          <w:highlight w:val="none"/>
          <w:lang w:val="en-US"/>
        </w:rPr>
      </w:pPr>
      <w:bookmarkStart w:id="86" w:name="6.12.1垂直电梯"/>
      <w:bookmarkEnd w:id="8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853"/>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8936"/>
    <w:multiLevelType w:val="singleLevel"/>
    <w:tmpl w:val="81A78936"/>
    <w:lvl w:ilvl="0" w:tentative="0">
      <w:start w:val="1"/>
      <w:numFmt w:val="decimal"/>
      <w:suff w:val="nothing"/>
      <w:lvlText w:val="%1）"/>
      <w:lvlJc w:val="left"/>
    </w:lvl>
  </w:abstractNum>
  <w:abstractNum w:abstractNumId="1">
    <w:nsid w:val="82FFA353"/>
    <w:multiLevelType w:val="singleLevel"/>
    <w:tmpl w:val="82FFA353"/>
    <w:lvl w:ilvl="0" w:tentative="0">
      <w:start w:val="1"/>
      <w:numFmt w:val="decimal"/>
      <w:suff w:val="nothing"/>
      <w:lvlText w:val="%1）"/>
      <w:lvlJc w:val="left"/>
    </w:lvl>
  </w:abstractNum>
  <w:abstractNum w:abstractNumId="2">
    <w:nsid w:val="920D0D5E"/>
    <w:multiLevelType w:val="singleLevel"/>
    <w:tmpl w:val="920D0D5E"/>
    <w:lvl w:ilvl="0" w:tentative="0">
      <w:start w:val="1"/>
      <w:numFmt w:val="decimal"/>
      <w:suff w:val="nothing"/>
      <w:lvlText w:val="%1）"/>
      <w:lvlJc w:val="left"/>
    </w:lvl>
  </w:abstractNum>
  <w:abstractNum w:abstractNumId="3">
    <w:nsid w:val="9D512742"/>
    <w:multiLevelType w:val="singleLevel"/>
    <w:tmpl w:val="9D512742"/>
    <w:lvl w:ilvl="0" w:tentative="0">
      <w:start w:val="1"/>
      <w:numFmt w:val="decimal"/>
      <w:suff w:val="nothing"/>
      <w:lvlText w:val="%1）"/>
      <w:lvlJc w:val="left"/>
    </w:lvl>
  </w:abstractNum>
  <w:abstractNum w:abstractNumId="4">
    <w:nsid w:val="9DE0E92C"/>
    <w:multiLevelType w:val="singleLevel"/>
    <w:tmpl w:val="9DE0E92C"/>
    <w:lvl w:ilvl="0" w:tentative="0">
      <w:start w:val="1"/>
      <w:numFmt w:val="decimal"/>
      <w:suff w:val="nothing"/>
      <w:lvlText w:val="%1）"/>
      <w:lvlJc w:val="left"/>
    </w:lvl>
  </w:abstractNum>
  <w:abstractNum w:abstractNumId="5">
    <w:nsid w:val="A5B26F4C"/>
    <w:multiLevelType w:val="singleLevel"/>
    <w:tmpl w:val="A5B26F4C"/>
    <w:lvl w:ilvl="0" w:tentative="0">
      <w:start w:val="1"/>
      <w:numFmt w:val="chineseCounting"/>
      <w:suff w:val="nothing"/>
      <w:lvlText w:val="%1、"/>
      <w:lvlJc w:val="left"/>
      <w:rPr>
        <w:rFonts w:hint="eastAsia"/>
      </w:rPr>
    </w:lvl>
  </w:abstractNum>
  <w:abstractNum w:abstractNumId="6">
    <w:nsid w:val="BA08B83B"/>
    <w:multiLevelType w:val="singleLevel"/>
    <w:tmpl w:val="BA08B83B"/>
    <w:lvl w:ilvl="0" w:tentative="0">
      <w:start w:val="1"/>
      <w:numFmt w:val="decimal"/>
      <w:suff w:val="nothing"/>
      <w:lvlText w:val="%1、"/>
      <w:lvlJc w:val="left"/>
    </w:lvl>
  </w:abstractNum>
  <w:abstractNum w:abstractNumId="7">
    <w:nsid w:val="BCBEDC33"/>
    <w:multiLevelType w:val="singleLevel"/>
    <w:tmpl w:val="BCBEDC33"/>
    <w:lvl w:ilvl="0" w:tentative="0">
      <w:start w:val="1"/>
      <w:numFmt w:val="decimal"/>
      <w:suff w:val="nothing"/>
      <w:lvlText w:val="%1）"/>
      <w:lvlJc w:val="left"/>
    </w:lvl>
  </w:abstractNum>
  <w:abstractNum w:abstractNumId="8">
    <w:nsid w:val="CB78BEF8"/>
    <w:multiLevelType w:val="singleLevel"/>
    <w:tmpl w:val="CB78BEF8"/>
    <w:lvl w:ilvl="0" w:tentative="0">
      <w:start w:val="1"/>
      <w:numFmt w:val="decimal"/>
      <w:suff w:val="nothing"/>
      <w:lvlText w:val="%1）"/>
      <w:lvlJc w:val="left"/>
    </w:lvl>
  </w:abstractNum>
  <w:abstractNum w:abstractNumId="9">
    <w:nsid w:val="CCCA880F"/>
    <w:multiLevelType w:val="singleLevel"/>
    <w:tmpl w:val="CCCA880F"/>
    <w:lvl w:ilvl="0" w:tentative="0">
      <w:start w:val="4"/>
      <w:numFmt w:val="decimal"/>
      <w:suff w:val="nothing"/>
      <w:lvlText w:val="%1）"/>
      <w:lvlJc w:val="left"/>
    </w:lvl>
  </w:abstractNum>
  <w:abstractNum w:abstractNumId="10">
    <w:nsid w:val="D46CA23B"/>
    <w:multiLevelType w:val="singleLevel"/>
    <w:tmpl w:val="D46CA23B"/>
    <w:lvl w:ilvl="0" w:tentative="0">
      <w:start w:val="7"/>
      <w:numFmt w:val="chineseCounting"/>
      <w:suff w:val="nothing"/>
      <w:lvlText w:val="%1、"/>
      <w:lvlJc w:val="left"/>
      <w:rPr>
        <w:rFonts w:hint="eastAsia"/>
      </w:rPr>
    </w:lvl>
  </w:abstractNum>
  <w:abstractNum w:abstractNumId="11">
    <w:nsid w:val="DAADEAA2"/>
    <w:multiLevelType w:val="singleLevel"/>
    <w:tmpl w:val="DAADEAA2"/>
    <w:lvl w:ilvl="0" w:tentative="0">
      <w:start w:val="1"/>
      <w:numFmt w:val="decimal"/>
      <w:lvlText w:val="%1."/>
      <w:lvlJc w:val="left"/>
      <w:pPr>
        <w:tabs>
          <w:tab w:val="left" w:pos="312"/>
        </w:tabs>
      </w:pPr>
    </w:lvl>
  </w:abstractNum>
  <w:abstractNum w:abstractNumId="12">
    <w:nsid w:val="DB6EBD78"/>
    <w:multiLevelType w:val="singleLevel"/>
    <w:tmpl w:val="DB6EBD78"/>
    <w:lvl w:ilvl="0" w:tentative="0">
      <w:start w:val="1"/>
      <w:numFmt w:val="decimal"/>
      <w:suff w:val="nothing"/>
      <w:lvlText w:val="%1、"/>
      <w:lvlJc w:val="left"/>
    </w:lvl>
  </w:abstractNum>
  <w:abstractNum w:abstractNumId="13">
    <w:nsid w:val="DBCDBB64"/>
    <w:multiLevelType w:val="singleLevel"/>
    <w:tmpl w:val="DBCDBB64"/>
    <w:lvl w:ilvl="0" w:tentative="0">
      <w:start w:val="1"/>
      <w:numFmt w:val="decimal"/>
      <w:suff w:val="nothing"/>
      <w:lvlText w:val="%1、"/>
      <w:lvlJc w:val="left"/>
    </w:lvl>
  </w:abstractNum>
  <w:abstractNum w:abstractNumId="14">
    <w:nsid w:val="E7E2CE1A"/>
    <w:multiLevelType w:val="singleLevel"/>
    <w:tmpl w:val="E7E2CE1A"/>
    <w:lvl w:ilvl="0" w:tentative="0">
      <w:start w:val="1"/>
      <w:numFmt w:val="decimal"/>
      <w:suff w:val="nothing"/>
      <w:lvlText w:val="%1）"/>
      <w:lvlJc w:val="left"/>
    </w:lvl>
  </w:abstractNum>
  <w:abstractNum w:abstractNumId="15">
    <w:nsid w:val="0000000F"/>
    <w:multiLevelType w:val="multilevel"/>
    <w:tmpl w:val="0000000F"/>
    <w:lvl w:ilvl="0" w:tentative="0">
      <w:start w:val="1"/>
      <w:numFmt w:val="decimal"/>
      <w:lvlText w:val="%1."/>
      <w:lvlJc w:val="left"/>
      <w:pPr>
        <w:tabs>
          <w:tab w:val="left" w:pos="0"/>
        </w:tabs>
        <w:ind w:left="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02A52918"/>
    <w:multiLevelType w:val="singleLevel"/>
    <w:tmpl w:val="02A52918"/>
    <w:lvl w:ilvl="0" w:tentative="0">
      <w:start w:val="1"/>
      <w:numFmt w:val="lowerLetter"/>
      <w:lvlText w:val="%1."/>
      <w:lvlJc w:val="left"/>
      <w:pPr>
        <w:tabs>
          <w:tab w:val="left" w:pos="420"/>
        </w:tabs>
        <w:ind w:left="845" w:hanging="425"/>
      </w:pPr>
      <w:rPr>
        <w:rFonts w:hint="default"/>
      </w:rPr>
    </w:lvl>
  </w:abstractNum>
  <w:abstractNum w:abstractNumId="17">
    <w:nsid w:val="06770E9F"/>
    <w:multiLevelType w:val="singleLevel"/>
    <w:tmpl w:val="06770E9F"/>
    <w:lvl w:ilvl="0" w:tentative="0">
      <w:start w:val="1"/>
      <w:numFmt w:val="decimal"/>
      <w:suff w:val="nothing"/>
      <w:lvlText w:val="%1）"/>
      <w:lvlJc w:val="left"/>
    </w:lvl>
  </w:abstractNum>
  <w:abstractNum w:abstractNumId="18">
    <w:nsid w:val="0833FCB1"/>
    <w:multiLevelType w:val="singleLevel"/>
    <w:tmpl w:val="0833FCB1"/>
    <w:lvl w:ilvl="0" w:tentative="0">
      <w:start w:val="1"/>
      <w:numFmt w:val="decimal"/>
      <w:suff w:val="nothing"/>
      <w:lvlText w:val="%1）"/>
      <w:lvlJc w:val="left"/>
    </w:lvl>
  </w:abstractNum>
  <w:abstractNum w:abstractNumId="19">
    <w:nsid w:val="09294516"/>
    <w:multiLevelType w:val="singleLevel"/>
    <w:tmpl w:val="09294516"/>
    <w:lvl w:ilvl="0" w:tentative="0">
      <w:start w:val="1"/>
      <w:numFmt w:val="decimal"/>
      <w:suff w:val="nothing"/>
      <w:lvlText w:val="%1）"/>
      <w:lvlJc w:val="left"/>
    </w:lvl>
  </w:abstractNum>
  <w:abstractNum w:abstractNumId="20">
    <w:nsid w:val="0C23652C"/>
    <w:multiLevelType w:val="singleLevel"/>
    <w:tmpl w:val="0C23652C"/>
    <w:lvl w:ilvl="0" w:tentative="0">
      <w:start w:val="1"/>
      <w:numFmt w:val="decimal"/>
      <w:suff w:val="nothing"/>
      <w:lvlText w:val="%1）"/>
      <w:lvlJc w:val="left"/>
    </w:lvl>
  </w:abstractNum>
  <w:abstractNum w:abstractNumId="21">
    <w:nsid w:val="10C27A2A"/>
    <w:multiLevelType w:val="singleLevel"/>
    <w:tmpl w:val="10C27A2A"/>
    <w:lvl w:ilvl="0" w:tentative="0">
      <w:start w:val="1"/>
      <w:numFmt w:val="decimal"/>
      <w:suff w:val="nothing"/>
      <w:lvlText w:val="%1）"/>
      <w:lvlJc w:val="left"/>
    </w:lvl>
  </w:abstractNum>
  <w:abstractNum w:abstractNumId="22">
    <w:nsid w:val="117645D5"/>
    <w:multiLevelType w:val="singleLevel"/>
    <w:tmpl w:val="117645D5"/>
    <w:lvl w:ilvl="0" w:tentative="0">
      <w:start w:val="4"/>
      <w:numFmt w:val="chineseCounting"/>
      <w:suff w:val="nothing"/>
      <w:lvlText w:val="（%1）"/>
      <w:lvlJc w:val="left"/>
      <w:rPr>
        <w:rFonts w:hint="eastAsia"/>
        <w:b/>
        <w:bCs/>
      </w:rPr>
    </w:lvl>
  </w:abstractNum>
  <w:abstractNum w:abstractNumId="23">
    <w:nsid w:val="20DD23F1"/>
    <w:multiLevelType w:val="singleLevel"/>
    <w:tmpl w:val="20DD23F1"/>
    <w:lvl w:ilvl="0" w:tentative="0">
      <w:start w:val="5"/>
      <w:numFmt w:val="decimal"/>
      <w:suff w:val="nothing"/>
      <w:lvlText w:val="%1、"/>
      <w:lvlJc w:val="left"/>
    </w:lvl>
  </w:abstractNum>
  <w:abstractNum w:abstractNumId="24">
    <w:nsid w:val="2C52E116"/>
    <w:multiLevelType w:val="singleLevel"/>
    <w:tmpl w:val="2C52E116"/>
    <w:lvl w:ilvl="0" w:tentative="0">
      <w:start w:val="1"/>
      <w:numFmt w:val="decimal"/>
      <w:suff w:val="nothing"/>
      <w:lvlText w:val="%1）"/>
      <w:lvlJc w:val="left"/>
    </w:lvl>
  </w:abstractNum>
  <w:abstractNum w:abstractNumId="25">
    <w:nsid w:val="2CB8C927"/>
    <w:multiLevelType w:val="singleLevel"/>
    <w:tmpl w:val="2CB8C927"/>
    <w:lvl w:ilvl="0" w:tentative="0">
      <w:start w:val="8"/>
      <w:numFmt w:val="decimal"/>
      <w:suff w:val="nothing"/>
      <w:lvlText w:val="（%1）"/>
      <w:lvlJc w:val="left"/>
    </w:lvl>
  </w:abstractNum>
  <w:abstractNum w:abstractNumId="26">
    <w:nsid w:val="30F14428"/>
    <w:multiLevelType w:val="multilevel"/>
    <w:tmpl w:val="30F14428"/>
    <w:lvl w:ilvl="0" w:tentative="0">
      <w:start w:val="1"/>
      <w:numFmt w:val="bullet"/>
      <w:pStyle w:val="26"/>
      <w:lvlText w:val=""/>
      <w:lvlJc w:val="left"/>
      <w:pPr>
        <w:tabs>
          <w:tab w:val="left" w:pos="634"/>
        </w:tabs>
        <w:ind w:left="634"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37C945F9"/>
    <w:multiLevelType w:val="multilevel"/>
    <w:tmpl w:val="37C945F9"/>
    <w:lvl w:ilvl="0" w:tentative="0">
      <w:start w:val="1"/>
      <w:numFmt w:val="decimal"/>
      <w:lvlText w:val="（%1）"/>
      <w:lvlJc w:val="left"/>
      <w:pPr>
        <w:ind w:left="720" w:hanging="720"/>
      </w:pPr>
      <w:rPr>
        <w:rFonts w:hint="default" w:ascii="宋体" w:hAnsi="宋体" w:eastAsia="宋体"/>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3AA027D8"/>
    <w:multiLevelType w:val="singleLevel"/>
    <w:tmpl w:val="3AA027D8"/>
    <w:lvl w:ilvl="0" w:tentative="0">
      <w:start w:val="1"/>
      <w:numFmt w:val="decimal"/>
      <w:suff w:val="nothing"/>
      <w:lvlText w:val="%1）"/>
      <w:lvlJc w:val="left"/>
    </w:lvl>
  </w:abstractNum>
  <w:abstractNum w:abstractNumId="29">
    <w:nsid w:val="431279B2"/>
    <w:multiLevelType w:val="singleLevel"/>
    <w:tmpl w:val="431279B2"/>
    <w:lvl w:ilvl="0" w:tentative="0">
      <w:start w:val="1"/>
      <w:numFmt w:val="decimal"/>
      <w:suff w:val="nothing"/>
      <w:lvlText w:val="%1）"/>
      <w:lvlJc w:val="left"/>
    </w:lvl>
  </w:abstractNum>
  <w:abstractNum w:abstractNumId="30">
    <w:nsid w:val="4677F91B"/>
    <w:multiLevelType w:val="multilevel"/>
    <w:tmpl w:val="4677F91B"/>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489EA94F"/>
    <w:multiLevelType w:val="singleLevel"/>
    <w:tmpl w:val="489EA94F"/>
    <w:lvl w:ilvl="0" w:tentative="0">
      <w:start w:val="1"/>
      <w:numFmt w:val="decimal"/>
      <w:suff w:val="nothing"/>
      <w:lvlText w:val="%1）"/>
      <w:lvlJc w:val="left"/>
    </w:lvl>
  </w:abstractNum>
  <w:abstractNum w:abstractNumId="32">
    <w:nsid w:val="4D2CD753"/>
    <w:multiLevelType w:val="singleLevel"/>
    <w:tmpl w:val="4D2CD753"/>
    <w:lvl w:ilvl="0" w:tentative="0">
      <w:start w:val="1"/>
      <w:numFmt w:val="decimal"/>
      <w:suff w:val="nothing"/>
      <w:lvlText w:val="%1）"/>
      <w:lvlJc w:val="left"/>
    </w:lvl>
  </w:abstractNum>
  <w:abstractNum w:abstractNumId="33">
    <w:nsid w:val="58546C49"/>
    <w:multiLevelType w:val="singleLevel"/>
    <w:tmpl w:val="58546C49"/>
    <w:lvl w:ilvl="0" w:tentative="0">
      <w:start w:val="1"/>
      <w:numFmt w:val="chineseCounting"/>
      <w:suff w:val="nothing"/>
      <w:lvlText w:val="%1、"/>
      <w:lvlJc w:val="left"/>
      <w:rPr>
        <w:rFonts w:hint="eastAsia"/>
      </w:rPr>
    </w:lvl>
  </w:abstractNum>
  <w:abstractNum w:abstractNumId="34">
    <w:nsid w:val="652A8663"/>
    <w:multiLevelType w:val="singleLevel"/>
    <w:tmpl w:val="652A8663"/>
    <w:lvl w:ilvl="0" w:tentative="0">
      <w:start w:val="1"/>
      <w:numFmt w:val="decimal"/>
      <w:suff w:val="nothing"/>
      <w:lvlText w:val="%1）"/>
      <w:lvlJc w:val="left"/>
    </w:lvl>
  </w:abstractNum>
  <w:abstractNum w:abstractNumId="35">
    <w:nsid w:val="6B704B91"/>
    <w:multiLevelType w:val="singleLevel"/>
    <w:tmpl w:val="6B704B91"/>
    <w:lvl w:ilvl="0" w:tentative="0">
      <w:start w:val="1"/>
      <w:numFmt w:val="decimal"/>
      <w:lvlText w:val="(%1)"/>
      <w:lvlJc w:val="left"/>
      <w:pPr>
        <w:ind w:left="425" w:hanging="425"/>
      </w:pPr>
      <w:rPr>
        <w:rFonts w:hint="default"/>
      </w:rPr>
    </w:lvl>
  </w:abstractNum>
  <w:abstractNum w:abstractNumId="36">
    <w:nsid w:val="6C185175"/>
    <w:multiLevelType w:val="singleLevel"/>
    <w:tmpl w:val="6C185175"/>
    <w:lvl w:ilvl="0" w:tentative="0">
      <w:start w:val="1"/>
      <w:numFmt w:val="decimal"/>
      <w:suff w:val="nothing"/>
      <w:lvlText w:val="%1）"/>
      <w:lvlJc w:val="left"/>
    </w:lvl>
  </w:abstractNum>
  <w:abstractNum w:abstractNumId="37">
    <w:nsid w:val="6FE5FDC3"/>
    <w:multiLevelType w:val="singleLevel"/>
    <w:tmpl w:val="6FE5FDC3"/>
    <w:lvl w:ilvl="0" w:tentative="0">
      <w:start w:val="1"/>
      <w:numFmt w:val="decimal"/>
      <w:suff w:val="nothing"/>
      <w:lvlText w:val="%1、"/>
      <w:lvlJc w:val="left"/>
    </w:lvl>
  </w:abstractNum>
  <w:abstractNum w:abstractNumId="38">
    <w:nsid w:val="722C01DF"/>
    <w:multiLevelType w:val="singleLevel"/>
    <w:tmpl w:val="722C01DF"/>
    <w:lvl w:ilvl="0" w:tentative="0">
      <w:start w:val="1"/>
      <w:numFmt w:val="decimal"/>
      <w:suff w:val="nothing"/>
      <w:lvlText w:val="%1）"/>
      <w:lvlJc w:val="left"/>
    </w:lvl>
  </w:abstractNum>
  <w:abstractNum w:abstractNumId="39">
    <w:nsid w:val="7886950A"/>
    <w:multiLevelType w:val="singleLevel"/>
    <w:tmpl w:val="7886950A"/>
    <w:lvl w:ilvl="0" w:tentative="0">
      <w:start w:val="1"/>
      <w:numFmt w:val="decimal"/>
      <w:suff w:val="nothing"/>
      <w:lvlText w:val="%1）"/>
      <w:lvlJc w:val="left"/>
    </w:lvl>
  </w:abstractNum>
  <w:abstractNum w:abstractNumId="40">
    <w:nsid w:val="7DF92475"/>
    <w:multiLevelType w:val="singleLevel"/>
    <w:tmpl w:val="7DF92475"/>
    <w:lvl w:ilvl="0" w:tentative="0">
      <w:start w:val="1"/>
      <w:numFmt w:val="decimal"/>
      <w:suff w:val="nothing"/>
      <w:lvlText w:val="%1）"/>
      <w:lvlJc w:val="left"/>
    </w:lvl>
  </w:abstractNum>
  <w:num w:numId="1">
    <w:abstractNumId w:val="30"/>
  </w:num>
  <w:num w:numId="2">
    <w:abstractNumId w:val="26"/>
  </w:num>
  <w:num w:numId="3">
    <w:abstractNumId w:val="5"/>
  </w:num>
  <w:num w:numId="4">
    <w:abstractNumId w:val="33"/>
  </w:num>
  <w:num w:numId="5">
    <w:abstractNumId w:val="13"/>
  </w:num>
  <w:num w:numId="6">
    <w:abstractNumId w:val="9"/>
  </w:num>
  <w:num w:numId="7">
    <w:abstractNumId w:val="22"/>
  </w:num>
  <w:num w:numId="8">
    <w:abstractNumId w:val="11"/>
  </w:num>
  <w:num w:numId="9">
    <w:abstractNumId w:val="25"/>
  </w:num>
  <w:num w:numId="10">
    <w:abstractNumId w:val="16"/>
  </w:num>
  <w:num w:numId="11">
    <w:abstractNumId w:val="0"/>
  </w:num>
  <w:num w:numId="12">
    <w:abstractNumId w:val="38"/>
  </w:num>
  <w:num w:numId="13">
    <w:abstractNumId w:val="28"/>
  </w:num>
  <w:num w:numId="14">
    <w:abstractNumId w:val="24"/>
  </w:num>
  <w:num w:numId="15">
    <w:abstractNumId w:val="32"/>
  </w:num>
  <w:num w:numId="16">
    <w:abstractNumId w:val="7"/>
  </w:num>
  <w:num w:numId="17">
    <w:abstractNumId w:val="18"/>
  </w:num>
  <w:num w:numId="18">
    <w:abstractNumId w:val="8"/>
  </w:num>
  <w:num w:numId="19">
    <w:abstractNumId w:val="20"/>
  </w:num>
  <w:num w:numId="20">
    <w:abstractNumId w:val="6"/>
  </w:num>
  <w:num w:numId="21">
    <w:abstractNumId w:val="12"/>
  </w:num>
  <w:num w:numId="22">
    <w:abstractNumId w:val="37"/>
  </w:num>
  <w:num w:numId="23">
    <w:abstractNumId w:val="14"/>
  </w:num>
  <w:num w:numId="24">
    <w:abstractNumId w:val="34"/>
  </w:num>
  <w:num w:numId="25">
    <w:abstractNumId w:val="4"/>
  </w:num>
  <w:num w:numId="26">
    <w:abstractNumId w:val="31"/>
  </w:num>
  <w:num w:numId="27">
    <w:abstractNumId w:val="3"/>
  </w:num>
  <w:num w:numId="28">
    <w:abstractNumId w:val="1"/>
  </w:num>
  <w:num w:numId="29">
    <w:abstractNumId w:val="36"/>
  </w:num>
  <w:num w:numId="30">
    <w:abstractNumId w:val="40"/>
  </w:num>
  <w:num w:numId="31">
    <w:abstractNumId w:val="21"/>
  </w:num>
  <w:num w:numId="32">
    <w:abstractNumId w:val="29"/>
  </w:num>
  <w:num w:numId="33">
    <w:abstractNumId w:val="39"/>
  </w:num>
  <w:num w:numId="34">
    <w:abstractNumId w:val="19"/>
  </w:num>
  <w:num w:numId="35">
    <w:abstractNumId w:val="2"/>
  </w:num>
  <w:num w:numId="36">
    <w:abstractNumId w:val="10"/>
  </w:num>
  <w:num w:numId="37">
    <w:abstractNumId w:val="35"/>
  </w:num>
  <w:num w:numId="38">
    <w:abstractNumId w:val="23"/>
  </w:num>
  <w:num w:numId="39">
    <w:abstractNumId w:val="17"/>
  </w:num>
  <w:num w:numId="40">
    <w:abstractNumId w:val="27"/>
  </w:num>
  <w:num w:numId="4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TdhMWM0ZWIyZjFlMTFlMTRjN2MyMmViOTIyYjcifQ=="/>
    <w:docVar w:name="KSO_WPS_MARK_KEY" w:val="04024ba6-7297-4da3-a0a2-118b058dd21d"/>
  </w:docVars>
  <w:rsids>
    <w:rsidRoot w:val="00172A27"/>
    <w:rsid w:val="00047E5E"/>
    <w:rsid w:val="00083ED5"/>
    <w:rsid w:val="000C5DB3"/>
    <w:rsid w:val="00114104"/>
    <w:rsid w:val="00117B8B"/>
    <w:rsid w:val="00172A27"/>
    <w:rsid w:val="001D3673"/>
    <w:rsid w:val="001E2BED"/>
    <w:rsid w:val="0024228E"/>
    <w:rsid w:val="002D4628"/>
    <w:rsid w:val="002E66F5"/>
    <w:rsid w:val="002F304F"/>
    <w:rsid w:val="003B3B7A"/>
    <w:rsid w:val="003B53A1"/>
    <w:rsid w:val="003C796E"/>
    <w:rsid w:val="00413D6C"/>
    <w:rsid w:val="0048394A"/>
    <w:rsid w:val="004A1865"/>
    <w:rsid w:val="004F6680"/>
    <w:rsid w:val="00524514"/>
    <w:rsid w:val="00637F98"/>
    <w:rsid w:val="006D2087"/>
    <w:rsid w:val="00711069"/>
    <w:rsid w:val="00716965"/>
    <w:rsid w:val="00724D36"/>
    <w:rsid w:val="00766A3B"/>
    <w:rsid w:val="007A4D57"/>
    <w:rsid w:val="00874681"/>
    <w:rsid w:val="00930D45"/>
    <w:rsid w:val="009444A5"/>
    <w:rsid w:val="009E6432"/>
    <w:rsid w:val="009F4C1B"/>
    <w:rsid w:val="00A25F37"/>
    <w:rsid w:val="00AA2FED"/>
    <w:rsid w:val="00AC3E14"/>
    <w:rsid w:val="00AC6574"/>
    <w:rsid w:val="00B25405"/>
    <w:rsid w:val="00BA49A4"/>
    <w:rsid w:val="00BB677E"/>
    <w:rsid w:val="00C85BC0"/>
    <w:rsid w:val="00CB5AB7"/>
    <w:rsid w:val="00D13FC0"/>
    <w:rsid w:val="00D208AB"/>
    <w:rsid w:val="00D25CF7"/>
    <w:rsid w:val="00DE340B"/>
    <w:rsid w:val="00E340BB"/>
    <w:rsid w:val="00EC6A5F"/>
    <w:rsid w:val="00F74AC1"/>
    <w:rsid w:val="00FC0CC7"/>
    <w:rsid w:val="00FC79C5"/>
    <w:rsid w:val="00FD0E93"/>
    <w:rsid w:val="00FF7182"/>
    <w:rsid w:val="01487DB1"/>
    <w:rsid w:val="01554BA0"/>
    <w:rsid w:val="01860341"/>
    <w:rsid w:val="023C593F"/>
    <w:rsid w:val="024004CF"/>
    <w:rsid w:val="02685B24"/>
    <w:rsid w:val="026A574D"/>
    <w:rsid w:val="027556E5"/>
    <w:rsid w:val="028440C8"/>
    <w:rsid w:val="029A2649"/>
    <w:rsid w:val="02C941D1"/>
    <w:rsid w:val="03C74BB5"/>
    <w:rsid w:val="04E4640D"/>
    <w:rsid w:val="05DC3DCC"/>
    <w:rsid w:val="066A7A79"/>
    <w:rsid w:val="06F65BAA"/>
    <w:rsid w:val="08734418"/>
    <w:rsid w:val="08843074"/>
    <w:rsid w:val="089D4136"/>
    <w:rsid w:val="0925770E"/>
    <w:rsid w:val="09284FAC"/>
    <w:rsid w:val="09A457A2"/>
    <w:rsid w:val="09C04CF3"/>
    <w:rsid w:val="0A032908"/>
    <w:rsid w:val="0AA11CB7"/>
    <w:rsid w:val="0BBC7BAC"/>
    <w:rsid w:val="0C7E57C9"/>
    <w:rsid w:val="0CE023AF"/>
    <w:rsid w:val="0D1F511A"/>
    <w:rsid w:val="0D58020F"/>
    <w:rsid w:val="0E187A3A"/>
    <w:rsid w:val="0E53178C"/>
    <w:rsid w:val="0E626706"/>
    <w:rsid w:val="0F7B2D1B"/>
    <w:rsid w:val="0FB116E2"/>
    <w:rsid w:val="101E5B5C"/>
    <w:rsid w:val="102348C3"/>
    <w:rsid w:val="106018D4"/>
    <w:rsid w:val="108D241B"/>
    <w:rsid w:val="12C74317"/>
    <w:rsid w:val="13E1246E"/>
    <w:rsid w:val="14636076"/>
    <w:rsid w:val="149322F6"/>
    <w:rsid w:val="14991AF3"/>
    <w:rsid w:val="14A34882"/>
    <w:rsid w:val="152720EC"/>
    <w:rsid w:val="1537146E"/>
    <w:rsid w:val="15A215A1"/>
    <w:rsid w:val="15CE3245"/>
    <w:rsid w:val="15F766F6"/>
    <w:rsid w:val="160814B4"/>
    <w:rsid w:val="16FC0585"/>
    <w:rsid w:val="18DA55B3"/>
    <w:rsid w:val="18FF4F6D"/>
    <w:rsid w:val="19120228"/>
    <w:rsid w:val="1947743D"/>
    <w:rsid w:val="19940C3D"/>
    <w:rsid w:val="1A266B01"/>
    <w:rsid w:val="1A684E35"/>
    <w:rsid w:val="1B2E4696"/>
    <w:rsid w:val="1BA52C05"/>
    <w:rsid w:val="1CF223FB"/>
    <w:rsid w:val="1CF93CCC"/>
    <w:rsid w:val="1E1805F8"/>
    <w:rsid w:val="1EE47F71"/>
    <w:rsid w:val="1FCB36B6"/>
    <w:rsid w:val="204A554D"/>
    <w:rsid w:val="20686980"/>
    <w:rsid w:val="218B6876"/>
    <w:rsid w:val="21B32DE4"/>
    <w:rsid w:val="22396826"/>
    <w:rsid w:val="223C00C4"/>
    <w:rsid w:val="227B3EEF"/>
    <w:rsid w:val="23537050"/>
    <w:rsid w:val="237A31B1"/>
    <w:rsid w:val="237C6876"/>
    <w:rsid w:val="23F84B49"/>
    <w:rsid w:val="24704055"/>
    <w:rsid w:val="27A50954"/>
    <w:rsid w:val="27FB5EE6"/>
    <w:rsid w:val="2816096A"/>
    <w:rsid w:val="28885EEC"/>
    <w:rsid w:val="28C52B01"/>
    <w:rsid w:val="29383F20"/>
    <w:rsid w:val="2A2D1875"/>
    <w:rsid w:val="2AAE1198"/>
    <w:rsid w:val="2AB70C30"/>
    <w:rsid w:val="2AF977A9"/>
    <w:rsid w:val="2B7A7CBE"/>
    <w:rsid w:val="2B7B7EAF"/>
    <w:rsid w:val="2BEC0439"/>
    <w:rsid w:val="2C075B55"/>
    <w:rsid w:val="2C380015"/>
    <w:rsid w:val="2C4E2ECE"/>
    <w:rsid w:val="2C567EED"/>
    <w:rsid w:val="2C586F80"/>
    <w:rsid w:val="2CBB4CC0"/>
    <w:rsid w:val="2F38611F"/>
    <w:rsid w:val="2F9B0B20"/>
    <w:rsid w:val="2FDB0F1C"/>
    <w:rsid w:val="30644B8E"/>
    <w:rsid w:val="306A32F7"/>
    <w:rsid w:val="31735D30"/>
    <w:rsid w:val="3276434D"/>
    <w:rsid w:val="32F9557F"/>
    <w:rsid w:val="332A17C0"/>
    <w:rsid w:val="3355447D"/>
    <w:rsid w:val="33613651"/>
    <w:rsid w:val="343B467F"/>
    <w:rsid w:val="348C6629"/>
    <w:rsid w:val="34952816"/>
    <w:rsid w:val="34CC177B"/>
    <w:rsid w:val="34E3276B"/>
    <w:rsid w:val="351E350F"/>
    <w:rsid w:val="352D4456"/>
    <w:rsid w:val="361707D4"/>
    <w:rsid w:val="36BB3856"/>
    <w:rsid w:val="3720190B"/>
    <w:rsid w:val="37353C05"/>
    <w:rsid w:val="37793E79"/>
    <w:rsid w:val="39033292"/>
    <w:rsid w:val="3905648F"/>
    <w:rsid w:val="3A3B702A"/>
    <w:rsid w:val="3AA335A8"/>
    <w:rsid w:val="3ACF7E02"/>
    <w:rsid w:val="3B2A2D58"/>
    <w:rsid w:val="3BAA4D43"/>
    <w:rsid w:val="3CB70E2E"/>
    <w:rsid w:val="3CE67FBE"/>
    <w:rsid w:val="3DDB6691"/>
    <w:rsid w:val="3E4425C2"/>
    <w:rsid w:val="3E8B6203"/>
    <w:rsid w:val="3ED93BD3"/>
    <w:rsid w:val="3EF666E8"/>
    <w:rsid w:val="3F1738DC"/>
    <w:rsid w:val="40465F36"/>
    <w:rsid w:val="414567EA"/>
    <w:rsid w:val="42712285"/>
    <w:rsid w:val="427F0643"/>
    <w:rsid w:val="42862F6A"/>
    <w:rsid w:val="4315253F"/>
    <w:rsid w:val="431D683D"/>
    <w:rsid w:val="43367F17"/>
    <w:rsid w:val="43432C09"/>
    <w:rsid w:val="436B0826"/>
    <w:rsid w:val="4387100D"/>
    <w:rsid w:val="44054D85"/>
    <w:rsid w:val="45AA6F6F"/>
    <w:rsid w:val="45BB117C"/>
    <w:rsid w:val="46A87111"/>
    <w:rsid w:val="46BC2958"/>
    <w:rsid w:val="46C329DE"/>
    <w:rsid w:val="46DB598E"/>
    <w:rsid w:val="470B7EE1"/>
    <w:rsid w:val="472C45A5"/>
    <w:rsid w:val="48433C2B"/>
    <w:rsid w:val="48696A97"/>
    <w:rsid w:val="48846AEF"/>
    <w:rsid w:val="492434DC"/>
    <w:rsid w:val="494D47E1"/>
    <w:rsid w:val="49510F12"/>
    <w:rsid w:val="4A38723F"/>
    <w:rsid w:val="4AC07235"/>
    <w:rsid w:val="4AFF2750"/>
    <w:rsid w:val="4B241572"/>
    <w:rsid w:val="4BF674DF"/>
    <w:rsid w:val="4C827DF5"/>
    <w:rsid w:val="4D015105"/>
    <w:rsid w:val="4D5C1497"/>
    <w:rsid w:val="4E1B3974"/>
    <w:rsid w:val="4E8C15C7"/>
    <w:rsid w:val="4E9B7400"/>
    <w:rsid w:val="4F986D49"/>
    <w:rsid w:val="4FB76CB1"/>
    <w:rsid w:val="5070367E"/>
    <w:rsid w:val="50E023DF"/>
    <w:rsid w:val="50F653F6"/>
    <w:rsid w:val="510E3284"/>
    <w:rsid w:val="51491D32"/>
    <w:rsid w:val="514E77AB"/>
    <w:rsid w:val="515A059F"/>
    <w:rsid w:val="5172548F"/>
    <w:rsid w:val="51B00003"/>
    <w:rsid w:val="51BC0756"/>
    <w:rsid w:val="52203602"/>
    <w:rsid w:val="525F422A"/>
    <w:rsid w:val="52F4219B"/>
    <w:rsid w:val="53D8684A"/>
    <w:rsid w:val="53DA0B96"/>
    <w:rsid w:val="53E06252"/>
    <w:rsid w:val="54EF3CA1"/>
    <w:rsid w:val="554E43D7"/>
    <w:rsid w:val="5568597E"/>
    <w:rsid w:val="56351971"/>
    <w:rsid w:val="56E9401A"/>
    <w:rsid w:val="573A4A46"/>
    <w:rsid w:val="574B537D"/>
    <w:rsid w:val="57865EAF"/>
    <w:rsid w:val="583D0117"/>
    <w:rsid w:val="585F3A2C"/>
    <w:rsid w:val="58AC2BA6"/>
    <w:rsid w:val="58F5279F"/>
    <w:rsid w:val="5A027675"/>
    <w:rsid w:val="5A1E34C3"/>
    <w:rsid w:val="5BED2DE3"/>
    <w:rsid w:val="5C7B1BC8"/>
    <w:rsid w:val="5DC31B56"/>
    <w:rsid w:val="5DF23751"/>
    <w:rsid w:val="5E7C087F"/>
    <w:rsid w:val="5F685A79"/>
    <w:rsid w:val="5F744555"/>
    <w:rsid w:val="5FF7504F"/>
    <w:rsid w:val="600E6F04"/>
    <w:rsid w:val="601856F1"/>
    <w:rsid w:val="601A75EF"/>
    <w:rsid w:val="602816AC"/>
    <w:rsid w:val="604F4E8B"/>
    <w:rsid w:val="60DD7D2A"/>
    <w:rsid w:val="612724BE"/>
    <w:rsid w:val="61731ED2"/>
    <w:rsid w:val="6207677B"/>
    <w:rsid w:val="625A41E3"/>
    <w:rsid w:val="626274C4"/>
    <w:rsid w:val="62BB2364"/>
    <w:rsid w:val="62E74593"/>
    <w:rsid w:val="6320666B"/>
    <w:rsid w:val="63797C5C"/>
    <w:rsid w:val="63A83869"/>
    <w:rsid w:val="63D74F7B"/>
    <w:rsid w:val="63FF6C71"/>
    <w:rsid w:val="64361DCC"/>
    <w:rsid w:val="66167895"/>
    <w:rsid w:val="671F5A63"/>
    <w:rsid w:val="67B8103E"/>
    <w:rsid w:val="67FA56DC"/>
    <w:rsid w:val="683A3D2B"/>
    <w:rsid w:val="68757459"/>
    <w:rsid w:val="691B346F"/>
    <w:rsid w:val="69541714"/>
    <w:rsid w:val="6A5655EF"/>
    <w:rsid w:val="6AC9764E"/>
    <w:rsid w:val="6AD655D8"/>
    <w:rsid w:val="6B8F19BF"/>
    <w:rsid w:val="6BC06C3D"/>
    <w:rsid w:val="6BC57181"/>
    <w:rsid w:val="6C032BC0"/>
    <w:rsid w:val="6C260C57"/>
    <w:rsid w:val="6C9A748E"/>
    <w:rsid w:val="6CCB0598"/>
    <w:rsid w:val="6D157668"/>
    <w:rsid w:val="6D2F0ADF"/>
    <w:rsid w:val="6DE27D8D"/>
    <w:rsid w:val="6E015460"/>
    <w:rsid w:val="6E250DFB"/>
    <w:rsid w:val="6E755AC7"/>
    <w:rsid w:val="6F3E7FED"/>
    <w:rsid w:val="6F502086"/>
    <w:rsid w:val="6F7C731F"/>
    <w:rsid w:val="70430B4A"/>
    <w:rsid w:val="70777076"/>
    <w:rsid w:val="708F78DD"/>
    <w:rsid w:val="70DE7ED4"/>
    <w:rsid w:val="71504376"/>
    <w:rsid w:val="7164006A"/>
    <w:rsid w:val="71A70538"/>
    <w:rsid w:val="72165809"/>
    <w:rsid w:val="729E7FE5"/>
    <w:rsid w:val="72AE58AA"/>
    <w:rsid w:val="736F59C9"/>
    <w:rsid w:val="73D968E2"/>
    <w:rsid w:val="742A7349"/>
    <w:rsid w:val="748837AE"/>
    <w:rsid w:val="74E53270"/>
    <w:rsid w:val="74EE4E03"/>
    <w:rsid w:val="760070AD"/>
    <w:rsid w:val="76833A68"/>
    <w:rsid w:val="76D263F2"/>
    <w:rsid w:val="782E3B07"/>
    <w:rsid w:val="78B27D4B"/>
    <w:rsid w:val="797D61D7"/>
    <w:rsid w:val="79B16FBC"/>
    <w:rsid w:val="7A2D7B93"/>
    <w:rsid w:val="7A763A78"/>
    <w:rsid w:val="7B767318"/>
    <w:rsid w:val="7BCB5704"/>
    <w:rsid w:val="7C4E6A9B"/>
    <w:rsid w:val="7CDE09FB"/>
    <w:rsid w:val="7D703F4C"/>
    <w:rsid w:val="7E394D59"/>
    <w:rsid w:val="7E3B6528"/>
    <w:rsid w:val="7E9E155A"/>
    <w:rsid w:val="7F0B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1"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80" w:after="80" w:line="360" w:lineRule="auto"/>
      <w:outlineLvl w:val="0"/>
    </w:pPr>
    <w:rPr>
      <w:rFonts w:ascii="Times New Roman" w:hAnsi="Times New Roman" w:eastAsia="宋体"/>
      <w:b/>
      <w:bCs/>
      <w:kern w:val="44"/>
      <w:sz w:val="28"/>
      <w:szCs w:val="44"/>
    </w:rPr>
  </w:style>
  <w:style w:type="paragraph" w:styleId="4">
    <w:name w:val="heading 2"/>
    <w:basedOn w:val="1"/>
    <w:next w:val="1"/>
    <w:unhideWhenUsed/>
    <w:qFormat/>
    <w:uiPriority w:val="0"/>
    <w:pPr>
      <w:keepNext/>
      <w:keepLines/>
      <w:jc w:val="left"/>
      <w:outlineLvl w:val="1"/>
    </w:pPr>
    <w:rPr>
      <w:rFonts w:ascii="宋体" w:hAnsi="宋体" w:eastAsia="宋体"/>
      <w:bCs/>
      <w:sz w:val="28"/>
      <w:szCs w:val="24"/>
    </w:rPr>
  </w:style>
  <w:style w:type="paragraph" w:styleId="5">
    <w:name w:val="heading 3"/>
    <w:basedOn w:val="1"/>
    <w:next w:val="1"/>
    <w:qFormat/>
    <w:uiPriority w:val="1"/>
    <w:pPr>
      <w:ind w:left="2580" w:hanging="1052"/>
      <w:outlineLvl w:val="2"/>
    </w:pPr>
    <w:rPr>
      <w:rFonts w:ascii="宋体" w:hAnsi="宋体" w:eastAsia="宋体" w:cs="宋体"/>
      <w:b/>
      <w:bCs/>
      <w:sz w:val="30"/>
      <w:szCs w:val="30"/>
      <w:lang w:val="zh-CN" w:bidi="zh-CN"/>
    </w:rPr>
  </w:style>
  <w:style w:type="paragraph" w:styleId="6">
    <w:name w:val="heading 4"/>
    <w:basedOn w:val="1"/>
    <w:next w:val="1"/>
    <w:qFormat/>
    <w:uiPriority w:val="9"/>
    <w:pPr>
      <w:keepNext/>
      <w:keepLines/>
      <w:ind w:firstLine="556"/>
      <w:textAlignment w:val="baseline"/>
      <w:outlineLvl w:val="3"/>
    </w:pPr>
    <w:rPr>
      <w:b/>
    </w:rPr>
  </w:style>
  <w:style w:type="paragraph" w:styleId="7">
    <w:name w:val="heading 5"/>
    <w:basedOn w:val="1"/>
    <w:next w:val="1"/>
    <w:qFormat/>
    <w:uiPriority w:val="0"/>
    <w:pPr>
      <w:keepNext/>
      <w:keepLines/>
      <w:spacing w:line="360" w:lineRule="auto"/>
      <w:outlineLvl w:val="4"/>
    </w:pPr>
    <w:rPr>
      <w:rFonts w:eastAsia="仿宋_GB2312"/>
    </w:rPr>
  </w:style>
  <w:style w:type="paragraph" w:styleId="8">
    <w:name w:val="heading 6"/>
    <w:basedOn w:val="1"/>
    <w:next w:val="1"/>
    <w:qFormat/>
    <w:uiPriority w:val="0"/>
    <w:pPr>
      <w:keepNext/>
      <w:keepLines/>
      <w:spacing w:line="360" w:lineRule="auto"/>
      <w:ind w:firstLine="880" w:firstLineChars="200"/>
      <w:outlineLvl w:val="5"/>
    </w:pPr>
    <w:rPr>
      <w:rFonts w:ascii="Arial" w:hAnsi="Arial" w:eastAsia="仿宋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9">
    <w:name w:val="Normal Indent"/>
    <w:basedOn w:val="1"/>
    <w:qFormat/>
    <w:uiPriority w:val="0"/>
    <w:pPr>
      <w:spacing w:line="360" w:lineRule="auto"/>
      <w:ind w:firstLine="480" w:firstLineChars="200"/>
    </w:pPr>
    <w:rPr>
      <w:rFonts w:ascii="Times New Roman" w:hAnsi="Times New Roman"/>
      <w:sz w:val="24"/>
      <w:szCs w:val="24"/>
    </w:rPr>
  </w:style>
  <w:style w:type="paragraph" w:styleId="10">
    <w:name w:val="annotation text"/>
    <w:basedOn w:val="1"/>
    <w:unhideWhenUsed/>
    <w:qFormat/>
    <w:uiPriority w:val="0"/>
    <w:pPr>
      <w:jc w:val="left"/>
    </w:pPr>
  </w:style>
  <w:style w:type="paragraph" w:styleId="11">
    <w:name w:val="Body Text"/>
    <w:basedOn w:val="1"/>
    <w:qFormat/>
    <w:uiPriority w:val="1"/>
    <w:rPr>
      <w:rFonts w:ascii="宋体" w:hAnsi="宋体" w:eastAsia="宋体" w:cs="宋体"/>
      <w:sz w:val="28"/>
      <w:szCs w:val="28"/>
      <w:lang w:val="zh-CN" w:bidi="zh-CN"/>
    </w:rPr>
  </w:style>
  <w:style w:type="paragraph" w:styleId="12">
    <w:name w:val="Body Text Indent"/>
    <w:basedOn w:val="1"/>
    <w:qFormat/>
    <w:uiPriority w:val="0"/>
    <w:pPr>
      <w:spacing w:line="360" w:lineRule="auto"/>
      <w:ind w:left="600"/>
    </w:pPr>
    <w:rPr>
      <w:rFonts w:ascii="楷体_GB2312" w:hAnsi="Times New Roman" w:eastAsia="楷体_GB2312"/>
      <w:sz w:val="24"/>
      <w:szCs w:val="24"/>
    </w:rPr>
  </w:style>
  <w:style w:type="paragraph" w:styleId="13">
    <w:name w:val="Plain Text"/>
    <w:basedOn w:val="1"/>
    <w:qFormat/>
    <w:uiPriority w:val="0"/>
    <w:rPr>
      <w:rFonts w:ascii="宋体" w:hAnsi="宋体"/>
      <w:szCs w:val="21"/>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unhideWhenUsed/>
    <w:qFormat/>
    <w:uiPriority w:val="39"/>
    <w:pPr>
      <w:tabs>
        <w:tab w:val="right" w:leader="dot" w:pos="9855"/>
      </w:tabs>
      <w:ind w:left="850" w:leftChars="405"/>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styleId="22">
    <w:name w:val="List Paragraph"/>
    <w:basedOn w:val="1"/>
    <w:qFormat/>
    <w:uiPriority w:val="1"/>
    <w:pPr>
      <w:ind w:left="680" w:firstLine="559"/>
    </w:pPr>
    <w:rPr>
      <w:rFonts w:ascii="宋体" w:hAnsi="宋体" w:eastAsia="宋体" w:cs="宋体"/>
      <w:lang w:val="zh-CN" w:bidi="zh-CN"/>
    </w:rPr>
  </w:style>
  <w:style w:type="paragraph" w:customStyle="1" w:styleId="23">
    <w:name w:val="Normal:1"/>
    <w:basedOn w:val="1"/>
    <w:qFormat/>
    <w:uiPriority w:val="0"/>
    <w:pPr>
      <w:widowControl/>
      <w:overflowPunct w:val="0"/>
      <w:autoSpaceDE w:val="0"/>
      <w:autoSpaceDN w:val="0"/>
      <w:adjustRightInd w:val="0"/>
      <w:textAlignment w:val="baseline"/>
    </w:pPr>
    <w:rPr>
      <w:rFonts w:ascii="Times New Roman" w:hAnsi="Times New Roman"/>
      <w:kern w:val="0"/>
      <w:szCs w:val="20"/>
    </w:rPr>
  </w:style>
  <w:style w:type="character" w:customStyle="1" w:styleId="24">
    <w:name w:val="font101"/>
    <w:qFormat/>
    <w:uiPriority w:val="0"/>
    <w:rPr>
      <w:rFonts w:hint="eastAsia" w:ascii="宋体" w:hAnsi="宋体" w:eastAsia="宋体" w:cs="宋体"/>
      <w:color w:val="000000"/>
      <w:kern w:val="2"/>
      <w:sz w:val="21"/>
      <w:szCs w:val="21"/>
      <w:u w:val="none"/>
      <w:lang w:val="en-US" w:eastAsia="zh-CN" w:bidi="ar-SA"/>
    </w:rPr>
  </w:style>
  <w:style w:type="paragraph" w:customStyle="1" w:styleId="25">
    <w:name w:val="列出段落1"/>
    <w:basedOn w:val="1"/>
    <w:qFormat/>
    <w:uiPriority w:val="34"/>
    <w:pPr>
      <w:ind w:firstLine="420" w:firstLineChars="200"/>
    </w:pPr>
  </w:style>
  <w:style w:type="paragraph" w:customStyle="1" w:styleId="26">
    <w:name w:val="项目编号A"/>
    <w:basedOn w:val="1"/>
    <w:qFormat/>
    <w:uiPriority w:val="0"/>
    <w:pPr>
      <w:numPr>
        <w:ilvl w:val="0"/>
        <w:numId w:val="2"/>
      </w:numPr>
      <w:spacing w:line="360" w:lineRule="auto"/>
    </w:pPr>
    <w:rPr>
      <w:rFonts w:ascii="Arial" w:hAnsi="宋体" w:cs="Arial"/>
      <w:color w:val="000000"/>
      <w:kern w:val="0"/>
      <w:sz w:val="24"/>
      <w:szCs w:val="20"/>
      <w:lang w:val="zh-CN"/>
    </w:rPr>
  </w:style>
  <w:style w:type="paragraph" w:customStyle="1" w:styleId="27">
    <w:name w:val="方案文档"/>
    <w:basedOn w:val="1"/>
    <w:qFormat/>
    <w:uiPriority w:val="0"/>
    <w:pPr>
      <w:spacing w:before="120" w:after="120" w:line="360" w:lineRule="auto"/>
      <w:ind w:firstLine="566" w:firstLineChars="236"/>
    </w:pPr>
    <w:rPr>
      <w:rFonts w:ascii="Arial" w:hAnsi="Arial"/>
      <w:sz w:val="24"/>
      <w:szCs w:val="20"/>
    </w:rPr>
  </w:style>
  <w:style w:type="character" w:customStyle="1" w:styleId="28">
    <w:name w:val="box11"/>
    <w:qFormat/>
    <w:uiPriority w:val="0"/>
    <w:rPr>
      <w:rFonts w:ascii="Times New Roman" w:hAnsi="Times New Roman" w:eastAsia="宋体" w:cs="Times New Roman"/>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1">
    <w:name w:val="Table Paragraph"/>
    <w:basedOn w:val="1"/>
    <w:qFormat/>
    <w:uiPriority w:val="1"/>
    <w:rPr>
      <w:rFonts w:ascii="宋体" w:hAnsi="宋体" w:eastAsia="宋体" w:cs="宋体"/>
      <w:lang w:val="zh-CN" w:bidi="zh-CN"/>
    </w:rPr>
  </w:style>
  <w:style w:type="paragraph" w:customStyle="1" w:styleId="32">
    <w:name w:val="样式 首行缩进:  2 字符"/>
    <w:basedOn w:val="1"/>
    <w:qFormat/>
    <w:uiPriority w:val="0"/>
    <w:pPr>
      <w:ind w:firstLine="560"/>
    </w:pPr>
    <w:rPr>
      <w:rFonts w:eastAsia="仿宋_GB2312"/>
      <w:sz w:val="24"/>
      <w:szCs w:val="20"/>
    </w:rPr>
  </w:style>
  <w:style w:type="paragraph" w:customStyle="1" w:styleId="3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页脚 字符"/>
    <w:basedOn w:val="20"/>
    <w:link w:val="14"/>
    <w:qFormat/>
    <w:uiPriority w:val="99"/>
    <w:rPr>
      <w:rFonts w:asciiTheme="minorHAnsi" w:hAnsiTheme="minorHAnsi" w:eastAsiaTheme="minorEastAsia" w:cstheme="minorBidi"/>
      <w:kern w:val="2"/>
      <w:sz w:val="18"/>
      <w:szCs w:val="22"/>
    </w:rPr>
  </w:style>
  <w:style w:type="paragraph" w:customStyle="1" w:styleId="35">
    <w:name w:val="_Style 2"/>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131</Pages>
  <Words>5141</Words>
  <Characters>5370</Characters>
  <Lines>377</Lines>
  <Paragraphs>106</Paragraphs>
  <TotalTime>1</TotalTime>
  <ScaleCrop>false</ScaleCrop>
  <LinksUpToDate>false</LinksUpToDate>
  <CharactersWithSpaces>5390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2020-04-04T09:46:00Z</dcterms:created>
  <dc:creator>何思昆</dc:creator>
  <cp:lastModifiedBy>Johnson</cp:lastModifiedBy>
  <cp:lastPrinted>2024-07-30T10:58:00Z</cp:lastPrinted>
  <dcterms:modified xsi:type="dcterms:W3CDTF">2025-09-12T02:09:27Z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93F12287BD5B42528501F3477C1A4234_13</vt:lpwstr>
  </property>
  <property fmtid="{D5CDD505-2E9C-101B-9397-08002B2CF9AE}" pid="4" name="KSOTemplateDocerSaveRecord">
    <vt:lpwstr>eyJoZGlkIjoiNDcwNTE0YmM1YjlkYjg3N2NjNzJiMDgwNjE0M2ZiZDEiLCJ1c2VySWQiOiI1MzAyODE4NjUifQ==</vt:lpwstr>
  </property>
</Properties>
</file>